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36" w:rsidRPr="00487736" w:rsidRDefault="00487736" w:rsidP="004877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487736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CDA 4101</w:t>
      </w:r>
      <w:r w:rsidRPr="00487736">
        <w:rPr>
          <w:rFonts w:ascii="Times New Roman" w:eastAsia="Times New Roman" w:hAnsi="Times New Roman" w:cs="Times New Roman"/>
          <w:sz w:val="28"/>
          <w:szCs w:val="20"/>
        </w:rPr>
        <w:tab/>
      </w:r>
      <w:r w:rsidRPr="00487736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Worksheet: ALU Operations</w:t>
      </w:r>
      <w:r w:rsidRPr="0048773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773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Pr="00487736">
        <w:rPr>
          <w:rFonts w:ascii="Times New Roman" w:eastAsia="Times New Roman" w:hAnsi="Times New Roman" w:cs="Times New Roman"/>
          <w:sz w:val="28"/>
          <w:szCs w:val="20"/>
        </w:rPr>
        <w:tab/>
      </w:r>
      <w:r w:rsidRPr="00487736">
        <w:rPr>
          <w:rFonts w:ascii="Times New Roman" w:eastAsia="Times New Roman" w:hAnsi="Times New Roman" w:cs="Times New Roman"/>
          <w:sz w:val="28"/>
          <w:szCs w:val="20"/>
        </w:rPr>
        <w:tab/>
      </w:r>
      <w:r w:rsidRPr="00487736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Spring 2017</w:t>
      </w:r>
      <w:r w:rsidRPr="0048773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487736" w:rsidRPr="00487736" w:rsidRDefault="00487736" w:rsidP="0048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71B41" w:rsidRDefault="00487736">
      <w:pPr>
        <w:rPr>
          <w:sz w:val="24"/>
          <w:szCs w:val="24"/>
        </w:rPr>
      </w:pPr>
      <w:r w:rsidRPr="00487736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the attached worksheet to enumerate all possible operations for the ALU described in </w:t>
      </w:r>
      <w:r w:rsidRPr="00487736">
        <w:rPr>
          <w:b/>
          <w:sz w:val="24"/>
          <w:szCs w:val="24"/>
        </w:rPr>
        <w:t>Figures 3.18 &amp; 3.19</w:t>
      </w:r>
      <w:r>
        <w:rPr>
          <w:sz w:val="24"/>
          <w:szCs w:val="24"/>
        </w:rPr>
        <w:t>, page 167, Tanenbaum.</w:t>
      </w:r>
    </w:p>
    <w:p w:rsidR="00271B41" w:rsidRPr="00271B41" w:rsidRDefault="00271B41" w:rsidP="00271B41">
      <w:pPr>
        <w:pStyle w:val="Heading2"/>
        <w:rPr>
          <w:u w:val="double"/>
        </w:rPr>
      </w:pPr>
      <w:r w:rsidRPr="00271B41">
        <w:rPr>
          <w:color w:val="000000" w:themeColor="text1"/>
          <w:u w:val="double"/>
        </w:rPr>
        <w:t>Overview</w:t>
      </w:r>
    </w:p>
    <w:p w:rsidR="0061529A" w:rsidRDefault="0061529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E3A87">
        <w:rPr>
          <w:sz w:val="24"/>
          <w:szCs w:val="24"/>
        </w:rPr>
        <w:t>ALU is constructed by connecting</w:t>
      </w:r>
      <w:r>
        <w:rPr>
          <w:sz w:val="24"/>
          <w:szCs w:val="24"/>
        </w:rPr>
        <w:t xml:space="preserve"> several ALU bit-slices via their Carry-In and Carry-Out.</w:t>
      </w:r>
    </w:p>
    <w:p w:rsidR="0061529A" w:rsidRDefault="0061529A">
      <w:pPr>
        <w:rPr>
          <w:sz w:val="24"/>
          <w:szCs w:val="24"/>
        </w:rPr>
      </w:pPr>
      <w:r>
        <w:rPr>
          <w:sz w:val="24"/>
          <w:szCs w:val="24"/>
        </w:rPr>
        <w:t>All ALU bit slices respond in parallel to a common set of control inputs:</w:t>
      </w:r>
    </w:p>
    <w:p w:rsidR="0061529A" w:rsidRPr="0061529A" w:rsidRDefault="0061529A" w:rsidP="00615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29A">
        <w:rPr>
          <w:b/>
          <w:sz w:val="24"/>
          <w:szCs w:val="24"/>
        </w:rPr>
        <w:t>F</w:t>
      </w:r>
      <w:r w:rsidRPr="0061529A">
        <w:rPr>
          <w:b/>
          <w:sz w:val="24"/>
          <w:szCs w:val="24"/>
          <w:vertAlign w:val="subscript"/>
        </w:rPr>
        <w:t>0</w:t>
      </w:r>
      <w:r w:rsidRPr="0061529A">
        <w:rPr>
          <w:b/>
          <w:sz w:val="24"/>
          <w:szCs w:val="24"/>
        </w:rPr>
        <w:t>, F</w:t>
      </w:r>
      <w:r w:rsidRPr="0061529A">
        <w:rPr>
          <w:b/>
          <w:sz w:val="24"/>
          <w:szCs w:val="24"/>
          <w:vertAlign w:val="subscript"/>
        </w:rPr>
        <w:t>1</w:t>
      </w:r>
      <w:r w:rsidRPr="0061529A">
        <w:rPr>
          <w:sz w:val="24"/>
          <w:szCs w:val="24"/>
        </w:rPr>
        <w:tab/>
        <w:t>: Function select – AND, OR, NOT, ADD</w:t>
      </w:r>
    </w:p>
    <w:p w:rsidR="0061529A" w:rsidRPr="0061529A" w:rsidRDefault="0061529A" w:rsidP="00615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29A">
        <w:rPr>
          <w:b/>
          <w:sz w:val="24"/>
          <w:szCs w:val="24"/>
        </w:rPr>
        <w:t>ENB</w:t>
      </w:r>
      <w:r w:rsidRPr="0061529A">
        <w:rPr>
          <w:sz w:val="24"/>
          <w:szCs w:val="24"/>
        </w:rPr>
        <w:tab/>
        <w:t>: B-input enable</w:t>
      </w:r>
    </w:p>
    <w:p w:rsidR="0061529A" w:rsidRPr="0061529A" w:rsidRDefault="0061529A" w:rsidP="00615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29A">
        <w:rPr>
          <w:b/>
          <w:sz w:val="24"/>
          <w:szCs w:val="24"/>
        </w:rPr>
        <w:t>ENA</w:t>
      </w:r>
      <w:r w:rsidRPr="0061529A">
        <w:rPr>
          <w:sz w:val="24"/>
          <w:szCs w:val="24"/>
        </w:rPr>
        <w:tab/>
        <w:t>: A-input enable</w:t>
      </w:r>
    </w:p>
    <w:p w:rsidR="0061529A" w:rsidRPr="0061529A" w:rsidRDefault="0061529A" w:rsidP="00615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29A">
        <w:rPr>
          <w:b/>
          <w:sz w:val="24"/>
          <w:szCs w:val="24"/>
        </w:rPr>
        <w:t>INVA</w:t>
      </w:r>
      <w:r w:rsidRPr="0061529A">
        <w:rPr>
          <w:sz w:val="24"/>
          <w:szCs w:val="24"/>
        </w:rPr>
        <w:tab/>
        <w:t xml:space="preserve">: A-input invert </w:t>
      </w:r>
    </w:p>
    <w:p w:rsidR="00F1489B" w:rsidRDefault="00F1489B">
      <w:pPr>
        <w:rPr>
          <w:sz w:val="24"/>
          <w:szCs w:val="24"/>
        </w:rPr>
      </w:pPr>
      <w:r>
        <w:rPr>
          <w:sz w:val="24"/>
          <w:szCs w:val="24"/>
        </w:rPr>
        <w:t>A 6</w:t>
      </w:r>
      <w:r w:rsidRPr="00F148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control input, </w:t>
      </w:r>
      <w:r w:rsidRPr="00F1489B">
        <w:rPr>
          <w:b/>
          <w:sz w:val="24"/>
          <w:szCs w:val="24"/>
        </w:rPr>
        <w:t>INC</w:t>
      </w:r>
      <w:r>
        <w:rPr>
          <w:sz w:val="24"/>
          <w:szCs w:val="24"/>
        </w:rPr>
        <w:t>, drives the Carry-In of the low-order bit-slice.</w:t>
      </w:r>
    </w:p>
    <w:p w:rsidR="00271B41" w:rsidRPr="00271B41" w:rsidRDefault="00271B41" w:rsidP="00271B41">
      <w:pPr>
        <w:pStyle w:val="NoSpacing"/>
      </w:pPr>
      <w:r w:rsidRPr="00271B41">
        <w:rPr>
          <w:rFonts w:asciiTheme="majorHAnsi" w:eastAsiaTheme="majorEastAsia" w:hAnsiTheme="majorHAnsi" w:cstheme="majorBidi"/>
          <w:color w:val="000000" w:themeColor="text1"/>
          <w:sz w:val="26"/>
          <w:szCs w:val="26"/>
          <w:u w:val="double"/>
        </w:rPr>
        <w:t>Specifics</w:t>
      </w:r>
    </w:p>
    <w:p w:rsidR="00F1489B" w:rsidRDefault="00F1489B" w:rsidP="00F148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A87">
        <w:rPr>
          <w:sz w:val="24"/>
          <w:szCs w:val="24"/>
          <w:u w:val="single"/>
        </w:rPr>
        <w:t xml:space="preserve">Determine the internal A and B </w:t>
      </w:r>
      <w:r w:rsidR="00724CE3" w:rsidRPr="004E3A87">
        <w:rPr>
          <w:sz w:val="24"/>
          <w:szCs w:val="24"/>
          <w:u w:val="single"/>
        </w:rPr>
        <w:t xml:space="preserve">data </w:t>
      </w:r>
      <w:r w:rsidRPr="004E3A87">
        <w:rPr>
          <w:sz w:val="24"/>
          <w:szCs w:val="24"/>
          <w:u w:val="single"/>
        </w:rPr>
        <w:t>inputs</w:t>
      </w:r>
      <w:r>
        <w:rPr>
          <w:sz w:val="24"/>
          <w:szCs w:val="24"/>
        </w:rPr>
        <w:t xml:space="preserve"> produced by the simple combinational circuit with inputs </w:t>
      </w:r>
      <w:r w:rsidRPr="00724CE3">
        <w:rPr>
          <w:b/>
          <w:sz w:val="24"/>
          <w:szCs w:val="24"/>
        </w:rPr>
        <w:t>INVA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ENA</w:t>
      </w:r>
      <w:r>
        <w:rPr>
          <w:sz w:val="24"/>
          <w:szCs w:val="24"/>
        </w:rPr>
        <w:t>,</w:t>
      </w:r>
      <w:r w:rsidR="00724CE3">
        <w:rPr>
          <w:sz w:val="24"/>
          <w:szCs w:val="24"/>
        </w:rPr>
        <w:t xml:space="preserve"> </w:t>
      </w:r>
      <w:r w:rsidR="00724CE3" w:rsidRPr="00724CE3">
        <w:rPr>
          <w:b/>
          <w:sz w:val="24"/>
          <w:szCs w:val="24"/>
        </w:rPr>
        <w:t>ENB</w:t>
      </w:r>
      <w:r w:rsidR="00724CE3">
        <w:rPr>
          <w:sz w:val="24"/>
          <w:szCs w:val="24"/>
        </w:rPr>
        <w:t xml:space="preserve"> and external data inputs A and</w:t>
      </w:r>
      <w:r>
        <w:rPr>
          <w:sz w:val="24"/>
          <w:szCs w:val="24"/>
        </w:rPr>
        <w:t xml:space="preserve"> B.</w:t>
      </w:r>
    </w:p>
    <w:p w:rsidR="00724CE3" w:rsidRDefault="00724CE3" w:rsidP="00F148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A87">
        <w:rPr>
          <w:sz w:val="24"/>
          <w:szCs w:val="24"/>
          <w:u w:val="single"/>
        </w:rPr>
        <w:t>Determine the ALU output</w:t>
      </w:r>
      <w:r>
        <w:rPr>
          <w:sz w:val="24"/>
          <w:szCs w:val="24"/>
        </w:rPr>
        <w:t xml:space="preserve"> for each control input sextuple &lt;</w:t>
      </w:r>
      <w:r w:rsidRPr="00724CE3">
        <w:rPr>
          <w:b/>
          <w:sz w:val="24"/>
          <w:szCs w:val="24"/>
        </w:rPr>
        <w:t>F</w:t>
      </w:r>
      <w:r w:rsidRPr="00724CE3">
        <w:rPr>
          <w:b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F</w:t>
      </w:r>
      <w:r w:rsidRPr="00724CE3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ENA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ENB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INVA</w:t>
      </w:r>
      <w:r>
        <w:rPr>
          <w:sz w:val="24"/>
          <w:szCs w:val="24"/>
        </w:rPr>
        <w:t xml:space="preserve">, </w:t>
      </w:r>
      <w:r w:rsidRPr="00724CE3">
        <w:rPr>
          <w:b/>
          <w:sz w:val="24"/>
          <w:szCs w:val="24"/>
        </w:rPr>
        <w:t>INC</w:t>
      </w:r>
      <w:r>
        <w:rPr>
          <w:sz w:val="24"/>
          <w:szCs w:val="24"/>
        </w:rPr>
        <w:t xml:space="preserve">&gt;. Remember that </w:t>
      </w:r>
      <w:r w:rsidRPr="00271B41">
        <w:rPr>
          <w:b/>
          <w:sz w:val="24"/>
          <w:szCs w:val="24"/>
        </w:rPr>
        <w:t>INC</w:t>
      </w:r>
      <w:r>
        <w:rPr>
          <w:sz w:val="24"/>
          <w:szCs w:val="24"/>
        </w:rPr>
        <w:t xml:space="preserve"> drives the Carry-In of the low-order slice only. </w:t>
      </w:r>
      <w:r w:rsidR="004E3A87">
        <w:rPr>
          <w:sz w:val="24"/>
          <w:szCs w:val="24"/>
        </w:rPr>
        <w:t xml:space="preserve">The ALU outputs the </w:t>
      </w:r>
      <w:r w:rsidR="004E3A87" w:rsidRPr="004E3A87">
        <w:rPr>
          <w:i/>
          <w:sz w:val="24"/>
          <w:szCs w:val="24"/>
        </w:rPr>
        <w:t>word</w:t>
      </w:r>
      <w:r w:rsidR="004E3A87">
        <w:rPr>
          <w:sz w:val="24"/>
          <w:szCs w:val="24"/>
        </w:rPr>
        <w:t xml:space="preserve"> </w:t>
      </w:r>
      <w:r w:rsidR="004E3A87">
        <w:rPr>
          <w:sz w:val="24"/>
          <w:szCs w:val="24"/>
        </w:rPr>
        <w:t>composed of the output bits</w:t>
      </w:r>
      <w:r w:rsidR="004E3A87">
        <w:rPr>
          <w:sz w:val="24"/>
          <w:szCs w:val="24"/>
        </w:rPr>
        <w:t xml:space="preserve"> of all the bit-slices. </w:t>
      </w:r>
      <w:r>
        <w:rPr>
          <w:sz w:val="24"/>
          <w:szCs w:val="24"/>
        </w:rPr>
        <w:t>Some control sextupl</w:t>
      </w:r>
      <w:r w:rsidR="004E3A87">
        <w:rPr>
          <w:sz w:val="24"/>
          <w:szCs w:val="24"/>
        </w:rPr>
        <w:t>es will force a meaningless</w:t>
      </w:r>
      <w:r>
        <w:rPr>
          <w:sz w:val="24"/>
          <w:szCs w:val="24"/>
        </w:rPr>
        <w:t xml:space="preserve"> </w:t>
      </w:r>
      <w:r w:rsidR="004E3A87">
        <w:rPr>
          <w:sz w:val="24"/>
          <w:szCs w:val="24"/>
        </w:rPr>
        <w:t xml:space="preserve">ALU </w:t>
      </w:r>
      <w:r>
        <w:rPr>
          <w:sz w:val="24"/>
          <w:szCs w:val="24"/>
        </w:rPr>
        <w:t>operation/output.</w:t>
      </w:r>
    </w:p>
    <w:p w:rsidR="00724CE3" w:rsidRDefault="00724CE3" w:rsidP="00F148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A87">
        <w:rPr>
          <w:sz w:val="24"/>
          <w:szCs w:val="24"/>
          <w:u w:val="single"/>
        </w:rPr>
        <w:t>Reconcile the ALU outputs</w:t>
      </w:r>
      <w:r>
        <w:rPr>
          <w:sz w:val="24"/>
          <w:szCs w:val="24"/>
        </w:rPr>
        <w:t xml:space="preserve"> </w:t>
      </w:r>
      <w:r w:rsidR="004E3A87">
        <w:rPr>
          <w:sz w:val="24"/>
          <w:szCs w:val="24"/>
        </w:rPr>
        <w:t xml:space="preserve">highlighted in the worksheet (in yellow) </w:t>
      </w:r>
      <w:r>
        <w:rPr>
          <w:sz w:val="24"/>
          <w:szCs w:val="24"/>
        </w:rPr>
        <w:t xml:space="preserve">with </w:t>
      </w:r>
      <w:r w:rsidR="004E3A87">
        <w:rPr>
          <w:sz w:val="24"/>
          <w:szCs w:val="24"/>
        </w:rPr>
        <w:t>the ALU outputs</w:t>
      </w:r>
      <w:r w:rsidR="00271B41">
        <w:rPr>
          <w:sz w:val="24"/>
          <w:szCs w:val="24"/>
        </w:rPr>
        <w:t xml:space="preserve"> enumerated in </w:t>
      </w:r>
      <w:r w:rsidR="00271B41" w:rsidRPr="00271B41">
        <w:rPr>
          <w:b/>
          <w:sz w:val="24"/>
          <w:szCs w:val="24"/>
        </w:rPr>
        <w:t>Figure 4-2</w:t>
      </w:r>
      <w:r w:rsidR="00271B41">
        <w:rPr>
          <w:sz w:val="24"/>
          <w:szCs w:val="24"/>
        </w:rPr>
        <w:t>, page 246.</w:t>
      </w:r>
    </w:p>
    <w:p w:rsidR="00271B41" w:rsidRPr="00271B41" w:rsidRDefault="00271B41" w:rsidP="00271B41">
      <w:pPr>
        <w:rPr>
          <w:sz w:val="24"/>
          <w:szCs w:val="24"/>
        </w:rPr>
      </w:pPr>
      <w:bookmarkStart w:id="0" w:name="_GoBack"/>
      <w:bookmarkEnd w:id="0"/>
    </w:p>
    <w:p w:rsidR="00487736" w:rsidRPr="00487736" w:rsidRDefault="00487736">
      <w:pPr>
        <w:rPr>
          <w:sz w:val="24"/>
          <w:szCs w:val="24"/>
        </w:rPr>
      </w:pPr>
    </w:p>
    <w:sectPr w:rsidR="00487736" w:rsidRPr="0048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A0"/>
    <w:multiLevelType w:val="hybridMultilevel"/>
    <w:tmpl w:val="50D8EE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DDC"/>
    <w:multiLevelType w:val="hybridMultilevel"/>
    <w:tmpl w:val="495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6"/>
    <w:rsid w:val="00271B41"/>
    <w:rsid w:val="00487736"/>
    <w:rsid w:val="004E3A87"/>
    <w:rsid w:val="0061529A"/>
    <w:rsid w:val="00724CE3"/>
    <w:rsid w:val="00BB5971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FB46"/>
  <w15:chartTrackingRefBased/>
  <w15:docId w15:val="{23605202-0814-4A8E-83A4-3141CEC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1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7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Pestaina</cp:lastModifiedBy>
  <cp:revision>2</cp:revision>
  <dcterms:created xsi:type="dcterms:W3CDTF">2017-02-14T00:41:00Z</dcterms:created>
  <dcterms:modified xsi:type="dcterms:W3CDTF">2017-02-14T04:04:00Z</dcterms:modified>
</cp:coreProperties>
</file>