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02B" w:rsidRPr="00185A79" w:rsidRDefault="00BF702B" w:rsidP="00185A79">
      <w:pPr>
        <w:spacing w:after="0" w:line="240" w:lineRule="auto"/>
        <w:contextualSpacing/>
        <w:rPr>
          <w:rFonts w:ascii="Times New Roman" w:eastAsia="Times New Roman" w:hAnsi="Times New Roman" w:cs="Times New Roman"/>
          <w:sz w:val="32"/>
          <w:szCs w:val="32"/>
        </w:rPr>
      </w:pPr>
      <w:bookmarkStart w:id="0" w:name="_GoBack"/>
      <w:bookmarkEnd w:id="0"/>
      <w:r w:rsidRPr="00185A79">
        <w:rPr>
          <w:rFonts w:ascii="Times New Roman" w:eastAsia="Times New Roman" w:hAnsi="Times New Roman" w:cs="Times New Roman"/>
          <w:sz w:val="32"/>
          <w:szCs w:val="32"/>
        </w:rPr>
        <w:t>APPENDICES</w:t>
      </w:r>
      <w:r w:rsidRPr="00185A79">
        <w:rPr>
          <w:rFonts w:ascii="Times New Roman" w:eastAsia="Times New Roman" w:hAnsi="Times New Roman" w:cs="Times New Roman"/>
          <w:sz w:val="32"/>
          <w:szCs w:val="32"/>
        </w:rPr>
        <w:br/>
      </w:r>
    </w:p>
    <w:p w:rsidR="002C40BD" w:rsidRDefault="002C40BD" w:rsidP="00BF702B">
      <w:pPr>
        <w:numPr>
          <w:ilvl w:val="0"/>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A-1: </w:t>
      </w:r>
      <w:r w:rsidR="00BF702B" w:rsidRPr="00BF702B">
        <w:rPr>
          <w:rFonts w:ascii="Times New Roman" w:eastAsia="Times New Roman" w:hAnsi="Times New Roman" w:cs="Times New Roman"/>
          <w:sz w:val="24"/>
          <w:szCs w:val="24"/>
        </w:rPr>
        <w:t>BS in CS</w:t>
      </w:r>
      <w:r w:rsidR="00BF702B" w:rsidRPr="00BF702B">
        <w:rPr>
          <w:rFonts w:ascii="Times New Roman" w:eastAsia="Times New Roman" w:hAnsi="Times New Roman" w:cs="Times New Roman"/>
          <w:i/>
          <w:sz w:val="24"/>
          <w:szCs w:val="24"/>
        </w:rPr>
        <w:t xml:space="preserve"> Program Educational Objectives</w:t>
      </w:r>
    </w:p>
    <w:p w:rsidR="00BF702B" w:rsidRDefault="002C40BD" w:rsidP="002C40BD">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A-2: BS in CS </w:t>
      </w:r>
      <w:r w:rsidR="00BF702B" w:rsidRPr="00BF702B">
        <w:rPr>
          <w:rFonts w:ascii="Times New Roman" w:eastAsia="Times New Roman" w:hAnsi="Times New Roman" w:cs="Times New Roman"/>
          <w:i/>
          <w:sz w:val="24"/>
          <w:szCs w:val="24"/>
        </w:rPr>
        <w:t>Student Outcomes</w:t>
      </w:r>
    </w:p>
    <w:p w:rsidR="00185A79" w:rsidRPr="00BF702B" w:rsidRDefault="00185A79" w:rsidP="00185A79">
      <w:pPr>
        <w:spacing w:after="0" w:line="240" w:lineRule="auto"/>
        <w:ind w:left="360"/>
        <w:contextualSpacing/>
        <w:rPr>
          <w:rFonts w:ascii="Times New Roman" w:eastAsia="Times New Roman" w:hAnsi="Times New Roman" w:cs="Times New Roman"/>
          <w:sz w:val="24"/>
          <w:szCs w:val="24"/>
        </w:rPr>
      </w:pPr>
    </w:p>
    <w:p w:rsidR="00BF702B" w:rsidRPr="002C40BD" w:rsidRDefault="002C40BD" w:rsidP="00BF702B">
      <w:pPr>
        <w:numPr>
          <w:ilvl w:val="0"/>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B-1: </w:t>
      </w:r>
      <w:r w:rsidR="00BF702B" w:rsidRPr="00BF702B">
        <w:rPr>
          <w:rFonts w:ascii="Times New Roman" w:eastAsia="Times New Roman" w:hAnsi="Times New Roman" w:cs="Times New Roman"/>
          <w:sz w:val="24"/>
          <w:szCs w:val="24"/>
        </w:rPr>
        <w:t>The SCIS BS in CS</w:t>
      </w:r>
      <w:r w:rsidR="00BF702B" w:rsidRPr="00BF702B">
        <w:rPr>
          <w:rFonts w:ascii="Times New Roman" w:eastAsia="Times New Roman" w:hAnsi="Times New Roman" w:cs="Times New Roman"/>
          <w:i/>
          <w:sz w:val="24"/>
          <w:szCs w:val="24"/>
        </w:rPr>
        <w:t xml:space="preserve"> Assessment Plan</w:t>
      </w:r>
    </w:p>
    <w:p w:rsidR="002C40BD" w:rsidRDefault="002C40BD" w:rsidP="002C40BD">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B-2: </w:t>
      </w:r>
      <w:r w:rsidRPr="00BF702B">
        <w:rPr>
          <w:rFonts w:ascii="Times New Roman" w:eastAsia="Times New Roman" w:hAnsi="Times New Roman" w:cs="Times New Roman"/>
          <w:sz w:val="24"/>
          <w:szCs w:val="24"/>
        </w:rPr>
        <w:t>The SCIS BS in CS</w:t>
      </w:r>
      <w:r w:rsidRPr="00BF702B">
        <w:rPr>
          <w:rFonts w:ascii="Times New Roman" w:eastAsia="Times New Roman" w:hAnsi="Times New Roman" w:cs="Times New Roman"/>
          <w:i/>
          <w:sz w:val="24"/>
          <w:szCs w:val="24"/>
        </w:rPr>
        <w:t xml:space="preserve"> Assessment Mechanisms &amp; Procedures</w:t>
      </w:r>
    </w:p>
    <w:p w:rsidR="00185A79" w:rsidRPr="00BF702B" w:rsidRDefault="00185A79" w:rsidP="00185A79">
      <w:pPr>
        <w:spacing w:after="0" w:line="240" w:lineRule="auto"/>
        <w:contextualSpacing/>
        <w:rPr>
          <w:rFonts w:ascii="Times New Roman" w:eastAsia="Times New Roman" w:hAnsi="Times New Roman" w:cs="Times New Roman"/>
          <w:sz w:val="24"/>
          <w:szCs w:val="24"/>
        </w:rPr>
      </w:pPr>
    </w:p>
    <w:p w:rsidR="00BF702B" w:rsidRDefault="00BF702B" w:rsidP="00BF702B">
      <w:pPr>
        <w:numPr>
          <w:ilvl w:val="0"/>
          <w:numId w:val="2"/>
        </w:numPr>
        <w:spacing w:after="0" w:line="240" w:lineRule="auto"/>
        <w:contextualSpacing/>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Subject Area Coordinator Reports</w:t>
      </w:r>
    </w:p>
    <w:p w:rsidR="00185A79" w:rsidRPr="00BF702B" w:rsidRDefault="00185A79" w:rsidP="00185A79">
      <w:pPr>
        <w:spacing w:after="0" w:line="240" w:lineRule="auto"/>
        <w:contextualSpacing/>
        <w:rPr>
          <w:rFonts w:ascii="Times New Roman" w:eastAsia="Times New Roman" w:hAnsi="Times New Roman" w:cs="Times New Roman"/>
          <w:sz w:val="24"/>
          <w:szCs w:val="24"/>
        </w:rPr>
      </w:pPr>
    </w:p>
    <w:p w:rsidR="00BF702B" w:rsidRDefault="002E2402" w:rsidP="00BF702B">
      <w:pPr>
        <w:numPr>
          <w:ilvl w:val="0"/>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D-1</w:t>
      </w:r>
      <w:r w:rsidR="005505B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F702B" w:rsidRPr="00BF702B">
        <w:rPr>
          <w:rFonts w:ascii="Times New Roman" w:eastAsia="Times New Roman" w:hAnsi="Times New Roman" w:cs="Times New Roman"/>
          <w:sz w:val="24"/>
          <w:szCs w:val="24"/>
        </w:rPr>
        <w:t>Exit (Graduating Student) Survey raw data</w:t>
      </w:r>
    </w:p>
    <w:p w:rsidR="002E2402" w:rsidRDefault="005505BE" w:rsidP="002E2402">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D-2:</w:t>
      </w:r>
      <w:r w:rsidR="004E475C">
        <w:rPr>
          <w:rFonts w:ascii="Times New Roman" w:eastAsia="Times New Roman" w:hAnsi="Times New Roman" w:cs="Times New Roman"/>
          <w:sz w:val="24"/>
          <w:szCs w:val="24"/>
        </w:rPr>
        <w:t xml:space="preserve"> </w:t>
      </w:r>
      <w:r w:rsidR="004E475C" w:rsidRPr="00BF702B">
        <w:rPr>
          <w:rFonts w:ascii="Times New Roman" w:eastAsia="Times New Roman" w:hAnsi="Times New Roman" w:cs="Times New Roman"/>
          <w:sz w:val="24"/>
          <w:szCs w:val="24"/>
        </w:rPr>
        <w:t>Alumni Survey</w:t>
      </w:r>
      <w:r w:rsidR="004E475C">
        <w:rPr>
          <w:rFonts w:ascii="Times New Roman" w:eastAsia="Times New Roman" w:hAnsi="Times New Roman" w:cs="Times New Roman"/>
          <w:sz w:val="24"/>
          <w:szCs w:val="24"/>
        </w:rPr>
        <w:t xml:space="preserve"> raw data</w:t>
      </w:r>
    </w:p>
    <w:p w:rsidR="00185A79" w:rsidRPr="00BF702B" w:rsidRDefault="00185A79" w:rsidP="002E2402">
      <w:pPr>
        <w:spacing w:after="0" w:line="240" w:lineRule="auto"/>
        <w:ind w:left="360"/>
        <w:contextualSpacing/>
        <w:rPr>
          <w:rFonts w:ascii="Times New Roman" w:eastAsia="Times New Roman" w:hAnsi="Times New Roman" w:cs="Times New Roman"/>
          <w:sz w:val="24"/>
          <w:szCs w:val="24"/>
        </w:rPr>
      </w:pPr>
    </w:p>
    <w:p w:rsidR="00CB2CFC" w:rsidRPr="00CB2CFC" w:rsidRDefault="00CB2CFC" w:rsidP="00CB2CFC">
      <w:pPr>
        <w:pStyle w:val="NoSpacing"/>
        <w:numPr>
          <w:ilvl w:val="0"/>
          <w:numId w:val="2"/>
        </w:numPr>
        <w:contextualSpacing/>
        <w:rPr>
          <w:rFonts w:ascii="Times New Roman" w:eastAsia="Times New Roman" w:hAnsi="Times New Roman"/>
          <w:sz w:val="24"/>
          <w:szCs w:val="24"/>
        </w:rPr>
      </w:pPr>
      <w:r w:rsidRPr="00CB2CFC">
        <w:rPr>
          <w:rFonts w:ascii="Times New Roman" w:hAnsi="Times New Roman"/>
          <w:sz w:val="24"/>
          <w:szCs w:val="24"/>
        </w:rPr>
        <w:t xml:space="preserve">Course Embedded Assessment Summaries </w:t>
      </w:r>
    </w:p>
    <w:p w:rsidR="00BF702B" w:rsidRPr="00CB2CFC" w:rsidRDefault="005505BE" w:rsidP="00CB2CFC">
      <w:pPr>
        <w:pStyle w:val="NoSpacing"/>
        <w:ind w:left="360"/>
        <w:contextualSpacing/>
        <w:rPr>
          <w:rFonts w:ascii="Times New Roman" w:eastAsia="Times New Roman" w:hAnsi="Times New Roman"/>
          <w:sz w:val="24"/>
          <w:szCs w:val="24"/>
        </w:rPr>
      </w:pPr>
      <w:r w:rsidRPr="00CB2CFC">
        <w:rPr>
          <w:rFonts w:ascii="Times New Roman" w:eastAsia="Times New Roman" w:hAnsi="Times New Roman"/>
          <w:sz w:val="24"/>
          <w:szCs w:val="24"/>
        </w:rPr>
        <w:t xml:space="preserve">E-1: </w:t>
      </w:r>
      <w:r w:rsidR="00BF702B" w:rsidRPr="00CB2CFC">
        <w:rPr>
          <w:rFonts w:ascii="Times New Roman" w:eastAsia="Times New Roman" w:hAnsi="Times New Roman"/>
          <w:sz w:val="24"/>
          <w:szCs w:val="24"/>
        </w:rPr>
        <w:t xml:space="preserve">Direct Assessment Summaries, </w:t>
      </w:r>
      <w:proofErr w:type="gramStart"/>
      <w:r w:rsidRPr="00CB2CFC">
        <w:rPr>
          <w:rFonts w:ascii="Times New Roman" w:eastAsia="Times New Roman" w:hAnsi="Times New Roman"/>
          <w:sz w:val="24"/>
          <w:szCs w:val="24"/>
        </w:rPr>
        <w:t>Fall</w:t>
      </w:r>
      <w:proofErr w:type="gramEnd"/>
      <w:r w:rsidRPr="00CB2CFC">
        <w:rPr>
          <w:rFonts w:ascii="Times New Roman" w:eastAsia="Times New Roman" w:hAnsi="Times New Roman"/>
          <w:sz w:val="24"/>
          <w:szCs w:val="24"/>
        </w:rPr>
        <w:t xml:space="preserve"> 2011</w:t>
      </w:r>
    </w:p>
    <w:p w:rsidR="005505BE" w:rsidRDefault="002C40BD" w:rsidP="005505BE">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E-2</w:t>
      </w:r>
      <w:r w:rsidR="005505BE">
        <w:rPr>
          <w:rFonts w:ascii="Times New Roman" w:eastAsia="Times New Roman" w:hAnsi="Times New Roman" w:cs="Times New Roman"/>
          <w:sz w:val="24"/>
          <w:szCs w:val="24"/>
        </w:rPr>
        <w:t xml:space="preserve">: </w:t>
      </w:r>
      <w:r w:rsidR="005505BE" w:rsidRPr="00BF702B">
        <w:rPr>
          <w:rFonts w:ascii="Times New Roman" w:eastAsia="Times New Roman" w:hAnsi="Times New Roman" w:cs="Times New Roman"/>
          <w:sz w:val="24"/>
          <w:szCs w:val="24"/>
        </w:rPr>
        <w:t xml:space="preserve">Direct Assessment Summaries, </w:t>
      </w:r>
      <w:proofErr w:type="gramStart"/>
      <w:r w:rsidR="005505BE">
        <w:rPr>
          <w:rFonts w:ascii="Times New Roman" w:eastAsia="Times New Roman" w:hAnsi="Times New Roman" w:cs="Times New Roman"/>
          <w:sz w:val="24"/>
          <w:szCs w:val="24"/>
        </w:rPr>
        <w:t>Spring</w:t>
      </w:r>
      <w:proofErr w:type="gramEnd"/>
      <w:r w:rsidR="005505BE">
        <w:rPr>
          <w:rFonts w:ascii="Times New Roman" w:eastAsia="Times New Roman" w:hAnsi="Times New Roman" w:cs="Times New Roman"/>
          <w:sz w:val="24"/>
          <w:szCs w:val="24"/>
        </w:rPr>
        <w:t xml:space="preserve"> 2012</w:t>
      </w:r>
    </w:p>
    <w:p w:rsidR="005505BE" w:rsidRDefault="002C40BD" w:rsidP="005505BE">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E-3</w:t>
      </w:r>
      <w:r w:rsidR="005505BE">
        <w:rPr>
          <w:rFonts w:ascii="Times New Roman" w:eastAsia="Times New Roman" w:hAnsi="Times New Roman" w:cs="Times New Roman"/>
          <w:sz w:val="24"/>
          <w:szCs w:val="24"/>
        </w:rPr>
        <w:t xml:space="preserve">: </w:t>
      </w:r>
      <w:r w:rsidR="005505BE" w:rsidRPr="00BF702B">
        <w:rPr>
          <w:rFonts w:ascii="Times New Roman" w:eastAsia="Times New Roman" w:hAnsi="Times New Roman" w:cs="Times New Roman"/>
          <w:sz w:val="24"/>
          <w:szCs w:val="24"/>
        </w:rPr>
        <w:t xml:space="preserve">Direct Assessment Summaries, </w:t>
      </w:r>
      <w:r w:rsidR="005505BE">
        <w:rPr>
          <w:rFonts w:ascii="Times New Roman" w:eastAsia="Times New Roman" w:hAnsi="Times New Roman" w:cs="Times New Roman"/>
          <w:sz w:val="24"/>
          <w:szCs w:val="24"/>
        </w:rPr>
        <w:t>AY 2012-2013</w:t>
      </w:r>
    </w:p>
    <w:p w:rsidR="005505BE" w:rsidRDefault="002C40BD" w:rsidP="005505BE">
      <w:pPr>
        <w:spacing w:after="0" w:line="240" w:lineRule="auto"/>
        <w:ind w:left="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E-4</w:t>
      </w:r>
      <w:r w:rsidR="005505BE">
        <w:rPr>
          <w:rFonts w:ascii="Times New Roman" w:eastAsia="Times New Roman" w:hAnsi="Times New Roman" w:cs="Times New Roman"/>
          <w:sz w:val="24"/>
          <w:szCs w:val="24"/>
        </w:rPr>
        <w:t xml:space="preserve">: </w:t>
      </w:r>
      <w:r w:rsidR="005505BE" w:rsidRPr="00BF702B">
        <w:rPr>
          <w:rFonts w:ascii="Times New Roman" w:eastAsia="Times New Roman" w:hAnsi="Times New Roman" w:cs="Times New Roman"/>
          <w:sz w:val="24"/>
          <w:szCs w:val="24"/>
        </w:rPr>
        <w:t xml:space="preserve">Direct Assessment Summaries, </w:t>
      </w:r>
      <w:r w:rsidR="005505BE">
        <w:rPr>
          <w:rFonts w:ascii="Times New Roman" w:eastAsia="Times New Roman" w:hAnsi="Times New Roman" w:cs="Times New Roman"/>
          <w:sz w:val="24"/>
          <w:szCs w:val="24"/>
        </w:rPr>
        <w:t>Summer 2011 and Summer 2012</w:t>
      </w:r>
    </w:p>
    <w:p w:rsidR="00185A79" w:rsidRDefault="00185A79" w:rsidP="00185A79">
      <w:pPr>
        <w:spacing w:after="0" w:line="240" w:lineRule="auto"/>
        <w:contextualSpacing/>
        <w:rPr>
          <w:rFonts w:ascii="Times New Roman" w:eastAsia="Times New Roman" w:hAnsi="Times New Roman" w:cs="Times New Roman"/>
          <w:sz w:val="24"/>
          <w:szCs w:val="24"/>
        </w:rPr>
      </w:pPr>
    </w:p>
    <w:p w:rsidR="00BF702B" w:rsidRDefault="00BF702B" w:rsidP="00BF702B">
      <w:pPr>
        <w:numPr>
          <w:ilvl w:val="0"/>
          <w:numId w:val="2"/>
        </w:numPr>
        <w:spacing w:after="0" w:line="240" w:lineRule="auto"/>
        <w:contextualSpacing/>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C</w:t>
      </w:r>
      <w:r w:rsidR="005505BE">
        <w:rPr>
          <w:rFonts w:ascii="Times New Roman" w:eastAsia="Times New Roman" w:hAnsi="Times New Roman" w:cs="Times New Roman"/>
          <w:sz w:val="24"/>
          <w:szCs w:val="24"/>
        </w:rPr>
        <w:t xml:space="preserve">ourse-Embedded Assessment </w:t>
      </w:r>
      <w:r w:rsidR="00CB2CFC">
        <w:rPr>
          <w:rFonts w:ascii="Times New Roman" w:eastAsia="Times New Roman" w:hAnsi="Times New Roman" w:cs="Times New Roman"/>
          <w:sz w:val="24"/>
          <w:szCs w:val="24"/>
        </w:rPr>
        <w:t xml:space="preserve">Raw </w:t>
      </w:r>
      <w:r w:rsidR="005505BE">
        <w:rPr>
          <w:rFonts w:ascii="Times New Roman" w:eastAsia="Times New Roman" w:hAnsi="Times New Roman" w:cs="Times New Roman"/>
          <w:sz w:val="24"/>
          <w:szCs w:val="24"/>
        </w:rPr>
        <w:t>Data – Summer 2011 to Spring 2013</w:t>
      </w:r>
    </w:p>
    <w:p w:rsidR="00185A79" w:rsidRPr="00BF702B" w:rsidRDefault="00185A79" w:rsidP="00185A79">
      <w:pPr>
        <w:spacing w:after="0" w:line="240" w:lineRule="auto"/>
        <w:ind w:left="360"/>
        <w:contextualSpacing/>
        <w:rPr>
          <w:rFonts w:ascii="Times New Roman" w:eastAsia="Times New Roman" w:hAnsi="Times New Roman" w:cs="Times New Roman"/>
          <w:sz w:val="24"/>
          <w:szCs w:val="24"/>
        </w:rPr>
      </w:pPr>
    </w:p>
    <w:p w:rsidR="00BF702B" w:rsidRDefault="00BF702B" w:rsidP="00BF702B">
      <w:pPr>
        <w:numPr>
          <w:ilvl w:val="0"/>
          <w:numId w:val="2"/>
        </w:numPr>
        <w:spacing w:after="0" w:line="240" w:lineRule="auto"/>
        <w:contextualSpacing/>
        <w:rPr>
          <w:rFonts w:ascii="Times New Roman" w:eastAsia="Times New Roman" w:hAnsi="Times New Roman" w:cs="Times New Roman"/>
          <w:sz w:val="24"/>
          <w:szCs w:val="24"/>
        </w:rPr>
      </w:pPr>
      <w:r w:rsidRPr="00BF702B">
        <w:rPr>
          <w:rFonts w:ascii="Times New Roman" w:eastAsia="Times New Roman" w:hAnsi="Times New Roman" w:cs="Times New Roman"/>
          <w:i/>
          <w:sz w:val="24"/>
          <w:szCs w:val="24"/>
        </w:rPr>
        <w:t>Senior Project</w:t>
      </w:r>
      <w:r w:rsidRPr="00BF702B">
        <w:rPr>
          <w:rFonts w:ascii="Times New Roman" w:eastAsia="Times New Roman" w:hAnsi="Times New Roman" w:cs="Times New Roman"/>
          <w:sz w:val="24"/>
          <w:szCs w:val="24"/>
        </w:rPr>
        <w:t xml:space="preserve"> </w:t>
      </w:r>
      <w:r w:rsidRPr="00BF702B">
        <w:rPr>
          <w:rFonts w:ascii="Times New Roman" w:eastAsia="Times New Roman" w:hAnsi="Times New Roman" w:cs="Times New Roman"/>
          <w:i/>
          <w:sz w:val="24"/>
          <w:szCs w:val="24"/>
        </w:rPr>
        <w:t>Assessment of Student Outcomes of the BS in Computer Science</w:t>
      </w:r>
      <w:r w:rsidRPr="00BF702B">
        <w:rPr>
          <w:rFonts w:ascii="Times New Roman" w:eastAsia="Times New Roman" w:hAnsi="Times New Roman" w:cs="Times New Roman"/>
          <w:sz w:val="24"/>
          <w:szCs w:val="24"/>
        </w:rPr>
        <w:t xml:space="preserve"> rubric, check-list and score-grid.</w:t>
      </w:r>
    </w:p>
    <w:p w:rsidR="00185A79" w:rsidRPr="00BF702B" w:rsidRDefault="00185A79" w:rsidP="00185A79">
      <w:pPr>
        <w:spacing w:after="0" w:line="240" w:lineRule="auto"/>
        <w:contextualSpacing/>
        <w:rPr>
          <w:rFonts w:ascii="Times New Roman" w:eastAsia="Times New Roman" w:hAnsi="Times New Roman" w:cs="Times New Roman"/>
          <w:sz w:val="24"/>
          <w:szCs w:val="24"/>
        </w:rPr>
      </w:pPr>
    </w:p>
    <w:p w:rsidR="00BF702B" w:rsidRDefault="00BF702B" w:rsidP="00BF702B">
      <w:pPr>
        <w:numPr>
          <w:ilvl w:val="0"/>
          <w:numId w:val="2"/>
        </w:numPr>
        <w:spacing w:after="0" w:line="240" w:lineRule="auto"/>
        <w:contextualSpacing/>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Student Organization reports (ACM, UPE</w:t>
      </w:r>
      <w:r w:rsidR="00185A79">
        <w:rPr>
          <w:rFonts w:ascii="Times New Roman" w:eastAsia="Times New Roman" w:hAnsi="Times New Roman" w:cs="Times New Roman"/>
          <w:sz w:val="24"/>
          <w:szCs w:val="24"/>
        </w:rPr>
        <w:t>, WICS, STARS</w:t>
      </w:r>
      <w:r w:rsidRPr="00BF702B">
        <w:rPr>
          <w:rFonts w:ascii="Times New Roman" w:eastAsia="Times New Roman" w:hAnsi="Times New Roman" w:cs="Times New Roman"/>
          <w:sz w:val="24"/>
          <w:szCs w:val="24"/>
        </w:rPr>
        <w:t>)</w:t>
      </w:r>
    </w:p>
    <w:p w:rsidR="00185A79" w:rsidRPr="00BF702B" w:rsidRDefault="00185A79" w:rsidP="00185A79">
      <w:pPr>
        <w:spacing w:after="0" w:line="240" w:lineRule="auto"/>
        <w:contextualSpacing/>
        <w:rPr>
          <w:rFonts w:ascii="Times New Roman" w:eastAsia="Times New Roman" w:hAnsi="Times New Roman" w:cs="Times New Roman"/>
          <w:sz w:val="24"/>
          <w:szCs w:val="24"/>
        </w:rPr>
      </w:pPr>
    </w:p>
    <w:p w:rsidR="00BF702B" w:rsidRDefault="00185A79" w:rsidP="00BF702B">
      <w:pPr>
        <w:numPr>
          <w:ilvl w:val="0"/>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Minutes of SCIS Industrial Advisory Board </w:t>
      </w:r>
      <w:r w:rsidR="00D83998">
        <w:rPr>
          <w:rFonts w:ascii="Times New Roman" w:eastAsia="Times New Roman" w:hAnsi="Times New Roman" w:cs="Times New Roman"/>
          <w:sz w:val="24"/>
          <w:szCs w:val="24"/>
        </w:rPr>
        <w:t xml:space="preserve">(IAB) </w:t>
      </w:r>
      <w:r>
        <w:rPr>
          <w:rFonts w:ascii="Times New Roman" w:eastAsia="Times New Roman" w:hAnsi="Times New Roman" w:cs="Times New Roman"/>
          <w:sz w:val="24"/>
          <w:szCs w:val="24"/>
        </w:rPr>
        <w:t>Meetings</w:t>
      </w:r>
    </w:p>
    <w:p w:rsidR="00185A79" w:rsidRDefault="00185A79" w:rsidP="00185A79">
      <w:pPr>
        <w:pStyle w:val="ListParagraph"/>
      </w:pPr>
    </w:p>
    <w:p w:rsidR="00185A79" w:rsidRDefault="00185A79" w:rsidP="00BF702B">
      <w:pPr>
        <w:numPr>
          <w:ilvl w:val="0"/>
          <w:numId w:val="2"/>
        </w:num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Examples of Learning Outcomes</w:t>
      </w:r>
    </w:p>
    <w:p w:rsidR="00185A79" w:rsidRDefault="00185A79" w:rsidP="00185A79">
      <w:pPr>
        <w:pStyle w:val="ListParagraph"/>
      </w:pPr>
    </w:p>
    <w:p w:rsidR="00185A79" w:rsidRPr="00BF702B" w:rsidRDefault="00185A79" w:rsidP="00185A79">
      <w:pPr>
        <w:spacing w:after="0" w:line="240" w:lineRule="auto"/>
        <w:contextualSpacing/>
        <w:rPr>
          <w:rFonts w:ascii="Times New Roman" w:eastAsia="Times New Roman" w:hAnsi="Times New Roman" w:cs="Times New Roman"/>
          <w:sz w:val="24"/>
          <w:szCs w:val="24"/>
        </w:rPr>
      </w:pPr>
    </w:p>
    <w:p w:rsidR="00BF702B" w:rsidRPr="00BF702B" w:rsidRDefault="00BF702B" w:rsidP="00BF702B">
      <w:pPr>
        <w:spacing w:after="0" w:line="240" w:lineRule="auto"/>
        <w:rPr>
          <w:rFonts w:ascii="Times New Roman" w:eastAsia="Times New Roman" w:hAnsi="Times New Roman" w:cs="Times New Roman"/>
          <w:sz w:val="24"/>
          <w:szCs w:val="24"/>
        </w:rPr>
      </w:pPr>
    </w:p>
    <w:p w:rsidR="00BF702B" w:rsidRPr="00BF702B" w:rsidRDefault="00BF702B" w:rsidP="00BF702B">
      <w:pPr>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br w:type="page"/>
      </w:r>
    </w:p>
    <w:p w:rsidR="00BF702B" w:rsidRPr="00314F07" w:rsidRDefault="00BF702B" w:rsidP="00BF702B">
      <w:pPr>
        <w:spacing w:after="0" w:line="240" w:lineRule="auto"/>
        <w:rPr>
          <w:rFonts w:ascii="Times New Roman" w:eastAsia="Times New Roman" w:hAnsi="Times New Roman" w:cs="Times New Roman"/>
          <w:b/>
          <w:i/>
          <w:sz w:val="24"/>
          <w:szCs w:val="24"/>
        </w:rPr>
      </w:pPr>
      <w:r w:rsidRPr="00314F07">
        <w:rPr>
          <w:rFonts w:ascii="Times New Roman" w:eastAsia="Times New Roman" w:hAnsi="Times New Roman" w:cs="Times New Roman"/>
          <w:b/>
          <w:sz w:val="24"/>
          <w:szCs w:val="24"/>
        </w:rPr>
        <w:lastRenderedPageBreak/>
        <w:t>APPENDIX A</w:t>
      </w:r>
      <w:r w:rsidR="002C40BD">
        <w:rPr>
          <w:rFonts w:ascii="Times New Roman" w:eastAsia="Times New Roman" w:hAnsi="Times New Roman" w:cs="Times New Roman"/>
          <w:b/>
          <w:sz w:val="24"/>
          <w:szCs w:val="24"/>
        </w:rPr>
        <w:t>-1</w:t>
      </w:r>
      <w:r w:rsidRPr="00314F07">
        <w:rPr>
          <w:rFonts w:ascii="Times New Roman" w:eastAsia="Times New Roman" w:hAnsi="Times New Roman" w:cs="Times New Roman"/>
          <w:b/>
          <w:sz w:val="24"/>
          <w:szCs w:val="24"/>
        </w:rPr>
        <w:t>: BS in CS</w:t>
      </w:r>
      <w:r w:rsidRPr="00314F07">
        <w:rPr>
          <w:rFonts w:ascii="Times New Roman" w:eastAsia="Times New Roman" w:hAnsi="Times New Roman" w:cs="Times New Roman"/>
          <w:b/>
          <w:i/>
          <w:sz w:val="24"/>
          <w:szCs w:val="24"/>
        </w:rPr>
        <w:t xml:space="preserve"> Program Educational Objectives</w:t>
      </w:r>
      <w:r w:rsidRPr="00314F07">
        <w:rPr>
          <w:rFonts w:ascii="Times New Roman" w:eastAsia="Times New Roman" w:hAnsi="Times New Roman" w:cs="Times New Roman"/>
          <w:b/>
          <w:sz w:val="24"/>
          <w:szCs w:val="24"/>
        </w:rPr>
        <w:t xml:space="preserve"> </w:t>
      </w:r>
    </w:p>
    <w:p w:rsidR="00BF702B" w:rsidRPr="00BF702B" w:rsidRDefault="00BF702B" w:rsidP="00BF702B">
      <w:pPr>
        <w:spacing w:after="0" w:line="240" w:lineRule="auto"/>
        <w:rPr>
          <w:rFonts w:ascii="Times New Roman" w:eastAsia="Times New Roman" w:hAnsi="Times New Roman" w:cs="Times New Roman"/>
          <w:sz w:val="24"/>
          <w:szCs w:val="24"/>
        </w:rPr>
      </w:pPr>
    </w:p>
    <w:p w:rsidR="00BF702B" w:rsidRPr="00BF702B" w:rsidRDefault="00201514" w:rsidP="00BF702B">
      <w:pPr>
        <w:spacing w:after="0" w:line="240" w:lineRule="auto"/>
        <w:rPr>
          <w:rFonts w:ascii="Times New Roman" w:eastAsia="Times New Roman" w:hAnsi="Times New Roman" w:cs="Times New Roman"/>
          <w:sz w:val="24"/>
          <w:szCs w:val="24"/>
        </w:rPr>
      </w:pPr>
      <w:hyperlink r:id="rId9" w:history="1">
        <w:r w:rsidR="00BF702B" w:rsidRPr="00BF702B">
          <w:rPr>
            <w:rFonts w:ascii="Times New Roman" w:eastAsia="Times New Roman" w:hAnsi="Times New Roman" w:cs="Times New Roman"/>
            <w:color w:val="0000FF" w:themeColor="hyperlink"/>
            <w:sz w:val="24"/>
            <w:szCs w:val="24"/>
            <w:u w:val="single"/>
          </w:rPr>
          <w:t>http://www.cis.fiu.edu/programs/undergrad/csassessment/bsoutcomes.php</w:t>
        </w:r>
      </w:hyperlink>
    </w:p>
    <w:p w:rsidR="00BF702B" w:rsidRPr="00BF702B" w:rsidRDefault="00BF702B" w:rsidP="00BF702B">
      <w:pPr>
        <w:spacing w:after="0" w:line="240" w:lineRule="auto"/>
        <w:rPr>
          <w:rFonts w:ascii="Times New Roman" w:eastAsia="Times New Roman" w:hAnsi="Times New Roman" w:cs="Times New Roman"/>
          <w:sz w:val="24"/>
          <w:szCs w:val="24"/>
        </w:rPr>
      </w:pPr>
    </w:p>
    <w:p w:rsidR="00BF702B" w:rsidRPr="00BF702B" w:rsidRDefault="00BF702B" w:rsidP="00BF702B">
      <w:pPr>
        <w:keepNext/>
        <w:spacing w:after="0" w:line="240" w:lineRule="auto"/>
        <w:textAlignment w:val="baseline"/>
        <w:outlineLvl w:val="1"/>
        <w:rPr>
          <w:rFonts w:ascii="Arial" w:eastAsia="Times New Roman" w:hAnsi="Arial" w:cs="Arial"/>
          <w:b/>
          <w:bCs/>
          <w:i/>
          <w:iCs/>
          <w:color w:val="002D62"/>
          <w:spacing w:val="-17"/>
          <w:sz w:val="34"/>
          <w:szCs w:val="34"/>
        </w:rPr>
      </w:pPr>
      <w:r w:rsidRPr="00BF702B">
        <w:rPr>
          <w:rFonts w:ascii="Arial" w:eastAsia="Times New Roman" w:hAnsi="Arial" w:cs="Arial"/>
          <w:b/>
          <w:bCs/>
          <w:i/>
          <w:iCs/>
          <w:color w:val="002D62"/>
          <w:spacing w:val="-17"/>
          <w:sz w:val="34"/>
          <w:szCs w:val="34"/>
        </w:rPr>
        <w:t>BS Computer Science Program Educational Objectives</w:t>
      </w:r>
    </w:p>
    <w:p w:rsidR="00BF702B" w:rsidRPr="00BF702B" w:rsidRDefault="00BF702B" w:rsidP="00BF702B">
      <w:pPr>
        <w:spacing w:after="0" w:line="240" w:lineRule="auto"/>
        <w:rPr>
          <w:rFonts w:ascii="Times New Roman" w:eastAsia="Times New Roman" w:hAnsi="Times New Roman" w:cs="Times New Roman"/>
          <w:sz w:val="24"/>
          <w:szCs w:val="24"/>
        </w:rPr>
      </w:pPr>
    </w:p>
    <w:p w:rsidR="00BF702B" w:rsidRPr="00BF702B" w:rsidRDefault="00BF702B" w:rsidP="00671FB8">
      <w:pPr>
        <w:numPr>
          <w:ilvl w:val="0"/>
          <w:numId w:val="28"/>
        </w:numPr>
        <w:spacing w:after="0" w:line="240" w:lineRule="auto"/>
        <w:ind w:left="450"/>
        <w:textAlignment w:val="baseline"/>
        <w:rPr>
          <w:rFonts w:ascii="Arial" w:eastAsia="Times New Roman" w:hAnsi="Arial" w:cs="Arial"/>
          <w:color w:val="000000"/>
          <w:sz w:val="20"/>
          <w:szCs w:val="20"/>
        </w:rPr>
      </w:pPr>
      <w:r w:rsidRPr="00BF702B">
        <w:rPr>
          <w:rFonts w:ascii="Arial" w:eastAsia="Times New Roman" w:hAnsi="Arial" w:cs="Arial"/>
          <w:color w:val="000000"/>
          <w:sz w:val="20"/>
          <w:szCs w:val="20"/>
        </w:rPr>
        <w:t>To provide our graduates with a broad-based education that will form the basis for personal growth and life-long learning.</w:t>
      </w:r>
    </w:p>
    <w:p w:rsidR="00BF702B" w:rsidRPr="00BF702B" w:rsidRDefault="00BF702B" w:rsidP="00671FB8">
      <w:pPr>
        <w:numPr>
          <w:ilvl w:val="0"/>
          <w:numId w:val="28"/>
        </w:numPr>
        <w:spacing w:after="0" w:line="240" w:lineRule="auto"/>
        <w:ind w:left="450"/>
        <w:textAlignment w:val="baseline"/>
        <w:rPr>
          <w:rFonts w:ascii="Arial" w:eastAsia="Times New Roman" w:hAnsi="Arial" w:cs="Arial"/>
          <w:color w:val="000000"/>
          <w:sz w:val="20"/>
          <w:szCs w:val="20"/>
        </w:rPr>
      </w:pPr>
      <w:r w:rsidRPr="00BF702B">
        <w:rPr>
          <w:rFonts w:ascii="Arial" w:eastAsia="Times New Roman" w:hAnsi="Arial" w:cs="Arial"/>
          <w:color w:val="000000"/>
          <w:sz w:val="20"/>
          <w:szCs w:val="20"/>
        </w:rPr>
        <w:t>To provide our graduates with a quality technical education that will equip them for productive careers in the field of Computer Science.</w:t>
      </w:r>
    </w:p>
    <w:p w:rsidR="00BF702B" w:rsidRPr="00BF702B" w:rsidRDefault="00BF702B" w:rsidP="00671FB8">
      <w:pPr>
        <w:numPr>
          <w:ilvl w:val="0"/>
          <w:numId w:val="28"/>
        </w:numPr>
        <w:spacing w:after="0" w:line="240" w:lineRule="auto"/>
        <w:ind w:left="450"/>
        <w:textAlignment w:val="baseline"/>
        <w:rPr>
          <w:rFonts w:ascii="Arial" w:eastAsia="Times New Roman" w:hAnsi="Arial" w:cs="Arial"/>
          <w:color w:val="000000"/>
          <w:sz w:val="20"/>
          <w:szCs w:val="20"/>
        </w:rPr>
      </w:pPr>
      <w:r w:rsidRPr="00BF702B">
        <w:rPr>
          <w:rFonts w:ascii="Arial" w:eastAsia="Times New Roman" w:hAnsi="Arial" w:cs="Arial"/>
          <w:color w:val="000000"/>
          <w:sz w:val="20"/>
          <w:szCs w:val="20"/>
        </w:rPr>
        <w:t>To provide our graduates with the communication skills and social and ethical awareness requisite for the effective and responsible practice of their professions.</w:t>
      </w:r>
    </w:p>
    <w:p w:rsidR="00BF702B" w:rsidRPr="00BF702B" w:rsidRDefault="00BF702B" w:rsidP="00671FB8">
      <w:pPr>
        <w:numPr>
          <w:ilvl w:val="0"/>
          <w:numId w:val="28"/>
        </w:numPr>
        <w:spacing w:after="0" w:line="240" w:lineRule="auto"/>
        <w:ind w:left="450"/>
        <w:textAlignment w:val="baseline"/>
        <w:rPr>
          <w:rFonts w:ascii="Arial" w:eastAsia="Times New Roman" w:hAnsi="Arial" w:cs="Arial"/>
          <w:color w:val="000000"/>
          <w:sz w:val="20"/>
          <w:szCs w:val="20"/>
        </w:rPr>
      </w:pPr>
      <w:r w:rsidRPr="00BF702B">
        <w:rPr>
          <w:rFonts w:ascii="Arial" w:eastAsia="Times New Roman" w:hAnsi="Arial" w:cs="Arial"/>
          <w:color w:val="000000"/>
          <w:sz w:val="20"/>
          <w:szCs w:val="20"/>
        </w:rPr>
        <w:t>To prepare students for BS level careers or continued graduate education.</w:t>
      </w:r>
    </w:p>
    <w:p w:rsidR="002C40BD" w:rsidRDefault="002C40B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C40BD" w:rsidRPr="00314F07" w:rsidRDefault="002C40BD" w:rsidP="002C40BD">
      <w:pPr>
        <w:spacing w:after="0" w:line="240" w:lineRule="auto"/>
        <w:rPr>
          <w:rFonts w:ascii="Times New Roman" w:eastAsia="Times New Roman" w:hAnsi="Times New Roman" w:cs="Times New Roman"/>
          <w:b/>
          <w:i/>
          <w:sz w:val="24"/>
          <w:szCs w:val="24"/>
        </w:rPr>
      </w:pPr>
      <w:r w:rsidRPr="00314F07">
        <w:rPr>
          <w:rFonts w:ascii="Times New Roman" w:eastAsia="Times New Roman" w:hAnsi="Times New Roman" w:cs="Times New Roman"/>
          <w:b/>
          <w:sz w:val="24"/>
          <w:szCs w:val="24"/>
        </w:rPr>
        <w:lastRenderedPageBreak/>
        <w:t>APPENDIX A</w:t>
      </w:r>
      <w:r>
        <w:rPr>
          <w:rFonts w:ascii="Times New Roman" w:eastAsia="Times New Roman" w:hAnsi="Times New Roman" w:cs="Times New Roman"/>
          <w:b/>
          <w:sz w:val="24"/>
          <w:szCs w:val="24"/>
        </w:rPr>
        <w:t>-2</w:t>
      </w:r>
      <w:r w:rsidRPr="00314F07">
        <w:rPr>
          <w:rFonts w:ascii="Times New Roman" w:eastAsia="Times New Roman" w:hAnsi="Times New Roman" w:cs="Times New Roman"/>
          <w:b/>
          <w:sz w:val="24"/>
          <w:szCs w:val="24"/>
        </w:rPr>
        <w:t>: BS in CS</w:t>
      </w:r>
      <w:r w:rsidRPr="00314F07">
        <w:rPr>
          <w:rFonts w:ascii="Times New Roman" w:eastAsia="Times New Roman" w:hAnsi="Times New Roman" w:cs="Times New Roman"/>
          <w:b/>
          <w:i/>
          <w:sz w:val="24"/>
          <w:szCs w:val="24"/>
        </w:rPr>
        <w:t xml:space="preserve"> Student Outcomes</w:t>
      </w:r>
    </w:p>
    <w:p w:rsidR="00BF702B" w:rsidRDefault="00BF702B" w:rsidP="00BF702B">
      <w:pPr>
        <w:spacing w:after="0" w:line="240" w:lineRule="auto"/>
        <w:rPr>
          <w:rFonts w:ascii="Times New Roman" w:eastAsia="Times New Roman" w:hAnsi="Times New Roman" w:cs="Times New Roman"/>
          <w:sz w:val="24"/>
          <w:szCs w:val="24"/>
        </w:rPr>
      </w:pPr>
    </w:p>
    <w:p w:rsidR="002C40BD" w:rsidRPr="00BF702B" w:rsidRDefault="00201514" w:rsidP="00BF702B">
      <w:pPr>
        <w:spacing w:after="0" w:line="240" w:lineRule="auto"/>
        <w:rPr>
          <w:rFonts w:ascii="Times New Roman" w:eastAsia="Times New Roman" w:hAnsi="Times New Roman" w:cs="Times New Roman"/>
          <w:sz w:val="24"/>
          <w:szCs w:val="24"/>
        </w:rPr>
      </w:pPr>
      <w:hyperlink r:id="rId10" w:history="1">
        <w:r w:rsidR="002C40BD" w:rsidRPr="00BF702B">
          <w:rPr>
            <w:rFonts w:ascii="Times New Roman" w:eastAsia="Times New Roman" w:hAnsi="Times New Roman" w:cs="Times New Roman"/>
            <w:color w:val="0000FF" w:themeColor="hyperlink"/>
            <w:sz w:val="24"/>
            <w:szCs w:val="24"/>
            <w:u w:val="single"/>
          </w:rPr>
          <w:t>http://www.cis.fiu.edu/programs/undergrad/csassessment/bsoutcomes.php</w:t>
        </w:r>
      </w:hyperlink>
    </w:p>
    <w:p w:rsidR="00BF702B" w:rsidRPr="00BF702B" w:rsidRDefault="00BF702B" w:rsidP="00BF702B">
      <w:pPr>
        <w:spacing w:after="0" w:line="240" w:lineRule="auto"/>
        <w:rPr>
          <w:rFonts w:ascii="Times New Roman" w:eastAsia="Times New Roman" w:hAnsi="Times New Roman" w:cs="Times New Roman"/>
          <w:sz w:val="24"/>
          <w:szCs w:val="24"/>
        </w:rPr>
      </w:pPr>
    </w:p>
    <w:p w:rsidR="00BF702B" w:rsidRPr="00BF702B" w:rsidRDefault="00BF702B" w:rsidP="00BF702B">
      <w:pPr>
        <w:keepNext/>
        <w:spacing w:after="0" w:line="240" w:lineRule="auto"/>
        <w:textAlignment w:val="baseline"/>
        <w:outlineLvl w:val="1"/>
        <w:rPr>
          <w:rFonts w:ascii="Arial" w:eastAsia="Times New Roman" w:hAnsi="Arial" w:cs="Arial"/>
          <w:b/>
          <w:bCs/>
          <w:i/>
          <w:iCs/>
          <w:color w:val="002D62"/>
          <w:spacing w:val="-17"/>
          <w:sz w:val="34"/>
          <w:szCs w:val="34"/>
        </w:rPr>
      </w:pPr>
      <w:r w:rsidRPr="00BF702B">
        <w:rPr>
          <w:rFonts w:ascii="Arial" w:eastAsia="Times New Roman" w:hAnsi="Arial" w:cs="Arial"/>
          <w:b/>
          <w:bCs/>
          <w:i/>
          <w:iCs/>
          <w:color w:val="002D62"/>
          <w:spacing w:val="-17"/>
          <w:sz w:val="34"/>
          <w:szCs w:val="34"/>
        </w:rPr>
        <w:t>BS-CS Student Outcomes</w:t>
      </w:r>
    </w:p>
    <w:p w:rsidR="00BF702B" w:rsidRPr="00BF702B" w:rsidRDefault="00BF702B" w:rsidP="00BF702B">
      <w:pPr>
        <w:spacing w:after="0" w:line="240" w:lineRule="auto"/>
        <w:rPr>
          <w:rFonts w:ascii="Times New Roman" w:eastAsia="Times New Roman" w:hAnsi="Times New Roman" w:cs="Times New Roman"/>
          <w:sz w:val="24"/>
          <w:szCs w:val="24"/>
        </w:rPr>
      </w:pPr>
    </w:p>
    <w:p w:rsidR="00BF702B" w:rsidRPr="00BF702B" w:rsidRDefault="00BF702B" w:rsidP="00BF702B">
      <w:pPr>
        <w:spacing w:after="0" w:line="240" w:lineRule="auto"/>
        <w:ind w:left="150" w:right="150"/>
        <w:jc w:val="both"/>
        <w:textAlignment w:val="baseline"/>
        <w:rPr>
          <w:rFonts w:ascii="Arial" w:eastAsia="Times New Roman" w:hAnsi="Arial" w:cs="Arial"/>
          <w:color w:val="000000"/>
          <w:sz w:val="20"/>
          <w:szCs w:val="20"/>
        </w:rPr>
      </w:pPr>
      <w:r w:rsidRPr="00BF702B">
        <w:rPr>
          <w:rFonts w:ascii="Arial" w:eastAsia="Times New Roman" w:hAnsi="Arial" w:cs="Arial"/>
          <w:color w:val="000000"/>
          <w:sz w:val="20"/>
          <w:szCs w:val="20"/>
        </w:rPr>
        <w:t>To complete the program of study for the BS in Computer Science, every student will</w:t>
      </w:r>
    </w:p>
    <w:p w:rsidR="00BF702B" w:rsidRPr="00BF702B" w:rsidRDefault="00BF702B" w:rsidP="00BF702B">
      <w:pPr>
        <w:spacing w:after="0" w:line="240" w:lineRule="auto"/>
        <w:ind w:left="150" w:right="150"/>
        <w:jc w:val="both"/>
        <w:textAlignment w:val="baseline"/>
        <w:rPr>
          <w:rFonts w:ascii="Arial" w:eastAsia="Times New Roman" w:hAnsi="Arial" w:cs="Arial"/>
          <w:color w:val="000000"/>
          <w:sz w:val="20"/>
          <w:szCs w:val="20"/>
        </w:rPr>
      </w:pPr>
    </w:p>
    <w:p w:rsidR="00BF702B" w:rsidRPr="00BF702B" w:rsidRDefault="00BF702B" w:rsidP="00671FB8">
      <w:pPr>
        <w:numPr>
          <w:ilvl w:val="0"/>
          <w:numId w:val="29"/>
        </w:numPr>
        <w:spacing w:after="75" w:line="240" w:lineRule="auto"/>
        <w:ind w:left="450"/>
        <w:textAlignment w:val="baseline"/>
        <w:rPr>
          <w:rFonts w:ascii="Arial" w:eastAsia="Times New Roman" w:hAnsi="Arial" w:cs="Arial"/>
          <w:color w:val="000000"/>
          <w:sz w:val="20"/>
          <w:szCs w:val="20"/>
        </w:rPr>
      </w:pPr>
      <w:r w:rsidRPr="00BF702B">
        <w:rPr>
          <w:rFonts w:ascii="Arial" w:eastAsia="Times New Roman" w:hAnsi="Arial" w:cs="Arial"/>
          <w:color w:val="000000"/>
          <w:sz w:val="20"/>
          <w:szCs w:val="20"/>
        </w:rPr>
        <w:t>Demonstrate proficiency in the foundation areas of Computer Science including discrete structures, logic and the theory of algorithms.</w:t>
      </w:r>
    </w:p>
    <w:p w:rsidR="00BF702B" w:rsidRPr="00BF702B" w:rsidRDefault="00BF702B" w:rsidP="00671FB8">
      <w:pPr>
        <w:numPr>
          <w:ilvl w:val="0"/>
          <w:numId w:val="29"/>
        </w:numPr>
        <w:spacing w:after="75" w:line="240" w:lineRule="auto"/>
        <w:ind w:left="450"/>
        <w:textAlignment w:val="baseline"/>
        <w:rPr>
          <w:rFonts w:ascii="Arial" w:eastAsia="Times New Roman" w:hAnsi="Arial" w:cs="Arial"/>
          <w:color w:val="000000"/>
          <w:sz w:val="20"/>
          <w:szCs w:val="20"/>
        </w:rPr>
      </w:pPr>
      <w:r w:rsidRPr="00BF702B">
        <w:rPr>
          <w:rFonts w:ascii="Arial" w:eastAsia="Times New Roman" w:hAnsi="Arial" w:cs="Arial"/>
          <w:color w:val="000000"/>
          <w:sz w:val="20"/>
          <w:szCs w:val="20"/>
        </w:rPr>
        <w:t>Demonstrate proficiency in various areas of Computer Science including data structures and algorithms, concepts of programming languages and computer systems.</w:t>
      </w:r>
    </w:p>
    <w:p w:rsidR="00BF702B" w:rsidRPr="00BF702B" w:rsidRDefault="00BF702B" w:rsidP="00671FB8">
      <w:pPr>
        <w:numPr>
          <w:ilvl w:val="0"/>
          <w:numId w:val="29"/>
        </w:numPr>
        <w:spacing w:after="75" w:line="240" w:lineRule="auto"/>
        <w:ind w:left="450"/>
        <w:textAlignment w:val="baseline"/>
        <w:rPr>
          <w:rFonts w:ascii="Arial" w:eastAsia="Times New Roman" w:hAnsi="Arial" w:cs="Arial"/>
          <w:color w:val="000000"/>
          <w:sz w:val="20"/>
          <w:szCs w:val="20"/>
        </w:rPr>
      </w:pPr>
      <w:r w:rsidRPr="00BF702B">
        <w:rPr>
          <w:rFonts w:ascii="Arial" w:eastAsia="Times New Roman" w:hAnsi="Arial" w:cs="Arial"/>
          <w:color w:val="000000"/>
          <w:sz w:val="20"/>
          <w:szCs w:val="20"/>
        </w:rPr>
        <w:t>Demonstrate proficiency in problem solving and application of software engineering techniques.</w:t>
      </w:r>
    </w:p>
    <w:p w:rsidR="00BF702B" w:rsidRPr="00BF702B" w:rsidRDefault="00BF702B" w:rsidP="00671FB8">
      <w:pPr>
        <w:numPr>
          <w:ilvl w:val="0"/>
          <w:numId w:val="29"/>
        </w:numPr>
        <w:spacing w:after="75" w:line="240" w:lineRule="auto"/>
        <w:ind w:left="450"/>
        <w:textAlignment w:val="baseline"/>
        <w:rPr>
          <w:rFonts w:ascii="Arial" w:eastAsia="Times New Roman" w:hAnsi="Arial" w:cs="Arial"/>
          <w:color w:val="000000"/>
          <w:sz w:val="20"/>
          <w:szCs w:val="20"/>
        </w:rPr>
      </w:pPr>
      <w:r w:rsidRPr="00BF702B">
        <w:rPr>
          <w:rFonts w:ascii="Arial" w:eastAsia="Times New Roman" w:hAnsi="Arial" w:cs="Arial"/>
          <w:color w:val="000000"/>
          <w:sz w:val="20"/>
          <w:szCs w:val="20"/>
        </w:rPr>
        <w:t>Demonstrate mastery of at least one modern programming language and proficiency in at least one other.</w:t>
      </w:r>
    </w:p>
    <w:p w:rsidR="00BF702B" w:rsidRPr="00BF702B" w:rsidRDefault="00BF702B" w:rsidP="00671FB8">
      <w:pPr>
        <w:numPr>
          <w:ilvl w:val="0"/>
          <w:numId w:val="29"/>
        </w:numPr>
        <w:spacing w:after="75" w:line="240" w:lineRule="auto"/>
        <w:ind w:left="450"/>
        <w:textAlignment w:val="baseline"/>
        <w:rPr>
          <w:rFonts w:ascii="Arial" w:eastAsia="Times New Roman" w:hAnsi="Arial" w:cs="Arial"/>
          <w:color w:val="000000"/>
          <w:sz w:val="20"/>
          <w:szCs w:val="20"/>
        </w:rPr>
      </w:pPr>
      <w:r w:rsidRPr="00BF702B">
        <w:rPr>
          <w:rFonts w:ascii="Arial" w:eastAsia="Times New Roman" w:hAnsi="Arial" w:cs="Arial"/>
          <w:color w:val="000000"/>
          <w:sz w:val="20"/>
          <w:szCs w:val="20"/>
        </w:rPr>
        <w:t>Demonstrate understanding of the social and ethical concerns of the practicing computer scientist.</w:t>
      </w:r>
    </w:p>
    <w:p w:rsidR="00BF702B" w:rsidRPr="00BF702B" w:rsidRDefault="00BF702B" w:rsidP="00671FB8">
      <w:pPr>
        <w:numPr>
          <w:ilvl w:val="0"/>
          <w:numId w:val="29"/>
        </w:numPr>
        <w:spacing w:after="75" w:line="240" w:lineRule="auto"/>
        <w:ind w:left="450"/>
        <w:textAlignment w:val="baseline"/>
        <w:rPr>
          <w:rFonts w:ascii="Arial" w:eastAsia="Times New Roman" w:hAnsi="Arial" w:cs="Arial"/>
          <w:color w:val="000000"/>
          <w:sz w:val="20"/>
          <w:szCs w:val="20"/>
        </w:rPr>
      </w:pPr>
      <w:r w:rsidRPr="00BF702B">
        <w:rPr>
          <w:rFonts w:ascii="Arial" w:eastAsia="Times New Roman" w:hAnsi="Arial" w:cs="Arial"/>
          <w:color w:val="000000"/>
          <w:sz w:val="20"/>
          <w:szCs w:val="20"/>
        </w:rPr>
        <w:t>Demonstrate the ability to work cooperatively in teams.</w:t>
      </w:r>
    </w:p>
    <w:p w:rsidR="00BF702B" w:rsidRPr="00BF702B" w:rsidRDefault="00BF702B" w:rsidP="00671FB8">
      <w:pPr>
        <w:numPr>
          <w:ilvl w:val="0"/>
          <w:numId w:val="29"/>
        </w:numPr>
        <w:spacing w:after="75" w:line="240" w:lineRule="auto"/>
        <w:ind w:left="450"/>
        <w:textAlignment w:val="baseline"/>
        <w:rPr>
          <w:rFonts w:ascii="Arial" w:eastAsia="Times New Roman" w:hAnsi="Arial" w:cs="Arial"/>
          <w:color w:val="000000"/>
          <w:sz w:val="20"/>
          <w:szCs w:val="20"/>
        </w:rPr>
      </w:pPr>
      <w:r w:rsidRPr="00BF702B">
        <w:rPr>
          <w:rFonts w:ascii="Arial" w:eastAsia="Times New Roman" w:hAnsi="Arial" w:cs="Arial"/>
          <w:color w:val="000000"/>
          <w:sz w:val="20"/>
          <w:szCs w:val="20"/>
        </w:rPr>
        <w:t>Demonstrate effective communication skills.</w:t>
      </w:r>
    </w:p>
    <w:p w:rsidR="00BF702B" w:rsidRPr="00BF702B" w:rsidRDefault="00BF702B" w:rsidP="00671FB8">
      <w:pPr>
        <w:numPr>
          <w:ilvl w:val="0"/>
          <w:numId w:val="29"/>
        </w:numPr>
        <w:spacing w:after="75" w:line="240" w:lineRule="auto"/>
        <w:ind w:left="450"/>
        <w:textAlignment w:val="baseline"/>
        <w:rPr>
          <w:rFonts w:ascii="Arial" w:eastAsia="Times New Roman" w:hAnsi="Arial" w:cs="Arial"/>
          <w:color w:val="000000"/>
          <w:sz w:val="20"/>
          <w:szCs w:val="20"/>
        </w:rPr>
      </w:pPr>
      <w:r w:rsidRPr="00BF702B">
        <w:rPr>
          <w:rFonts w:ascii="Arial" w:eastAsia="Times New Roman" w:hAnsi="Arial" w:cs="Arial"/>
          <w:color w:val="000000"/>
          <w:sz w:val="20"/>
          <w:szCs w:val="20"/>
        </w:rPr>
        <w:t>Have experience with contemporary environments and tools necessary for the practice of computing</w:t>
      </w:r>
    </w:p>
    <w:p w:rsidR="00BF702B" w:rsidRPr="00BF702B" w:rsidRDefault="00BF702B" w:rsidP="00BF702B">
      <w:pPr>
        <w:rPr>
          <w:rFonts w:ascii="Times New Roman" w:eastAsia="Times New Roman" w:hAnsi="Times New Roman"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Times New Roman" w:eastAsia="Times New Roman" w:hAnsi="Times New Roman" w:cs="Times New Roman"/>
          <w:sz w:val="24"/>
          <w:szCs w:val="24"/>
        </w:rPr>
      </w:pPr>
    </w:p>
    <w:p w:rsidR="00BF702B" w:rsidRPr="00BF702B" w:rsidRDefault="00BF702B" w:rsidP="00BF702B">
      <w:pPr>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br w:type="page"/>
      </w:r>
    </w:p>
    <w:p w:rsidR="00BF702B" w:rsidRPr="00314F07" w:rsidRDefault="00BF702B" w:rsidP="001D37E4">
      <w:pPr>
        <w:spacing w:after="0" w:line="240" w:lineRule="auto"/>
        <w:jc w:val="center"/>
        <w:rPr>
          <w:rFonts w:ascii="Times New Roman" w:eastAsia="Times New Roman" w:hAnsi="Times New Roman" w:cs="Times New Roman"/>
          <w:b/>
          <w:i/>
          <w:sz w:val="24"/>
          <w:szCs w:val="24"/>
        </w:rPr>
      </w:pPr>
      <w:r w:rsidRPr="00314F07">
        <w:rPr>
          <w:rFonts w:ascii="Times New Roman" w:eastAsia="Times New Roman" w:hAnsi="Times New Roman" w:cs="Times New Roman"/>
          <w:b/>
          <w:sz w:val="24"/>
          <w:szCs w:val="24"/>
        </w:rPr>
        <w:lastRenderedPageBreak/>
        <w:t>APPENDIX B</w:t>
      </w:r>
      <w:r w:rsidR="002C40BD">
        <w:rPr>
          <w:rFonts w:ascii="Times New Roman" w:eastAsia="Times New Roman" w:hAnsi="Times New Roman" w:cs="Times New Roman"/>
          <w:b/>
          <w:sz w:val="24"/>
          <w:szCs w:val="24"/>
        </w:rPr>
        <w:t>-1</w:t>
      </w:r>
      <w:r w:rsidRPr="00314F07">
        <w:rPr>
          <w:rFonts w:ascii="Times New Roman" w:eastAsia="Times New Roman" w:hAnsi="Times New Roman" w:cs="Times New Roman"/>
          <w:b/>
          <w:sz w:val="24"/>
          <w:szCs w:val="24"/>
        </w:rPr>
        <w:t>: BS in CS</w:t>
      </w:r>
      <w:r w:rsidRPr="00314F07">
        <w:rPr>
          <w:rFonts w:ascii="Times New Roman" w:eastAsia="Times New Roman" w:hAnsi="Times New Roman" w:cs="Times New Roman"/>
          <w:b/>
          <w:i/>
          <w:sz w:val="24"/>
          <w:szCs w:val="24"/>
        </w:rPr>
        <w:t xml:space="preserve"> Assessment Plan</w:t>
      </w:r>
      <w:r w:rsidRPr="00314F07">
        <w:rPr>
          <w:rFonts w:ascii="Times New Roman" w:eastAsia="Times New Roman" w:hAnsi="Times New Roman" w:cs="Times New Roman"/>
          <w:b/>
          <w:sz w:val="24"/>
          <w:szCs w:val="24"/>
        </w:rPr>
        <w:t xml:space="preserve"> </w:t>
      </w:r>
    </w:p>
    <w:p w:rsidR="002C40BD" w:rsidRDefault="002C40BD" w:rsidP="001D37E4">
      <w:pPr>
        <w:spacing w:after="0" w:line="240" w:lineRule="auto"/>
        <w:jc w:val="center"/>
        <w:rPr>
          <w:rFonts w:ascii="Times New Roman" w:eastAsia="Times New Roman" w:hAnsi="Times New Roman" w:cs="Times New Roman"/>
          <w:b/>
          <w:bCs/>
          <w:sz w:val="28"/>
          <w:szCs w:val="28"/>
        </w:rPr>
      </w:pPr>
    </w:p>
    <w:p w:rsidR="00BF702B" w:rsidRPr="001D37E4" w:rsidRDefault="00BF702B" w:rsidP="001D37E4">
      <w:pPr>
        <w:spacing w:after="0" w:line="240" w:lineRule="auto"/>
        <w:jc w:val="center"/>
        <w:rPr>
          <w:rFonts w:ascii="Times New Roman" w:eastAsia="Times New Roman" w:hAnsi="Times New Roman" w:cs="Times New Roman"/>
          <w:b/>
          <w:bCs/>
          <w:sz w:val="24"/>
          <w:szCs w:val="24"/>
        </w:rPr>
      </w:pPr>
      <w:r w:rsidRPr="001D37E4">
        <w:rPr>
          <w:rFonts w:ascii="Times New Roman" w:eastAsia="Times New Roman" w:hAnsi="Times New Roman" w:cs="Times New Roman"/>
          <w:b/>
          <w:bCs/>
          <w:sz w:val="24"/>
          <w:szCs w:val="24"/>
        </w:rPr>
        <w:t>SCHOOL OF COMPUTING AND INFORMATION SCIENCES</w:t>
      </w:r>
    </w:p>
    <w:p w:rsidR="00BF702B" w:rsidRPr="001D37E4" w:rsidRDefault="00BF702B" w:rsidP="001D37E4">
      <w:pPr>
        <w:spacing w:after="0" w:line="240" w:lineRule="auto"/>
        <w:jc w:val="center"/>
        <w:rPr>
          <w:rFonts w:ascii="Times New Roman" w:eastAsia="Times New Roman" w:hAnsi="Times New Roman" w:cs="Times New Roman"/>
          <w:b/>
          <w:bCs/>
          <w:sz w:val="24"/>
          <w:szCs w:val="24"/>
        </w:rPr>
      </w:pPr>
      <w:r w:rsidRPr="001D37E4">
        <w:rPr>
          <w:rFonts w:ascii="Times New Roman" w:eastAsia="Times New Roman" w:hAnsi="Times New Roman" w:cs="Times New Roman"/>
          <w:b/>
          <w:bCs/>
          <w:sz w:val="24"/>
          <w:szCs w:val="24"/>
        </w:rPr>
        <w:t>ASSESSMENT PLAN</w:t>
      </w:r>
    </w:p>
    <w:p w:rsidR="00BF702B" w:rsidRPr="001D37E4" w:rsidRDefault="00BF702B" w:rsidP="001D37E4">
      <w:pPr>
        <w:spacing w:after="0" w:line="240" w:lineRule="auto"/>
        <w:jc w:val="center"/>
        <w:rPr>
          <w:rFonts w:ascii="Times New Roman" w:eastAsia="Times New Roman" w:hAnsi="Times New Roman" w:cs="Times New Roman"/>
          <w:b/>
          <w:bCs/>
          <w:sz w:val="24"/>
          <w:szCs w:val="24"/>
        </w:rPr>
      </w:pPr>
      <w:proofErr w:type="gramStart"/>
      <w:r w:rsidRPr="001D37E4">
        <w:rPr>
          <w:rFonts w:ascii="Times New Roman" w:eastAsia="Times New Roman" w:hAnsi="Times New Roman" w:cs="Times New Roman"/>
          <w:b/>
          <w:bCs/>
          <w:sz w:val="24"/>
          <w:szCs w:val="24"/>
        </w:rPr>
        <w:t>of</w:t>
      </w:r>
      <w:proofErr w:type="gramEnd"/>
      <w:r w:rsidRPr="001D37E4">
        <w:rPr>
          <w:rFonts w:ascii="Times New Roman" w:eastAsia="Times New Roman" w:hAnsi="Times New Roman" w:cs="Times New Roman"/>
          <w:b/>
          <w:bCs/>
          <w:sz w:val="24"/>
          <w:szCs w:val="24"/>
        </w:rPr>
        <w:t xml:space="preserve"> the</w:t>
      </w:r>
    </w:p>
    <w:p w:rsidR="00BF702B" w:rsidRPr="001D37E4" w:rsidRDefault="00BF702B" w:rsidP="001D37E4">
      <w:pPr>
        <w:spacing w:after="0" w:line="240" w:lineRule="auto"/>
        <w:jc w:val="center"/>
        <w:rPr>
          <w:rFonts w:ascii="Times New Roman" w:eastAsia="Times New Roman" w:hAnsi="Times New Roman" w:cs="Times New Roman"/>
          <w:b/>
          <w:bCs/>
          <w:sz w:val="24"/>
          <w:szCs w:val="24"/>
        </w:rPr>
      </w:pPr>
      <w:r w:rsidRPr="001D37E4">
        <w:rPr>
          <w:rFonts w:ascii="Times New Roman" w:eastAsia="Times New Roman" w:hAnsi="Times New Roman" w:cs="Times New Roman"/>
          <w:b/>
          <w:bCs/>
          <w:sz w:val="24"/>
          <w:szCs w:val="24"/>
        </w:rPr>
        <w:t>Bachelor of Science in Computer Science</w:t>
      </w:r>
    </w:p>
    <w:p w:rsidR="00BF702B" w:rsidRPr="00BF702B" w:rsidRDefault="00BF702B" w:rsidP="001D37E4">
      <w:pPr>
        <w:spacing w:after="0" w:line="240" w:lineRule="auto"/>
        <w:rPr>
          <w:rFonts w:ascii="Times New Roman" w:eastAsia="Times New Roman" w:hAnsi="Times New Roman" w:cs="Times New Roman"/>
          <w:b/>
          <w:sz w:val="24"/>
          <w:szCs w:val="24"/>
        </w:rPr>
      </w:pPr>
    </w:p>
    <w:p w:rsidR="00BF702B" w:rsidRPr="00BF702B" w:rsidRDefault="00BF702B" w:rsidP="001D37E4">
      <w:pPr>
        <w:numPr>
          <w:ilvl w:val="0"/>
          <w:numId w:val="7"/>
        </w:numPr>
        <w:spacing w:after="0" w:line="240" w:lineRule="auto"/>
        <w:rPr>
          <w:rFonts w:ascii="Times New Roman" w:eastAsia="Times New Roman" w:hAnsi="Times New Roman" w:cs="Times New Roman"/>
          <w:b/>
          <w:sz w:val="24"/>
          <w:szCs w:val="24"/>
        </w:rPr>
      </w:pPr>
      <w:r w:rsidRPr="00BF702B">
        <w:rPr>
          <w:rFonts w:ascii="Times New Roman" w:eastAsia="Times New Roman" w:hAnsi="Times New Roman" w:cs="Times New Roman"/>
          <w:b/>
          <w:sz w:val="24"/>
          <w:szCs w:val="24"/>
        </w:rPr>
        <w:t xml:space="preserve">INTRODUCTION </w:t>
      </w:r>
    </w:p>
    <w:p w:rsidR="00BF702B" w:rsidRPr="00BF702B" w:rsidRDefault="00BF702B" w:rsidP="001D37E4">
      <w:pPr>
        <w:spacing w:after="0" w:line="240" w:lineRule="auto"/>
        <w:jc w:val="both"/>
        <w:rPr>
          <w:rFonts w:ascii="Times New Roman" w:eastAsia="Times New Roman" w:hAnsi="Times New Roman" w:cs="Times New Roman"/>
          <w:sz w:val="24"/>
          <w:szCs w:val="24"/>
        </w:rPr>
      </w:pP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document, Assessment Mechanisms and Procedures, of the School of Computing and Information Sciences (SCIS), describes the means by which the School conducts the annual assessment of its BS in Computer Science program. The instruments employed for assessment, and the SCIS administrative structure for performing the assessment are described</w:t>
      </w:r>
      <w:r w:rsidR="00314F07">
        <w:rPr>
          <w:rFonts w:ascii="Times New Roman" w:eastAsia="Times New Roman" w:hAnsi="Times New Roman" w:cs="Times New Roman"/>
          <w:sz w:val="24"/>
          <w:szCs w:val="24"/>
        </w:rPr>
        <w:t xml:space="preserve"> in that document. These means </w:t>
      </w:r>
      <w:r w:rsidRPr="00BF702B">
        <w:rPr>
          <w:rFonts w:ascii="Times New Roman" w:eastAsia="Times New Roman" w:hAnsi="Times New Roman" w:cs="Times New Roman"/>
          <w:sz w:val="24"/>
          <w:szCs w:val="24"/>
        </w:rPr>
        <w:t>include</w:t>
      </w:r>
    </w:p>
    <w:p w:rsidR="00BF702B" w:rsidRPr="00BF702B" w:rsidRDefault="00BF702B" w:rsidP="001D37E4">
      <w:pPr>
        <w:numPr>
          <w:ilvl w:val="1"/>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Survey Instruments</w:t>
      </w:r>
    </w:p>
    <w:p w:rsidR="00BF702B" w:rsidRPr="00BF702B" w:rsidRDefault="00BF702B" w:rsidP="001D37E4">
      <w:pPr>
        <w:numPr>
          <w:ilvl w:val="2"/>
          <w:numId w:val="4"/>
        </w:num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Course Outcomes Survey by Students</w:t>
      </w:r>
    </w:p>
    <w:p w:rsidR="00BF702B" w:rsidRPr="00BF702B" w:rsidRDefault="00BF702B" w:rsidP="001D37E4">
      <w:pPr>
        <w:numPr>
          <w:ilvl w:val="2"/>
          <w:numId w:val="4"/>
        </w:num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Course Outcomes Survey by Instructors</w:t>
      </w:r>
    </w:p>
    <w:p w:rsidR="00BF702B" w:rsidRPr="00BF702B" w:rsidRDefault="00BF702B" w:rsidP="001D37E4">
      <w:pPr>
        <w:numPr>
          <w:ilvl w:val="2"/>
          <w:numId w:val="4"/>
        </w:num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Survey of Graduating Students</w:t>
      </w:r>
    </w:p>
    <w:p w:rsidR="00BF702B" w:rsidRPr="00BF702B" w:rsidRDefault="00BF702B" w:rsidP="001D37E4">
      <w:pPr>
        <w:numPr>
          <w:ilvl w:val="2"/>
          <w:numId w:val="4"/>
        </w:num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Survey of Alumni</w:t>
      </w:r>
    </w:p>
    <w:p w:rsidR="00BF702B" w:rsidRPr="00BF702B" w:rsidRDefault="00BF702B" w:rsidP="001D37E4">
      <w:pPr>
        <w:numPr>
          <w:ilvl w:val="1"/>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Recommendations from constituents</w:t>
      </w:r>
    </w:p>
    <w:p w:rsidR="00BF702B" w:rsidRPr="00BF702B" w:rsidRDefault="00BF702B" w:rsidP="001D37E4">
      <w:pPr>
        <w:numPr>
          <w:ilvl w:val="2"/>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Industry Advisory Board (IAB)</w:t>
      </w:r>
    </w:p>
    <w:p w:rsidR="00BF702B" w:rsidRPr="00BF702B" w:rsidRDefault="00BF702B" w:rsidP="001D37E4">
      <w:pPr>
        <w:numPr>
          <w:ilvl w:val="2"/>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Women in Engineering and Computer Science (WIECS)</w:t>
      </w:r>
    </w:p>
    <w:p w:rsidR="00BF702B" w:rsidRPr="00BF702B" w:rsidRDefault="00BF702B" w:rsidP="001D37E4">
      <w:pPr>
        <w:numPr>
          <w:ilvl w:val="2"/>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ACM Student Chapter</w:t>
      </w:r>
    </w:p>
    <w:p w:rsidR="00BF702B" w:rsidRPr="00BF702B" w:rsidRDefault="00BF702B" w:rsidP="001D37E4">
      <w:pPr>
        <w:numPr>
          <w:ilvl w:val="1"/>
          <w:numId w:val="4"/>
        </w:num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Direct Measures</w:t>
      </w:r>
    </w:p>
    <w:p w:rsidR="00BF702B" w:rsidRPr="00BF702B" w:rsidRDefault="00BF702B" w:rsidP="001D37E4">
      <w:pPr>
        <w:numPr>
          <w:ilvl w:val="2"/>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Senior Project Assessment</w:t>
      </w:r>
    </w:p>
    <w:p w:rsidR="00BF702B" w:rsidRPr="00BF702B" w:rsidRDefault="00BF702B" w:rsidP="001D37E4">
      <w:pPr>
        <w:numPr>
          <w:ilvl w:val="2"/>
          <w:numId w:val="4"/>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Course-Embedded Assessment</w:t>
      </w:r>
    </w:p>
    <w:p w:rsidR="00BF702B" w:rsidRPr="00BF702B" w:rsidRDefault="00BF702B" w:rsidP="001D37E4">
      <w:pPr>
        <w:spacing w:after="0" w:line="240" w:lineRule="auto"/>
        <w:rPr>
          <w:rFonts w:ascii="Times New Roman" w:eastAsia="Times New Roman" w:hAnsi="Times New Roman" w:cs="Times New Roman"/>
          <w:sz w:val="24"/>
          <w:szCs w:val="24"/>
        </w:rPr>
      </w:pPr>
    </w:p>
    <w:p w:rsidR="00BF702B" w:rsidRPr="00BF702B" w:rsidRDefault="00BF702B" w:rsidP="001D37E4">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administrative structure for conducting the assessment comprises</w:t>
      </w:r>
    </w:p>
    <w:p w:rsidR="00BF702B" w:rsidRPr="00BF702B" w:rsidRDefault="00BF702B" w:rsidP="001D37E4">
      <w:pPr>
        <w:numPr>
          <w:ilvl w:val="0"/>
          <w:numId w:val="5"/>
        </w:num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Undergraduate Program Director (UPD)</w:t>
      </w:r>
    </w:p>
    <w:p w:rsidR="00BF702B" w:rsidRPr="00BF702B" w:rsidRDefault="00BF702B" w:rsidP="001D37E4">
      <w:pPr>
        <w:numPr>
          <w:ilvl w:val="0"/>
          <w:numId w:val="5"/>
        </w:num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Assessments Coordinator (AC)</w:t>
      </w:r>
    </w:p>
    <w:p w:rsidR="00BF702B" w:rsidRPr="00BF702B" w:rsidRDefault="00BF702B" w:rsidP="001D37E4">
      <w:pPr>
        <w:numPr>
          <w:ilvl w:val="0"/>
          <w:numId w:val="5"/>
        </w:num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Subject Area Coordinators (SACs)</w:t>
      </w:r>
    </w:p>
    <w:p w:rsidR="00BF702B" w:rsidRPr="00BF702B" w:rsidRDefault="00BF702B" w:rsidP="001D37E4">
      <w:pPr>
        <w:spacing w:after="0" w:line="240" w:lineRule="auto"/>
        <w:rPr>
          <w:rFonts w:ascii="Times New Roman" w:eastAsia="Times New Roman" w:hAnsi="Times New Roman" w:cs="Times New Roman"/>
          <w:sz w:val="24"/>
          <w:szCs w:val="24"/>
        </w:rPr>
      </w:pP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assessment procedures are performed by the SCIS Subject Area Coordinators and the SCIS Assessments Coordinator. Their findings are reported to the SCIS Undergraduate Committee for evaluation, resulting in a set of recommendations to the SCIS faculty.</w:t>
      </w:r>
    </w:p>
    <w:p w:rsidR="00BF702B" w:rsidRPr="00BF702B" w:rsidRDefault="00BF702B" w:rsidP="001D37E4">
      <w:pPr>
        <w:spacing w:after="0" w:line="240" w:lineRule="auto"/>
        <w:rPr>
          <w:rFonts w:ascii="Times New Roman" w:eastAsia="Times New Roman" w:hAnsi="Times New Roman" w:cs="Times New Roman"/>
          <w:sz w:val="24"/>
          <w:szCs w:val="24"/>
        </w:rPr>
      </w:pPr>
    </w:p>
    <w:p w:rsidR="00BF702B" w:rsidRPr="00AD401C"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This document, the SCIS Assessment Plan, defines the implementation of the entire assessment cycle. It specifies the roles of all participants in the process, and sets out a timetable for execution of those roles.</w:t>
      </w:r>
    </w:p>
    <w:p w:rsidR="00BF702B" w:rsidRPr="00BF702B" w:rsidRDefault="00BF702B" w:rsidP="001D37E4">
      <w:pPr>
        <w:spacing w:after="0" w:line="240" w:lineRule="auto"/>
        <w:rPr>
          <w:rFonts w:ascii="Times New Roman" w:eastAsia="Times New Roman" w:hAnsi="Times New Roman" w:cs="Times New Roman"/>
          <w:b/>
          <w:sz w:val="24"/>
          <w:szCs w:val="24"/>
        </w:rPr>
      </w:pPr>
    </w:p>
    <w:p w:rsidR="00BF702B" w:rsidRPr="00BF702B" w:rsidRDefault="00BF702B" w:rsidP="001D37E4">
      <w:pPr>
        <w:numPr>
          <w:ilvl w:val="0"/>
          <w:numId w:val="7"/>
        </w:numPr>
        <w:spacing w:after="0" w:line="240" w:lineRule="auto"/>
        <w:rPr>
          <w:rFonts w:ascii="Times New Roman" w:eastAsia="Times New Roman" w:hAnsi="Times New Roman" w:cs="Times New Roman"/>
          <w:b/>
          <w:sz w:val="24"/>
          <w:szCs w:val="24"/>
        </w:rPr>
      </w:pPr>
      <w:r w:rsidRPr="00BF702B">
        <w:rPr>
          <w:rFonts w:ascii="Times New Roman" w:eastAsia="Times New Roman" w:hAnsi="Times New Roman" w:cs="Times New Roman"/>
          <w:b/>
          <w:sz w:val="24"/>
          <w:szCs w:val="24"/>
        </w:rPr>
        <w:t>PARTICIPANTS</w:t>
      </w:r>
    </w:p>
    <w:p w:rsidR="00BF702B" w:rsidRPr="00BF702B" w:rsidRDefault="00BF702B" w:rsidP="001D37E4">
      <w:pPr>
        <w:spacing w:after="0" w:line="240" w:lineRule="auto"/>
        <w:rPr>
          <w:rFonts w:ascii="Times New Roman" w:eastAsia="Times New Roman" w:hAnsi="Times New Roman" w:cs="Times New Roman"/>
          <w:b/>
          <w:sz w:val="24"/>
          <w:szCs w:val="24"/>
        </w:rPr>
      </w:pPr>
    </w:p>
    <w:p w:rsidR="00BF702B" w:rsidRPr="00BF702B" w:rsidRDefault="00BF702B" w:rsidP="001D37E4">
      <w:pPr>
        <w:numPr>
          <w:ilvl w:val="0"/>
          <w:numId w:val="6"/>
        </w:numPr>
        <w:spacing w:after="0" w:line="240" w:lineRule="auto"/>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The Undergraduate Program Director (UPD)</w:t>
      </w: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Undergraduate Program Director is appointed by the Dean of the School of Computing and Information Systems. The UPD bears overall responsibility for the administration of all SCIS undergraduate programs.</w:t>
      </w:r>
    </w:p>
    <w:p w:rsidR="00BF702B" w:rsidRPr="00BF702B" w:rsidRDefault="00BF702B" w:rsidP="001D37E4">
      <w:pPr>
        <w:spacing w:after="0" w:line="240" w:lineRule="auto"/>
        <w:jc w:val="both"/>
        <w:rPr>
          <w:rFonts w:ascii="Times New Roman" w:eastAsia="Times New Roman" w:hAnsi="Times New Roman" w:cs="Times New Roman"/>
          <w:sz w:val="24"/>
          <w:szCs w:val="24"/>
        </w:rPr>
      </w:pP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role of the UPD relevant to the assessment process is</w:t>
      </w:r>
    </w:p>
    <w:p w:rsidR="00BF702B" w:rsidRPr="00BF702B" w:rsidRDefault="00BF702B" w:rsidP="001D37E4">
      <w:pPr>
        <w:numPr>
          <w:ilvl w:val="1"/>
          <w:numId w:val="6"/>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designate the chair of the SCIS Undergraduate Committee (below)</w:t>
      </w:r>
    </w:p>
    <w:p w:rsidR="00BF702B" w:rsidRPr="00BF702B" w:rsidRDefault="00BF702B" w:rsidP="001D37E4">
      <w:pPr>
        <w:numPr>
          <w:ilvl w:val="1"/>
          <w:numId w:val="6"/>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ensure that the assessment timetable is followed and that the procedures are otherwise executed as set forth in this document and in the Assessments Mechanisms and Procedures Document</w:t>
      </w:r>
    </w:p>
    <w:p w:rsidR="00BF702B" w:rsidRPr="00BF702B" w:rsidRDefault="00BF702B" w:rsidP="001D37E4">
      <w:pPr>
        <w:numPr>
          <w:ilvl w:val="1"/>
          <w:numId w:val="6"/>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document and implement program adjustments arising from the annual assessment process that are approved by the SCIS faculty and, if necessary College and University Curriculum Committees.</w:t>
      </w:r>
    </w:p>
    <w:p w:rsidR="00BF702B" w:rsidRPr="00BF702B" w:rsidRDefault="00BF702B" w:rsidP="001D37E4">
      <w:pPr>
        <w:spacing w:after="0" w:line="240" w:lineRule="auto"/>
        <w:jc w:val="both"/>
        <w:rPr>
          <w:rFonts w:ascii="Times New Roman" w:eastAsia="Times New Roman" w:hAnsi="Times New Roman" w:cs="Times New Roman"/>
          <w:sz w:val="24"/>
          <w:szCs w:val="24"/>
        </w:rPr>
      </w:pPr>
    </w:p>
    <w:p w:rsidR="00BF702B" w:rsidRPr="00BF702B" w:rsidRDefault="00BF702B" w:rsidP="001D37E4">
      <w:pPr>
        <w:numPr>
          <w:ilvl w:val="0"/>
          <w:numId w:val="6"/>
        </w:numPr>
        <w:spacing w:after="0" w:line="240" w:lineRule="auto"/>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lastRenderedPageBreak/>
        <w:t>The Subject Area Coordinators (SACs)</w:t>
      </w: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Subject Area Coordinators may be appointed by the UPD or elected by the SCIS faculty. Each SAC bears responsibility for a group of courses in the BS in Computer Science curriculum:</w:t>
      </w:r>
    </w:p>
    <w:p w:rsidR="00BF702B" w:rsidRPr="00BF702B" w:rsidRDefault="00BF702B" w:rsidP="001D37E4">
      <w:pPr>
        <w:spacing w:after="0" w:line="240" w:lineRule="auto"/>
        <w:rPr>
          <w:rFonts w:ascii="Times New Roman" w:eastAsia="Times New Roman" w:hAnsi="Times New Roman" w:cs="Times New Roman"/>
          <w:sz w:val="24"/>
          <w:szCs w:val="24"/>
        </w:rPr>
      </w:pPr>
    </w:p>
    <w:p w:rsidR="00BF702B" w:rsidRPr="00BF702B" w:rsidRDefault="00BF702B" w:rsidP="001D37E4">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b/>
          <w:sz w:val="24"/>
          <w:szCs w:val="24"/>
        </w:rPr>
        <w:t>Foundations</w:t>
      </w:r>
      <w:r w:rsidRPr="00BF702B">
        <w:rPr>
          <w:rFonts w:ascii="Times New Roman" w:eastAsia="Times New Roman" w:hAnsi="Times New Roman" w:cs="Times New Roman"/>
          <w:sz w:val="24"/>
          <w:szCs w:val="24"/>
        </w:rPr>
        <w:t xml:space="preserve"> Subject Area courses: </w:t>
      </w:r>
    </w:p>
    <w:p w:rsidR="00BF702B" w:rsidRPr="00BF702B" w:rsidRDefault="00BF702B" w:rsidP="001D37E4">
      <w:pPr>
        <w:spacing w:after="0" w:line="240" w:lineRule="auto"/>
        <w:ind w:firstLine="720"/>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MAD 2104, MAD 3512, </w:t>
      </w:r>
      <w:r w:rsidR="00314F07">
        <w:rPr>
          <w:rFonts w:ascii="Times New Roman" w:eastAsia="Times New Roman" w:hAnsi="Times New Roman" w:cs="Times New Roman"/>
          <w:sz w:val="24"/>
          <w:szCs w:val="24"/>
        </w:rPr>
        <w:t xml:space="preserve">COP 4534, COP 4555, </w:t>
      </w:r>
      <w:r w:rsidR="00314F07" w:rsidRPr="00BF702B">
        <w:rPr>
          <w:rFonts w:ascii="Times New Roman" w:eastAsia="Times New Roman" w:hAnsi="Times New Roman" w:cs="Times New Roman"/>
          <w:sz w:val="24"/>
          <w:szCs w:val="24"/>
        </w:rPr>
        <w:t>COT 3420</w:t>
      </w:r>
    </w:p>
    <w:p w:rsidR="00BF702B" w:rsidRPr="00BF702B" w:rsidRDefault="00BF702B" w:rsidP="001D37E4">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ab/>
        <w:t xml:space="preserve"> List 2 electives: MAD 3305, MAD 3401, MAD 4203, MHF 4302</w:t>
      </w:r>
    </w:p>
    <w:p w:rsidR="00BF702B" w:rsidRPr="00BF702B" w:rsidRDefault="00BF702B" w:rsidP="001D37E4">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b/>
          <w:sz w:val="24"/>
          <w:szCs w:val="24"/>
        </w:rPr>
        <w:t>Programming</w:t>
      </w:r>
      <w:r w:rsidRPr="00BF702B">
        <w:rPr>
          <w:rFonts w:ascii="Times New Roman" w:eastAsia="Times New Roman" w:hAnsi="Times New Roman" w:cs="Times New Roman"/>
          <w:sz w:val="24"/>
          <w:szCs w:val="24"/>
        </w:rPr>
        <w:t xml:space="preserve"> Subject Area courses:</w:t>
      </w:r>
    </w:p>
    <w:p w:rsidR="00BF702B" w:rsidRPr="00BF702B" w:rsidRDefault="00BF702B" w:rsidP="001D37E4">
      <w:pPr>
        <w:spacing w:after="0" w:line="240" w:lineRule="auto"/>
        <w:ind w:firstLine="720"/>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COP 2210, COP 3337, COP 3530,</w:t>
      </w:r>
      <w:r w:rsidR="00314F07">
        <w:rPr>
          <w:rFonts w:ascii="Times New Roman" w:eastAsia="Times New Roman" w:hAnsi="Times New Roman" w:cs="Times New Roman"/>
          <w:sz w:val="24"/>
          <w:szCs w:val="24"/>
        </w:rPr>
        <w:t xml:space="preserve"> COP 4226,</w:t>
      </w:r>
      <w:r w:rsidRPr="00BF702B">
        <w:rPr>
          <w:rFonts w:ascii="Times New Roman" w:eastAsia="Times New Roman" w:hAnsi="Times New Roman" w:cs="Times New Roman"/>
          <w:sz w:val="24"/>
          <w:szCs w:val="24"/>
        </w:rPr>
        <w:t xml:space="preserve"> COP 4338</w:t>
      </w:r>
      <w:r w:rsidR="00314F07">
        <w:rPr>
          <w:rFonts w:ascii="Times New Roman" w:eastAsia="Times New Roman" w:hAnsi="Times New Roman" w:cs="Times New Roman"/>
          <w:sz w:val="24"/>
          <w:szCs w:val="24"/>
        </w:rPr>
        <w:t>, COP 4520</w:t>
      </w:r>
    </w:p>
    <w:p w:rsidR="00BF702B" w:rsidRPr="00BF702B" w:rsidRDefault="00BF702B" w:rsidP="001D37E4">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b/>
          <w:sz w:val="24"/>
          <w:szCs w:val="24"/>
        </w:rPr>
        <w:t>Software Engineering</w:t>
      </w:r>
      <w:r w:rsidRPr="00BF702B">
        <w:rPr>
          <w:rFonts w:ascii="Times New Roman" w:eastAsia="Times New Roman" w:hAnsi="Times New Roman" w:cs="Times New Roman"/>
          <w:sz w:val="24"/>
          <w:szCs w:val="24"/>
        </w:rPr>
        <w:t xml:space="preserve"> Subject Area courses:</w:t>
      </w:r>
    </w:p>
    <w:p w:rsidR="00BF702B" w:rsidRDefault="00314F07" w:rsidP="001D37E4">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CEN 4010, CEN 4021, CEN 4072</w:t>
      </w:r>
      <w:r w:rsidR="00BF702B" w:rsidRPr="00BF702B">
        <w:rPr>
          <w:rFonts w:ascii="Times New Roman" w:eastAsia="Times New Roman" w:hAnsi="Times New Roman" w:cs="Times New Roman"/>
          <w:sz w:val="24"/>
          <w:szCs w:val="24"/>
        </w:rPr>
        <w:t>, CIS 4911</w:t>
      </w:r>
    </w:p>
    <w:p w:rsidR="00314F07" w:rsidRDefault="00314F07" w:rsidP="001D37E4">
      <w:pPr>
        <w:spacing w:after="0" w:line="240" w:lineRule="auto"/>
        <w:rPr>
          <w:rFonts w:ascii="Times New Roman" w:eastAsia="Times New Roman" w:hAnsi="Times New Roman" w:cs="Times New Roman"/>
          <w:sz w:val="24"/>
          <w:szCs w:val="24"/>
        </w:rPr>
      </w:pPr>
      <w:r w:rsidRPr="00314F07">
        <w:rPr>
          <w:rFonts w:ascii="Times New Roman" w:eastAsia="Times New Roman" w:hAnsi="Times New Roman" w:cs="Times New Roman"/>
          <w:b/>
          <w:sz w:val="24"/>
          <w:szCs w:val="24"/>
        </w:rPr>
        <w:t>Computer Organization</w:t>
      </w:r>
      <w:r>
        <w:rPr>
          <w:rFonts w:ascii="Times New Roman" w:eastAsia="Times New Roman" w:hAnsi="Times New Roman" w:cs="Times New Roman"/>
          <w:sz w:val="24"/>
          <w:szCs w:val="24"/>
        </w:rPr>
        <w:t xml:space="preserve"> </w:t>
      </w:r>
      <w:r w:rsidRPr="00BF702B">
        <w:rPr>
          <w:rFonts w:ascii="Times New Roman" w:eastAsia="Times New Roman" w:hAnsi="Times New Roman" w:cs="Times New Roman"/>
          <w:sz w:val="24"/>
          <w:szCs w:val="24"/>
        </w:rPr>
        <w:t>Subject Area courses:</w:t>
      </w:r>
    </w:p>
    <w:p w:rsidR="00314F07" w:rsidRPr="00BF702B" w:rsidRDefault="00314F07" w:rsidP="001D37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CDA 3103, CDA 4101, CNT 4713, COP 4610</w:t>
      </w:r>
    </w:p>
    <w:p w:rsidR="00BF702B" w:rsidRPr="00BF702B" w:rsidRDefault="00BF702B" w:rsidP="001D37E4">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b/>
          <w:sz w:val="24"/>
          <w:szCs w:val="24"/>
        </w:rPr>
        <w:t>Computer Systems</w:t>
      </w:r>
      <w:r w:rsidRPr="00BF702B">
        <w:rPr>
          <w:rFonts w:ascii="Times New Roman" w:eastAsia="Times New Roman" w:hAnsi="Times New Roman" w:cs="Times New Roman"/>
          <w:sz w:val="24"/>
          <w:szCs w:val="24"/>
        </w:rPr>
        <w:t xml:space="preserve"> </w:t>
      </w:r>
      <w:r w:rsidR="00314F07">
        <w:rPr>
          <w:rFonts w:ascii="Times New Roman" w:eastAsia="Times New Roman" w:hAnsi="Times New Roman" w:cs="Times New Roman"/>
          <w:sz w:val="24"/>
          <w:szCs w:val="24"/>
        </w:rPr>
        <w:t xml:space="preserve">Subject </w:t>
      </w:r>
      <w:r w:rsidRPr="00BF702B">
        <w:rPr>
          <w:rFonts w:ascii="Times New Roman" w:eastAsia="Times New Roman" w:hAnsi="Times New Roman" w:cs="Times New Roman"/>
          <w:sz w:val="24"/>
          <w:szCs w:val="24"/>
        </w:rPr>
        <w:t>Area courses:</w:t>
      </w:r>
    </w:p>
    <w:p w:rsidR="00BF702B" w:rsidRPr="00BF702B" w:rsidRDefault="00BF702B" w:rsidP="001D37E4">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ab/>
      </w:r>
      <w:r w:rsidR="00314F07">
        <w:rPr>
          <w:rFonts w:ascii="Times New Roman" w:eastAsia="Times New Roman" w:hAnsi="Times New Roman" w:cs="Times New Roman"/>
          <w:sz w:val="24"/>
          <w:szCs w:val="24"/>
        </w:rPr>
        <w:t>CAP 4770, COP 4604, COP 4710, COP 4722</w:t>
      </w:r>
    </w:p>
    <w:p w:rsidR="00BF702B" w:rsidRPr="00BF702B" w:rsidRDefault="00314F07" w:rsidP="001D37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Professional Development </w:t>
      </w:r>
      <w:r>
        <w:rPr>
          <w:rFonts w:ascii="Times New Roman" w:eastAsia="Times New Roman" w:hAnsi="Times New Roman" w:cs="Times New Roman"/>
          <w:sz w:val="24"/>
          <w:szCs w:val="24"/>
        </w:rPr>
        <w:t>Subject</w:t>
      </w:r>
      <w:r w:rsidR="00BF702B" w:rsidRPr="00BF702B">
        <w:rPr>
          <w:rFonts w:ascii="Times New Roman" w:eastAsia="Times New Roman" w:hAnsi="Times New Roman" w:cs="Times New Roman"/>
          <w:sz w:val="24"/>
          <w:szCs w:val="24"/>
        </w:rPr>
        <w:t xml:space="preserve"> Area courses:</w:t>
      </w:r>
    </w:p>
    <w:p w:rsidR="00BF702B" w:rsidRPr="00BF702B" w:rsidRDefault="00314F07" w:rsidP="001D37E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CGS 1920, CGS 3095, ENC 3249</w:t>
      </w:r>
    </w:p>
    <w:p w:rsidR="00BF702B" w:rsidRPr="00BF702B" w:rsidRDefault="00BF702B" w:rsidP="001D37E4">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b/>
          <w:sz w:val="24"/>
          <w:szCs w:val="24"/>
        </w:rPr>
        <w:t>Calculus and Physics</w:t>
      </w:r>
      <w:r w:rsidRPr="00BF702B">
        <w:rPr>
          <w:rFonts w:ascii="Times New Roman" w:eastAsia="Times New Roman" w:hAnsi="Times New Roman" w:cs="Times New Roman"/>
          <w:sz w:val="24"/>
          <w:szCs w:val="24"/>
        </w:rPr>
        <w:t xml:space="preserve"> Area courses:</w:t>
      </w:r>
    </w:p>
    <w:p w:rsidR="00BF702B" w:rsidRPr="00BF702B" w:rsidRDefault="00BF702B" w:rsidP="001D37E4">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ab/>
        <w:t>MAC 3311, MAC 3312, PHY 2048(L), PHY 2049(L), STA 3033</w:t>
      </w:r>
    </w:p>
    <w:p w:rsidR="00BF702B" w:rsidRPr="00BF702B" w:rsidRDefault="00BF702B" w:rsidP="001D37E4">
      <w:pPr>
        <w:spacing w:after="0" w:line="240" w:lineRule="auto"/>
        <w:rPr>
          <w:rFonts w:ascii="Times New Roman" w:eastAsia="Times New Roman" w:hAnsi="Times New Roman" w:cs="Times New Roman"/>
          <w:sz w:val="24"/>
          <w:szCs w:val="24"/>
        </w:rPr>
      </w:pP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role of a Subject Area Coordinator is:</w:t>
      </w:r>
    </w:p>
    <w:p w:rsidR="00BF702B" w:rsidRPr="00BF702B" w:rsidRDefault="00BF702B" w:rsidP="001D37E4">
      <w:pPr>
        <w:numPr>
          <w:ilvl w:val="1"/>
          <w:numId w:val="6"/>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maintain a common syllabus for each SCIS course in their area.</w:t>
      </w:r>
    </w:p>
    <w:p w:rsidR="00BF702B" w:rsidRPr="00BF702B" w:rsidRDefault="00BF702B" w:rsidP="001D37E4">
      <w:pPr>
        <w:numPr>
          <w:ilvl w:val="1"/>
          <w:numId w:val="6"/>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maintain the instruments and rubrics for course-embedded assessment in their area</w:t>
      </w:r>
    </w:p>
    <w:p w:rsidR="00BF702B" w:rsidRPr="00BF702B" w:rsidRDefault="00BF702B" w:rsidP="001D37E4">
      <w:pPr>
        <w:numPr>
          <w:ilvl w:val="1"/>
          <w:numId w:val="6"/>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liaise with the academic unit teaching a non-SCIS course that is a required or elective course in the BS in CS program.</w:t>
      </w:r>
    </w:p>
    <w:p w:rsidR="00BF702B" w:rsidRPr="00BF702B" w:rsidRDefault="00BF702B" w:rsidP="001D37E4">
      <w:pPr>
        <w:numPr>
          <w:ilvl w:val="1"/>
          <w:numId w:val="6"/>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interpret the data from the Student and Instructor Course Outcomes surveys for each course in their area.</w:t>
      </w:r>
    </w:p>
    <w:p w:rsidR="00BF702B" w:rsidRPr="00BF702B" w:rsidRDefault="00BF702B" w:rsidP="001D37E4">
      <w:pPr>
        <w:numPr>
          <w:ilvl w:val="1"/>
          <w:numId w:val="6"/>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prepare an annual report presenting the findings from the course surveys, and to make recommendations based on these findings.</w:t>
      </w:r>
    </w:p>
    <w:p w:rsidR="00BF702B" w:rsidRPr="00BF702B" w:rsidRDefault="00BF702B" w:rsidP="001D37E4">
      <w:pPr>
        <w:spacing w:after="0" w:line="240" w:lineRule="auto"/>
        <w:jc w:val="both"/>
        <w:rPr>
          <w:rFonts w:ascii="Times New Roman" w:eastAsia="Times New Roman" w:hAnsi="Times New Roman" w:cs="Times New Roman"/>
          <w:sz w:val="24"/>
          <w:szCs w:val="24"/>
        </w:rPr>
      </w:pPr>
    </w:p>
    <w:p w:rsidR="00BF702B" w:rsidRPr="00BF702B" w:rsidRDefault="00BF702B" w:rsidP="001D37E4">
      <w:pPr>
        <w:numPr>
          <w:ilvl w:val="0"/>
          <w:numId w:val="6"/>
        </w:numPr>
        <w:spacing w:after="0" w:line="240" w:lineRule="auto"/>
        <w:jc w:val="both"/>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The Assessments Coordinator (AC)</w:t>
      </w: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Assessments Coordinator is appointed by the SCIS Dean. The role of the AC is:</w:t>
      </w:r>
    </w:p>
    <w:p w:rsidR="00BF702B" w:rsidRPr="00BF702B" w:rsidRDefault="00BF702B" w:rsidP="001D37E4">
      <w:pPr>
        <w:numPr>
          <w:ilvl w:val="1"/>
          <w:numId w:val="6"/>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interpret the data from the Survey of Graduating Students, Senior Project assessment, and Alumni survey.</w:t>
      </w:r>
    </w:p>
    <w:p w:rsidR="00BF702B" w:rsidRPr="00BF702B" w:rsidRDefault="00BF702B" w:rsidP="001D37E4">
      <w:pPr>
        <w:numPr>
          <w:ilvl w:val="1"/>
          <w:numId w:val="6"/>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prepare the SCIS annual assessment report. The report presents the data from these assessment mechanisms and resulting findings and recommendations, and summarizes the recommendations from the several SAC annual reports.</w:t>
      </w:r>
    </w:p>
    <w:p w:rsidR="00BF702B" w:rsidRPr="00BF702B" w:rsidRDefault="00BF702B" w:rsidP="001D37E4">
      <w:pPr>
        <w:numPr>
          <w:ilvl w:val="1"/>
          <w:numId w:val="6"/>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monitor the BS in CS program for compliance with the ABET accreditation criteria.</w:t>
      </w:r>
    </w:p>
    <w:p w:rsidR="00BF702B" w:rsidRPr="00BF702B" w:rsidRDefault="00BF702B" w:rsidP="001D37E4">
      <w:pPr>
        <w:numPr>
          <w:ilvl w:val="1"/>
          <w:numId w:val="6"/>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To prepare the ABET accreditation self-study report, and program documentation as may be required by ABET.</w:t>
      </w: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Assessments Coordinator should not simultaneously be a Subject Area Coordinator, except for the Calculus and Physics area (liaison).</w:t>
      </w:r>
    </w:p>
    <w:p w:rsidR="00BF702B" w:rsidRPr="00BF702B" w:rsidRDefault="00BF702B" w:rsidP="001D37E4">
      <w:pPr>
        <w:spacing w:after="0" w:line="240" w:lineRule="auto"/>
        <w:jc w:val="both"/>
        <w:rPr>
          <w:rFonts w:ascii="Times New Roman" w:eastAsia="Times New Roman" w:hAnsi="Times New Roman" w:cs="Times New Roman"/>
          <w:sz w:val="24"/>
          <w:szCs w:val="24"/>
        </w:rPr>
      </w:pPr>
    </w:p>
    <w:p w:rsidR="00BF702B" w:rsidRPr="00BF702B" w:rsidRDefault="00BF702B" w:rsidP="001D37E4">
      <w:pPr>
        <w:numPr>
          <w:ilvl w:val="0"/>
          <w:numId w:val="6"/>
        </w:numPr>
        <w:spacing w:after="0" w:line="240" w:lineRule="auto"/>
        <w:jc w:val="both"/>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The Undergraduate Committee (UGC)</w:t>
      </w: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Undergraduate Committee may be appointed by the SCIS Dean or elected by the SCIS faculty. The UGC Chair convenes and conducts all UGC meetings as necessary. The Undergraduate Program Director and Assessments Coordinator are ex-officio members of the Undergraduate Committee.</w:t>
      </w:r>
    </w:p>
    <w:p w:rsidR="00BF702B" w:rsidRPr="00BF702B" w:rsidRDefault="00BF702B" w:rsidP="001D37E4">
      <w:pPr>
        <w:spacing w:after="0" w:line="240" w:lineRule="auto"/>
        <w:jc w:val="both"/>
        <w:rPr>
          <w:rFonts w:ascii="Times New Roman" w:eastAsia="Times New Roman" w:hAnsi="Times New Roman" w:cs="Times New Roman"/>
          <w:sz w:val="24"/>
          <w:szCs w:val="24"/>
        </w:rPr>
      </w:pP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UGC has the responsibility of considering proposed changes to the existing SCIS undergraduate courses and programs, and of making recommendations, based on these considerations, to the full SCIS faculty.</w:t>
      </w:r>
    </w:p>
    <w:p w:rsidR="00BF702B" w:rsidRPr="00BF702B" w:rsidRDefault="00BF702B" w:rsidP="001D37E4">
      <w:pPr>
        <w:spacing w:after="0" w:line="240" w:lineRule="auto"/>
        <w:jc w:val="both"/>
        <w:rPr>
          <w:rFonts w:ascii="Times New Roman" w:eastAsia="Times New Roman" w:hAnsi="Times New Roman" w:cs="Times New Roman"/>
          <w:sz w:val="24"/>
          <w:szCs w:val="24"/>
        </w:rPr>
      </w:pP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 xml:space="preserve">The role of the UGC in the assessment process specifically, is to consider the AC’s annual assessment report. Each AC or SAC recommendation contained in the annual report is evaluated by the UGC. Where helpful, the UGC </w:t>
      </w:r>
      <w:r w:rsidRPr="00BF702B">
        <w:rPr>
          <w:rFonts w:ascii="Times New Roman" w:eastAsia="Times New Roman" w:hAnsi="Times New Roman" w:cs="Times New Roman"/>
          <w:sz w:val="24"/>
          <w:szCs w:val="24"/>
        </w:rPr>
        <w:lastRenderedPageBreak/>
        <w:t>may require further input or clarification from the author (AC or SAC) of a recommendation. At the conclusion of their deliberations, the UGC chair prepares a summary of recommendations for presentation to the SCIS faculty. In the summary:</w:t>
      </w:r>
    </w:p>
    <w:p w:rsidR="00BF702B" w:rsidRPr="00BF702B" w:rsidRDefault="00BF702B" w:rsidP="001D37E4">
      <w:pPr>
        <w:numPr>
          <w:ilvl w:val="1"/>
          <w:numId w:val="6"/>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UGC may endorse an AC or SAC recommendation for adoption by the SCIS faculty.</w:t>
      </w:r>
    </w:p>
    <w:p w:rsidR="00BF702B" w:rsidRPr="00BF702B" w:rsidRDefault="00BF702B" w:rsidP="001D37E4">
      <w:pPr>
        <w:numPr>
          <w:ilvl w:val="1"/>
          <w:numId w:val="6"/>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UGC may endorse an AC or SAC recommendation and propose to the SCIS faculty a means of enacting the recommendation.</w:t>
      </w:r>
    </w:p>
    <w:p w:rsidR="00BF702B" w:rsidRPr="00BF702B" w:rsidRDefault="00BF702B" w:rsidP="001D37E4">
      <w:pPr>
        <w:numPr>
          <w:ilvl w:val="1"/>
          <w:numId w:val="6"/>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UGC may decline to act on a recommendation, setting forth reasons for its decision.</w:t>
      </w:r>
    </w:p>
    <w:p w:rsidR="00BF702B" w:rsidRPr="00BF702B" w:rsidRDefault="00BF702B" w:rsidP="001D37E4">
      <w:pPr>
        <w:numPr>
          <w:ilvl w:val="1"/>
          <w:numId w:val="6"/>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UGC may author its own recommendations to the SCIS faculty.</w:t>
      </w:r>
    </w:p>
    <w:p w:rsidR="00BF702B" w:rsidRPr="00BF702B" w:rsidRDefault="00BF702B" w:rsidP="001D37E4">
      <w:pPr>
        <w:spacing w:after="0" w:line="240" w:lineRule="auto"/>
        <w:rPr>
          <w:rFonts w:ascii="Times New Roman" w:eastAsia="Times New Roman" w:hAnsi="Times New Roman" w:cs="Times New Roman"/>
          <w:sz w:val="24"/>
          <w:szCs w:val="24"/>
        </w:rPr>
      </w:pPr>
    </w:p>
    <w:p w:rsidR="00BF702B" w:rsidRPr="00BF702B" w:rsidRDefault="00BF702B" w:rsidP="001D37E4">
      <w:pPr>
        <w:numPr>
          <w:ilvl w:val="0"/>
          <w:numId w:val="6"/>
        </w:numPr>
        <w:spacing w:after="0" w:line="240" w:lineRule="auto"/>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The SCIS Faculty</w:t>
      </w: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SCIS faculty, collectively, has sole responsibility for promulgating and modifying its academic programs. The SCIS faculty approves or rejects any recommendations for adjustments to the BS in Computer Science program. Adoption of SCIS approved program adjustments may be subject to final approval of College and University Curriculum Committees.</w:t>
      </w:r>
    </w:p>
    <w:p w:rsidR="00BF702B" w:rsidRPr="00BF702B" w:rsidRDefault="00BF702B" w:rsidP="001D37E4">
      <w:pPr>
        <w:spacing w:after="0" w:line="240" w:lineRule="auto"/>
        <w:rPr>
          <w:rFonts w:ascii="Times New Roman" w:eastAsia="Times New Roman" w:hAnsi="Times New Roman" w:cs="Times New Roman"/>
          <w:b/>
          <w:sz w:val="24"/>
          <w:szCs w:val="24"/>
        </w:rPr>
      </w:pPr>
    </w:p>
    <w:p w:rsidR="00BF702B" w:rsidRPr="00BF702B" w:rsidRDefault="00BF702B" w:rsidP="001D37E4">
      <w:pPr>
        <w:numPr>
          <w:ilvl w:val="0"/>
          <w:numId w:val="7"/>
        </w:numPr>
        <w:spacing w:after="0" w:line="240" w:lineRule="auto"/>
        <w:rPr>
          <w:rFonts w:ascii="Times New Roman" w:eastAsia="Times New Roman" w:hAnsi="Times New Roman" w:cs="Times New Roman"/>
          <w:b/>
          <w:sz w:val="24"/>
          <w:szCs w:val="24"/>
        </w:rPr>
      </w:pPr>
      <w:r w:rsidRPr="00BF702B">
        <w:rPr>
          <w:rFonts w:ascii="Times New Roman" w:eastAsia="Times New Roman" w:hAnsi="Times New Roman" w:cs="Times New Roman"/>
          <w:b/>
          <w:sz w:val="24"/>
          <w:szCs w:val="24"/>
        </w:rPr>
        <w:t>SCHEDULE</w:t>
      </w:r>
    </w:p>
    <w:p w:rsidR="00BF702B" w:rsidRPr="00BF702B" w:rsidRDefault="00BF702B" w:rsidP="001D37E4">
      <w:pPr>
        <w:spacing w:after="0" w:line="240" w:lineRule="auto"/>
        <w:ind w:left="720"/>
        <w:rPr>
          <w:rFonts w:ascii="Times New Roman" w:eastAsia="Times New Roman" w:hAnsi="Times New Roman" w:cs="Times New Roman"/>
          <w:b/>
          <w:sz w:val="24"/>
          <w:szCs w:val="24"/>
        </w:rPr>
      </w:pPr>
    </w:p>
    <w:p w:rsidR="00BF702B" w:rsidRPr="00BF702B" w:rsidRDefault="00BF702B" w:rsidP="001D37E4">
      <w:pPr>
        <w:numPr>
          <w:ilvl w:val="0"/>
          <w:numId w:val="8"/>
        </w:numPr>
        <w:spacing w:after="0" w:line="240" w:lineRule="auto"/>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Surveys</w:t>
      </w: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schedule for administering Course Outcomes, Graduating Students and Alumni surveys is set out in the SCIS Assessment and Mechanisms document. All surveys are carried out on-line. The SCIS Director for IT and Business Relations has the responsibility of ensuring that the data from any survey is available within one month of conclusion of the survey.</w:t>
      </w:r>
    </w:p>
    <w:p w:rsidR="00BF702B" w:rsidRPr="00BF702B" w:rsidRDefault="00BF702B" w:rsidP="001D37E4">
      <w:pPr>
        <w:spacing w:after="0" w:line="240" w:lineRule="auto"/>
        <w:rPr>
          <w:rFonts w:ascii="Times New Roman" w:eastAsia="Times New Roman" w:hAnsi="Times New Roman" w:cs="Times New Roman"/>
          <w:sz w:val="24"/>
          <w:szCs w:val="24"/>
        </w:rPr>
      </w:pPr>
    </w:p>
    <w:p w:rsidR="00BF702B" w:rsidRPr="00BF702B" w:rsidRDefault="00BF702B" w:rsidP="001D37E4">
      <w:pPr>
        <w:numPr>
          <w:ilvl w:val="0"/>
          <w:numId w:val="8"/>
        </w:numPr>
        <w:spacing w:after="0" w:line="240" w:lineRule="auto"/>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Direct Measures Assessment</w:t>
      </w: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Senior Projects are presented at the end of every semester. The resulting assessment data are collected by the Senior Project coordinator and are available by the start of the following semester. Data from the course-embedded assessments are prepared by the SAC’s and are made available by the start of the next semester.</w:t>
      </w:r>
    </w:p>
    <w:p w:rsidR="00BF702B" w:rsidRPr="00BF702B" w:rsidRDefault="00BF702B" w:rsidP="001D37E4">
      <w:pPr>
        <w:spacing w:after="0" w:line="240" w:lineRule="auto"/>
        <w:jc w:val="both"/>
        <w:rPr>
          <w:rFonts w:ascii="Times New Roman" w:eastAsia="Times New Roman" w:hAnsi="Times New Roman" w:cs="Times New Roman"/>
          <w:sz w:val="24"/>
          <w:szCs w:val="24"/>
        </w:rPr>
      </w:pPr>
    </w:p>
    <w:p w:rsidR="00BF702B" w:rsidRPr="00BF702B" w:rsidRDefault="00BF702B" w:rsidP="001D37E4">
      <w:pPr>
        <w:numPr>
          <w:ilvl w:val="0"/>
          <w:numId w:val="8"/>
        </w:numPr>
        <w:spacing w:after="0" w:line="240" w:lineRule="auto"/>
        <w:jc w:val="both"/>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 xml:space="preserve">Subject Area Coordinator Annual Reports </w:t>
      </w: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SAC annual reports cover the Spring, Summer, and Fall semesters of one calendar year. The SAC annual reports are made available to the Assessments Coordinator by the end of January of the following year.</w:t>
      </w:r>
    </w:p>
    <w:p w:rsidR="00BF702B" w:rsidRPr="00BF702B" w:rsidRDefault="00BF702B" w:rsidP="001D37E4">
      <w:pPr>
        <w:spacing w:after="0" w:line="240" w:lineRule="auto"/>
        <w:jc w:val="both"/>
        <w:rPr>
          <w:rFonts w:ascii="Times New Roman" w:eastAsia="Times New Roman" w:hAnsi="Times New Roman" w:cs="Times New Roman"/>
          <w:sz w:val="24"/>
          <w:szCs w:val="24"/>
        </w:rPr>
      </w:pPr>
    </w:p>
    <w:p w:rsidR="00BF702B" w:rsidRPr="00BF702B" w:rsidRDefault="00BF702B" w:rsidP="001D37E4">
      <w:pPr>
        <w:numPr>
          <w:ilvl w:val="0"/>
          <w:numId w:val="8"/>
        </w:numPr>
        <w:spacing w:after="0" w:line="240" w:lineRule="auto"/>
        <w:jc w:val="both"/>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Recommendations from Constituents</w:t>
      </w: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Recommendations from IAB, WEICS, ACM Chapter, or other constituent group are provided to the assessments Coordinator no later than the end of January of each year.</w:t>
      </w:r>
    </w:p>
    <w:p w:rsidR="00BF702B" w:rsidRPr="00BF702B" w:rsidRDefault="00BF702B" w:rsidP="001D37E4">
      <w:pPr>
        <w:spacing w:after="0" w:line="240" w:lineRule="auto"/>
        <w:jc w:val="both"/>
        <w:rPr>
          <w:rFonts w:ascii="Times New Roman" w:eastAsia="Times New Roman" w:hAnsi="Times New Roman" w:cs="Times New Roman"/>
          <w:sz w:val="24"/>
          <w:szCs w:val="24"/>
        </w:rPr>
      </w:pPr>
    </w:p>
    <w:p w:rsidR="00BF702B" w:rsidRPr="00BF702B" w:rsidRDefault="00BF702B" w:rsidP="001D37E4">
      <w:pPr>
        <w:numPr>
          <w:ilvl w:val="0"/>
          <w:numId w:val="8"/>
        </w:numPr>
        <w:spacing w:after="0" w:line="240" w:lineRule="auto"/>
        <w:jc w:val="both"/>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Assessment Coordinator Annual Report</w:t>
      </w: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AC annual report incorporates data and recommendations from all of the sources listed above. The report covers the period of one calendar year and is made available to the Undergraduate Committee by the end of February of the following year.</w:t>
      </w:r>
    </w:p>
    <w:p w:rsidR="00BF702B" w:rsidRPr="00BF702B" w:rsidRDefault="00BF702B" w:rsidP="001D37E4">
      <w:pPr>
        <w:spacing w:after="0" w:line="240" w:lineRule="auto"/>
        <w:rPr>
          <w:rFonts w:ascii="Times New Roman" w:eastAsia="Times New Roman" w:hAnsi="Times New Roman" w:cs="Times New Roman"/>
          <w:sz w:val="24"/>
          <w:szCs w:val="24"/>
        </w:rPr>
      </w:pPr>
    </w:p>
    <w:p w:rsidR="00BF702B" w:rsidRPr="00BF702B" w:rsidRDefault="00BF702B" w:rsidP="001D37E4">
      <w:pPr>
        <w:numPr>
          <w:ilvl w:val="0"/>
          <w:numId w:val="8"/>
        </w:numPr>
        <w:spacing w:after="0" w:line="240" w:lineRule="auto"/>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Undergraduate Committee Summary of Recommendations</w:t>
      </w:r>
    </w:p>
    <w:p w:rsidR="00BF702B" w:rsidRPr="00BF702B" w:rsidRDefault="00BF702B" w:rsidP="001D37E4">
      <w:pPr>
        <w:spacing w:after="0" w:line="240" w:lineRule="auto"/>
        <w:jc w:val="both"/>
        <w:rPr>
          <w:rFonts w:ascii="Times New Roman" w:eastAsia="Times New Roman" w:hAnsi="Times New Roman" w:cs="Times New Roman"/>
          <w:b/>
          <w:sz w:val="24"/>
          <w:szCs w:val="24"/>
        </w:rPr>
      </w:pPr>
      <w:r w:rsidRPr="00BF702B">
        <w:rPr>
          <w:rFonts w:ascii="Times New Roman" w:eastAsia="Times New Roman" w:hAnsi="Times New Roman" w:cs="Times New Roman"/>
          <w:sz w:val="24"/>
          <w:szCs w:val="24"/>
        </w:rPr>
        <w:t xml:space="preserve">UGC meetings to consider the annual assessment report are conducted during the months of February, March and April. UGC concludes all deliberations, and the UGC summary of recommendations is made available to the SCIS faculty, no later than two weeks prior to the end of the Spring semester. </w:t>
      </w:r>
    </w:p>
    <w:p w:rsidR="00BF702B" w:rsidRPr="00BF702B" w:rsidRDefault="00BF702B" w:rsidP="001D37E4">
      <w:pPr>
        <w:spacing w:after="0" w:line="240" w:lineRule="auto"/>
        <w:jc w:val="both"/>
        <w:rPr>
          <w:rFonts w:ascii="Times New Roman" w:eastAsia="Times New Roman" w:hAnsi="Times New Roman" w:cs="Times New Roman"/>
          <w:sz w:val="24"/>
          <w:szCs w:val="24"/>
        </w:rPr>
      </w:pP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UGC chair should prioritize recommendations for adjustments to the BS in CS program that require further approval by the College Curriculum Committee. The SCIS Dean and/or UPD should expedite SCIS faculty consideration of such recommendations, bearing in mind the deadlines of the College Curriculum Committee, and with a view to implementation at the start of the next academic year.</w:t>
      </w:r>
    </w:p>
    <w:p w:rsidR="00BF702B" w:rsidRPr="00BF702B" w:rsidRDefault="00BF702B" w:rsidP="001D37E4">
      <w:pPr>
        <w:spacing w:after="0" w:line="240" w:lineRule="auto"/>
        <w:jc w:val="both"/>
        <w:rPr>
          <w:rFonts w:ascii="Times New Roman" w:eastAsia="Times New Roman" w:hAnsi="Times New Roman" w:cs="Times New Roman"/>
          <w:sz w:val="24"/>
          <w:szCs w:val="24"/>
        </w:rPr>
      </w:pPr>
    </w:p>
    <w:p w:rsidR="00BF702B" w:rsidRPr="00BF702B" w:rsidRDefault="00BF702B" w:rsidP="001D37E4">
      <w:pPr>
        <w:numPr>
          <w:ilvl w:val="0"/>
          <w:numId w:val="8"/>
        </w:numPr>
        <w:spacing w:after="0" w:line="240" w:lineRule="auto"/>
        <w:jc w:val="both"/>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SCIS Faculty Assessment Meeting</w:t>
      </w: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lastRenderedPageBreak/>
        <w:t xml:space="preserve">The SCIS Dean convenes a meeting of the SCIS faculty to consider the UGC recommendations prior to the end of the Spring semester, but no sooner than one week following receipt of the UGC summary of recommendations. Should matters be left over from this meeting, such matters should be addressed during the first meeting of the full SCIS faculty in the following Fall semester. </w:t>
      </w:r>
    </w:p>
    <w:p w:rsidR="00BF702B" w:rsidRPr="00BF702B" w:rsidRDefault="00BF702B" w:rsidP="001D37E4">
      <w:pPr>
        <w:spacing w:after="0" w:line="240" w:lineRule="auto"/>
        <w:rPr>
          <w:rFonts w:ascii="Times New Roman" w:eastAsia="Times New Roman" w:hAnsi="Times New Roman" w:cs="Times New Roman"/>
          <w:b/>
          <w:sz w:val="24"/>
          <w:szCs w:val="24"/>
        </w:rPr>
      </w:pPr>
    </w:p>
    <w:p w:rsidR="00BF702B" w:rsidRPr="00BF702B" w:rsidRDefault="00BF702B" w:rsidP="001D37E4">
      <w:pPr>
        <w:numPr>
          <w:ilvl w:val="0"/>
          <w:numId w:val="7"/>
        </w:numPr>
        <w:spacing w:after="0" w:line="240" w:lineRule="auto"/>
        <w:rPr>
          <w:rFonts w:ascii="Times New Roman" w:eastAsia="Times New Roman" w:hAnsi="Times New Roman" w:cs="Times New Roman"/>
          <w:b/>
          <w:sz w:val="24"/>
          <w:szCs w:val="24"/>
        </w:rPr>
      </w:pPr>
      <w:r w:rsidRPr="00BF702B">
        <w:rPr>
          <w:rFonts w:ascii="Times New Roman" w:eastAsia="Times New Roman" w:hAnsi="Times New Roman" w:cs="Times New Roman"/>
          <w:b/>
          <w:sz w:val="24"/>
          <w:szCs w:val="24"/>
        </w:rPr>
        <w:t>ENACTMENT</w:t>
      </w:r>
    </w:p>
    <w:p w:rsidR="00BF702B" w:rsidRPr="00BF702B" w:rsidRDefault="00BF702B" w:rsidP="001D37E4">
      <w:pPr>
        <w:spacing w:after="0" w:line="240" w:lineRule="auto"/>
        <w:rPr>
          <w:rFonts w:ascii="Times New Roman" w:eastAsia="Times New Roman" w:hAnsi="Times New Roman" w:cs="Times New Roman"/>
          <w:sz w:val="24"/>
          <w:szCs w:val="24"/>
        </w:rPr>
      </w:pPr>
    </w:p>
    <w:p w:rsidR="00BF702B" w:rsidRPr="00BF702B" w:rsidRDefault="00BF702B" w:rsidP="001D37E4">
      <w:pPr>
        <w:numPr>
          <w:ilvl w:val="0"/>
          <w:numId w:val="9"/>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UGC recommendations not requiring faculty approval must be enacted by the responsible entity, SAC or UPD, immediately and reported to the next meeting of the full SCIS faculty.</w:t>
      </w:r>
    </w:p>
    <w:p w:rsidR="00BF702B" w:rsidRPr="00BF702B" w:rsidRDefault="00BF702B" w:rsidP="001D37E4">
      <w:pPr>
        <w:numPr>
          <w:ilvl w:val="0"/>
          <w:numId w:val="9"/>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UGC recommendations approved by the SCIS faculty during the Spring meeting, and not requiring further approval by the College, must be enacted by the UPD as soon as practicable, and by the start of the following Summer semester if at all possible.</w:t>
      </w:r>
    </w:p>
    <w:p w:rsidR="00BF702B" w:rsidRPr="00BF702B" w:rsidRDefault="00BF702B" w:rsidP="001D37E4">
      <w:pPr>
        <w:numPr>
          <w:ilvl w:val="0"/>
          <w:numId w:val="9"/>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Recommendations approved by the SCIS faculty during the Fall meeting, and not requiring further approval by the College, must be enacted by the UPD as soon as practicable during the Fall semester.</w:t>
      </w:r>
    </w:p>
    <w:p w:rsidR="00BF702B" w:rsidRPr="00BF702B" w:rsidRDefault="00BF702B" w:rsidP="001D37E4">
      <w:pPr>
        <w:numPr>
          <w:ilvl w:val="0"/>
          <w:numId w:val="9"/>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Recommendations for BS in CS program adjustments approved by the SCIS faculty, and subsequently approved by the College and/or University Committees, must be enacted at the earliest possible date following approval by the highest Committee.</w:t>
      </w:r>
    </w:p>
    <w:p w:rsidR="00BF702B" w:rsidRPr="00BF702B" w:rsidRDefault="00BF702B" w:rsidP="001D37E4">
      <w:pPr>
        <w:spacing w:after="0" w:line="240" w:lineRule="auto"/>
        <w:jc w:val="both"/>
        <w:rPr>
          <w:rFonts w:ascii="Times New Roman" w:eastAsia="Times New Roman" w:hAnsi="Times New Roman" w:cs="Times New Roman"/>
          <w:sz w:val="24"/>
          <w:szCs w:val="24"/>
        </w:rPr>
      </w:pPr>
    </w:p>
    <w:p w:rsidR="00BF702B" w:rsidRPr="00BF702B" w:rsidRDefault="00BF702B" w:rsidP="001D37E4">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Undergraduate Program Director has overall responsibility for enactment of all program adjustments resulting from the annual assessment process. The UPD is charged with documentation and publication of program adjustments.</w:t>
      </w:r>
    </w:p>
    <w:p w:rsidR="00BF702B" w:rsidRPr="00BF702B" w:rsidRDefault="00BF702B" w:rsidP="001D37E4">
      <w:pPr>
        <w:spacing w:after="0" w:line="240" w:lineRule="auto"/>
        <w:rPr>
          <w:rFonts w:ascii="Times New Roman" w:eastAsia="Times New Roman" w:hAnsi="Times New Roman" w:cs="Times New Roman"/>
          <w:b/>
          <w:sz w:val="24"/>
          <w:szCs w:val="24"/>
        </w:rPr>
      </w:pPr>
    </w:p>
    <w:p w:rsidR="00BF702B" w:rsidRPr="00BF702B" w:rsidRDefault="00BF702B" w:rsidP="001D37E4">
      <w:pPr>
        <w:spacing w:after="0" w:line="240" w:lineRule="auto"/>
        <w:rPr>
          <w:rFonts w:ascii="Times New Roman" w:eastAsia="Times New Roman" w:hAnsi="Times New Roman" w:cs="Times New Roman"/>
          <w:b/>
          <w:sz w:val="24"/>
          <w:szCs w:val="24"/>
        </w:rPr>
      </w:pPr>
    </w:p>
    <w:p w:rsidR="00BF702B" w:rsidRPr="00BF702B" w:rsidRDefault="00BF702B" w:rsidP="001D37E4">
      <w:pPr>
        <w:spacing w:after="0" w:line="240" w:lineRule="auto"/>
        <w:rPr>
          <w:rFonts w:ascii="Times New Roman" w:eastAsia="Times New Roman" w:hAnsi="Times New Roman" w:cs="Times New Roman"/>
          <w:b/>
          <w:sz w:val="24"/>
          <w:szCs w:val="24"/>
        </w:rPr>
      </w:pPr>
      <w:r w:rsidRPr="00BF702B">
        <w:rPr>
          <w:rFonts w:ascii="Times New Roman" w:eastAsia="Times New Roman" w:hAnsi="Times New Roman" w:cs="Times New Roman"/>
          <w:b/>
          <w:sz w:val="24"/>
          <w:szCs w:val="24"/>
        </w:rPr>
        <w:t>Revised: November 16, 2010</w:t>
      </w:r>
    </w:p>
    <w:p w:rsidR="00BF702B" w:rsidRPr="00BF702B" w:rsidRDefault="00BF702B" w:rsidP="00BF702B">
      <w:pPr>
        <w:spacing w:after="0" w:line="240" w:lineRule="auto"/>
        <w:jc w:val="both"/>
        <w:rPr>
          <w:rFonts w:ascii="Times New Roman" w:eastAsia="Times New Roman" w:hAnsi="Times New Roman" w:cs="Times New Roman"/>
          <w:sz w:val="24"/>
          <w:szCs w:val="24"/>
        </w:rPr>
      </w:pPr>
    </w:p>
    <w:p w:rsidR="00BF702B" w:rsidRPr="00BF702B" w:rsidRDefault="00BF702B" w:rsidP="00BF702B">
      <w:pPr>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br w:type="page"/>
      </w:r>
    </w:p>
    <w:p w:rsidR="002C40BD" w:rsidRPr="001D37E4" w:rsidRDefault="002C40BD" w:rsidP="001D37E4">
      <w:pPr>
        <w:spacing w:after="0" w:line="240" w:lineRule="auto"/>
        <w:jc w:val="center"/>
        <w:rPr>
          <w:rFonts w:ascii="Times New Roman" w:eastAsia="Times New Roman" w:hAnsi="Times New Roman" w:cs="Times New Roman"/>
          <w:b/>
          <w:i/>
          <w:sz w:val="24"/>
          <w:szCs w:val="24"/>
        </w:rPr>
      </w:pPr>
      <w:r w:rsidRPr="001D37E4">
        <w:rPr>
          <w:rFonts w:ascii="Times New Roman" w:eastAsia="Times New Roman" w:hAnsi="Times New Roman" w:cs="Times New Roman"/>
          <w:b/>
          <w:sz w:val="24"/>
          <w:szCs w:val="24"/>
        </w:rPr>
        <w:lastRenderedPageBreak/>
        <w:t>APPENDIX B-2: BS in CS</w:t>
      </w:r>
      <w:r w:rsidRPr="001D37E4">
        <w:rPr>
          <w:rFonts w:ascii="Times New Roman" w:eastAsia="Times New Roman" w:hAnsi="Times New Roman" w:cs="Times New Roman"/>
          <w:b/>
          <w:i/>
          <w:sz w:val="24"/>
          <w:szCs w:val="24"/>
        </w:rPr>
        <w:t xml:space="preserve"> Assessment Mechanisms &amp; Procedures</w:t>
      </w:r>
    </w:p>
    <w:p w:rsidR="002C40BD" w:rsidRPr="001D37E4" w:rsidRDefault="002C40BD" w:rsidP="001D37E4">
      <w:pPr>
        <w:spacing w:after="0" w:line="240" w:lineRule="auto"/>
        <w:rPr>
          <w:rFonts w:ascii="Times New Roman" w:eastAsia="Times New Roman" w:hAnsi="Times New Roman" w:cs="Times New Roman"/>
          <w:b/>
          <w:bCs/>
          <w:sz w:val="24"/>
          <w:szCs w:val="24"/>
        </w:rPr>
      </w:pPr>
    </w:p>
    <w:p w:rsidR="00BF702B" w:rsidRPr="001D37E4" w:rsidRDefault="00BF702B" w:rsidP="001D37E4">
      <w:pPr>
        <w:spacing w:after="0" w:line="240" w:lineRule="auto"/>
        <w:jc w:val="center"/>
        <w:rPr>
          <w:rFonts w:ascii="Times New Roman" w:eastAsia="Times New Roman" w:hAnsi="Times New Roman" w:cs="Times New Roman"/>
          <w:b/>
          <w:bCs/>
          <w:sz w:val="24"/>
          <w:szCs w:val="24"/>
        </w:rPr>
      </w:pPr>
      <w:r w:rsidRPr="001D37E4">
        <w:rPr>
          <w:rFonts w:ascii="Times New Roman" w:eastAsia="Times New Roman" w:hAnsi="Times New Roman" w:cs="Times New Roman"/>
          <w:b/>
          <w:bCs/>
          <w:sz w:val="24"/>
          <w:szCs w:val="24"/>
        </w:rPr>
        <w:t>SCHOOL OF COMPUTING AND INFORMATION SCIENCES</w:t>
      </w:r>
    </w:p>
    <w:p w:rsidR="00BF702B" w:rsidRPr="001D37E4" w:rsidRDefault="00BF702B" w:rsidP="001D37E4">
      <w:pPr>
        <w:spacing w:after="0" w:line="240" w:lineRule="auto"/>
        <w:jc w:val="center"/>
        <w:rPr>
          <w:rFonts w:ascii="Times New Roman" w:eastAsia="Times New Roman" w:hAnsi="Times New Roman" w:cs="Times New Roman"/>
          <w:b/>
          <w:bCs/>
          <w:sz w:val="24"/>
          <w:szCs w:val="24"/>
        </w:rPr>
      </w:pPr>
      <w:r w:rsidRPr="001D37E4">
        <w:rPr>
          <w:rFonts w:ascii="Times New Roman" w:eastAsia="Times New Roman" w:hAnsi="Times New Roman" w:cs="Times New Roman"/>
          <w:b/>
          <w:bCs/>
          <w:sz w:val="24"/>
          <w:szCs w:val="24"/>
        </w:rPr>
        <w:t>ASSESSMENT MECHANISMS AND PROCEDURES</w:t>
      </w:r>
    </w:p>
    <w:p w:rsidR="00BF702B" w:rsidRPr="001D37E4" w:rsidRDefault="00BF702B" w:rsidP="001D37E4">
      <w:pPr>
        <w:spacing w:after="0" w:line="240" w:lineRule="auto"/>
        <w:jc w:val="center"/>
        <w:rPr>
          <w:rFonts w:ascii="Times New Roman" w:eastAsia="Times New Roman" w:hAnsi="Times New Roman" w:cs="Times New Roman"/>
          <w:b/>
          <w:bCs/>
          <w:sz w:val="24"/>
          <w:szCs w:val="24"/>
        </w:rPr>
      </w:pPr>
      <w:proofErr w:type="gramStart"/>
      <w:r w:rsidRPr="001D37E4">
        <w:rPr>
          <w:rFonts w:ascii="Times New Roman" w:eastAsia="Times New Roman" w:hAnsi="Times New Roman" w:cs="Times New Roman"/>
          <w:b/>
          <w:bCs/>
          <w:sz w:val="24"/>
          <w:szCs w:val="24"/>
        </w:rPr>
        <w:t>of</w:t>
      </w:r>
      <w:proofErr w:type="gramEnd"/>
      <w:r w:rsidRPr="001D37E4">
        <w:rPr>
          <w:rFonts w:ascii="Times New Roman" w:eastAsia="Times New Roman" w:hAnsi="Times New Roman" w:cs="Times New Roman"/>
          <w:b/>
          <w:bCs/>
          <w:sz w:val="24"/>
          <w:szCs w:val="24"/>
        </w:rPr>
        <w:t xml:space="preserve"> the</w:t>
      </w:r>
    </w:p>
    <w:p w:rsidR="00BF702B" w:rsidRPr="001D37E4" w:rsidRDefault="00BF702B" w:rsidP="001D37E4">
      <w:pPr>
        <w:spacing w:after="0" w:line="240" w:lineRule="auto"/>
        <w:jc w:val="center"/>
        <w:rPr>
          <w:rFonts w:ascii="Times New Roman" w:eastAsia="Times New Roman" w:hAnsi="Times New Roman" w:cs="Times New Roman"/>
          <w:b/>
          <w:bCs/>
          <w:sz w:val="24"/>
          <w:szCs w:val="24"/>
        </w:rPr>
      </w:pPr>
      <w:r w:rsidRPr="001D37E4">
        <w:rPr>
          <w:rFonts w:ascii="Times New Roman" w:eastAsia="Times New Roman" w:hAnsi="Times New Roman" w:cs="Times New Roman"/>
          <w:b/>
          <w:bCs/>
          <w:sz w:val="24"/>
          <w:szCs w:val="24"/>
        </w:rPr>
        <w:t>Bachelor of Science in Computer Science</w:t>
      </w:r>
    </w:p>
    <w:p w:rsidR="00BF702B" w:rsidRPr="001D37E4" w:rsidRDefault="00BF702B" w:rsidP="001D37E4">
      <w:pPr>
        <w:spacing w:after="0" w:line="240" w:lineRule="auto"/>
        <w:rPr>
          <w:rFonts w:ascii="Times New Roman" w:eastAsia="Times New Roman" w:hAnsi="Times New Roman" w:cs="Times New Roman"/>
          <w:b/>
          <w:sz w:val="24"/>
          <w:szCs w:val="24"/>
        </w:rPr>
      </w:pPr>
      <w:r w:rsidRPr="001D37E4">
        <w:rPr>
          <w:rFonts w:ascii="Times New Roman" w:eastAsia="Times New Roman" w:hAnsi="Times New Roman" w:cs="Times New Roman"/>
          <w:b/>
          <w:sz w:val="24"/>
          <w:szCs w:val="24"/>
        </w:rPr>
        <w:t>I. INTRODUCTION</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The School of Computer and Information Sciences (SCIS) at Florida International University uses several mechanisms to assess the extent to which its undergraduate program outcomes and objectives are being met. Further, the School has defined procedures to evaluate the assessment results and to identify ways to improve its curriculum based on the assessment results, as deemed necessary and appropriate by its faculty.</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spacing w:after="0" w:line="240" w:lineRule="auto"/>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SCIS currently uses four survey instruments:</w:t>
      </w:r>
    </w:p>
    <w:p w:rsidR="00BF702B" w:rsidRPr="001D37E4" w:rsidRDefault="00BF702B" w:rsidP="001D37E4">
      <w:pPr>
        <w:numPr>
          <w:ilvl w:val="0"/>
          <w:numId w:val="11"/>
        </w:numPr>
        <w:spacing w:after="0" w:line="240" w:lineRule="auto"/>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Course Outcomes Survey by Students</w:t>
      </w:r>
    </w:p>
    <w:p w:rsidR="00BF702B" w:rsidRPr="001D37E4" w:rsidRDefault="00BF702B" w:rsidP="001D37E4">
      <w:pPr>
        <w:numPr>
          <w:ilvl w:val="0"/>
          <w:numId w:val="11"/>
        </w:numPr>
        <w:spacing w:after="0" w:line="240" w:lineRule="auto"/>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Course Outcomes Survey by Instructors</w:t>
      </w:r>
    </w:p>
    <w:p w:rsidR="00BF702B" w:rsidRPr="001D37E4" w:rsidRDefault="00BF702B" w:rsidP="001D37E4">
      <w:pPr>
        <w:numPr>
          <w:ilvl w:val="0"/>
          <w:numId w:val="11"/>
        </w:numPr>
        <w:spacing w:after="0" w:line="240" w:lineRule="auto"/>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Survey of Graduating Students</w:t>
      </w:r>
    </w:p>
    <w:p w:rsidR="00BF702B" w:rsidRPr="001D37E4" w:rsidRDefault="00BF702B" w:rsidP="001D37E4">
      <w:pPr>
        <w:numPr>
          <w:ilvl w:val="0"/>
          <w:numId w:val="11"/>
        </w:numPr>
        <w:spacing w:after="0" w:line="240" w:lineRule="auto"/>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Survey of Alumni</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Direct measure of attainment of the program outcomes is performed by assessment of student performance in the Senior Project course (Capstone course) taken in the students’ final semester.</w:t>
      </w:r>
    </w:p>
    <w:p w:rsidR="00BF702B" w:rsidRPr="001D37E4" w:rsidRDefault="00BF702B" w:rsidP="001D37E4">
      <w:pPr>
        <w:spacing w:after="0" w:line="240" w:lineRule="auto"/>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 </w:t>
      </w: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In addition to the data from the survey instruments and Senior Project assessment, SCIS seeks recommendations from other constituents of the BS in CS program, including the Industrial Advisory Board, Women in Engineering and Computer Science group, and the ACM student chapter.</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spacing w:after="0" w:line="240" w:lineRule="auto"/>
        <w:rPr>
          <w:rFonts w:ascii="Times New Roman" w:eastAsia="Times New Roman" w:hAnsi="Times New Roman" w:cs="Times New Roman"/>
          <w:b/>
          <w:sz w:val="24"/>
          <w:szCs w:val="24"/>
        </w:rPr>
      </w:pPr>
      <w:r w:rsidRPr="001D37E4">
        <w:rPr>
          <w:rFonts w:ascii="Times New Roman" w:eastAsia="Times New Roman" w:hAnsi="Times New Roman" w:cs="Times New Roman"/>
          <w:b/>
          <w:sz w:val="24"/>
          <w:szCs w:val="24"/>
        </w:rPr>
        <w:t>II. ADMINISTRATIVE STRUCTURE</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To administer and evaluate these assessments, SCIS has created an administrative structure that includes:</w:t>
      </w:r>
    </w:p>
    <w:p w:rsidR="00BF702B" w:rsidRPr="001D37E4" w:rsidRDefault="00BF702B" w:rsidP="001D37E4">
      <w:pPr>
        <w:numPr>
          <w:ilvl w:val="0"/>
          <w:numId w:val="12"/>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the Undergraduate Program Director (UPD), </w:t>
      </w:r>
    </w:p>
    <w:p w:rsidR="00BF702B" w:rsidRPr="001D37E4" w:rsidRDefault="00BF702B" w:rsidP="001D37E4">
      <w:pPr>
        <w:numPr>
          <w:ilvl w:val="0"/>
          <w:numId w:val="12"/>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the Assessments Coordinator (AC), </w:t>
      </w:r>
    </w:p>
    <w:p w:rsidR="00BF702B" w:rsidRPr="001D37E4" w:rsidRDefault="00BF702B" w:rsidP="001D37E4">
      <w:pPr>
        <w:numPr>
          <w:ilvl w:val="0"/>
          <w:numId w:val="12"/>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the Subject Area Coordinators (SACs)</w:t>
      </w:r>
    </w:p>
    <w:p w:rsidR="00BF702B" w:rsidRPr="001D37E4" w:rsidRDefault="00BF702B" w:rsidP="001D37E4">
      <w:pPr>
        <w:spacing w:after="0" w:line="240" w:lineRule="auto"/>
        <w:jc w:val="both"/>
        <w:rPr>
          <w:rFonts w:ascii="Times New Roman" w:eastAsia="Times New Roman" w:hAnsi="Times New Roman" w:cs="Times New Roman"/>
          <w:sz w:val="24"/>
          <w:szCs w:val="24"/>
        </w:rPr>
      </w:pPr>
    </w:p>
    <w:p w:rsidR="001D37E4"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The Undergraduate Program Director is appointed by Dean of the School.</w:t>
      </w: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 </w:t>
      </w: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The Assessments Coordinator and the Subject Area Coordinators are appointed by the Undergraduate Program Director.</w:t>
      </w:r>
    </w:p>
    <w:p w:rsidR="00BF702B" w:rsidRPr="001D37E4" w:rsidRDefault="00BF702B" w:rsidP="001D37E4">
      <w:pPr>
        <w:spacing w:after="0" w:line="240" w:lineRule="auto"/>
        <w:jc w:val="both"/>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Each course in the BS in Computer Science program falls under one of five subject areas, each with its own SAC: Programming, Software Engineering, Computer Systems, Foundations, and Communication &amp; Ethics. Each Subject Area Coordinator is responsible for writing an annual report detailing recommendations for modifications pertaining to all courses in their respective subject area. </w:t>
      </w:r>
    </w:p>
    <w:p w:rsidR="00BF702B" w:rsidRPr="001D37E4" w:rsidRDefault="00BF702B" w:rsidP="001D37E4">
      <w:pPr>
        <w:spacing w:after="0" w:line="240" w:lineRule="auto"/>
        <w:jc w:val="both"/>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The Assessments Coordinator is responsible for writing an annual report summarizing the recommendations of the SACs, and recommendations received from the other program constituents. The AC’s report is submitted to the SCIS Undergraduate Committee for consideration. </w:t>
      </w:r>
    </w:p>
    <w:p w:rsidR="00BF702B" w:rsidRPr="001D37E4" w:rsidRDefault="00BF702B" w:rsidP="001D37E4">
      <w:pPr>
        <w:spacing w:after="0" w:line="240" w:lineRule="auto"/>
        <w:jc w:val="both"/>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On consideration of the AC and SAC reports, the SCIS Undergraduate Committee may subsequently make recommendations to the full SCIS faculty. Recommendations adopted by the SCIS faculty are implemented via the normal academic procedures of the university. </w:t>
      </w:r>
    </w:p>
    <w:p w:rsidR="00BF702B" w:rsidRPr="001D37E4" w:rsidRDefault="00BF702B" w:rsidP="001D37E4">
      <w:pPr>
        <w:spacing w:after="0" w:line="240" w:lineRule="auto"/>
        <w:jc w:val="both"/>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lastRenderedPageBreak/>
        <w:t>The Undergraduate Program Director bears the overall responsibility for assessing the undergraduate programs of the School as well as ascertaining that defined procedures are followed in a timely fashion.</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spacing w:after="0" w:line="240" w:lineRule="auto"/>
        <w:rPr>
          <w:rFonts w:ascii="Times New Roman" w:eastAsia="Times New Roman" w:hAnsi="Times New Roman" w:cs="Times New Roman"/>
          <w:b/>
          <w:sz w:val="24"/>
          <w:szCs w:val="24"/>
        </w:rPr>
      </w:pPr>
      <w:r w:rsidRPr="001D37E4">
        <w:rPr>
          <w:rFonts w:ascii="Times New Roman" w:eastAsia="Times New Roman" w:hAnsi="Times New Roman" w:cs="Times New Roman"/>
          <w:b/>
          <w:sz w:val="24"/>
          <w:szCs w:val="24"/>
        </w:rPr>
        <w:t>III. ASSESSMENT INSTRUMENTS AND PROCEDURES</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As indicated earlier, SCIS utilizes data from the survey instruments and Senior Project evaluation, and recommendations from its constituent groups, to assess whether the program outcomes and objectives of the BS in Computer Science program are being met. The details of these assessment mechanisms, and their application, are described below.</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spacing w:after="0" w:line="240" w:lineRule="auto"/>
        <w:rPr>
          <w:rFonts w:ascii="Times New Roman" w:eastAsia="Times New Roman" w:hAnsi="Times New Roman" w:cs="Times New Roman"/>
          <w:sz w:val="24"/>
          <w:szCs w:val="24"/>
        </w:rPr>
      </w:pPr>
      <w:r w:rsidRPr="001D37E4">
        <w:rPr>
          <w:rFonts w:ascii="Times New Roman" w:eastAsia="Times New Roman" w:hAnsi="Times New Roman" w:cs="Times New Roman"/>
          <w:b/>
          <w:sz w:val="24"/>
          <w:szCs w:val="24"/>
        </w:rPr>
        <w:t>A. SURVEY INSTRUMENTS</w:t>
      </w:r>
      <w:r w:rsidRPr="001D37E4">
        <w:rPr>
          <w:rFonts w:ascii="Times New Roman" w:eastAsia="Times New Roman" w:hAnsi="Times New Roman" w:cs="Times New Roman"/>
          <w:sz w:val="24"/>
          <w:szCs w:val="24"/>
        </w:rPr>
        <w:t>:</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SCIS currently uses four survey instruments. All surveys are conducted online. The Associate Director for Computing Technologies is responsible for ensuring that meaningful statistics for each survey are available within a month after the semester concludes. </w:t>
      </w:r>
    </w:p>
    <w:p w:rsidR="00BF702B" w:rsidRPr="001D37E4" w:rsidRDefault="00BF702B" w:rsidP="001D37E4">
      <w:pPr>
        <w:spacing w:after="0" w:line="240" w:lineRule="auto"/>
        <w:jc w:val="both"/>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The student and instructor Course Outcomes Survey statistics are analyzed and reported in the annual reports of the Subject Area Coordinators.</w:t>
      </w:r>
    </w:p>
    <w:p w:rsidR="00BF702B" w:rsidRPr="001D37E4" w:rsidRDefault="00BF702B" w:rsidP="001D37E4">
      <w:pPr>
        <w:spacing w:after="0" w:line="240" w:lineRule="auto"/>
        <w:jc w:val="both"/>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The Graduating Students and Alumni survey statistics are analyzed and reported in the annual report of the Assessments Coordinator.</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numPr>
          <w:ilvl w:val="0"/>
          <w:numId w:val="14"/>
        </w:numPr>
        <w:spacing w:after="0" w:line="240" w:lineRule="auto"/>
        <w:rPr>
          <w:rFonts w:ascii="Times New Roman" w:eastAsia="Times New Roman" w:hAnsi="Times New Roman" w:cs="Times New Roman"/>
          <w:sz w:val="24"/>
          <w:szCs w:val="24"/>
          <w:u w:val="single"/>
        </w:rPr>
      </w:pPr>
      <w:r w:rsidRPr="001D37E4">
        <w:rPr>
          <w:rFonts w:ascii="Times New Roman" w:eastAsia="Times New Roman" w:hAnsi="Times New Roman" w:cs="Times New Roman"/>
          <w:sz w:val="24"/>
          <w:szCs w:val="24"/>
          <w:u w:val="single"/>
        </w:rPr>
        <w:t>Course Outcomes Survey by Students</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This survey is undertaken during the final two weeks of every semester.</w:t>
      </w: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 </w:t>
      </w: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Students of every class offered during the semester are asked to rate each course outcome from two perspectives by indicating the extent to which they agree or disagree with two assertions about that outcome:</w:t>
      </w:r>
    </w:p>
    <w:p w:rsidR="00BF702B" w:rsidRPr="001D37E4" w:rsidRDefault="00BF702B" w:rsidP="001D37E4">
      <w:pPr>
        <w:numPr>
          <w:ilvl w:val="0"/>
          <w:numId w:val="15"/>
        </w:numPr>
        <w:spacing w:after="0" w:line="240" w:lineRule="auto"/>
        <w:jc w:val="both"/>
        <w:rPr>
          <w:rFonts w:ascii="Times New Roman" w:eastAsia="Times New Roman" w:hAnsi="Times New Roman" w:cs="Times New Roman"/>
          <w:i/>
          <w:sz w:val="24"/>
          <w:szCs w:val="24"/>
        </w:rPr>
      </w:pPr>
      <w:r w:rsidRPr="001D37E4">
        <w:rPr>
          <w:rFonts w:ascii="Times New Roman" w:eastAsia="Times New Roman" w:hAnsi="Times New Roman" w:cs="Times New Roman"/>
          <w:i/>
          <w:sz w:val="24"/>
          <w:szCs w:val="24"/>
        </w:rPr>
        <w:t>I believe that this is a valuable outcome for this course</w:t>
      </w:r>
    </w:p>
    <w:p w:rsidR="00BF702B" w:rsidRPr="001D37E4" w:rsidRDefault="00BF702B" w:rsidP="001D37E4">
      <w:pPr>
        <w:numPr>
          <w:ilvl w:val="0"/>
          <w:numId w:val="15"/>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i/>
          <w:sz w:val="24"/>
          <w:szCs w:val="24"/>
        </w:rPr>
        <w:t>The subject matter of this outcome was covered adequately in class</w:t>
      </w: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Responses are given on a scale of 1 to 5 with 5 indicating strong agreement with the assertion, and 1 indicating strong disagreement. The students’ responses from both perspectives, </w:t>
      </w:r>
      <w:r w:rsidRPr="001D37E4">
        <w:rPr>
          <w:rFonts w:ascii="Times New Roman" w:eastAsia="Times New Roman" w:hAnsi="Times New Roman" w:cs="Times New Roman"/>
          <w:i/>
          <w:sz w:val="24"/>
          <w:szCs w:val="24"/>
        </w:rPr>
        <w:t>value of outcome</w:t>
      </w:r>
      <w:r w:rsidRPr="001D37E4">
        <w:rPr>
          <w:rFonts w:ascii="Times New Roman" w:eastAsia="Times New Roman" w:hAnsi="Times New Roman" w:cs="Times New Roman"/>
          <w:sz w:val="24"/>
          <w:szCs w:val="24"/>
        </w:rPr>
        <w:t xml:space="preserve"> and </w:t>
      </w:r>
      <w:r w:rsidRPr="001D37E4">
        <w:rPr>
          <w:rFonts w:ascii="Times New Roman" w:eastAsia="Times New Roman" w:hAnsi="Times New Roman" w:cs="Times New Roman"/>
          <w:i/>
          <w:sz w:val="24"/>
          <w:szCs w:val="24"/>
        </w:rPr>
        <w:t>adequacy of coverage</w:t>
      </w:r>
      <w:r w:rsidRPr="001D37E4">
        <w:rPr>
          <w:rFonts w:ascii="Times New Roman" w:eastAsia="Times New Roman" w:hAnsi="Times New Roman" w:cs="Times New Roman"/>
          <w:sz w:val="24"/>
          <w:szCs w:val="24"/>
        </w:rPr>
        <w:t xml:space="preserve">. </w:t>
      </w:r>
      <w:proofErr w:type="gramStart"/>
      <w:r w:rsidRPr="001D37E4">
        <w:rPr>
          <w:rFonts w:ascii="Times New Roman" w:eastAsia="Times New Roman" w:hAnsi="Times New Roman" w:cs="Times New Roman"/>
          <w:sz w:val="24"/>
          <w:szCs w:val="24"/>
        </w:rPr>
        <w:t>are</w:t>
      </w:r>
      <w:proofErr w:type="gramEnd"/>
      <w:r w:rsidRPr="001D37E4">
        <w:rPr>
          <w:rFonts w:ascii="Times New Roman" w:eastAsia="Times New Roman" w:hAnsi="Times New Roman" w:cs="Times New Roman"/>
          <w:sz w:val="24"/>
          <w:szCs w:val="24"/>
        </w:rPr>
        <w:t xml:space="preserve"> averaged across the class, individually for each outcome, and cumulatively for all outcomes</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numPr>
          <w:ilvl w:val="0"/>
          <w:numId w:val="14"/>
        </w:numPr>
        <w:spacing w:after="0" w:line="240" w:lineRule="auto"/>
        <w:rPr>
          <w:rFonts w:ascii="Times New Roman" w:eastAsia="Times New Roman" w:hAnsi="Times New Roman" w:cs="Times New Roman"/>
          <w:sz w:val="24"/>
          <w:szCs w:val="24"/>
          <w:u w:val="single"/>
        </w:rPr>
      </w:pPr>
      <w:r w:rsidRPr="001D37E4">
        <w:rPr>
          <w:rFonts w:ascii="Times New Roman" w:eastAsia="Times New Roman" w:hAnsi="Times New Roman" w:cs="Times New Roman"/>
          <w:sz w:val="24"/>
          <w:szCs w:val="24"/>
          <w:u w:val="single"/>
        </w:rPr>
        <w:t>Course Outcomes Survey by Instructors</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spacing w:after="0" w:line="240" w:lineRule="auto"/>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This survey is undertaken at the conclusion of every semester.</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For each class offered during any semester, the instructor of the class completes a grid showing how course assignments and tests relate to the individual course outcomes. The instructor rates each course outcome from two perspectives:</w:t>
      </w:r>
    </w:p>
    <w:p w:rsidR="00BF702B" w:rsidRPr="001D37E4" w:rsidRDefault="00BF702B" w:rsidP="001D37E4">
      <w:pPr>
        <w:numPr>
          <w:ilvl w:val="0"/>
          <w:numId w:val="16"/>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The </w:t>
      </w:r>
      <w:r w:rsidRPr="001D37E4">
        <w:rPr>
          <w:rFonts w:ascii="Times New Roman" w:eastAsia="Times New Roman" w:hAnsi="Times New Roman" w:cs="Times New Roman"/>
          <w:i/>
          <w:sz w:val="24"/>
          <w:szCs w:val="24"/>
        </w:rPr>
        <w:t>appropriateness</w:t>
      </w:r>
      <w:r w:rsidRPr="001D37E4">
        <w:rPr>
          <w:rFonts w:ascii="Times New Roman" w:eastAsia="Times New Roman" w:hAnsi="Times New Roman" w:cs="Times New Roman"/>
          <w:sz w:val="24"/>
          <w:szCs w:val="24"/>
        </w:rPr>
        <w:t xml:space="preserve"> of the outcome is rated as one of </w:t>
      </w:r>
      <w:r w:rsidRPr="001D37E4">
        <w:rPr>
          <w:rFonts w:ascii="Times New Roman" w:eastAsia="Times New Roman" w:hAnsi="Times New Roman" w:cs="Times New Roman"/>
          <w:i/>
          <w:sz w:val="24"/>
          <w:szCs w:val="24"/>
        </w:rPr>
        <w:t>essential</w:t>
      </w:r>
      <w:r w:rsidRPr="001D37E4">
        <w:rPr>
          <w:rFonts w:ascii="Times New Roman" w:eastAsia="Times New Roman" w:hAnsi="Times New Roman" w:cs="Times New Roman"/>
          <w:sz w:val="24"/>
          <w:szCs w:val="24"/>
        </w:rPr>
        <w:t xml:space="preserve">. </w:t>
      </w:r>
      <w:proofErr w:type="gramStart"/>
      <w:r w:rsidRPr="001D37E4">
        <w:rPr>
          <w:rFonts w:ascii="Times New Roman" w:eastAsia="Times New Roman" w:hAnsi="Times New Roman" w:cs="Times New Roman"/>
          <w:i/>
          <w:sz w:val="24"/>
          <w:szCs w:val="24"/>
        </w:rPr>
        <w:t>appropriate</w:t>
      </w:r>
      <w:proofErr w:type="gramEnd"/>
      <w:r w:rsidRPr="001D37E4">
        <w:rPr>
          <w:rFonts w:ascii="Times New Roman" w:eastAsia="Times New Roman" w:hAnsi="Times New Roman" w:cs="Times New Roman"/>
          <w:sz w:val="24"/>
          <w:szCs w:val="24"/>
        </w:rPr>
        <w:t xml:space="preserve">, or </w:t>
      </w:r>
      <w:r w:rsidRPr="001D37E4">
        <w:rPr>
          <w:rFonts w:ascii="Times New Roman" w:eastAsia="Times New Roman" w:hAnsi="Times New Roman" w:cs="Times New Roman"/>
          <w:i/>
          <w:sz w:val="24"/>
          <w:szCs w:val="24"/>
        </w:rPr>
        <w:t>inappropriate</w:t>
      </w:r>
      <w:r w:rsidRPr="001D37E4">
        <w:rPr>
          <w:rFonts w:ascii="Times New Roman" w:eastAsia="Times New Roman" w:hAnsi="Times New Roman" w:cs="Times New Roman"/>
          <w:sz w:val="24"/>
          <w:szCs w:val="24"/>
        </w:rPr>
        <w:t>.</w:t>
      </w:r>
    </w:p>
    <w:p w:rsidR="00BF702B" w:rsidRPr="001D37E4" w:rsidRDefault="00BF702B" w:rsidP="001D37E4">
      <w:pPr>
        <w:numPr>
          <w:ilvl w:val="0"/>
          <w:numId w:val="16"/>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The in-class coverage of the outcome is rated as one of </w:t>
      </w:r>
      <w:r w:rsidRPr="001D37E4">
        <w:rPr>
          <w:rFonts w:ascii="Times New Roman" w:eastAsia="Times New Roman" w:hAnsi="Times New Roman" w:cs="Times New Roman"/>
          <w:i/>
          <w:sz w:val="24"/>
          <w:szCs w:val="24"/>
        </w:rPr>
        <w:t>extensively</w:t>
      </w:r>
      <w:r w:rsidRPr="001D37E4">
        <w:rPr>
          <w:rFonts w:ascii="Times New Roman" w:eastAsia="Times New Roman" w:hAnsi="Times New Roman" w:cs="Times New Roman"/>
          <w:sz w:val="24"/>
          <w:szCs w:val="24"/>
        </w:rPr>
        <w:t xml:space="preserve">, </w:t>
      </w:r>
      <w:r w:rsidRPr="001D37E4">
        <w:rPr>
          <w:rFonts w:ascii="Times New Roman" w:eastAsia="Times New Roman" w:hAnsi="Times New Roman" w:cs="Times New Roman"/>
          <w:i/>
          <w:sz w:val="24"/>
          <w:szCs w:val="24"/>
        </w:rPr>
        <w:t>adequately</w:t>
      </w:r>
      <w:r w:rsidRPr="001D37E4">
        <w:rPr>
          <w:rFonts w:ascii="Times New Roman" w:eastAsia="Times New Roman" w:hAnsi="Times New Roman" w:cs="Times New Roman"/>
          <w:sz w:val="24"/>
          <w:szCs w:val="24"/>
        </w:rPr>
        <w:t xml:space="preserve">, </w:t>
      </w:r>
      <w:r w:rsidRPr="001D37E4">
        <w:rPr>
          <w:rFonts w:ascii="Times New Roman" w:eastAsia="Times New Roman" w:hAnsi="Times New Roman" w:cs="Times New Roman"/>
          <w:i/>
          <w:sz w:val="24"/>
          <w:szCs w:val="24"/>
        </w:rPr>
        <w:t>not enough</w:t>
      </w:r>
      <w:r w:rsidRPr="001D37E4">
        <w:rPr>
          <w:rFonts w:ascii="Times New Roman" w:eastAsia="Times New Roman" w:hAnsi="Times New Roman" w:cs="Times New Roman"/>
          <w:sz w:val="24"/>
          <w:szCs w:val="24"/>
        </w:rPr>
        <w:t xml:space="preserve">, or </w:t>
      </w:r>
      <w:r w:rsidRPr="001D37E4">
        <w:rPr>
          <w:rFonts w:ascii="Times New Roman" w:eastAsia="Times New Roman" w:hAnsi="Times New Roman" w:cs="Times New Roman"/>
          <w:i/>
          <w:sz w:val="24"/>
          <w:szCs w:val="24"/>
        </w:rPr>
        <w:t>not at all</w:t>
      </w:r>
      <w:r w:rsidRPr="001D37E4">
        <w:rPr>
          <w:rFonts w:ascii="Times New Roman" w:eastAsia="Times New Roman" w:hAnsi="Times New Roman" w:cs="Times New Roman"/>
          <w:sz w:val="24"/>
          <w:szCs w:val="24"/>
        </w:rPr>
        <w:t>.</w:t>
      </w:r>
    </w:p>
    <w:p w:rsidR="00BF702B" w:rsidRPr="001D37E4" w:rsidRDefault="00BF702B" w:rsidP="001D37E4">
      <w:pPr>
        <w:spacing w:after="0" w:line="240" w:lineRule="auto"/>
        <w:jc w:val="both"/>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The instructor also provides ratings of the </w:t>
      </w:r>
      <w:r w:rsidRPr="001D37E4">
        <w:rPr>
          <w:rFonts w:ascii="Times New Roman" w:eastAsia="Times New Roman" w:hAnsi="Times New Roman" w:cs="Times New Roman"/>
          <w:i/>
          <w:sz w:val="24"/>
          <w:szCs w:val="24"/>
        </w:rPr>
        <w:t>relevance</w:t>
      </w:r>
      <w:r w:rsidRPr="001D37E4">
        <w:rPr>
          <w:rFonts w:ascii="Times New Roman" w:eastAsia="Times New Roman" w:hAnsi="Times New Roman" w:cs="Times New Roman"/>
          <w:sz w:val="24"/>
          <w:szCs w:val="24"/>
        </w:rPr>
        <w:t xml:space="preserve"> and </w:t>
      </w:r>
      <w:r w:rsidRPr="001D37E4">
        <w:rPr>
          <w:rFonts w:ascii="Times New Roman" w:eastAsia="Times New Roman" w:hAnsi="Times New Roman" w:cs="Times New Roman"/>
          <w:i/>
          <w:sz w:val="24"/>
          <w:szCs w:val="24"/>
        </w:rPr>
        <w:t xml:space="preserve">student mastery </w:t>
      </w:r>
      <w:r w:rsidRPr="001D37E4">
        <w:rPr>
          <w:rFonts w:ascii="Times New Roman" w:eastAsia="Times New Roman" w:hAnsi="Times New Roman" w:cs="Times New Roman"/>
          <w:sz w:val="24"/>
          <w:szCs w:val="24"/>
        </w:rPr>
        <w:t xml:space="preserve">of the </w:t>
      </w:r>
      <w:r w:rsidRPr="001D37E4">
        <w:rPr>
          <w:rFonts w:ascii="Times New Roman" w:eastAsia="Times New Roman" w:hAnsi="Times New Roman" w:cs="Times New Roman"/>
          <w:i/>
          <w:sz w:val="24"/>
          <w:szCs w:val="24"/>
        </w:rPr>
        <w:t>course prerequisite outcomes</w:t>
      </w:r>
      <w:r w:rsidRPr="001D37E4">
        <w:rPr>
          <w:rFonts w:ascii="Times New Roman" w:eastAsia="Times New Roman" w:hAnsi="Times New Roman" w:cs="Times New Roman"/>
          <w:sz w:val="24"/>
          <w:szCs w:val="24"/>
        </w:rPr>
        <w:t>, and may choose to provide recommendations for additional prerequisite outcomes.</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numPr>
          <w:ilvl w:val="0"/>
          <w:numId w:val="14"/>
        </w:numPr>
        <w:spacing w:after="0" w:line="240" w:lineRule="auto"/>
        <w:rPr>
          <w:rFonts w:ascii="Times New Roman" w:eastAsia="Times New Roman" w:hAnsi="Times New Roman" w:cs="Times New Roman"/>
          <w:sz w:val="24"/>
          <w:szCs w:val="24"/>
          <w:u w:val="single"/>
        </w:rPr>
      </w:pPr>
      <w:r w:rsidRPr="001D37E4">
        <w:rPr>
          <w:rFonts w:ascii="Times New Roman" w:eastAsia="Times New Roman" w:hAnsi="Times New Roman" w:cs="Times New Roman"/>
          <w:sz w:val="24"/>
          <w:szCs w:val="24"/>
          <w:u w:val="single"/>
        </w:rPr>
        <w:t>Survey of Graduating Students (Program Outcomes)</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This survey is undertaken every semester, beginning during the final two weeks of the semester. </w:t>
      </w:r>
    </w:p>
    <w:p w:rsidR="00BF702B" w:rsidRPr="001D37E4" w:rsidRDefault="00BF702B" w:rsidP="001D37E4">
      <w:pPr>
        <w:spacing w:after="0" w:line="240" w:lineRule="auto"/>
        <w:jc w:val="both"/>
        <w:rPr>
          <w:rFonts w:ascii="Times New Roman" w:eastAsia="Times New Roman" w:hAnsi="Times New Roman" w:cs="Times New Roman"/>
          <w:sz w:val="24"/>
          <w:szCs w:val="24"/>
        </w:rPr>
      </w:pPr>
    </w:p>
    <w:p w:rsidR="001D37E4"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lastRenderedPageBreak/>
        <w:t xml:space="preserve">The graduating student is asked to rate each of the BS in Computer Science (curricular) Program Outcomes, </w:t>
      </w:r>
      <w:r w:rsidRPr="001D37E4">
        <w:rPr>
          <w:rFonts w:ascii="Times New Roman" w:eastAsia="Times New Roman" w:hAnsi="Times New Roman" w:cs="Times New Roman"/>
          <w:i/>
          <w:sz w:val="24"/>
          <w:szCs w:val="24"/>
        </w:rPr>
        <w:t>a</w:t>
      </w:r>
      <w:r w:rsidRPr="001D37E4">
        <w:rPr>
          <w:rFonts w:ascii="Times New Roman" w:eastAsia="Times New Roman" w:hAnsi="Times New Roman" w:cs="Times New Roman"/>
          <w:sz w:val="24"/>
          <w:szCs w:val="24"/>
        </w:rPr>
        <w:t xml:space="preserve"> through </w:t>
      </w:r>
      <w:r w:rsidRPr="001D37E4">
        <w:rPr>
          <w:rFonts w:ascii="Times New Roman" w:eastAsia="Times New Roman" w:hAnsi="Times New Roman" w:cs="Times New Roman"/>
          <w:i/>
          <w:sz w:val="24"/>
          <w:szCs w:val="24"/>
        </w:rPr>
        <w:t>j</w:t>
      </w:r>
      <w:r w:rsidRPr="001D37E4">
        <w:rPr>
          <w:rFonts w:ascii="Times New Roman" w:eastAsia="Times New Roman" w:hAnsi="Times New Roman" w:cs="Times New Roman"/>
          <w:sz w:val="24"/>
          <w:szCs w:val="24"/>
        </w:rPr>
        <w:t>, from 2 perspectives.</w:t>
      </w:r>
    </w:p>
    <w:p w:rsidR="00BF702B" w:rsidRPr="001D37E4" w:rsidRDefault="00BF702B" w:rsidP="001D37E4">
      <w:pPr>
        <w:numPr>
          <w:ilvl w:val="0"/>
          <w:numId w:val="17"/>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The graduating student indicates the extent to which they agree or disagree with the following assertion:</w:t>
      </w:r>
    </w:p>
    <w:p w:rsidR="00BF702B" w:rsidRPr="001D37E4" w:rsidRDefault="00BF702B" w:rsidP="001D37E4">
      <w:pPr>
        <w:numPr>
          <w:ilvl w:val="0"/>
          <w:numId w:val="17"/>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i/>
          <w:sz w:val="24"/>
          <w:szCs w:val="24"/>
        </w:rPr>
        <w:t>This program outcome has been met for me personally</w:t>
      </w:r>
    </w:p>
    <w:p w:rsidR="00BF702B" w:rsidRPr="001D37E4" w:rsidRDefault="00BF702B" w:rsidP="001D37E4">
      <w:pPr>
        <w:numPr>
          <w:ilvl w:val="0"/>
          <w:numId w:val="17"/>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The graduating student indicates how meaningful they consider the outcome to be:</w:t>
      </w:r>
    </w:p>
    <w:p w:rsidR="00BF702B" w:rsidRPr="001D37E4" w:rsidRDefault="00BF702B" w:rsidP="001D37E4">
      <w:pPr>
        <w:numPr>
          <w:ilvl w:val="0"/>
          <w:numId w:val="17"/>
        </w:numPr>
        <w:spacing w:after="0" w:line="240" w:lineRule="auto"/>
        <w:jc w:val="both"/>
        <w:rPr>
          <w:rFonts w:ascii="Times New Roman" w:eastAsia="Times New Roman" w:hAnsi="Times New Roman" w:cs="Times New Roman"/>
          <w:i/>
          <w:sz w:val="24"/>
          <w:szCs w:val="24"/>
        </w:rPr>
      </w:pPr>
      <w:r w:rsidRPr="001D37E4">
        <w:rPr>
          <w:rFonts w:ascii="Times New Roman" w:eastAsia="Times New Roman" w:hAnsi="Times New Roman" w:cs="Times New Roman"/>
          <w:i/>
          <w:sz w:val="24"/>
          <w:szCs w:val="24"/>
        </w:rPr>
        <w:t>How meaningful do you consider this outcome to be for you personally?</w:t>
      </w:r>
    </w:p>
    <w:p w:rsidR="001D37E4" w:rsidRPr="001D37E4" w:rsidRDefault="001D37E4" w:rsidP="001D37E4">
      <w:pPr>
        <w:spacing w:after="0" w:line="240" w:lineRule="auto"/>
        <w:jc w:val="both"/>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Program outcomes </w:t>
      </w:r>
      <w:r w:rsidRPr="001D37E4">
        <w:rPr>
          <w:rFonts w:ascii="Times New Roman" w:eastAsia="Times New Roman" w:hAnsi="Times New Roman" w:cs="Times New Roman"/>
          <w:i/>
          <w:sz w:val="24"/>
          <w:szCs w:val="24"/>
        </w:rPr>
        <w:t>k</w:t>
      </w:r>
      <w:r w:rsidRPr="001D37E4">
        <w:rPr>
          <w:rFonts w:ascii="Times New Roman" w:eastAsia="Times New Roman" w:hAnsi="Times New Roman" w:cs="Times New Roman"/>
          <w:sz w:val="24"/>
          <w:szCs w:val="24"/>
        </w:rPr>
        <w:t xml:space="preserve"> and </w:t>
      </w:r>
      <w:r w:rsidRPr="001D37E4">
        <w:rPr>
          <w:rFonts w:ascii="Times New Roman" w:eastAsia="Times New Roman" w:hAnsi="Times New Roman" w:cs="Times New Roman"/>
          <w:i/>
          <w:sz w:val="24"/>
          <w:szCs w:val="24"/>
        </w:rPr>
        <w:t>l</w:t>
      </w:r>
      <w:r w:rsidRPr="001D37E4">
        <w:rPr>
          <w:rFonts w:ascii="Times New Roman" w:eastAsia="Times New Roman" w:hAnsi="Times New Roman" w:cs="Times New Roman"/>
          <w:sz w:val="24"/>
          <w:szCs w:val="24"/>
        </w:rPr>
        <w:t xml:space="preserve"> relate to the success of the graduating student in finding CS-related employment, and admission to graduate school respectively. For each of these 2 outcomes, </w:t>
      </w:r>
      <w:r w:rsidRPr="001D37E4">
        <w:rPr>
          <w:rFonts w:ascii="Times New Roman" w:eastAsia="Times New Roman" w:hAnsi="Times New Roman" w:cs="Times New Roman"/>
          <w:i/>
          <w:sz w:val="24"/>
          <w:szCs w:val="24"/>
        </w:rPr>
        <w:t>k</w:t>
      </w:r>
      <w:r w:rsidRPr="001D37E4">
        <w:rPr>
          <w:rFonts w:ascii="Times New Roman" w:eastAsia="Times New Roman" w:hAnsi="Times New Roman" w:cs="Times New Roman"/>
          <w:sz w:val="24"/>
          <w:szCs w:val="24"/>
        </w:rPr>
        <w:t xml:space="preserve"> and </w:t>
      </w:r>
      <w:r w:rsidRPr="001D37E4">
        <w:rPr>
          <w:rFonts w:ascii="Times New Roman" w:eastAsia="Times New Roman" w:hAnsi="Times New Roman" w:cs="Times New Roman"/>
          <w:i/>
          <w:sz w:val="24"/>
          <w:szCs w:val="24"/>
        </w:rPr>
        <w:t>l</w:t>
      </w:r>
      <w:r w:rsidRPr="001D37E4">
        <w:rPr>
          <w:rFonts w:ascii="Times New Roman" w:eastAsia="Times New Roman" w:hAnsi="Times New Roman" w:cs="Times New Roman"/>
          <w:sz w:val="24"/>
          <w:szCs w:val="24"/>
        </w:rPr>
        <w:t>, the student indicates how successful they have been, and how their CS education has contributed to that success.</w:t>
      </w:r>
    </w:p>
    <w:p w:rsidR="00BF702B" w:rsidRPr="001D37E4" w:rsidRDefault="00BF702B" w:rsidP="001D37E4">
      <w:pPr>
        <w:spacing w:after="0" w:line="240" w:lineRule="auto"/>
        <w:jc w:val="both"/>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Responses to all questions are given on a scale of 0 through 5, with 0 being least favorable, and 5 being most favorable, and are averaged across all students completing the survey.</w:t>
      </w:r>
    </w:p>
    <w:p w:rsidR="00AD401C" w:rsidRPr="001D37E4" w:rsidRDefault="00AD401C" w:rsidP="001D37E4">
      <w:pPr>
        <w:spacing w:after="0" w:line="240" w:lineRule="auto"/>
        <w:rPr>
          <w:rFonts w:ascii="Times New Roman" w:eastAsia="Times New Roman" w:hAnsi="Times New Roman" w:cs="Times New Roman"/>
          <w:sz w:val="24"/>
          <w:szCs w:val="24"/>
        </w:rPr>
      </w:pPr>
    </w:p>
    <w:p w:rsidR="00BF702B" w:rsidRPr="001D37E4" w:rsidRDefault="00BF702B" w:rsidP="001D37E4">
      <w:pPr>
        <w:pStyle w:val="ListParagraph"/>
        <w:numPr>
          <w:ilvl w:val="0"/>
          <w:numId w:val="14"/>
        </w:numPr>
        <w:rPr>
          <w:u w:val="single"/>
        </w:rPr>
      </w:pPr>
      <w:r w:rsidRPr="001D37E4">
        <w:rPr>
          <w:u w:val="single"/>
        </w:rPr>
        <w:t>Survey of Alumni (Program Objectives)</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This survey is undertaken by graduates of the BS in Computer Science program, and is conducted every three years.</w:t>
      </w:r>
    </w:p>
    <w:p w:rsidR="00BF702B" w:rsidRPr="001D37E4" w:rsidRDefault="00BF702B" w:rsidP="001D37E4">
      <w:pPr>
        <w:spacing w:after="0" w:line="240" w:lineRule="auto"/>
        <w:jc w:val="both"/>
        <w:rPr>
          <w:rFonts w:ascii="Times New Roman" w:eastAsia="Times New Roman" w:hAnsi="Times New Roman" w:cs="Times New Roman"/>
          <w:sz w:val="24"/>
          <w:szCs w:val="24"/>
        </w:rPr>
      </w:pPr>
    </w:p>
    <w:p w:rsidR="001D37E4"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Alumni completing this survey are asked to provide ratings of the several facets of the BS in Computer Science Program Objectives under four broad areas:</w:t>
      </w:r>
    </w:p>
    <w:p w:rsidR="00BF702B" w:rsidRPr="001D37E4" w:rsidRDefault="00BF702B" w:rsidP="001D37E4">
      <w:pPr>
        <w:numPr>
          <w:ilvl w:val="0"/>
          <w:numId w:val="13"/>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quality of Educational Experience (6 facets)</w:t>
      </w:r>
    </w:p>
    <w:p w:rsidR="00BF702B" w:rsidRPr="001D37E4" w:rsidRDefault="00BF702B" w:rsidP="001D37E4">
      <w:pPr>
        <w:numPr>
          <w:ilvl w:val="0"/>
          <w:numId w:val="13"/>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quality of Faculty and Instruction (4 facets)</w:t>
      </w:r>
    </w:p>
    <w:p w:rsidR="00BF702B" w:rsidRPr="001D37E4" w:rsidRDefault="00BF702B" w:rsidP="001D37E4">
      <w:pPr>
        <w:numPr>
          <w:ilvl w:val="0"/>
          <w:numId w:val="13"/>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quality of preparation in the Curricular Areas (4 facets)</w:t>
      </w:r>
    </w:p>
    <w:p w:rsidR="00BF702B" w:rsidRPr="001D37E4" w:rsidRDefault="00BF702B" w:rsidP="001D37E4">
      <w:pPr>
        <w:numPr>
          <w:ilvl w:val="0"/>
          <w:numId w:val="13"/>
        </w:num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promotion of Diversity and Healthy Environment (4 facets)</w:t>
      </w:r>
    </w:p>
    <w:p w:rsidR="00BF702B" w:rsidRPr="001D37E4" w:rsidRDefault="00BF702B" w:rsidP="001D37E4">
      <w:pPr>
        <w:spacing w:after="0" w:line="240" w:lineRule="auto"/>
        <w:jc w:val="both"/>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 xml:space="preserve">Each facet is rated on a scale of 0 (Unsatisfactory) through 4 (Excellent). The ratings are averaged for each individual facet (18), for each area (4), and cumulatively across all facets. </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spacing w:after="0" w:line="240" w:lineRule="auto"/>
        <w:rPr>
          <w:rFonts w:ascii="Times New Roman" w:eastAsia="Times New Roman" w:hAnsi="Times New Roman" w:cs="Times New Roman"/>
          <w:sz w:val="24"/>
          <w:szCs w:val="24"/>
        </w:rPr>
      </w:pPr>
      <w:r w:rsidRPr="001D37E4">
        <w:rPr>
          <w:rFonts w:ascii="Times New Roman" w:eastAsia="Times New Roman" w:hAnsi="Times New Roman" w:cs="Times New Roman"/>
          <w:b/>
          <w:sz w:val="24"/>
          <w:szCs w:val="24"/>
        </w:rPr>
        <w:t>B. RECOMMENDATIONS</w:t>
      </w:r>
      <w:r w:rsidRPr="001D37E4">
        <w:rPr>
          <w:rFonts w:ascii="Times New Roman" w:eastAsia="Times New Roman" w:hAnsi="Times New Roman" w:cs="Times New Roman"/>
          <w:sz w:val="24"/>
          <w:szCs w:val="24"/>
        </w:rPr>
        <w:t>:</w:t>
      </w:r>
    </w:p>
    <w:p w:rsidR="00BF702B" w:rsidRPr="001D37E4" w:rsidRDefault="00BF702B" w:rsidP="001D37E4">
      <w:pPr>
        <w:spacing w:after="0" w:line="240" w:lineRule="auto"/>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iCs/>
          <w:sz w:val="24"/>
          <w:szCs w:val="24"/>
        </w:rPr>
      </w:pPr>
      <w:r w:rsidRPr="001D37E4">
        <w:rPr>
          <w:rFonts w:ascii="Times New Roman" w:eastAsia="Times New Roman" w:hAnsi="Times New Roman" w:cs="Times New Roman"/>
          <w:sz w:val="24"/>
          <w:szCs w:val="24"/>
        </w:rPr>
        <w:t>Periodically, we seek out recommendations for curricular changes from diverse bodies and interest groups. In all cases, c</w:t>
      </w:r>
      <w:r w:rsidRPr="001D37E4">
        <w:rPr>
          <w:rFonts w:ascii="Times New Roman" w:eastAsia="Times New Roman" w:hAnsi="Times New Roman" w:cs="Times New Roman"/>
          <w:iCs/>
          <w:sz w:val="24"/>
          <w:szCs w:val="24"/>
        </w:rPr>
        <w:t>urriculum modifications based on these recommendations will be included in the annual report submitted by the AC to the School’s curriculum committee.</w:t>
      </w:r>
    </w:p>
    <w:p w:rsidR="00BF702B" w:rsidRPr="001D37E4" w:rsidRDefault="00BF702B" w:rsidP="001D37E4">
      <w:pPr>
        <w:spacing w:after="0" w:line="240" w:lineRule="auto"/>
        <w:jc w:val="both"/>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1) Industry Advisory Board (IAB):</w:t>
      </w:r>
    </w:p>
    <w:p w:rsidR="00BF702B" w:rsidRPr="001D37E4" w:rsidRDefault="00BF702B" w:rsidP="001D37E4">
      <w:pPr>
        <w:spacing w:after="0" w:line="240" w:lineRule="auto"/>
        <w:jc w:val="both"/>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iCs/>
          <w:sz w:val="24"/>
          <w:szCs w:val="24"/>
        </w:rPr>
      </w:pPr>
      <w:r w:rsidRPr="001D37E4">
        <w:rPr>
          <w:rFonts w:ascii="Times New Roman" w:eastAsia="Times New Roman" w:hAnsi="Times New Roman" w:cs="Times New Roman"/>
          <w:sz w:val="24"/>
          <w:szCs w:val="24"/>
        </w:rPr>
        <w:t xml:space="preserve">The IAB of the School is expected to meet once a year to discuss among other things, how we can prepare our students better to face the current challenges in the field. The </w:t>
      </w:r>
      <w:r w:rsidRPr="001D37E4">
        <w:rPr>
          <w:rFonts w:ascii="Times New Roman" w:eastAsia="Times New Roman" w:hAnsi="Times New Roman" w:cs="Times New Roman"/>
          <w:iCs/>
          <w:sz w:val="24"/>
          <w:szCs w:val="24"/>
        </w:rPr>
        <w:t xml:space="preserve">Dean of the School, the UPD, and the AC will review these formal and informal recommendations of the Board. </w:t>
      </w:r>
    </w:p>
    <w:p w:rsidR="00BF702B" w:rsidRPr="001D37E4" w:rsidRDefault="00BF702B" w:rsidP="001D37E4">
      <w:pPr>
        <w:spacing w:after="0" w:line="240" w:lineRule="auto"/>
        <w:jc w:val="both"/>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2) Women in Engineering and Computer Science (WIECS) group:</w:t>
      </w:r>
    </w:p>
    <w:p w:rsidR="00BF702B" w:rsidRPr="001D37E4" w:rsidRDefault="00BF702B" w:rsidP="001D37E4">
      <w:pPr>
        <w:spacing w:after="0" w:line="240" w:lineRule="auto"/>
        <w:jc w:val="both"/>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iCs/>
          <w:sz w:val="24"/>
          <w:szCs w:val="24"/>
        </w:rPr>
      </w:pPr>
      <w:r w:rsidRPr="001D37E4">
        <w:rPr>
          <w:rFonts w:ascii="Times New Roman" w:eastAsia="Times New Roman" w:hAnsi="Times New Roman" w:cs="Times New Roman"/>
          <w:sz w:val="24"/>
          <w:szCs w:val="24"/>
        </w:rPr>
        <w:t xml:space="preserve">The WIECS women’s forum meets occasionally throughout the year under the leadership of a faculty member of the School. The problems faced by women in science areas of endeavor are unique, and we take the recommendations of this group to address their concerns about our curriculum and how can we assist them to perform better and attract more women into our program. </w:t>
      </w:r>
      <w:r w:rsidRPr="001D37E4">
        <w:rPr>
          <w:rFonts w:ascii="Times New Roman" w:eastAsia="Times New Roman" w:hAnsi="Times New Roman" w:cs="Times New Roman"/>
          <w:iCs/>
          <w:sz w:val="24"/>
          <w:szCs w:val="24"/>
        </w:rPr>
        <w:t>The AC and the UPD review the recommendations of the group on an annual basis.</w:t>
      </w:r>
    </w:p>
    <w:p w:rsidR="00BF702B" w:rsidRPr="001D37E4" w:rsidRDefault="00BF702B" w:rsidP="001D37E4">
      <w:pPr>
        <w:spacing w:after="0" w:line="240" w:lineRule="auto"/>
        <w:jc w:val="both"/>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t>3) ACM Student Chapter:</w:t>
      </w:r>
    </w:p>
    <w:p w:rsidR="00BF702B" w:rsidRPr="001D37E4" w:rsidRDefault="00BF702B" w:rsidP="001D37E4">
      <w:pPr>
        <w:spacing w:after="0" w:line="240" w:lineRule="auto"/>
        <w:jc w:val="both"/>
        <w:rPr>
          <w:rFonts w:ascii="Times New Roman" w:eastAsia="Times New Roman" w:hAnsi="Times New Roman" w:cs="Times New Roman"/>
          <w:sz w:val="24"/>
          <w:szCs w:val="24"/>
        </w:rPr>
      </w:pPr>
    </w:p>
    <w:p w:rsidR="00BF702B" w:rsidRPr="001D37E4" w:rsidRDefault="00BF702B" w:rsidP="001D37E4">
      <w:pPr>
        <w:spacing w:after="0" w:line="240" w:lineRule="auto"/>
        <w:jc w:val="both"/>
        <w:rPr>
          <w:rFonts w:ascii="Times New Roman" w:eastAsia="Times New Roman" w:hAnsi="Times New Roman" w:cs="Times New Roman"/>
          <w:sz w:val="24"/>
          <w:szCs w:val="24"/>
        </w:rPr>
      </w:pPr>
      <w:r w:rsidRPr="001D37E4">
        <w:rPr>
          <w:rFonts w:ascii="Times New Roman" w:eastAsia="Times New Roman" w:hAnsi="Times New Roman" w:cs="Times New Roman"/>
          <w:sz w:val="24"/>
          <w:szCs w:val="24"/>
        </w:rPr>
        <w:lastRenderedPageBreak/>
        <w:t>The members of our ACM Student Chapter meet periodically throughout the year. Recommendations made by this group through their faculty advisor are reviewed by the AC and the UPD on an annual basis.</w:t>
      </w:r>
    </w:p>
    <w:p w:rsidR="00BF702B" w:rsidRPr="00BF702B" w:rsidRDefault="00BF702B" w:rsidP="00BF702B">
      <w:pPr>
        <w:spacing w:after="0" w:line="240" w:lineRule="auto"/>
        <w:rPr>
          <w:rFonts w:ascii="Times New Roman" w:eastAsia="Times New Roman" w:hAnsi="Times New Roman" w:cs="Times New Roman"/>
          <w:sz w:val="24"/>
          <w:szCs w:val="24"/>
        </w:rPr>
      </w:pPr>
    </w:p>
    <w:p w:rsidR="00BF702B" w:rsidRDefault="00BF702B" w:rsidP="00BF702B">
      <w:pPr>
        <w:spacing w:after="0" w:line="240" w:lineRule="auto"/>
        <w:jc w:val="both"/>
        <w:rPr>
          <w:rFonts w:ascii="Times New Roman" w:eastAsia="Times New Roman" w:hAnsi="Times New Roman" w:cs="Times New Roman"/>
          <w:b/>
          <w:sz w:val="24"/>
          <w:szCs w:val="24"/>
        </w:rPr>
      </w:pPr>
      <w:r w:rsidRPr="00BF702B">
        <w:rPr>
          <w:rFonts w:ascii="Times New Roman" w:eastAsia="Times New Roman" w:hAnsi="Times New Roman" w:cs="Times New Roman"/>
          <w:b/>
          <w:sz w:val="24"/>
          <w:szCs w:val="24"/>
        </w:rPr>
        <w:t>C. DIRECT MEASURES</w:t>
      </w:r>
    </w:p>
    <w:p w:rsidR="00AD401C" w:rsidRPr="00BF702B" w:rsidRDefault="00AD401C" w:rsidP="00BF702B">
      <w:pPr>
        <w:spacing w:after="0" w:line="240" w:lineRule="auto"/>
        <w:jc w:val="both"/>
        <w:rPr>
          <w:rFonts w:ascii="Times New Roman" w:eastAsia="Times New Roman" w:hAnsi="Times New Roman" w:cs="Times New Roman"/>
          <w:b/>
          <w:sz w:val="24"/>
          <w:szCs w:val="24"/>
        </w:rPr>
      </w:pPr>
    </w:p>
    <w:p w:rsidR="00BF702B" w:rsidRPr="00AD401C" w:rsidRDefault="00BF702B" w:rsidP="00671FB8">
      <w:pPr>
        <w:numPr>
          <w:ilvl w:val="0"/>
          <w:numId w:val="18"/>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u w:val="single"/>
        </w:rPr>
        <w:t>Senior Project Assessment</w:t>
      </w:r>
    </w:p>
    <w:p w:rsidR="00AD401C" w:rsidRPr="00BF702B" w:rsidRDefault="00AD401C" w:rsidP="00AD401C">
      <w:pPr>
        <w:spacing w:after="0" w:line="240" w:lineRule="auto"/>
        <w:jc w:val="both"/>
        <w:rPr>
          <w:rFonts w:ascii="Times New Roman" w:eastAsia="Times New Roman" w:hAnsi="Times New Roman" w:cs="Times New Roman"/>
          <w:sz w:val="24"/>
          <w:szCs w:val="24"/>
        </w:rPr>
      </w:pPr>
    </w:p>
    <w:p w:rsidR="00BF702B" w:rsidRDefault="00BF702B" w:rsidP="00BF702B">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For the purpose of assessing the BS in CS Program Outcomes via the Senior Project, the UPD, in consultation with the faculty, constitutes an evaluation team(s) of at least 3 persons to include</w:t>
      </w:r>
    </w:p>
    <w:p w:rsidR="00AD401C" w:rsidRPr="00BF702B" w:rsidRDefault="00AD401C" w:rsidP="00BF702B">
      <w:pPr>
        <w:spacing w:after="0" w:line="240" w:lineRule="auto"/>
        <w:jc w:val="both"/>
        <w:rPr>
          <w:rFonts w:ascii="Times New Roman" w:eastAsia="Times New Roman" w:hAnsi="Times New Roman" w:cs="Times New Roman"/>
          <w:sz w:val="24"/>
          <w:szCs w:val="24"/>
        </w:rPr>
      </w:pPr>
    </w:p>
    <w:p w:rsidR="00BF702B" w:rsidRPr="00BF702B" w:rsidRDefault="00BF702B" w:rsidP="00671FB8">
      <w:pPr>
        <w:numPr>
          <w:ilvl w:val="0"/>
          <w:numId w:val="10"/>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Senior Project course coordinator/instructor (faculty),</w:t>
      </w:r>
    </w:p>
    <w:p w:rsidR="00BF702B" w:rsidRPr="00BF702B" w:rsidRDefault="00BF702B" w:rsidP="00671FB8">
      <w:pPr>
        <w:numPr>
          <w:ilvl w:val="0"/>
          <w:numId w:val="10"/>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A second faculty member not associated with the project,</w:t>
      </w:r>
    </w:p>
    <w:p w:rsidR="00BF702B" w:rsidRPr="00BF702B" w:rsidRDefault="00BF702B" w:rsidP="00671FB8">
      <w:pPr>
        <w:numPr>
          <w:ilvl w:val="0"/>
          <w:numId w:val="10"/>
        </w:num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A non-faculty representative from the SCIS Industry Advisory Board, or person with similar experience nominated by the Board.</w:t>
      </w:r>
    </w:p>
    <w:p w:rsidR="00BF702B" w:rsidRPr="00BF702B" w:rsidRDefault="00BF702B" w:rsidP="00BF702B">
      <w:pPr>
        <w:spacing w:after="0" w:line="240" w:lineRule="auto"/>
        <w:jc w:val="both"/>
        <w:rPr>
          <w:rFonts w:ascii="Times New Roman" w:eastAsia="Times New Roman" w:hAnsi="Times New Roman" w:cs="Times New Roman"/>
          <w:sz w:val="24"/>
          <w:szCs w:val="24"/>
        </w:rPr>
      </w:pPr>
    </w:p>
    <w:p w:rsidR="00BF702B" w:rsidRPr="00BF702B" w:rsidRDefault="00BF702B" w:rsidP="00BF702B">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Several such teams may be constituted, based on the number of student projects to be evaluated.</w:t>
      </w:r>
    </w:p>
    <w:p w:rsidR="00BF702B" w:rsidRPr="00BF702B" w:rsidRDefault="00BF702B" w:rsidP="00BF702B">
      <w:pPr>
        <w:spacing w:after="0" w:line="240" w:lineRule="auto"/>
        <w:jc w:val="both"/>
        <w:rPr>
          <w:rFonts w:ascii="Times New Roman" w:eastAsia="Times New Roman" w:hAnsi="Times New Roman" w:cs="Times New Roman"/>
          <w:sz w:val="24"/>
          <w:szCs w:val="24"/>
        </w:rPr>
      </w:pPr>
    </w:p>
    <w:p w:rsidR="00BF702B" w:rsidRPr="00BF702B" w:rsidRDefault="00BF702B" w:rsidP="00BF702B">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evaluation team observes the students’ oral presentations and/or demonstrations of their project. The evaluation team has access to all artifacts produced by the student team to satisfy the requirements of the Senior Project course.</w:t>
      </w:r>
    </w:p>
    <w:p w:rsidR="00BF702B" w:rsidRPr="00BF702B" w:rsidRDefault="00BF702B" w:rsidP="00BF702B">
      <w:pPr>
        <w:spacing w:after="0" w:line="240" w:lineRule="auto"/>
        <w:jc w:val="both"/>
        <w:rPr>
          <w:rFonts w:ascii="Times New Roman" w:eastAsia="Times New Roman" w:hAnsi="Times New Roman" w:cs="Times New Roman"/>
          <w:sz w:val="24"/>
          <w:szCs w:val="24"/>
        </w:rPr>
      </w:pPr>
    </w:p>
    <w:p w:rsidR="00BF702B" w:rsidRPr="00BF702B" w:rsidRDefault="00BF702B" w:rsidP="00BF702B">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members of the evaluation team complete a suitable instrument to indicate their assessment of the extent to which the students’ work demonstrates attainment of the BS in Computer Science Program Outcomes. The instrument includes rubrics to guide their evaluations. The instrument and included rubrics must be published.</w:t>
      </w:r>
    </w:p>
    <w:p w:rsidR="00BF702B" w:rsidRPr="00BF702B" w:rsidRDefault="00BF702B" w:rsidP="00BF702B">
      <w:pPr>
        <w:spacing w:after="0" w:line="240" w:lineRule="auto"/>
        <w:jc w:val="both"/>
        <w:rPr>
          <w:rFonts w:ascii="Times New Roman" w:eastAsia="Times New Roman" w:hAnsi="Times New Roman" w:cs="Times New Roman"/>
          <w:sz w:val="24"/>
          <w:szCs w:val="24"/>
        </w:rPr>
      </w:pPr>
    </w:p>
    <w:p w:rsidR="00BF702B" w:rsidRPr="00BF702B" w:rsidRDefault="00BF702B" w:rsidP="00BF702B">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completed evaluation instruments, together with the project artifacts, become components of the annual assessment process, and must be maintained until at least the following ABET accreditation site visit.</w:t>
      </w:r>
    </w:p>
    <w:p w:rsidR="00BF702B" w:rsidRPr="00BF702B" w:rsidRDefault="00BF702B" w:rsidP="00BF702B">
      <w:pPr>
        <w:spacing w:after="0" w:line="240" w:lineRule="auto"/>
        <w:jc w:val="both"/>
        <w:rPr>
          <w:rFonts w:ascii="Times New Roman" w:eastAsia="Times New Roman" w:hAnsi="Times New Roman" w:cs="Times New Roman"/>
          <w:sz w:val="24"/>
          <w:szCs w:val="24"/>
        </w:rPr>
      </w:pPr>
    </w:p>
    <w:p w:rsidR="00BF702B" w:rsidRDefault="00BF702B" w:rsidP="00671FB8">
      <w:pPr>
        <w:numPr>
          <w:ilvl w:val="0"/>
          <w:numId w:val="19"/>
        </w:numPr>
        <w:spacing w:after="0" w:line="240" w:lineRule="auto"/>
        <w:jc w:val="both"/>
        <w:rPr>
          <w:rFonts w:ascii="Times New Roman" w:eastAsia="Times New Roman" w:hAnsi="Times New Roman" w:cs="Times New Roman"/>
          <w:sz w:val="24"/>
          <w:szCs w:val="24"/>
          <w:u w:val="single"/>
        </w:rPr>
      </w:pPr>
      <w:r w:rsidRPr="00BF702B">
        <w:rPr>
          <w:rFonts w:ascii="Times New Roman" w:eastAsia="Times New Roman" w:hAnsi="Times New Roman" w:cs="Times New Roman"/>
          <w:sz w:val="24"/>
          <w:szCs w:val="24"/>
          <w:u w:val="single"/>
        </w:rPr>
        <w:t>Course-Embedded Assessment</w:t>
      </w:r>
    </w:p>
    <w:p w:rsidR="00AD401C" w:rsidRPr="00BF702B" w:rsidRDefault="00AD401C" w:rsidP="00AD401C">
      <w:pPr>
        <w:spacing w:after="0" w:line="240" w:lineRule="auto"/>
        <w:jc w:val="both"/>
        <w:rPr>
          <w:rFonts w:ascii="Times New Roman" w:eastAsia="Times New Roman" w:hAnsi="Times New Roman" w:cs="Times New Roman"/>
          <w:sz w:val="24"/>
          <w:szCs w:val="24"/>
          <w:u w:val="single"/>
        </w:rPr>
      </w:pPr>
    </w:p>
    <w:p w:rsidR="00BF702B" w:rsidRPr="00BF702B" w:rsidRDefault="00BF702B" w:rsidP="00BF702B">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In addition to assessment via the Senior Project, the Undergraduate Program Director and Assessments Coordinator, in consultation with the relevant Subject Area Coordinators, may designate courses for sampling of student work (exams and/or projects), for the purpose of assessing attainment of Student Outcomes. The particular courses to be sampled may be determined from semester to semester. The Subject Area Coordinators will maintain suitable sampling mechanisms and rubrics for assessment of Student Outcomes via the courses in their areas.</w:t>
      </w:r>
    </w:p>
    <w:p w:rsidR="00BF702B" w:rsidRPr="00BF702B" w:rsidRDefault="00BF702B" w:rsidP="00BF702B">
      <w:pPr>
        <w:spacing w:after="0" w:line="240" w:lineRule="auto"/>
        <w:rPr>
          <w:rFonts w:ascii="Times New Roman" w:eastAsia="Times New Roman" w:hAnsi="Times New Roman" w:cs="Times New Roman"/>
          <w:sz w:val="24"/>
          <w:szCs w:val="24"/>
        </w:rPr>
      </w:pPr>
    </w:p>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b/>
          <w:sz w:val="24"/>
          <w:szCs w:val="24"/>
        </w:rPr>
        <w:t>IV. IMPLEMENTING CURRICULUM CHANGES</w:t>
      </w:r>
      <w:r w:rsidRPr="00BF702B">
        <w:rPr>
          <w:rFonts w:ascii="Times New Roman" w:eastAsia="Times New Roman" w:hAnsi="Times New Roman" w:cs="Times New Roman"/>
          <w:sz w:val="24"/>
          <w:szCs w:val="24"/>
        </w:rPr>
        <w:t>:</w:t>
      </w:r>
    </w:p>
    <w:p w:rsidR="00BF702B" w:rsidRPr="00BF702B" w:rsidRDefault="00BF702B" w:rsidP="00BF702B">
      <w:pPr>
        <w:spacing w:after="0" w:line="240" w:lineRule="auto"/>
        <w:rPr>
          <w:rFonts w:ascii="Times New Roman" w:eastAsia="Times New Roman" w:hAnsi="Times New Roman" w:cs="Times New Roman"/>
          <w:sz w:val="24"/>
          <w:szCs w:val="24"/>
        </w:rPr>
      </w:pPr>
    </w:p>
    <w:p w:rsidR="00BF702B" w:rsidRPr="00BF702B" w:rsidRDefault="00BF702B" w:rsidP="00BF702B">
      <w:pPr>
        <w:spacing w:after="0" w:line="240" w:lineRule="auto"/>
        <w:jc w:val="both"/>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The Assessment Coordinator’s annual written report is submitted to the SCIS Undergraduate Committee by the end of February of each year. The report includes recommended curriculum modifications based on all of the assessment mechanisms. The SCIS Undergraduate Committee completes all internal deliberations in the School by the end of the Spring semester so that the faculty approved changes in our curriculum can be submitted to the College Curriculum Committee’s first meeting in the Fall semester. The University approved curriculum modifications are implemented no later than in the subsequent Fall semester.</w:t>
      </w:r>
    </w:p>
    <w:p w:rsidR="00BF702B" w:rsidRPr="00BF702B" w:rsidRDefault="00BF702B" w:rsidP="00BF702B">
      <w:pPr>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br w:type="page"/>
      </w:r>
    </w:p>
    <w:p w:rsidR="00BF702B" w:rsidRDefault="00BF702B" w:rsidP="001D37E4">
      <w:pPr>
        <w:spacing w:after="0" w:line="240" w:lineRule="auto"/>
        <w:jc w:val="center"/>
        <w:rPr>
          <w:rFonts w:ascii="Times New Roman" w:eastAsia="Times New Roman" w:hAnsi="Times New Roman" w:cs="Times New Roman"/>
          <w:b/>
          <w:sz w:val="24"/>
          <w:szCs w:val="24"/>
        </w:rPr>
      </w:pPr>
      <w:r w:rsidRPr="00314F07">
        <w:rPr>
          <w:rFonts w:ascii="Times New Roman" w:eastAsia="Times New Roman" w:hAnsi="Times New Roman" w:cs="Times New Roman"/>
          <w:b/>
          <w:sz w:val="24"/>
          <w:szCs w:val="24"/>
        </w:rPr>
        <w:lastRenderedPageBreak/>
        <w:t>APPENDIX C: Subject Area Coordinator Reports</w:t>
      </w:r>
    </w:p>
    <w:p w:rsidR="00BF30FD" w:rsidRPr="00314F07" w:rsidRDefault="00BF30FD" w:rsidP="001D37E4">
      <w:pPr>
        <w:spacing w:after="0" w:line="240" w:lineRule="auto"/>
        <w:rPr>
          <w:rFonts w:ascii="Times New Roman" w:eastAsia="Times New Roman" w:hAnsi="Times New Roman" w:cs="Times New Roman"/>
          <w:b/>
          <w:sz w:val="24"/>
          <w:szCs w:val="24"/>
        </w:rPr>
      </w:pPr>
    </w:p>
    <w:p w:rsidR="00BF30FD" w:rsidRPr="00D8068D" w:rsidRDefault="00BF30FD" w:rsidP="001D37E4">
      <w:pPr>
        <w:spacing w:after="0" w:line="240" w:lineRule="auto"/>
        <w:jc w:val="center"/>
        <w:rPr>
          <w:b/>
          <w:bCs/>
        </w:rPr>
      </w:pPr>
      <w:r w:rsidRPr="00D8068D">
        <w:rPr>
          <w:b/>
          <w:bCs/>
        </w:rPr>
        <w:t>Computer Organization: Area Coordinator Report</w:t>
      </w:r>
    </w:p>
    <w:p w:rsidR="00BF30FD" w:rsidRPr="00D8068D" w:rsidRDefault="00BF30FD" w:rsidP="001D37E4">
      <w:pPr>
        <w:spacing w:after="0" w:line="240" w:lineRule="auto"/>
        <w:jc w:val="center"/>
        <w:rPr>
          <w:bCs/>
        </w:rPr>
      </w:pPr>
      <w:proofErr w:type="spellStart"/>
      <w:r w:rsidRPr="00D8068D">
        <w:rPr>
          <w:bCs/>
        </w:rPr>
        <w:t>Nagarajan</w:t>
      </w:r>
      <w:proofErr w:type="spellEnd"/>
      <w:r w:rsidRPr="00D8068D">
        <w:rPr>
          <w:bCs/>
        </w:rPr>
        <w:t xml:space="preserve"> </w:t>
      </w:r>
      <w:proofErr w:type="spellStart"/>
      <w:r w:rsidRPr="00D8068D">
        <w:rPr>
          <w:bCs/>
        </w:rPr>
        <w:t>Prabakar</w:t>
      </w:r>
      <w:proofErr w:type="spellEnd"/>
    </w:p>
    <w:p w:rsidR="00BF30FD" w:rsidRPr="0098717C" w:rsidRDefault="00BF30FD" w:rsidP="001D37E4">
      <w:pPr>
        <w:spacing w:after="0" w:line="240" w:lineRule="auto"/>
        <w:jc w:val="center"/>
        <w:rPr>
          <w:bCs/>
        </w:rPr>
      </w:pPr>
      <w:r>
        <w:rPr>
          <w:bCs/>
        </w:rPr>
        <w:t>October 15</w:t>
      </w:r>
      <w:r w:rsidRPr="0098717C">
        <w:rPr>
          <w:bCs/>
        </w:rPr>
        <w:t>, 201</w:t>
      </w:r>
      <w:r>
        <w:rPr>
          <w:bCs/>
        </w:rPr>
        <w:t>3</w:t>
      </w:r>
    </w:p>
    <w:p w:rsidR="00BF30FD" w:rsidRDefault="00BF30FD" w:rsidP="001D37E4">
      <w:pPr>
        <w:spacing w:after="0" w:line="240" w:lineRule="auto"/>
      </w:pPr>
    </w:p>
    <w:p w:rsidR="00BF30FD" w:rsidRDefault="00BF30FD" w:rsidP="001D37E4">
      <w:pPr>
        <w:numPr>
          <w:ilvl w:val="0"/>
          <w:numId w:val="20"/>
        </w:numPr>
        <w:spacing w:after="0" w:line="240" w:lineRule="auto"/>
      </w:pPr>
      <w:r>
        <w:rPr>
          <w:b/>
          <w:bCs/>
          <w:u w:val="single"/>
        </w:rPr>
        <w:t>Introduc</w:t>
      </w:r>
      <w:r w:rsidRPr="0040352B">
        <w:rPr>
          <w:b/>
          <w:bCs/>
          <w:u w:val="single"/>
        </w:rPr>
        <w:t>tion</w:t>
      </w:r>
      <w:r w:rsidRPr="0040352B">
        <w:rPr>
          <w:b/>
          <w:bCs/>
        </w:rPr>
        <w:t>:</w:t>
      </w:r>
      <w:r>
        <w:t xml:space="preserve"> </w:t>
      </w:r>
    </w:p>
    <w:p w:rsidR="00BF30FD" w:rsidRDefault="00BF30FD" w:rsidP="001D37E4">
      <w:pPr>
        <w:spacing w:after="0" w:line="240" w:lineRule="auto"/>
      </w:pPr>
    </w:p>
    <w:p w:rsidR="00BF30FD" w:rsidRDefault="00BF30FD" w:rsidP="001D37E4">
      <w:pPr>
        <w:spacing w:after="0" w:line="240" w:lineRule="auto"/>
        <w:ind w:left="360"/>
      </w:pPr>
      <w:r>
        <w:t>The Computer Organization area consists of the following four courses: CDA-3103 (Fundamentals of Computer Systems), CDA-4101 (Structured Computer Organization), CNT-4713 (Net-Centric Computing), and COP-4610 (Operating Systems Principles). The assessment report given below for each of these courses is based on student responses about the course outcomes and the faculty course appraisals.</w:t>
      </w:r>
    </w:p>
    <w:p w:rsidR="00BF30FD" w:rsidRDefault="00BF30FD" w:rsidP="001D37E4">
      <w:pPr>
        <w:spacing w:after="0" w:line="240" w:lineRule="auto"/>
      </w:pPr>
    </w:p>
    <w:p w:rsidR="00BF30FD" w:rsidRPr="00167CB3" w:rsidRDefault="00BF30FD" w:rsidP="001D37E4">
      <w:pPr>
        <w:numPr>
          <w:ilvl w:val="0"/>
          <w:numId w:val="20"/>
        </w:numPr>
        <w:spacing w:after="0" w:line="240" w:lineRule="auto"/>
        <w:rPr>
          <w:b/>
          <w:u w:val="single"/>
        </w:rPr>
      </w:pPr>
      <w:r w:rsidRPr="00167CB3">
        <w:rPr>
          <w:b/>
          <w:u w:val="single"/>
        </w:rPr>
        <w:t>CDA-3103</w:t>
      </w:r>
      <w:r>
        <w:rPr>
          <w:b/>
          <w:u w:val="single"/>
        </w:rPr>
        <w:t>:</w:t>
      </w:r>
      <w:r w:rsidRPr="00167CB3">
        <w:rPr>
          <w:b/>
          <w:u w:val="single"/>
        </w:rPr>
        <w:t xml:space="preserve"> Fundamentals of Computer Systems  </w:t>
      </w:r>
    </w:p>
    <w:p w:rsidR="00BF30FD" w:rsidRDefault="00BF30FD" w:rsidP="001D37E4">
      <w:pPr>
        <w:spacing w:after="0" w:line="240" w:lineRule="auto"/>
      </w:pPr>
    </w:p>
    <w:p w:rsidR="00BF30FD" w:rsidRDefault="00BF30FD" w:rsidP="001D37E4">
      <w:pPr>
        <w:spacing w:after="0" w:line="240" w:lineRule="auto"/>
        <w:ind w:left="360"/>
      </w:pPr>
      <w:r>
        <w:t>The following table shows a summary of the course assessment evaluations:</w:t>
      </w:r>
    </w:p>
    <w:p w:rsidR="00BF30FD" w:rsidRDefault="00BF30FD" w:rsidP="001D37E4">
      <w:pPr>
        <w:spacing w:after="0" w:line="240" w:lineRule="auto"/>
      </w:pPr>
    </w:p>
    <w:tbl>
      <w:tblPr>
        <w:tblW w:w="7393" w:type="dxa"/>
        <w:jc w:val="center"/>
        <w:tblInd w:w="93" w:type="dxa"/>
        <w:tblLook w:val="04A0" w:firstRow="1" w:lastRow="0" w:firstColumn="1" w:lastColumn="0" w:noHBand="0" w:noVBand="1"/>
      </w:tblPr>
      <w:tblGrid>
        <w:gridCol w:w="1545"/>
        <w:gridCol w:w="1660"/>
        <w:gridCol w:w="1300"/>
        <w:gridCol w:w="1320"/>
        <w:gridCol w:w="1568"/>
      </w:tblGrid>
      <w:tr w:rsidR="00BF30FD" w:rsidTr="002D1747">
        <w:trPr>
          <w:trHeight w:val="300"/>
          <w:jc w:val="center"/>
        </w:trPr>
        <w:tc>
          <w:tcPr>
            <w:tcW w:w="154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u w:val="single"/>
              </w:rPr>
            </w:pPr>
            <w:r>
              <w:rPr>
                <w:rFonts w:ascii="Calibri" w:hAnsi="Calibri"/>
                <w:color w:val="000000"/>
                <w:u w:val="single"/>
              </w:rPr>
              <w:t>No. of Student</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u w:val="single"/>
              </w:rPr>
            </w:pPr>
            <w:r>
              <w:rPr>
                <w:rFonts w:ascii="Calibri" w:hAnsi="Calibri"/>
                <w:color w:val="000000"/>
                <w:u w:val="single"/>
              </w:rPr>
              <w:t>Value of</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u w:val="single"/>
              </w:rPr>
            </w:pPr>
            <w:r>
              <w:rPr>
                <w:rFonts w:ascii="Calibri" w:hAnsi="Calibri"/>
                <w:color w:val="000000"/>
                <w:u w:val="single"/>
              </w:rPr>
              <w:t>Coverage</w:t>
            </w:r>
          </w:p>
        </w:tc>
        <w:tc>
          <w:tcPr>
            <w:tcW w:w="1568"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
        </w:tc>
      </w:tr>
      <w:tr w:rsidR="00BF30FD" w:rsidTr="002D1747">
        <w:trPr>
          <w:trHeight w:val="300"/>
          <w:jc w:val="center"/>
        </w:trPr>
        <w:tc>
          <w:tcPr>
            <w:tcW w:w="154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u w:val="single"/>
              </w:rPr>
            </w:pPr>
            <w:r>
              <w:rPr>
                <w:rFonts w:ascii="Calibri" w:hAnsi="Calibri"/>
                <w:color w:val="000000"/>
                <w:u w:val="single"/>
              </w:rPr>
              <w:t>Responses</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u w:val="single"/>
              </w:rPr>
            </w:pPr>
            <w:r>
              <w:rPr>
                <w:rFonts w:ascii="Calibri" w:hAnsi="Calibri"/>
                <w:color w:val="000000"/>
                <w:u w:val="single"/>
              </w:rPr>
              <w:t>Outcome</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u w:val="single"/>
              </w:rPr>
            </w:pPr>
            <w:r>
              <w:rPr>
                <w:rFonts w:ascii="Calibri" w:hAnsi="Calibri"/>
                <w:color w:val="000000"/>
                <w:u w:val="single"/>
              </w:rPr>
              <w:t>Adequacy</w:t>
            </w:r>
          </w:p>
        </w:tc>
        <w:tc>
          <w:tcPr>
            <w:tcW w:w="1568"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u w:val="single"/>
              </w:rPr>
            </w:pPr>
            <w:r>
              <w:rPr>
                <w:rFonts w:ascii="Calibri" w:hAnsi="Calibri"/>
                <w:color w:val="000000"/>
                <w:u w:val="single"/>
              </w:rPr>
              <w:t>Professor</w:t>
            </w:r>
          </w:p>
        </w:tc>
      </w:tr>
      <w:tr w:rsidR="00BF30FD" w:rsidTr="002D1747">
        <w:trPr>
          <w:trHeight w:val="300"/>
          <w:jc w:val="center"/>
        </w:trPr>
        <w:tc>
          <w:tcPr>
            <w:tcW w:w="154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Fall 2011</w:t>
            </w: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45</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4.66</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4.66</w:t>
            </w:r>
          </w:p>
        </w:tc>
        <w:tc>
          <w:tcPr>
            <w:tcW w:w="1568"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roofErr w:type="spellStart"/>
            <w:r>
              <w:rPr>
                <w:rFonts w:ascii="Calibri" w:hAnsi="Calibri"/>
                <w:color w:val="000000"/>
              </w:rPr>
              <w:t>Pestaina</w:t>
            </w:r>
            <w:proofErr w:type="spellEnd"/>
          </w:p>
        </w:tc>
      </w:tr>
      <w:tr w:rsidR="00BF30FD" w:rsidTr="002D1747">
        <w:trPr>
          <w:trHeight w:val="300"/>
          <w:jc w:val="center"/>
        </w:trPr>
        <w:tc>
          <w:tcPr>
            <w:tcW w:w="154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Spring 2012</w:t>
            </w: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38</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4.51</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4.57</w:t>
            </w:r>
          </w:p>
        </w:tc>
        <w:tc>
          <w:tcPr>
            <w:tcW w:w="1568"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roofErr w:type="spellStart"/>
            <w:r>
              <w:rPr>
                <w:rFonts w:ascii="Calibri" w:hAnsi="Calibri"/>
                <w:color w:val="000000"/>
              </w:rPr>
              <w:t>Pestaina</w:t>
            </w:r>
            <w:proofErr w:type="spellEnd"/>
          </w:p>
        </w:tc>
      </w:tr>
      <w:tr w:rsidR="00BF30FD" w:rsidTr="002D1747">
        <w:trPr>
          <w:trHeight w:val="300"/>
          <w:jc w:val="center"/>
        </w:trPr>
        <w:tc>
          <w:tcPr>
            <w:tcW w:w="154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Summer 2012</w:t>
            </w: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21</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4.79</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4.75</w:t>
            </w:r>
          </w:p>
        </w:tc>
        <w:tc>
          <w:tcPr>
            <w:tcW w:w="1568"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roofErr w:type="spellStart"/>
            <w:r>
              <w:rPr>
                <w:rFonts w:ascii="Calibri" w:hAnsi="Calibri"/>
                <w:color w:val="000000"/>
              </w:rPr>
              <w:t>Pestaina</w:t>
            </w:r>
            <w:proofErr w:type="spellEnd"/>
          </w:p>
        </w:tc>
      </w:tr>
      <w:tr w:rsidR="00BF30FD" w:rsidTr="002D1747">
        <w:trPr>
          <w:trHeight w:val="300"/>
          <w:jc w:val="center"/>
        </w:trPr>
        <w:tc>
          <w:tcPr>
            <w:tcW w:w="154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Fall 2012</w:t>
            </w: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36</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4.77</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4.78</w:t>
            </w:r>
          </w:p>
        </w:tc>
        <w:tc>
          <w:tcPr>
            <w:tcW w:w="1568"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roofErr w:type="spellStart"/>
            <w:r>
              <w:rPr>
                <w:rFonts w:ascii="Calibri" w:hAnsi="Calibri"/>
                <w:color w:val="000000"/>
              </w:rPr>
              <w:t>Pestaina</w:t>
            </w:r>
            <w:proofErr w:type="spellEnd"/>
          </w:p>
        </w:tc>
      </w:tr>
      <w:tr w:rsidR="00BF30FD" w:rsidTr="002D1747">
        <w:trPr>
          <w:trHeight w:val="300"/>
          <w:jc w:val="center"/>
        </w:trPr>
        <w:tc>
          <w:tcPr>
            <w:tcW w:w="154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Spring 2013</w:t>
            </w: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38</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4.54</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4.52</w:t>
            </w:r>
          </w:p>
        </w:tc>
        <w:tc>
          <w:tcPr>
            <w:tcW w:w="1568"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roofErr w:type="spellStart"/>
            <w:r>
              <w:rPr>
                <w:rFonts w:ascii="Calibri" w:hAnsi="Calibri"/>
                <w:color w:val="000000"/>
              </w:rPr>
              <w:t>Pestaina</w:t>
            </w:r>
            <w:proofErr w:type="spellEnd"/>
          </w:p>
        </w:tc>
      </w:tr>
      <w:tr w:rsidR="00BF30FD" w:rsidTr="002D1747">
        <w:trPr>
          <w:trHeight w:val="300"/>
          <w:jc w:val="center"/>
        </w:trPr>
        <w:tc>
          <w:tcPr>
            <w:tcW w:w="154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w:t>
            </w:r>
          </w:p>
        </w:tc>
        <w:tc>
          <w:tcPr>
            <w:tcW w:w="1568"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
        </w:tc>
      </w:tr>
      <w:tr w:rsidR="00BF30FD" w:rsidTr="002D1747">
        <w:trPr>
          <w:trHeight w:val="300"/>
          <w:jc w:val="center"/>
        </w:trPr>
        <w:tc>
          <w:tcPr>
            <w:tcW w:w="154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Total</w:t>
            </w: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178</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4.64</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4.65</w:t>
            </w:r>
          </w:p>
        </w:tc>
        <w:tc>
          <w:tcPr>
            <w:tcW w:w="1568"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 xml:space="preserve">Weighted </w:t>
            </w:r>
            <w:proofErr w:type="spellStart"/>
            <w:r>
              <w:rPr>
                <w:rFonts w:ascii="Calibri" w:hAnsi="Calibri"/>
                <w:color w:val="000000"/>
              </w:rPr>
              <w:t>Avg</w:t>
            </w:r>
            <w:proofErr w:type="spellEnd"/>
          </w:p>
        </w:tc>
      </w:tr>
    </w:tbl>
    <w:p w:rsidR="00BF30FD" w:rsidRDefault="00BF30FD" w:rsidP="001D37E4">
      <w:pPr>
        <w:spacing w:after="0" w:line="240" w:lineRule="auto"/>
      </w:pPr>
    </w:p>
    <w:p w:rsidR="00BF30FD" w:rsidRDefault="00BF30FD" w:rsidP="001D37E4">
      <w:pPr>
        <w:spacing w:after="0" w:line="240" w:lineRule="auto"/>
        <w:ind w:left="360"/>
      </w:pPr>
      <w:r>
        <w:t>For all five outcomes of the course, most of the students (more than 80%) agree either strongly or moderately. There is no significant concern expressed in the Students Suggestions section.</w:t>
      </w:r>
    </w:p>
    <w:p w:rsidR="00BF30FD" w:rsidRDefault="00BF30FD" w:rsidP="001D37E4">
      <w:pPr>
        <w:spacing w:after="0" w:line="240" w:lineRule="auto"/>
        <w:ind w:left="360"/>
      </w:pPr>
    </w:p>
    <w:p w:rsidR="00BF30FD" w:rsidRDefault="00BF30FD" w:rsidP="001D37E4">
      <w:pPr>
        <w:spacing w:after="0" w:line="240" w:lineRule="auto"/>
        <w:ind w:left="360"/>
      </w:pPr>
      <w:r w:rsidRPr="007935D4">
        <w:rPr>
          <w:b/>
          <w:bCs/>
          <w:u w:val="single"/>
        </w:rPr>
        <w:t>Recommendation</w:t>
      </w:r>
      <w:r>
        <w:rPr>
          <w:b/>
          <w:bCs/>
        </w:rPr>
        <w:t>:</w:t>
      </w:r>
      <w:r>
        <w:t xml:space="preserve"> No changes are recommended.</w:t>
      </w:r>
    </w:p>
    <w:p w:rsidR="00BF30FD" w:rsidRPr="000549E0" w:rsidRDefault="00BF30FD" w:rsidP="001D37E4">
      <w:pPr>
        <w:spacing w:after="0" w:line="240" w:lineRule="auto"/>
        <w:ind w:left="360"/>
      </w:pPr>
    </w:p>
    <w:p w:rsidR="00BF30FD" w:rsidRDefault="00BF30FD" w:rsidP="001D37E4">
      <w:pPr>
        <w:numPr>
          <w:ilvl w:val="0"/>
          <w:numId w:val="20"/>
        </w:numPr>
        <w:spacing w:after="0" w:line="240" w:lineRule="auto"/>
      </w:pPr>
      <w:r w:rsidRPr="00167CB3">
        <w:rPr>
          <w:b/>
          <w:u w:val="single"/>
        </w:rPr>
        <w:t>CDA-4101</w:t>
      </w:r>
      <w:r>
        <w:rPr>
          <w:b/>
          <w:u w:val="single"/>
        </w:rPr>
        <w:t>:</w:t>
      </w:r>
      <w:r w:rsidRPr="00167CB3">
        <w:rPr>
          <w:b/>
          <w:u w:val="single"/>
        </w:rPr>
        <w:t xml:space="preserve"> Structured Computer Organization</w:t>
      </w:r>
    </w:p>
    <w:p w:rsidR="00BF30FD" w:rsidRDefault="00BF30FD" w:rsidP="001D37E4">
      <w:pPr>
        <w:spacing w:after="0" w:line="240" w:lineRule="auto"/>
      </w:pPr>
    </w:p>
    <w:p w:rsidR="00BF30FD" w:rsidRDefault="00BF30FD" w:rsidP="001D37E4">
      <w:pPr>
        <w:spacing w:after="0" w:line="240" w:lineRule="auto"/>
        <w:ind w:left="360"/>
      </w:pPr>
      <w:r>
        <w:t>The following table shows a summary of the course assessment evaluations:</w:t>
      </w:r>
    </w:p>
    <w:p w:rsidR="00BF30FD" w:rsidRDefault="00BF30FD" w:rsidP="001D37E4">
      <w:pPr>
        <w:spacing w:after="0" w:line="240" w:lineRule="auto"/>
      </w:pPr>
    </w:p>
    <w:tbl>
      <w:tblPr>
        <w:tblW w:w="7125" w:type="dxa"/>
        <w:jc w:val="center"/>
        <w:tblInd w:w="93" w:type="dxa"/>
        <w:tblLook w:val="04A0" w:firstRow="1" w:lastRow="0" w:firstColumn="1" w:lastColumn="0" w:noHBand="0" w:noVBand="1"/>
      </w:tblPr>
      <w:tblGrid>
        <w:gridCol w:w="1360"/>
        <w:gridCol w:w="1660"/>
        <w:gridCol w:w="1300"/>
        <w:gridCol w:w="1320"/>
        <w:gridCol w:w="1485"/>
      </w:tblGrid>
      <w:tr w:rsidR="00BF30FD" w:rsidTr="002D1747">
        <w:trPr>
          <w:trHeight w:val="300"/>
          <w:jc w:val="center"/>
        </w:trPr>
        <w:tc>
          <w:tcPr>
            <w:tcW w:w="1360"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u w:val="single"/>
              </w:rPr>
            </w:pPr>
            <w:r>
              <w:rPr>
                <w:rFonts w:ascii="Calibri" w:hAnsi="Calibri"/>
                <w:color w:val="000000"/>
                <w:u w:val="single"/>
              </w:rPr>
              <w:t>No. of Student</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u w:val="single"/>
              </w:rPr>
            </w:pPr>
            <w:r>
              <w:rPr>
                <w:rFonts w:ascii="Calibri" w:hAnsi="Calibri"/>
                <w:color w:val="000000"/>
                <w:u w:val="single"/>
              </w:rPr>
              <w:t>Value of</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u w:val="single"/>
              </w:rPr>
            </w:pPr>
            <w:r>
              <w:rPr>
                <w:rFonts w:ascii="Calibri" w:hAnsi="Calibri"/>
                <w:color w:val="000000"/>
                <w:u w:val="single"/>
              </w:rPr>
              <w:t>Coverage</w:t>
            </w:r>
          </w:p>
        </w:tc>
        <w:tc>
          <w:tcPr>
            <w:tcW w:w="148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
        </w:tc>
      </w:tr>
      <w:tr w:rsidR="00BF30FD" w:rsidTr="002D1747">
        <w:trPr>
          <w:trHeight w:val="300"/>
          <w:jc w:val="center"/>
        </w:trPr>
        <w:tc>
          <w:tcPr>
            <w:tcW w:w="1360"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u w:val="single"/>
              </w:rPr>
            </w:pPr>
            <w:r>
              <w:rPr>
                <w:rFonts w:ascii="Calibri" w:hAnsi="Calibri"/>
                <w:color w:val="000000"/>
                <w:u w:val="single"/>
              </w:rPr>
              <w:t>Responses</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u w:val="single"/>
              </w:rPr>
            </w:pPr>
            <w:r>
              <w:rPr>
                <w:rFonts w:ascii="Calibri" w:hAnsi="Calibri"/>
                <w:color w:val="000000"/>
                <w:u w:val="single"/>
              </w:rPr>
              <w:t>Outcome</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u w:val="single"/>
              </w:rPr>
            </w:pPr>
            <w:r>
              <w:rPr>
                <w:rFonts w:ascii="Calibri" w:hAnsi="Calibri"/>
                <w:color w:val="000000"/>
                <w:u w:val="single"/>
              </w:rPr>
              <w:t>Adequacy</w:t>
            </w:r>
          </w:p>
        </w:tc>
        <w:tc>
          <w:tcPr>
            <w:tcW w:w="148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u w:val="single"/>
              </w:rPr>
            </w:pPr>
            <w:r>
              <w:rPr>
                <w:rFonts w:ascii="Calibri" w:hAnsi="Calibri"/>
                <w:color w:val="000000"/>
                <w:u w:val="single"/>
              </w:rPr>
              <w:t>Professor</w:t>
            </w:r>
          </w:p>
        </w:tc>
      </w:tr>
      <w:tr w:rsidR="00BF30FD" w:rsidTr="002D1747">
        <w:trPr>
          <w:trHeight w:val="300"/>
          <w:jc w:val="center"/>
        </w:trPr>
        <w:tc>
          <w:tcPr>
            <w:tcW w:w="1360"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Fall 2011</w:t>
            </w: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15</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4.47</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4.43</w:t>
            </w:r>
          </w:p>
        </w:tc>
        <w:tc>
          <w:tcPr>
            <w:tcW w:w="148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Barton</w:t>
            </w:r>
          </w:p>
        </w:tc>
      </w:tr>
      <w:tr w:rsidR="00BF30FD" w:rsidTr="002D1747">
        <w:trPr>
          <w:trHeight w:val="300"/>
          <w:jc w:val="center"/>
        </w:trPr>
        <w:tc>
          <w:tcPr>
            <w:tcW w:w="1360"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Fall  2012</w:t>
            </w: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16</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4.04</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3.78</w:t>
            </w:r>
          </w:p>
        </w:tc>
        <w:tc>
          <w:tcPr>
            <w:tcW w:w="148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roofErr w:type="spellStart"/>
            <w:r>
              <w:rPr>
                <w:rFonts w:ascii="Calibri" w:hAnsi="Calibri"/>
                <w:color w:val="000000"/>
              </w:rPr>
              <w:t>Prabakar</w:t>
            </w:r>
            <w:proofErr w:type="spellEnd"/>
          </w:p>
        </w:tc>
      </w:tr>
      <w:tr w:rsidR="00BF30FD" w:rsidTr="002D1747">
        <w:trPr>
          <w:trHeight w:val="300"/>
          <w:jc w:val="center"/>
        </w:trPr>
        <w:tc>
          <w:tcPr>
            <w:tcW w:w="1360"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Spring  2013</w:t>
            </w: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18</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4.48</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4.34</w:t>
            </w:r>
          </w:p>
        </w:tc>
        <w:tc>
          <w:tcPr>
            <w:tcW w:w="148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roofErr w:type="spellStart"/>
            <w:r>
              <w:rPr>
                <w:rFonts w:ascii="Calibri" w:hAnsi="Calibri"/>
                <w:color w:val="000000"/>
              </w:rPr>
              <w:t>Prabakar</w:t>
            </w:r>
            <w:proofErr w:type="spellEnd"/>
          </w:p>
        </w:tc>
      </w:tr>
      <w:tr w:rsidR="00BF30FD" w:rsidTr="002D1747">
        <w:trPr>
          <w:trHeight w:val="300"/>
          <w:jc w:val="center"/>
        </w:trPr>
        <w:tc>
          <w:tcPr>
            <w:tcW w:w="1360"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w:t>
            </w:r>
          </w:p>
        </w:tc>
        <w:tc>
          <w:tcPr>
            <w:tcW w:w="148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
        </w:tc>
      </w:tr>
      <w:tr w:rsidR="00BF30FD" w:rsidTr="002D1747">
        <w:trPr>
          <w:trHeight w:val="300"/>
          <w:jc w:val="center"/>
        </w:trPr>
        <w:tc>
          <w:tcPr>
            <w:tcW w:w="1360"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Total</w:t>
            </w: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49</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4.33</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4.18</w:t>
            </w:r>
          </w:p>
        </w:tc>
        <w:tc>
          <w:tcPr>
            <w:tcW w:w="148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 xml:space="preserve">Weighted </w:t>
            </w:r>
            <w:proofErr w:type="spellStart"/>
            <w:r>
              <w:rPr>
                <w:rFonts w:ascii="Calibri" w:hAnsi="Calibri"/>
                <w:color w:val="000000"/>
              </w:rPr>
              <w:t>Avg</w:t>
            </w:r>
            <w:proofErr w:type="spellEnd"/>
          </w:p>
        </w:tc>
      </w:tr>
    </w:tbl>
    <w:p w:rsidR="00BF30FD" w:rsidRDefault="00BF30FD" w:rsidP="001D37E4">
      <w:pPr>
        <w:spacing w:after="0" w:line="240" w:lineRule="auto"/>
      </w:pPr>
    </w:p>
    <w:p w:rsidR="00BF30FD" w:rsidRDefault="00BF30FD" w:rsidP="001D37E4">
      <w:pPr>
        <w:spacing w:after="0" w:line="240" w:lineRule="auto"/>
        <w:ind w:left="360"/>
      </w:pPr>
      <w:r>
        <w:t>For all five outcomes of the course, most of the students (more than 75%) agree either strongly or moderately. There is no significant concern expressed by the students or faculty.</w:t>
      </w:r>
    </w:p>
    <w:p w:rsidR="00BF30FD" w:rsidRDefault="00BF30FD" w:rsidP="001D37E4">
      <w:pPr>
        <w:spacing w:after="0" w:line="240" w:lineRule="auto"/>
        <w:ind w:left="360"/>
      </w:pPr>
    </w:p>
    <w:p w:rsidR="00BF30FD" w:rsidRDefault="00BF30FD" w:rsidP="001D37E4">
      <w:pPr>
        <w:spacing w:after="0" w:line="240" w:lineRule="auto"/>
        <w:ind w:left="360"/>
      </w:pPr>
      <w:r w:rsidRPr="007935D4">
        <w:rPr>
          <w:b/>
          <w:bCs/>
          <w:u w:val="single"/>
        </w:rPr>
        <w:t>Recommendation</w:t>
      </w:r>
      <w:r>
        <w:rPr>
          <w:b/>
          <w:bCs/>
        </w:rPr>
        <w:t>:</w:t>
      </w:r>
      <w:r>
        <w:t xml:space="preserve"> No change is needed on the course outcomes or syllabus.</w:t>
      </w:r>
    </w:p>
    <w:p w:rsidR="00BF30FD" w:rsidRDefault="00BF30FD" w:rsidP="001D37E4">
      <w:pPr>
        <w:spacing w:after="0" w:line="240" w:lineRule="auto"/>
        <w:ind w:left="360"/>
      </w:pPr>
    </w:p>
    <w:p w:rsidR="00BF30FD" w:rsidRDefault="00BF30FD" w:rsidP="001D37E4">
      <w:pPr>
        <w:numPr>
          <w:ilvl w:val="0"/>
          <w:numId w:val="20"/>
        </w:numPr>
        <w:spacing w:after="0" w:line="240" w:lineRule="auto"/>
      </w:pPr>
      <w:r w:rsidRPr="00167CB3">
        <w:rPr>
          <w:b/>
          <w:u w:val="single"/>
        </w:rPr>
        <w:t>C</w:t>
      </w:r>
      <w:r>
        <w:rPr>
          <w:b/>
          <w:u w:val="single"/>
        </w:rPr>
        <w:t>NT</w:t>
      </w:r>
      <w:r w:rsidRPr="00167CB3">
        <w:rPr>
          <w:b/>
          <w:u w:val="single"/>
        </w:rPr>
        <w:t>-4</w:t>
      </w:r>
      <w:r>
        <w:rPr>
          <w:b/>
          <w:u w:val="single"/>
        </w:rPr>
        <w:t>713:</w:t>
      </w:r>
      <w:r w:rsidRPr="00167CB3">
        <w:rPr>
          <w:b/>
          <w:u w:val="single"/>
        </w:rPr>
        <w:t xml:space="preserve"> </w:t>
      </w:r>
      <w:r>
        <w:rPr>
          <w:b/>
          <w:u w:val="single"/>
        </w:rPr>
        <w:t>Net-Centric Computing</w:t>
      </w:r>
    </w:p>
    <w:p w:rsidR="00BF30FD" w:rsidRDefault="00BF30FD" w:rsidP="001D37E4">
      <w:pPr>
        <w:spacing w:after="0" w:line="240" w:lineRule="auto"/>
      </w:pPr>
    </w:p>
    <w:p w:rsidR="00BF30FD" w:rsidRDefault="00BF30FD" w:rsidP="001D37E4">
      <w:pPr>
        <w:spacing w:after="0" w:line="240" w:lineRule="auto"/>
        <w:ind w:left="360"/>
      </w:pPr>
      <w:r>
        <w:lastRenderedPageBreak/>
        <w:t xml:space="preserve">This new course was approved by the University effective from Spring 2012. The first course offering in Spring 2013 did not have the course outcome survey data as well as the faculty course appraisal data.  In the next two years we will have sufficient data for the next report cycle.  </w:t>
      </w:r>
    </w:p>
    <w:p w:rsidR="00BF30FD" w:rsidRDefault="00BF30FD" w:rsidP="001D37E4">
      <w:pPr>
        <w:spacing w:after="0" w:line="240" w:lineRule="auto"/>
        <w:ind w:left="360"/>
      </w:pPr>
    </w:p>
    <w:p w:rsidR="00BF30FD" w:rsidRDefault="00BF30FD" w:rsidP="001D37E4">
      <w:pPr>
        <w:spacing w:after="0" w:line="240" w:lineRule="auto"/>
        <w:ind w:left="360"/>
      </w:pPr>
      <w:r w:rsidRPr="007935D4">
        <w:rPr>
          <w:b/>
          <w:bCs/>
          <w:u w:val="single"/>
        </w:rPr>
        <w:t>Recommendation</w:t>
      </w:r>
      <w:r>
        <w:rPr>
          <w:b/>
          <w:bCs/>
        </w:rPr>
        <w:t>:</w:t>
      </w:r>
      <w:r>
        <w:t xml:space="preserve"> </w:t>
      </w:r>
      <w:r w:rsidRPr="00C560B3">
        <w:t>No change is needed on the course outcomes or syllabus.</w:t>
      </w:r>
    </w:p>
    <w:p w:rsidR="00BF30FD" w:rsidRDefault="00BF30FD" w:rsidP="001D37E4">
      <w:pPr>
        <w:spacing w:after="0" w:line="240" w:lineRule="auto"/>
        <w:ind w:left="360"/>
      </w:pPr>
    </w:p>
    <w:p w:rsidR="00BF30FD" w:rsidRDefault="00BF30FD" w:rsidP="001D37E4">
      <w:pPr>
        <w:numPr>
          <w:ilvl w:val="0"/>
          <w:numId w:val="20"/>
        </w:numPr>
        <w:spacing w:after="0" w:line="240" w:lineRule="auto"/>
      </w:pPr>
      <w:r w:rsidRPr="001A41A1">
        <w:rPr>
          <w:b/>
          <w:u w:val="single"/>
        </w:rPr>
        <w:t>COP-4610</w:t>
      </w:r>
      <w:r>
        <w:rPr>
          <w:b/>
          <w:u w:val="single"/>
        </w:rPr>
        <w:t>:</w:t>
      </w:r>
      <w:r w:rsidRPr="001A41A1">
        <w:rPr>
          <w:b/>
          <w:u w:val="single"/>
        </w:rPr>
        <w:t xml:space="preserve"> Operating Systems Principles</w:t>
      </w:r>
    </w:p>
    <w:p w:rsidR="00BF30FD" w:rsidRDefault="00BF30FD" w:rsidP="001D37E4">
      <w:pPr>
        <w:spacing w:after="0" w:line="240" w:lineRule="auto"/>
      </w:pPr>
    </w:p>
    <w:p w:rsidR="00BF30FD" w:rsidRDefault="00BF30FD" w:rsidP="001D37E4">
      <w:pPr>
        <w:spacing w:after="0" w:line="240" w:lineRule="auto"/>
        <w:ind w:left="360"/>
      </w:pPr>
      <w:r>
        <w:t>The following table shows a summary of the course assessment evaluations:</w:t>
      </w:r>
    </w:p>
    <w:p w:rsidR="00BF30FD" w:rsidRDefault="00BF30FD" w:rsidP="001D37E4">
      <w:pPr>
        <w:spacing w:after="0" w:line="240" w:lineRule="auto"/>
      </w:pPr>
    </w:p>
    <w:tbl>
      <w:tblPr>
        <w:tblW w:w="7395" w:type="dxa"/>
        <w:jc w:val="center"/>
        <w:tblInd w:w="93" w:type="dxa"/>
        <w:tblLook w:val="04A0" w:firstRow="1" w:lastRow="0" w:firstColumn="1" w:lastColumn="0" w:noHBand="0" w:noVBand="1"/>
      </w:tblPr>
      <w:tblGrid>
        <w:gridCol w:w="1635"/>
        <w:gridCol w:w="1660"/>
        <w:gridCol w:w="1300"/>
        <w:gridCol w:w="1320"/>
        <w:gridCol w:w="1480"/>
      </w:tblGrid>
      <w:tr w:rsidR="00BF30FD" w:rsidTr="002D1747">
        <w:trPr>
          <w:trHeight w:val="300"/>
          <w:jc w:val="center"/>
        </w:trPr>
        <w:tc>
          <w:tcPr>
            <w:tcW w:w="163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u w:val="single"/>
              </w:rPr>
            </w:pPr>
            <w:r>
              <w:rPr>
                <w:rFonts w:ascii="Calibri" w:hAnsi="Calibri"/>
                <w:color w:val="000000"/>
                <w:u w:val="single"/>
              </w:rPr>
              <w:t>No. of Student</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u w:val="single"/>
              </w:rPr>
            </w:pPr>
            <w:r>
              <w:rPr>
                <w:rFonts w:ascii="Calibri" w:hAnsi="Calibri"/>
                <w:color w:val="000000"/>
                <w:u w:val="single"/>
              </w:rPr>
              <w:t>Value of</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u w:val="single"/>
              </w:rPr>
            </w:pPr>
            <w:r>
              <w:rPr>
                <w:rFonts w:ascii="Calibri" w:hAnsi="Calibri"/>
                <w:color w:val="000000"/>
                <w:u w:val="single"/>
              </w:rPr>
              <w:t>Coverage</w:t>
            </w:r>
          </w:p>
        </w:tc>
        <w:tc>
          <w:tcPr>
            <w:tcW w:w="1480"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
        </w:tc>
      </w:tr>
      <w:tr w:rsidR="00BF30FD" w:rsidTr="002D1747">
        <w:trPr>
          <w:trHeight w:val="300"/>
          <w:jc w:val="center"/>
        </w:trPr>
        <w:tc>
          <w:tcPr>
            <w:tcW w:w="163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u w:val="single"/>
              </w:rPr>
            </w:pPr>
            <w:r>
              <w:rPr>
                <w:rFonts w:ascii="Calibri" w:hAnsi="Calibri"/>
                <w:color w:val="000000"/>
                <w:u w:val="single"/>
              </w:rPr>
              <w:t>Responses</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u w:val="single"/>
              </w:rPr>
            </w:pPr>
            <w:r>
              <w:rPr>
                <w:rFonts w:ascii="Calibri" w:hAnsi="Calibri"/>
                <w:color w:val="000000"/>
                <w:u w:val="single"/>
              </w:rPr>
              <w:t>Outcome</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u w:val="single"/>
              </w:rPr>
            </w:pPr>
            <w:r>
              <w:rPr>
                <w:rFonts w:ascii="Calibri" w:hAnsi="Calibri"/>
                <w:color w:val="000000"/>
                <w:u w:val="single"/>
              </w:rPr>
              <w:t>Adequacy</w:t>
            </w:r>
          </w:p>
        </w:tc>
        <w:tc>
          <w:tcPr>
            <w:tcW w:w="1480"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u w:val="single"/>
              </w:rPr>
            </w:pPr>
            <w:r>
              <w:rPr>
                <w:rFonts w:ascii="Calibri" w:hAnsi="Calibri"/>
                <w:color w:val="000000"/>
                <w:u w:val="single"/>
              </w:rPr>
              <w:t>Professor</w:t>
            </w:r>
          </w:p>
        </w:tc>
      </w:tr>
      <w:tr w:rsidR="00BF30FD" w:rsidTr="002D1747">
        <w:trPr>
          <w:trHeight w:val="300"/>
          <w:jc w:val="center"/>
        </w:trPr>
        <w:tc>
          <w:tcPr>
            <w:tcW w:w="163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Summer 2011</w:t>
            </w: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7</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4.24</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3.71</w:t>
            </w:r>
          </w:p>
        </w:tc>
        <w:tc>
          <w:tcPr>
            <w:tcW w:w="1480"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Osorio</w:t>
            </w:r>
          </w:p>
        </w:tc>
      </w:tr>
      <w:tr w:rsidR="00BF30FD" w:rsidTr="002D1747">
        <w:trPr>
          <w:trHeight w:val="300"/>
          <w:jc w:val="center"/>
        </w:trPr>
        <w:tc>
          <w:tcPr>
            <w:tcW w:w="163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Fall 2011</w:t>
            </w: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16</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4.66</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4.34</w:t>
            </w:r>
          </w:p>
        </w:tc>
        <w:tc>
          <w:tcPr>
            <w:tcW w:w="1480"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Wei</w:t>
            </w:r>
          </w:p>
        </w:tc>
      </w:tr>
      <w:tr w:rsidR="00BF30FD" w:rsidTr="002D1747">
        <w:trPr>
          <w:trHeight w:val="300"/>
          <w:jc w:val="center"/>
        </w:trPr>
        <w:tc>
          <w:tcPr>
            <w:tcW w:w="163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Spring 2012</w:t>
            </w: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6</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4.43</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4.20</w:t>
            </w:r>
          </w:p>
        </w:tc>
        <w:tc>
          <w:tcPr>
            <w:tcW w:w="1480"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Wei &amp; Zhao</w:t>
            </w:r>
          </w:p>
        </w:tc>
      </w:tr>
      <w:tr w:rsidR="00BF30FD" w:rsidTr="002D1747">
        <w:trPr>
          <w:trHeight w:val="300"/>
          <w:jc w:val="center"/>
        </w:trPr>
        <w:tc>
          <w:tcPr>
            <w:tcW w:w="163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Summer 2012</w:t>
            </w: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16</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4.76</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4.67</w:t>
            </w:r>
          </w:p>
        </w:tc>
        <w:tc>
          <w:tcPr>
            <w:tcW w:w="1480"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Jang Xu</w:t>
            </w:r>
          </w:p>
        </w:tc>
      </w:tr>
      <w:tr w:rsidR="00BF30FD" w:rsidTr="002D1747">
        <w:trPr>
          <w:trHeight w:val="300"/>
          <w:jc w:val="center"/>
        </w:trPr>
        <w:tc>
          <w:tcPr>
            <w:tcW w:w="163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Fall 2012</w:t>
            </w: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17</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4.51</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4.55</w:t>
            </w:r>
          </w:p>
        </w:tc>
        <w:tc>
          <w:tcPr>
            <w:tcW w:w="1480"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Wei</w:t>
            </w:r>
          </w:p>
        </w:tc>
      </w:tr>
      <w:tr w:rsidR="00BF30FD" w:rsidTr="002D1747">
        <w:trPr>
          <w:trHeight w:val="300"/>
          <w:jc w:val="center"/>
        </w:trPr>
        <w:tc>
          <w:tcPr>
            <w:tcW w:w="163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Spring 2013</w:t>
            </w: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20</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4.50</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4.37</w:t>
            </w:r>
          </w:p>
        </w:tc>
        <w:tc>
          <w:tcPr>
            <w:tcW w:w="1480"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Zhao</w:t>
            </w:r>
          </w:p>
        </w:tc>
      </w:tr>
      <w:tr w:rsidR="00BF30FD" w:rsidTr="002D1747">
        <w:trPr>
          <w:trHeight w:val="300"/>
          <w:jc w:val="center"/>
        </w:trPr>
        <w:tc>
          <w:tcPr>
            <w:tcW w:w="163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w:t>
            </w:r>
          </w:p>
        </w:tc>
        <w:tc>
          <w:tcPr>
            <w:tcW w:w="1480"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p>
        </w:tc>
      </w:tr>
      <w:tr w:rsidR="00BF30FD" w:rsidTr="002D1747">
        <w:trPr>
          <w:trHeight w:val="300"/>
          <w:jc w:val="center"/>
        </w:trPr>
        <w:tc>
          <w:tcPr>
            <w:tcW w:w="1635"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Total</w:t>
            </w:r>
          </w:p>
        </w:tc>
        <w:tc>
          <w:tcPr>
            <w:tcW w:w="166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82</w:t>
            </w:r>
          </w:p>
        </w:tc>
        <w:tc>
          <w:tcPr>
            <w:tcW w:w="130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4.56</w:t>
            </w:r>
          </w:p>
        </w:tc>
        <w:tc>
          <w:tcPr>
            <w:tcW w:w="1320" w:type="dxa"/>
            <w:tcBorders>
              <w:top w:val="nil"/>
              <w:left w:val="nil"/>
              <w:bottom w:val="nil"/>
              <w:right w:val="nil"/>
            </w:tcBorders>
            <w:shd w:val="clear" w:color="auto" w:fill="auto"/>
            <w:noWrap/>
            <w:vAlign w:val="bottom"/>
            <w:hideMark/>
          </w:tcPr>
          <w:p w:rsidR="00BF30FD" w:rsidRDefault="00BF30FD" w:rsidP="001D37E4">
            <w:pPr>
              <w:spacing w:after="0" w:line="240" w:lineRule="auto"/>
              <w:jc w:val="center"/>
              <w:rPr>
                <w:rFonts w:ascii="Calibri" w:hAnsi="Calibri"/>
                <w:color w:val="000000"/>
              </w:rPr>
            </w:pPr>
            <w:r>
              <w:rPr>
                <w:rFonts w:ascii="Calibri" w:hAnsi="Calibri"/>
                <w:color w:val="000000"/>
              </w:rPr>
              <w:t>4.39</w:t>
            </w:r>
          </w:p>
        </w:tc>
        <w:tc>
          <w:tcPr>
            <w:tcW w:w="1480" w:type="dxa"/>
            <w:tcBorders>
              <w:top w:val="nil"/>
              <w:left w:val="nil"/>
              <w:bottom w:val="nil"/>
              <w:right w:val="nil"/>
            </w:tcBorders>
            <w:shd w:val="clear" w:color="auto" w:fill="auto"/>
            <w:noWrap/>
            <w:vAlign w:val="bottom"/>
            <w:hideMark/>
          </w:tcPr>
          <w:p w:rsidR="00BF30FD" w:rsidRDefault="00BF30FD" w:rsidP="001D37E4">
            <w:pPr>
              <w:spacing w:after="0" w:line="240" w:lineRule="auto"/>
              <w:rPr>
                <w:rFonts w:ascii="Calibri" w:hAnsi="Calibri"/>
                <w:color w:val="000000"/>
              </w:rPr>
            </w:pPr>
            <w:r>
              <w:rPr>
                <w:rFonts w:ascii="Calibri" w:hAnsi="Calibri"/>
                <w:color w:val="000000"/>
              </w:rPr>
              <w:t xml:space="preserve">Weighted </w:t>
            </w:r>
            <w:proofErr w:type="spellStart"/>
            <w:r>
              <w:rPr>
                <w:rFonts w:ascii="Calibri" w:hAnsi="Calibri"/>
                <w:color w:val="000000"/>
              </w:rPr>
              <w:t>Avg</w:t>
            </w:r>
            <w:proofErr w:type="spellEnd"/>
          </w:p>
        </w:tc>
      </w:tr>
    </w:tbl>
    <w:p w:rsidR="00BF30FD" w:rsidRDefault="00BF30FD" w:rsidP="001D37E4">
      <w:pPr>
        <w:spacing w:after="0" w:line="240" w:lineRule="auto"/>
      </w:pPr>
    </w:p>
    <w:p w:rsidR="00BF30FD" w:rsidRDefault="00BF30FD" w:rsidP="001D37E4">
      <w:pPr>
        <w:spacing w:after="0" w:line="240" w:lineRule="auto"/>
        <w:ind w:left="360"/>
      </w:pPr>
      <w:r>
        <w:t xml:space="preserve">For all five outcomes of the course, most of the students (more than 75%) agree either strongly or moderately. Students from Summer-2011 and Spring-2013 suggested about their inadequate preparation in C for this course. Computer Engineering majors take only one introductory level C programming course and are unable to complete projects, whereas CS major students who complete COP-4338 Programming III before they enroll in COP-4610, have adequate C proficiency to complete projects. Also, the lack of adequate of prerequisite skills among a subset of students is cited in the faculty course appraisals (Summer2011, Fall2011, Spring2012, and Fall2012). </w:t>
      </w:r>
    </w:p>
    <w:p w:rsidR="00BF30FD" w:rsidRDefault="00BF30FD" w:rsidP="001D37E4">
      <w:pPr>
        <w:spacing w:after="0" w:line="240" w:lineRule="auto"/>
        <w:ind w:left="360"/>
      </w:pPr>
    </w:p>
    <w:p w:rsidR="00BF30FD" w:rsidRDefault="00BF30FD" w:rsidP="001D37E4">
      <w:pPr>
        <w:spacing w:after="0" w:line="240" w:lineRule="auto"/>
        <w:ind w:left="360"/>
      </w:pPr>
      <w:r w:rsidRPr="007935D4">
        <w:rPr>
          <w:b/>
          <w:bCs/>
          <w:u w:val="single"/>
        </w:rPr>
        <w:t>Recommendation</w:t>
      </w:r>
      <w:r>
        <w:rPr>
          <w:b/>
          <w:bCs/>
        </w:rPr>
        <w:t>:</w:t>
      </w:r>
      <w:r>
        <w:t xml:space="preserve"> Enforce the prerequisite Programming III for all students enrolled in the course (including Computer Engineering majors). Repetition of this problem for several years, requires ECE Undergraduate Program Director to enforce this prerequisite. Also, the faculty needs to specify clearly about the expected C proficiency at the very first class. Furthermore, students may be given a quiz (about 10-20 short questions) in C during the first week of the term so that each students can gauge his/her ability to cope with the projects.</w:t>
      </w:r>
    </w:p>
    <w:p w:rsidR="002D1747" w:rsidRDefault="002D174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3EF1" w:rsidRDefault="005F3EF1" w:rsidP="005F3EF1">
      <w:pPr>
        <w:pStyle w:val="Title"/>
        <w:rPr>
          <w:sz w:val="32"/>
          <w:szCs w:val="32"/>
        </w:rPr>
      </w:pPr>
      <w:r w:rsidRPr="007B27B2">
        <w:rPr>
          <w:sz w:val="32"/>
          <w:szCs w:val="32"/>
        </w:rPr>
        <w:lastRenderedPageBreak/>
        <w:t xml:space="preserve">Computer Programming Subject Area Report </w:t>
      </w:r>
    </w:p>
    <w:p w:rsidR="005F3EF1" w:rsidRPr="002D23A6" w:rsidRDefault="005F3EF1" w:rsidP="005F3EF1">
      <w:pPr>
        <w:rPr>
          <w:i/>
        </w:rPr>
      </w:pPr>
      <w:r w:rsidRPr="00E05115">
        <w:rPr>
          <w:i/>
        </w:rPr>
        <w:t xml:space="preserve">Prepared by Norman </w:t>
      </w:r>
      <w:proofErr w:type="spellStart"/>
      <w:r w:rsidRPr="00E05115">
        <w:rPr>
          <w:i/>
        </w:rPr>
        <w:t>Pestaina</w:t>
      </w:r>
      <w:proofErr w:type="spellEnd"/>
      <w:r w:rsidRPr="00E05115">
        <w:rPr>
          <w:i/>
        </w:rPr>
        <w:t>, Subject Area Coordinator</w:t>
      </w:r>
      <w:r w:rsidRPr="00E05115">
        <w:rPr>
          <w:i/>
        </w:rPr>
        <w:tab/>
      </w:r>
      <w:r w:rsidRPr="00E05115">
        <w:rPr>
          <w:i/>
        </w:rPr>
        <w:tab/>
      </w:r>
      <w:r w:rsidRPr="00E05115">
        <w:rPr>
          <w:i/>
        </w:rPr>
        <w:tab/>
      </w:r>
      <w:r>
        <w:rPr>
          <w:i/>
        </w:rPr>
        <w:tab/>
        <w:t>September 27, 2013</w:t>
      </w:r>
    </w:p>
    <w:p w:rsidR="005F3EF1" w:rsidRDefault="005F3EF1" w:rsidP="005F3EF1">
      <w:r>
        <w:t>This report covers the period from Summer 2011 through Spring 2013. It summarizes and analyzes the data from the SCIS Course Evaluation System’s Course Outcomes Surveys for the BS-CS courses in the Computer Programming subject area:</w:t>
      </w:r>
    </w:p>
    <w:p w:rsidR="005F3EF1" w:rsidRDefault="005F3EF1" w:rsidP="00671FB8">
      <w:pPr>
        <w:pStyle w:val="ListParagraph"/>
        <w:numPr>
          <w:ilvl w:val="0"/>
          <w:numId w:val="33"/>
        </w:numPr>
        <w:spacing w:after="200" w:line="276" w:lineRule="auto"/>
      </w:pPr>
      <w:r>
        <w:t>COP 2210 Computer Programming I (</w:t>
      </w:r>
      <w:r w:rsidRPr="003F366E">
        <w:rPr>
          <w:i/>
        </w:rPr>
        <w:t>required</w:t>
      </w:r>
      <w:r>
        <w:t>)</w:t>
      </w:r>
    </w:p>
    <w:p w:rsidR="005F3EF1" w:rsidRDefault="005F3EF1" w:rsidP="00671FB8">
      <w:pPr>
        <w:pStyle w:val="ListParagraph"/>
        <w:numPr>
          <w:ilvl w:val="0"/>
          <w:numId w:val="33"/>
        </w:numPr>
        <w:spacing w:after="200" w:line="276" w:lineRule="auto"/>
      </w:pPr>
      <w:r>
        <w:t>COP 3337 Computer Programming II (</w:t>
      </w:r>
      <w:r w:rsidRPr="003F366E">
        <w:rPr>
          <w:i/>
        </w:rPr>
        <w:t>required</w:t>
      </w:r>
      <w:r>
        <w:t>)</w:t>
      </w:r>
    </w:p>
    <w:p w:rsidR="005F3EF1" w:rsidRDefault="005F3EF1" w:rsidP="00671FB8">
      <w:pPr>
        <w:pStyle w:val="ListParagraph"/>
        <w:numPr>
          <w:ilvl w:val="0"/>
          <w:numId w:val="33"/>
        </w:numPr>
        <w:spacing w:after="200" w:line="276" w:lineRule="auto"/>
      </w:pPr>
      <w:r>
        <w:t>COP 3530 Data Structures (</w:t>
      </w:r>
      <w:r w:rsidRPr="003F366E">
        <w:rPr>
          <w:i/>
        </w:rPr>
        <w:t>required</w:t>
      </w:r>
      <w:r>
        <w:t>)</w:t>
      </w:r>
    </w:p>
    <w:p w:rsidR="005F3EF1" w:rsidRDefault="005F3EF1" w:rsidP="00671FB8">
      <w:pPr>
        <w:pStyle w:val="ListParagraph"/>
        <w:numPr>
          <w:ilvl w:val="0"/>
          <w:numId w:val="33"/>
        </w:numPr>
        <w:spacing w:after="200" w:line="276" w:lineRule="auto"/>
      </w:pPr>
      <w:r>
        <w:t>COP 4338 Computer Programming III (</w:t>
      </w:r>
      <w:r w:rsidRPr="003F366E">
        <w:rPr>
          <w:i/>
        </w:rPr>
        <w:t>required</w:t>
      </w:r>
      <w:r>
        <w:t>)</w:t>
      </w:r>
    </w:p>
    <w:p w:rsidR="005F3EF1" w:rsidRDefault="005F3EF1" w:rsidP="00671FB8">
      <w:pPr>
        <w:pStyle w:val="ListParagraph"/>
        <w:numPr>
          <w:ilvl w:val="0"/>
          <w:numId w:val="33"/>
        </w:numPr>
        <w:spacing w:after="200" w:line="276" w:lineRule="auto"/>
      </w:pPr>
      <w:r>
        <w:t>COP 4226 Advanced Windows Programming (</w:t>
      </w:r>
      <w:r w:rsidRPr="003F366E">
        <w:rPr>
          <w:i/>
        </w:rPr>
        <w:t>elective</w:t>
      </w:r>
      <w:r>
        <w:t>)</w:t>
      </w:r>
    </w:p>
    <w:p w:rsidR="005F3EF1" w:rsidRDefault="005F3EF1" w:rsidP="00671FB8">
      <w:pPr>
        <w:pStyle w:val="ListParagraph"/>
        <w:numPr>
          <w:ilvl w:val="0"/>
          <w:numId w:val="33"/>
        </w:numPr>
        <w:spacing w:after="200" w:line="276" w:lineRule="auto"/>
      </w:pPr>
      <w:r>
        <w:t>COP 4520 Introduction to Parallel Programming (</w:t>
      </w:r>
      <w:r w:rsidRPr="003F366E">
        <w:rPr>
          <w:i/>
        </w:rPr>
        <w:t>elective</w:t>
      </w:r>
      <w:r>
        <w:t>)</w:t>
      </w:r>
    </w:p>
    <w:p w:rsidR="005F3EF1" w:rsidRDefault="005F3EF1" w:rsidP="005F3EF1">
      <w:pPr>
        <w:pStyle w:val="NoSpacing"/>
      </w:pPr>
      <w:r>
        <w:t>The Course Outcomes Survey is intended to be completed at the end of each semester by each student registered in any required or elective course of the BS-CS major. Students are surveyed on aspects of the course delivery, and on the value and coverage of each course outcome.  The following table summarizes the availability of CES data for the period under review.</w:t>
      </w:r>
    </w:p>
    <w:p w:rsidR="005F3EF1" w:rsidRPr="00511465" w:rsidRDefault="005F3EF1" w:rsidP="005F3EF1">
      <w:pPr>
        <w:pStyle w:val="NoSpacing"/>
        <w:rPr>
          <w:sz w:val="16"/>
        </w:rPr>
      </w:pPr>
    </w:p>
    <w:p w:rsidR="005F3EF1" w:rsidRDefault="005F3EF1" w:rsidP="005F3EF1">
      <w:pPr>
        <w:pStyle w:val="NoSpacing"/>
      </w:pPr>
      <w:r w:rsidRPr="002D23A6">
        <w:rPr>
          <w:noProof/>
        </w:rPr>
        <w:drawing>
          <wp:inline distT="0" distB="0" distL="0" distR="0">
            <wp:extent cx="5878195" cy="1361440"/>
            <wp:effectExtent l="19050" t="0" r="825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878195" cy="1361440"/>
                    </a:xfrm>
                    <a:prstGeom prst="rect">
                      <a:avLst/>
                    </a:prstGeom>
                    <a:noFill/>
                    <a:ln w="9525">
                      <a:noFill/>
                      <a:miter lim="800000"/>
                      <a:headEnd/>
                      <a:tailEnd/>
                    </a:ln>
                  </pic:spPr>
                </pic:pic>
              </a:graphicData>
            </a:graphic>
          </wp:inline>
        </w:drawing>
      </w:r>
    </w:p>
    <w:p w:rsidR="005F3EF1" w:rsidRPr="00B93A4E" w:rsidRDefault="005F3EF1" w:rsidP="005F3EF1">
      <w:pPr>
        <w:pStyle w:val="NoSpacing"/>
        <w:rPr>
          <w:sz w:val="18"/>
          <w:szCs w:val="18"/>
        </w:rPr>
      </w:pPr>
      <w:r>
        <w:rPr>
          <w:sz w:val="24"/>
          <w:szCs w:val="24"/>
        </w:rPr>
        <w:tab/>
      </w:r>
      <w:r w:rsidRPr="00B93A4E">
        <w:rPr>
          <w:rFonts w:ascii="Arial Black" w:hAnsi="Arial Black"/>
          <w:sz w:val="18"/>
          <w:szCs w:val="18"/>
        </w:rPr>
        <w:t>Table 1: Availability of CES Course Data, Summer 2011 – Spring 2013</w:t>
      </w:r>
    </w:p>
    <w:p w:rsidR="005F3EF1" w:rsidRPr="002D23A6" w:rsidRDefault="005F3EF1" w:rsidP="005F3EF1">
      <w:pPr>
        <w:rPr>
          <w:sz w:val="2"/>
        </w:rPr>
      </w:pPr>
    </w:p>
    <w:p w:rsidR="005F3EF1" w:rsidRDefault="005F3EF1" w:rsidP="005F3EF1">
      <w:r>
        <w:t xml:space="preserve">In the </w:t>
      </w:r>
      <w:r w:rsidRPr="00F17856">
        <w:rPr>
          <w:u w:val="single"/>
        </w:rPr>
        <w:t>survey of course delivery</w:t>
      </w:r>
      <w:r>
        <w:t>, students provide ratings on a scale of 1 through 5 of the following:</w:t>
      </w:r>
    </w:p>
    <w:p w:rsidR="005F3EF1" w:rsidRDefault="005F3EF1" w:rsidP="00671FB8">
      <w:pPr>
        <w:pStyle w:val="ListParagraph"/>
        <w:numPr>
          <w:ilvl w:val="0"/>
          <w:numId w:val="34"/>
        </w:numPr>
        <w:spacing w:after="200" w:line="276" w:lineRule="auto"/>
      </w:pPr>
      <w:r>
        <w:t>My preparation for taking this course</w:t>
      </w:r>
    </w:p>
    <w:p w:rsidR="005F3EF1" w:rsidRDefault="005F3EF1" w:rsidP="00671FB8">
      <w:pPr>
        <w:pStyle w:val="ListParagraph"/>
        <w:numPr>
          <w:ilvl w:val="0"/>
          <w:numId w:val="34"/>
        </w:numPr>
        <w:spacing w:after="200" w:line="276" w:lineRule="auto"/>
      </w:pPr>
      <w:r>
        <w:t>The level of difficulty of this course</w:t>
      </w:r>
    </w:p>
    <w:p w:rsidR="005F3EF1" w:rsidRDefault="005F3EF1" w:rsidP="00671FB8">
      <w:pPr>
        <w:pStyle w:val="ListParagraph"/>
        <w:numPr>
          <w:ilvl w:val="0"/>
          <w:numId w:val="34"/>
        </w:numPr>
        <w:spacing w:after="200" w:line="276" w:lineRule="auto"/>
      </w:pPr>
      <w:r>
        <w:t>The suitability of the textbook for this course</w:t>
      </w:r>
    </w:p>
    <w:p w:rsidR="005F3EF1" w:rsidRDefault="005F3EF1" w:rsidP="00671FB8">
      <w:pPr>
        <w:pStyle w:val="ListParagraph"/>
        <w:numPr>
          <w:ilvl w:val="0"/>
          <w:numId w:val="34"/>
        </w:numPr>
        <w:spacing w:after="200" w:line="276" w:lineRule="auto"/>
      </w:pPr>
      <w:r>
        <w:t>The amount of homework required for this course</w:t>
      </w:r>
    </w:p>
    <w:p w:rsidR="005F3EF1" w:rsidRDefault="005F3EF1" w:rsidP="005F3EF1">
      <w:r>
        <w:t xml:space="preserve">In the </w:t>
      </w:r>
      <w:r w:rsidRPr="00C85F32">
        <w:rPr>
          <w:u w:val="single"/>
        </w:rPr>
        <w:t>survey of course outcomes</w:t>
      </w:r>
      <w:r>
        <w:t xml:space="preserve">, students provide ratings on a scale of 1 through 5 for two aspects: </w:t>
      </w:r>
    </w:p>
    <w:p w:rsidR="005F3EF1" w:rsidRDefault="005F3EF1" w:rsidP="00671FB8">
      <w:pPr>
        <w:pStyle w:val="ListParagraph"/>
        <w:numPr>
          <w:ilvl w:val="0"/>
          <w:numId w:val="49"/>
        </w:numPr>
        <w:spacing w:after="200" w:line="276" w:lineRule="auto"/>
      </w:pPr>
      <w:r>
        <w:t>The value of the outcome</w:t>
      </w:r>
    </w:p>
    <w:p w:rsidR="005F3EF1" w:rsidRDefault="005F3EF1" w:rsidP="00671FB8">
      <w:pPr>
        <w:pStyle w:val="ListParagraph"/>
        <w:numPr>
          <w:ilvl w:val="0"/>
          <w:numId w:val="49"/>
        </w:numPr>
        <w:spacing w:after="200" w:line="276" w:lineRule="auto"/>
      </w:pPr>
      <w:r>
        <w:t xml:space="preserve">The adequacy of class coverage of the outcome.  </w:t>
      </w:r>
    </w:p>
    <w:p w:rsidR="005F3EF1" w:rsidRDefault="005F3EF1" w:rsidP="005F3EF1">
      <w:r>
        <w:t xml:space="preserve">A separate </w:t>
      </w:r>
      <w:r w:rsidRPr="00352017">
        <w:rPr>
          <w:u w:val="single"/>
        </w:rPr>
        <w:t>overall rating of course outcomes</w:t>
      </w:r>
      <w:r>
        <w:t xml:space="preserve"> is solicited, also on a scale of 1 through 5.</w:t>
      </w:r>
    </w:p>
    <w:p w:rsidR="005F3EF1" w:rsidRDefault="005F3EF1" w:rsidP="005F3EF1">
      <w:r>
        <w:t xml:space="preserve">Students may also offer written suggestions on any aspect of the course. </w:t>
      </w:r>
    </w:p>
    <w:p w:rsidR="005F3EF1" w:rsidRDefault="005F3EF1" w:rsidP="005F3EF1">
      <w:r>
        <w:t>All student responses to the surveys are anonymous.</w:t>
      </w:r>
      <w:r>
        <w:br w:type="page"/>
      </w:r>
    </w:p>
    <w:p w:rsidR="005F3EF1" w:rsidRPr="00F17856" w:rsidRDefault="005F3EF1" w:rsidP="005F3EF1">
      <w:pPr>
        <w:rPr>
          <w:rStyle w:val="Strong"/>
          <w:bCs w:val="0"/>
          <w:i/>
          <w:iCs/>
          <w:color w:val="808080" w:themeColor="text1" w:themeTint="7F"/>
          <w:u w:val="single"/>
        </w:rPr>
      </w:pPr>
      <w:r w:rsidRPr="00C84D2B">
        <w:rPr>
          <w:rStyle w:val="SubtleEmphasis"/>
          <w:b/>
          <w:u w:val="single"/>
        </w:rPr>
        <w:lastRenderedPageBreak/>
        <w:t>COP 2210 Computer Programming I (required)</w:t>
      </w:r>
    </w:p>
    <w:p w:rsidR="005F3EF1" w:rsidRPr="005C5097" w:rsidRDefault="005F3EF1" w:rsidP="005F3EF1">
      <w:pPr>
        <w:pStyle w:val="NoSpacing"/>
        <w:rPr>
          <w:rStyle w:val="Strong"/>
          <w:b w:val="0"/>
          <w:sz w:val="24"/>
          <w:szCs w:val="24"/>
        </w:rPr>
      </w:pPr>
      <w:r w:rsidRPr="005C5097">
        <w:rPr>
          <w:rStyle w:val="Strong"/>
          <w:sz w:val="24"/>
          <w:szCs w:val="24"/>
        </w:rPr>
        <w:t xml:space="preserve">This is a required course </w:t>
      </w:r>
      <w:r>
        <w:rPr>
          <w:rStyle w:val="Strong"/>
          <w:sz w:val="24"/>
          <w:szCs w:val="24"/>
        </w:rPr>
        <w:t>in the BS-CS major and is offered in multiple sections in each semester.</w:t>
      </w:r>
    </w:p>
    <w:p w:rsidR="005F3EF1" w:rsidRDefault="005F3EF1" w:rsidP="005F3EF1">
      <w:pPr>
        <w:pStyle w:val="NoSpacing"/>
        <w:rPr>
          <w:rStyle w:val="Strong"/>
        </w:rPr>
      </w:pPr>
    </w:p>
    <w:p w:rsidR="005F3EF1" w:rsidRPr="00787EF3" w:rsidRDefault="005F3EF1" w:rsidP="00671FB8">
      <w:pPr>
        <w:pStyle w:val="NoSpacing"/>
        <w:numPr>
          <w:ilvl w:val="0"/>
          <w:numId w:val="39"/>
        </w:numPr>
        <w:rPr>
          <w:b/>
          <w:bCs/>
        </w:rPr>
      </w:pPr>
      <w:r w:rsidRPr="00C84D2B">
        <w:rPr>
          <w:rStyle w:val="Strong"/>
        </w:rPr>
        <w:t>Course Delivery</w:t>
      </w:r>
    </w:p>
    <w:tbl>
      <w:tblPr>
        <w:tblW w:w="8620" w:type="dxa"/>
        <w:tblInd w:w="98" w:type="dxa"/>
        <w:tblLook w:val="04A0" w:firstRow="1" w:lastRow="0" w:firstColumn="1" w:lastColumn="0" w:noHBand="0" w:noVBand="1"/>
      </w:tblPr>
      <w:tblGrid>
        <w:gridCol w:w="1156"/>
        <w:gridCol w:w="764"/>
        <w:gridCol w:w="1551"/>
        <w:gridCol w:w="1173"/>
        <w:gridCol w:w="1207"/>
        <w:gridCol w:w="1429"/>
        <w:gridCol w:w="1340"/>
      </w:tblGrid>
      <w:tr w:rsidR="005F3EF1" w:rsidRPr="00836E35" w:rsidTr="005F3EF1">
        <w:trPr>
          <w:trHeight w:val="315"/>
        </w:trPr>
        <w:tc>
          <w:tcPr>
            <w:tcW w:w="1920" w:type="dxa"/>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5F3EF1" w:rsidRPr="00836E35" w:rsidRDefault="005F3EF1" w:rsidP="005F3EF1">
            <w:pPr>
              <w:spacing w:after="0" w:line="240" w:lineRule="auto"/>
              <w:jc w:val="center"/>
              <w:rPr>
                <w:rFonts w:ascii="Calibri" w:eastAsia="Times New Roman" w:hAnsi="Calibri" w:cs="Times New Roman"/>
                <w:b/>
                <w:bCs/>
              </w:rPr>
            </w:pPr>
            <w:r w:rsidRPr="00836E35">
              <w:rPr>
                <w:rFonts w:ascii="Calibri" w:eastAsia="Times New Roman" w:hAnsi="Calibri" w:cs="Times New Roman"/>
                <w:b/>
                <w:bCs/>
              </w:rPr>
              <w:t>COP 2210</w:t>
            </w:r>
          </w:p>
        </w:tc>
        <w:tc>
          <w:tcPr>
            <w:tcW w:w="5360" w:type="dxa"/>
            <w:gridSpan w:val="4"/>
            <w:tcBorders>
              <w:top w:val="single" w:sz="8" w:space="0" w:color="auto"/>
              <w:left w:val="nil"/>
              <w:bottom w:val="single" w:sz="8" w:space="0" w:color="auto"/>
              <w:right w:val="nil"/>
            </w:tcBorders>
            <w:shd w:val="clear" w:color="000000" w:fill="F2F2F2"/>
            <w:noWrap/>
            <w:vAlign w:val="bottom"/>
            <w:hideMark/>
          </w:tcPr>
          <w:p w:rsidR="005F3EF1" w:rsidRPr="00836E35" w:rsidRDefault="005F3EF1" w:rsidP="005F3EF1">
            <w:pPr>
              <w:spacing w:after="0" w:line="240" w:lineRule="auto"/>
              <w:jc w:val="center"/>
              <w:rPr>
                <w:rFonts w:ascii="Calibri" w:eastAsia="Times New Roman" w:hAnsi="Calibri" w:cs="Times New Roman"/>
                <w:b/>
                <w:bCs/>
              </w:rPr>
            </w:pPr>
            <w:r w:rsidRPr="00836E35">
              <w:rPr>
                <w:rFonts w:ascii="Calibri" w:eastAsia="Times New Roman" w:hAnsi="Calibri" w:cs="Times New Roman"/>
                <w:b/>
                <w:bCs/>
              </w:rPr>
              <w:t>Survey of Course Delivery</w:t>
            </w:r>
          </w:p>
        </w:tc>
        <w:tc>
          <w:tcPr>
            <w:tcW w:w="1340"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5F3EF1" w:rsidRPr="00836E35" w:rsidRDefault="005F3EF1" w:rsidP="005F3EF1">
            <w:pPr>
              <w:spacing w:after="0" w:line="240" w:lineRule="auto"/>
              <w:rPr>
                <w:rFonts w:ascii="Calibri" w:eastAsia="Times New Roman" w:hAnsi="Calibri" w:cs="Times New Roman"/>
                <w:b/>
                <w:bCs/>
              </w:rPr>
            </w:pPr>
            <w:r w:rsidRPr="00836E35">
              <w:rPr>
                <w:rFonts w:ascii="Calibri" w:eastAsia="Times New Roman" w:hAnsi="Calibri" w:cs="Times New Roman"/>
                <w:b/>
                <w:bCs/>
              </w:rPr>
              <w:t> </w:t>
            </w:r>
          </w:p>
        </w:tc>
      </w:tr>
      <w:tr w:rsidR="005F3EF1" w:rsidRPr="00836E35" w:rsidTr="005F3EF1">
        <w:trPr>
          <w:trHeight w:val="315"/>
        </w:trPr>
        <w:tc>
          <w:tcPr>
            <w:tcW w:w="1156" w:type="dxa"/>
            <w:tcBorders>
              <w:top w:val="nil"/>
              <w:left w:val="single" w:sz="8" w:space="0" w:color="auto"/>
              <w:bottom w:val="single" w:sz="8" w:space="0" w:color="auto"/>
              <w:right w:val="single" w:sz="4" w:space="0" w:color="auto"/>
            </w:tcBorders>
            <w:shd w:val="clear" w:color="000000" w:fill="F2F2F2"/>
            <w:noWrap/>
            <w:vAlign w:val="bottom"/>
            <w:hideMark/>
          </w:tcPr>
          <w:p w:rsidR="005F3EF1" w:rsidRPr="00836E35" w:rsidRDefault="005F3EF1" w:rsidP="005F3EF1">
            <w:pPr>
              <w:spacing w:after="0" w:line="240" w:lineRule="auto"/>
              <w:rPr>
                <w:rFonts w:ascii="Calibri" w:eastAsia="Times New Roman" w:hAnsi="Calibri" w:cs="Times New Roman"/>
                <w:i/>
                <w:iCs/>
              </w:rPr>
            </w:pPr>
            <w:r w:rsidRPr="00836E35">
              <w:rPr>
                <w:rFonts w:ascii="Calibri" w:eastAsia="Times New Roman" w:hAnsi="Calibri" w:cs="Times New Roman"/>
                <w:i/>
                <w:iCs/>
              </w:rPr>
              <w:t>Term</w:t>
            </w:r>
          </w:p>
        </w:tc>
        <w:tc>
          <w:tcPr>
            <w:tcW w:w="764" w:type="dxa"/>
            <w:tcBorders>
              <w:top w:val="nil"/>
              <w:left w:val="nil"/>
              <w:bottom w:val="single" w:sz="8" w:space="0" w:color="auto"/>
              <w:right w:val="single" w:sz="8" w:space="0" w:color="auto"/>
            </w:tcBorders>
            <w:shd w:val="clear" w:color="000000" w:fill="F2F2F2"/>
            <w:noWrap/>
            <w:vAlign w:val="bottom"/>
            <w:hideMark/>
          </w:tcPr>
          <w:p w:rsidR="005F3EF1" w:rsidRPr="00836E35" w:rsidRDefault="005F3EF1" w:rsidP="005F3EF1">
            <w:pPr>
              <w:spacing w:after="0" w:line="240" w:lineRule="auto"/>
              <w:jc w:val="center"/>
              <w:rPr>
                <w:rFonts w:ascii="Calibri" w:eastAsia="Times New Roman" w:hAnsi="Calibri" w:cs="Times New Roman"/>
              </w:rPr>
            </w:pPr>
            <w:r w:rsidRPr="00836E35">
              <w:rPr>
                <w:rFonts w:ascii="Calibri" w:eastAsia="Times New Roman" w:hAnsi="Calibri" w:cs="Times New Roman"/>
              </w:rPr>
              <w:t>#</w:t>
            </w:r>
          </w:p>
        </w:tc>
        <w:tc>
          <w:tcPr>
            <w:tcW w:w="1551" w:type="dxa"/>
            <w:tcBorders>
              <w:top w:val="nil"/>
              <w:left w:val="nil"/>
              <w:bottom w:val="single" w:sz="8" w:space="0" w:color="auto"/>
              <w:right w:val="single" w:sz="4" w:space="0" w:color="auto"/>
            </w:tcBorders>
            <w:shd w:val="clear" w:color="000000" w:fill="F2F2F2"/>
            <w:noWrap/>
            <w:vAlign w:val="bottom"/>
            <w:hideMark/>
          </w:tcPr>
          <w:p w:rsidR="005F3EF1" w:rsidRPr="00836E35" w:rsidRDefault="005F3EF1" w:rsidP="005F3EF1">
            <w:pPr>
              <w:spacing w:after="0" w:line="240" w:lineRule="auto"/>
              <w:jc w:val="center"/>
              <w:rPr>
                <w:rFonts w:ascii="Calibri" w:eastAsia="Times New Roman" w:hAnsi="Calibri" w:cs="Times New Roman"/>
                <w:i/>
                <w:iCs/>
              </w:rPr>
            </w:pPr>
            <w:r w:rsidRPr="00836E35">
              <w:rPr>
                <w:rFonts w:ascii="Calibri" w:eastAsia="Times New Roman" w:hAnsi="Calibri" w:cs="Times New Roman"/>
                <w:i/>
                <w:iCs/>
              </w:rPr>
              <w:t>Preparation</w:t>
            </w:r>
          </w:p>
        </w:tc>
        <w:tc>
          <w:tcPr>
            <w:tcW w:w="1173" w:type="dxa"/>
            <w:tcBorders>
              <w:top w:val="nil"/>
              <w:left w:val="nil"/>
              <w:bottom w:val="single" w:sz="8" w:space="0" w:color="auto"/>
              <w:right w:val="single" w:sz="4" w:space="0" w:color="auto"/>
            </w:tcBorders>
            <w:shd w:val="clear" w:color="000000" w:fill="F2F2F2"/>
            <w:noWrap/>
            <w:vAlign w:val="bottom"/>
            <w:hideMark/>
          </w:tcPr>
          <w:p w:rsidR="005F3EF1" w:rsidRPr="00836E35" w:rsidRDefault="005F3EF1" w:rsidP="005F3EF1">
            <w:pPr>
              <w:spacing w:after="0" w:line="240" w:lineRule="auto"/>
              <w:jc w:val="center"/>
              <w:rPr>
                <w:rFonts w:ascii="Calibri" w:eastAsia="Times New Roman" w:hAnsi="Calibri" w:cs="Times New Roman"/>
                <w:i/>
                <w:iCs/>
              </w:rPr>
            </w:pPr>
            <w:r w:rsidRPr="00836E35">
              <w:rPr>
                <w:rFonts w:ascii="Calibri" w:eastAsia="Times New Roman" w:hAnsi="Calibri" w:cs="Times New Roman"/>
                <w:i/>
                <w:iCs/>
              </w:rPr>
              <w:t>Difficulty</w:t>
            </w:r>
          </w:p>
        </w:tc>
        <w:tc>
          <w:tcPr>
            <w:tcW w:w="1207" w:type="dxa"/>
            <w:tcBorders>
              <w:top w:val="nil"/>
              <w:left w:val="nil"/>
              <w:bottom w:val="single" w:sz="8" w:space="0" w:color="auto"/>
              <w:right w:val="single" w:sz="4" w:space="0" w:color="auto"/>
            </w:tcBorders>
            <w:shd w:val="clear" w:color="000000" w:fill="F2F2F2"/>
            <w:noWrap/>
            <w:vAlign w:val="bottom"/>
            <w:hideMark/>
          </w:tcPr>
          <w:p w:rsidR="005F3EF1" w:rsidRPr="00836E35" w:rsidRDefault="005F3EF1" w:rsidP="005F3EF1">
            <w:pPr>
              <w:spacing w:after="0" w:line="240" w:lineRule="auto"/>
              <w:jc w:val="center"/>
              <w:rPr>
                <w:rFonts w:ascii="Calibri" w:eastAsia="Times New Roman" w:hAnsi="Calibri" w:cs="Times New Roman"/>
                <w:i/>
                <w:iCs/>
              </w:rPr>
            </w:pPr>
            <w:r w:rsidRPr="00836E35">
              <w:rPr>
                <w:rFonts w:ascii="Calibri" w:eastAsia="Times New Roman" w:hAnsi="Calibri" w:cs="Times New Roman"/>
                <w:i/>
                <w:iCs/>
              </w:rPr>
              <w:t>Textbook</w:t>
            </w:r>
          </w:p>
        </w:tc>
        <w:tc>
          <w:tcPr>
            <w:tcW w:w="1429" w:type="dxa"/>
            <w:tcBorders>
              <w:top w:val="nil"/>
              <w:left w:val="nil"/>
              <w:bottom w:val="single" w:sz="8" w:space="0" w:color="auto"/>
              <w:right w:val="nil"/>
            </w:tcBorders>
            <w:shd w:val="clear" w:color="000000" w:fill="F2F2F2"/>
            <w:noWrap/>
            <w:vAlign w:val="bottom"/>
            <w:hideMark/>
          </w:tcPr>
          <w:p w:rsidR="005F3EF1" w:rsidRPr="00836E35" w:rsidRDefault="005F3EF1" w:rsidP="005F3EF1">
            <w:pPr>
              <w:spacing w:after="0" w:line="240" w:lineRule="auto"/>
              <w:jc w:val="center"/>
              <w:rPr>
                <w:rFonts w:ascii="Calibri" w:eastAsia="Times New Roman" w:hAnsi="Calibri" w:cs="Times New Roman"/>
                <w:i/>
                <w:iCs/>
              </w:rPr>
            </w:pPr>
            <w:r w:rsidRPr="00836E35">
              <w:rPr>
                <w:rFonts w:ascii="Calibri" w:eastAsia="Times New Roman" w:hAnsi="Calibri" w:cs="Times New Roman"/>
                <w:i/>
                <w:iCs/>
              </w:rPr>
              <w:t>Homework</w:t>
            </w:r>
          </w:p>
        </w:tc>
        <w:tc>
          <w:tcPr>
            <w:tcW w:w="1340" w:type="dxa"/>
            <w:tcBorders>
              <w:top w:val="nil"/>
              <w:left w:val="single" w:sz="8" w:space="0" w:color="auto"/>
              <w:bottom w:val="single" w:sz="8" w:space="0" w:color="auto"/>
              <w:right w:val="single" w:sz="8" w:space="0" w:color="auto"/>
            </w:tcBorders>
            <w:shd w:val="clear" w:color="000000" w:fill="F2F2F2"/>
            <w:noWrap/>
            <w:vAlign w:val="bottom"/>
            <w:hideMark/>
          </w:tcPr>
          <w:p w:rsidR="005F3EF1" w:rsidRPr="00836E35" w:rsidRDefault="005F3EF1" w:rsidP="005F3EF1">
            <w:pPr>
              <w:spacing w:after="0" w:line="240" w:lineRule="auto"/>
              <w:jc w:val="center"/>
              <w:rPr>
                <w:rFonts w:ascii="Calibri" w:eastAsia="Times New Roman" w:hAnsi="Calibri" w:cs="Times New Roman"/>
                <w:i/>
                <w:iCs/>
              </w:rPr>
            </w:pPr>
            <w:r w:rsidRPr="00836E35">
              <w:rPr>
                <w:rFonts w:ascii="Calibri" w:eastAsia="Times New Roman" w:hAnsi="Calibri" w:cs="Times New Roman"/>
                <w:i/>
                <w:iCs/>
              </w:rPr>
              <w:t>% CS Major</w:t>
            </w:r>
          </w:p>
        </w:tc>
      </w:tr>
      <w:tr w:rsidR="005F3EF1" w:rsidRPr="00836E35"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rPr>
                <w:rFonts w:ascii="Calibri" w:eastAsia="Times New Roman" w:hAnsi="Calibri" w:cs="Times New Roman"/>
                <w:color w:val="000000"/>
              </w:rPr>
            </w:pPr>
            <w:r w:rsidRPr="00836E35">
              <w:rPr>
                <w:rFonts w:ascii="Calibri" w:eastAsia="Times New Roman" w:hAnsi="Calibri" w:cs="Times New Roman"/>
                <w:color w:val="000000"/>
              </w:rPr>
              <w:t>SU 11</w:t>
            </w:r>
          </w:p>
        </w:tc>
        <w:tc>
          <w:tcPr>
            <w:tcW w:w="764" w:type="dxa"/>
            <w:tcBorders>
              <w:top w:val="nil"/>
              <w:left w:val="nil"/>
              <w:bottom w:val="single" w:sz="4" w:space="0" w:color="auto"/>
              <w:right w:val="single" w:sz="8"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 </w:t>
            </w:r>
          </w:p>
        </w:tc>
        <w:tc>
          <w:tcPr>
            <w:tcW w:w="1551" w:type="dxa"/>
            <w:tcBorders>
              <w:top w:val="nil"/>
              <w:left w:val="nil"/>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 </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 </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 </w:t>
            </w:r>
          </w:p>
        </w:tc>
        <w:tc>
          <w:tcPr>
            <w:tcW w:w="1429" w:type="dxa"/>
            <w:tcBorders>
              <w:top w:val="nil"/>
              <w:left w:val="nil"/>
              <w:bottom w:val="single" w:sz="4" w:space="0" w:color="auto"/>
              <w:right w:val="nil"/>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 </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 </w:t>
            </w:r>
          </w:p>
        </w:tc>
      </w:tr>
      <w:tr w:rsidR="005F3EF1" w:rsidRPr="00836E35"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rPr>
                <w:rFonts w:ascii="Calibri" w:eastAsia="Times New Roman" w:hAnsi="Calibri" w:cs="Times New Roman"/>
                <w:color w:val="000000"/>
              </w:rPr>
            </w:pPr>
            <w:r w:rsidRPr="00836E35">
              <w:rPr>
                <w:rFonts w:ascii="Calibri" w:eastAsia="Times New Roman" w:hAnsi="Calibri" w:cs="Times New Roman"/>
                <w:color w:val="000000"/>
              </w:rPr>
              <w:t>FA 11</w:t>
            </w:r>
          </w:p>
        </w:tc>
        <w:tc>
          <w:tcPr>
            <w:tcW w:w="764" w:type="dxa"/>
            <w:tcBorders>
              <w:top w:val="nil"/>
              <w:left w:val="nil"/>
              <w:bottom w:val="single" w:sz="4" w:space="0" w:color="auto"/>
              <w:right w:val="single" w:sz="8"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5</w:t>
            </w:r>
          </w:p>
        </w:tc>
        <w:tc>
          <w:tcPr>
            <w:tcW w:w="1551" w:type="dxa"/>
            <w:tcBorders>
              <w:top w:val="nil"/>
              <w:left w:val="nil"/>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4.20</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4.20</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4.20</w:t>
            </w:r>
          </w:p>
        </w:tc>
        <w:tc>
          <w:tcPr>
            <w:tcW w:w="1429" w:type="dxa"/>
            <w:tcBorders>
              <w:top w:val="nil"/>
              <w:left w:val="nil"/>
              <w:bottom w:val="single" w:sz="4" w:space="0" w:color="auto"/>
              <w:right w:val="nil"/>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4.80</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40.00</w:t>
            </w:r>
          </w:p>
        </w:tc>
      </w:tr>
      <w:tr w:rsidR="005F3EF1" w:rsidRPr="00836E35"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rPr>
                <w:rFonts w:ascii="Calibri" w:eastAsia="Times New Roman" w:hAnsi="Calibri" w:cs="Times New Roman"/>
                <w:color w:val="000000"/>
              </w:rPr>
            </w:pPr>
            <w:r w:rsidRPr="00836E35">
              <w:rPr>
                <w:rFonts w:ascii="Calibri" w:eastAsia="Times New Roman" w:hAnsi="Calibri" w:cs="Times New Roman"/>
                <w:color w:val="000000"/>
              </w:rPr>
              <w:t>SP 12</w:t>
            </w:r>
          </w:p>
        </w:tc>
        <w:tc>
          <w:tcPr>
            <w:tcW w:w="764" w:type="dxa"/>
            <w:tcBorders>
              <w:top w:val="nil"/>
              <w:left w:val="nil"/>
              <w:bottom w:val="single" w:sz="4" w:space="0" w:color="auto"/>
              <w:right w:val="single" w:sz="8"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2</w:t>
            </w:r>
          </w:p>
        </w:tc>
        <w:tc>
          <w:tcPr>
            <w:tcW w:w="1551" w:type="dxa"/>
            <w:tcBorders>
              <w:top w:val="nil"/>
              <w:left w:val="nil"/>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5.00</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5.00</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5.00</w:t>
            </w:r>
          </w:p>
        </w:tc>
        <w:tc>
          <w:tcPr>
            <w:tcW w:w="1429" w:type="dxa"/>
            <w:tcBorders>
              <w:top w:val="nil"/>
              <w:left w:val="nil"/>
              <w:bottom w:val="single" w:sz="4" w:space="0" w:color="auto"/>
              <w:right w:val="nil"/>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5.00</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0.00</w:t>
            </w:r>
          </w:p>
        </w:tc>
      </w:tr>
      <w:tr w:rsidR="005F3EF1" w:rsidRPr="00836E35"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rPr>
                <w:rFonts w:ascii="Calibri" w:eastAsia="Times New Roman" w:hAnsi="Calibri" w:cs="Times New Roman"/>
                <w:color w:val="000000"/>
              </w:rPr>
            </w:pPr>
            <w:r w:rsidRPr="00836E35">
              <w:rPr>
                <w:rFonts w:ascii="Calibri" w:eastAsia="Times New Roman" w:hAnsi="Calibri" w:cs="Times New Roman"/>
                <w:color w:val="000000"/>
              </w:rPr>
              <w:t>SU 12</w:t>
            </w:r>
          </w:p>
        </w:tc>
        <w:tc>
          <w:tcPr>
            <w:tcW w:w="764" w:type="dxa"/>
            <w:tcBorders>
              <w:top w:val="nil"/>
              <w:left w:val="nil"/>
              <w:bottom w:val="single" w:sz="4" w:space="0" w:color="auto"/>
              <w:right w:val="single" w:sz="8"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21</w:t>
            </w:r>
          </w:p>
        </w:tc>
        <w:tc>
          <w:tcPr>
            <w:tcW w:w="1551" w:type="dxa"/>
            <w:tcBorders>
              <w:top w:val="nil"/>
              <w:left w:val="nil"/>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4.24</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4.48</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3.81</w:t>
            </w:r>
          </w:p>
        </w:tc>
        <w:tc>
          <w:tcPr>
            <w:tcW w:w="1429" w:type="dxa"/>
            <w:tcBorders>
              <w:top w:val="nil"/>
              <w:left w:val="nil"/>
              <w:bottom w:val="single" w:sz="4" w:space="0" w:color="auto"/>
              <w:right w:val="nil"/>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4.38</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38.10</w:t>
            </w:r>
          </w:p>
        </w:tc>
      </w:tr>
      <w:tr w:rsidR="005F3EF1" w:rsidRPr="00836E35"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rPr>
                <w:rFonts w:ascii="Calibri" w:eastAsia="Times New Roman" w:hAnsi="Calibri" w:cs="Times New Roman"/>
                <w:color w:val="000000"/>
              </w:rPr>
            </w:pPr>
            <w:r w:rsidRPr="00836E35">
              <w:rPr>
                <w:rFonts w:ascii="Calibri" w:eastAsia="Times New Roman" w:hAnsi="Calibri" w:cs="Times New Roman"/>
                <w:color w:val="000000"/>
              </w:rPr>
              <w:t>FA 12</w:t>
            </w:r>
          </w:p>
        </w:tc>
        <w:tc>
          <w:tcPr>
            <w:tcW w:w="764" w:type="dxa"/>
            <w:tcBorders>
              <w:top w:val="nil"/>
              <w:left w:val="nil"/>
              <w:bottom w:val="single" w:sz="4" w:space="0" w:color="auto"/>
              <w:right w:val="single" w:sz="8"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5</w:t>
            </w:r>
          </w:p>
        </w:tc>
        <w:tc>
          <w:tcPr>
            <w:tcW w:w="1551" w:type="dxa"/>
            <w:tcBorders>
              <w:top w:val="nil"/>
              <w:left w:val="nil"/>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5.00</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5.00</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4.80</w:t>
            </w:r>
          </w:p>
        </w:tc>
        <w:tc>
          <w:tcPr>
            <w:tcW w:w="1429" w:type="dxa"/>
            <w:tcBorders>
              <w:top w:val="nil"/>
              <w:left w:val="nil"/>
              <w:bottom w:val="single" w:sz="4" w:space="0" w:color="auto"/>
              <w:right w:val="nil"/>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5.00</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20.00</w:t>
            </w:r>
          </w:p>
        </w:tc>
      </w:tr>
      <w:tr w:rsidR="005F3EF1" w:rsidRPr="00836E35" w:rsidTr="005F3EF1">
        <w:trPr>
          <w:trHeight w:val="315"/>
        </w:trPr>
        <w:tc>
          <w:tcPr>
            <w:tcW w:w="1156" w:type="dxa"/>
            <w:tcBorders>
              <w:top w:val="nil"/>
              <w:left w:val="single" w:sz="8" w:space="0" w:color="auto"/>
              <w:bottom w:val="nil"/>
              <w:right w:val="single" w:sz="4" w:space="0" w:color="auto"/>
            </w:tcBorders>
            <w:shd w:val="clear" w:color="auto" w:fill="auto"/>
            <w:noWrap/>
            <w:vAlign w:val="bottom"/>
            <w:hideMark/>
          </w:tcPr>
          <w:p w:rsidR="005F3EF1" w:rsidRPr="00836E35" w:rsidRDefault="005F3EF1" w:rsidP="005F3EF1">
            <w:pPr>
              <w:spacing w:after="0" w:line="240" w:lineRule="auto"/>
              <w:rPr>
                <w:rFonts w:ascii="Calibri" w:eastAsia="Times New Roman" w:hAnsi="Calibri" w:cs="Times New Roman"/>
                <w:color w:val="000000"/>
              </w:rPr>
            </w:pPr>
            <w:r w:rsidRPr="00836E35">
              <w:rPr>
                <w:rFonts w:ascii="Calibri" w:eastAsia="Times New Roman" w:hAnsi="Calibri" w:cs="Times New Roman"/>
                <w:color w:val="000000"/>
              </w:rPr>
              <w:t>SP 13</w:t>
            </w:r>
          </w:p>
        </w:tc>
        <w:tc>
          <w:tcPr>
            <w:tcW w:w="764" w:type="dxa"/>
            <w:tcBorders>
              <w:top w:val="nil"/>
              <w:left w:val="nil"/>
              <w:bottom w:val="nil"/>
              <w:right w:val="single" w:sz="8"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111</w:t>
            </w:r>
          </w:p>
        </w:tc>
        <w:tc>
          <w:tcPr>
            <w:tcW w:w="1551" w:type="dxa"/>
            <w:tcBorders>
              <w:top w:val="nil"/>
              <w:left w:val="nil"/>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4.26</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4.28</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4.20</w:t>
            </w:r>
          </w:p>
        </w:tc>
        <w:tc>
          <w:tcPr>
            <w:tcW w:w="1429" w:type="dxa"/>
            <w:tcBorders>
              <w:top w:val="nil"/>
              <w:left w:val="nil"/>
              <w:bottom w:val="single" w:sz="4" w:space="0" w:color="auto"/>
              <w:right w:val="nil"/>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4.51</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34.23</w:t>
            </w:r>
          </w:p>
        </w:tc>
      </w:tr>
      <w:tr w:rsidR="005F3EF1" w:rsidRPr="00836E35" w:rsidTr="005F3EF1">
        <w:trPr>
          <w:trHeight w:val="315"/>
        </w:trPr>
        <w:tc>
          <w:tcPr>
            <w:tcW w:w="1156"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836E35" w:rsidRDefault="005F3EF1" w:rsidP="005F3EF1">
            <w:pPr>
              <w:spacing w:after="0" w:line="240" w:lineRule="auto"/>
              <w:rPr>
                <w:rFonts w:ascii="Calibri" w:eastAsia="Times New Roman" w:hAnsi="Calibri" w:cs="Times New Roman"/>
                <w:color w:val="000000"/>
              </w:rPr>
            </w:pPr>
            <w:r w:rsidRPr="00836E35">
              <w:rPr>
                <w:rFonts w:ascii="Calibri" w:eastAsia="Times New Roman" w:hAnsi="Calibri" w:cs="Times New Roman"/>
                <w:color w:val="000000"/>
              </w:rPr>
              <w:t>ALL</w:t>
            </w:r>
          </w:p>
        </w:tc>
        <w:tc>
          <w:tcPr>
            <w:tcW w:w="764" w:type="dxa"/>
            <w:tcBorders>
              <w:top w:val="single" w:sz="8" w:space="0" w:color="auto"/>
              <w:left w:val="nil"/>
              <w:bottom w:val="single" w:sz="8" w:space="0" w:color="auto"/>
              <w:right w:val="single" w:sz="8" w:space="0" w:color="auto"/>
            </w:tcBorders>
            <w:shd w:val="clear" w:color="000000" w:fill="F2F2F2"/>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144</w:t>
            </w:r>
          </w:p>
        </w:tc>
        <w:tc>
          <w:tcPr>
            <w:tcW w:w="1551" w:type="dxa"/>
            <w:tcBorders>
              <w:top w:val="single" w:sz="8" w:space="0" w:color="auto"/>
              <w:left w:val="nil"/>
              <w:bottom w:val="single" w:sz="8" w:space="0" w:color="auto"/>
              <w:right w:val="single" w:sz="4" w:space="0" w:color="auto"/>
            </w:tcBorders>
            <w:shd w:val="clear" w:color="000000" w:fill="F2F2F2"/>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4.29</w:t>
            </w:r>
          </w:p>
        </w:tc>
        <w:tc>
          <w:tcPr>
            <w:tcW w:w="1173"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4.34</w:t>
            </w:r>
          </w:p>
        </w:tc>
        <w:tc>
          <w:tcPr>
            <w:tcW w:w="1207"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4.18</w:t>
            </w:r>
          </w:p>
        </w:tc>
        <w:tc>
          <w:tcPr>
            <w:tcW w:w="1429" w:type="dxa"/>
            <w:tcBorders>
              <w:top w:val="single" w:sz="8" w:space="0" w:color="auto"/>
              <w:left w:val="single" w:sz="8" w:space="0" w:color="auto"/>
              <w:bottom w:val="single" w:sz="8" w:space="0" w:color="auto"/>
              <w:right w:val="nil"/>
            </w:tcBorders>
            <w:shd w:val="clear" w:color="000000" w:fill="F2F2F2"/>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4.52</w:t>
            </w:r>
          </w:p>
        </w:tc>
        <w:tc>
          <w:tcPr>
            <w:tcW w:w="1340"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5F3EF1" w:rsidRPr="00836E35" w:rsidRDefault="005F3EF1" w:rsidP="005F3EF1">
            <w:pPr>
              <w:spacing w:after="0" w:line="240" w:lineRule="auto"/>
              <w:jc w:val="center"/>
              <w:rPr>
                <w:rFonts w:ascii="Calibri" w:eastAsia="Times New Roman" w:hAnsi="Calibri" w:cs="Times New Roman"/>
                <w:color w:val="000000"/>
              </w:rPr>
            </w:pPr>
            <w:r w:rsidRPr="00836E35">
              <w:rPr>
                <w:rFonts w:ascii="Calibri" w:eastAsia="Times New Roman" w:hAnsi="Calibri" w:cs="Times New Roman"/>
                <w:color w:val="000000"/>
              </w:rPr>
              <w:t>34.03</w:t>
            </w:r>
          </w:p>
        </w:tc>
      </w:tr>
    </w:tbl>
    <w:p w:rsidR="005F3EF1" w:rsidRPr="00B93A4E" w:rsidRDefault="005F3EF1" w:rsidP="005F3EF1">
      <w:pPr>
        <w:pStyle w:val="NoSpacing"/>
        <w:rPr>
          <w:rFonts w:ascii="Arial Black" w:hAnsi="Arial Black"/>
          <w:sz w:val="18"/>
          <w:szCs w:val="18"/>
        </w:rPr>
      </w:pPr>
      <w:r>
        <w:rPr>
          <w:sz w:val="24"/>
          <w:szCs w:val="24"/>
        </w:rPr>
        <w:tab/>
      </w:r>
      <w:r w:rsidRPr="00B93A4E">
        <w:rPr>
          <w:rFonts w:ascii="Arial Black" w:hAnsi="Arial Black"/>
          <w:sz w:val="18"/>
          <w:szCs w:val="18"/>
        </w:rPr>
        <w:t>Table 2-1: Survey of COP 2210 Course Delivery</w:t>
      </w:r>
    </w:p>
    <w:p w:rsidR="005F3EF1" w:rsidRPr="0026151E" w:rsidRDefault="005F3EF1" w:rsidP="005F3EF1">
      <w:pPr>
        <w:pStyle w:val="NoSpacing"/>
        <w:rPr>
          <w:rStyle w:val="Strong"/>
          <w:b w:val="0"/>
        </w:rPr>
      </w:pPr>
    </w:p>
    <w:p w:rsidR="005F3EF1" w:rsidRPr="0026151E" w:rsidRDefault="005F3EF1" w:rsidP="005F3EF1">
      <w:pPr>
        <w:pStyle w:val="NoSpacing"/>
        <w:rPr>
          <w:rStyle w:val="Strong"/>
          <w:b w:val="0"/>
          <w:u w:val="single"/>
        </w:rPr>
      </w:pPr>
      <w:r w:rsidRPr="0026151E">
        <w:rPr>
          <w:rStyle w:val="Strong"/>
          <w:u w:val="single"/>
        </w:rPr>
        <w:t>Analysis</w:t>
      </w:r>
    </w:p>
    <w:p w:rsidR="005F3EF1" w:rsidRPr="0026151E" w:rsidRDefault="005F3EF1" w:rsidP="005F3EF1">
      <w:pPr>
        <w:pStyle w:val="NoSpacing"/>
        <w:rPr>
          <w:rStyle w:val="Strong"/>
          <w:b w:val="0"/>
        </w:rPr>
      </w:pPr>
      <w:r w:rsidRPr="0026151E">
        <w:rPr>
          <w:rStyle w:val="Strong"/>
        </w:rPr>
        <w:t>All aspects of COP 2210 course delivery are rated above the acceptability threshold of 3.75.</w:t>
      </w:r>
    </w:p>
    <w:p w:rsidR="005F3EF1" w:rsidRPr="0026151E" w:rsidRDefault="005F3EF1" w:rsidP="005F3EF1">
      <w:pPr>
        <w:pStyle w:val="NoSpacing"/>
        <w:rPr>
          <w:rStyle w:val="Strong"/>
        </w:rPr>
      </w:pPr>
    </w:p>
    <w:p w:rsidR="005F3EF1" w:rsidRPr="0026151E" w:rsidRDefault="005F3EF1" w:rsidP="00671FB8">
      <w:pPr>
        <w:pStyle w:val="NoSpacing"/>
        <w:numPr>
          <w:ilvl w:val="0"/>
          <w:numId w:val="39"/>
        </w:numPr>
        <w:rPr>
          <w:rStyle w:val="Strong"/>
        </w:rPr>
      </w:pPr>
      <w:r w:rsidRPr="0026151E">
        <w:rPr>
          <w:rStyle w:val="Strong"/>
        </w:rPr>
        <w:t>Course Outcomes</w:t>
      </w:r>
    </w:p>
    <w:p w:rsidR="005F3EF1" w:rsidRPr="0026151E" w:rsidRDefault="005F3EF1" w:rsidP="005F3EF1">
      <w:pPr>
        <w:pStyle w:val="NoSpacing"/>
      </w:pPr>
      <w:r w:rsidRPr="0026151E">
        <w:t xml:space="preserve">O1. Be familiar with the concepts of Objects &amp; Classes </w:t>
      </w:r>
    </w:p>
    <w:p w:rsidR="005F3EF1" w:rsidRPr="0026151E" w:rsidRDefault="005F3EF1" w:rsidP="005F3EF1">
      <w:pPr>
        <w:pStyle w:val="NoSpacing"/>
      </w:pPr>
      <w:r w:rsidRPr="0026151E">
        <w:t xml:space="preserve">O2. Master the fundamental Java data types </w:t>
      </w:r>
    </w:p>
    <w:p w:rsidR="005F3EF1" w:rsidRPr="0026151E" w:rsidRDefault="005F3EF1" w:rsidP="005F3EF1">
      <w:pPr>
        <w:pStyle w:val="NoSpacing"/>
      </w:pPr>
      <w:r w:rsidRPr="0026151E">
        <w:t xml:space="preserve">O3. Master the Java selection and iteration constructs </w:t>
      </w:r>
    </w:p>
    <w:p w:rsidR="005F3EF1" w:rsidRPr="0026151E" w:rsidRDefault="005F3EF1" w:rsidP="005F3EF1">
      <w:pPr>
        <w:pStyle w:val="NoSpacing"/>
      </w:pPr>
      <w:r w:rsidRPr="0026151E">
        <w:t xml:space="preserve">O4. Master using String, </w:t>
      </w:r>
      <w:proofErr w:type="spellStart"/>
      <w:r w:rsidRPr="0026151E">
        <w:t>ArrayList</w:t>
      </w:r>
      <w:proofErr w:type="spellEnd"/>
      <w:r w:rsidRPr="0026151E">
        <w:t xml:space="preserve"> and Wrapper classes </w:t>
      </w:r>
    </w:p>
    <w:p w:rsidR="005F3EF1" w:rsidRPr="0026151E" w:rsidRDefault="005F3EF1" w:rsidP="005F3EF1">
      <w:pPr>
        <w:pStyle w:val="NoSpacing"/>
      </w:pPr>
      <w:r w:rsidRPr="0026151E">
        <w:t>O5. Master analyzing problems and writing Java program solutions to those problems using the above features</w:t>
      </w:r>
    </w:p>
    <w:p w:rsidR="005F3EF1" w:rsidRPr="0026151E" w:rsidRDefault="005F3EF1" w:rsidP="005F3EF1">
      <w:pPr>
        <w:pStyle w:val="NoSpacing"/>
      </w:pPr>
    </w:p>
    <w:p w:rsidR="005F3EF1" w:rsidRPr="0026151E" w:rsidRDefault="005F3EF1" w:rsidP="005F3EF1">
      <w:pPr>
        <w:pStyle w:val="NoSpacing"/>
        <w:rPr>
          <w:i/>
        </w:rPr>
      </w:pPr>
      <w:r w:rsidRPr="0026151E">
        <w:rPr>
          <w:i/>
        </w:rPr>
        <w:t>There are no course outcomes survey data available for this reporting period. This failure has been noted and corrective action initiated.</w:t>
      </w:r>
    </w:p>
    <w:p w:rsidR="005F3EF1" w:rsidRPr="0026151E" w:rsidRDefault="005F3EF1" w:rsidP="005F3EF1">
      <w:pPr>
        <w:pStyle w:val="NoSpacing"/>
      </w:pPr>
    </w:p>
    <w:p w:rsidR="005F3EF1" w:rsidRPr="0026151E" w:rsidRDefault="005F3EF1" w:rsidP="00671FB8">
      <w:pPr>
        <w:pStyle w:val="NoSpacing"/>
        <w:numPr>
          <w:ilvl w:val="0"/>
          <w:numId w:val="39"/>
        </w:numPr>
        <w:rPr>
          <w:b/>
          <w:bCs/>
        </w:rPr>
      </w:pPr>
      <w:r w:rsidRPr="0026151E">
        <w:rPr>
          <w:rStyle w:val="Strong"/>
        </w:rPr>
        <w:t>Student Suggestions</w:t>
      </w:r>
    </w:p>
    <w:p w:rsidR="005F3EF1" w:rsidRPr="0026151E" w:rsidRDefault="005F3EF1" w:rsidP="00671FB8">
      <w:pPr>
        <w:pStyle w:val="NoSpacing"/>
        <w:numPr>
          <w:ilvl w:val="0"/>
          <w:numId w:val="35"/>
        </w:numPr>
      </w:pPr>
      <w:r w:rsidRPr="0026151E">
        <w:t xml:space="preserve">There are several strong endorsements of the course instructor. </w:t>
      </w:r>
      <w:r>
        <w:t>COP 2210 s</w:t>
      </w:r>
      <w:r w:rsidRPr="0026151E">
        <w:t xml:space="preserve">tudents seem to greatly appreciate the teaching style and facilitation of learning. </w:t>
      </w:r>
    </w:p>
    <w:p w:rsidR="005F3EF1" w:rsidRPr="0026151E" w:rsidRDefault="005F3EF1" w:rsidP="00671FB8">
      <w:pPr>
        <w:pStyle w:val="NoSpacing"/>
        <w:numPr>
          <w:ilvl w:val="0"/>
          <w:numId w:val="35"/>
        </w:numPr>
      </w:pPr>
      <w:r w:rsidRPr="0026151E">
        <w:t xml:space="preserve">A number of comments (Summer 2012 and Spring 2013) provide contrasting observations on the content and pace of the course. </w:t>
      </w:r>
    </w:p>
    <w:p w:rsidR="005F3EF1" w:rsidRPr="0026151E" w:rsidRDefault="005F3EF1" w:rsidP="005F3EF1">
      <w:pPr>
        <w:pStyle w:val="NoSpacing"/>
      </w:pPr>
    </w:p>
    <w:p w:rsidR="005F3EF1" w:rsidRPr="0026151E" w:rsidRDefault="005F3EF1" w:rsidP="00671FB8">
      <w:pPr>
        <w:pStyle w:val="NoSpacing"/>
        <w:numPr>
          <w:ilvl w:val="0"/>
          <w:numId w:val="39"/>
        </w:numPr>
        <w:rPr>
          <w:rStyle w:val="Strong"/>
          <w:b w:val="0"/>
          <w:u w:val="single"/>
        </w:rPr>
      </w:pPr>
      <w:r>
        <w:rPr>
          <w:rStyle w:val="Strong"/>
        </w:rPr>
        <w:t xml:space="preserve">SAC </w:t>
      </w:r>
      <w:r w:rsidRPr="0026151E">
        <w:rPr>
          <w:rStyle w:val="Strong"/>
        </w:rPr>
        <w:t>Recommendations</w:t>
      </w:r>
    </w:p>
    <w:p w:rsidR="005F3EF1" w:rsidRPr="0026151E" w:rsidRDefault="005F3EF1" w:rsidP="00671FB8">
      <w:pPr>
        <w:pStyle w:val="NoSpacing"/>
        <w:numPr>
          <w:ilvl w:val="0"/>
          <w:numId w:val="37"/>
        </w:numPr>
        <w:rPr>
          <w:rStyle w:val="Strong"/>
          <w:b w:val="0"/>
          <w:bCs w:val="0"/>
        </w:rPr>
      </w:pPr>
      <w:r w:rsidRPr="0026151E">
        <w:rPr>
          <w:rStyle w:val="Strong"/>
        </w:rPr>
        <w:t>The course outcomes survey must be re-implemented expeditiously.</w:t>
      </w:r>
    </w:p>
    <w:p w:rsidR="005F3EF1" w:rsidRPr="00787EF3" w:rsidRDefault="005F3EF1" w:rsidP="00671FB8">
      <w:pPr>
        <w:pStyle w:val="NoSpacing"/>
        <w:numPr>
          <w:ilvl w:val="0"/>
          <w:numId w:val="37"/>
        </w:numPr>
        <w:rPr>
          <w:rStyle w:val="SubtleEmphasis"/>
          <w:i w:val="0"/>
          <w:iCs w:val="0"/>
          <w:sz w:val="24"/>
          <w:szCs w:val="24"/>
        </w:rPr>
      </w:pPr>
      <w:r w:rsidRPr="0026151E">
        <w:rPr>
          <w:rStyle w:val="Strong"/>
        </w:rPr>
        <w:t>It might be useful to attempt a correlation between the ratings of the value of COP 2210 course outcomes and the students’ written suggestions on the content of the course.</w:t>
      </w:r>
      <w:r>
        <w:rPr>
          <w:rStyle w:val="SubtleEmphasis"/>
          <w:b/>
          <w:u w:val="single"/>
        </w:rPr>
        <w:br w:type="page"/>
      </w:r>
    </w:p>
    <w:p w:rsidR="005F3EF1" w:rsidRPr="00C84D2B" w:rsidRDefault="005F3EF1" w:rsidP="005F3EF1">
      <w:pPr>
        <w:rPr>
          <w:rStyle w:val="SubtleEmphasis"/>
          <w:b/>
          <w:u w:val="single"/>
        </w:rPr>
      </w:pPr>
      <w:r w:rsidRPr="00C84D2B">
        <w:rPr>
          <w:rStyle w:val="SubtleEmphasis"/>
          <w:b/>
          <w:u w:val="single"/>
        </w:rPr>
        <w:lastRenderedPageBreak/>
        <w:t>COP 3337 Computer Programming II (required)</w:t>
      </w:r>
    </w:p>
    <w:p w:rsidR="005F3EF1" w:rsidRDefault="005F3EF1" w:rsidP="005F3EF1">
      <w:pPr>
        <w:pStyle w:val="NoSpacing"/>
        <w:rPr>
          <w:rStyle w:val="Strong"/>
          <w:b w:val="0"/>
        </w:rPr>
      </w:pPr>
      <w:r w:rsidRPr="0026151E">
        <w:rPr>
          <w:rStyle w:val="Strong"/>
        </w:rPr>
        <w:t xml:space="preserve">This is a required course in the BS-CS major and is offered in multiple sections in each semester. </w:t>
      </w:r>
    </w:p>
    <w:p w:rsidR="005F3EF1" w:rsidRPr="0026151E" w:rsidRDefault="005F3EF1" w:rsidP="005F3EF1">
      <w:pPr>
        <w:pStyle w:val="NoSpacing"/>
        <w:rPr>
          <w:rStyle w:val="Strong"/>
          <w:b w:val="0"/>
        </w:rPr>
      </w:pPr>
      <w:r w:rsidRPr="0026151E">
        <w:rPr>
          <w:rStyle w:val="Strong"/>
        </w:rPr>
        <w:t>There are no data available for Summer 2011.</w:t>
      </w:r>
    </w:p>
    <w:p w:rsidR="005F3EF1" w:rsidRPr="0026151E" w:rsidRDefault="005F3EF1" w:rsidP="005F3EF1">
      <w:pPr>
        <w:pStyle w:val="NoSpacing"/>
        <w:rPr>
          <w:rStyle w:val="Strong"/>
        </w:rPr>
      </w:pPr>
    </w:p>
    <w:p w:rsidR="005F3EF1" w:rsidRPr="00C84D2B" w:rsidRDefault="005F3EF1" w:rsidP="00671FB8">
      <w:pPr>
        <w:pStyle w:val="NoSpacing"/>
        <w:numPr>
          <w:ilvl w:val="0"/>
          <w:numId w:val="40"/>
        </w:numPr>
        <w:rPr>
          <w:rStyle w:val="Strong"/>
        </w:rPr>
      </w:pPr>
      <w:r w:rsidRPr="00C84D2B">
        <w:rPr>
          <w:rStyle w:val="Strong"/>
        </w:rPr>
        <w:t>Course Delivery</w:t>
      </w:r>
    </w:p>
    <w:tbl>
      <w:tblPr>
        <w:tblW w:w="8620" w:type="dxa"/>
        <w:tblInd w:w="98" w:type="dxa"/>
        <w:tblLook w:val="04A0" w:firstRow="1" w:lastRow="0" w:firstColumn="1" w:lastColumn="0" w:noHBand="0" w:noVBand="1"/>
      </w:tblPr>
      <w:tblGrid>
        <w:gridCol w:w="1156"/>
        <w:gridCol w:w="764"/>
        <w:gridCol w:w="1551"/>
        <w:gridCol w:w="1173"/>
        <w:gridCol w:w="1207"/>
        <w:gridCol w:w="1429"/>
        <w:gridCol w:w="1340"/>
      </w:tblGrid>
      <w:tr w:rsidR="005F3EF1" w:rsidRPr="009A6099" w:rsidTr="005F3EF1">
        <w:trPr>
          <w:trHeight w:val="315"/>
        </w:trPr>
        <w:tc>
          <w:tcPr>
            <w:tcW w:w="1920" w:type="dxa"/>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b/>
                <w:bCs/>
                <w:color w:val="000000"/>
              </w:rPr>
            </w:pPr>
            <w:r w:rsidRPr="009A6099">
              <w:rPr>
                <w:rFonts w:ascii="Calibri" w:eastAsia="Times New Roman" w:hAnsi="Calibri" w:cs="Times New Roman"/>
                <w:b/>
                <w:bCs/>
                <w:color w:val="000000"/>
              </w:rPr>
              <w:t>COP 3337</w:t>
            </w:r>
          </w:p>
        </w:tc>
        <w:tc>
          <w:tcPr>
            <w:tcW w:w="5360" w:type="dxa"/>
            <w:gridSpan w:val="4"/>
            <w:tcBorders>
              <w:top w:val="single" w:sz="8" w:space="0" w:color="auto"/>
              <w:left w:val="nil"/>
              <w:bottom w:val="single" w:sz="8" w:space="0" w:color="auto"/>
              <w:right w:val="nil"/>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b/>
                <w:bCs/>
                <w:color w:val="000000"/>
              </w:rPr>
            </w:pPr>
            <w:r w:rsidRPr="009A6099">
              <w:rPr>
                <w:rFonts w:ascii="Calibri" w:eastAsia="Times New Roman" w:hAnsi="Calibri" w:cs="Times New Roman"/>
                <w:b/>
                <w:bCs/>
                <w:color w:val="000000"/>
              </w:rPr>
              <w:t>Survey of Course Delivery</w:t>
            </w:r>
          </w:p>
        </w:tc>
        <w:tc>
          <w:tcPr>
            <w:tcW w:w="1340"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5F3EF1" w:rsidRPr="009A6099" w:rsidRDefault="005F3EF1" w:rsidP="005F3EF1">
            <w:pPr>
              <w:spacing w:after="0" w:line="240" w:lineRule="auto"/>
              <w:rPr>
                <w:rFonts w:ascii="Calibri" w:eastAsia="Times New Roman" w:hAnsi="Calibri" w:cs="Times New Roman"/>
                <w:b/>
                <w:bCs/>
                <w:color w:val="000000"/>
              </w:rPr>
            </w:pPr>
            <w:r w:rsidRPr="009A6099">
              <w:rPr>
                <w:rFonts w:ascii="Calibri" w:eastAsia="Times New Roman" w:hAnsi="Calibri" w:cs="Times New Roman"/>
                <w:b/>
                <w:bCs/>
                <w:color w:val="000000"/>
              </w:rPr>
              <w:t> </w:t>
            </w:r>
          </w:p>
        </w:tc>
      </w:tr>
      <w:tr w:rsidR="005F3EF1" w:rsidRPr="009A6099" w:rsidTr="005F3EF1">
        <w:trPr>
          <w:trHeight w:val="315"/>
        </w:trPr>
        <w:tc>
          <w:tcPr>
            <w:tcW w:w="1156" w:type="dxa"/>
            <w:tcBorders>
              <w:top w:val="nil"/>
              <w:left w:val="single" w:sz="8" w:space="0" w:color="auto"/>
              <w:bottom w:val="single" w:sz="8" w:space="0" w:color="auto"/>
              <w:right w:val="single" w:sz="4" w:space="0" w:color="auto"/>
            </w:tcBorders>
            <w:shd w:val="clear" w:color="000000" w:fill="F2F2F2"/>
            <w:noWrap/>
            <w:vAlign w:val="bottom"/>
            <w:hideMark/>
          </w:tcPr>
          <w:p w:rsidR="005F3EF1" w:rsidRPr="009A6099" w:rsidRDefault="005F3EF1" w:rsidP="005F3EF1">
            <w:pPr>
              <w:spacing w:after="0" w:line="240" w:lineRule="auto"/>
              <w:rPr>
                <w:rFonts w:ascii="Calibri" w:eastAsia="Times New Roman" w:hAnsi="Calibri" w:cs="Times New Roman"/>
                <w:i/>
                <w:iCs/>
                <w:color w:val="000000"/>
              </w:rPr>
            </w:pPr>
            <w:r w:rsidRPr="009A6099">
              <w:rPr>
                <w:rFonts w:ascii="Calibri" w:eastAsia="Times New Roman" w:hAnsi="Calibri" w:cs="Times New Roman"/>
                <w:i/>
                <w:iCs/>
                <w:color w:val="000000"/>
              </w:rPr>
              <w:t>Term</w:t>
            </w:r>
          </w:p>
        </w:tc>
        <w:tc>
          <w:tcPr>
            <w:tcW w:w="764" w:type="dxa"/>
            <w:tcBorders>
              <w:top w:val="nil"/>
              <w:left w:val="nil"/>
              <w:bottom w:val="single" w:sz="8" w:space="0" w:color="auto"/>
              <w:right w:val="nil"/>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w:t>
            </w:r>
          </w:p>
        </w:tc>
        <w:tc>
          <w:tcPr>
            <w:tcW w:w="1551" w:type="dxa"/>
            <w:tcBorders>
              <w:top w:val="nil"/>
              <w:left w:val="single" w:sz="8" w:space="0" w:color="auto"/>
              <w:bottom w:val="single" w:sz="8" w:space="0" w:color="auto"/>
              <w:right w:val="single" w:sz="4" w:space="0" w:color="auto"/>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i/>
                <w:iCs/>
                <w:color w:val="000000"/>
              </w:rPr>
            </w:pPr>
            <w:r w:rsidRPr="009A6099">
              <w:rPr>
                <w:rFonts w:ascii="Calibri" w:eastAsia="Times New Roman" w:hAnsi="Calibri" w:cs="Times New Roman"/>
                <w:i/>
                <w:iCs/>
                <w:color w:val="000000"/>
              </w:rPr>
              <w:t>Preparation</w:t>
            </w:r>
          </w:p>
        </w:tc>
        <w:tc>
          <w:tcPr>
            <w:tcW w:w="1173" w:type="dxa"/>
            <w:tcBorders>
              <w:top w:val="nil"/>
              <w:left w:val="nil"/>
              <w:bottom w:val="single" w:sz="8" w:space="0" w:color="auto"/>
              <w:right w:val="single" w:sz="4" w:space="0" w:color="auto"/>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i/>
                <w:iCs/>
                <w:color w:val="000000"/>
              </w:rPr>
            </w:pPr>
            <w:r w:rsidRPr="009A6099">
              <w:rPr>
                <w:rFonts w:ascii="Calibri" w:eastAsia="Times New Roman" w:hAnsi="Calibri" w:cs="Times New Roman"/>
                <w:i/>
                <w:iCs/>
                <w:color w:val="000000"/>
              </w:rPr>
              <w:t>Difficulty</w:t>
            </w:r>
          </w:p>
        </w:tc>
        <w:tc>
          <w:tcPr>
            <w:tcW w:w="1207" w:type="dxa"/>
            <w:tcBorders>
              <w:top w:val="nil"/>
              <w:left w:val="nil"/>
              <w:bottom w:val="single" w:sz="8" w:space="0" w:color="auto"/>
              <w:right w:val="single" w:sz="4" w:space="0" w:color="auto"/>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i/>
                <w:iCs/>
                <w:color w:val="000000"/>
              </w:rPr>
            </w:pPr>
            <w:r w:rsidRPr="009A6099">
              <w:rPr>
                <w:rFonts w:ascii="Calibri" w:eastAsia="Times New Roman" w:hAnsi="Calibri" w:cs="Times New Roman"/>
                <w:i/>
                <w:iCs/>
                <w:color w:val="000000"/>
              </w:rPr>
              <w:t>Textbook</w:t>
            </w:r>
          </w:p>
        </w:tc>
        <w:tc>
          <w:tcPr>
            <w:tcW w:w="1429" w:type="dxa"/>
            <w:tcBorders>
              <w:top w:val="nil"/>
              <w:left w:val="nil"/>
              <w:bottom w:val="single" w:sz="8" w:space="0" w:color="auto"/>
              <w:right w:val="nil"/>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i/>
                <w:iCs/>
                <w:color w:val="000000"/>
              </w:rPr>
            </w:pPr>
            <w:r w:rsidRPr="009A6099">
              <w:rPr>
                <w:rFonts w:ascii="Calibri" w:eastAsia="Times New Roman" w:hAnsi="Calibri" w:cs="Times New Roman"/>
                <w:i/>
                <w:iCs/>
                <w:color w:val="000000"/>
              </w:rPr>
              <w:t>Homework</w:t>
            </w:r>
          </w:p>
        </w:tc>
        <w:tc>
          <w:tcPr>
            <w:tcW w:w="1340" w:type="dxa"/>
            <w:tcBorders>
              <w:top w:val="nil"/>
              <w:left w:val="single" w:sz="8" w:space="0" w:color="auto"/>
              <w:bottom w:val="single" w:sz="8" w:space="0" w:color="auto"/>
              <w:right w:val="single" w:sz="8" w:space="0" w:color="auto"/>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i/>
                <w:iCs/>
                <w:color w:val="000000"/>
              </w:rPr>
            </w:pPr>
            <w:r w:rsidRPr="009A6099">
              <w:rPr>
                <w:rFonts w:ascii="Calibri" w:eastAsia="Times New Roman" w:hAnsi="Calibri" w:cs="Times New Roman"/>
                <w:i/>
                <w:iCs/>
                <w:color w:val="000000"/>
              </w:rPr>
              <w:t>% CS Major</w:t>
            </w:r>
          </w:p>
        </w:tc>
      </w:tr>
      <w:tr w:rsidR="005F3EF1" w:rsidRPr="009A6099"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rPr>
                <w:rFonts w:ascii="Calibri" w:eastAsia="Times New Roman" w:hAnsi="Calibri" w:cs="Times New Roman"/>
                <w:color w:val="000000"/>
              </w:rPr>
            </w:pPr>
            <w:r w:rsidRPr="009A6099">
              <w:rPr>
                <w:rFonts w:ascii="Calibri" w:eastAsia="Times New Roman" w:hAnsi="Calibri" w:cs="Times New Roman"/>
                <w:color w:val="000000"/>
              </w:rPr>
              <w:t>SU 11</w:t>
            </w:r>
          </w:p>
        </w:tc>
        <w:tc>
          <w:tcPr>
            <w:tcW w:w="764"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 </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 </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 </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 </w:t>
            </w:r>
          </w:p>
        </w:tc>
        <w:tc>
          <w:tcPr>
            <w:tcW w:w="1429"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 </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 </w:t>
            </w:r>
          </w:p>
        </w:tc>
      </w:tr>
      <w:tr w:rsidR="005F3EF1" w:rsidRPr="009A6099"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rPr>
                <w:rFonts w:ascii="Calibri" w:eastAsia="Times New Roman" w:hAnsi="Calibri" w:cs="Times New Roman"/>
                <w:color w:val="000000"/>
              </w:rPr>
            </w:pPr>
            <w:r w:rsidRPr="009A6099">
              <w:rPr>
                <w:rFonts w:ascii="Calibri" w:eastAsia="Times New Roman" w:hAnsi="Calibri" w:cs="Times New Roman"/>
                <w:color w:val="000000"/>
              </w:rPr>
              <w:t>FA 11</w:t>
            </w:r>
          </w:p>
        </w:tc>
        <w:tc>
          <w:tcPr>
            <w:tcW w:w="764"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67</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4.19</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4.33</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4.21</w:t>
            </w:r>
          </w:p>
        </w:tc>
        <w:tc>
          <w:tcPr>
            <w:tcW w:w="1429"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4.58</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88.00</w:t>
            </w:r>
          </w:p>
        </w:tc>
      </w:tr>
      <w:tr w:rsidR="005F3EF1" w:rsidRPr="009A6099"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rPr>
                <w:rFonts w:ascii="Calibri" w:eastAsia="Times New Roman" w:hAnsi="Calibri" w:cs="Times New Roman"/>
                <w:color w:val="000000"/>
              </w:rPr>
            </w:pPr>
            <w:r w:rsidRPr="009A6099">
              <w:rPr>
                <w:rFonts w:ascii="Calibri" w:eastAsia="Times New Roman" w:hAnsi="Calibri" w:cs="Times New Roman"/>
                <w:color w:val="000000"/>
              </w:rPr>
              <w:t>SP 12</w:t>
            </w:r>
          </w:p>
        </w:tc>
        <w:tc>
          <w:tcPr>
            <w:tcW w:w="764"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55</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4.05</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3.96</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3.82</w:t>
            </w:r>
          </w:p>
        </w:tc>
        <w:tc>
          <w:tcPr>
            <w:tcW w:w="1429"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4.31</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64.00</w:t>
            </w:r>
          </w:p>
        </w:tc>
      </w:tr>
      <w:tr w:rsidR="005F3EF1" w:rsidRPr="009A6099"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rPr>
                <w:rFonts w:ascii="Calibri" w:eastAsia="Times New Roman" w:hAnsi="Calibri" w:cs="Times New Roman"/>
                <w:color w:val="000000"/>
              </w:rPr>
            </w:pPr>
            <w:r w:rsidRPr="009A6099">
              <w:rPr>
                <w:rFonts w:ascii="Calibri" w:eastAsia="Times New Roman" w:hAnsi="Calibri" w:cs="Times New Roman"/>
                <w:color w:val="000000"/>
              </w:rPr>
              <w:t>SU 12</w:t>
            </w:r>
          </w:p>
        </w:tc>
        <w:tc>
          <w:tcPr>
            <w:tcW w:w="764"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26</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4.46</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4.42</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4.23</w:t>
            </w:r>
          </w:p>
        </w:tc>
        <w:tc>
          <w:tcPr>
            <w:tcW w:w="1429"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4.62</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92.00</w:t>
            </w:r>
          </w:p>
        </w:tc>
      </w:tr>
      <w:tr w:rsidR="005F3EF1" w:rsidRPr="009A6099"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rPr>
                <w:rFonts w:ascii="Calibri" w:eastAsia="Times New Roman" w:hAnsi="Calibri" w:cs="Times New Roman"/>
                <w:color w:val="000000"/>
              </w:rPr>
            </w:pPr>
            <w:r w:rsidRPr="009A6099">
              <w:rPr>
                <w:rFonts w:ascii="Calibri" w:eastAsia="Times New Roman" w:hAnsi="Calibri" w:cs="Times New Roman"/>
                <w:color w:val="000000"/>
              </w:rPr>
              <w:t>FA 12</w:t>
            </w:r>
          </w:p>
        </w:tc>
        <w:tc>
          <w:tcPr>
            <w:tcW w:w="764"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49</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4.67</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4.37</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4.20</w:t>
            </w:r>
          </w:p>
        </w:tc>
        <w:tc>
          <w:tcPr>
            <w:tcW w:w="1429"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4.62</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69.39</w:t>
            </w:r>
          </w:p>
        </w:tc>
      </w:tr>
      <w:tr w:rsidR="005F3EF1" w:rsidRPr="009A6099" w:rsidTr="005F3EF1">
        <w:trPr>
          <w:trHeight w:val="315"/>
        </w:trPr>
        <w:tc>
          <w:tcPr>
            <w:tcW w:w="1156" w:type="dxa"/>
            <w:tcBorders>
              <w:top w:val="nil"/>
              <w:left w:val="single" w:sz="8" w:space="0" w:color="auto"/>
              <w:bottom w:val="nil"/>
              <w:right w:val="single" w:sz="4" w:space="0" w:color="auto"/>
            </w:tcBorders>
            <w:shd w:val="clear" w:color="auto" w:fill="auto"/>
            <w:noWrap/>
            <w:vAlign w:val="bottom"/>
            <w:hideMark/>
          </w:tcPr>
          <w:p w:rsidR="005F3EF1" w:rsidRPr="009A6099" w:rsidRDefault="005F3EF1" w:rsidP="005F3EF1">
            <w:pPr>
              <w:spacing w:after="0" w:line="240" w:lineRule="auto"/>
              <w:rPr>
                <w:rFonts w:ascii="Calibri" w:eastAsia="Times New Roman" w:hAnsi="Calibri" w:cs="Times New Roman"/>
                <w:color w:val="000000"/>
              </w:rPr>
            </w:pPr>
            <w:r w:rsidRPr="009A6099">
              <w:rPr>
                <w:rFonts w:ascii="Calibri" w:eastAsia="Times New Roman" w:hAnsi="Calibri" w:cs="Times New Roman"/>
                <w:color w:val="000000"/>
              </w:rPr>
              <w:t>SP 13</w:t>
            </w:r>
          </w:p>
        </w:tc>
        <w:tc>
          <w:tcPr>
            <w:tcW w:w="764" w:type="dxa"/>
            <w:tcBorders>
              <w:top w:val="nil"/>
              <w:left w:val="nil"/>
              <w:bottom w:val="nil"/>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56</w:t>
            </w:r>
          </w:p>
        </w:tc>
        <w:tc>
          <w:tcPr>
            <w:tcW w:w="1551" w:type="dxa"/>
            <w:tcBorders>
              <w:top w:val="nil"/>
              <w:left w:val="single" w:sz="8" w:space="0" w:color="auto"/>
              <w:bottom w:val="nil"/>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4.25</w:t>
            </w:r>
          </w:p>
        </w:tc>
        <w:tc>
          <w:tcPr>
            <w:tcW w:w="1173" w:type="dxa"/>
            <w:tcBorders>
              <w:top w:val="nil"/>
              <w:left w:val="nil"/>
              <w:bottom w:val="nil"/>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3.96</w:t>
            </w:r>
          </w:p>
        </w:tc>
        <w:tc>
          <w:tcPr>
            <w:tcW w:w="1207" w:type="dxa"/>
            <w:tcBorders>
              <w:top w:val="nil"/>
              <w:left w:val="nil"/>
              <w:bottom w:val="nil"/>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3.77</w:t>
            </w:r>
          </w:p>
        </w:tc>
        <w:tc>
          <w:tcPr>
            <w:tcW w:w="1429" w:type="dxa"/>
            <w:tcBorders>
              <w:top w:val="nil"/>
              <w:left w:val="nil"/>
              <w:bottom w:val="nil"/>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4.41</w:t>
            </w:r>
          </w:p>
        </w:tc>
        <w:tc>
          <w:tcPr>
            <w:tcW w:w="1340" w:type="dxa"/>
            <w:tcBorders>
              <w:top w:val="nil"/>
              <w:left w:val="single" w:sz="8" w:space="0" w:color="auto"/>
              <w:bottom w:val="nil"/>
              <w:right w:val="single" w:sz="8"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25.00</w:t>
            </w:r>
          </w:p>
        </w:tc>
      </w:tr>
      <w:tr w:rsidR="005F3EF1" w:rsidRPr="009A6099" w:rsidTr="005F3EF1">
        <w:trPr>
          <w:trHeight w:val="315"/>
        </w:trPr>
        <w:tc>
          <w:tcPr>
            <w:tcW w:w="1156"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9A6099" w:rsidRDefault="005F3EF1" w:rsidP="005F3EF1">
            <w:pPr>
              <w:spacing w:after="0" w:line="240" w:lineRule="auto"/>
              <w:rPr>
                <w:rFonts w:ascii="Calibri" w:eastAsia="Times New Roman" w:hAnsi="Calibri" w:cs="Times New Roman"/>
                <w:color w:val="000000"/>
              </w:rPr>
            </w:pPr>
            <w:r w:rsidRPr="009A6099">
              <w:rPr>
                <w:rFonts w:ascii="Calibri" w:eastAsia="Times New Roman" w:hAnsi="Calibri" w:cs="Times New Roman"/>
                <w:color w:val="000000"/>
              </w:rPr>
              <w:t>ALL</w:t>
            </w:r>
          </w:p>
        </w:tc>
        <w:tc>
          <w:tcPr>
            <w:tcW w:w="764" w:type="dxa"/>
            <w:tcBorders>
              <w:top w:val="single" w:sz="8" w:space="0" w:color="auto"/>
              <w:left w:val="nil"/>
              <w:bottom w:val="single" w:sz="8" w:space="0" w:color="auto"/>
              <w:right w:val="nil"/>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253</w:t>
            </w:r>
          </w:p>
        </w:tc>
        <w:tc>
          <w:tcPr>
            <w:tcW w:w="1551"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4.29</w:t>
            </w:r>
          </w:p>
        </w:tc>
        <w:tc>
          <w:tcPr>
            <w:tcW w:w="1173" w:type="dxa"/>
            <w:tcBorders>
              <w:top w:val="single" w:sz="8" w:space="0" w:color="auto"/>
              <w:left w:val="nil"/>
              <w:bottom w:val="single" w:sz="8" w:space="0" w:color="auto"/>
              <w:right w:val="single" w:sz="4" w:space="0" w:color="auto"/>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4.18</w:t>
            </w:r>
          </w:p>
        </w:tc>
        <w:tc>
          <w:tcPr>
            <w:tcW w:w="1207" w:type="dxa"/>
            <w:tcBorders>
              <w:top w:val="single" w:sz="8" w:space="0" w:color="auto"/>
              <w:left w:val="nil"/>
              <w:bottom w:val="single" w:sz="8" w:space="0" w:color="auto"/>
              <w:right w:val="single" w:sz="4" w:space="0" w:color="auto"/>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4.03</w:t>
            </w:r>
          </w:p>
        </w:tc>
        <w:tc>
          <w:tcPr>
            <w:tcW w:w="1429" w:type="dxa"/>
            <w:tcBorders>
              <w:top w:val="single" w:sz="8" w:space="0" w:color="auto"/>
              <w:left w:val="nil"/>
              <w:bottom w:val="single" w:sz="8" w:space="0" w:color="auto"/>
              <w:right w:val="nil"/>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4.50</w:t>
            </w:r>
          </w:p>
        </w:tc>
        <w:tc>
          <w:tcPr>
            <w:tcW w:w="1340"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65.64</w:t>
            </w:r>
          </w:p>
        </w:tc>
      </w:tr>
    </w:tbl>
    <w:p w:rsidR="005F3EF1" w:rsidRPr="00B93A4E" w:rsidRDefault="005F3EF1" w:rsidP="005F3EF1">
      <w:pPr>
        <w:pStyle w:val="NoSpacing"/>
        <w:rPr>
          <w:rStyle w:val="Strong"/>
          <w:b w:val="0"/>
          <w:sz w:val="18"/>
          <w:szCs w:val="18"/>
          <w:u w:val="single"/>
        </w:rPr>
      </w:pPr>
      <w:r>
        <w:rPr>
          <w:sz w:val="24"/>
          <w:szCs w:val="24"/>
        </w:rPr>
        <w:tab/>
      </w:r>
      <w:r w:rsidRPr="00B93A4E">
        <w:rPr>
          <w:rFonts w:ascii="Arial Black" w:hAnsi="Arial Black"/>
          <w:sz w:val="18"/>
          <w:szCs w:val="18"/>
        </w:rPr>
        <w:t>Table 3-1: Survey of COP 3337 Course Delivery</w:t>
      </w:r>
    </w:p>
    <w:p w:rsidR="005F3EF1" w:rsidRPr="0026151E" w:rsidRDefault="005F3EF1" w:rsidP="005F3EF1">
      <w:pPr>
        <w:pStyle w:val="NoSpacing"/>
        <w:rPr>
          <w:rStyle w:val="Strong"/>
          <w:b w:val="0"/>
          <w:u w:val="single"/>
        </w:rPr>
      </w:pPr>
    </w:p>
    <w:p w:rsidR="005F3EF1" w:rsidRPr="0026151E" w:rsidRDefault="005F3EF1" w:rsidP="005F3EF1">
      <w:pPr>
        <w:pStyle w:val="NoSpacing"/>
        <w:rPr>
          <w:rStyle w:val="Strong"/>
          <w:b w:val="0"/>
          <w:u w:val="single"/>
        </w:rPr>
      </w:pPr>
      <w:r w:rsidRPr="0026151E">
        <w:rPr>
          <w:rStyle w:val="Strong"/>
          <w:u w:val="single"/>
        </w:rPr>
        <w:t>Analysis</w:t>
      </w:r>
    </w:p>
    <w:p w:rsidR="005F3EF1" w:rsidRPr="0026151E" w:rsidRDefault="005F3EF1" w:rsidP="005F3EF1">
      <w:pPr>
        <w:pStyle w:val="NoSpacing"/>
        <w:rPr>
          <w:rStyle w:val="Strong"/>
          <w:b w:val="0"/>
        </w:rPr>
      </w:pPr>
      <w:r w:rsidRPr="0026151E">
        <w:rPr>
          <w:rStyle w:val="Strong"/>
        </w:rPr>
        <w:t>All aspects of COP 3337 course delivery are rated above the acceptability threshold of 3.75.</w:t>
      </w:r>
    </w:p>
    <w:p w:rsidR="005F3EF1" w:rsidRPr="0026151E" w:rsidRDefault="005F3EF1" w:rsidP="005F3EF1">
      <w:pPr>
        <w:pStyle w:val="NoSpacing"/>
      </w:pPr>
    </w:p>
    <w:p w:rsidR="005F3EF1" w:rsidRPr="0026151E" w:rsidRDefault="005F3EF1" w:rsidP="00671FB8">
      <w:pPr>
        <w:pStyle w:val="NoSpacing"/>
        <w:numPr>
          <w:ilvl w:val="0"/>
          <w:numId w:val="41"/>
        </w:numPr>
        <w:rPr>
          <w:rStyle w:val="Strong"/>
        </w:rPr>
      </w:pPr>
      <w:r w:rsidRPr="0026151E">
        <w:rPr>
          <w:rStyle w:val="Strong"/>
        </w:rPr>
        <w:t>Course Outcomes</w:t>
      </w:r>
    </w:p>
    <w:p w:rsidR="005F3EF1" w:rsidRPr="0026151E" w:rsidRDefault="005F3EF1" w:rsidP="005F3EF1">
      <w:pPr>
        <w:pStyle w:val="NoSpacing"/>
      </w:pPr>
      <w:r w:rsidRPr="0026151E">
        <w:t xml:space="preserve">O1. Master the design and implementation of classes using inheritance and polymorphism </w:t>
      </w:r>
    </w:p>
    <w:p w:rsidR="005F3EF1" w:rsidRPr="0026151E" w:rsidRDefault="005F3EF1" w:rsidP="005F3EF1">
      <w:pPr>
        <w:pStyle w:val="NoSpacing"/>
      </w:pPr>
      <w:r w:rsidRPr="0026151E">
        <w:t xml:space="preserve">O2. Master the use and implementation of interfaces </w:t>
      </w:r>
    </w:p>
    <w:p w:rsidR="005F3EF1" w:rsidRPr="0026151E" w:rsidRDefault="005F3EF1" w:rsidP="005F3EF1">
      <w:pPr>
        <w:pStyle w:val="NoSpacing"/>
      </w:pPr>
      <w:r w:rsidRPr="0026151E">
        <w:t xml:space="preserve">O3. Be exposed to writing recursive methods </w:t>
      </w:r>
    </w:p>
    <w:p w:rsidR="005F3EF1" w:rsidRPr="0026151E" w:rsidRDefault="005F3EF1" w:rsidP="005F3EF1">
      <w:pPr>
        <w:pStyle w:val="NoSpacing"/>
      </w:pPr>
      <w:r w:rsidRPr="0026151E">
        <w:t xml:space="preserve">O4. Be familiar with the implementation of linked list data structures </w:t>
      </w:r>
    </w:p>
    <w:p w:rsidR="005F3EF1" w:rsidRPr="0026151E" w:rsidRDefault="005F3EF1" w:rsidP="005F3EF1">
      <w:pPr>
        <w:pStyle w:val="NoSpacing"/>
      </w:pPr>
      <w:r w:rsidRPr="0026151E">
        <w:t xml:space="preserve">O5. Be familiar with the Stack &amp; Queue data structures </w:t>
      </w:r>
    </w:p>
    <w:p w:rsidR="005F3EF1" w:rsidRPr="0026151E" w:rsidRDefault="005F3EF1" w:rsidP="005F3EF1">
      <w:pPr>
        <w:pStyle w:val="NoSpacing"/>
      </w:pPr>
      <w:r w:rsidRPr="0026151E">
        <w:t xml:space="preserve">O6. Be exposed to the Java Collection interface </w:t>
      </w:r>
    </w:p>
    <w:p w:rsidR="005F3EF1" w:rsidRPr="0026151E" w:rsidRDefault="005F3EF1" w:rsidP="005F3EF1">
      <w:pPr>
        <w:pStyle w:val="NoSpacing"/>
      </w:pPr>
      <w:r w:rsidRPr="0026151E">
        <w:t>O7. Master analyzing problems and writing Java program solutions to those problems</w:t>
      </w:r>
    </w:p>
    <w:p w:rsidR="005F3EF1" w:rsidRDefault="005F3EF1" w:rsidP="005F3EF1">
      <w:pPr>
        <w:pStyle w:val="NoSpacing"/>
        <w:rPr>
          <w:sz w:val="24"/>
          <w:szCs w:val="24"/>
        </w:rPr>
      </w:pPr>
    </w:p>
    <w:p w:rsidR="005F3EF1" w:rsidRDefault="005F3EF1" w:rsidP="005F3EF1">
      <w:pPr>
        <w:pStyle w:val="NoSpacing"/>
        <w:rPr>
          <w:sz w:val="24"/>
          <w:szCs w:val="24"/>
        </w:rPr>
      </w:pPr>
      <w:r w:rsidRPr="00541C10">
        <w:rPr>
          <w:noProof/>
          <w:szCs w:val="24"/>
        </w:rPr>
        <w:drawing>
          <wp:inline distT="0" distB="0" distL="0" distR="0">
            <wp:extent cx="5943600" cy="1588143"/>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43600" cy="1588143"/>
                    </a:xfrm>
                    <a:prstGeom prst="rect">
                      <a:avLst/>
                    </a:prstGeom>
                    <a:noFill/>
                    <a:ln w="9525">
                      <a:noFill/>
                      <a:miter lim="800000"/>
                      <a:headEnd/>
                      <a:tailEnd/>
                    </a:ln>
                  </pic:spPr>
                </pic:pic>
              </a:graphicData>
            </a:graphic>
          </wp:inline>
        </w:drawing>
      </w:r>
    </w:p>
    <w:p w:rsidR="005F3EF1" w:rsidRPr="00B93A4E" w:rsidRDefault="005F3EF1" w:rsidP="005F3EF1">
      <w:pPr>
        <w:pStyle w:val="NoSpacing"/>
        <w:rPr>
          <w:rFonts w:ascii="Arial Black" w:hAnsi="Arial Black"/>
          <w:sz w:val="18"/>
          <w:szCs w:val="18"/>
        </w:rPr>
      </w:pPr>
      <w:r>
        <w:rPr>
          <w:sz w:val="24"/>
          <w:szCs w:val="24"/>
        </w:rPr>
        <w:tab/>
      </w:r>
      <w:r w:rsidRPr="00B93A4E">
        <w:rPr>
          <w:rFonts w:ascii="Arial Black" w:hAnsi="Arial Black"/>
          <w:sz w:val="18"/>
          <w:szCs w:val="18"/>
        </w:rPr>
        <w:t xml:space="preserve">Table 3-2: Value and Coverage of COP 3337 </w:t>
      </w:r>
      <w:r>
        <w:rPr>
          <w:rFonts w:ascii="Arial Black" w:hAnsi="Arial Black"/>
          <w:sz w:val="18"/>
          <w:szCs w:val="18"/>
        </w:rPr>
        <w:t>I</w:t>
      </w:r>
      <w:r w:rsidRPr="00B93A4E">
        <w:rPr>
          <w:rFonts w:ascii="Arial Black" w:hAnsi="Arial Black"/>
          <w:sz w:val="18"/>
          <w:szCs w:val="18"/>
        </w:rPr>
        <w:t>ndividual Course Outcomes</w:t>
      </w:r>
    </w:p>
    <w:p w:rsidR="005F3EF1" w:rsidRDefault="005F3EF1" w:rsidP="005F3EF1">
      <w:pPr>
        <w:pStyle w:val="NoSpacing"/>
        <w:rPr>
          <w:rFonts w:ascii="Arial Black" w:hAnsi="Arial Black"/>
          <w:sz w:val="20"/>
          <w:szCs w:val="20"/>
        </w:rPr>
      </w:pPr>
    </w:p>
    <w:p w:rsidR="005F3EF1" w:rsidRPr="0026151E" w:rsidRDefault="005F3EF1" w:rsidP="005F3EF1">
      <w:pPr>
        <w:pStyle w:val="NoSpacing"/>
        <w:rPr>
          <w:u w:val="single"/>
        </w:rPr>
      </w:pPr>
      <w:r w:rsidRPr="0026151E">
        <w:rPr>
          <w:u w:val="single"/>
        </w:rPr>
        <w:t>Analysis</w:t>
      </w:r>
    </w:p>
    <w:p w:rsidR="005F3EF1" w:rsidRPr="0026151E" w:rsidRDefault="005F3EF1" w:rsidP="005F3EF1">
      <w:pPr>
        <w:pStyle w:val="NoSpacing"/>
      </w:pPr>
      <w:r w:rsidRPr="0026151E">
        <w:rPr>
          <w:i/>
        </w:rPr>
        <w:t>Value of Outcomes</w:t>
      </w:r>
      <w:r w:rsidRPr="0026151E">
        <w:t>: With the exception of outcome O6 in Fall 2011, the individual COP 3337 course outcomes are all perceived to have high value, indicated by ratings that uniformly surpass 4.10, and that are significantly higher in most observations.</w:t>
      </w:r>
    </w:p>
    <w:p w:rsidR="005F3EF1" w:rsidRPr="0026151E" w:rsidRDefault="005F3EF1" w:rsidP="005F3EF1">
      <w:pPr>
        <w:pStyle w:val="NoSpacing"/>
      </w:pPr>
      <w:r w:rsidRPr="0026151E">
        <w:rPr>
          <w:i/>
        </w:rPr>
        <w:t>Adequacy of Coverage</w:t>
      </w:r>
      <w:r w:rsidRPr="0026151E">
        <w:t>: The individual COP 3337 course outcomes are all perceived to be well covered in class presentations. The weighted averages for this reporting period are all above 4.00, well in excess of the acceptability threshold of 3.75.</w:t>
      </w:r>
    </w:p>
    <w:p w:rsidR="005F3EF1" w:rsidRPr="0026151E" w:rsidRDefault="005F3EF1" w:rsidP="005F3EF1">
      <w:pPr>
        <w:pStyle w:val="NoSpacing"/>
      </w:pPr>
    </w:p>
    <w:p w:rsidR="005F3EF1" w:rsidRPr="0026151E" w:rsidRDefault="005F3EF1" w:rsidP="005F3EF1">
      <w:pPr>
        <w:pStyle w:val="NoSpacing"/>
      </w:pPr>
      <w:r w:rsidRPr="0026151E">
        <w:t>The following table describes the overall ratings for course outcomes (collectively):</w:t>
      </w:r>
    </w:p>
    <w:p w:rsidR="005F3EF1" w:rsidRDefault="005F3EF1" w:rsidP="005F3EF1">
      <w:pPr>
        <w:pStyle w:val="NoSpacing"/>
        <w:rPr>
          <w:sz w:val="24"/>
          <w:szCs w:val="24"/>
        </w:rPr>
      </w:pPr>
    </w:p>
    <w:p w:rsidR="005F3EF1" w:rsidRPr="00C84D2B" w:rsidRDefault="005F3EF1" w:rsidP="005F3EF1">
      <w:pPr>
        <w:pStyle w:val="NoSpacing"/>
        <w:ind w:firstLine="720"/>
        <w:rPr>
          <w:sz w:val="24"/>
          <w:szCs w:val="24"/>
        </w:rPr>
      </w:pPr>
      <w:r w:rsidRPr="00541C10">
        <w:rPr>
          <w:noProof/>
          <w:szCs w:val="24"/>
        </w:rPr>
        <w:lastRenderedPageBreak/>
        <w:drawing>
          <wp:inline distT="0" distB="0" distL="0" distR="0">
            <wp:extent cx="3336290" cy="1753235"/>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336290" cy="1753235"/>
                    </a:xfrm>
                    <a:prstGeom prst="rect">
                      <a:avLst/>
                    </a:prstGeom>
                    <a:noFill/>
                    <a:ln w="9525">
                      <a:noFill/>
                      <a:miter lim="800000"/>
                      <a:headEnd/>
                      <a:tailEnd/>
                    </a:ln>
                  </pic:spPr>
                </pic:pic>
              </a:graphicData>
            </a:graphic>
          </wp:inline>
        </w:drawing>
      </w:r>
    </w:p>
    <w:p w:rsidR="005F3EF1" w:rsidRPr="00B93A4E" w:rsidRDefault="005F3EF1" w:rsidP="005F3EF1">
      <w:pPr>
        <w:pStyle w:val="NoSpacing"/>
        <w:rPr>
          <w:rStyle w:val="Strong"/>
          <w:sz w:val="18"/>
          <w:szCs w:val="18"/>
        </w:rPr>
      </w:pPr>
      <w:r>
        <w:rPr>
          <w:rStyle w:val="Strong"/>
        </w:rPr>
        <w:tab/>
      </w:r>
      <w:r w:rsidRPr="00B93A4E">
        <w:rPr>
          <w:rFonts w:ascii="Arial Black" w:hAnsi="Arial Black"/>
          <w:sz w:val="18"/>
          <w:szCs w:val="18"/>
        </w:rPr>
        <w:t>Table 3-3: Overall Value and Coverage of COP 3337 Course Outcomes</w:t>
      </w:r>
    </w:p>
    <w:p w:rsidR="005F3EF1" w:rsidRDefault="005F3EF1" w:rsidP="005F3EF1">
      <w:pPr>
        <w:pStyle w:val="NoSpacing"/>
        <w:rPr>
          <w:sz w:val="24"/>
          <w:szCs w:val="24"/>
          <w:u w:val="single"/>
        </w:rPr>
      </w:pPr>
    </w:p>
    <w:p w:rsidR="005F3EF1" w:rsidRPr="0026151E" w:rsidRDefault="005F3EF1" w:rsidP="005F3EF1">
      <w:pPr>
        <w:pStyle w:val="NoSpacing"/>
        <w:rPr>
          <w:u w:val="single"/>
        </w:rPr>
      </w:pPr>
      <w:r w:rsidRPr="0026151E">
        <w:rPr>
          <w:u w:val="single"/>
        </w:rPr>
        <w:t>Analysis</w:t>
      </w:r>
    </w:p>
    <w:p w:rsidR="005F3EF1" w:rsidRPr="0026151E" w:rsidRDefault="005F3EF1" w:rsidP="005F3EF1">
      <w:pPr>
        <w:pStyle w:val="NoSpacing"/>
      </w:pPr>
      <w:r w:rsidRPr="0026151E">
        <w:rPr>
          <w:i/>
        </w:rPr>
        <w:t>Value of Outcomes</w:t>
      </w:r>
      <w:r w:rsidRPr="0026151E">
        <w:t>: The grouped COP 3337 course outcomes are perceived to have high value as indicated by the ratings that uniformly surpassed 4.40 in each semester.</w:t>
      </w:r>
    </w:p>
    <w:p w:rsidR="005F3EF1" w:rsidRPr="0026151E" w:rsidRDefault="005F3EF1" w:rsidP="005F3EF1">
      <w:pPr>
        <w:pStyle w:val="NoSpacing"/>
      </w:pPr>
      <w:r w:rsidRPr="0026151E">
        <w:rPr>
          <w:i/>
        </w:rPr>
        <w:t>Adequacy of Coverage</w:t>
      </w:r>
      <w:r w:rsidRPr="0026151E">
        <w:t>: The grouped COP 3337 course outcomes are perceived to be very well covered in class. The semester ratings uniformly surpassed 4.10 in each semester.</w:t>
      </w:r>
    </w:p>
    <w:p w:rsidR="005F3EF1" w:rsidRPr="0026151E" w:rsidRDefault="005F3EF1" w:rsidP="005F3EF1">
      <w:pPr>
        <w:pStyle w:val="NoSpacing"/>
        <w:rPr>
          <w:rStyle w:val="Strong"/>
        </w:rPr>
      </w:pPr>
    </w:p>
    <w:p w:rsidR="005F3EF1" w:rsidRPr="0026151E" w:rsidRDefault="005F3EF1" w:rsidP="00671FB8">
      <w:pPr>
        <w:pStyle w:val="NoSpacing"/>
        <w:numPr>
          <w:ilvl w:val="0"/>
          <w:numId w:val="42"/>
        </w:numPr>
        <w:rPr>
          <w:rStyle w:val="Strong"/>
        </w:rPr>
      </w:pPr>
      <w:r w:rsidRPr="0026151E">
        <w:rPr>
          <w:rStyle w:val="Strong"/>
        </w:rPr>
        <w:t>Student Suggestions</w:t>
      </w:r>
    </w:p>
    <w:p w:rsidR="005F3EF1" w:rsidRPr="0026151E" w:rsidRDefault="005F3EF1" w:rsidP="00671FB8">
      <w:pPr>
        <w:pStyle w:val="NoSpacing"/>
        <w:numPr>
          <w:ilvl w:val="0"/>
          <w:numId w:val="36"/>
        </w:numPr>
      </w:pPr>
      <w:r w:rsidRPr="0026151E">
        <w:t>There are several comments about the several class instructors. While not directly related to the course outcomes, there is a fair implication that course topics are not always similarly covered by the various instructors.</w:t>
      </w:r>
    </w:p>
    <w:p w:rsidR="005F3EF1" w:rsidRPr="0026151E" w:rsidRDefault="005F3EF1" w:rsidP="00671FB8">
      <w:pPr>
        <w:pStyle w:val="NoSpacing"/>
        <w:numPr>
          <w:ilvl w:val="0"/>
          <w:numId w:val="36"/>
        </w:numPr>
      </w:pPr>
      <w:r w:rsidRPr="0026151E">
        <w:t xml:space="preserve">Several comments suggest that a (closed) lab would be beneficial in COP 3337. </w:t>
      </w:r>
    </w:p>
    <w:p w:rsidR="005F3EF1" w:rsidRPr="0026151E" w:rsidRDefault="005F3EF1" w:rsidP="00671FB8">
      <w:pPr>
        <w:pStyle w:val="NoSpacing"/>
        <w:numPr>
          <w:ilvl w:val="0"/>
          <w:numId w:val="36"/>
        </w:numPr>
      </w:pPr>
      <w:r w:rsidRPr="0026151E">
        <w:t>There are a number of comments about the difficulty level of assignments.</w:t>
      </w:r>
    </w:p>
    <w:p w:rsidR="005F3EF1" w:rsidRPr="0026151E" w:rsidRDefault="005F3EF1" w:rsidP="00671FB8">
      <w:pPr>
        <w:pStyle w:val="NoSpacing"/>
        <w:numPr>
          <w:ilvl w:val="0"/>
          <w:numId w:val="36"/>
        </w:numPr>
      </w:pPr>
      <w:r w:rsidRPr="0026151E">
        <w:t xml:space="preserve">Some comments indicate difficulty transitioning from COP 2210 into COP 3337. </w:t>
      </w:r>
    </w:p>
    <w:p w:rsidR="005F3EF1" w:rsidRPr="0026151E" w:rsidRDefault="005F3EF1" w:rsidP="005F3EF1">
      <w:pPr>
        <w:pStyle w:val="NoSpacing"/>
      </w:pPr>
    </w:p>
    <w:p w:rsidR="005F3EF1" w:rsidRPr="0026151E" w:rsidRDefault="005F3EF1" w:rsidP="00671FB8">
      <w:pPr>
        <w:pStyle w:val="NoSpacing"/>
        <w:numPr>
          <w:ilvl w:val="0"/>
          <w:numId w:val="42"/>
        </w:numPr>
        <w:rPr>
          <w:rStyle w:val="Strong"/>
          <w:b w:val="0"/>
          <w:u w:val="single"/>
        </w:rPr>
      </w:pPr>
      <w:r>
        <w:rPr>
          <w:rStyle w:val="Strong"/>
        </w:rPr>
        <w:t xml:space="preserve">SAC </w:t>
      </w:r>
      <w:r w:rsidRPr="0026151E">
        <w:rPr>
          <w:rStyle w:val="Strong"/>
        </w:rPr>
        <w:t>Recommendations</w:t>
      </w:r>
    </w:p>
    <w:p w:rsidR="005F3EF1" w:rsidRPr="0026151E" w:rsidRDefault="005F3EF1" w:rsidP="00671FB8">
      <w:pPr>
        <w:pStyle w:val="NoSpacing"/>
        <w:numPr>
          <w:ilvl w:val="0"/>
          <w:numId w:val="38"/>
        </w:numPr>
        <w:rPr>
          <w:rStyle w:val="Strong"/>
          <w:b w:val="0"/>
          <w:bCs w:val="0"/>
        </w:rPr>
      </w:pPr>
      <w:r w:rsidRPr="0026151E">
        <w:rPr>
          <w:rStyle w:val="Strong"/>
        </w:rPr>
        <w:t xml:space="preserve">Classroom instruction in COP 3337 </w:t>
      </w:r>
      <w:r>
        <w:rPr>
          <w:rStyle w:val="Strong"/>
        </w:rPr>
        <w:t>c</w:t>
      </w:r>
      <w:r w:rsidRPr="0026151E">
        <w:rPr>
          <w:rStyle w:val="Strong"/>
        </w:rPr>
        <w:t>ould be supplemented by providing resources such as closed labs or peer tutoring, or some other mechanism to provide students with additional opportunities for mastering the course outcomes.</w:t>
      </w:r>
    </w:p>
    <w:p w:rsidR="005F3EF1" w:rsidRPr="0026151E" w:rsidRDefault="005F3EF1" w:rsidP="00671FB8">
      <w:pPr>
        <w:pStyle w:val="NoSpacing"/>
        <w:numPr>
          <w:ilvl w:val="0"/>
          <w:numId w:val="38"/>
        </w:numPr>
      </w:pPr>
      <w:r w:rsidRPr="0026151E">
        <w:t xml:space="preserve">There </w:t>
      </w:r>
      <w:r>
        <w:t>may</w:t>
      </w:r>
      <w:r w:rsidRPr="0026151E">
        <w:t xml:space="preserve"> be a need to synchronize the outcomes of COP 2210 with the prerequisites of COP 3337 in order to afford students a smoother transition.</w:t>
      </w:r>
    </w:p>
    <w:p w:rsidR="005F3EF1" w:rsidRDefault="005F3EF1" w:rsidP="005F3EF1">
      <w:pPr>
        <w:rPr>
          <w:sz w:val="24"/>
          <w:szCs w:val="24"/>
        </w:rPr>
      </w:pPr>
      <w:r>
        <w:rPr>
          <w:sz w:val="24"/>
          <w:szCs w:val="24"/>
        </w:rPr>
        <w:br w:type="page"/>
      </w:r>
    </w:p>
    <w:p w:rsidR="005F3EF1" w:rsidRPr="00C84D2B" w:rsidRDefault="005F3EF1" w:rsidP="005F3EF1">
      <w:pPr>
        <w:rPr>
          <w:rStyle w:val="SubtleEmphasis"/>
          <w:b/>
          <w:u w:val="single"/>
        </w:rPr>
      </w:pPr>
      <w:r w:rsidRPr="00C84D2B">
        <w:rPr>
          <w:rStyle w:val="SubtleEmphasis"/>
          <w:b/>
          <w:u w:val="single"/>
        </w:rPr>
        <w:lastRenderedPageBreak/>
        <w:t>COP 3530 Data Structures (required)</w:t>
      </w:r>
    </w:p>
    <w:p w:rsidR="005F3EF1" w:rsidRPr="0026151E" w:rsidRDefault="005F3EF1" w:rsidP="005F3EF1">
      <w:pPr>
        <w:pStyle w:val="NoSpacing"/>
        <w:rPr>
          <w:rStyle w:val="Strong"/>
          <w:b w:val="0"/>
        </w:rPr>
      </w:pPr>
      <w:r w:rsidRPr="0026151E">
        <w:rPr>
          <w:rStyle w:val="Strong"/>
        </w:rPr>
        <w:t>This is a required course in the BS-CS major and is offered in each semester.</w:t>
      </w:r>
    </w:p>
    <w:p w:rsidR="005F3EF1" w:rsidRDefault="005F3EF1" w:rsidP="005F3EF1">
      <w:pPr>
        <w:pStyle w:val="NoSpacing"/>
        <w:rPr>
          <w:rStyle w:val="Strong"/>
        </w:rPr>
      </w:pPr>
    </w:p>
    <w:p w:rsidR="005F3EF1" w:rsidRPr="00C84D2B" w:rsidRDefault="005F3EF1" w:rsidP="00671FB8">
      <w:pPr>
        <w:pStyle w:val="NoSpacing"/>
        <w:numPr>
          <w:ilvl w:val="0"/>
          <w:numId w:val="43"/>
        </w:numPr>
        <w:rPr>
          <w:rStyle w:val="Strong"/>
        </w:rPr>
      </w:pPr>
      <w:r w:rsidRPr="00C84D2B">
        <w:rPr>
          <w:rStyle w:val="Strong"/>
        </w:rPr>
        <w:t>Course Delivery</w:t>
      </w:r>
    </w:p>
    <w:tbl>
      <w:tblPr>
        <w:tblW w:w="8620" w:type="dxa"/>
        <w:tblInd w:w="98" w:type="dxa"/>
        <w:tblLook w:val="04A0" w:firstRow="1" w:lastRow="0" w:firstColumn="1" w:lastColumn="0" w:noHBand="0" w:noVBand="1"/>
      </w:tblPr>
      <w:tblGrid>
        <w:gridCol w:w="1156"/>
        <w:gridCol w:w="764"/>
        <w:gridCol w:w="1551"/>
        <w:gridCol w:w="1173"/>
        <w:gridCol w:w="1207"/>
        <w:gridCol w:w="1429"/>
        <w:gridCol w:w="1340"/>
      </w:tblGrid>
      <w:tr w:rsidR="005F3EF1" w:rsidRPr="009A6099" w:rsidTr="005F3EF1">
        <w:trPr>
          <w:trHeight w:val="315"/>
        </w:trPr>
        <w:tc>
          <w:tcPr>
            <w:tcW w:w="1920" w:type="dxa"/>
            <w:gridSpan w:val="2"/>
            <w:tcBorders>
              <w:top w:val="single" w:sz="8" w:space="0" w:color="auto"/>
              <w:left w:val="single" w:sz="8" w:space="0" w:color="auto"/>
              <w:bottom w:val="nil"/>
              <w:right w:val="single" w:sz="8" w:space="0" w:color="000000"/>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b/>
                <w:bCs/>
                <w:color w:val="000000"/>
              </w:rPr>
            </w:pPr>
            <w:r w:rsidRPr="009A6099">
              <w:rPr>
                <w:rFonts w:ascii="Calibri" w:eastAsia="Times New Roman" w:hAnsi="Calibri" w:cs="Times New Roman"/>
                <w:b/>
                <w:bCs/>
                <w:color w:val="000000"/>
              </w:rPr>
              <w:t>COP 3530</w:t>
            </w:r>
          </w:p>
        </w:tc>
        <w:tc>
          <w:tcPr>
            <w:tcW w:w="5360" w:type="dxa"/>
            <w:gridSpan w:val="4"/>
            <w:tcBorders>
              <w:top w:val="single" w:sz="8" w:space="0" w:color="auto"/>
              <w:left w:val="nil"/>
              <w:bottom w:val="single" w:sz="8" w:space="0" w:color="auto"/>
              <w:right w:val="nil"/>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b/>
                <w:bCs/>
                <w:color w:val="000000"/>
              </w:rPr>
            </w:pPr>
            <w:r w:rsidRPr="009A6099">
              <w:rPr>
                <w:rFonts w:ascii="Calibri" w:eastAsia="Times New Roman" w:hAnsi="Calibri" w:cs="Times New Roman"/>
                <w:b/>
                <w:bCs/>
                <w:color w:val="000000"/>
              </w:rPr>
              <w:t>Survey of Course Delivery</w:t>
            </w:r>
          </w:p>
        </w:tc>
        <w:tc>
          <w:tcPr>
            <w:tcW w:w="1340"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5F3EF1" w:rsidRPr="009A6099" w:rsidRDefault="005F3EF1" w:rsidP="005F3EF1">
            <w:pPr>
              <w:spacing w:after="0" w:line="240" w:lineRule="auto"/>
              <w:rPr>
                <w:rFonts w:ascii="Calibri" w:eastAsia="Times New Roman" w:hAnsi="Calibri" w:cs="Times New Roman"/>
                <w:b/>
                <w:bCs/>
                <w:color w:val="000000"/>
              </w:rPr>
            </w:pPr>
            <w:r w:rsidRPr="009A6099">
              <w:rPr>
                <w:rFonts w:ascii="Calibri" w:eastAsia="Times New Roman" w:hAnsi="Calibri" w:cs="Times New Roman"/>
                <w:b/>
                <w:bCs/>
                <w:color w:val="000000"/>
              </w:rPr>
              <w:t> </w:t>
            </w:r>
          </w:p>
        </w:tc>
      </w:tr>
      <w:tr w:rsidR="005F3EF1" w:rsidRPr="009A6099" w:rsidTr="005F3EF1">
        <w:trPr>
          <w:trHeight w:val="315"/>
        </w:trPr>
        <w:tc>
          <w:tcPr>
            <w:tcW w:w="1156"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9A6099" w:rsidRDefault="005F3EF1" w:rsidP="005F3EF1">
            <w:pPr>
              <w:spacing w:after="0" w:line="240" w:lineRule="auto"/>
              <w:rPr>
                <w:rFonts w:ascii="Calibri" w:eastAsia="Times New Roman" w:hAnsi="Calibri" w:cs="Times New Roman"/>
                <w:i/>
                <w:iCs/>
                <w:color w:val="000000"/>
              </w:rPr>
            </w:pPr>
            <w:r w:rsidRPr="009A6099">
              <w:rPr>
                <w:rFonts w:ascii="Calibri" w:eastAsia="Times New Roman" w:hAnsi="Calibri" w:cs="Times New Roman"/>
                <w:i/>
                <w:iCs/>
                <w:color w:val="000000"/>
              </w:rPr>
              <w:t>Term</w:t>
            </w:r>
          </w:p>
        </w:tc>
        <w:tc>
          <w:tcPr>
            <w:tcW w:w="764" w:type="dxa"/>
            <w:tcBorders>
              <w:top w:val="single" w:sz="8" w:space="0" w:color="auto"/>
              <w:left w:val="nil"/>
              <w:bottom w:val="single" w:sz="8" w:space="0" w:color="auto"/>
              <w:right w:val="nil"/>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w:t>
            </w:r>
          </w:p>
        </w:tc>
        <w:tc>
          <w:tcPr>
            <w:tcW w:w="1551" w:type="dxa"/>
            <w:tcBorders>
              <w:top w:val="nil"/>
              <w:left w:val="single" w:sz="8" w:space="0" w:color="auto"/>
              <w:bottom w:val="single" w:sz="8" w:space="0" w:color="auto"/>
              <w:right w:val="single" w:sz="4" w:space="0" w:color="auto"/>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i/>
                <w:iCs/>
                <w:color w:val="000000"/>
              </w:rPr>
            </w:pPr>
            <w:r w:rsidRPr="009A6099">
              <w:rPr>
                <w:rFonts w:ascii="Calibri" w:eastAsia="Times New Roman" w:hAnsi="Calibri" w:cs="Times New Roman"/>
                <w:i/>
                <w:iCs/>
                <w:color w:val="000000"/>
              </w:rPr>
              <w:t>Preparation</w:t>
            </w:r>
          </w:p>
        </w:tc>
        <w:tc>
          <w:tcPr>
            <w:tcW w:w="1173" w:type="dxa"/>
            <w:tcBorders>
              <w:top w:val="nil"/>
              <w:left w:val="nil"/>
              <w:bottom w:val="single" w:sz="8" w:space="0" w:color="auto"/>
              <w:right w:val="single" w:sz="4" w:space="0" w:color="auto"/>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i/>
                <w:iCs/>
                <w:color w:val="000000"/>
              </w:rPr>
            </w:pPr>
            <w:r w:rsidRPr="009A6099">
              <w:rPr>
                <w:rFonts w:ascii="Calibri" w:eastAsia="Times New Roman" w:hAnsi="Calibri" w:cs="Times New Roman"/>
                <w:i/>
                <w:iCs/>
                <w:color w:val="000000"/>
              </w:rPr>
              <w:t>Difficulty</w:t>
            </w:r>
          </w:p>
        </w:tc>
        <w:tc>
          <w:tcPr>
            <w:tcW w:w="1207" w:type="dxa"/>
            <w:tcBorders>
              <w:top w:val="nil"/>
              <w:left w:val="nil"/>
              <w:bottom w:val="single" w:sz="8" w:space="0" w:color="auto"/>
              <w:right w:val="single" w:sz="4" w:space="0" w:color="auto"/>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i/>
                <w:iCs/>
                <w:color w:val="000000"/>
              </w:rPr>
            </w:pPr>
            <w:r w:rsidRPr="009A6099">
              <w:rPr>
                <w:rFonts w:ascii="Calibri" w:eastAsia="Times New Roman" w:hAnsi="Calibri" w:cs="Times New Roman"/>
                <w:i/>
                <w:iCs/>
                <w:color w:val="000000"/>
              </w:rPr>
              <w:t>Textbook</w:t>
            </w:r>
          </w:p>
        </w:tc>
        <w:tc>
          <w:tcPr>
            <w:tcW w:w="1429" w:type="dxa"/>
            <w:tcBorders>
              <w:top w:val="nil"/>
              <w:left w:val="nil"/>
              <w:bottom w:val="single" w:sz="8" w:space="0" w:color="auto"/>
              <w:right w:val="nil"/>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i/>
                <w:iCs/>
                <w:color w:val="000000"/>
              </w:rPr>
            </w:pPr>
            <w:r w:rsidRPr="009A6099">
              <w:rPr>
                <w:rFonts w:ascii="Calibri" w:eastAsia="Times New Roman" w:hAnsi="Calibri" w:cs="Times New Roman"/>
                <w:i/>
                <w:iCs/>
                <w:color w:val="000000"/>
              </w:rPr>
              <w:t>Homework</w:t>
            </w:r>
          </w:p>
        </w:tc>
        <w:tc>
          <w:tcPr>
            <w:tcW w:w="1340" w:type="dxa"/>
            <w:tcBorders>
              <w:top w:val="nil"/>
              <w:left w:val="single" w:sz="8" w:space="0" w:color="auto"/>
              <w:bottom w:val="single" w:sz="8" w:space="0" w:color="auto"/>
              <w:right w:val="single" w:sz="8" w:space="0" w:color="auto"/>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i/>
                <w:iCs/>
                <w:color w:val="000000"/>
              </w:rPr>
            </w:pPr>
            <w:r w:rsidRPr="009A6099">
              <w:rPr>
                <w:rFonts w:ascii="Calibri" w:eastAsia="Times New Roman" w:hAnsi="Calibri" w:cs="Times New Roman"/>
                <w:i/>
                <w:iCs/>
                <w:color w:val="000000"/>
              </w:rPr>
              <w:t>% CS Major</w:t>
            </w:r>
          </w:p>
        </w:tc>
      </w:tr>
      <w:tr w:rsidR="005F3EF1" w:rsidRPr="009A6099"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rPr>
                <w:rFonts w:ascii="Calibri" w:eastAsia="Times New Roman" w:hAnsi="Calibri" w:cs="Times New Roman"/>
                <w:color w:val="000000"/>
              </w:rPr>
            </w:pPr>
            <w:r w:rsidRPr="009A6099">
              <w:rPr>
                <w:rFonts w:ascii="Calibri" w:eastAsia="Times New Roman" w:hAnsi="Calibri" w:cs="Times New Roman"/>
                <w:color w:val="000000"/>
              </w:rPr>
              <w:t>SU 11</w:t>
            </w:r>
          </w:p>
        </w:tc>
        <w:tc>
          <w:tcPr>
            <w:tcW w:w="764"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2</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4.50</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4.50</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5.00</w:t>
            </w:r>
          </w:p>
        </w:tc>
        <w:tc>
          <w:tcPr>
            <w:tcW w:w="1429"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4.50</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0.00</w:t>
            </w:r>
          </w:p>
        </w:tc>
      </w:tr>
      <w:tr w:rsidR="005F3EF1" w:rsidRPr="009A6099"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rPr>
                <w:rFonts w:ascii="Calibri" w:eastAsia="Times New Roman" w:hAnsi="Calibri" w:cs="Times New Roman"/>
                <w:color w:val="000000"/>
              </w:rPr>
            </w:pPr>
            <w:r w:rsidRPr="009A6099">
              <w:rPr>
                <w:rFonts w:ascii="Calibri" w:eastAsia="Times New Roman" w:hAnsi="Calibri" w:cs="Times New Roman"/>
                <w:color w:val="000000"/>
              </w:rPr>
              <w:t>FA 11</w:t>
            </w:r>
          </w:p>
        </w:tc>
        <w:tc>
          <w:tcPr>
            <w:tcW w:w="764"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28</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4.29</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3.43</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4.11</w:t>
            </w:r>
          </w:p>
        </w:tc>
        <w:tc>
          <w:tcPr>
            <w:tcW w:w="1429"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4.21</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28.57</w:t>
            </w:r>
          </w:p>
        </w:tc>
      </w:tr>
      <w:tr w:rsidR="005F3EF1" w:rsidRPr="009A6099"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rPr>
                <w:rFonts w:ascii="Calibri" w:eastAsia="Times New Roman" w:hAnsi="Calibri" w:cs="Times New Roman"/>
                <w:color w:val="000000"/>
              </w:rPr>
            </w:pPr>
            <w:r w:rsidRPr="009A6099">
              <w:rPr>
                <w:rFonts w:ascii="Calibri" w:eastAsia="Times New Roman" w:hAnsi="Calibri" w:cs="Times New Roman"/>
                <w:color w:val="000000"/>
              </w:rPr>
              <w:t>SP 12</w:t>
            </w:r>
          </w:p>
        </w:tc>
        <w:tc>
          <w:tcPr>
            <w:tcW w:w="764"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20</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4.70</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4.45</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4.50</w:t>
            </w:r>
          </w:p>
        </w:tc>
        <w:tc>
          <w:tcPr>
            <w:tcW w:w="1429"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4.60</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25.00</w:t>
            </w:r>
          </w:p>
        </w:tc>
      </w:tr>
      <w:tr w:rsidR="005F3EF1" w:rsidRPr="009A6099"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rPr>
                <w:rFonts w:ascii="Calibri" w:eastAsia="Times New Roman" w:hAnsi="Calibri" w:cs="Times New Roman"/>
                <w:color w:val="000000"/>
              </w:rPr>
            </w:pPr>
            <w:r w:rsidRPr="009A6099">
              <w:rPr>
                <w:rFonts w:ascii="Calibri" w:eastAsia="Times New Roman" w:hAnsi="Calibri" w:cs="Times New Roman"/>
                <w:color w:val="000000"/>
              </w:rPr>
              <w:t>SU 12</w:t>
            </w:r>
          </w:p>
        </w:tc>
        <w:tc>
          <w:tcPr>
            <w:tcW w:w="764"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20</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4.25</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4.15</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3.75</w:t>
            </w:r>
          </w:p>
        </w:tc>
        <w:tc>
          <w:tcPr>
            <w:tcW w:w="1429"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4.47</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20.00</w:t>
            </w:r>
          </w:p>
        </w:tc>
      </w:tr>
      <w:tr w:rsidR="005F3EF1" w:rsidRPr="009A6099"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rPr>
                <w:rFonts w:ascii="Calibri" w:eastAsia="Times New Roman" w:hAnsi="Calibri" w:cs="Times New Roman"/>
                <w:color w:val="000000"/>
              </w:rPr>
            </w:pPr>
            <w:r w:rsidRPr="009A6099">
              <w:rPr>
                <w:rFonts w:ascii="Calibri" w:eastAsia="Times New Roman" w:hAnsi="Calibri" w:cs="Times New Roman"/>
                <w:color w:val="000000"/>
              </w:rPr>
              <w:t>FA 12</w:t>
            </w:r>
          </w:p>
        </w:tc>
        <w:tc>
          <w:tcPr>
            <w:tcW w:w="764"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37</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4.35</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4.03</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4.11</w:t>
            </w:r>
          </w:p>
        </w:tc>
        <w:tc>
          <w:tcPr>
            <w:tcW w:w="1429" w:type="dxa"/>
            <w:tcBorders>
              <w:top w:val="nil"/>
              <w:left w:val="nil"/>
              <w:bottom w:val="single" w:sz="4"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3.94</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51.35</w:t>
            </w:r>
          </w:p>
        </w:tc>
      </w:tr>
      <w:tr w:rsidR="005F3EF1" w:rsidRPr="009A6099" w:rsidTr="005F3EF1">
        <w:trPr>
          <w:trHeight w:val="315"/>
        </w:trPr>
        <w:tc>
          <w:tcPr>
            <w:tcW w:w="1156" w:type="dxa"/>
            <w:tcBorders>
              <w:top w:val="nil"/>
              <w:left w:val="single" w:sz="8" w:space="0" w:color="auto"/>
              <w:bottom w:val="nil"/>
              <w:right w:val="single" w:sz="4" w:space="0" w:color="auto"/>
            </w:tcBorders>
            <w:shd w:val="clear" w:color="auto" w:fill="auto"/>
            <w:noWrap/>
            <w:vAlign w:val="bottom"/>
            <w:hideMark/>
          </w:tcPr>
          <w:p w:rsidR="005F3EF1" w:rsidRPr="009A6099" w:rsidRDefault="005F3EF1" w:rsidP="005F3EF1">
            <w:pPr>
              <w:spacing w:after="0" w:line="240" w:lineRule="auto"/>
              <w:rPr>
                <w:rFonts w:ascii="Calibri" w:eastAsia="Times New Roman" w:hAnsi="Calibri" w:cs="Times New Roman"/>
                <w:color w:val="000000"/>
              </w:rPr>
            </w:pPr>
            <w:r w:rsidRPr="009A6099">
              <w:rPr>
                <w:rFonts w:ascii="Calibri" w:eastAsia="Times New Roman" w:hAnsi="Calibri" w:cs="Times New Roman"/>
                <w:color w:val="000000"/>
              </w:rPr>
              <w:t>SP 13</w:t>
            </w:r>
          </w:p>
        </w:tc>
        <w:tc>
          <w:tcPr>
            <w:tcW w:w="764" w:type="dxa"/>
            <w:tcBorders>
              <w:top w:val="nil"/>
              <w:left w:val="nil"/>
              <w:bottom w:val="single" w:sz="8" w:space="0" w:color="auto"/>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31</w:t>
            </w:r>
          </w:p>
        </w:tc>
        <w:tc>
          <w:tcPr>
            <w:tcW w:w="1551" w:type="dxa"/>
            <w:tcBorders>
              <w:top w:val="nil"/>
              <w:left w:val="single" w:sz="8" w:space="0" w:color="auto"/>
              <w:bottom w:val="nil"/>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4.32</w:t>
            </w:r>
          </w:p>
        </w:tc>
        <w:tc>
          <w:tcPr>
            <w:tcW w:w="1173" w:type="dxa"/>
            <w:tcBorders>
              <w:top w:val="nil"/>
              <w:left w:val="nil"/>
              <w:bottom w:val="nil"/>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4.00</w:t>
            </w:r>
          </w:p>
        </w:tc>
        <w:tc>
          <w:tcPr>
            <w:tcW w:w="1207" w:type="dxa"/>
            <w:tcBorders>
              <w:top w:val="nil"/>
              <w:left w:val="nil"/>
              <w:bottom w:val="nil"/>
              <w:right w:val="single" w:sz="4"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4.10</w:t>
            </w:r>
          </w:p>
        </w:tc>
        <w:tc>
          <w:tcPr>
            <w:tcW w:w="1429" w:type="dxa"/>
            <w:tcBorders>
              <w:top w:val="nil"/>
              <w:left w:val="nil"/>
              <w:bottom w:val="nil"/>
              <w:right w:val="nil"/>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4.52</w:t>
            </w:r>
          </w:p>
        </w:tc>
        <w:tc>
          <w:tcPr>
            <w:tcW w:w="1340" w:type="dxa"/>
            <w:tcBorders>
              <w:top w:val="nil"/>
              <w:left w:val="single" w:sz="8" w:space="0" w:color="auto"/>
              <w:bottom w:val="nil"/>
              <w:right w:val="single" w:sz="8" w:space="0" w:color="auto"/>
            </w:tcBorders>
            <w:shd w:val="clear" w:color="auto" w:fill="auto"/>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16.13</w:t>
            </w:r>
          </w:p>
        </w:tc>
      </w:tr>
      <w:tr w:rsidR="005F3EF1" w:rsidRPr="009A6099" w:rsidTr="005F3EF1">
        <w:trPr>
          <w:trHeight w:val="315"/>
        </w:trPr>
        <w:tc>
          <w:tcPr>
            <w:tcW w:w="1156"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9A6099" w:rsidRDefault="005F3EF1" w:rsidP="005F3EF1">
            <w:pPr>
              <w:spacing w:after="0" w:line="240" w:lineRule="auto"/>
              <w:rPr>
                <w:rFonts w:ascii="Calibri" w:eastAsia="Times New Roman" w:hAnsi="Calibri" w:cs="Times New Roman"/>
                <w:color w:val="000000"/>
              </w:rPr>
            </w:pPr>
            <w:r w:rsidRPr="009A6099">
              <w:rPr>
                <w:rFonts w:ascii="Calibri" w:eastAsia="Times New Roman" w:hAnsi="Calibri" w:cs="Times New Roman"/>
                <w:color w:val="000000"/>
              </w:rPr>
              <w:t>ALL</w:t>
            </w:r>
          </w:p>
        </w:tc>
        <w:tc>
          <w:tcPr>
            <w:tcW w:w="764" w:type="dxa"/>
            <w:tcBorders>
              <w:top w:val="nil"/>
              <w:left w:val="nil"/>
              <w:bottom w:val="single" w:sz="8" w:space="0" w:color="auto"/>
              <w:right w:val="nil"/>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138</w:t>
            </w:r>
          </w:p>
        </w:tc>
        <w:tc>
          <w:tcPr>
            <w:tcW w:w="1551"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4.37</w:t>
            </w:r>
          </w:p>
        </w:tc>
        <w:tc>
          <w:tcPr>
            <w:tcW w:w="1173"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3.99</w:t>
            </w:r>
          </w:p>
        </w:tc>
        <w:tc>
          <w:tcPr>
            <w:tcW w:w="1207"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4.13</w:t>
            </w:r>
          </w:p>
        </w:tc>
        <w:tc>
          <w:tcPr>
            <w:tcW w:w="1429"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4.31</w:t>
            </w:r>
          </w:p>
        </w:tc>
        <w:tc>
          <w:tcPr>
            <w:tcW w:w="1340"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9A6099" w:rsidRDefault="005F3EF1" w:rsidP="005F3EF1">
            <w:pPr>
              <w:spacing w:after="0" w:line="240" w:lineRule="auto"/>
              <w:jc w:val="center"/>
              <w:rPr>
                <w:rFonts w:ascii="Calibri" w:eastAsia="Times New Roman" w:hAnsi="Calibri" w:cs="Times New Roman"/>
                <w:color w:val="000000"/>
              </w:rPr>
            </w:pPr>
            <w:r w:rsidRPr="009A6099">
              <w:rPr>
                <w:rFonts w:ascii="Calibri" w:eastAsia="Times New Roman" w:hAnsi="Calibri" w:cs="Times New Roman"/>
                <w:color w:val="000000"/>
              </w:rPr>
              <w:t>29.71</w:t>
            </w:r>
          </w:p>
        </w:tc>
      </w:tr>
    </w:tbl>
    <w:p w:rsidR="005F3EF1" w:rsidRPr="001935E7" w:rsidRDefault="005F3EF1" w:rsidP="005F3EF1">
      <w:pPr>
        <w:pStyle w:val="NoSpacing"/>
        <w:rPr>
          <w:sz w:val="18"/>
          <w:szCs w:val="18"/>
        </w:rPr>
      </w:pPr>
      <w:r>
        <w:rPr>
          <w:sz w:val="24"/>
          <w:szCs w:val="24"/>
        </w:rPr>
        <w:tab/>
      </w:r>
      <w:r w:rsidRPr="001935E7">
        <w:rPr>
          <w:rFonts w:ascii="Arial Black" w:hAnsi="Arial Black"/>
          <w:sz w:val="18"/>
          <w:szCs w:val="18"/>
        </w:rPr>
        <w:t>Table 4-1: Survey of COP 3530 Course Delivery</w:t>
      </w:r>
    </w:p>
    <w:p w:rsidR="005F3EF1" w:rsidRDefault="005F3EF1" w:rsidP="005F3EF1">
      <w:pPr>
        <w:pStyle w:val="NoSpacing"/>
        <w:rPr>
          <w:rStyle w:val="Strong"/>
          <w:b w:val="0"/>
          <w:sz w:val="24"/>
          <w:szCs w:val="24"/>
          <w:u w:val="single"/>
        </w:rPr>
      </w:pPr>
    </w:p>
    <w:p w:rsidR="005F3EF1" w:rsidRPr="0026151E" w:rsidRDefault="005F3EF1" w:rsidP="005F3EF1">
      <w:pPr>
        <w:pStyle w:val="NoSpacing"/>
        <w:rPr>
          <w:rStyle w:val="Strong"/>
          <w:b w:val="0"/>
          <w:u w:val="single"/>
        </w:rPr>
      </w:pPr>
      <w:r w:rsidRPr="0026151E">
        <w:rPr>
          <w:rStyle w:val="Strong"/>
          <w:u w:val="single"/>
        </w:rPr>
        <w:t>Analysis</w:t>
      </w:r>
    </w:p>
    <w:p w:rsidR="005F3EF1" w:rsidRPr="0026151E" w:rsidRDefault="005F3EF1" w:rsidP="005F3EF1">
      <w:pPr>
        <w:pStyle w:val="NoSpacing"/>
        <w:rPr>
          <w:rStyle w:val="Strong"/>
          <w:b w:val="0"/>
        </w:rPr>
      </w:pPr>
      <w:r w:rsidRPr="0026151E">
        <w:rPr>
          <w:rStyle w:val="Strong"/>
        </w:rPr>
        <w:t xml:space="preserve">With the exception of the 3.43 rating of the </w:t>
      </w:r>
      <w:r w:rsidRPr="00431C7A">
        <w:rPr>
          <w:rStyle w:val="Strong"/>
          <w:i/>
        </w:rPr>
        <w:t>Difficulty</w:t>
      </w:r>
      <w:r w:rsidRPr="0026151E">
        <w:rPr>
          <w:rStyle w:val="Strong"/>
        </w:rPr>
        <w:t xml:space="preserve"> in Fall 2011, all aspects of COP 3530 course delivery are rated above the acceptability threshold of 3.75. The ratings </w:t>
      </w:r>
      <w:r>
        <w:rPr>
          <w:rStyle w:val="Strong"/>
        </w:rPr>
        <w:t xml:space="preserve">of this aspect </w:t>
      </w:r>
      <w:r w:rsidRPr="0026151E">
        <w:rPr>
          <w:rStyle w:val="Strong"/>
        </w:rPr>
        <w:t xml:space="preserve">in subsequent </w:t>
      </w:r>
      <w:r>
        <w:rPr>
          <w:rStyle w:val="Strong"/>
        </w:rPr>
        <w:t>semesters</w:t>
      </w:r>
      <w:r w:rsidRPr="0026151E">
        <w:rPr>
          <w:rStyle w:val="Strong"/>
        </w:rPr>
        <w:t xml:space="preserve"> all comfortably exceed the threshold.</w:t>
      </w:r>
    </w:p>
    <w:p w:rsidR="005F3EF1" w:rsidRPr="0026151E" w:rsidRDefault="005F3EF1" w:rsidP="005F3EF1">
      <w:pPr>
        <w:pStyle w:val="NoSpacing"/>
        <w:rPr>
          <w:rStyle w:val="Strong"/>
        </w:rPr>
      </w:pPr>
    </w:p>
    <w:p w:rsidR="005F3EF1" w:rsidRPr="0026151E" w:rsidRDefault="005F3EF1" w:rsidP="00671FB8">
      <w:pPr>
        <w:pStyle w:val="NoSpacing"/>
        <w:numPr>
          <w:ilvl w:val="0"/>
          <w:numId w:val="44"/>
        </w:numPr>
        <w:rPr>
          <w:rStyle w:val="Strong"/>
        </w:rPr>
      </w:pPr>
      <w:r w:rsidRPr="0026151E">
        <w:rPr>
          <w:rStyle w:val="Strong"/>
        </w:rPr>
        <w:t>Course Outcomes</w:t>
      </w:r>
    </w:p>
    <w:p w:rsidR="005F3EF1" w:rsidRPr="0026151E" w:rsidRDefault="005F3EF1" w:rsidP="005F3EF1">
      <w:pPr>
        <w:pStyle w:val="NoSpacing"/>
      </w:pPr>
      <w:r w:rsidRPr="0026151E">
        <w:t xml:space="preserve">O1. Be familiar with basic techniques of algorithm analysis </w:t>
      </w:r>
    </w:p>
    <w:p w:rsidR="005F3EF1" w:rsidRPr="0026151E" w:rsidRDefault="005F3EF1" w:rsidP="005F3EF1">
      <w:pPr>
        <w:pStyle w:val="NoSpacing"/>
      </w:pPr>
      <w:r w:rsidRPr="0026151E">
        <w:t xml:space="preserve">O2. Be familiar with writing recursive methods </w:t>
      </w:r>
    </w:p>
    <w:p w:rsidR="005F3EF1" w:rsidRPr="0026151E" w:rsidRDefault="005F3EF1" w:rsidP="005F3EF1">
      <w:pPr>
        <w:pStyle w:val="NoSpacing"/>
      </w:pPr>
      <w:r w:rsidRPr="0026151E">
        <w:t xml:space="preserve">O3. Master the implementation of linked data structures such as linked lists and binary trees </w:t>
      </w:r>
    </w:p>
    <w:p w:rsidR="005F3EF1" w:rsidRPr="0026151E" w:rsidRDefault="005F3EF1" w:rsidP="005F3EF1">
      <w:pPr>
        <w:pStyle w:val="NoSpacing"/>
      </w:pPr>
      <w:r w:rsidRPr="0026151E">
        <w:t xml:space="preserve">O4. Be familiar with advanced data structures such as balanced search trees, hash tables, priority queues and the disjoint set union/find data structure </w:t>
      </w:r>
    </w:p>
    <w:p w:rsidR="005F3EF1" w:rsidRPr="0026151E" w:rsidRDefault="005F3EF1" w:rsidP="005F3EF1">
      <w:pPr>
        <w:pStyle w:val="NoSpacing"/>
      </w:pPr>
      <w:r w:rsidRPr="0026151E">
        <w:t xml:space="preserve">O5. Be familiar with several sub-quadratic sorting algorithms including quicksort, </w:t>
      </w:r>
      <w:proofErr w:type="spellStart"/>
      <w:r w:rsidRPr="0026151E">
        <w:t>mergesort</w:t>
      </w:r>
      <w:proofErr w:type="spellEnd"/>
      <w:r w:rsidRPr="0026151E">
        <w:t xml:space="preserve"> and </w:t>
      </w:r>
      <w:proofErr w:type="spellStart"/>
      <w:r w:rsidRPr="0026151E">
        <w:t>heapsort</w:t>
      </w:r>
      <w:proofErr w:type="spellEnd"/>
      <w:r w:rsidRPr="0026151E">
        <w:t xml:space="preserve"> </w:t>
      </w:r>
    </w:p>
    <w:p w:rsidR="005F3EF1" w:rsidRPr="0026151E" w:rsidRDefault="005F3EF1" w:rsidP="005F3EF1">
      <w:pPr>
        <w:pStyle w:val="NoSpacing"/>
      </w:pPr>
      <w:r w:rsidRPr="0026151E">
        <w:t xml:space="preserve">O6. Be familiar with some graph algorithms such as shortest path and minimum spanning tree </w:t>
      </w:r>
    </w:p>
    <w:p w:rsidR="005F3EF1" w:rsidRPr="0026151E" w:rsidRDefault="005F3EF1" w:rsidP="005F3EF1">
      <w:pPr>
        <w:pStyle w:val="NoSpacing"/>
      </w:pPr>
      <w:r w:rsidRPr="0026151E">
        <w:t xml:space="preserve">O7. Master the standard data structure library of a major programming language (e.g. </w:t>
      </w:r>
      <w:proofErr w:type="spellStart"/>
      <w:r w:rsidRPr="0026151E">
        <w:t>java.util</w:t>
      </w:r>
      <w:proofErr w:type="spellEnd"/>
      <w:r w:rsidRPr="0026151E">
        <w:t xml:space="preserve"> in Java 5)</w:t>
      </w:r>
    </w:p>
    <w:p w:rsidR="005F3EF1" w:rsidRPr="00C84D2B" w:rsidRDefault="005F3EF1" w:rsidP="005F3EF1">
      <w:pPr>
        <w:pStyle w:val="NoSpacing"/>
        <w:rPr>
          <w:sz w:val="24"/>
          <w:szCs w:val="24"/>
        </w:rPr>
      </w:pPr>
    </w:p>
    <w:p w:rsidR="005F3EF1" w:rsidRDefault="005F3EF1" w:rsidP="005F3EF1">
      <w:pPr>
        <w:pStyle w:val="NoSpacing"/>
        <w:rPr>
          <w:sz w:val="24"/>
          <w:szCs w:val="24"/>
        </w:rPr>
      </w:pPr>
      <w:r w:rsidRPr="00B93A4E">
        <w:rPr>
          <w:noProof/>
          <w:szCs w:val="24"/>
        </w:rPr>
        <w:drawing>
          <wp:inline distT="0" distB="0" distL="0" distR="0">
            <wp:extent cx="5943600" cy="1588143"/>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943600" cy="1588143"/>
                    </a:xfrm>
                    <a:prstGeom prst="rect">
                      <a:avLst/>
                    </a:prstGeom>
                    <a:noFill/>
                    <a:ln w="9525">
                      <a:noFill/>
                      <a:miter lim="800000"/>
                      <a:headEnd/>
                      <a:tailEnd/>
                    </a:ln>
                  </pic:spPr>
                </pic:pic>
              </a:graphicData>
            </a:graphic>
          </wp:inline>
        </w:drawing>
      </w:r>
    </w:p>
    <w:p w:rsidR="005F3EF1" w:rsidRPr="001935E7" w:rsidRDefault="005F3EF1" w:rsidP="005F3EF1">
      <w:pPr>
        <w:pStyle w:val="NoSpacing"/>
        <w:rPr>
          <w:sz w:val="18"/>
          <w:szCs w:val="18"/>
        </w:rPr>
      </w:pPr>
      <w:r>
        <w:rPr>
          <w:sz w:val="24"/>
          <w:szCs w:val="24"/>
        </w:rPr>
        <w:tab/>
      </w:r>
      <w:r w:rsidRPr="001935E7">
        <w:rPr>
          <w:rFonts w:ascii="Arial Black" w:hAnsi="Arial Black"/>
          <w:sz w:val="18"/>
          <w:szCs w:val="18"/>
        </w:rPr>
        <w:t>Table 4-2: Value and Coverage of COP 3530 individual Course Outcomes</w:t>
      </w:r>
    </w:p>
    <w:p w:rsidR="005F3EF1" w:rsidRDefault="005F3EF1" w:rsidP="005F3EF1">
      <w:pPr>
        <w:pStyle w:val="NoSpacing"/>
        <w:rPr>
          <w:sz w:val="24"/>
          <w:szCs w:val="24"/>
          <w:u w:val="single"/>
        </w:rPr>
      </w:pPr>
    </w:p>
    <w:p w:rsidR="005F3EF1" w:rsidRPr="0026151E" w:rsidRDefault="005F3EF1" w:rsidP="005F3EF1">
      <w:pPr>
        <w:pStyle w:val="NoSpacing"/>
        <w:rPr>
          <w:u w:val="single"/>
        </w:rPr>
      </w:pPr>
      <w:r w:rsidRPr="0026151E">
        <w:rPr>
          <w:u w:val="single"/>
        </w:rPr>
        <w:t>Analysis</w:t>
      </w:r>
    </w:p>
    <w:p w:rsidR="005F3EF1" w:rsidRPr="0026151E" w:rsidRDefault="005F3EF1" w:rsidP="005F3EF1">
      <w:pPr>
        <w:pStyle w:val="NoSpacing"/>
      </w:pPr>
      <w:r w:rsidRPr="0026151E">
        <w:t>The Summer 2011 ratings are atypical, and in any case are based on only 2 responses. They are therefore disregarded</w:t>
      </w:r>
      <w:r>
        <w:t xml:space="preserve"> in this analysis</w:t>
      </w:r>
      <w:r w:rsidRPr="0026151E">
        <w:t xml:space="preserve">. </w:t>
      </w:r>
    </w:p>
    <w:p w:rsidR="005F3EF1" w:rsidRPr="0026151E" w:rsidRDefault="005F3EF1" w:rsidP="005F3EF1">
      <w:pPr>
        <w:pStyle w:val="NoSpacing"/>
      </w:pPr>
      <w:r w:rsidRPr="0026151E">
        <w:rPr>
          <w:i/>
        </w:rPr>
        <w:t>Value of Outcomes</w:t>
      </w:r>
      <w:r w:rsidRPr="0026151E">
        <w:t>: The individual COP 3530 course outcomes are all perceived as having very high value; their ratings are consistently around 4.50, often higher.</w:t>
      </w:r>
    </w:p>
    <w:p w:rsidR="005F3EF1" w:rsidRPr="0026151E" w:rsidRDefault="005F3EF1" w:rsidP="005F3EF1">
      <w:pPr>
        <w:pStyle w:val="NoSpacing"/>
      </w:pPr>
      <w:r w:rsidRPr="0026151E">
        <w:rPr>
          <w:i/>
        </w:rPr>
        <w:t>Adequacy of Coverage</w:t>
      </w:r>
      <w:r w:rsidRPr="0026151E">
        <w:t>: The Fall 2011 ratings of the coverage of the individual COP 3530 course outcomes are uniformly below the 3.75 acceptability threshold. In each of the 4 subsequent semesters, only Outcome 5 (sorting), on one occasion only, is rated marginally below 3.75. The averages for the entire 6-semester period are all above 3.90, well above acceptability.</w:t>
      </w:r>
    </w:p>
    <w:p w:rsidR="005F3EF1" w:rsidRPr="0026151E" w:rsidRDefault="005F3EF1" w:rsidP="005F3EF1">
      <w:pPr>
        <w:pStyle w:val="NoSpacing"/>
        <w:rPr>
          <w:rStyle w:val="Strong"/>
        </w:rPr>
      </w:pPr>
    </w:p>
    <w:p w:rsidR="005F3EF1" w:rsidRPr="0026151E" w:rsidRDefault="005F3EF1" w:rsidP="005F3EF1">
      <w:pPr>
        <w:pStyle w:val="NoSpacing"/>
      </w:pPr>
      <w:r w:rsidRPr="0026151E">
        <w:t>The following table describes the overall ratings for course outcomes (collectively):</w:t>
      </w:r>
    </w:p>
    <w:p w:rsidR="005F3EF1" w:rsidRPr="0026151E" w:rsidRDefault="005F3EF1" w:rsidP="005F3EF1">
      <w:pPr>
        <w:pStyle w:val="NoSpacing"/>
        <w:rPr>
          <w:rStyle w:val="Strong"/>
        </w:rPr>
      </w:pPr>
    </w:p>
    <w:p w:rsidR="005F3EF1" w:rsidRDefault="005F3EF1" w:rsidP="005F3EF1">
      <w:pPr>
        <w:pStyle w:val="NoSpacing"/>
        <w:ind w:firstLine="720"/>
        <w:rPr>
          <w:rStyle w:val="Strong"/>
        </w:rPr>
      </w:pPr>
      <w:r w:rsidRPr="00B93A4E">
        <w:rPr>
          <w:noProof/>
        </w:rPr>
        <w:drawing>
          <wp:inline distT="0" distB="0" distL="0" distR="0">
            <wp:extent cx="3336290" cy="1753235"/>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336290" cy="1753235"/>
                    </a:xfrm>
                    <a:prstGeom prst="rect">
                      <a:avLst/>
                    </a:prstGeom>
                    <a:noFill/>
                    <a:ln w="9525">
                      <a:noFill/>
                      <a:miter lim="800000"/>
                      <a:headEnd/>
                      <a:tailEnd/>
                    </a:ln>
                  </pic:spPr>
                </pic:pic>
              </a:graphicData>
            </a:graphic>
          </wp:inline>
        </w:drawing>
      </w:r>
    </w:p>
    <w:p w:rsidR="005F3EF1" w:rsidRPr="001935E7" w:rsidRDefault="005F3EF1" w:rsidP="005F3EF1">
      <w:pPr>
        <w:pStyle w:val="NoSpacing"/>
        <w:rPr>
          <w:sz w:val="18"/>
          <w:szCs w:val="18"/>
        </w:rPr>
      </w:pPr>
      <w:r>
        <w:rPr>
          <w:sz w:val="24"/>
          <w:szCs w:val="24"/>
        </w:rPr>
        <w:tab/>
      </w:r>
      <w:r w:rsidRPr="001935E7">
        <w:rPr>
          <w:rFonts w:ascii="Arial Black" w:hAnsi="Arial Black"/>
          <w:sz w:val="18"/>
          <w:szCs w:val="18"/>
        </w:rPr>
        <w:t>Table 4-3: Overall Value and Coverage of COP 3530 Course Outcomes</w:t>
      </w:r>
    </w:p>
    <w:p w:rsidR="005F3EF1" w:rsidRPr="0026151E" w:rsidRDefault="005F3EF1" w:rsidP="005F3EF1">
      <w:pPr>
        <w:pStyle w:val="NoSpacing"/>
        <w:rPr>
          <w:u w:val="single"/>
        </w:rPr>
      </w:pPr>
    </w:p>
    <w:p w:rsidR="005F3EF1" w:rsidRPr="0026151E" w:rsidRDefault="005F3EF1" w:rsidP="005F3EF1">
      <w:pPr>
        <w:pStyle w:val="NoSpacing"/>
        <w:rPr>
          <w:u w:val="single"/>
        </w:rPr>
      </w:pPr>
      <w:r w:rsidRPr="0026151E">
        <w:rPr>
          <w:u w:val="single"/>
        </w:rPr>
        <w:t>Analysis</w:t>
      </w:r>
    </w:p>
    <w:p w:rsidR="005F3EF1" w:rsidRPr="0026151E" w:rsidRDefault="005F3EF1" w:rsidP="005F3EF1">
      <w:pPr>
        <w:pStyle w:val="NoSpacing"/>
        <w:rPr>
          <w:u w:val="single"/>
        </w:rPr>
      </w:pPr>
      <w:r w:rsidRPr="0026151E">
        <w:t>The Summer 2011 ratings, based on only 2 responses, are atypical, and are disregarded.</w:t>
      </w:r>
    </w:p>
    <w:p w:rsidR="005F3EF1" w:rsidRPr="0026151E" w:rsidRDefault="005F3EF1" w:rsidP="005F3EF1">
      <w:pPr>
        <w:pStyle w:val="NoSpacing"/>
      </w:pPr>
      <w:r w:rsidRPr="0026151E">
        <w:rPr>
          <w:i/>
        </w:rPr>
        <w:t>Value of Outcomes</w:t>
      </w:r>
      <w:r w:rsidRPr="0026151E">
        <w:t>: The grouped COP 3530 course outcomes are perceived to have very high value as indicated by the ratings of 4.89 and 4.78 in Spring and Summer 2012</w:t>
      </w:r>
      <w:r>
        <w:t>, and a weighted average of 4.49</w:t>
      </w:r>
      <w:r w:rsidRPr="0026151E">
        <w:t>.</w:t>
      </w:r>
    </w:p>
    <w:p w:rsidR="005F3EF1" w:rsidRPr="0026151E" w:rsidRDefault="005F3EF1" w:rsidP="005F3EF1">
      <w:pPr>
        <w:pStyle w:val="NoSpacing"/>
        <w:rPr>
          <w:rStyle w:val="Strong"/>
        </w:rPr>
      </w:pPr>
      <w:r w:rsidRPr="0026151E">
        <w:rPr>
          <w:i/>
        </w:rPr>
        <w:t>Adequacy of Coverage</w:t>
      </w:r>
      <w:r w:rsidRPr="0026151E">
        <w:t>: Except for Fall 2011, the grouped COP 3530 course outcomes are perceived to be very well covered in class with ratings above 4.10 in each semester</w:t>
      </w:r>
      <w:r>
        <w:t>, and a weighted average of 4.14</w:t>
      </w:r>
      <w:r w:rsidRPr="0026151E">
        <w:t>.</w:t>
      </w:r>
    </w:p>
    <w:p w:rsidR="005F3EF1" w:rsidRPr="0026151E" w:rsidRDefault="005F3EF1" w:rsidP="005F3EF1">
      <w:pPr>
        <w:pStyle w:val="NoSpacing"/>
        <w:rPr>
          <w:rStyle w:val="Strong"/>
        </w:rPr>
      </w:pPr>
    </w:p>
    <w:p w:rsidR="005F3EF1" w:rsidRPr="0026151E" w:rsidRDefault="005F3EF1" w:rsidP="00671FB8">
      <w:pPr>
        <w:pStyle w:val="NoSpacing"/>
        <w:numPr>
          <w:ilvl w:val="0"/>
          <w:numId w:val="44"/>
        </w:numPr>
        <w:rPr>
          <w:b/>
          <w:bCs/>
        </w:rPr>
      </w:pPr>
      <w:r w:rsidRPr="0026151E">
        <w:rPr>
          <w:rStyle w:val="Strong"/>
        </w:rPr>
        <w:t>Student Suggestions</w:t>
      </w:r>
    </w:p>
    <w:p w:rsidR="005F3EF1" w:rsidRPr="0026151E" w:rsidRDefault="005F3EF1" w:rsidP="005F3EF1">
      <w:pPr>
        <w:pStyle w:val="NoSpacing"/>
      </w:pPr>
      <w:r w:rsidRPr="0026151E">
        <w:t xml:space="preserve">There are several comments regarding the instructors of COP 3530, but few that directly address course outcomes. Nonetheless, these comments seem consistent with the significantly lower outcome ratings in the earlier </w:t>
      </w:r>
      <w:r>
        <w:t xml:space="preserve">2011 </w:t>
      </w:r>
      <w:r w:rsidRPr="0026151E">
        <w:t>semesters. Fortunately, the potential concerns appear to have been addressed as evidenced by consistently good ratings in later semesters.</w:t>
      </w:r>
    </w:p>
    <w:p w:rsidR="005F3EF1" w:rsidRPr="0026151E" w:rsidRDefault="005F3EF1" w:rsidP="005F3EF1">
      <w:pPr>
        <w:pStyle w:val="NoSpacing"/>
      </w:pPr>
    </w:p>
    <w:p w:rsidR="005F3EF1" w:rsidRPr="0026151E" w:rsidRDefault="005F3EF1" w:rsidP="00671FB8">
      <w:pPr>
        <w:pStyle w:val="NoSpacing"/>
        <w:numPr>
          <w:ilvl w:val="0"/>
          <w:numId w:val="44"/>
        </w:numPr>
        <w:rPr>
          <w:rStyle w:val="Strong"/>
          <w:b w:val="0"/>
          <w:u w:val="single"/>
        </w:rPr>
      </w:pPr>
      <w:r>
        <w:rPr>
          <w:rStyle w:val="Strong"/>
        </w:rPr>
        <w:t xml:space="preserve">SAC </w:t>
      </w:r>
      <w:r w:rsidRPr="0026151E">
        <w:rPr>
          <w:rStyle w:val="Strong"/>
        </w:rPr>
        <w:t>Recommendations</w:t>
      </w:r>
    </w:p>
    <w:p w:rsidR="005F3EF1" w:rsidRPr="0026151E" w:rsidRDefault="005F3EF1" w:rsidP="005F3EF1">
      <w:pPr>
        <w:pStyle w:val="NoSpacing"/>
      </w:pPr>
      <w:r w:rsidRPr="0026151E">
        <w:rPr>
          <w:rStyle w:val="Strong"/>
        </w:rPr>
        <w:t>There are no recommendations re COP 3530.</w:t>
      </w:r>
    </w:p>
    <w:p w:rsidR="005F3EF1" w:rsidRPr="0026151E" w:rsidRDefault="005F3EF1" w:rsidP="005F3EF1">
      <w:r w:rsidRPr="0026151E">
        <w:br w:type="page"/>
      </w:r>
    </w:p>
    <w:p w:rsidR="005F3EF1" w:rsidRPr="0080029F" w:rsidRDefault="005F3EF1" w:rsidP="005F3EF1">
      <w:pPr>
        <w:pStyle w:val="NoSpacing"/>
        <w:rPr>
          <w:rStyle w:val="SubtleEmphasis"/>
          <w:b/>
          <w:u w:val="single"/>
        </w:rPr>
      </w:pPr>
      <w:r w:rsidRPr="0080029F">
        <w:rPr>
          <w:rStyle w:val="SubtleEmphasis"/>
          <w:b/>
          <w:u w:val="single"/>
        </w:rPr>
        <w:lastRenderedPageBreak/>
        <w:t>COP 4338 Computer Programming III (required)</w:t>
      </w:r>
    </w:p>
    <w:p w:rsidR="005F3EF1" w:rsidRPr="00A72A2C" w:rsidRDefault="005F3EF1" w:rsidP="005F3EF1">
      <w:pPr>
        <w:pStyle w:val="NoSpacing"/>
        <w:rPr>
          <w:sz w:val="18"/>
        </w:rPr>
      </w:pPr>
    </w:p>
    <w:p w:rsidR="005F3EF1" w:rsidRPr="0026151E" w:rsidRDefault="005F3EF1" w:rsidP="005F3EF1">
      <w:pPr>
        <w:pStyle w:val="NoSpacing"/>
        <w:rPr>
          <w:rStyle w:val="Strong"/>
          <w:b w:val="0"/>
        </w:rPr>
      </w:pPr>
      <w:r w:rsidRPr="0026151E">
        <w:rPr>
          <w:rStyle w:val="Strong"/>
        </w:rPr>
        <w:t>This is a required course in the BS</w:t>
      </w:r>
      <w:r>
        <w:rPr>
          <w:rStyle w:val="Strong"/>
        </w:rPr>
        <w:t>-CS major and is offered in every</w:t>
      </w:r>
      <w:r w:rsidRPr="0026151E">
        <w:rPr>
          <w:rStyle w:val="Strong"/>
        </w:rPr>
        <w:t xml:space="preserve"> semester.</w:t>
      </w:r>
    </w:p>
    <w:p w:rsidR="005F3EF1" w:rsidRPr="00A72A2C" w:rsidRDefault="005F3EF1" w:rsidP="005F3EF1">
      <w:pPr>
        <w:pStyle w:val="NoSpacing"/>
        <w:rPr>
          <w:sz w:val="18"/>
        </w:rPr>
      </w:pPr>
    </w:p>
    <w:p w:rsidR="005F3EF1" w:rsidRPr="00C84D2B" w:rsidRDefault="005F3EF1" w:rsidP="00671FB8">
      <w:pPr>
        <w:pStyle w:val="NoSpacing"/>
        <w:numPr>
          <w:ilvl w:val="0"/>
          <w:numId w:val="45"/>
        </w:numPr>
        <w:rPr>
          <w:rStyle w:val="Strong"/>
        </w:rPr>
      </w:pPr>
      <w:r w:rsidRPr="00C84D2B">
        <w:rPr>
          <w:rStyle w:val="Strong"/>
        </w:rPr>
        <w:t>Course Delivery</w:t>
      </w:r>
    </w:p>
    <w:tbl>
      <w:tblPr>
        <w:tblW w:w="8620" w:type="dxa"/>
        <w:tblInd w:w="98" w:type="dxa"/>
        <w:tblLook w:val="04A0" w:firstRow="1" w:lastRow="0" w:firstColumn="1" w:lastColumn="0" w:noHBand="0" w:noVBand="1"/>
      </w:tblPr>
      <w:tblGrid>
        <w:gridCol w:w="1156"/>
        <w:gridCol w:w="764"/>
        <w:gridCol w:w="1551"/>
        <w:gridCol w:w="1173"/>
        <w:gridCol w:w="1207"/>
        <w:gridCol w:w="1429"/>
        <w:gridCol w:w="1340"/>
      </w:tblGrid>
      <w:tr w:rsidR="005F3EF1" w:rsidRPr="00D313B1" w:rsidTr="005F3EF1">
        <w:trPr>
          <w:trHeight w:val="315"/>
        </w:trPr>
        <w:tc>
          <w:tcPr>
            <w:tcW w:w="1920" w:type="dxa"/>
            <w:gridSpan w:val="2"/>
            <w:tcBorders>
              <w:top w:val="single" w:sz="8" w:space="0" w:color="auto"/>
              <w:left w:val="single" w:sz="8" w:space="0" w:color="auto"/>
              <w:bottom w:val="nil"/>
              <w:right w:val="single" w:sz="8" w:space="0" w:color="000000"/>
            </w:tcBorders>
            <w:shd w:val="clear" w:color="000000" w:fill="F2F2F2"/>
            <w:noWrap/>
            <w:vAlign w:val="bottom"/>
            <w:hideMark/>
          </w:tcPr>
          <w:p w:rsidR="005F3EF1" w:rsidRPr="00D313B1" w:rsidRDefault="005F3EF1" w:rsidP="005F3EF1">
            <w:pPr>
              <w:spacing w:after="0" w:line="240" w:lineRule="auto"/>
              <w:jc w:val="center"/>
              <w:rPr>
                <w:rFonts w:ascii="Calibri" w:eastAsia="Times New Roman" w:hAnsi="Calibri" w:cs="Times New Roman"/>
                <w:b/>
                <w:bCs/>
                <w:color w:val="000000"/>
              </w:rPr>
            </w:pPr>
            <w:r w:rsidRPr="00D313B1">
              <w:rPr>
                <w:rFonts w:ascii="Calibri" w:eastAsia="Times New Roman" w:hAnsi="Calibri" w:cs="Times New Roman"/>
                <w:b/>
                <w:bCs/>
                <w:color w:val="000000"/>
              </w:rPr>
              <w:t>COP 4338</w:t>
            </w:r>
          </w:p>
        </w:tc>
        <w:tc>
          <w:tcPr>
            <w:tcW w:w="5360" w:type="dxa"/>
            <w:gridSpan w:val="4"/>
            <w:tcBorders>
              <w:top w:val="single" w:sz="8" w:space="0" w:color="auto"/>
              <w:left w:val="nil"/>
              <w:bottom w:val="single" w:sz="8" w:space="0" w:color="auto"/>
              <w:right w:val="nil"/>
            </w:tcBorders>
            <w:shd w:val="clear" w:color="000000" w:fill="F2F2F2"/>
            <w:noWrap/>
            <w:vAlign w:val="bottom"/>
            <w:hideMark/>
          </w:tcPr>
          <w:p w:rsidR="005F3EF1" w:rsidRPr="00D313B1" w:rsidRDefault="005F3EF1" w:rsidP="005F3EF1">
            <w:pPr>
              <w:spacing w:after="0" w:line="240" w:lineRule="auto"/>
              <w:jc w:val="center"/>
              <w:rPr>
                <w:rFonts w:ascii="Calibri" w:eastAsia="Times New Roman" w:hAnsi="Calibri" w:cs="Times New Roman"/>
                <w:b/>
                <w:bCs/>
                <w:color w:val="000000"/>
              </w:rPr>
            </w:pPr>
            <w:r w:rsidRPr="00D313B1">
              <w:rPr>
                <w:rFonts w:ascii="Calibri" w:eastAsia="Times New Roman" w:hAnsi="Calibri" w:cs="Times New Roman"/>
                <w:b/>
                <w:bCs/>
                <w:color w:val="000000"/>
              </w:rPr>
              <w:t>Survey of Course Delivery</w:t>
            </w:r>
          </w:p>
        </w:tc>
        <w:tc>
          <w:tcPr>
            <w:tcW w:w="1340"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5F3EF1" w:rsidRPr="00D313B1" w:rsidRDefault="005F3EF1" w:rsidP="005F3EF1">
            <w:pPr>
              <w:spacing w:after="0" w:line="240" w:lineRule="auto"/>
              <w:rPr>
                <w:rFonts w:ascii="Calibri" w:eastAsia="Times New Roman" w:hAnsi="Calibri" w:cs="Times New Roman"/>
                <w:b/>
                <w:bCs/>
                <w:color w:val="000000"/>
              </w:rPr>
            </w:pPr>
            <w:r w:rsidRPr="00D313B1">
              <w:rPr>
                <w:rFonts w:ascii="Calibri" w:eastAsia="Times New Roman" w:hAnsi="Calibri" w:cs="Times New Roman"/>
                <w:b/>
                <w:bCs/>
                <w:color w:val="000000"/>
              </w:rPr>
              <w:t> </w:t>
            </w:r>
          </w:p>
        </w:tc>
      </w:tr>
      <w:tr w:rsidR="005F3EF1" w:rsidRPr="00D313B1" w:rsidTr="005F3EF1">
        <w:trPr>
          <w:trHeight w:val="315"/>
        </w:trPr>
        <w:tc>
          <w:tcPr>
            <w:tcW w:w="1156"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D313B1" w:rsidRDefault="005F3EF1" w:rsidP="005F3EF1">
            <w:pPr>
              <w:spacing w:after="0" w:line="240" w:lineRule="auto"/>
              <w:rPr>
                <w:rFonts w:ascii="Calibri" w:eastAsia="Times New Roman" w:hAnsi="Calibri" w:cs="Times New Roman"/>
                <w:i/>
                <w:iCs/>
                <w:color w:val="000000"/>
              </w:rPr>
            </w:pPr>
            <w:r w:rsidRPr="00D313B1">
              <w:rPr>
                <w:rFonts w:ascii="Calibri" w:eastAsia="Times New Roman" w:hAnsi="Calibri" w:cs="Times New Roman"/>
                <w:i/>
                <w:iCs/>
                <w:color w:val="000000"/>
              </w:rPr>
              <w:t>Term</w:t>
            </w:r>
          </w:p>
        </w:tc>
        <w:tc>
          <w:tcPr>
            <w:tcW w:w="764" w:type="dxa"/>
            <w:tcBorders>
              <w:top w:val="single" w:sz="8" w:space="0" w:color="auto"/>
              <w:left w:val="nil"/>
              <w:bottom w:val="single" w:sz="8" w:space="0" w:color="auto"/>
              <w:right w:val="nil"/>
            </w:tcBorders>
            <w:shd w:val="clear" w:color="000000" w:fill="F2F2F2"/>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w:t>
            </w:r>
          </w:p>
        </w:tc>
        <w:tc>
          <w:tcPr>
            <w:tcW w:w="1551" w:type="dxa"/>
            <w:tcBorders>
              <w:top w:val="nil"/>
              <w:left w:val="single" w:sz="8" w:space="0" w:color="auto"/>
              <w:bottom w:val="single" w:sz="8" w:space="0" w:color="auto"/>
              <w:right w:val="single" w:sz="4" w:space="0" w:color="auto"/>
            </w:tcBorders>
            <w:shd w:val="clear" w:color="000000" w:fill="F2F2F2"/>
            <w:noWrap/>
            <w:vAlign w:val="bottom"/>
            <w:hideMark/>
          </w:tcPr>
          <w:p w:rsidR="005F3EF1" w:rsidRPr="00D313B1" w:rsidRDefault="005F3EF1" w:rsidP="005F3EF1">
            <w:pPr>
              <w:spacing w:after="0" w:line="240" w:lineRule="auto"/>
              <w:jc w:val="center"/>
              <w:rPr>
                <w:rFonts w:ascii="Calibri" w:eastAsia="Times New Roman" w:hAnsi="Calibri" w:cs="Times New Roman"/>
                <w:i/>
                <w:iCs/>
                <w:color w:val="000000"/>
              </w:rPr>
            </w:pPr>
            <w:r w:rsidRPr="00D313B1">
              <w:rPr>
                <w:rFonts w:ascii="Calibri" w:eastAsia="Times New Roman" w:hAnsi="Calibri" w:cs="Times New Roman"/>
                <w:i/>
                <w:iCs/>
                <w:color w:val="000000"/>
              </w:rPr>
              <w:t>Preparation</w:t>
            </w:r>
          </w:p>
        </w:tc>
        <w:tc>
          <w:tcPr>
            <w:tcW w:w="1173" w:type="dxa"/>
            <w:tcBorders>
              <w:top w:val="nil"/>
              <w:left w:val="nil"/>
              <w:bottom w:val="single" w:sz="8" w:space="0" w:color="auto"/>
              <w:right w:val="single" w:sz="4" w:space="0" w:color="auto"/>
            </w:tcBorders>
            <w:shd w:val="clear" w:color="000000" w:fill="F2F2F2"/>
            <w:noWrap/>
            <w:vAlign w:val="bottom"/>
            <w:hideMark/>
          </w:tcPr>
          <w:p w:rsidR="005F3EF1" w:rsidRPr="00D313B1" w:rsidRDefault="005F3EF1" w:rsidP="005F3EF1">
            <w:pPr>
              <w:spacing w:after="0" w:line="240" w:lineRule="auto"/>
              <w:jc w:val="center"/>
              <w:rPr>
                <w:rFonts w:ascii="Calibri" w:eastAsia="Times New Roman" w:hAnsi="Calibri" w:cs="Times New Roman"/>
                <w:i/>
                <w:iCs/>
                <w:color w:val="000000"/>
              </w:rPr>
            </w:pPr>
            <w:r w:rsidRPr="00D313B1">
              <w:rPr>
                <w:rFonts w:ascii="Calibri" w:eastAsia="Times New Roman" w:hAnsi="Calibri" w:cs="Times New Roman"/>
                <w:i/>
                <w:iCs/>
                <w:color w:val="000000"/>
              </w:rPr>
              <w:t>Difficulty</w:t>
            </w:r>
          </w:p>
        </w:tc>
        <w:tc>
          <w:tcPr>
            <w:tcW w:w="1207" w:type="dxa"/>
            <w:tcBorders>
              <w:top w:val="nil"/>
              <w:left w:val="nil"/>
              <w:bottom w:val="single" w:sz="8" w:space="0" w:color="auto"/>
              <w:right w:val="single" w:sz="4" w:space="0" w:color="auto"/>
            </w:tcBorders>
            <w:shd w:val="clear" w:color="000000" w:fill="F2F2F2"/>
            <w:noWrap/>
            <w:vAlign w:val="bottom"/>
            <w:hideMark/>
          </w:tcPr>
          <w:p w:rsidR="005F3EF1" w:rsidRPr="00D313B1" w:rsidRDefault="005F3EF1" w:rsidP="005F3EF1">
            <w:pPr>
              <w:spacing w:after="0" w:line="240" w:lineRule="auto"/>
              <w:jc w:val="center"/>
              <w:rPr>
                <w:rFonts w:ascii="Calibri" w:eastAsia="Times New Roman" w:hAnsi="Calibri" w:cs="Times New Roman"/>
                <w:i/>
                <w:iCs/>
                <w:color w:val="000000"/>
              </w:rPr>
            </w:pPr>
            <w:r w:rsidRPr="00D313B1">
              <w:rPr>
                <w:rFonts w:ascii="Calibri" w:eastAsia="Times New Roman" w:hAnsi="Calibri" w:cs="Times New Roman"/>
                <w:i/>
                <w:iCs/>
                <w:color w:val="000000"/>
              </w:rPr>
              <w:t>Textbook</w:t>
            </w:r>
          </w:p>
        </w:tc>
        <w:tc>
          <w:tcPr>
            <w:tcW w:w="1429" w:type="dxa"/>
            <w:tcBorders>
              <w:top w:val="nil"/>
              <w:left w:val="nil"/>
              <w:bottom w:val="single" w:sz="8" w:space="0" w:color="auto"/>
              <w:right w:val="nil"/>
            </w:tcBorders>
            <w:shd w:val="clear" w:color="000000" w:fill="F2F2F2"/>
            <w:noWrap/>
            <w:vAlign w:val="bottom"/>
            <w:hideMark/>
          </w:tcPr>
          <w:p w:rsidR="005F3EF1" w:rsidRPr="00D313B1" w:rsidRDefault="005F3EF1" w:rsidP="005F3EF1">
            <w:pPr>
              <w:spacing w:after="0" w:line="240" w:lineRule="auto"/>
              <w:jc w:val="center"/>
              <w:rPr>
                <w:rFonts w:ascii="Calibri" w:eastAsia="Times New Roman" w:hAnsi="Calibri" w:cs="Times New Roman"/>
                <w:i/>
                <w:iCs/>
                <w:color w:val="000000"/>
              </w:rPr>
            </w:pPr>
            <w:r w:rsidRPr="00D313B1">
              <w:rPr>
                <w:rFonts w:ascii="Calibri" w:eastAsia="Times New Roman" w:hAnsi="Calibri" w:cs="Times New Roman"/>
                <w:i/>
                <w:iCs/>
                <w:color w:val="000000"/>
              </w:rPr>
              <w:t>Homework</w:t>
            </w:r>
          </w:p>
        </w:tc>
        <w:tc>
          <w:tcPr>
            <w:tcW w:w="1340" w:type="dxa"/>
            <w:tcBorders>
              <w:top w:val="nil"/>
              <w:left w:val="single" w:sz="8" w:space="0" w:color="auto"/>
              <w:bottom w:val="single" w:sz="8" w:space="0" w:color="auto"/>
              <w:right w:val="single" w:sz="8" w:space="0" w:color="auto"/>
            </w:tcBorders>
            <w:shd w:val="clear" w:color="000000" w:fill="F2F2F2"/>
            <w:noWrap/>
            <w:vAlign w:val="bottom"/>
            <w:hideMark/>
          </w:tcPr>
          <w:p w:rsidR="005F3EF1" w:rsidRPr="00D313B1" w:rsidRDefault="005F3EF1" w:rsidP="005F3EF1">
            <w:pPr>
              <w:spacing w:after="0" w:line="240" w:lineRule="auto"/>
              <w:jc w:val="center"/>
              <w:rPr>
                <w:rFonts w:ascii="Calibri" w:eastAsia="Times New Roman" w:hAnsi="Calibri" w:cs="Times New Roman"/>
                <w:i/>
                <w:iCs/>
                <w:color w:val="000000"/>
              </w:rPr>
            </w:pPr>
            <w:r w:rsidRPr="00D313B1">
              <w:rPr>
                <w:rFonts w:ascii="Calibri" w:eastAsia="Times New Roman" w:hAnsi="Calibri" w:cs="Times New Roman"/>
                <w:i/>
                <w:iCs/>
                <w:color w:val="000000"/>
              </w:rPr>
              <w:t>% CS Major</w:t>
            </w:r>
          </w:p>
        </w:tc>
      </w:tr>
      <w:tr w:rsidR="005F3EF1" w:rsidRPr="00D313B1"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rPr>
                <w:rFonts w:ascii="Calibri" w:eastAsia="Times New Roman" w:hAnsi="Calibri" w:cs="Times New Roman"/>
                <w:color w:val="000000"/>
              </w:rPr>
            </w:pPr>
            <w:r w:rsidRPr="00D313B1">
              <w:rPr>
                <w:rFonts w:ascii="Calibri" w:eastAsia="Times New Roman" w:hAnsi="Calibri" w:cs="Times New Roman"/>
                <w:color w:val="000000"/>
              </w:rPr>
              <w:t>SU 11</w:t>
            </w:r>
          </w:p>
        </w:tc>
        <w:tc>
          <w:tcPr>
            <w:tcW w:w="764" w:type="dxa"/>
            <w:tcBorders>
              <w:top w:val="nil"/>
              <w:left w:val="nil"/>
              <w:bottom w:val="single" w:sz="4" w:space="0" w:color="auto"/>
              <w:right w:val="nil"/>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13</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4.92</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4.92</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4.92</w:t>
            </w:r>
          </w:p>
        </w:tc>
        <w:tc>
          <w:tcPr>
            <w:tcW w:w="1429" w:type="dxa"/>
            <w:tcBorders>
              <w:top w:val="nil"/>
              <w:left w:val="nil"/>
              <w:bottom w:val="single" w:sz="4" w:space="0" w:color="auto"/>
              <w:right w:val="nil"/>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4.92</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0.00</w:t>
            </w:r>
          </w:p>
        </w:tc>
      </w:tr>
      <w:tr w:rsidR="005F3EF1" w:rsidRPr="00D313B1"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rPr>
                <w:rFonts w:ascii="Calibri" w:eastAsia="Times New Roman" w:hAnsi="Calibri" w:cs="Times New Roman"/>
                <w:color w:val="000000"/>
              </w:rPr>
            </w:pPr>
            <w:r w:rsidRPr="00D313B1">
              <w:rPr>
                <w:rFonts w:ascii="Calibri" w:eastAsia="Times New Roman" w:hAnsi="Calibri" w:cs="Times New Roman"/>
                <w:color w:val="000000"/>
              </w:rPr>
              <w:t>FA 11</w:t>
            </w:r>
          </w:p>
        </w:tc>
        <w:tc>
          <w:tcPr>
            <w:tcW w:w="764" w:type="dxa"/>
            <w:tcBorders>
              <w:top w:val="nil"/>
              <w:left w:val="nil"/>
              <w:bottom w:val="single" w:sz="4" w:space="0" w:color="auto"/>
              <w:right w:val="nil"/>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23</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4.52</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4.22</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3.74</w:t>
            </w:r>
          </w:p>
        </w:tc>
        <w:tc>
          <w:tcPr>
            <w:tcW w:w="1429" w:type="dxa"/>
            <w:tcBorders>
              <w:top w:val="nil"/>
              <w:left w:val="nil"/>
              <w:bottom w:val="single" w:sz="4" w:space="0" w:color="auto"/>
              <w:right w:val="nil"/>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4.74</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13.04</w:t>
            </w:r>
          </w:p>
        </w:tc>
      </w:tr>
      <w:tr w:rsidR="005F3EF1" w:rsidRPr="00D313B1"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rPr>
                <w:rFonts w:ascii="Calibri" w:eastAsia="Times New Roman" w:hAnsi="Calibri" w:cs="Times New Roman"/>
                <w:color w:val="000000"/>
              </w:rPr>
            </w:pPr>
            <w:r w:rsidRPr="00D313B1">
              <w:rPr>
                <w:rFonts w:ascii="Calibri" w:eastAsia="Times New Roman" w:hAnsi="Calibri" w:cs="Times New Roman"/>
                <w:color w:val="000000"/>
              </w:rPr>
              <w:t>SP 12</w:t>
            </w:r>
          </w:p>
        </w:tc>
        <w:tc>
          <w:tcPr>
            <w:tcW w:w="764" w:type="dxa"/>
            <w:tcBorders>
              <w:top w:val="nil"/>
              <w:left w:val="nil"/>
              <w:bottom w:val="single" w:sz="4" w:space="0" w:color="auto"/>
              <w:right w:val="nil"/>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20</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4.30</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4.40</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4.00</w:t>
            </w:r>
          </w:p>
        </w:tc>
        <w:tc>
          <w:tcPr>
            <w:tcW w:w="1429" w:type="dxa"/>
            <w:tcBorders>
              <w:top w:val="nil"/>
              <w:left w:val="nil"/>
              <w:bottom w:val="single" w:sz="4" w:space="0" w:color="auto"/>
              <w:right w:val="nil"/>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4.55</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25.00</w:t>
            </w:r>
          </w:p>
        </w:tc>
      </w:tr>
      <w:tr w:rsidR="005F3EF1" w:rsidRPr="00D313B1"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rPr>
                <w:rFonts w:ascii="Calibri" w:eastAsia="Times New Roman" w:hAnsi="Calibri" w:cs="Times New Roman"/>
                <w:color w:val="000000"/>
              </w:rPr>
            </w:pPr>
            <w:r w:rsidRPr="00D313B1">
              <w:rPr>
                <w:rFonts w:ascii="Calibri" w:eastAsia="Times New Roman" w:hAnsi="Calibri" w:cs="Times New Roman"/>
                <w:color w:val="000000"/>
              </w:rPr>
              <w:t>SU 12</w:t>
            </w:r>
          </w:p>
        </w:tc>
        <w:tc>
          <w:tcPr>
            <w:tcW w:w="764" w:type="dxa"/>
            <w:tcBorders>
              <w:top w:val="nil"/>
              <w:left w:val="nil"/>
              <w:bottom w:val="single" w:sz="4" w:space="0" w:color="auto"/>
              <w:right w:val="nil"/>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8</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4.50</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4.00</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4.38</w:t>
            </w:r>
          </w:p>
        </w:tc>
        <w:tc>
          <w:tcPr>
            <w:tcW w:w="1429" w:type="dxa"/>
            <w:tcBorders>
              <w:top w:val="nil"/>
              <w:left w:val="nil"/>
              <w:bottom w:val="single" w:sz="4" w:space="0" w:color="auto"/>
              <w:right w:val="nil"/>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4.38</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0.00</w:t>
            </w:r>
          </w:p>
        </w:tc>
      </w:tr>
      <w:tr w:rsidR="005F3EF1" w:rsidRPr="00D313B1" w:rsidTr="005F3EF1">
        <w:trPr>
          <w:trHeight w:val="300"/>
        </w:trPr>
        <w:tc>
          <w:tcPr>
            <w:tcW w:w="1156" w:type="dxa"/>
            <w:tcBorders>
              <w:top w:val="nil"/>
              <w:left w:val="single" w:sz="8" w:space="0" w:color="auto"/>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rPr>
                <w:rFonts w:ascii="Calibri" w:eastAsia="Times New Roman" w:hAnsi="Calibri" w:cs="Times New Roman"/>
                <w:color w:val="000000"/>
              </w:rPr>
            </w:pPr>
            <w:r w:rsidRPr="00D313B1">
              <w:rPr>
                <w:rFonts w:ascii="Calibri" w:eastAsia="Times New Roman" w:hAnsi="Calibri" w:cs="Times New Roman"/>
                <w:color w:val="000000"/>
              </w:rPr>
              <w:t>FA 12</w:t>
            </w:r>
          </w:p>
        </w:tc>
        <w:tc>
          <w:tcPr>
            <w:tcW w:w="764" w:type="dxa"/>
            <w:tcBorders>
              <w:top w:val="nil"/>
              <w:left w:val="nil"/>
              <w:bottom w:val="single" w:sz="4" w:space="0" w:color="auto"/>
              <w:right w:val="nil"/>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11</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3.91</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4.36</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4.09</w:t>
            </w:r>
          </w:p>
        </w:tc>
        <w:tc>
          <w:tcPr>
            <w:tcW w:w="1429" w:type="dxa"/>
            <w:tcBorders>
              <w:top w:val="nil"/>
              <w:left w:val="nil"/>
              <w:bottom w:val="single" w:sz="4" w:space="0" w:color="auto"/>
              <w:right w:val="nil"/>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4.18</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0.00</w:t>
            </w:r>
          </w:p>
        </w:tc>
      </w:tr>
      <w:tr w:rsidR="005F3EF1" w:rsidRPr="00D313B1" w:rsidTr="005F3EF1">
        <w:trPr>
          <w:trHeight w:val="315"/>
        </w:trPr>
        <w:tc>
          <w:tcPr>
            <w:tcW w:w="1156" w:type="dxa"/>
            <w:tcBorders>
              <w:top w:val="nil"/>
              <w:left w:val="single" w:sz="8" w:space="0" w:color="auto"/>
              <w:bottom w:val="nil"/>
              <w:right w:val="single" w:sz="4" w:space="0" w:color="auto"/>
            </w:tcBorders>
            <w:shd w:val="clear" w:color="auto" w:fill="auto"/>
            <w:noWrap/>
            <w:vAlign w:val="bottom"/>
            <w:hideMark/>
          </w:tcPr>
          <w:p w:rsidR="005F3EF1" w:rsidRPr="00D313B1" w:rsidRDefault="005F3EF1" w:rsidP="005F3EF1">
            <w:pPr>
              <w:spacing w:after="0" w:line="240" w:lineRule="auto"/>
              <w:rPr>
                <w:rFonts w:ascii="Calibri" w:eastAsia="Times New Roman" w:hAnsi="Calibri" w:cs="Times New Roman"/>
                <w:color w:val="000000"/>
              </w:rPr>
            </w:pPr>
            <w:r w:rsidRPr="00D313B1">
              <w:rPr>
                <w:rFonts w:ascii="Calibri" w:eastAsia="Times New Roman" w:hAnsi="Calibri" w:cs="Times New Roman"/>
                <w:color w:val="000000"/>
              </w:rPr>
              <w:t>SP 13</w:t>
            </w:r>
          </w:p>
        </w:tc>
        <w:tc>
          <w:tcPr>
            <w:tcW w:w="764" w:type="dxa"/>
            <w:tcBorders>
              <w:top w:val="nil"/>
              <w:left w:val="nil"/>
              <w:bottom w:val="single" w:sz="8" w:space="0" w:color="auto"/>
              <w:right w:val="nil"/>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29</w:t>
            </w:r>
          </w:p>
        </w:tc>
        <w:tc>
          <w:tcPr>
            <w:tcW w:w="1551" w:type="dxa"/>
            <w:tcBorders>
              <w:top w:val="nil"/>
              <w:left w:val="single" w:sz="8" w:space="0" w:color="auto"/>
              <w:bottom w:val="nil"/>
              <w:right w:val="single" w:sz="4"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4.66</w:t>
            </w:r>
          </w:p>
        </w:tc>
        <w:tc>
          <w:tcPr>
            <w:tcW w:w="1173" w:type="dxa"/>
            <w:tcBorders>
              <w:top w:val="nil"/>
              <w:left w:val="nil"/>
              <w:bottom w:val="nil"/>
              <w:right w:val="single" w:sz="4"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4.55</w:t>
            </w:r>
          </w:p>
        </w:tc>
        <w:tc>
          <w:tcPr>
            <w:tcW w:w="1207" w:type="dxa"/>
            <w:tcBorders>
              <w:top w:val="nil"/>
              <w:left w:val="nil"/>
              <w:bottom w:val="nil"/>
              <w:right w:val="single" w:sz="4"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4.14</w:t>
            </w:r>
          </w:p>
        </w:tc>
        <w:tc>
          <w:tcPr>
            <w:tcW w:w="1429" w:type="dxa"/>
            <w:tcBorders>
              <w:top w:val="nil"/>
              <w:left w:val="nil"/>
              <w:bottom w:val="nil"/>
              <w:right w:val="nil"/>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4.59</w:t>
            </w:r>
          </w:p>
        </w:tc>
        <w:tc>
          <w:tcPr>
            <w:tcW w:w="1340" w:type="dxa"/>
            <w:tcBorders>
              <w:top w:val="nil"/>
              <w:left w:val="single" w:sz="8" w:space="0" w:color="auto"/>
              <w:bottom w:val="nil"/>
              <w:right w:val="single" w:sz="8" w:space="0" w:color="auto"/>
            </w:tcBorders>
            <w:shd w:val="clear" w:color="auto" w:fill="auto"/>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10.34</w:t>
            </w:r>
          </w:p>
        </w:tc>
      </w:tr>
      <w:tr w:rsidR="005F3EF1" w:rsidRPr="00D313B1" w:rsidTr="005F3EF1">
        <w:trPr>
          <w:trHeight w:val="315"/>
        </w:trPr>
        <w:tc>
          <w:tcPr>
            <w:tcW w:w="1156"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D313B1" w:rsidRDefault="005F3EF1" w:rsidP="005F3EF1">
            <w:pPr>
              <w:spacing w:after="0" w:line="240" w:lineRule="auto"/>
              <w:rPr>
                <w:rFonts w:ascii="Calibri" w:eastAsia="Times New Roman" w:hAnsi="Calibri" w:cs="Times New Roman"/>
                <w:color w:val="000000"/>
              </w:rPr>
            </w:pPr>
            <w:r w:rsidRPr="00D313B1">
              <w:rPr>
                <w:rFonts w:ascii="Calibri" w:eastAsia="Times New Roman" w:hAnsi="Calibri" w:cs="Times New Roman"/>
                <w:color w:val="000000"/>
              </w:rPr>
              <w:t>ALL</w:t>
            </w:r>
          </w:p>
        </w:tc>
        <w:tc>
          <w:tcPr>
            <w:tcW w:w="764" w:type="dxa"/>
            <w:tcBorders>
              <w:top w:val="nil"/>
              <w:left w:val="nil"/>
              <w:bottom w:val="single" w:sz="8" w:space="0" w:color="auto"/>
              <w:right w:val="nil"/>
            </w:tcBorders>
            <w:shd w:val="clear" w:color="000000" w:fill="F2F2F2"/>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104</w:t>
            </w:r>
          </w:p>
        </w:tc>
        <w:tc>
          <w:tcPr>
            <w:tcW w:w="1551"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4.50</w:t>
            </w:r>
          </w:p>
        </w:tc>
        <w:tc>
          <w:tcPr>
            <w:tcW w:w="1173"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4.43</w:t>
            </w:r>
          </w:p>
        </w:tc>
        <w:tc>
          <w:tcPr>
            <w:tcW w:w="1207"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4.14</w:t>
            </w:r>
          </w:p>
        </w:tc>
        <w:tc>
          <w:tcPr>
            <w:tcW w:w="1429"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4.60</w:t>
            </w:r>
          </w:p>
        </w:tc>
        <w:tc>
          <w:tcPr>
            <w:tcW w:w="1340"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D313B1" w:rsidRDefault="005F3EF1" w:rsidP="005F3EF1">
            <w:pPr>
              <w:spacing w:after="0" w:line="240" w:lineRule="auto"/>
              <w:jc w:val="center"/>
              <w:rPr>
                <w:rFonts w:ascii="Calibri" w:eastAsia="Times New Roman" w:hAnsi="Calibri" w:cs="Times New Roman"/>
                <w:color w:val="000000"/>
              </w:rPr>
            </w:pPr>
            <w:r w:rsidRPr="00D313B1">
              <w:rPr>
                <w:rFonts w:ascii="Calibri" w:eastAsia="Times New Roman" w:hAnsi="Calibri" w:cs="Times New Roman"/>
                <w:color w:val="000000"/>
              </w:rPr>
              <w:t>10.57</w:t>
            </w:r>
          </w:p>
        </w:tc>
      </w:tr>
    </w:tbl>
    <w:p w:rsidR="005F3EF1" w:rsidRDefault="005F3EF1" w:rsidP="005F3EF1">
      <w:pPr>
        <w:pStyle w:val="NoSpacing"/>
        <w:rPr>
          <w:sz w:val="18"/>
          <w:szCs w:val="18"/>
        </w:rPr>
      </w:pPr>
      <w:r>
        <w:rPr>
          <w:sz w:val="24"/>
          <w:szCs w:val="24"/>
        </w:rPr>
        <w:tab/>
      </w:r>
      <w:r w:rsidRPr="001935E7">
        <w:rPr>
          <w:rFonts w:ascii="Arial Black" w:hAnsi="Arial Black"/>
          <w:sz w:val="18"/>
          <w:szCs w:val="18"/>
        </w:rPr>
        <w:t>Table 5-1: Survey of COP 4338 Course Delivery</w:t>
      </w:r>
    </w:p>
    <w:p w:rsidR="005F3EF1" w:rsidRPr="003B5456" w:rsidRDefault="005F3EF1" w:rsidP="005F3EF1">
      <w:pPr>
        <w:pStyle w:val="NoSpacing"/>
        <w:rPr>
          <w:sz w:val="10"/>
          <w:szCs w:val="18"/>
        </w:rPr>
      </w:pPr>
    </w:p>
    <w:p w:rsidR="005F3EF1" w:rsidRPr="0026151E" w:rsidRDefault="005F3EF1" w:rsidP="005F3EF1">
      <w:pPr>
        <w:pStyle w:val="NoSpacing"/>
      </w:pPr>
      <w:r w:rsidRPr="0026151E">
        <w:rPr>
          <w:u w:val="single"/>
        </w:rPr>
        <w:t>Analysis</w:t>
      </w:r>
    </w:p>
    <w:p w:rsidR="005F3EF1" w:rsidRPr="0026151E" w:rsidRDefault="005F3EF1" w:rsidP="005F3EF1">
      <w:pPr>
        <w:pStyle w:val="NoSpacing"/>
      </w:pPr>
      <w:r w:rsidRPr="0026151E">
        <w:t>All aspects of course delivery of COP 4338 are rated as acceptable, at or above 3.75.</w:t>
      </w:r>
    </w:p>
    <w:p w:rsidR="005F3EF1" w:rsidRPr="003B5456" w:rsidRDefault="005F3EF1" w:rsidP="005F3EF1">
      <w:pPr>
        <w:pStyle w:val="NoSpacing"/>
        <w:rPr>
          <w:rStyle w:val="Strong"/>
          <w:sz w:val="16"/>
        </w:rPr>
      </w:pPr>
    </w:p>
    <w:p w:rsidR="005F3EF1" w:rsidRPr="0026151E" w:rsidRDefault="005F3EF1" w:rsidP="00671FB8">
      <w:pPr>
        <w:pStyle w:val="NoSpacing"/>
        <w:numPr>
          <w:ilvl w:val="0"/>
          <w:numId w:val="46"/>
        </w:numPr>
        <w:rPr>
          <w:rStyle w:val="Strong"/>
        </w:rPr>
      </w:pPr>
      <w:r w:rsidRPr="0026151E">
        <w:rPr>
          <w:rStyle w:val="Strong"/>
        </w:rPr>
        <w:t>Course Outcomes (to Spring 2012)</w:t>
      </w:r>
    </w:p>
    <w:p w:rsidR="005F3EF1" w:rsidRPr="0026151E" w:rsidRDefault="005F3EF1" w:rsidP="005F3EF1">
      <w:pPr>
        <w:pStyle w:val="NoSpacing"/>
      </w:pPr>
      <w:r w:rsidRPr="0026151E">
        <w:t xml:space="preserve">O1. Master Java multithreading and serialization </w:t>
      </w:r>
    </w:p>
    <w:p w:rsidR="005F3EF1" w:rsidRPr="0026151E" w:rsidRDefault="005F3EF1" w:rsidP="005F3EF1">
      <w:pPr>
        <w:pStyle w:val="NoSpacing"/>
      </w:pPr>
      <w:r w:rsidRPr="0026151E">
        <w:t xml:space="preserve">O2. Master simple Java networking </w:t>
      </w:r>
    </w:p>
    <w:p w:rsidR="005F3EF1" w:rsidRPr="0026151E" w:rsidRDefault="005F3EF1" w:rsidP="005F3EF1">
      <w:pPr>
        <w:pStyle w:val="NoSpacing"/>
      </w:pPr>
      <w:r w:rsidRPr="0026151E">
        <w:t xml:space="preserve">O3. Be familiar with reflection in Java </w:t>
      </w:r>
    </w:p>
    <w:p w:rsidR="005F3EF1" w:rsidRPr="0026151E" w:rsidRDefault="005F3EF1" w:rsidP="005F3EF1">
      <w:pPr>
        <w:pStyle w:val="NoSpacing"/>
      </w:pPr>
      <w:r w:rsidRPr="0026151E">
        <w:t xml:space="preserve">O4. Be familiar with all elements of modern C++ programming including templates, inheritance, STL </w:t>
      </w:r>
    </w:p>
    <w:p w:rsidR="005F3EF1" w:rsidRPr="0026151E" w:rsidRDefault="005F3EF1" w:rsidP="005F3EF1">
      <w:pPr>
        <w:pStyle w:val="NoSpacing"/>
      </w:pPr>
      <w:r w:rsidRPr="0026151E">
        <w:t xml:space="preserve">O5. Be familiar with elements of C programming, including the use of pointers required for C and legacy C++ </w:t>
      </w:r>
    </w:p>
    <w:p w:rsidR="005F3EF1" w:rsidRPr="0026151E" w:rsidRDefault="005F3EF1" w:rsidP="005F3EF1">
      <w:pPr>
        <w:pStyle w:val="NoSpacing"/>
      </w:pPr>
      <w:r w:rsidRPr="0026151E">
        <w:t>O6. Master writing program solutions to problems using the above features</w:t>
      </w:r>
    </w:p>
    <w:p w:rsidR="005F3EF1" w:rsidRDefault="005F3EF1" w:rsidP="005F3EF1">
      <w:pPr>
        <w:pStyle w:val="NoSpacing"/>
        <w:rPr>
          <w:sz w:val="24"/>
          <w:szCs w:val="24"/>
        </w:rPr>
      </w:pPr>
    </w:p>
    <w:p w:rsidR="005F3EF1" w:rsidRPr="00C84D2B" w:rsidRDefault="005F3EF1" w:rsidP="005F3EF1">
      <w:pPr>
        <w:pStyle w:val="NoSpacing"/>
        <w:rPr>
          <w:sz w:val="24"/>
          <w:szCs w:val="24"/>
        </w:rPr>
      </w:pPr>
      <w:r w:rsidRPr="00B93A4E">
        <w:rPr>
          <w:noProof/>
          <w:szCs w:val="24"/>
        </w:rPr>
        <w:drawing>
          <wp:inline distT="0" distB="0" distL="0" distR="0">
            <wp:extent cx="5943600" cy="1588143"/>
            <wp:effectExtent l="1905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943600" cy="1588143"/>
                    </a:xfrm>
                    <a:prstGeom prst="rect">
                      <a:avLst/>
                    </a:prstGeom>
                    <a:noFill/>
                    <a:ln w="9525">
                      <a:noFill/>
                      <a:miter lim="800000"/>
                      <a:headEnd/>
                      <a:tailEnd/>
                    </a:ln>
                  </pic:spPr>
                </pic:pic>
              </a:graphicData>
            </a:graphic>
          </wp:inline>
        </w:drawing>
      </w:r>
    </w:p>
    <w:p w:rsidR="005F3EF1" w:rsidRPr="00B93A4E" w:rsidRDefault="005F3EF1" w:rsidP="005F3EF1">
      <w:pPr>
        <w:pStyle w:val="NoSpacing"/>
        <w:rPr>
          <w:rStyle w:val="Strong"/>
          <w:sz w:val="18"/>
          <w:szCs w:val="18"/>
        </w:rPr>
      </w:pPr>
      <w:r w:rsidRPr="00B93A4E">
        <w:rPr>
          <w:rFonts w:ascii="Arial Black" w:hAnsi="Arial Black"/>
          <w:sz w:val="18"/>
          <w:szCs w:val="18"/>
        </w:rPr>
        <w:t xml:space="preserve">Table 5-2A: Value and Coverage of COP 4338 individual Course Outcomes to Spring </w:t>
      </w:r>
      <w:r>
        <w:rPr>
          <w:rFonts w:ascii="Arial Black" w:hAnsi="Arial Black"/>
          <w:sz w:val="18"/>
          <w:szCs w:val="18"/>
        </w:rPr>
        <w:t>20</w:t>
      </w:r>
      <w:r w:rsidRPr="00B93A4E">
        <w:rPr>
          <w:rFonts w:ascii="Arial Black" w:hAnsi="Arial Black"/>
          <w:sz w:val="18"/>
          <w:szCs w:val="18"/>
        </w:rPr>
        <w:t>12</w:t>
      </w:r>
    </w:p>
    <w:p w:rsidR="005F3EF1" w:rsidRDefault="005F3EF1" w:rsidP="005F3EF1">
      <w:pPr>
        <w:pStyle w:val="NoSpacing"/>
        <w:rPr>
          <w:rStyle w:val="Strong"/>
        </w:rPr>
      </w:pPr>
    </w:p>
    <w:p w:rsidR="005F3EF1" w:rsidRPr="00C84D2B" w:rsidRDefault="005F3EF1" w:rsidP="005F3EF1">
      <w:pPr>
        <w:pStyle w:val="NoSpacing"/>
        <w:rPr>
          <w:rStyle w:val="Strong"/>
        </w:rPr>
      </w:pPr>
      <w:r w:rsidRPr="00C84D2B">
        <w:rPr>
          <w:rStyle w:val="Strong"/>
        </w:rPr>
        <w:t>Course Outcomes</w:t>
      </w:r>
      <w:r>
        <w:rPr>
          <w:rStyle w:val="Strong"/>
        </w:rPr>
        <w:t xml:space="preserve"> (after Spring 2012)</w:t>
      </w:r>
    </w:p>
    <w:p w:rsidR="005F3EF1" w:rsidRPr="0026151E" w:rsidRDefault="005F3EF1" w:rsidP="005F3EF1">
      <w:pPr>
        <w:pStyle w:val="NoSpacing"/>
      </w:pPr>
      <w:r w:rsidRPr="0026151E">
        <w:t>O1. Master C basic types, arrays, and pointers</w:t>
      </w:r>
    </w:p>
    <w:p w:rsidR="005F3EF1" w:rsidRPr="0026151E" w:rsidRDefault="005F3EF1" w:rsidP="005F3EF1">
      <w:pPr>
        <w:pStyle w:val="NoSpacing"/>
      </w:pPr>
      <w:r w:rsidRPr="0026151E">
        <w:t xml:space="preserve">O2. Be familiar with the UNIX utilities such as </w:t>
      </w:r>
      <w:proofErr w:type="spellStart"/>
      <w:r w:rsidRPr="0026151E">
        <w:t>Makefile</w:t>
      </w:r>
      <w:proofErr w:type="spellEnd"/>
      <w:r w:rsidRPr="0026151E">
        <w:t xml:space="preserve">, and debugging using </w:t>
      </w:r>
      <w:proofErr w:type="spellStart"/>
      <w:r w:rsidRPr="0026151E">
        <w:t>gdb</w:t>
      </w:r>
      <w:proofErr w:type="spellEnd"/>
    </w:p>
    <w:p w:rsidR="005F3EF1" w:rsidRPr="0026151E" w:rsidRDefault="005F3EF1" w:rsidP="005F3EF1">
      <w:pPr>
        <w:pStyle w:val="NoSpacing"/>
      </w:pPr>
      <w:r w:rsidRPr="0026151E">
        <w:t xml:space="preserve">O3. Master standard </w:t>
      </w:r>
      <w:proofErr w:type="spellStart"/>
      <w:r w:rsidRPr="0026151E">
        <w:t>Input/Output</w:t>
      </w:r>
      <w:proofErr w:type="spellEnd"/>
    </w:p>
    <w:p w:rsidR="005F3EF1" w:rsidRPr="0026151E" w:rsidRDefault="005F3EF1" w:rsidP="005F3EF1">
      <w:pPr>
        <w:pStyle w:val="NoSpacing"/>
      </w:pPr>
      <w:r w:rsidRPr="0026151E">
        <w:t>O4. Be familiar with process address spaces: Data, Heap, Code, and Stack</w:t>
      </w:r>
    </w:p>
    <w:p w:rsidR="005F3EF1" w:rsidRPr="0026151E" w:rsidRDefault="005F3EF1" w:rsidP="005F3EF1">
      <w:pPr>
        <w:pStyle w:val="NoSpacing"/>
      </w:pPr>
      <w:r w:rsidRPr="0026151E">
        <w:t>O5. Master dynamic memory management</w:t>
      </w:r>
    </w:p>
    <w:p w:rsidR="005F3EF1" w:rsidRPr="0026151E" w:rsidRDefault="005F3EF1" w:rsidP="005F3EF1">
      <w:pPr>
        <w:pStyle w:val="NoSpacing"/>
      </w:pPr>
      <w:r w:rsidRPr="0026151E">
        <w:t>O6. Master multithreading and synchronization</w:t>
      </w:r>
    </w:p>
    <w:p w:rsidR="005F3EF1" w:rsidRDefault="005F3EF1" w:rsidP="005F3EF1">
      <w:pPr>
        <w:pStyle w:val="NoSpacing"/>
        <w:rPr>
          <w:sz w:val="24"/>
          <w:szCs w:val="24"/>
        </w:rPr>
      </w:pPr>
      <w:r w:rsidRPr="0026151E">
        <w:t>O7.Master writing program solutions to problems using the above features</w:t>
      </w:r>
    </w:p>
    <w:p w:rsidR="005F3EF1" w:rsidRDefault="005F3EF1" w:rsidP="005F3EF1">
      <w:pPr>
        <w:pStyle w:val="NoSpacing"/>
        <w:rPr>
          <w:rStyle w:val="Strong"/>
        </w:rPr>
      </w:pPr>
      <w:r w:rsidRPr="001935E7">
        <w:rPr>
          <w:noProof/>
        </w:rPr>
        <w:lastRenderedPageBreak/>
        <w:drawing>
          <wp:inline distT="0" distB="0" distL="0" distR="0">
            <wp:extent cx="5943600" cy="1588143"/>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943600" cy="1588143"/>
                    </a:xfrm>
                    <a:prstGeom prst="rect">
                      <a:avLst/>
                    </a:prstGeom>
                    <a:noFill/>
                    <a:ln w="9525">
                      <a:noFill/>
                      <a:miter lim="800000"/>
                      <a:headEnd/>
                      <a:tailEnd/>
                    </a:ln>
                  </pic:spPr>
                </pic:pic>
              </a:graphicData>
            </a:graphic>
          </wp:inline>
        </w:drawing>
      </w:r>
    </w:p>
    <w:p w:rsidR="005F3EF1" w:rsidRDefault="005F3EF1" w:rsidP="005F3EF1">
      <w:pPr>
        <w:pStyle w:val="NoSpacing"/>
        <w:rPr>
          <w:rStyle w:val="Strong"/>
        </w:rPr>
      </w:pPr>
      <w:r w:rsidRPr="00B93A4E">
        <w:rPr>
          <w:rFonts w:ascii="Arial Black" w:hAnsi="Arial Black"/>
          <w:sz w:val="18"/>
          <w:szCs w:val="18"/>
        </w:rPr>
        <w:t>Table 5-2</w:t>
      </w:r>
      <w:r>
        <w:rPr>
          <w:rFonts w:ascii="Arial Black" w:hAnsi="Arial Black"/>
          <w:sz w:val="18"/>
          <w:szCs w:val="18"/>
        </w:rPr>
        <w:t>B</w:t>
      </w:r>
      <w:r w:rsidRPr="00B93A4E">
        <w:rPr>
          <w:rFonts w:ascii="Arial Black" w:hAnsi="Arial Black"/>
          <w:sz w:val="18"/>
          <w:szCs w:val="18"/>
        </w:rPr>
        <w:t xml:space="preserve">: Value and Coverage of COP 4338 individual Course Outcomes </w:t>
      </w:r>
      <w:r>
        <w:rPr>
          <w:rFonts w:ascii="Arial Black" w:hAnsi="Arial Black"/>
          <w:sz w:val="18"/>
          <w:szCs w:val="18"/>
        </w:rPr>
        <w:t>after</w:t>
      </w:r>
      <w:r w:rsidRPr="00B93A4E">
        <w:rPr>
          <w:rFonts w:ascii="Arial Black" w:hAnsi="Arial Black"/>
          <w:sz w:val="18"/>
          <w:szCs w:val="18"/>
        </w:rPr>
        <w:t xml:space="preserve"> Spring </w:t>
      </w:r>
      <w:r>
        <w:rPr>
          <w:rFonts w:ascii="Arial Black" w:hAnsi="Arial Black"/>
          <w:sz w:val="18"/>
          <w:szCs w:val="18"/>
        </w:rPr>
        <w:t>20</w:t>
      </w:r>
      <w:r w:rsidRPr="00B93A4E">
        <w:rPr>
          <w:rFonts w:ascii="Arial Black" w:hAnsi="Arial Black"/>
          <w:sz w:val="18"/>
          <w:szCs w:val="18"/>
        </w:rPr>
        <w:t>12</w:t>
      </w:r>
    </w:p>
    <w:p w:rsidR="005F3EF1" w:rsidRPr="0026151E" w:rsidRDefault="005F3EF1" w:rsidP="005F3EF1">
      <w:pPr>
        <w:pStyle w:val="NoSpacing"/>
        <w:rPr>
          <w:rStyle w:val="Strong"/>
        </w:rPr>
      </w:pPr>
    </w:p>
    <w:p w:rsidR="005F3EF1" w:rsidRPr="0026151E" w:rsidRDefault="005F3EF1" w:rsidP="005F3EF1">
      <w:pPr>
        <w:pStyle w:val="NoSpacing"/>
        <w:rPr>
          <w:rStyle w:val="Strong"/>
          <w:b w:val="0"/>
          <w:u w:val="single"/>
        </w:rPr>
      </w:pPr>
      <w:r w:rsidRPr="0026151E">
        <w:rPr>
          <w:rStyle w:val="Strong"/>
          <w:u w:val="single"/>
        </w:rPr>
        <w:t>Analysis</w:t>
      </w:r>
    </w:p>
    <w:p w:rsidR="005F3EF1" w:rsidRPr="0026151E" w:rsidRDefault="005F3EF1" w:rsidP="005F3EF1">
      <w:pPr>
        <w:pStyle w:val="NoSpacing"/>
        <w:rPr>
          <w:rStyle w:val="Strong"/>
          <w:b w:val="0"/>
        </w:rPr>
      </w:pPr>
      <w:r w:rsidRPr="0026151E">
        <w:rPr>
          <w:rStyle w:val="Strong"/>
        </w:rPr>
        <w:t>The COP4338 course outcomes were revised as part of the redefinition of the course content</w:t>
      </w:r>
      <w:r>
        <w:rPr>
          <w:rStyle w:val="Strong"/>
        </w:rPr>
        <w:t xml:space="preserve">, replacing </w:t>
      </w:r>
      <w:r w:rsidRPr="0026151E">
        <w:rPr>
          <w:rStyle w:val="Strong"/>
        </w:rPr>
        <w:t>Java language features (</w:t>
      </w:r>
      <w:r>
        <w:rPr>
          <w:rStyle w:val="Strong"/>
        </w:rPr>
        <w:t>see above</w:t>
      </w:r>
      <w:r w:rsidRPr="0026151E">
        <w:rPr>
          <w:rStyle w:val="Strong"/>
        </w:rPr>
        <w:t>)</w:t>
      </w:r>
      <w:r>
        <w:rPr>
          <w:rStyle w:val="Strong"/>
        </w:rPr>
        <w:t xml:space="preserve"> and C++ with a complete focus on the</w:t>
      </w:r>
      <w:r w:rsidRPr="0026151E">
        <w:rPr>
          <w:rStyle w:val="Strong"/>
        </w:rPr>
        <w:t xml:space="preserve"> C </w:t>
      </w:r>
      <w:r>
        <w:rPr>
          <w:rStyle w:val="Strong"/>
        </w:rPr>
        <w:t xml:space="preserve">language. </w:t>
      </w:r>
      <w:r w:rsidRPr="0026151E">
        <w:rPr>
          <w:rStyle w:val="Strong"/>
        </w:rPr>
        <w:t xml:space="preserve">Thus, outcomes data prior to Summer 2012 are not relevant, and only the </w:t>
      </w:r>
      <w:r>
        <w:rPr>
          <w:rStyle w:val="Strong"/>
        </w:rPr>
        <w:t>post-</w:t>
      </w:r>
      <w:r w:rsidRPr="0026151E">
        <w:rPr>
          <w:rStyle w:val="Strong"/>
        </w:rPr>
        <w:t xml:space="preserve"> Summer 2012 </w:t>
      </w:r>
      <w:r>
        <w:rPr>
          <w:rStyle w:val="Strong"/>
        </w:rPr>
        <w:t>data</w:t>
      </w:r>
      <w:r w:rsidRPr="0026151E">
        <w:rPr>
          <w:rStyle w:val="Strong"/>
        </w:rPr>
        <w:t xml:space="preserve"> are considered.</w:t>
      </w:r>
    </w:p>
    <w:p w:rsidR="005F3EF1" w:rsidRPr="0026151E" w:rsidRDefault="005F3EF1" w:rsidP="005F3EF1">
      <w:pPr>
        <w:pStyle w:val="NoSpacing"/>
      </w:pPr>
      <w:r w:rsidRPr="0026151E">
        <w:rPr>
          <w:i/>
        </w:rPr>
        <w:t>Value of Outcomes</w:t>
      </w:r>
      <w:r w:rsidRPr="0026151E">
        <w:t xml:space="preserve">: </w:t>
      </w:r>
      <w:r>
        <w:t>The r</w:t>
      </w:r>
      <w:r w:rsidRPr="0026151E">
        <w:t xml:space="preserve">atings of the value of all COP 4338 outcomes are extremely high. Only the Fall 2012 rating of outcome O2 is below 4.50, and this along with the </w:t>
      </w:r>
      <w:r>
        <w:t>O4 are the only ones</w:t>
      </w:r>
      <w:r w:rsidRPr="0026151E">
        <w:t xml:space="preserve"> below 4.70. </w:t>
      </w:r>
      <w:r>
        <w:t>S</w:t>
      </w:r>
      <w:r w:rsidRPr="0026151E">
        <w:t xml:space="preserve">tudents ascribe extremely high value to </w:t>
      </w:r>
      <w:r>
        <w:t>the revised COP 4338 outcomes</w:t>
      </w:r>
      <w:r w:rsidRPr="0026151E">
        <w:t>.</w:t>
      </w:r>
    </w:p>
    <w:p w:rsidR="005F3EF1" w:rsidRPr="0026151E" w:rsidRDefault="005F3EF1" w:rsidP="005F3EF1">
      <w:pPr>
        <w:pStyle w:val="NoSpacing"/>
      </w:pPr>
      <w:r w:rsidRPr="0026151E">
        <w:rPr>
          <w:i/>
        </w:rPr>
        <w:t>Adequacy of Coverage</w:t>
      </w:r>
      <w:r w:rsidRPr="0026151E">
        <w:t xml:space="preserve">: </w:t>
      </w:r>
      <w:r>
        <w:t>There is strong agreement</w:t>
      </w:r>
      <w:r w:rsidRPr="0026151E">
        <w:t xml:space="preserve"> that the course outcomes are covered adequately in class. The average ratings are all at or above 4.29, and no individual rating </w:t>
      </w:r>
      <w:r>
        <w:t>falls below 3.75</w:t>
      </w:r>
      <w:r w:rsidRPr="0026151E">
        <w:t>.</w:t>
      </w:r>
    </w:p>
    <w:p w:rsidR="005F3EF1" w:rsidRPr="0026151E" w:rsidRDefault="005F3EF1" w:rsidP="005F3EF1">
      <w:pPr>
        <w:pStyle w:val="NoSpacing"/>
        <w:rPr>
          <w:rStyle w:val="Strong"/>
          <w:b w:val="0"/>
        </w:rPr>
      </w:pPr>
    </w:p>
    <w:p w:rsidR="005F3EF1" w:rsidRPr="0026151E" w:rsidRDefault="005F3EF1" w:rsidP="005F3EF1">
      <w:pPr>
        <w:pStyle w:val="NoSpacing"/>
      </w:pPr>
      <w:r w:rsidRPr="0026151E">
        <w:t>The following table describes the overall ratings for course outcomes (collectively):</w:t>
      </w:r>
    </w:p>
    <w:p w:rsidR="005F3EF1" w:rsidRPr="0026151E" w:rsidRDefault="005F3EF1" w:rsidP="005F3EF1">
      <w:pPr>
        <w:pStyle w:val="NoSpacing"/>
        <w:rPr>
          <w:rStyle w:val="Strong"/>
          <w:b w:val="0"/>
        </w:rPr>
      </w:pPr>
    </w:p>
    <w:p w:rsidR="005F3EF1" w:rsidRDefault="005F3EF1" w:rsidP="005F3EF1">
      <w:pPr>
        <w:pStyle w:val="NoSpacing"/>
        <w:ind w:firstLine="360"/>
        <w:rPr>
          <w:rStyle w:val="Strong"/>
          <w:b w:val="0"/>
          <w:sz w:val="24"/>
          <w:szCs w:val="24"/>
        </w:rPr>
      </w:pPr>
      <w:r w:rsidRPr="00264AC4">
        <w:rPr>
          <w:noProof/>
          <w:szCs w:val="24"/>
        </w:rPr>
        <w:drawing>
          <wp:inline distT="0" distB="0" distL="0" distR="0">
            <wp:extent cx="3336290" cy="175323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3336290" cy="1753235"/>
                    </a:xfrm>
                    <a:prstGeom prst="rect">
                      <a:avLst/>
                    </a:prstGeom>
                    <a:noFill/>
                    <a:ln w="9525">
                      <a:noFill/>
                      <a:miter lim="800000"/>
                      <a:headEnd/>
                      <a:tailEnd/>
                    </a:ln>
                  </pic:spPr>
                </pic:pic>
              </a:graphicData>
            </a:graphic>
          </wp:inline>
        </w:drawing>
      </w:r>
    </w:p>
    <w:p w:rsidR="005F3EF1" w:rsidRPr="00306851" w:rsidRDefault="005F3EF1" w:rsidP="005F3EF1">
      <w:pPr>
        <w:pStyle w:val="NoSpacing"/>
        <w:ind w:firstLine="360"/>
        <w:rPr>
          <w:rStyle w:val="Strong"/>
          <w:b w:val="0"/>
          <w:sz w:val="24"/>
          <w:szCs w:val="24"/>
        </w:rPr>
      </w:pPr>
      <w:r w:rsidRPr="001935E7">
        <w:rPr>
          <w:rFonts w:ascii="Arial Black" w:hAnsi="Arial Black"/>
          <w:sz w:val="18"/>
          <w:szCs w:val="18"/>
        </w:rPr>
        <w:t xml:space="preserve">Table </w:t>
      </w:r>
      <w:r>
        <w:rPr>
          <w:rFonts w:ascii="Arial Black" w:hAnsi="Arial Black"/>
          <w:sz w:val="18"/>
          <w:szCs w:val="18"/>
        </w:rPr>
        <w:t>5</w:t>
      </w:r>
      <w:r w:rsidRPr="001935E7">
        <w:rPr>
          <w:rFonts w:ascii="Arial Black" w:hAnsi="Arial Black"/>
          <w:sz w:val="18"/>
          <w:szCs w:val="18"/>
        </w:rPr>
        <w:t xml:space="preserve">-3: Overall Value and Coverage of COP </w:t>
      </w:r>
      <w:r>
        <w:rPr>
          <w:rFonts w:ascii="Arial Black" w:hAnsi="Arial Black"/>
          <w:sz w:val="18"/>
          <w:szCs w:val="18"/>
        </w:rPr>
        <w:t>4338</w:t>
      </w:r>
      <w:r w:rsidRPr="001935E7">
        <w:rPr>
          <w:rFonts w:ascii="Arial Black" w:hAnsi="Arial Black"/>
          <w:sz w:val="18"/>
          <w:szCs w:val="18"/>
        </w:rPr>
        <w:t xml:space="preserve"> Course Outcomes</w:t>
      </w:r>
    </w:p>
    <w:p w:rsidR="005F3EF1" w:rsidRDefault="005F3EF1" w:rsidP="005F3EF1">
      <w:pPr>
        <w:pStyle w:val="NoSpacing"/>
        <w:rPr>
          <w:sz w:val="24"/>
          <w:szCs w:val="24"/>
          <w:u w:val="single"/>
        </w:rPr>
      </w:pPr>
    </w:p>
    <w:p w:rsidR="005F3EF1" w:rsidRPr="003B5456" w:rsidRDefault="005F3EF1" w:rsidP="005F3EF1">
      <w:pPr>
        <w:pStyle w:val="NoSpacing"/>
        <w:rPr>
          <w:u w:val="single"/>
        </w:rPr>
      </w:pPr>
      <w:r w:rsidRPr="003B5456">
        <w:rPr>
          <w:u w:val="single"/>
        </w:rPr>
        <w:t>Analysis</w:t>
      </w:r>
    </w:p>
    <w:p w:rsidR="005F3EF1" w:rsidRPr="003B5456" w:rsidRDefault="005F3EF1" w:rsidP="005F3EF1">
      <w:pPr>
        <w:pStyle w:val="NoSpacing"/>
      </w:pPr>
      <w:r w:rsidRPr="003B5456">
        <w:rPr>
          <w:i/>
        </w:rPr>
        <w:t>Value of Outcomes</w:t>
      </w:r>
      <w:r w:rsidRPr="003B5456">
        <w:t xml:space="preserve">: The revised </w:t>
      </w:r>
      <w:r>
        <w:t>(Summer 2012)</w:t>
      </w:r>
      <w:r w:rsidRPr="003B5456">
        <w:t xml:space="preserve"> course outcomes are perceived to have very high value.</w:t>
      </w:r>
    </w:p>
    <w:p w:rsidR="005F3EF1" w:rsidRPr="003B5456" w:rsidRDefault="005F3EF1" w:rsidP="005F3EF1">
      <w:pPr>
        <w:pStyle w:val="NoSpacing"/>
        <w:rPr>
          <w:rStyle w:val="Strong"/>
        </w:rPr>
      </w:pPr>
      <w:r w:rsidRPr="003B5456">
        <w:rPr>
          <w:i/>
        </w:rPr>
        <w:t>Adequacy of Coverage</w:t>
      </w:r>
      <w:r w:rsidRPr="003B5456">
        <w:t>: COP 4338 students predominantly believe that the course outcomes receive adequate coverage in class.</w:t>
      </w:r>
    </w:p>
    <w:p w:rsidR="005F3EF1" w:rsidRDefault="005F3EF1" w:rsidP="005F3EF1">
      <w:pPr>
        <w:pStyle w:val="NoSpacing"/>
        <w:rPr>
          <w:rStyle w:val="Strong"/>
        </w:rPr>
      </w:pPr>
    </w:p>
    <w:p w:rsidR="005F3EF1" w:rsidRPr="003B5456" w:rsidRDefault="005F3EF1" w:rsidP="00671FB8">
      <w:pPr>
        <w:pStyle w:val="NoSpacing"/>
        <w:numPr>
          <w:ilvl w:val="0"/>
          <w:numId w:val="46"/>
        </w:numPr>
        <w:rPr>
          <w:rStyle w:val="Strong"/>
        </w:rPr>
      </w:pPr>
      <w:r w:rsidRPr="003B5456">
        <w:rPr>
          <w:rStyle w:val="Strong"/>
        </w:rPr>
        <w:t>Student Suggestion</w:t>
      </w:r>
    </w:p>
    <w:p w:rsidR="005F3EF1" w:rsidRPr="003B5456" w:rsidRDefault="005F3EF1" w:rsidP="005F3EF1">
      <w:pPr>
        <w:pStyle w:val="NoSpacing"/>
        <w:rPr>
          <w:rStyle w:val="Strong"/>
          <w:b w:val="0"/>
        </w:rPr>
      </w:pPr>
      <w:r w:rsidRPr="003B5456">
        <w:rPr>
          <w:rStyle w:val="Strong"/>
        </w:rPr>
        <w:t>There are too few post-Summer 2012 comments to allo</w:t>
      </w:r>
      <w:r>
        <w:rPr>
          <w:rStyle w:val="Strong"/>
        </w:rPr>
        <w:t>w for meaningful generalization, but t</w:t>
      </w:r>
      <w:r w:rsidRPr="003B5456">
        <w:rPr>
          <w:rStyle w:val="Strong"/>
        </w:rPr>
        <w:t xml:space="preserve">hese seem to support the high valuation of the revised </w:t>
      </w:r>
      <w:r>
        <w:rPr>
          <w:rStyle w:val="Strong"/>
        </w:rPr>
        <w:t>COP 4338</w:t>
      </w:r>
      <w:r w:rsidRPr="003B5456">
        <w:rPr>
          <w:rStyle w:val="Strong"/>
        </w:rPr>
        <w:t xml:space="preserve"> outcomes.</w:t>
      </w:r>
    </w:p>
    <w:p w:rsidR="005F3EF1" w:rsidRPr="003B5456" w:rsidRDefault="005F3EF1" w:rsidP="005F3EF1">
      <w:pPr>
        <w:pStyle w:val="NoSpacing"/>
        <w:ind w:left="360"/>
        <w:rPr>
          <w:rStyle w:val="Strong"/>
        </w:rPr>
      </w:pPr>
    </w:p>
    <w:p w:rsidR="005F3EF1" w:rsidRPr="003B5456" w:rsidRDefault="005F3EF1" w:rsidP="00671FB8">
      <w:pPr>
        <w:pStyle w:val="NoSpacing"/>
        <w:numPr>
          <w:ilvl w:val="0"/>
          <w:numId w:val="46"/>
        </w:numPr>
        <w:rPr>
          <w:rStyle w:val="Strong"/>
        </w:rPr>
      </w:pPr>
      <w:r>
        <w:rPr>
          <w:rStyle w:val="Strong"/>
        </w:rPr>
        <w:t xml:space="preserve">SAC </w:t>
      </w:r>
      <w:r w:rsidRPr="003B5456">
        <w:rPr>
          <w:rStyle w:val="Strong"/>
        </w:rPr>
        <w:t>Recommendations</w:t>
      </w:r>
    </w:p>
    <w:p w:rsidR="005F3EF1" w:rsidRPr="003B5456" w:rsidRDefault="005F3EF1" w:rsidP="005F3EF1">
      <w:pPr>
        <w:pStyle w:val="NoSpacing"/>
      </w:pPr>
      <w:r w:rsidRPr="003B5456">
        <w:t>The original course outcomes are still listed in the common syllabus for COP 4338. The syllabus must be revised to reflect the revision of the course outcomes.</w:t>
      </w:r>
    </w:p>
    <w:p w:rsidR="005F3EF1" w:rsidRPr="002165D7" w:rsidRDefault="005F3EF1" w:rsidP="005F3EF1">
      <w:pPr>
        <w:rPr>
          <w:rStyle w:val="SubtleEmphasis"/>
          <w:b/>
          <w:u w:val="single"/>
        </w:rPr>
      </w:pPr>
      <w:r w:rsidRPr="002165D7">
        <w:rPr>
          <w:rStyle w:val="SubtleEmphasis"/>
          <w:b/>
          <w:u w:val="single"/>
        </w:rPr>
        <w:t>COP 4226 Advanced Windows Programming (elective)</w:t>
      </w:r>
    </w:p>
    <w:p w:rsidR="005F3EF1" w:rsidRDefault="005F3EF1" w:rsidP="005F3EF1">
      <w:pPr>
        <w:pStyle w:val="NoSpacing"/>
        <w:rPr>
          <w:rStyle w:val="Strong"/>
          <w:b w:val="0"/>
          <w:sz w:val="24"/>
          <w:szCs w:val="24"/>
        </w:rPr>
      </w:pPr>
      <w:r>
        <w:rPr>
          <w:rStyle w:val="Strong"/>
          <w:sz w:val="24"/>
          <w:szCs w:val="24"/>
        </w:rPr>
        <w:t>This is a list-elective course for BS-CS majors. It is offered in the Fall semester only.</w:t>
      </w:r>
    </w:p>
    <w:p w:rsidR="005F3EF1" w:rsidRPr="002C6ADB" w:rsidRDefault="005F3EF1" w:rsidP="005F3EF1">
      <w:pPr>
        <w:pStyle w:val="NoSpacing"/>
        <w:rPr>
          <w:rStyle w:val="Strong"/>
          <w:b w:val="0"/>
          <w:sz w:val="24"/>
          <w:szCs w:val="24"/>
        </w:rPr>
      </w:pPr>
    </w:p>
    <w:p w:rsidR="005F3EF1" w:rsidRPr="00C84D2B" w:rsidRDefault="005F3EF1" w:rsidP="00671FB8">
      <w:pPr>
        <w:pStyle w:val="NoSpacing"/>
        <w:numPr>
          <w:ilvl w:val="0"/>
          <w:numId w:val="47"/>
        </w:numPr>
        <w:rPr>
          <w:rStyle w:val="Strong"/>
        </w:rPr>
      </w:pPr>
      <w:r w:rsidRPr="00C84D2B">
        <w:rPr>
          <w:rStyle w:val="Strong"/>
        </w:rPr>
        <w:t>Course Delivery</w:t>
      </w:r>
    </w:p>
    <w:tbl>
      <w:tblPr>
        <w:tblW w:w="8620" w:type="dxa"/>
        <w:tblInd w:w="98" w:type="dxa"/>
        <w:tblLook w:val="04A0" w:firstRow="1" w:lastRow="0" w:firstColumn="1" w:lastColumn="0" w:noHBand="0" w:noVBand="1"/>
      </w:tblPr>
      <w:tblGrid>
        <w:gridCol w:w="1322"/>
        <w:gridCol w:w="598"/>
        <w:gridCol w:w="1551"/>
        <w:gridCol w:w="1173"/>
        <w:gridCol w:w="1207"/>
        <w:gridCol w:w="1429"/>
        <w:gridCol w:w="1340"/>
      </w:tblGrid>
      <w:tr w:rsidR="005F3EF1" w:rsidRPr="00E76483" w:rsidTr="005F3EF1">
        <w:trPr>
          <w:trHeight w:val="315"/>
        </w:trPr>
        <w:tc>
          <w:tcPr>
            <w:tcW w:w="1920" w:type="dxa"/>
            <w:gridSpan w:val="2"/>
            <w:tcBorders>
              <w:top w:val="single" w:sz="8" w:space="0" w:color="auto"/>
              <w:left w:val="single" w:sz="8" w:space="0" w:color="auto"/>
              <w:bottom w:val="nil"/>
              <w:right w:val="single" w:sz="8" w:space="0" w:color="000000"/>
            </w:tcBorders>
            <w:shd w:val="clear" w:color="000000" w:fill="F2F2F2"/>
            <w:noWrap/>
            <w:vAlign w:val="bottom"/>
            <w:hideMark/>
          </w:tcPr>
          <w:p w:rsidR="005F3EF1" w:rsidRPr="00E76483" w:rsidRDefault="005F3EF1" w:rsidP="005F3EF1">
            <w:pPr>
              <w:spacing w:after="0" w:line="240" w:lineRule="auto"/>
              <w:jc w:val="center"/>
              <w:rPr>
                <w:rFonts w:ascii="Calibri" w:eastAsia="Times New Roman" w:hAnsi="Calibri" w:cs="Times New Roman"/>
                <w:b/>
                <w:bCs/>
                <w:color w:val="000000"/>
              </w:rPr>
            </w:pPr>
            <w:r w:rsidRPr="00E76483">
              <w:rPr>
                <w:rFonts w:ascii="Calibri" w:eastAsia="Times New Roman" w:hAnsi="Calibri" w:cs="Times New Roman"/>
                <w:b/>
                <w:bCs/>
                <w:color w:val="000000"/>
              </w:rPr>
              <w:lastRenderedPageBreak/>
              <w:t>COP 4226</w:t>
            </w:r>
          </w:p>
        </w:tc>
        <w:tc>
          <w:tcPr>
            <w:tcW w:w="5360" w:type="dxa"/>
            <w:gridSpan w:val="4"/>
            <w:tcBorders>
              <w:top w:val="single" w:sz="8" w:space="0" w:color="auto"/>
              <w:left w:val="nil"/>
              <w:bottom w:val="single" w:sz="8" w:space="0" w:color="auto"/>
              <w:right w:val="nil"/>
            </w:tcBorders>
            <w:shd w:val="clear" w:color="000000" w:fill="F2F2F2"/>
            <w:noWrap/>
            <w:vAlign w:val="bottom"/>
            <w:hideMark/>
          </w:tcPr>
          <w:p w:rsidR="005F3EF1" w:rsidRPr="00E76483" w:rsidRDefault="005F3EF1" w:rsidP="005F3EF1">
            <w:pPr>
              <w:spacing w:after="0" w:line="240" w:lineRule="auto"/>
              <w:jc w:val="center"/>
              <w:rPr>
                <w:rFonts w:ascii="Calibri" w:eastAsia="Times New Roman" w:hAnsi="Calibri" w:cs="Times New Roman"/>
                <w:b/>
                <w:bCs/>
                <w:color w:val="000000"/>
              </w:rPr>
            </w:pPr>
            <w:r w:rsidRPr="00E76483">
              <w:rPr>
                <w:rFonts w:ascii="Calibri" w:eastAsia="Times New Roman" w:hAnsi="Calibri" w:cs="Times New Roman"/>
                <w:b/>
                <w:bCs/>
                <w:color w:val="000000"/>
              </w:rPr>
              <w:t>Survey of Course Delivery</w:t>
            </w:r>
          </w:p>
        </w:tc>
        <w:tc>
          <w:tcPr>
            <w:tcW w:w="1340"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5F3EF1" w:rsidRPr="00E76483" w:rsidRDefault="005F3EF1" w:rsidP="005F3EF1">
            <w:pPr>
              <w:spacing w:after="0" w:line="240" w:lineRule="auto"/>
              <w:rPr>
                <w:rFonts w:ascii="Calibri" w:eastAsia="Times New Roman" w:hAnsi="Calibri" w:cs="Times New Roman"/>
                <w:b/>
                <w:bCs/>
                <w:color w:val="000000"/>
              </w:rPr>
            </w:pPr>
            <w:r w:rsidRPr="00E76483">
              <w:rPr>
                <w:rFonts w:ascii="Calibri" w:eastAsia="Times New Roman" w:hAnsi="Calibri" w:cs="Times New Roman"/>
                <w:b/>
                <w:bCs/>
                <w:color w:val="000000"/>
              </w:rPr>
              <w:t> </w:t>
            </w:r>
          </w:p>
        </w:tc>
      </w:tr>
      <w:tr w:rsidR="005F3EF1" w:rsidRPr="00E76483" w:rsidTr="005F3EF1">
        <w:trPr>
          <w:trHeight w:val="315"/>
        </w:trPr>
        <w:tc>
          <w:tcPr>
            <w:tcW w:w="1322"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E76483" w:rsidRDefault="005F3EF1" w:rsidP="005F3EF1">
            <w:pPr>
              <w:spacing w:after="0" w:line="240" w:lineRule="auto"/>
              <w:rPr>
                <w:rFonts w:ascii="Calibri" w:eastAsia="Times New Roman" w:hAnsi="Calibri" w:cs="Times New Roman"/>
                <w:i/>
                <w:iCs/>
                <w:color w:val="000000"/>
              </w:rPr>
            </w:pPr>
            <w:r w:rsidRPr="00E76483">
              <w:rPr>
                <w:rFonts w:ascii="Calibri" w:eastAsia="Times New Roman" w:hAnsi="Calibri" w:cs="Times New Roman"/>
                <w:i/>
                <w:iCs/>
                <w:color w:val="000000"/>
              </w:rPr>
              <w:t>Term</w:t>
            </w:r>
          </w:p>
        </w:tc>
        <w:tc>
          <w:tcPr>
            <w:tcW w:w="598" w:type="dxa"/>
            <w:tcBorders>
              <w:top w:val="single" w:sz="8" w:space="0" w:color="auto"/>
              <w:left w:val="nil"/>
              <w:bottom w:val="single" w:sz="8" w:space="0" w:color="auto"/>
              <w:right w:val="nil"/>
            </w:tcBorders>
            <w:shd w:val="clear" w:color="000000" w:fill="F2F2F2"/>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w:t>
            </w:r>
          </w:p>
        </w:tc>
        <w:tc>
          <w:tcPr>
            <w:tcW w:w="1551" w:type="dxa"/>
            <w:tcBorders>
              <w:top w:val="nil"/>
              <w:left w:val="single" w:sz="8" w:space="0" w:color="auto"/>
              <w:bottom w:val="single" w:sz="8" w:space="0" w:color="auto"/>
              <w:right w:val="single" w:sz="4" w:space="0" w:color="auto"/>
            </w:tcBorders>
            <w:shd w:val="clear" w:color="000000" w:fill="F2F2F2"/>
            <w:noWrap/>
            <w:vAlign w:val="bottom"/>
            <w:hideMark/>
          </w:tcPr>
          <w:p w:rsidR="005F3EF1" w:rsidRPr="00E76483" w:rsidRDefault="005F3EF1" w:rsidP="005F3EF1">
            <w:pPr>
              <w:spacing w:after="0" w:line="240" w:lineRule="auto"/>
              <w:jc w:val="center"/>
              <w:rPr>
                <w:rFonts w:ascii="Calibri" w:eastAsia="Times New Roman" w:hAnsi="Calibri" w:cs="Times New Roman"/>
                <w:i/>
                <w:iCs/>
                <w:color w:val="000000"/>
              </w:rPr>
            </w:pPr>
            <w:r w:rsidRPr="00E76483">
              <w:rPr>
                <w:rFonts w:ascii="Calibri" w:eastAsia="Times New Roman" w:hAnsi="Calibri" w:cs="Times New Roman"/>
                <w:i/>
                <w:iCs/>
                <w:color w:val="000000"/>
              </w:rPr>
              <w:t>Preparation</w:t>
            </w:r>
          </w:p>
        </w:tc>
        <w:tc>
          <w:tcPr>
            <w:tcW w:w="1173" w:type="dxa"/>
            <w:tcBorders>
              <w:top w:val="nil"/>
              <w:left w:val="nil"/>
              <w:bottom w:val="single" w:sz="8" w:space="0" w:color="auto"/>
              <w:right w:val="single" w:sz="4" w:space="0" w:color="auto"/>
            </w:tcBorders>
            <w:shd w:val="clear" w:color="000000" w:fill="F2F2F2"/>
            <w:noWrap/>
            <w:vAlign w:val="bottom"/>
            <w:hideMark/>
          </w:tcPr>
          <w:p w:rsidR="005F3EF1" w:rsidRPr="00E76483" w:rsidRDefault="005F3EF1" w:rsidP="005F3EF1">
            <w:pPr>
              <w:spacing w:after="0" w:line="240" w:lineRule="auto"/>
              <w:jc w:val="center"/>
              <w:rPr>
                <w:rFonts w:ascii="Calibri" w:eastAsia="Times New Roman" w:hAnsi="Calibri" w:cs="Times New Roman"/>
                <w:i/>
                <w:iCs/>
                <w:color w:val="000000"/>
              </w:rPr>
            </w:pPr>
            <w:r w:rsidRPr="00E76483">
              <w:rPr>
                <w:rFonts w:ascii="Calibri" w:eastAsia="Times New Roman" w:hAnsi="Calibri" w:cs="Times New Roman"/>
                <w:i/>
                <w:iCs/>
                <w:color w:val="000000"/>
              </w:rPr>
              <w:t>Difficulty</w:t>
            </w:r>
          </w:p>
        </w:tc>
        <w:tc>
          <w:tcPr>
            <w:tcW w:w="1207" w:type="dxa"/>
            <w:tcBorders>
              <w:top w:val="nil"/>
              <w:left w:val="nil"/>
              <w:bottom w:val="single" w:sz="8" w:space="0" w:color="auto"/>
              <w:right w:val="single" w:sz="4" w:space="0" w:color="auto"/>
            </w:tcBorders>
            <w:shd w:val="clear" w:color="000000" w:fill="F2F2F2"/>
            <w:noWrap/>
            <w:vAlign w:val="bottom"/>
            <w:hideMark/>
          </w:tcPr>
          <w:p w:rsidR="005F3EF1" w:rsidRPr="00E76483" w:rsidRDefault="005F3EF1" w:rsidP="005F3EF1">
            <w:pPr>
              <w:spacing w:after="0" w:line="240" w:lineRule="auto"/>
              <w:jc w:val="center"/>
              <w:rPr>
                <w:rFonts w:ascii="Calibri" w:eastAsia="Times New Roman" w:hAnsi="Calibri" w:cs="Times New Roman"/>
                <w:i/>
                <w:iCs/>
                <w:color w:val="000000"/>
              </w:rPr>
            </w:pPr>
            <w:r w:rsidRPr="00E76483">
              <w:rPr>
                <w:rFonts w:ascii="Calibri" w:eastAsia="Times New Roman" w:hAnsi="Calibri" w:cs="Times New Roman"/>
                <w:i/>
                <w:iCs/>
                <w:color w:val="000000"/>
              </w:rPr>
              <w:t>Textbook</w:t>
            </w:r>
          </w:p>
        </w:tc>
        <w:tc>
          <w:tcPr>
            <w:tcW w:w="1429" w:type="dxa"/>
            <w:tcBorders>
              <w:top w:val="nil"/>
              <w:left w:val="nil"/>
              <w:bottom w:val="single" w:sz="8" w:space="0" w:color="auto"/>
              <w:right w:val="nil"/>
            </w:tcBorders>
            <w:shd w:val="clear" w:color="000000" w:fill="F2F2F2"/>
            <w:noWrap/>
            <w:vAlign w:val="bottom"/>
            <w:hideMark/>
          </w:tcPr>
          <w:p w:rsidR="005F3EF1" w:rsidRPr="00E76483" w:rsidRDefault="005F3EF1" w:rsidP="005F3EF1">
            <w:pPr>
              <w:spacing w:after="0" w:line="240" w:lineRule="auto"/>
              <w:jc w:val="center"/>
              <w:rPr>
                <w:rFonts w:ascii="Calibri" w:eastAsia="Times New Roman" w:hAnsi="Calibri" w:cs="Times New Roman"/>
                <w:i/>
                <w:iCs/>
                <w:color w:val="000000"/>
              </w:rPr>
            </w:pPr>
            <w:r w:rsidRPr="00E76483">
              <w:rPr>
                <w:rFonts w:ascii="Calibri" w:eastAsia="Times New Roman" w:hAnsi="Calibri" w:cs="Times New Roman"/>
                <w:i/>
                <w:iCs/>
                <w:color w:val="000000"/>
              </w:rPr>
              <w:t>Homework</w:t>
            </w:r>
          </w:p>
        </w:tc>
        <w:tc>
          <w:tcPr>
            <w:tcW w:w="1340" w:type="dxa"/>
            <w:tcBorders>
              <w:top w:val="nil"/>
              <w:left w:val="single" w:sz="8" w:space="0" w:color="auto"/>
              <w:bottom w:val="single" w:sz="8" w:space="0" w:color="auto"/>
              <w:right w:val="single" w:sz="8" w:space="0" w:color="auto"/>
            </w:tcBorders>
            <w:shd w:val="clear" w:color="000000" w:fill="F2F2F2"/>
            <w:noWrap/>
            <w:vAlign w:val="bottom"/>
            <w:hideMark/>
          </w:tcPr>
          <w:p w:rsidR="005F3EF1" w:rsidRPr="00E76483" w:rsidRDefault="005F3EF1" w:rsidP="005F3EF1">
            <w:pPr>
              <w:spacing w:after="0" w:line="240" w:lineRule="auto"/>
              <w:jc w:val="center"/>
              <w:rPr>
                <w:rFonts w:ascii="Calibri" w:eastAsia="Times New Roman" w:hAnsi="Calibri" w:cs="Times New Roman"/>
                <w:i/>
                <w:iCs/>
                <w:color w:val="000000"/>
              </w:rPr>
            </w:pPr>
            <w:r w:rsidRPr="00E76483">
              <w:rPr>
                <w:rFonts w:ascii="Calibri" w:eastAsia="Times New Roman" w:hAnsi="Calibri" w:cs="Times New Roman"/>
                <w:i/>
                <w:iCs/>
                <w:color w:val="000000"/>
              </w:rPr>
              <w:t>% CS Major</w:t>
            </w:r>
          </w:p>
        </w:tc>
      </w:tr>
      <w:tr w:rsidR="005F3EF1" w:rsidRPr="00E76483" w:rsidTr="005F3EF1">
        <w:trPr>
          <w:trHeight w:val="300"/>
        </w:trPr>
        <w:tc>
          <w:tcPr>
            <w:tcW w:w="1322" w:type="dxa"/>
            <w:tcBorders>
              <w:top w:val="nil"/>
              <w:left w:val="single" w:sz="8" w:space="0" w:color="auto"/>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rPr>
                <w:rFonts w:ascii="Calibri" w:eastAsia="Times New Roman" w:hAnsi="Calibri" w:cs="Times New Roman"/>
                <w:color w:val="000000"/>
              </w:rPr>
            </w:pPr>
            <w:r w:rsidRPr="00E76483">
              <w:rPr>
                <w:rFonts w:ascii="Calibri" w:eastAsia="Times New Roman" w:hAnsi="Calibri" w:cs="Times New Roman"/>
                <w:color w:val="000000"/>
              </w:rPr>
              <w:t>SU 11</w:t>
            </w:r>
          </w:p>
        </w:tc>
        <w:tc>
          <w:tcPr>
            <w:tcW w:w="598" w:type="dxa"/>
            <w:tcBorders>
              <w:top w:val="nil"/>
              <w:left w:val="nil"/>
              <w:bottom w:val="single" w:sz="4" w:space="0" w:color="auto"/>
              <w:right w:val="nil"/>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429" w:type="dxa"/>
            <w:tcBorders>
              <w:top w:val="nil"/>
              <w:left w:val="nil"/>
              <w:bottom w:val="single" w:sz="4" w:space="0" w:color="auto"/>
              <w:right w:val="nil"/>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r>
      <w:tr w:rsidR="005F3EF1" w:rsidRPr="00E76483" w:rsidTr="005F3EF1">
        <w:trPr>
          <w:trHeight w:val="300"/>
        </w:trPr>
        <w:tc>
          <w:tcPr>
            <w:tcW w:w="1322" w:type="dxa"/>
            <w:tcBorders>
              <w:top w:val="nil"/>
              <w:left w:val="single" w:sz="8" w:space="0" w:color="auto"/>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rPr>
                <w:rFonts w:ascii="Calibri" w:eastAsia="Times New Roman" w:hAnsi="Calibri" w:cs="Times New Roman"/>
                <w:color w:val="000000"/>
              </w:rPr>
            </w:pPr>
            <w:r w:rsidRPr="00E76483">
              <w:rPr>
                <w:rFonts w:ascii="Calibri" w:eastAsia="Times New Roman" w:hAnsi="Calibri" w:cs="Times New Roman"/>
                <w:color w:val="000000"/>
              </w:rPr>
              <w:t>FA 11</w:t>
            </w:r>
          </w:p>
        </w:tc>
        <w:tc>
          <w:tcPr>
            <w:tcW w:w="598" w:type="dxa"/>
            <w:tcBorders>
              <w:top w:val="nil"/>
              <w:left w:val="nil"/>
              <w:bottom w:val="single" w:sz="4" w:space="0" w:color="auto"/>
              <w:right w:val="nil"/>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18</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4.44</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3.83</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4.28</w:t>
            </w:r>
          </w:p>
        </w:tc>
        <w:tc>
          <w:tcPr>
            <w:tcW w:w="1429" w:type="dxa"/>
            <w:tcBorders>
              <w:top w:val="nil"/>
              <w:left w:val="nil"/>
              <w:bottom w:val="single" w:sz="4" w:space="0" w:color="auto"/>
              <w:right w:val="nil"/>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3.28</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11.11</w:t>
            </w:r>
          </w:p>
        </w:tc>
      </w:tr>
      <w:tr w:rsidR="005F3EF1" w:rsidRPr="00E76483" w:rsidTr="005F3EF1">
        <w:trPr>
          <w:trHeight w:val="300"/>
        </w:trPr>
        <w:tc>
          <w:tcPr>
            <w:tcW w:w="1322" w:type="dxa"/>
            <w:tcBorders>
              <w:top w:val="nil"/>
              <w:left w:val="single" w:sz="8" w:space="0" w:color="auto"/>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rPr>
                <w:rFonts w:ascii="Calibri" w:eastAsia="Times New Roman" w:hAnsi="Calibri" w:cs="Times New Roman"/>
                <w:color w:val="000000"/>
              </w:rPr>
            </w:pPr>
            <w:r w:rsidRPr="00E76483">
              <w:rPr>
                <w:rFonts w:ascii="Calibri" w:eastAsia="Times New Roman" w:hAnsi="Calibri" w:cs="Times New Roman"/>
                <w:color w:val="000000"/>
              </w:rPr>
              <w:t>SP 12</w:t>
            </w:r>
          </w:p>
        </w:tc>
        <w:tc>
          <w:tcPr>
            <w:tcW w:w="598" w:type="dxa"/>
            <w:tcBorders>
              <w:top w:val="nil"/>
              <w:left w:val="nil"/>
              <w:bottom w:val="single" w:sz="4" w:space="0" w:color="auto"/>
              <w:right w:val="nil"/>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429" w:type="dxa"/>
            <w:tcBorders>
              <w:top w:val="nil"/>
              <w:left w:val="nil"/>
              <w:bottom w:val="single" w:sz="4" w:space="0" w:color="auto"/>
              <w:right w:val="nil"/>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r>
      <w:tr w:rsidR="005F3EF1" w:rsidRPr="00E76483" w:rsidTr="005F3EF1">
        <w:trPr>
          <w:trHeight w:val="300"/>
        </w:trPr>
        <w:tc>
          <w:tcPr>
            <w:tcW w:w="1322" w:type="dxa"/>
            <w:tcBorders>
              <w:top w:val="nil"/>
              <w:left w:val="single" w:sz="8" w:space="0" w:color="auto"/>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rPr>
                <w:rFonts w:ascii="Calibri" w:eastAsia="Times New Roman" w:hAnsi="Calibri" w:cs="Times New Roman"/>
                <w:color w:val="000000"/>
              </w:rPr>
            </w:pPr>
            <w:r w:rsidRPr="00E76483">
              <w:rPr>
                <w:rFonts w:ascii="Calibri" w:eastAsia="Times New Roman" w:hAnsi="Calibri" w:cs="Times New Roman"/>
                <w:color w:val="000000"/>
              </w:rPr>
              <w:t>SU 12</w:t>
            </w:r>
          </w:p>
        </w:tc>
        <w:tc>
          <w:tcPr>
            <w:tcW w:w="598" w:type="dxa"/>
            <w:tcBorders>
              <w:top w:val="nil"/>
              <w:left w:val="nil"/>
              <w:bottom w:val="single" w:sz="4" w:space="0" w:color="auto"/>
              <w:right w:val="nil"/>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429" w:type="dxa"/>
            <w:tcBorders>
              <w:top w:val="nil"/>
              <w:left w:val="nil"/>
              <w:bottom w:val="single" w:sz="4" w:space="0" w:color="auto"/>
              <w:right w:val="nil"/>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r>
      <w:tr w:rsidR="005F3EF1" w:rsidRPr="00E76483" w:rsidTr="005F3EF1">
        <w:trPr>
          <w:trHeight w:val="300"/>
        </w:trPr>
        <w:tc>
          <w:tcPr>
            <w:tcW w:w="1322" w:type="dxa"/>
            <w:tcBorders>
              <w:top w:val="nil"/>
              <w:left w:val="single" w:sz="8" w:space="0" w:color="auto"/>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rPr>
                <w:rFonts w:ascii="Calibri" w:eastAsia="Times New Roman" w:hAnsi="Calibri" w:cs="Times New Roman"/>
                <w:color w:val="000000"/>
              </w:rPr>
            </w:pPr>
            <w:r w:rsidRPr="00E76483">
              <w:rPr>
                <w:rFonts w:ascii="Calibri" w:eastAsia="Times New Roman" w:hAnsi="Calibri" w:cs="Times New Roman"/>
                <w:color w:val="000000"/>
              </w:rPr>
              <w:t>FA 12</w:t>
            </w:r>
          </w:p>
        </w:tc>
        <w:tc>
          <w:tcPr>
            <w:tcW w:w="598" w:type="dxa"/>
            <w:tcBorders>
              <w:top w:val="nil"/>
              <w:left w:val="nil"/>
              <w:bottom w:val="single" w:sz="4" w:space="0" w:color="auto"/>
              <w:right w:val="nil"/>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10</w:t>
            </w:r>
          </w:p>
        </w:tc>
        <w:tc>
          <w:tcPr>
            <w:tcW w:w="1551" w:type="dxa"/>
            <w:tcBorders>
              <w:top w:val="nil"/>
              <w:left w:val="single" w:sz="8" w:space="0" w:color="auto"/>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4.30</w:t>
            </w:r>
          </w:p>
        </w:tc>
        <w:tc>
          <w:tcPr>
            <w:tcW w:w="1173" w:type="dxa"/>
            <w:tcBorders>
              <w:top w:val="nil"/>
              <w:left w:val="nil"/>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4.00</w:t>
            </w:r>
          </w:p>
        </w:tc>
        <w:tc>
          <w:tcPr>
            <w:tcW w:w="1207" w:type="dxa"/>
            <w:tcBorders>
              <w:top w:val="nil"/>
              <w:left w:val="nil"/>
              <w:bottom w:val="single" w:sz="4" w:space="0" w:color="auto"/>
              <w:right w:val="single" w:sz="4"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4.50</w:t>
            </w:r>
          </w:p>
        </w:tc>
        <w:tc>
          <w:tcPr>
            <w:tcW w:w="1429" w:type="dxa"/>
            <w:tcBorders>
              <w:top w:val="nil"/>
              <w:left w:val="nil"/>
              <w:bottom w:val="single" w:sz="4" w:space="0" w:color="auto"/>
              <w:right w:val="nil"/>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3.20</w:t>
            </w:r>
          </w:p>
        </w:tc>
        <w:tc>
          <w:tcPr>
            <w:tcW w:w="1340" w:type="dxa"/>
            <w:tcBorders>
              <w:top w:val="nil"/>
              <w:left w:val="single" w:sz="8" w:space="0" w:color="auto"/>
              <w:bottom w:val="single" w:sz="4" w:space="0" w:color="auto"/>
              <w:right w:val="single" w:sz="8"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100.00</w:t>
            </w:r>
          </w:p>
        </w:tc>
      </w:tr>
      <w:tr w:rsidR="005F3EF1" w:rsidRPr="00E76483" w:rsidTr="005F3EF1">
        <w:trPr>
          <w:trHeight w:val="315"/>
        </w:trPr>
        <w:tc>
          <w:tcPr>
            <w:tcW w:w="1322" w:type="dxa"/>
            <w:tcBorders>
              <w:top w:val="nil"/>
              <w:left w:val="single" w:sz="8" w:space="0" w:color="auto"/>
              <w:bottom w:val="nil"/>
              <w:right w:val="single" w:sz="4" w:space="0" w:color="auto"/>
            </w:tcBorders>
            <w:shd w:val="clear" w:color="auto" w:fill="auto"/>
            <w:noWrap/>
            <w:vAlign w:val="bottom"/>
            <w:hideMark/>
          </w:tcPr>
          <w:p w:rsidR="005F3EF1" w:rsidRPr="00E76483" w:rsidRDefault="005F3EF1" w:rsidP="005F3EF1">
            <w:pPr>
              <w:spacing w:after="0" w:line="240" w:lineRule="auto"/>
              <w:rPr>
                <w:rFonts w:ascii="Calibri" w:eastAsia="Times New Roman" w:hAnsi="Calibri" w:cs="Times New Roman"/>
                <w:color w:val="000000"/>
              </w:rPr>
            </w:pPr>
            <w:r w:rsidRPr="00E76483">
              <w:rPr>
                <w:rFonts w:ascii="Calibri" w:eastAsia="Times New Roman" w:hAnsi="Calibri" w:cs="Times New Roman"/>
                <w:color w:val="000000"/>
              </w:rPr>
              <w:t>SP 13</w:t>
            </w:r>
          </w:p>
        </w:tc>
        <w:tc>
          <w:tcPr>
            <w:tcW w:w="598" w:type="dxa"/>
            <w:tcBorders>
              <w:top w:val="nil"/>
              <w:left w:val="nil"/>
              <w:bottom w:val="nil"/>
              <w:right w:val="nil"/>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551" w:type="dxa"/>
            <w:tcBorders>
              <w:top w:val="nil"/>
              <w:left w:val="single" w:sz="8" w:space="0" w:color="auto"/>
              <w:bottom w:val="nil"/>
              <w:right w:val="single" w:sz="4"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173" w:type="dxa"/>
            <w:tcBorders>
              <w:top w:val="nil"/>
              <w:left w:val="nil"/>
              <w:bottom w:val="nil"/>
              <w:right w:val="single" w:sz="4"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207" w:type="dxa"/>
            <w:tcBorders>
              <w:top w:val="nil"/>
              <w:left w:val="nil"/>
              <w:bottom w:val="nil"/>
              <w:right w:val="single" w:sz="4"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429" w:type="dxa"/>
            <w:tcBorders>
              <w:top w:val="nil"/>
              <w:left w:val="nil"/>
              <w:bottom w:val="nil"/>
              <w:right w:val="nil"/>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c>
          <w:tcPr>
            <w:tcW w:w="1340" w:type="dxa"/>
            <w:tcBorders>
              <w:top w:val="nil"/>
              <w:left w:val="single" w:sz="8" w:space="0" w:color="auto"/>
              <w:bottom w:val="nil"/>
              <w:right w:val="single" w:sz="8" w:space="0" w:color="auto"/>
            </w:tcBorders>
            <w:shd w:val="clear" w:color="auto" w:fill="auto"/>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 </w:t>
            </w:r>
          </w:p>
        </w:tc>
      </w:tr>
      <w:tr w:rsidR="005F3EF1" w:rsidRPr="00E76483" w:rsidTr="005F3EF1">
        <w:trPr>
          <w:trHeight w:val="315"/>
        </w:trPr>
        <w:tc>
          <w:tcPr>
            <w:tcW w:w="1322"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E76483" w:rsidRDefault="005F3EF1" w:rsidP="005F3EF1">
            <w:pPr>
              <w:spacing w:after="0" w:line="240" w:lineRule="auto"/>
              <w:rPr>
                <w:rFonts w:ascii="Calibri" w:eastAsia="Times New Roman" w:hAnsi="Calibri" w:cs="Times New Roman"/>
                <w:color w:val="000000"/>
              </w:rPr>
            </w:pPr>
            <w:r w:rsidRPr="00E76483">
              <w:rPr>
                <w:rFonts w:ascii="Calibri" w:eastAsia="Times New Roman" w:hAnsi="Calibri" w:cs="Times New Roman"/>
                <w:color w:val="000000"/>
              </w:rPr>
              <w:t>ALL</w:t>
            </w:r>
          </w:p>
        </w:tc>
        <w:tc>
          <w:tcPr>
            <w:tcW w:w="598" w:type="dxa"/>
            <w:tcBorders>
              <w:top w:val="single" w:sz="8" w:space="0" w:color="auto"/>
              <w:left w:val="nil"/>
              <w:bottom w:val="single" w:sz="8" w:space="0" w:color="auto"/>
              <w:right w:val="nil"/>
            </w:tcBorders>
            <w:shd w:val="clear" w:color="000000" w:fill="F2F2F2"/>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28</w:t>
            </w:r>
          </w:p>
        </w:tc>
        <w:tc>
          <w:tcPr>
            <w:tcW w:w="1551" w:type="dxa"/>
            <w:tcBorders>
              <w:top w:val="single" w:sz="8" w:space="0" w:color="auto"/>
              <w:left w:val="single" w:sz="8" w:space="0" w:color="auto"/>
              <w:bottom w:val="single" w:sz="8" w:space="0" w:color="auto"/>
              <w:right w:val="single" w:sz="4" w:space="0" w:color="auto"/>
            </w:tcBorders>
            <w:shd w:val="clear" w:color="000000" w:fill="F2F2F2"/>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4.39</w:t>
            </w:r>
          </w:p>
        </w:tc>
        <w:tc>
          <w:tcPr>
            <w:tcW w:w="1173" w:type="dxa"/>
            <w:tcBorders>
              <w:top w:val="single" w:sz="8" w:space="0" w:color="auto"/>
              <w:left w:val="nil"/>
              <w:bottom w:val="single" w:sz="8" w:space="0" w:color="auto"/>
              <w:right w:val="single" w:sz="4" w:space="0" w:color="auto"/>
            </w:tcBorders>
            <w:shd w:val="clear" w:color="000000" w:fill="F2F2F2"/>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3.89</w:t>
            </w:r>
          </w:p>
        </w:tc>
        <w:tc>
          <w:tcPr>
            <w:tcW w:w="1207" w:type="dxa"/>
            <w:tcBorders>
              <w:top w:val="single" w:sz="8" w:space="0" w:color="auto"/>
              <w:left w:val="nil"/>
              <w:bottom w:val="single" w:sz="8" w:space="0" w:color="auto"/>
              <w:right w:val="single" w:sz="4" w:space="0" w:color="auto"/>
            </w:tcBorders>
            <w:shd w:val="clear" w:color="000000" w:fill="F2F2F2"/>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4.36</w:t>
            </w:r>
          </w:p>
        </w:tc>
        <w:tc>
          <w:tcPr>
            <w:tcW w:w="1429" w:type="dxa"/>
            <w:tcBorders>
              <w:top w:val="single" w:sz="8" w:space="0" w:color="auto"/>
              <w:left w:val="nil"/>
              <w:bottom w:val="single" w:sz="8" w:space="0" w:color="auto"/>
              <w:right w:val="nil"/>
            </w:tcBorders>
            <w:shd w:val="clear" w:color="000000" w:fill="F2F2F2"/>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3.25</w:t>
            </w:r>
          </w:p>
        </w:tc>
        <w:tc>
          <w:tcPr>
            <w:tcW w:w="1340" w:type="dxa"/>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5F3EF1" w:rsidRPr="00E76483" w:rsidRDefault="005F3EF1" w:rsidP="005F3EF1">
            <w:pPr>
              <w:spacing w:after="0" w:line="240" w:lineRule="auto"/>
              <w:jc w:val="center"/>
              <w:rPr>
                <w:rFonts w:ascii="Calibri" w:eastAsia="Times New Roman" w:hAnsi="Calibri" w:cs="Times New Roman"/>
                <w:color w:val="000000"/>
              </w:rPr>
            </w:pPr>
            <w:r w:rsidRPr="00E76483">
              <w:rPr>
                <w:rFonts w:ascii="Calibri" w:eastAsia="Times New Roman" w:hAnsi="Calibri" w:cs="Times New Roman"/>
                <w:color w:val="000000"/>
              </w:rPr>
              <w:t>42.86</w:t>
            </w:r>
          </w:p>
        </w:tc>
      </w:tr>
    </w:tbl>
    <w:p w:rsidR="005F3EF1" w:rsidRPr="00726AB3" w:rsidRDefault="005F3EF1" w:rsidP="005F3EF1">
      <w:pPr>
        <w:pStyle w:val="NoSpacing"/>
        <w:rPr>
          <w:sz w:val="18"/>
          <w:szCs w:val="18"/>
        </w:rPr>
      </w:pPr>
      <w:r>
        <w:rPr>
          <w:sz w:val="24"/>
          <w:szCs w:val="24"/>
        </w:rPr>
        <w:tab/>
      </w:r>
      <w:r w:rsidRPr="00726AB3">
        <w:rPr>
          <w:rFonts w:ascii="Arial Black" w:hAnsi="Arial Black"/>
          <w:sz w:val="18"/>
          <w:szCs w:val="18"/>
        </w:rPr>
        <w:t>Table 6-1: Survey of COP 4226 Course Delivery</w:t>
      </w:r>
    </w:p>
    <w:p w:rsidR="005F3EF1" w:rsidRDefault="005F3EF1" w:rsidP="005F3EF1">
      <w:pPr>
        <w:pStyle w:val="NoSpacing"/>
        <w:rPr>
          <w:sz w:val="24"/>
          <w:szCs w:val="24"/>
        </w:rPr>
      </w:pPr>
    </w:p>
    <w:p w:rsidR="005F3EF1" w:rsidRPr="002C6ADB" w:rsidRDefault="005F3EF1" w:rsidP="005F3EF1">
      <w:pPr>
        <w:pStyle w:val="NoSpacing"/>
        <w:rPr>
          <w:sz w:val="24"/>
          <w:szCs w:val="24"/>
          <w:u w:val="single"/>
        </w:rPr>
      </w:pPr>
      <w:r w:rsidRPr="002C6ADB">
        <w:rPr>
          <w:sz w:val="24"/>
          <w:szCs w:val="24"/>
          <w:u w:val="single"/>
        </w:rPr>
        <w:t>Analysis</w:t>
      </w:r>
    </w:p>
    <w:p w:rsidR="005F3EF1" w:rsidRDefault="005F3EF1" w:rsidP="005F3EF1">
      <w:pPr>
        <w:pStyle w:val="NoSpacing"/>
        <w:rPr>
          <w:sz w:val="24"/>
          <w:szCs w:val="24"/>
        </w:rPr>
      </w:pPr>
      <w:r>
        <w:rPr>
          <w:sz w:val="24"/>
          <w:szCs w:val="24"/>
        </w:rPr>
        <w:t xml:space="preserve">Only the </w:t>
      </w:r>
      <w:r w:rsidRPr="004D6E67">
        <w:rPr>
          <w:i/>
          <w:sz w:val="24"/>
          <w:szCs w:val="24"/>
        </w:rPr>
        <w:t>Homework</w:t>
      </w:r>
      <w:r>
        <w:rPr>
          <w:sz w:val="24"/>
          <w:szCs w:val="24"/>
        </w:rPr>
        <w:t xml:space="preserve"> component of the course delivery is rated below 3.75.</w:t>
      </w:r>
    </w:p>
    <w:p w:rsidR="005F3EF1" w:rsidRPr="00C84D2B" w:rsidRDefault="005F3EF1" w:rsidP="005F3EF1">
      <w:pPr>
        <w:pStyle w:val="NoSpacing"/>
        <w:rPr>
          <w:sz w:val="24"/>
          <w:szCs w:val="24"/>
        </w:rPr>
      </w:pPr>
    </w:p>
    <w:p w:rsidR="005F3EF1" w:rsidRPr="00C84D2B" w:rsidRDefault="005F3EF1" w:rsidP="00671FB8">
      <w:pPr>
        <w:pStyle w:val="NoSpacing"/>
        <w:numPr>
          <w:ilvl w:val="0"/>
          <w:numId w:val="47"/>
        </w:numPr>
        <w:rPr>
          <w:rStyle w:val="Strong"/>
        </w:rPr>
      </w:pPr>
      <w:r w:rsidRPr="00C84D2B">
        <w:rPr>
          <w:rStyle w:val="Strong"/>
        </w:rPr>
        <w:t>Course Outcomes</w:t>
      </w:r>
    </w:p>
    <w:p w:rsidR="005F3EF1" w:rsidRPr="00BA0989" w:rsidRDefault="005F3EF1" w:rsidP="005F3EF1">
      <w:pPr>
        <w:pStyle w:val="NoSpacing"/>
        <w:rPr>
          <w:sz w:val="24"/>
          <w:szCs w:val="24"/>
        </w:rPr>
      </w:pPr>
      <w:r>
        <w:rPr>
          <w:sz w:val="24"/>
          <w:szCs w:val="24"/>
        </w:rPr>
        <w:t>O</w:t>
      </w:r>
      <w:r w:rsidRPr="00BA0989">
        <w:rPr>
          <w:sz w:val="24"/>
          <w:szCs w:val="24"/>
        </w:rPr>
        <w:t>1</w:t>
      </w:r>
      <w:r>
        <w:rPr>
          <w:sz w:val="24"/>
          <w:szCs w:val="24"/>
        </w:rPr>
        <w:t>:</w:t>
      </w:r>
      <w:r w:rsidRPr="00BA0989">
        <w:rPr>
          <w:sz w:val="24"/>
          <w:szCs w:val="24"/>
        </w:rPr>
        <w:t xml:space="preserve"> Master the Application Framework, Message Passing and Event Handling </w:t>
      </w:r>
    </w:p>
    <w:p w:rsidR="005F3EF1" w:rsidRPr="00BA0989" w:rsidRDefault="005F3EF1" w:rsidP="005F3EF1">
      <w:pPr>
        <w:pStyle w:val="NoSpacing"/>
        <w:rPr>
          <w:sz w:val="24"/>
          <w:szCs w:val="24"/>
        </w:rPr>
      </w:pPr>
      <w:r>
        <w:rPr>
          <w:sz w:val="24"/>
          <w:szCs w:val="24"/>
        </w:rPr>
        <w:t>O</w:t>
      </w:r>
      <w:r w:rsidRPr="00BA0989">
        <w:rPr>
          <w:sz w:val="24"/>
          <w:szCs w:val="24"/>
        </w:rPr>
        <w:t>2</w:t>
      </w:r>
      <w:r>
        <w:rPr>
          <w:sz w:val="24"/>
          <w:szCs w:val="24"/>
        </w:rPr>
        <w:t>:</w:t>
      </w:r>
      <w:r w:rsidRPr="00BA0989">
        <w:rPr>
          <w:sz w:val="24"/>
          <w:szCs w:val="24"/>
        </w:rPr>
        <w:t xml:space="preserve"> Master the graphics interface using Colors, Pens, Brushes, Fonts for Text and Shapes </w:t>
      </w:r>
    </w:p>
    <w:p w:rsidR="005F3EF1" w:rsidRPr="00BA0989" w:rsidRDefault="005F3EF1" w:rsidP="005F3EF1">
      <w:pPr>
        <w:pStyle w:val="NoSpacing"/>
        <w:rPr>
          <w:sz w:val="24"/>
          <w:szCs w:val="24"/>
        </w:rPr>
      </w:pPr>
      <w:r>
        <w:rPr>
          <w:sz w:val="24"/>
          <w:szCs w:val="24"/>
        </w:rPr>
        <w:t>O</w:t>
      </w:r>
      <w:r w:rsidRPr="00BA0989">
        <w:rPr>
          <w:sz w:val="24"/>
          <w:szCs w:val="24"/>
        </w:rPr>
        <w:t>3</w:t>
      </w:r>
      <w:r>
        <w:rPr>
          <w:sz w:val="24"/>
          <w:szCs w:val="24"/>
        </w:rPr>
        <w:t>:</w:t>
      </w:r>
      <w:r w:rsidRPr="00BA0989">
        <w:rPr>
          <w:sz w:val="24"/>
          <w:szCs w:val="24"/>
        </w:rPr>
        <w:t xml:space="preserve"> Master Modal and Modeless Dialog Windows </w:t>
      </w:r>
    </w:p>
    <w:p w:rsidR="005F3EF1" w:rsidRPr="00BA0989" w:rsidRDefault="005F3EF1" w:rsidP="005F3EF1">
      <w:pPr>
        <w:pStyle w:val="NoSpacing"/>
        <w:rPr>
          <w:sz w:val="24"/>
          <w:szCs w:val="24"/>
        </w:rPr>
      </w:pPr>
      <w:r>
        <w:rPr>
          <w:sz w:val="24"/>
          <w:szCs w:val="24"/>
        </w:rPr>
        <w:t>O</w:t>
      </w:r>
      <w:r w:rsidRPr="00BA0989">
        <w:rPr>
          <w:sz w:val="24"/>
          <w:szCs w:val="24"/>
        </w:rPr>
        <w:t>4</w:t>
      </w:r>
      <w:r>
        <w:rPr>
          <w:sz w:val="24"/>
          <w:szCs w:val="24"/>
        </w:rPr>
        <w:t>:</w:t>
      </w:r>
      <w:r w:rsidRPr="00BA0989">
        <w:rPr>
          <w:sz w:val="24"/>
          <w:szCs w:val="24"/>
        </w:rPr>
        <w:t xml:space="preserve"> Master Menus, Keyboard Accelerators, Toolbars and Status Bars </w:t>
      </w:r>
    </w:p>
    <w:p w:rsidR="005F3EF1" w:rsidRPr="00BA0989" w:rsidRDefault="005F3EF1" w:rsidP="005F3EF1">
      <w:pPr>
        <w:pStyle w:val="NoSpacing"/>
        <w:rPr>
          <w:sz w:val="24"/>
          <w:szCs w:val="24"/>
        </w:rPr>
      </w:pPr>
      <w:r>
        <w:rPr>
          <w:sz w:val="24"/>
          <w:szCs w:val="24"/>
        </w:rPr>
        <w:t>O</w:t>
      </w:r>
      <w:r w:rsidRPr="00BA0989">
        <w:rPr>
          <w:sz w:val="24"/>
          <w:szCs w:val="24"/>
        </w:rPr>
        <w:t>5</w:t>
      </w:r>
      <w:r>
        <w:rPr>
          <w:sz w:val="24"/>
          <w:szCs w:val="24"/>
        </w:rPr>
        <w:t>:</w:t>
      </w:r>
      <w:r w:rsidRPr="00BA0989">
        <w:rPr>
          <w:sz w:val="24"/>
          <w:szCs w:val="24"/>
        </w:rPr>
        <w:t xml:space="preserve"> Master Document and Dialog based applications. </w:t>
      </w:r>
    </w:p>
    <w:p w:rsidR="005F3EF1" w:rsidRPr="00BA0989" w:rsidRDefault="005F3EF1" w:rsidP="005F3EF1">
      <w:pPr>
        <w:pStyle w:val="NoSpacing"/>
        <w:rPr>
          <w:sz w:val="24"/>
          <w:szCs w:val="24"/>
        </w:rPr>
      </w:pPr>
      <w:r>
        <w:rPr>
          <w:sz w:val="24"/>
          <w:szCs w:val="24"/>
        </w:rPr>
        <w:t>O</w:t>
      </w:r>
      <w:r w:rsidRPr="00BA0989">
        <w:rPr>
          <w:sz w:val="24"/>
          <w:szCs w:val="24"/>
        </w:rPr>
        <w:t>6</w:t>
      </w:r>
      <w:r>
        <w:rPr>
          <w:sz w:val="24"/>
          <w:szCs w:val="24"/>
        </w:rPr>
        <w:t>:</w:t>
      </w:r>
      <w:r w:rsidRPr="00BA0989">
        <w:rPr>
          <w:sz w:val="24"/>
          <w:szCs w:val="24"/>
        </w:rPr>
        <w:t xml:space="preserve"> Be familiar with the Common Controls and Dialogs </w:t>
      </w:r>
    </w:p>
    <w:p w:rsidR="005F3EF1" w:rsidRPr="00BA0989" w:rsidRDefault="005F3EF1" w:rsidP="005F3EF1">
      <w:pPr>
        <w:pStyle w:val="NoSpacing"/>
        <w:rPr>
          <w:sz w:val="24"/>
          <w:szCs w:val="24"/>
        </w:rPr>
      </w:pPr>
      <w:r>
        <w:rPr>
          <w:sz w:val="24"/>
          <w:szCs w:val="24"/>
        </w:rPr>
        <w:t>O</w:t>
      </w:r>
      <w:r w:rsidRPr="00BA0989">
        <w:rPr>
          <w:sz w:val="24"/>
          <w:szCs w:val="24"/>
        </w:rPr>
        <w:t>7</w:t>
      </w:r>
      <w:r>
        <w:rPr>
          <w:sz w:val="24"/>
          <w:szCs w:val="24"/>
        </w:rPr>
        <w:t>:</w:t>
      </w:r>
      <w:r w:rsidRPr="00BA0989">
        <w:rPr>
          <w:sz w:val="24"/>
          <w:szCs w:val="24"/>
        </w:rPr>
        <w:t xml:space="preserve"> Be familiar with Database Connectivity, Serialization, Drag and Drop, and Multithreaded Programming </w:t>
      </w:r>
    </w:p>
    <w:p w:rsidR="005F3EF1" w:rsidRDefault="005F3EF1" w:rsidP="005F3EF1">
      <w:pPr>
        <w:pStyle w:val="NoSpacing"/>
        <w:rPr>
          <w:sz w:val="24"/>
          <w:szCs w:val="24"/>
        </w:rPr>
      </w:pPr>
      <w:r>
        <w:rPr>
          <w:sz w:val="24"/>
          <w:szCs w:val="24"/>
        </w:rPr>
        <w:t>O</w:t>
      </w:r>
      <w:r w:rsidRPr="00BA0989">
        <w:rPr>
          <w:sz w:val="24"/>
          <w:szCs w:val="24"/>
        </w:rPr>
        <w:t>8</w:t>
      </w:r>
      <w:r>
        <w:rPr>
          <w:sz w:val="24"/>
          <w:szCs w:val="24"/>
        </w:rPr>
        <w:t>:</w:t>
      </w:r>
      <w:r w:rsidRPr="00BA0989">
        <w:rPr>
          <w:sz w:val="24"/>
          <w:szCs w:val="24"/>
        </w:rPr>
        <w:t xml:space="preserve"> Master programming for a visual environment</w:t>
      </w:r>
    </w:p>
    <w:p w:rsidR="005F3EF1" w:rsidRDefault="005F3EF1" w:rsidP="005F3EF1">
      <w:pPr>
        <w:pStyle w:val="NoSpacing"/>
        <w:rPr>
          <w:sz w:val="24"/>
          <w:szCs w:val="24"/>
        </w:rPr>
      </w:pPr>
    </w:p>
    <w:p w:rsidR="005F3EF1" w:rsidRDefault="005F3EF1" w:rsidP="005F3EF1">
      <w:pPr>
        <w:pStyle w:val="NoSpacing"/>
        <w:rPr>
          <w:sz w:val="24"/>
          <w:szCs w:val="24"/>
        </w:rPr>
      </w:pPr>
      <w:r w:rsidRPr="002C6ADB">
        <w:rPr>
          <w:noProof/>
          <w:szCs w:val="24"/>
        </w:rPr>
        <w:drawing>
          <wp:inline distT="0" distB="0" distL="0" distR="0">
            <wp:extent cx="5943600" cy="1428244"/>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943600" cy="1428244"/>
                    </a:xfrm>
                    <a:prstGeom prst="rect">
                      <a:avLst/>
                    </a:prstGeom>
                    <a:noFill/>
                    <a:ln w="9525">
                      <a:noFill/>
                      <a:miter lim="800000"/>
                      <a:headEnd/>
                      <a:tailEnd/>
                    </a:ln>
                  </pic:spPr>
                </pic:pic>
              </a:graphicData>
            </a:graphic>
          </wp:inline>
        </w:drawing>
      </w:r>
    </w:p>
    <w:p w:rsidR="005F3EF1" w:rsidRDefault="005F3EF1" w:rsidP="005F3EF1">
      <w:pPr>
        <w:pStyle w:val="NoSpacing"/>
        <w:ind w:firstLine="720"/>
        <w:rPr>
          <w:sz w:val="24"/>
          <w:szCs w:val="24"/>
        </w:rPr>
      </w:pPr>
      <w:r w:rsidRPr="001935E7">
        <w:rPr>
          <w:rFonts w:ascii="Arial Black" w:hAnsi="Arial Black"/>
          <w:sz w:val="18"/>
          <w:szCs w:val="18"/>
        </w:rPr>
        <w:t xml:space="preserve">Table </w:t>
      </w:r>
      <w:r>
        <w:rPr>
          <w:rFonts w:ascii="Arial Black" w:hAnsi="Arial Black"/>
          <w:sz w:val="18"/>
          <w:szCs w:val="18"/>
        </w:rPr>
        <w:t>6</w:t>
      </w:r>
      <w:r w:rsidRPr="001935E7">
        <w:rPr>
          <w:rFonts w:ascii="Arial Black" w:hAnsi="Arial Black"/>
          <w:sz w:val="18"/>
          <w:szCs w:val="18"/>
        </w:rPr>
        <w:t xml:space="preserve">-2: Value and Coverage of COP </w:t>
      </w:r>
      <w:r>
        <w:rPr>
          <w:rFonts w:ascii="Arial Black" w:hAnsi="Arial Black"/>
          <w:sz w:val="18"/>
          <w:szCs w:val="18"/>
        </w:rPr>
        <w:t>4226</w:t>
      </w:r>
      <w:r w:rsidRPr="001935E7">
        <w:rPr>
          <w:rFonts w:ascii="Arial Black" w:hAnsi="Arial Black"/>
          <w:sz w:val="18"/>
          <w:szCs w:val="18"/>
        </w:rPr>
        <w:t xml:space="preserve"> individual Course Outcomes</w:t>
      </w:r>
    </w:p>
    <w:p w:rsidR="005F3EF1" w:rsidRDefault="005F3EF1" w:rsidP="005F3EF1">
      <w:pPr>
        <w:pStyle w:val="NoSpacing"/>
        <w:rPr>
          <w:sz w:val="24"/>
          <w:szCs w:val="24"/>
          <w:u w:val="single"/>
        </w:rPr>
      </w:pPr>
    </w:p>
    <w:p w:rsidR="005F3EF1" w:rsidRPr="000725D4" w:rsidRDefault="005F3EF1" w:rsidP="005F3EF1">
      <w:pPr>
        <w:pStyle w:val="NoSpacing"/>
        <w:rPr>
          <w:sz w:val="24"/>
          <w:szCs w:val="24"/>
          <w:u w:val="single"/>
        </w:rPr>
      </w:pPr>
      <w:r w:rsidRPr="000725D4">
        <w:rPr>
          <w:sz w:val="24"/>
          <w:szCs w:val="24"/>
          <w:u w:val="single"/>
        </w:rPr>
        <w:t>Analysis</w:t>
      </w:r>
    </w:p>
    <w:p w:rsidR="005F3EF1" w:rsidRDefault="005F3EF1" w:rsidP="005F3EF1">
      <w:pPr>
        <w:pStyle w:val="NoSpacing"/>
        <w:rPr>
          <w:sz w:val="24"/>
          <w:szCs w:val="24"/>
        </w:rPr>
      </w:pPr>
      <w:r w:rsidRPr="000725D4">
        <w:rPr>
          <w:i/>
          <w:sz w:val="24"/>
          <w:szCs w:val="24"/>
        </w:rPr>
        <w:t>Value of Outcomes</w:t>
      </w:r>
      <w:r>
        <w:rPr>
          <w:sz w:val="24"/>
          <w:szCs w:val="24"/>
        </w:rPr>
        <w:t>: Students ascribe extremely high value to the COP 4226 course outcomes.</w:t>
      </w:r>
    </w:p>
    <w:p w:rsidR="005F3EF1" w:rsidRDefault="005F3EF1" w:rsidP="005F3EF1">
      <w:pPr>
        <w:pStyle w:val="NoSpacing"/>
        <w:rPr>
          <w:sz w:val="24"/>
          <w:szCs w:val="24"/>
        </w:rPr>
      </w:pPr>
      <w:r w:rsidRPr="000725D4">
        <w:rPr>
          <w:i/>
          <w:sz w:val="24"/>
          <w:szCs w:val="24"/>
        </w:rPr>
        <w:t>Adequacy of Coverage</w:t>
      </w:r>
      <w:r>
        <w:rPr>
          <w:sz w:val="24"/>
          <w:szCs w:val="24"/>
        </w:rPr>
        <w:t xml:space="preserve">: Students predominantly agree strongly that the course outcomes are covered adequately in class. Note that several </w:t>
      </w:r>
      <w:r w:rsidRPr="00E70470">
        <w:rPr>
          <w:i/>
          <w:sz w:val="24"/>
          <w:szCs w:val="24"/>
        </w:rPr>
        <w:t>coverage</w:t>
      </w:r>
      <w:r>
        <w:rPr>
          <w:sz w:val="24"/>
          <w:szCs w:val="24"/>
        </w:rPr>
        <w:t xml:space="preserve"> ratings exceed the </w:t>
      </w:r>
      <w:r w:rsidRPr="00E70470">
        <w:rPr>
          <w:i/>
          <w:sz w:val="24"/>
          <w:szCs w:val="24"/>
        </w:rPr>
        <w:t>value</w:t>
      </w:r>
      <w:r>
        <w:rPr>
          <w:sz w:val="24"/>
          <w:szCs w:val="24"/>
        </w:rPr>
        <w:t xml:space="preserve"> ratings.</w:t>
      </w:r>
    </w:p>
    <w:p w:rsidR="005F3EF1" w:rsidRPr="00A6784C" w:rsidRDefault="005F3EF1" w:rsidP="005F3EF1">
      <w:pPr>
        <w:pStyle w:val="NoSpacing"/>
      </w:pPr>
      <w:r w:rsidRPr="00A6784C">
        <w:t>The following table describes the overall ratings for course outcomes (collectively):</w:t>
      </w:r>
    </w:p>
    <w:p w:rsidR="005F3EF1" w:rsidRDefault="005F3EF1" w:rsidP="005F3EF1">
      <w:pPr>
        <w:pStyle w:val="NoSpacing"/>
        <w:rPr>
          <w:sz w:val="24"/>
          <w:szCs w:val="24"/>
        </w:rPr>
      </w:pPr>
    </w:p>
    <w:p w:rsidR="005F3EF1" w:rsidRDefault="005F3EF1" w:rsidP="005F3EF1">
      <w:pPr>
        <w:pStyle w:val="NoSpacing"/>
        <w:ind w:firstLine="720"/>
        <w:rPr>
          <w:sz w:val="24"/>
          <w:szCs w:val="24"/>
        </w:rPr>
      </w:pPr>
      <w:r w:rsidRPr="00224F01">
        <w:rPr>
          <w:noProof/>
          <w:szCs w:val="24"/>
        </w:rPr>
        <w:drawing>
          <wp:inline distT="0" distB="0" distL="0" distR="0">
            <wp:extent cx="3336290" cy="98996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3336290" cy="989965"/>
                    </a:xfrm>
                    <a:prstGeom prst="rect">
                      <a:avLst/>
                    </a:prstGeom>
                    <a:noFill/>
                    <a:ln w="9525">
                      <a:noFill/>
                      <a:miter lim="800000"/>
                      <a:headEnd/>
                      <a:tailEnd/>
                    </a:ln>
                  </pic:spPr>
                </pic:pic>
              </a:graphicData>
            </a:graphic>
          </wp:inline>
        </w:drawing>
      </w:r>
    </w:p>
    <w:p w:rsidR="005F3EF1" w:rsidRPr="00C84D2B" w:rsidRDefault="005F3EF1" w:rsidP="005F3EF1">
      <w:pPr>
        <w:pStyle w:val="NoSpacing"/>
        <w:ind w:firstLine="720"/>
        <w:rPr>
          <w:sz w:val="24"/>
          <w:szCs w:val="24"/>
        </w:rPr>
      </w:pPr>
      <w:r w:rsidRPr="001935E7">
        <w:rPr>
          <w:rFonts w:ascii="Arial Black" w:hAnsi="Arial Black"/>
          <w:sz w:val="18"/>
          <w:szCs w:val="18"/>
        </w:rPr>
        <w:t xml:space="preserve">Table </w:t>
      </w:r>
      <w:r>
        <w:rPr>
          <w:rFonts w:ascii="Arial Black" w:hAnsi="Arial Black"/>
          <w:sz w:val="18"/>
          <w:szCs w:val="18"/>
        </w:rPr>
        <w:t>6</w:t>
      </w:r>
      <w:r w:rsidRPr="001935E7">
        <w:rPr>
          <w:rFonts w:ascii="Arial Black" w:hAnsi="Arial Black"/>
          <w:sz w:val="18"/>
          <w:szCs w:val="18"/>
        </w:rPr>
        <w:t xml:space="preserve">-3: Overall Value and Coverage of COP </w:t>
      </w:r>
      <w:r>
        <w:rPr>
          <w:rFonts w:ascii="Arial Black" w:hAnsi="Arial Black"/>
          <w:sz w:val="18"/>
          <w:szCs w:val="18"/>
        </w:rPr>
        <w:t>4226</w:t>
      </w:r>
      <w:r w:rsidRPr="001935E7">
        <w:rPr>
          <w:rFonts w:ascii="Arial Black" w:hAnsi="Arial Black"/>
          <w:sz w:val="18"/>
          <w:szCs w:val="18"/>
        </w:rPr>
        <w:t xml:space="preserve"> Course Outcomes</w:t>
      </w:r>
    </w:p>
    <w:p w:rsidR="005F3EF1" w:rsidRDefault="005F3EF1" w:rsidP="005F3EF1">
      <w:pPr>
        <w:pStyle w:val="NoSpacing"/>
        <w:rPr>
          <w:sz w:val="24"/>
          <w:szCs w:val="24"/>
          <w:u w:val="single"/>
        </w:rPr>
      </w:pPr>
    </w:p>
    <w:p w:rsidR="005F3EF1" w:rsidRPr="00A6784C" w:rsidRDefault="005F3EF1" w:rsidP="005F3EF1">
      <w:pPr>
        <w:pStyle w:val="NoSpacing"/>
        <w:rPr>
          <w:u w:val="single"/>
        </w:rPr>
      </w:pPr>
      <w:r w:rsidRPr="00A6784C">
        <w:rPr>
          <w:u w:val="single"/>
        </w:rPr>
        <w:t>Analysis</w:t>
      </w:r>
    </w:p>
    <w:p w:rsidR="005F3EF1" w:rsidRPr="00A6784C" w:rsidRDefault="005F3EF1" w:rsidP="005F3EF1">
      <w:pPr>
        <w:pStyle w:val="NoSpacing"/>
      </w:pPr>
      <w:r w:rsidRPr="00A6784C">
        <w:rPr>
          <w:i/>
        </w:rPr>
        <w:t>Value of Outcomes</w:t>
      </w:r>
      <w:r w:rsidRPr="00A6784C">
        <w:t>: Students ascribe high value to the overall COP 4226 course outcomes.</w:t>
      </w:r>
    </w:p>
    <w:p w:rsidR="005F3EF1" w:rsidRPr="00A6784C" w:rsidRDefault="005F3EF1" w:rsidP="005F3EF1">
      <w:pPr>
        <w:pStyle w:val="NoSpacing"/>
        <w:rPr>
          <w:rStyle w:val="Strong"/>
        </w:rPr>
      </w:pPr>
      <w:r w:rsidRPr="00A6784C">
        <w:rPr>
          <w:i/>
        </w:rPr>
        <w:lastRenderedPageBreak/>
        <w:t>Adequacy of Coverage</w:t>
      </w:r>
      <w:r w:rsidRPr="00A6784C">
        <w:t>: The COP 4226 course outcomes are covered adequately in class.</w:t>
      </w:r>
    </w:p>
    <w:p w:rsidR="005F3EF1" w:rsidRPr="00A6784C" w:rsidRDefault="005F3EF1" w:rsidP="005F3EF1">
      <w:pPr>
        <w:pStyle w:val="NoSpacing"/>
        <w:rPr>
          <w:rStyle w:val="Strong"/>
        </w:rPr>
      </w:pPr>
    </w:p>
    <w:p w:rsidR="005F3EF1" w:rsidRPr="00A6784C" w:rsidRDefault="005F3EF1" w:rsidP="00671FB8">
      <w:pPr>
        <w:pStyle w:val="NoSpacing"/>
        <w:numPr>
          <w:ilvl w:val="0"/>
          <w:numId w:val="47"/>
        </w:numPr>
        <w:rPr>
          <w:rStyle w:val="Strong"/>
        </w:rPr>
      </w:pPr>
      <w:r w:rsidRPr="00A6784C">
        <w:rPr>
          <w:rStyle w:val="Strong"/>
        </w:rPr>
        <w:t>Student Suggestions</w:t>
      </w:r>
    </w:p>
    <w:p w:rsidR="005F3EF1" w:rsidRPr="00A6784C" w:rsidRDefault="005F3EF1" w:rsidP="005F3EF1">
      <w:pPr>
        <w:pStyle w:val="NoSpacing"/>
        <w:rPr>
          <w:rStyle w:val="Strong"/>
          <w:b w:val="0"/>
        </w:rPr>
      </w:pPr>
      <w:r w:rsidRPr="00A6784C">
        <w:rPr>
          <w:rStyle w:val="Strong"/>
        </w:rPr>
        <w:t>The majority of the few student comments express concern about the time required for the homework assignments</w:t>
      </w:r>
    </w:p>
    <w:p w:rsidR="005F3EF1" w:rsidRPr="00A6784C" w:rsidRDefault="005F3EF1" w:rsidP="005F3EF1">
      <w:pPr>
        <w:pStyle w:val="NoSpacing"/>
        <w:rPr>
          <w:rStyle w:val="Strong"/>
        </w:rPr>
      </w:pPr>
    </w:p>
    <w:p w:rsidR="005F3EF1" w:rsidRPr="00A6784C" w:rsidRDefault="005F3EF1" w:rsidP="00671FB8">
      <w:pPr>
        <w:pStyle w:val="NoSpacing"/>
        <w:numPr>
          <w:ilvl w:val="0"/>
          <w:numId w:val="47"/>
        </w:numPr>
        <w:rPr>
          <w:rStyle w:val="Strong"/>
        </w:rPr>
      </w:pPr>
      <w:r>
        <w:rPr>
          <w:rStyle w:val="Strong"/>
        </w:rPr>
        <w:t xml:space="preserve">SAC </w:t>
      </w:r>
      <w:r w:rsidRPr="00A6784C">
        <w:rPr>
          <w:rStyle w:val="Strong"/>
        </w:rPr>
        <w:t>Recommendations</w:t>
      </w:r>
    </w:p>
    <w:p w:rsidR="005F3EF1" w:rsidRPr="00A6784C" w:rsidRDefault="005F3EF1" w:rsidP="005F3EF1">
      <w:pPr>
        <w:pStyle w:val="NoSpacing"/>
        <w:rPr>
          <w:rStyle w:val="Strong"/>
        </w:rPr>
      </w:pPr>
      <w:r w:rsidRPr="00A6784C">
        <w:rPr>
          <w:rStyle w:val="Strong"/>
        </w:rPr>
        <w:t>The COP 4226 course instructor(s) may want to evaluate the homework component of this course.</w:t>
      </w:r>
    </w:p>
    <w:p w:rsidR="005F3EF1" w:rsidRDefault="005F3EF1" w:rsidP="005F3EF1">
      <w:pPr>
        <w:pStyle w:val="NoSpacing"/>
        <w:rPr>
          <w:sz w:val="24"/>
          <w:szCs w:val="24"/>
        </w:rPr>
      </w:pPr>
    </w:p>
    <w:p w:rsidR="005F3EF1" w:rsidRPr="00C84D2B" w:rsidRDefault="005F3EF1" w:rsidP="005F3EF1">
      <w:pPr>
        <w:pStyle w:val="NoSpacing"/>
        <w:rPr>
          <w:sz w:val="24"/>
          <w:szCs w:val="24"/>
        </w:rPr>
      </w:pPr>
    </w:p>
    <w:p w:rsidR="005F3EF1" w:rsidRDefault="005F3EF1" w:rsidP="005F3EF1">
      <w:pPr>
        <w:rPr>
          <w:sz w:val="24"/>
          <w:szCs w:val="24"/>
        </w:rPr>
      </w:pPr>
      <w:r>
        <w:rPr>
          <w:sz w:val="24"/>
          <w:szCs w:val="24"/>
        </w:rPr>
        <w:br w:type="page"/>
      </w:r>
    </w:p>
    <w:p w:rsidR="005F3EF1" w:rsidRPr="002165D7" w:rsidRDefault="005F3EF1" w:rsidP="005F3EF1">
      <w:pPr>
        <w:rPr>
          <w:rStyle w:val="SubtleEmphasis"/>
          <w:b/>
          <w:u w:val="single"/>
        </w:rPr>
      </w:pPr>
      <w:r w:rsidRPr="002165D7">
        <w:rPr>
          <w:rStyle w:val="SubtleEmphasis"/>
          <w:b/>
          <w:u w:val="single"/>
        </w:rPr>
        <w:lastRenderedPageBreak/>
        <w:t>COP 4520 Introduction to Parallel Programming (elective)</w:t>
      </w:r>
    </w:p>
    <w:p w:rsidR="005F3EF1" w:rsidRPr="00A6784C" w:rsidRDefault="005F3EF1" w:rsidP="005F3EF1">
      <w:pPr>
        <w:pStyle w:val="NoSpacing"/>
        <w:rPr>
          <w:rStyle w:val="Strong"/>
          <w:b w:val="0"/>
        </w:rPr>
      </w:pPr>
      <w:r w:rsidRPr="00A6784C">
        <w:rPr>
          <w:rStyle w:val="Strong"/>
        </w:rPr>
        <w:t>This is a list-elective course for BS-CS majors. It was offered once only in this review period.</w:t>
      </w:r>
    </w:p>
    <w:p w:rsidR="005F3EF1" w:rsidRDefault="005F3EF1" w:rsidP="005F3EF1">
      <w:pPr>
        <w:pStyle w:val="NoSpacing"/>
        <w:rPr>
          <w:rStyle w:val="Strong"/>
        </w:rPr>
      </w:pPr>
    </w:p>
    <w:p w:rsidR="005F3EF1" w:rsidRDefault="005F3EF1" w:rsidP="00671FB8">
      <w:pPr>
        <w:pStyle w:val="NoSpacing"/>
        <w:numPr>
          <w:ilvl w:val="0"/>
          <w:numId w:val="48"/>
        </w:numPr>
        <w:rPr>
          <w:rStyle w:val="Strong"/>
        </w:rPr>
      </w:pPr>
      <w:r w:rsidRPr="00C84D2B">
        <w:rPr>
          <w:rStyle w:val="Strong"/>
        </w:rPr>
        <w:t>Course Delivery</w:t>
      </w:r>
    </w:p>
    <w:p w:rsidR="005F3EF1" w:rsidRDefault="005F3EF1" w:rsidP="005F3EF1">
      <w:pPr>
        <w:pStyle w:val="NoSpacing"/>
        <w:rPr>
          <w:sz w:val="24"/>
          <w:szCs w:val="24"/>
        </w:rPr>
      </w:pPr>
      <w:r w:rsidRPr="00BB4820">
        <w:rPr>
          <w:noProof/>
          <w:szCs w:val="24"/>
        </w:rPr>
        <w:drawing>
          <wp:inline distT="0" distB="0" distL="0" distR="0">
            <wp:extent cx="5466080" cy="1763395"/>
            <wp:effectExtent l="19050" t="0" r="127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466080" cy="1763395"/>
                    </a:xfrm>
                    <a:prstGeom prst="rect">
                      <a:avLst/>
                    </a:prstGeom>
                    <a:noFill/>
                    <a:ln w="9525">
                      <a:noFill/>
                      <a:miter lim="800000"/>
                      <a:headEnd/>
                      <a:tailEnd/>
                    </a:ln>
                  </pic:spPr>
                </pic:pic>
              </a:graphicData>
            </a:graphic>
          </wp:inline>
        </w:drawing>
      </w:r>
    </w:p>
    <w:p w:rsidR="005F3EF1" w:rsidRPr="00726AB3" w:rsidRDefault="005F3EF1" w:rsidP="005F3EF1">
      <w:pPr>
        <w:pStyle w:val="NoSpacing"/>
        <w:rPr>
          <w:sz w:val="18"/>
          <w:szCs w:val="18"/>
        </w:rPr>
      </w:pPr>
      <w:r>
        <w:rPr>
          <w:sz w:val="24"/>
          <w:szCs w:val="24"/>
        </w:rPr>
        <w:tab/>
      </w:r>
      <w:r w:rsidRPr="00726AB3">
        <w:rPr>
          <w:rFonts w:ascii="Arial Black" w:hAnsi="Arial Black"/>
          <w:sz w:val="18"/>
          <w:szCs w:val="18"/>
        </w:rPr>
        <w:t>Table 7-1: Survey of COP 4520 Course Delivery</w:t>
      </w:r>
    </w:p>
    <w:p w:rsidR="005F3EF1" w:rsidRDefault="005F3EF1" w:rsidP="005F3EF1">
      <w:pPr>
        <w:pStyle w:val="NoSpacing"/>
        <w:rPr>
          <w:sz w:val="24"/>
          <w:szCs w:val="24"/>
        </w:rPr>
      </w:pPr>
    </w:p>
    <w:p w:rsidR="005F3EF1" w:rsidRPr="00A6784C" w:rsidRDefault="005F3EF1" w:rsidP="005F3EF1">
      <w:pPr>
        <w:pStyle w:val="NoSpacing"/>
        <w:rPr>
          <w:u w:val="single"/>
        </w:rPr>
      </w:pPr>
      <w:r w:rsidRPr="00A6784C">
        <w:rPr>
          <w:u w:val="single"/>
        </w:rPr>
        <w:t>Analysis</w:t>
      </w:r>
    </w:p>
    <w:p w:rsidR="005F3EF1" w:rsidRPr="00A6784C" w:rsidRDefault="005F3EF1" w:rsidP="005F3EF1">
      <w:pPr>
        <w:pStyle w:val="NoSpacing"/>
      </w:pPr>
      <w:r w:rsidRPr="00A6784C">
        <w:t xml:space="preserve">The student ratings of the </w:t>
      </w:r>
      <w:r w:rsidRPr="00A6784C">
        <w:rPr>
          <w:i/>
        </w:rPr>
        <w:t>level of difficulty</w:t>
      </w:r>
      <w:r w:rsidRPr="00A6784C">
        <w:t xml:space="preserve"> of COP 4520, and of the </w:t>
      </w:r>
      <w:r w:rsidRPr="00A6784C">
        <w:rPr>
          <w:i/>
        </w:rPr>
        <w:t>amount of homework required</w:t>
      </w:r>
      <w:r w:rsidRPr="00A6784C">
        <w:t xml:space="preserve"> are both below the expected threshold of 3.75.</w:t>
      </w:r>
      <w:r>
        <w:t xml:space="preserve"> Although the rating of preparation for taking this class, 3.89, is above the minimum threshold of 3.75, it is uncharacteristically low for this aspect of course delivery (see the ratings for the other classes).</w:t>
      </w:r>
    </w:p>
    <w:p w:rsidR="005F3EF1" w:rsidRPr="00A6784C" w:rsidRDefault="005F3EF1" w:rsidP="005F3EF1">
      <w:pPr>
        <w:pStyle w:val="NoSpacing"/>
      </w:pPr>
    </w:p>
    <w:p w:rsidR="005F3EF1" w:rsidRPr="00A6784C" w:rsidRDefault="005F3EF1" w:rsidP="00671FB8">
      <w:pPr>
        <w:pStyle w:val="NoSpacing"/>
        <w:numPr>
          <w:ilvl w:val="0"/>
          <w:numId w:val="48"/>
        </w:numPr>
        <w:rPr>
          <w:rStyle w:val="Strong"/>
        </w:rPr>
      </w:pPr>
      <w:r w:rsidRPr="00A6784C">
        <w:rPr>
          <w:rStyle w:val="Strong"/>
        </w:rPr>
        <w:t>Course Outcomes</w:t>
      </w:r>
    </w:p>
    <w:p w:rsidR="005F3EF1" w:rsidRPr="00A6784C" w:rsidRDefault="005F3EF1" w:rsidP="005F3EF1">
      <w:pPr>
        <w:pStyle w:val="NoSpacing"/>
      </w:pPr>
      <w:r w:rsidRPr="00A6784C">
        <w:t xml:space="preserve">1. Be familiar with parallel algorithm design. </w:t>
      </w:r>
    </w:p>
    <w:p w:rsidR="005F3EF1" w:rsidRPr="00A6784C" w:rsidRDefault="005F3EF1" w:rsidP="005F3EF1">
      <w:pPr>
        <w:pStyle w:val="NoSpacing"/>
      </w:pPr>
      <w:r w:rsidRPr="00A6784C">
        <w:t xml:space="preserve">2. Be familiar with parallel performance analysis. </w:t>
      </w:r>
    </w:p>
    <w:p w:rsidR="005F3EF1" w:rsidRPr="00A6784C" w:rsidRDefault="005F3EF1" w:rsidP="005F3EF1">
      <w:pPr>
        <w:pStyle w:val="NoSpacing"/>
      </w:pPr>
      <w:r w:rsidRPr="00A6784C">
        <w:t xml:space="preserve">3. Master the MPI programming paradigm. </w:t>
      </w:r>
    </w:p>
    <w:p w:rsidR="005F3EF1" w:rsidRPr="00A6784C" w:rsidRDefault="005F3EF1" w:rsidP="005F3EF1">
      <w:pPr>
        <w:pStyle w:val="NoSpacing"/>
      </w:pPr>
      <w:r w:rsidRPr="00A6784C">
        <w:t xml:space="preserve">4. Be familiar with POSIX multi-threaded programming. </w:t>
      </w:r>
    </w:p>
    <w:p w:rsidR="005F3EF1" w:rsidRPr="00A6784C" w:rsidRDefault="005F3EF1" w:rsidP="005F3EF1">
      <w:pPr>
        <w:pStyle w:val="NoSpacing"/>
      </w:pPr>
      <w:r w:rsidRPr="00A6784C">
        <w:t xml:space="preserve">5. Be familiar with </w:t>
      </w:r>
      <w:proofErr w:type="spellStart"/>
      <w:r w:rsidRPr="00A6784C">
        <w:t>OpenMP</w:t>
      </w:r>
      <w:proofErr w:type="spellEnd"/>
      <w:r w:rsidRPr="00A6784C">
        <w:t xml:space="preserve"> programming. </w:t>
      </w:r>
    </w:p>
    <w:p w:rsidR="005F3EF1" w:rsidRPr="00A6784C" w:rsidRDefault="005F3EF1" w:rsidP="005F3EF1">
      <w:pPr>
        <w:pStyle w:val="NoSpacing"/>
      </w:pPr>
      <w:r w:rsidRPr="00A6784C">
        <w:t>6. Be exposed to parallel applications.</w:t>
      </w:r>
    </w:p>
    <w:p w:rsidR="005F3EF1" w:rsidRDefault="005F3EF1" w:rsidP="005F3EF1">
      <w:pPr>
        <w:pStyle w:val="NoSpacing"/>
        <w:rPr>
          <w:sz w:val="24"/>
          <w:szCs w:val="24"/>
        </w:rPr>
      </w:pPr>
    </w:p>
    <w:p w:rsidR="005F3EF1" w:rsidRDefault="005F3EF1" w:rsidP="005F3EF1">
      <w:pPr>
        <w:pStyle w:val="NoSpacing"/>
        <w:rPr>
          <w:sz w:val="24"/>
          <w:szCs w:val="24"/>
        </w:rPr>
      </w:pPr>
      <w:r w:rsidRPr="00D23BFD">
        <w:rPr>
          <w:noProof/>
          <w:szCs w:val="24"/>
        </w:rPr>
        <w:drawing>
          <wp:inline distT="0" distB="0" distL="0" distR="0">
            <wp:extent cx="5742940" cy="177355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5742940" cy="1773555"/>
                    </a:xfrm>
                    <a:prstGeom prst="rect">
                      <a:avLst/>
                    </a:prstGeom>
                    <a:noFill/>
                    <a:ln w="9525">
                      <a:noFill/>
                      <a:miter lim="800000"/>
                      <a:headEnd/>
                      <a:tailEnd/>
                    </a:ln>
                  </pic:spPr>
                </pic:pic>
              </a:graphicData>
            </a:graphic>
          </wp:inline>
        </w:drawing>
      </w:r>
    </w:p>
    <w:p w:rsidR="005F3EF1" w:rsidRDefault="005F3EF1" w:rsidP="005F3EF1">
      <w:pPr>
        <w:pStyle w:val="NoSpacing"/>
        <w:ind w:firstLine="720"/>
        <w:rPr>
          <w:sz w:val="24"/>
          <w:szCs w:val="24"/>
        </w:rPr>
      </w:pPr>
      <w:r w:rsidRPr="001935E7">
        <w:rPr>
          <w:rFonts w:ascii="Arial Black" w:hAnsi="Arial Black"/>
          <w:sz w:val="18"/>
          <w:szCs w:val="18"/>
        </w:rPr>
        <w:t xml:space="preserve">Table </w:t>
      </w:r>
      <w:r>
        <w:rPr>
          <w:rFonts w:ascii="Arial Black" w:hAnsi="Arial Black"/>
          <w:sz w:val="18"/>
          <w:szCs w:val="18"/>
        </w:rPr>
        <w:t>7</w:t>
      </w:r>
      <w:r w:rsidRPr="001935E7">
        <w:rPr>
          <w:rFonts w:ascii="Arial Black" w:hAnsi="Arial Black"/>
          <w:sz w:val="18"/>
          <w:szCs w:val="18"/>
        </w:rPr>
        <w:t xml:space="preserve">-2: Value and Coverage of COP </w:t>
      </w:r>
      <w:r>
        <w:rPr>
          <w:rFonts w:ascii="Arial Black" w:hAnsi="Arial Black"/>
          <w:sz w:val="18"/>
          <w:szCs w:val="18"/>
        </w:rPr>
        <w:t>4520</w:t>
      </w:r>
      <w:r w:rsidRPr="001935E7">
        <w:rPr>
          <w:rFonts w:ascii="Arial Black" w:hAnsi="Arial Black"/>
          <w:sz w:val="18"/>
          <w:szCs w:val="18"/>
        </w:rPr>
        <w:t xml:space="preserve"> individual Course Outcomes</w:t>
      </w:r>
    </w:p>
    <w:p w:rsidR="005F3EF1" w:rsidRDefault="005F3EF1" w:rsidP="005F3EF1">
      <w:pPr>
        <w:pStyle w:val="NoSpacing"/>
        <w:rPr>
          <w:sz w:val="24"/>
          <w:szCs w:val="24"/>
          <w:u w:val="single"/>
        </w:rPr>
      </w:pPr>
    </w:p>
    <w:p w:rsidR="005F3EF1" w:rsidRPr="00A6784C" w:rsidRDefault="005F3EF1" w:rsidP="005F3EF1">
      <w:pPr>
        <w:pStyle w:val="NoSpacing"/>
        <w:rPr>
          <w:u w:val="single"/>
        </w:rPr>
      </w:pPr>
      <w:r w:rsidRPr="00A6784C">
        <w:rPr>
          <w:u w:val="single"/>
        </w:rPr>
        <w:t>Analysis</w:t>
      </w:r>
    </w:p>
    <w:p w:rsidR="005F3EF1" w:rsidRPr="00A6784C" w:rsidRDefault="005F3EF1" w:rsidP="005F3EF1">
      <w:pPr>
        <w:pStyle w:val="NoSpacing"/>
      </w:pPr>
      <w:r w:rsidRPr="00A6784C">
        <w:rPr>
          <w:i/>
        </w:rPr>
        <w:t>Value of Outcomes</w:t>
      </w:r>
      <w:r w:rsidRPr="00A6784C">
        <w:t>: Students ascribe very high value to all COP 4520 course outcomes.</w:t>
      </w:r>
    </w:p>
    <w:p w:rsidR="005F3EF1" w:rsidRPr="00A6784C" w:rsidRDefault="005F3EF1" w:rsidP="005F3EF1">
      <w:pPr>
        <w:pStyle w:val="NoSpacing"/>
        <w:rPr>
          <w:rStyle w:val="Strong"/>
        </w:rPr>
      </w:pPr>
      <w:r w:rsidRPr="00A6784C">
        <w:rPr>
          <w:i/>
        </w:rPr>
        <w:t>Adequacy of Coverage</w:t>
      </w:r>
      <w:r w:rsidRPr="00A6784C">
        <w:t xml:space="preserve">: Coverage of outcomes O1 and O2 are rated much above 3.75. The ratings of remaining 4 course outcomes fall below the 3.75 acceptability threshold. </w:t>
      </w:r>
    </w:p>
    <w:p w:rsidR="005F3EF1" w:rsidRDefault="005F3EF1" w:rsidP="005F3EF1">
      <w:pPr>
        <w:pStyle w:val="NoSpacing"/>
        <w:ind w:firstLine="720"/>
        <w:rPr>
          <w:rStyle w:val="Strong"/>
        </w:rPr>
      </w:pPr>
      <w:r w:rsidRPr="007812B7">
        <w:rPr>
          <w:noProof/>
        </w:rPr>
        <w:drawing>
          <wp:inline distT="0" distB="0" distL="0" distR="0">
            <wp:extent cx="3336290" cy="98996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3336290" cy="989965"/>
                    </a:xfrm>
                    <a:prstGeom prst="rect">
                      <a:avLst/>
                    </a:prstGeom>
                    <a:noFill/>
                    <a:ln w="9525">
                      <a:noFill/>
                      <a:miter lim="800000"/>
                      <a:headEnd/>
                      <a:tailEnd/>
                    </a:ln>
                  </pic:spPr>
                </pic:pic>
              </a:graphicData>
            </a:graphic>
          </wp:inline>
        </w:drawing>
      </w:r>
    </w:p>
    <w:p w:rsidR="005F3EF1" w:rsidRDefault="005F3EF1" w:rsidP="005F3EF1">
      <w:pPr>
        <w:pStyle w:val="NoSpacing"/>
        <w:ind w:firstLine="720"/>
        <w:rPr>
          <w:rStyle w:val="Strong"/>
        </w:rPr>
      </w:pPr>
      <w:r w:rsidRPr="001935E7">
        <w:rPr>
          <w:rFonts w:ascii="Arial Black" w:hAnsi="Arial Black"/>
          <w:sz w:val="18"/>
          <w:szCs w:val="18"/>
        </w:rPr>
        <w:t xml:space="preserve">Table </w:t>
      </w:r>
      <w:r>
        <w:rPr>
          <w:rFonts w:ascii="Arial Black" w:hAnsi="Arial Black"/>
          <w:sz w:val="18"/>
          <w:szCs w:val="18"/>
        </w:rPr>
        <w:t>7</w:t>
      </w:r>
      <w:r w:rsidRPr="001935E7">
        <w:rPr>
          <w:rFonts w:ascii="Arial Black" w:hAnsi="Arial Black"/>
          <w:sz w:val="18"/>
          <w:szCs w:val="18"/>
        </w:rPr>
        <w:t xml:space="preserve">-3: Overall Value and Coverage of COP </w:t>
      </w:r>
      <w:r>
        <w:rPr>
          <w:rFonts w:ascii="Arial Black" w:hAnsi="Arial Black"/>
          <w:sz w:val="18"/>
          <w:szCs w:val="18"/>
        </w:rPr>
        <w:t>4520</w:t>
      </w:r>
      <w:r w:rsidRPr="001935E7">
        <w:rPr>
          <w:rFonts w:ascii="Arial Black" w:hAnsi="Arial Black"/>
          <w:sz w:val="18"/>
          <w:szCs w:val="18"/>
        </w:rPr>
        <w:t xml:space="preserve"> Course Outcomes</w:t>
      </w:r>
    </w:p>
    <w:p w:rsidR="005F3EF1" w:rsidRDefault="005F3EF1" w:rsidP="005F3EF1">
      <w:pPr>
        <w:pStyle w:val="NoSpacing"/>
        <w:rPr>
          <w:sz w:val="24"/>
          <w:szCs w:val="24"/>
          <w:u w:val="single"/>
        </w:rPr>
      </w:pPr>
    </w:p>
    <w:p w:rsidR="005F3EF1" w:rsidRPr="00A6784C" w:rsidRDefault="005F3EF1" w:rsidP="005F3EF1">
      <w:pPr>
        <w:pStyle w:val="NoSpacing"/>
      </w:pPr>
      <w:r w:rsidRPr="00A6784C">
        <w:rPr>
          <w:u w:val="single"/>
        </w:rPr>
        <w:t>Analysis</w:t>
      </w:r>
    </w:p>
    <w:p w:rsidR="005F3EF1" w:rsidRPr="00A6784C" w:rsidRDefault="005F3EF1" w:rsidP="005F3EF1">
      <w:pPr>
        <w:pStyle w:val="NoSpacing"/>
        <w:rPr>
          <w:rStyle w:val="Strong"/>
          <w:b w:val="0"/>
          <w:bCs w:val="0"/>
        </w:rPr>
      </w:pPr>
      <w:r w:rsidRPr="00A6784C">
        <w:t>The overall valuation of outcomes, and the overall adequacy of coverage of outcomes ratings are both above the 3.75 acceptability threshold, the valuation rating considerably so</w:t>
      </w:r>
      <w:r>
        <w:t xml:space="preserve"> at 4.56</w:t>
      </w:r>
      <w:r w:rsidRPr="00A6784C">
        <w:t>.</w:t>
      </w:r>
    </w:p>
    <w:p w:rsidR="005F3EF1" w:rsidRPr="00A6784C" w:rsidRDefault="005F3EF1" w:rsidP="005F3EF1">
      <w:pPr>
        <w:pStyle w:val="NoSpacing"/>
        <w:rPr>
          <w:rStyle w:val="Strong"/>
        </w:rPr>
      </w:pPr>
    </w:p>
    <w:p w:rsidR="005F3EF1" w:rsidRPr="00A6784C" w:rsidRDefault="005F3EF1" w:rsidP="00671FB8">
      <w:pPr>
        <w:pStyle w:val="NoSpacing"/>
        <w:numPr>
          <w:ilvl w:val="0"/>
          <w:numId w:val="48"/>
        </w:numPr>
        <w:rPr>
          <w:rStyle w:val="Strong"/>
        </w:rPr>
      </w:pPr>
      <w:r w:rsidRPr="00A6784C">
        <w:rPr>
          <w:rStyle w:val="Strong"/>
        </w:rPr>
        <w:t>Student Suggestions</w:t>
      </w:r>
    </w:p>
    <w:p w:rsidR="005F3EF1" w:rsidRPr="00A6784C" w:rsidRDefault="005F3EF1" w:rsidP="005F3EF1">
      <w:pPr>
        <w:pStyle w:val="NoSpacing"/>
        <w:rPr>
          <w:rStyle w:val="Strong"/>
          <w:b w:val="0"/>
        </w:rPr>
      </w:pPr>
      <w:r w:rsidRPr="00A6784C">
        <w:rPr>
          <w:rStyle w:val="Strong"/>
        </w:rPr>
        <w:t xml:space="preserve">The 4 comments are all consistent with the low course delivery ratings of </w:t>
      </w:r>
      <w:r w:rsidRPr="00A6784C">
        <w:rPr>
          <w:rStyle w:val="Strong"/>
          <w:i/>
        </w:rPr>
        <w:t>level of difficulty</w:t>
      </w:r>
      <w:r w:rsidRPr="00A6784C">
        <w:rPr>
          <w:rStyle w:val="Strong"/>
        </w:rPr>
        <w:t xml:space="preserve"> and </w:t>
      </w:r>
      <w:r w:rsidRPr="00A6784C">
        <w:rPr>
          <w:rStyle w:val="Strong"/>
          <w:i/>
        </w:rPr>
        <w:t>amount of homework required</w:t>
      </w:r>
      <w:r w:rsidRPr="00A6784C">
        <w:rPr>
          <w:rStyle w:val="Strong"/>
        </w:rPr>
        <w:t>.</w:t>
      </w:r>
    </w:p>
    <w:p w:rsidR="005F3EF1" w:rsidRPr="00A6784C" w:rsidRDefault="005F3EF1" w:rsidP="005F3EF1">
      <w:pPr>
        <w:pStyle w:val="NoSpacing"/>
        <w:rPr>
          <w:rStyle w:val="Strong"/>
        </w:rPr>
      </w:pPr>
    </w:p>
    <w:p w:rsidR="005F3EF1" w:rsidRPr="00A6784C" w:rsidRDefault="005F3EF1" w:rsidP="00671FB8">
      <w:pPr>
        <w:pStyle w:val="NoSpacing"/>
        <w:numPr>
          <w:ilvl w:val="0"/>
          <w:numId w:val="48"/>
        </w:numPr>
        <w:rPr>
          <w:rStyle w:val="Strong"/>
        </w:rPr>
      </w:pPr>
      <w:r>
        <w:rPr>
          <w:rStyle w:val="Strong"/>
        </w:rPr>
        <w:t xml:space="preserve">SAC </w:t>
      </w:r>
      <w:r w:rsidRPr="00A6784C">
        <w:rPr>
          <w:rStyle w:val="Strong"/>
        </w:rPr>
        <w:t>Recommendations</w:t>
      </w:r>
    </w:p>
    <w:p w:rsidR="005F3EF1" w:rsidRPr="00A6784C" w:rsidRDefault="005F3EF1" w:rsidP="005F3EF1">
      <w:pPr>
        <w:pStyle w:val="NoSpacing"/>
      </w:pPr>
      <w:r w:rsidRPr="00A6784C">
        <w:t xml:space="preserve">The </w:t>
      </w:r>
      <w:r>
        <w:t>scarcity</w:t>
      </w:r>
      <w:r w:rsidRPr="00A6784C">
        <w:t xml:space="preserve"> of data, and the fact of having only a single offering of COP 4520, do not lend to a high degree of confidence in this analysis. Nonetheless, it may be worth considering whether the course prerequisites, COP 3530 and CDA 410</w:t>
      </w:r>
      <w:r>
        <w:t>1, provide adequate preparation; perhaps students taking this course lack sufficient (academic) maturity.</w:t>
      </w:r>
    </w:p>
    <w:p w:rsidR="005F3EF1" w:rsidRDefault="005F3EF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F3EF1" w:rsidRDefault="005F3EF1" w:rsidP="005F3EF1">
      <w:pPr>
        <w:pStyle w:val="Title"/>
      </w:pPr>
      <w:r>
        <w:lastRenderedPageBreak/>
        <w:t>Addendum to</w:t>
      </w:r>
    </w:p>
    <w:p w:rsidR="005F3EF1" w:rsidRDefault="005F3EF1" w:rsidP="005F3EF1">
      <w:pPr>
        <w:pStyle w:val="Title"/>
      </w:pPr>
      <w:r>
        <w:t>Computer Programming Subject Area Report of September 25, 2013</w:t>
      </w:r>
    </w:p>
    <w:p w:rsidR="005F3EF1" w:rsidRPr="0093271C" w:rsidRDefault="005F3EF1" w:rsidP="005F3EF1">
      <w:pPr>
        <w:rPr>
          <w:i/>
          <w:sz w:val="24"/>
          <w:szCs w:val="24"/>
        </w:rPr>
      </w:pPr>
      <w:r w:rsidRPr="0093271C">
        <w:rPr>
          <w:i/>
          <w:sz w:val="24"/>
          <w:szCs w:val="24"/>
        </w:rPr>
        <w:t xml:space="preserve">Prepared by Norman </w:t>
      </w:r>
      <w:proofErr w:type="spellStart"/>
      <w:r w:rsidRPr="0093271C">
        <w:rPr>
          <w:i/>
          <w:sz w:val="24"/>
          <w:szCs w:val="24"/>
        </w:rPr>
        <w:t>Pestaina</w:t>
      </w:r>
      <w:proofErr w:type="spellEnd"/>
      <w:r w:rsidRPr="0093271C">
        <w:rPr>
          <w:i/>
          <w:sz w:val="24"/>
          <w:szCs w:val="24"/>
        </w:rPr>
        <w:t>, Subject Area Coordinator</w:t>
      </w:r>
      <w:r w:rsidRPr="0093271C">
        <w:rPr>
          <w:i/>
          <w:sz w:val="24"/>
          <w:szCs w:val="24"/>
        </w:rPr>
        <w:tab/>
      </w:r>
      <w:r w:rsidRPr="0093271C">
        <w:rPr>
          <w:i/>
          <w:sz w:val="24"/>
          <w:szCs w:val="24"/>
        </w:rPr>
        <w:tab/>
      </w:r>
      <w:r w:rsidRPr="0093271C">
        <w:rPr>
          <w:i/>
          <w:sz w:val="24"/>
          <w:szCs w:val="24"/>
        </w:rPr>
        <w:tab/>
      </w:r>
    </w:p>
    <w:p w:rsidR="005F3EF1" w:rsidRPr="0093271C" w:rsidRDefault="005F3EF1" w:rsidP="005F3EF1">
      <w:pPr>
        <w:rPr>
          <w:i/>
          <w:sz w:val="24"/>
          <w:szCs w:val="24"/>
        </w:rPr>
      </w:pPr>
      <w:r w:rsidRPr="0093271C">
        <w:rPr>
          <w:i/>
          <w:sz w:val="24"/>
          <w:szCs w:val="24"/>
        </w:rPr>
        <w:t>October 25, 2013</w:t>
      </w:r>
    </w:p>
    <w:p w:rsidR="005F3EF1" w:rsidRPr="0093271C" w:rsidRDefault="005F3EF1" w:rsidP="005F3EF1">
      <w:pPr>
        <w:rPr>
          <w:sz w:val="24"/>
          <w:szCs w:val="24"/>
        </w:rPr>
      </w:pPr>
      <w:r w:rsidRPr="0093271C">
        <w:rPr>
          <w:sz w:val="24"/>
          <w:szCs w:val="24"/>
        </w:rPr>
        <w:t xml:space="preserve">This </w:t>
      </w:r>
      <w:r>
        <w:rPr>
          <w:sz w:val="24"/>
          <w:szCs w:val="24"/>
        </w:rPr>
        <w:t>addendum</w:t>
      </w:r>
      <w:r w:rsidRPr="0093271C">
        <w:rPr>
          <w:sz w:val="24"/>
          <w:szCs w:val="24"/>
        </w:rPr>
        <w:t xml:space="preserve"> covers the period from Summer 2011 through Spring 2013. It summarizes and analyzes the data from the Faculty Course Appraisal System for the BS-CS courses in the Computer Programming subject area:</w:t>
      </w:r>
    </w:p>
    <w:p w:rsidR="005F3EF1" w:rsidRPr="0093271C" w:rsidRDefault="005F3EF1" w:rsidP="00671FB8">
      <w:pPr>
        <w:pStyle w:val="ListParagraph"/>
        <w:numPr>
          <w:ilvl w:val="0"/>
          <w:numId w:val="33"/>
        </w:numPr>
        <w:spacing w:after="200" w:line="276" w:lineRule="auto"/>
      </w:pPr>
      <w:r w:rsidRPr="0093271C">
        <w:t>COP 2210 Computer Programming I (</w:t>
      </w:r>
      <w:r w:rsidRPr="0093271C">
        <w:rPr>
          <w:i/>
        </w:rPr>
        <w:t>required</w:t>
      </w:r>
      <w:r w:rsidRPr="0093271C">
        <w:t>)</w:t>
      </w:r>
    </w:p>
    <w:p w:rsidR="005F3EF1" w:rsidRPr="0093271C" w:rsidRDefault="005F3EF1" w:rsidP="00671FB8">
      <w:pPr>
        <w:pStyle w:val="ListParagraph"/>
        <w:numPr>
          <w:ilvl w:val="0"/>
          <w:numId w:val="33"/>
        </w:numPr>
        <w:spacing w:after="200" w:line="276" w:lineRule="auto"/>
      </w:pPr>
      <w:r w:rsidRPr="0093271C">
        <w:t>COP 3337 Computer Programming II (</w:t>
      </w:r>
      <w:r w:rsidRPr="0093271C">
        <w:rPr>
          <w:i/>
        </w:rPr>
        <w:t>required</w:t>
      </w:r>
      <w:r w:rsidRPr="0093271C">
        <w:t>)</w:t>
      </w:r>
    </w:p>
    <w:p w:rsidR="005F3EF1" w:rsidRPr="0093271C" w:rsidRDefault="005F3EF1" w:rsidP="00671FB8">
      <w:pPr>
        <w:pStyle w:val="ListParagraph"/>
        <w:numPr>
          <w:ilvl w:val="0"/>
          <w:numId w:val="33"/>
        </w:numPr>
        <w:spacing w:after="200" w:line="276" w:lineRule="auto"/>
      </w:pPr>
      <w:r w:rsidRPr="0093271C">
        <w:t>COP 3530 Data Structures (</w:t>
      </w:r>
      <w:r w:rsidRPr="0093271C">
        <w:rPr>
          <w:i/>
        </w:rPr>
        <w:t>required</w:t>
      </w:r>
      <w:r w:rsidRPr="0093271C">
        <w:t>)</w:t>
      </w:r>
    </w:p>
    <w:p w:rsidR="005F3EF1" w:rsidRPr="0093271C" w:rsidRDefault="005F3EF1" w:rsidP="00671FB8">
      <w:pPr>
        <w:pStyle w:val="ListParagraph"/>
        <w:numPr>
          <w:ilvl w:val="0"/>
          <w:numId w:val="33"/>
        </w:numPr>
        <w:spacing w:after="200" w:line="276" w:lineRule="auto"/>
      </w:pPr>
      <w:r w:rsidRPr="0093271C">
        <w:t>COP 4338 Computer Programming III (</w:t>
      </w:r>
      <w:r w:rsidRPr="0093271C">
        <w:rPr>
          <w:i/>
        </w:rPr>
        <w:t>required</w:t>
      </w:r>
      <w:r w:rsidRPr="0093271C">
        <w:t>)</w:t>
      </w:r>
    </w:p>
    <w:p w:rsidR="005F3EF1" w:rsidRPr="0093271C" w:rsidRDefault="005F3EF1" w:rsidP="00671FB8">
      <w:pPr>
        <w:pStyle w:val="ListParagraph"/>
        <w:numPr>
          <w:ilvl w:val="0"/>
          <w:numId w:val="33"/>
        </w:numPr>
        <w:spacing w:after="200" w:line="276" w:lineRule="auto"/>
      </w:pPr>
      <w:r w:rsidRPr="0093271C">
        <w:t>COP 4226 Advanced Windows Programming (</w:t>
      </w:r>
      <w:r w:rsidRPr="0093271C">
        <w:rPr>
          <w:i/>
        </w:rPr>
        <w:t>elective</w:t>
      </w:r>
      <w:r w:rsidRPr="0093271C">
        <w:t>)</w:t>
      </w:r>
    </w:p>
    <w:p w:rsidR="005F3EF1" w:rsidRPr="0093271C" w:rsidRDefault="005F3EF1" w:rsidP="00671FB8">
      <w:pPr>
        <w:pStyle w:val="ListParagraph"/>
        <w:numPr>
          <w:ilvl w:val="0"/>
          <w:numId w:val="33"/>
        </w:numPr>
        <w:spacing w:after="200" w:line="276" w:lineRule="auto"/>
      </w:pPr>
      <w:r w:rsidRPr="0093271C">
        <w:t>COP 4520 Introduction to Parallel Programming (</w:t>
      </w:r>
      <w:r w:rsidRPr="0093271C">
        <w:rPr>
          <w:i/>
        </w:rPr>
        <w:t>elective</w:t>
      </w:r>
      <w:r w:rsidRPr="0093271C">
        <w:t>)</w:t>
      </w:r>
    </w:p>
    <w:p w:rsidR="005F3EF1" w:rsidRPr="0093271C" w:rsidRDefault="005F3EF1" w:rsidP="005F3EF1">
      <w:pPr>
        <w:rPr>
          <w:sz w:val="24"/>
          <w:szCs w:val="24"/>
        </w:rPr>
      </w:pPr>
      <w:r w:rsidRPr="0093271C">
        <w:rPr>
          <w:sz w:val="24"/>
          <w:szCs w:val="24"/>
        </w:rPr>
        <w:t>The Faculty Course Appraisal is intended to be completed at the end of each semester by the instructor of each required or elective course of the BS-CS major. Instructors provide their appraisals on each of several facets of their course</w:t>
      </w:r>
      <w:r>
        <w:rPr>
          <w:sz w:val="24"/>
          <w:szCs w:val="24"/>
        </w:rPr>
        <w:t>s</w:t>
      </w:r>
      <w:r w:rsidRPr="0093271C">
        <w:rPr>
          <w:sz w:val="24"/>
          <w:szCs w:val="24"/>
        </w:rPr>
        <w:t>:</w:t>
      </w:r>
    </w:p>
    <w:p w:rsidR="005F3EF1" w:rsidRPr="0093271C" w:rsidRDefault="005F3EF1" w:rsidP="00671FB8">
      <w:pPr>
        <w:pStyle w:val="ListParagraph"/>
        <w:numPr>
          <w:ilvl w:val="0"/>
          <w:numId w:val="34"/>
        </w:numPr>
        <w:spacing w:after="200" w:line="276" w:lineRule="auto"/>
      </w:pPr>
      <w:r w:rsidRPr="0093271C">
        <w:t>Coverage of course objectives in assignments and tests</w:t>
      </w:r>
    </w:p>
    <w:p w:rsidR="005F3EF1" w:rsidRPr="0093271C" w:rsidRDefault="005F3EF1" w:rsidP="00671FB8">
      <w:pPr>
        <w:pStyle w:val="ListParagraph"/>
        <w:numPr>
          <w:ilvl w:val="0"/>
          <w:numId w:val="34"/>
        </w:numPr>
        <w:spacing w:after="200" w:line="276" w:lineRule="auto"/>
      </w:pPr>
      <w:r w:rsidRPr="0093271C">
        <w:t>Appropriateness and Coverage of course objectives</w:t>
      </w:r>
    </w:p>
    <w:p w:rsidR="005F3EF1" w:rsidRPr="0093271C" w:rsidRDefault="005F3EF1" w:rsidP="00671FB8">
      <w:pPr>
        <w:pStyle w:val="ListParagraph"/>
        <w:numPr>
          <w:ilvl w:val="0"/>
          <w:numId w:val="34"/>
        </w:numPr>
        <w:spacing w:after="200" w:line="276" w:lineRule="auto"/>
      </w:pPr>
      <w:r w:rsidRPr="0093271C">
        <w:t>Student mastery of individual course prerequisites</w:t>
      </w:r>
    </w:p>
    <w:p w:rsidR="005F3EF1" w:rsidRPr="0093271C" w:rsidRDefault="005F3EF1" w:rsidP="00671FB8">
      <w:pPr>
        <w:pStyle w:val="ListParagraph"/>
        <w:numPr>
          <w:ilvl w:val="0"/>
          <w:numId w:val="34"/>
        </w:numPr>
        <w:spacing w:after="200" w:line="276" w:lineRule="auto"/>
      </w:pPr>
      <w:r w:rsidRPr="0093271C">
        <w:t>Overall student preparation for taking the course</w:t>
      </w:r>
    </w:p>
    <w:p w:rsidR="005F3EF1" w:rsidRPr="0093271C" w:rsidRDefault="005F3EF1" w:rsidP="005F3EF1">
      <w:pPr>
        <w:rPr>
          <w:sz w:val="24"/>
          <w:szCs w:val="24"/>
        </w:rPr>
      </w:pPr>
      <w:r w:rsidRPr="0093271C">
        <w:rPr>
          <w:sz w:val="24"/>
          <w:szCs w:val="24"/>
        </w:rPr>
        <w:t xml:space="preserve">Additionally, an instructor may </w:t>
      </w:r>
    </w:p>
    <w:p w:rsidR="005F3EF1" w:rsidRPr="0093271C" w:rsidRDefault="005F3EF1" w:rsidP="00671FB8">
      <w:pPr>
        <w:pStyle w:val="ListParagraph"/>
        <w:numPr>
          <w:ilvl w:val="0"/>
          <w:numId w:val="50"/>
        </w:numPr>
        <w:spacing w:after="200" w:line="276" w:lineRule="auto"/>
      </w:pPr>
      <w:r w:rsidRPr="0093271C">
        <w:t xml:space="preserve">offer suggestions about </w:t>
      </w:r>
      <w:r w:rsidRPr="0093271C">
        <w:rPr>
          <w:i/>
        </w:rPr>
        <w:t xml:space="preserve">”other prerequisite outcomes that might help students to be better prepared” </w:t>
      </w:r>
      <w:r w:rsidRPr="0093271C">
        <w:t xml:space="preserve"> for the class</w:t>
      </w:r>
    </w:p>
    <w:p w:rsidR="005F3EF1" w:rsidRPr="0093271C" w:rsidRDefault="005F3EF1" w:rsidP="00671FB8">
      <w:pPr>
        <w:pStyle w:val="ListParagraph"/>
        <w:numPr>
          <w:ilvl w:val="0"/>
          <w:numId w:val="50"/>
        </w:numPr>
        <w:spacing w:after="200" w:line="276" w:lineRule="auto"/>
      </w:pPr>
      <w:r w:rsidRPr="0093271C">
        <w:t xml:space="preserve">provide comments about </w:t>
      </w:r>
      <w:r w:rsidRPr="0093271C">
        <w:rPr>
          <w:i/>
        </w:rPr>
        <w:t>“other insights or observations about this course that might contribute to improvements”</w:t>
      </w:r>
    </w:p>
    <w:p w:rsidR="005F3EF1" w:rsidRPr="0093271C" w:rsidRDefault="005F3EF1" w:rsidP="005F3EF1">
      <w:pPr>
        <w:rPr>
          <w:sz w:val="24"/>
          <w:szCs w:val="24"/>
        </w:rPr>
      </w:pPr>
      <w:r w:rsidRPr="0093271C">
        <w:rPr>
          <w:sz w:val="24"/>
          <w:szCs w:val="24"/>
        </w:rPr>
        <w:br w:type="page"/>
      </w:r>
    </w:p>
    <w:p w:rsidR="005F3EF1" w:rsidRPr="0093271C" w:rsidRDefault="005F3EF1" w:rsidP="005F3EF1">
      <w:pPr>
        <w:rPr>
          <w:rStyle w:val="Strong"/>
          <w:bCs w:val="0"/>
          <w:i/>
          <w:iCs/>
          <w:color w:val="808080" w:themeColor="text1" w:themeTint="7F"/>
          <w:sz w:val="24"/>
          <w:szCs w:val="24"/>
          <w:u w:val="single"/>
        </w:rPr>
      </w:pPr>
      <w:r w:rsidRPr="0093271C">
        <w:rPr>
          <w:rStyle w:val="SubtleEmphasis"/>
          <w:b/>
          <w:sz w:val="24"/>
          <w:szCs w:val="24"/>
          <w:u w:val="single"/>
        </w:rPr>
        <w:lastRenderedPageBreak/>
        <w:t>COP 2210 Computer Programming I (required)</w:t>
      </w:r>
    </w:p>
    <w:p w:rsidR="005F3EF1" w:rsidRPr="0093271C" w:rsidRDefault="005F3EF1" w:rsidP="005F3EF1">
      <w:pPr>
        <w:pStyle w:val="NoSpacing"/>
        <w:rPr>
          <w:rStyle w:val="Strong"/>
          <w:b w:val="0"/>
          <w:sz w:val="24"/>
          <w:szCs w:val="24"/>
        </w:rPr>
      </w:pPr>
      <w:r w:rsidRPr="0093271C">
        <w:rPr>
          <w:rStyle w:val="Strong"/>
          <w:sz w:val="24"/>
          <w:szCs w:val="24"/>
        </w:rPr>
        <w:t>This is a required course in the BS-CS major and is offered in multiple sections in each semester.</w:t>
      </w:r>
    </w:p>
    <w:p w:rsidR="005F3EF1" w:rsidRPr="0093271C" w:rsidRDefault="005F3EF1" w:rsidP="005F3EF1">
      <w:pPr>
        <w:pStyle w:val="NoSpacing"/>
        <w:rPr>
          <w:rStyle w:val="Strong"/>
          <w:b w:val="0"/>
          <w:sz w:val="24"/>
          <w:szCs w:val="24"/>
        </w:rPr>
      </w:pPr>
    </w:p>
    <w:p w:rsidR="005F3EF1" w:rsidRPr="0093271C" w:rsidRDefault="005F3EF1" w:rsidP="00671FB8">
      <w:pPr>
        <w:pStyle w:val="ListParagraph"/>
        <w:numPr>
          <w:ilvl w:val="0"/>
          <w:numId w:val="51"/>
        </w:numPr>
        <w:spacing w:after="200" w:line="276" w:lineRule="auto"/>
        <w:rPr>
          <w:b/>
        </w:rPr>
      </w:pPr>
      <w:r w:rsidRPr="0093271C">
        <w:rPr>
          <w:b/>
        </w:rPr>
        <w:t>Coverage of course objectives in assignments and tests</w:t>
      </w:r>
    </w:p>
    <w:p w:rsidR="005F3EF1" w:rsidRDefault="005F3EF1" w:rsidP="005F3EF1">
      <w:pPr>
        <w:pStyle w:val="ListParagraph"/>
        <w:ind w:left="0"/>
      </w:pPr>
      <w:r w:rsidRPr="00050983">
        <w:t>All course objectives were covered in ev</w:t>
      </w:r>
      <w:r>
        <w:t>e</w:t>
      </w:r>
      <w:r w:rsidRPr="00050983">
        <w:t>ry semester</w:t>
      </w:r>
      <w:r>
        <w:t>, often in multiple assignments, and in tests.</w:t>
      </w:r>
    </w:p>
    <w:p w:rsidR="005F3EF1" w:rsidRPr="000C5322" w:rsidRDefault="005F3EF1" w:rsidP="005F3EF1">
      <w:pPr>
        <w:pStyle w:val="ListParagraph"/>
        <w:ind w:left="0"/>
      </w:pPr>
    </w:p>
    <w:p w:rsidR="005F3EF1" w:rsidRPr="0093271C" w:rsidRDefault="005F3EF1" w:rsidP="00671FB8">
      <w:pPr>
        <w:pStyle w:val="ListParagraph"/>
        <w:numPr>
          <w:ilvl w:val="0"/>
          <w:numId w:val="51"/>
        </w:numPr>
        <w:spacing w:after="200" w:line="276" w:lineRule="auto"/>
        <w:rPr>
          <w:b/>
        </w:rPr>
      </w:pPr>
      <w:r w:rsidRPr="0093271C">
        <w:rPr>
          <w:b/>
        </w:rPr>
        <w:t>Appropriateness and Coverage of course objectives</w:t>
      </w:r>
    </w:p>
    <w:p w:rsidR="005F3EF1" w:rsidRDefault="005F3EF1" w:rsidP="005F3EF1">
      <w:pPr>
        <w:pStyle w:val="ListParagraph"/>
        <w:ind w:left="0"/>
      </w:pPr>
      <w:r>
        <w:t xml:space="preserve">The appropriateness of all course outcomes is routinely rated as </w:t>
      </w:r>
      <w:r w:rsidRPr="000C5322">
        <w:rPr>
          <w:i/>
        </w:rPr>
        <w:t>Essential</w:t>
      </w:r>
      <w:r>
        <w:t xml:space="preserve">. With the exception of </w:t>
      </w:r>
      <w:r w:rsidRPr="000C5322">
        <w:rPr>
          <w:u w:val="single"/>
        </w:rPr>
        <w:t>Problem Solving</w:t>
      </w:r>
      <w:r>
        <w:t xml:space="preserve"> outcome, the coverage of all outcomes is consistently rated as </w:t>
      </w:r>
      <w:r w:rsidRPr="000C5322">
        <w:rPr>
          <w:i/>
        </w:rPr>
        <w:t>Extensive</w:t>
      </w:r>
      <w:r>
        <w:t xml:space="preserve">. The coverage of the </w:t>
      </w:r>
      <w:r w:rsidRPr="000C5322">
        <w:rPr>
          <w:u w:val="single"/>
        </w:rPr>
        <w:t>Problem Solving</w:t>
      </w:r>
      <w:r>
        <w:t xml:space="preserve"> outcome is more usually rated as </w:t>
      </w:r>
      <w:r w:rsidRPr="000C5322">
        <w:rPr>
          <w:i/>
        </w:rPr>
        <w:t>Adequate</w:t>
      </w:r>
      <w:r>
        <w:t>.</w:t>
      </w:r>
    </w:p>
    <w:p w:rsidR="005F3EF1" w:rsidRPr="000C5322" w:rsidRDefault="005F3EF1" w:rsidP="005F3EF1">
      <w:pPr>
        <w:pStyle w:val="ListParagraph"/>
        <w:ind w:left="0"/>
      </w:pPr>
    </w:p>
    <w:p w:rsidR="005F3EF1" w:rsidRPr="0093271C" w:rsidRDefault="005F3EF1" w:rsidP="00671FB8">
      <w:pPr>
        <w:pStyle w:val="ListParagraph"/>
        <w:numPr>
          <w:ilvl w:val="0"/>
          <w:numId w:val="51"/>
        </w:numPr>
        <w:spacing w:after="200" w:line="276" w:lineRule="auto"/>
        <w:rPr>
          <w:b/>
        </w:rPr>
      </w:pPr>
      <w:r w:rsidRPr="0093271C">
        <w:rPr>
          <w:b/>
        </w:rPr>
        <w:t>Student mastery of individual course prerequisites</w:t>
      </w:r>
    </w:p>
    <w:p w:rsidR="005F3EF1" w:rsidRDefault="005F3EF1" w:rsidP="005F3EF1">
      <w:pPr>
        <w:pStyle w:val="ListParagraph"/>
        <w:ind w:left="0"/>
      </w:pPr>
      <w:r>
        <w:t>There are no prerequisites for this course.</w:t>
      </w:r>
    </w:p>
    <w:p w:rsidR="005F3EF1" w:rsidRPr="0093271C" w:rsidRDefault="005F3EF1" w:rsidP="005F3EF1">
      <w:pPr>
        <w:pStyle w:val="ListParagraph"/>
        <w:ind w:left="0"/>
      </w:pPr>
    </w:p>
    <w:p w:rsidR="005F3EF1" w:rsidRPr="0093271C" w:rsidRDefault="005F3EF1" w:rsidP="00671FB8">
      <w:pPr>
        <w:pStyle w:val="ListParagraph"/>
        <w:numPr>
          <w:ilvl w:val="0"/>
          <w:numId w:val="51"/>
        </w:numPr>
        <w:spacing w:after="200" w:line="276" w:lineRule="auto"/>
        <w:rPr>
          <w:b/>
        </w:rPr>
      </w:pPr>
      <w:r w:rsidRPr="0093271C">
        <w:rPr>
          <w:b/>
        </w:rPr>
        <w:t>Overall student preparation for taking the course</w:t>
      </w:r>
    </w:p>
    <w:p w:rsidR="005F3EF1" w:rsidRPr="00283289" w:rsidRDefault="005F3EF1" w:rsidP="005F3EF1">
      <w:pPr>
        <w:rPr>
          <w:sz w:val="24"/>
          <w:szCs w:val="24"/>
        </w:rPr>
      </w:pPr>
      <w:r>
        <w:rPr>
          <w:sz w:val="24"/>
          <w:szCs w:val="24"/>
        </w:rPr>
        <w:t>Adequate.</w:t>
      </w:r>
    </w:p>
    <w:p w:rsidR="005F3EF1" w:rsidRPr="0093271C" w:rsidRDefault="005F3EF1" w:rsidP="00671FB8">
      <w:pPr>
        <w:pStyle w:val="ListParagraph"/>
        <w:numPr>
          <w:ilvl w:val="0"/>
          <w:numId w:val="51"/>
        </w:numPr>
        <w:spacing w:after="200" w:line="276" w:lineRule="auto"/>
        <w:rPr>
          <w:b/>
        </w:rPr>
      </w:pPr>
      <w:r w:rsidRPr="0093271C">
        <w:rPr>
          <w:b/>
        </w:rPr>
        <w:t>Prerequisite Outcome Suggestions</w:t>
      </w:r>
    </w:p>
    <w:p w:rsidR="005F3EF1" w:rsidRDefault="005F3EF1" w:rsidP="005F3EF1">
      <w:pPr>
        <w:pStyle w:val="ListParagraph"/>
        <w:ind w:left="0"/>
      </w:pPr>
      <w:r>
        <w:t>N/A.</w:t>
      </w:r>
    </w:p>
    <w:p w:rsidR="005F3EF1" w:rsidRPr="0093271C" w:rsidRDefault="005F3EF1" w:rsidP="005F3EF1">
      <w:pPr>
        <w:pStyle w:val="ListParagraph"/>
        <w:ind w:left="0"/>
      </w:pPr>
    </w:p>
    <w:p w:rsidR="005F3EF1" w:rsidRPr="0093271C" w:rsidRDefault="005F3EF1" w:rsidP="00671FB8">
      <w:pPr>
        <w:pStyle w:val="ListParagraph"/>
        <w:numPr>
          <w:ilvl w:val="0"/>
          <w:numId w:val="51"/>
        </w:numPr>
        <w:spacing w:after="200" w:line="276" w:lineRule="auto"/>
        <w:rPr>
          <w:b/>
        </w:rPr>
      </w:pPr>
      <w:r w:rsidRPr="0093271C">
        <w:rPr>
          <w:b/>
        </w:rPr>
        <w:t>General Comments</w:t>
      </w:r>
    </w:p>
    <w:p w:rsidR="005F3EF1" w:rsidRPr="0093271C" w:rsidRDefault="005F3EF1" w:rsidP="005F3EF1">
      <w:pPr>
        <w:pStyle w:val="NoSpacing"/>
        <w:rPr>
          <w:rStyle w:val="Strong"/>
          <w:b w:val="0"/>
          <w:sz w:val="24"/>
          <w:szCs w:val="24"/>
        </w:rPr>
      </w:pPr>
      <w:r>
        <w:rPr>
          <w:rStyle w:val="Strong"/>
          <w:sz w:val="24"/>
          <w:szCs w:val="24"/>
        </w:rPr>
        <w:t>None.</w:t>
      </w:r>
    </w:p>
    <w:p w:rsidR="005F3EF1" w:rsidRPr="0093271C" w:rsidRDefault="005F3EF1" w:rsidP="005F3EF1">
      <w:pPr>
        <w:pStyle w:val="NoSpacing"/>
        <w:rPr>
          <w:rStyle w:val="Strong"/>
          <w:b w:val="0"/>
          <w:sz w:val="24"/>
          <w:szCs w:val="24"/>
        </w:rPr>
      </w:pPr>
    </w:p>
    <w:p w:rsidR="005F3EF1" w:rsidRPr="0093271C" w:rsidRDefault="005F3EF1" w:rsidP="005F3EF1">
      <w:pPr>
        <w:rPr>
          <w:sz w:val="24"/>
          <w:szCs w:val="24"/>
        </w:rPr>
      </w:pPr>
    </w:p>
    <w:p w:rsidR="005F3EF1" w:rsidRPr="0093271C" w:rsidRDefault="005F3EF1" w:rsidP="005F3EF1">
      <w:pPr>
        <w:rPr>
          <w:sz w:val="24"/>
          <w:szCs w:val="24"/>
        </w:rPr>
      </w:pPr>
      <w:r w:rsidRPr="0093271C">
        <w:rPr>
          <w:sz w:val="24"/>
          <w:szCs w:val="24"/>
        </w:rPr>
        <w:br w:type="page"/>
      </w:r>
    </w:p>
    <w:p w:rsidR="005F3EF1" w:rsidRPr="0093271C" w:rsidRDefault="005F3EF1" w:rsidP="005F3EF1">
      <w:pPr>
        <w:rPr>
          <w:rStyle w:val="SubtleEmphasis"/>
          <w:b/>
          <w:sz w:val="24"/>
          <w:szCs w:val="24"/>
          <w:u w:val="single"/>
        </w:rPr>
      </w:pPr>
      <w:r w:rsidRPr="0093271C">
        <w:rPr>
          <w:rStyle w:val="SubtleEmphasis"/>
          <w:b/>
          <w:sz w:val="24"/>
          <w:szCs w:val="24"/>
          <w:u w:val="single"/>
        </w:rPr>
        <w:lastRenderedPageBreak/>
        <w:t>COP 3337 Computer Programming II (required)</w:t>
      </w:r>
    </w:p>
    <w:p w:rsidR="005F3EF1" w:rsidRPr="0093271C" w:rsidRDefault="005F3EF1" w:rsidP="005F3EF1">
      <w:pPr>
        <w:rPr>
          <w:rStyle w:val="Strong"/>
          <w:b w:val="0"/>
          <w:sz w:val="24"/>
          <w:szCs w:val="24"/>
        </w:rPr>
      </w:pPr>
      <w:r w:rsidRPr="0093271C">
        <w:rPr>
          <w:rStyle w:val="Strong"/>
          <w:sz w:val="24"/>
          <w:szCs w:val="24"/>
        </w:rPr>
        <w:t>This is a required course in the BS-CS major and is offered in multiple sections in each semester.</w:t>
      </w:r>
    </w:p>
    <w:p w:rsidR="005F3EF1" w:rsidRPr="0093271C" w:rsidRDefault="005F3EF1" w:rsidP="00671FB8">
      <w:pPr>
        <w:pStyle w:val="ListParagraph"/>
        <w:numPr>
          <w:ilvl w:val="0"/>
          <w:numId w:val="52"/>
        </w:numPr>
        <w:spacing w:after="200" w:line="276" w:lineRule="auto"/>
        <w:ind w:left="360"/>
        <w:rPr>
          <w:b/>
        </w:rPr>
      </w:pPr>
      <w:r w:rsidRPr="0093271C">
        <w:rPr>
          <w:b/>
        </w:rPr>
        <w:t>Coverage of course objectives in assignments and tests</w:t>
      </w:r>
    </w:p>
    <w:p w:rsidR="005F3EF1" w:rsidRDefault="005F3EF1" w:rsidP="005F3EF1">
      <w:pPr>
        <w:pStyle w:val="ListParagraph"/>
        <w:ind w:left="0"/>
      </w:pPr>
      <w:r>
        <w:t>All objectives are always covered in assignments and tests.</w:t>
      </w:r>
    </w:p>
    <w:p w:rsidR="005F3EF1" w:rsidRPr="009E4AC0" w:rsidRDefault="005F3EF1" w:rsidP="005F3EF1">
      <w:pPr>
        <w:pStyle w:val="ListParagraph"/>
        <w:ind w:left="0"/>
        <w:rPr>
          <w:sz w:val="16"/>
          <w:szCs w:val="16"/>
        </w:rPr>
      </w:pPr>
    </w:p>
    <w:p w:rsidR="005F3EF1" w:rsidRPr="0093271C" w:rsidRDefault="005F3EF1" w:rsidP="00671FB8">
      <w:pPr>
        <w:pStyle w:val="ListParagraph"/>
        <w:numPr>
          <w:ilvl w:val="0"/>
          <w:numId w:val="52"/>
        </w:numPr>
        <w:spacing w:after="200" w:line="276" w:lineRule="auto"/>
        <w:ind w:left="360"/>
        <w:rPr>
          <w:b/>
        </w:rPr>
      </w:pPr>
      <w:r w:rsidRPr="0093271C">
        <w:rPr>
          <w:b/>
        </w:rPr>
        <w:t>Appropriateness and Coverage of course objectives</w:t>
      </w:r>
    </w:p>
    <w:p w:rsidR="005F3EF1" w:rsidRDefault="005F3EF1" w:rsidP="005F3EF1">
      <w:pPr>
        <w:pStyle w:val="ListParagraph"/>
        <w:ind w:left="0"/>
      </w:pPr>
      <w:r>
        <w:t xml:space="preserve">All course objectives are consistently rated as </w:t>
      </w:r>
      <w:r w:rsidRPr="00AA2482">
        <w:rPr>
          <w:i/>
        </w:rPr>
        <w:t>Essential</w:t>
      </w:r>
      <w:r>
        <w:t xml:space="preserve">. The coverage of the course outcomes is predominantly rated as </w:t>
      </w:r>
      <w:r w:rsidRPr="00AA2482">
        <w:rPr>
          <w:i/>
        </w:rPr>
        <w:t>Adequate</w:t>
      </w:r>
      <w:r>
        <w:t xml:space="preserve"> or </w:t>
      </w:r>
      <w:r w:rsidRPr="00AA2482">
        <w:rPr>
          <w:i/>
        </w:rPr>
        <w:t>Extensive</w:t>
      </w:r>
      <w:r>
        <w:t>.</w:t>
      </w:r>
    </w:p>
    <w:p w:rsidR="005F3EF1" w:rsidRPr="009E4AC0" w:rsidRDefault="005F3EF1" w:rsidP="005F3EF1">
      <w:pPr>
        <w:pStyle w:val="ListParagraph"/>
        <w:ind w:left="0"/>
        <w:rPr>
          <w:sz w:val="16"/>
          <w:szCs w:val="16"/>
        </w:rPr>
      </w:pPr>
    </w:p>
    <w:p w:rsidR="005F3EF1" w:rsidRPr="0093271C" w:rsidRDefault="005F3EF1" w:rsidP="00671FB8">
      <w:pPr>
        <w:pStyle w:val="ListParagraph"/>
        <w:numPr>
          <w:ilvl w:val="0"/>
          <w:numId w:val="52"/>
        </w:numPr>
        <w:spacing w:after="200" w:line="276" w:lineRule="auto"/>
        <w:ind w:left="360"/>
        <w:rPr>
          <w:b/>
        </w:rPr>
      </w:pPr>
      <w:r w:rsidRPr="0093271C">
        <w:rPr>
          <w:b/>
        </w:rPr>
        <w:t>Student mastery of individual course prerequisites</w:t>
      </w:r>
    </w:p>
    <w:p w:rsidR="005F3EF1" w:rsidRDefault="005F3EF1" w:rsidP="005F3EF1">
      <w:pPr>
        <w:pStyle w:val="ListParagraph"/>
        <w:ind w:left="0"/>
      </w:pPr>
      <w:r w:rsidRPr="000845D3">
        <w:rPr>
          <w:noProof/>
        </w:rPr>
        <w:drawing>
          <wp:inline distT="0" distB="0" distL="0" distR="0">
            <wp:extent cx="5943600" cy="3418208"/>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943600" cy="3418208"/>
                    </a:xfrm>
                    <a:prstGeom prst="rect">
                      <a:avLst/>
                    </a:prstGeom>
                    <a:noFill/>
                    <a:ln w="9525">
                      <a:noFill/>
                      <a:miter lim="800000"/>
                      <a:headEnd/>
                      <a:tailEnd/>
                    </a:ln>
                  </pic:spPr>
                </pic:pic>
              </a:graphicData>
            </a:graphic>
          </wp:inline>
        </w:drawing>
      </w:r>
    </w:p>
    <w:p w:rsidR="005F3EF1" w:rsidRPr="009E4AC0" w:rsidRDefault="005F3EF1" w:rsidP="005F3EF1">
      <w:pPr>
        <w:pStyle w:val="ListParagraph"/>
        <w:ind w:left="0"/>
        <w:rPr>
          <w:sz w:val="16"/>
          <w:szCs w:val="16"/>
        </w:rPr>
      </w:pPr>
    </w:p>
    <w:p w:rsidR="005F3EF1" w:rsidRPr="0093271C" w:rsidRDefault="005F3EF1" w:rsidP="00671FB8">
      <w:pPr>
        <w:pStyle w:val="ListParagraph"/>
        <w:numPr>
          <w:ilvl w:val="0"/>
          <w:numId w:val="52"/>
        </w:numPr>
        <w:spacing w:after="200" w:line="276" w:lineRule="auto"/>
        <w:ind w:left="360"/>
        <w:rPr>
          <w:b/>
        </w:rPr>
      </w:pPr>
      <w:r w:rsidRPr="0093271C">
        <w:rPr>
          <w:b/>
        </w:rPr>
        <w:t>Overall student preparation for taking the course</w:t>
      </w:r>
    </w:p>
    <w:p w:rsidR="005F3EF1" w:rsidRDefault="005F3EF1" w:rsidP="005F3EF1">
      <w:pPr>
        <w:pStyle w:val="ListParagraph"/>
        <w:ind w:left="0"/>
      </w:pPr>
      <w:r>
        <w:t xml:space="preserve">Student preparation received 13 ratings of </w:t>
      </w:r>
      <w:r w:rsidRPr="002830FA">
        <w:rPr>
          <w:i/>
        </w:rPr>
        <w:t>Adequate</w:t>
      </w:r>
      <w:r>
        <w:t xml:space="preserve">, and 6 of </w:t>
      </w:r>
      <w:r w:rsidRPr="002830FA">
        <w:rPr>
          <w:i/>
        </w:rPr>
        <w:t>Deficient</w:t>
      </w:r>
      <w:r>
        <w:t>.</w:t>
      </w:r>
    </w:p>
    <w:p w:rsidR="005F3EF1" w:rsidRPr="009E4AC0" w:rsidRDefault="005F3EF1" w:rsidP="005F3EF1">
      <w:pPr>
        <w:pStyle w:val="ListParagraph"/>
        <w:ind w:left="0"/>
        <w:rPr>
          <w:sz w:val="16"/>
          <w:szCs w:val="16"/>
        </w:rPr>
      </w:pPr>
    </w:p>
    <w:p w:rsidR="005F3EF1" w:rsidRPr="0093271C" w:rsidRDefault="005F3EF1" w:rsidP="00671FB8">
      <w:pPr>
        <w:pStyle w:val="ListParagraph"/>
        <w:numPr>
          <w:ilvl w:val="0"/>
          <w:numId w:val="52"/>
        </w:numPr>
        <w:spacing w:after="200" w:line="276" w:lineRule="auto"/>
        <w:ind w:left="360"/>
        <w:rPr>
          <w:b/>
        </w:rPr>
      </w:pPr>
      <w:r w:rsidRPr="0093271C">
        <w:rPr>
          <w:b/>
        </w:rPr>
        <w:t>Prerequisite Outcome Suggestions</w:t>
      </w:r>
    </w:p>
    <w:p w:rsidR="005F3EF1" w:rsidRDefault="005F3EF1" w:rsidP="005F3EF1">
      <w:pPr>
        <w:pStyle w:val="ListParagraph"/>
        <w:ind w:left="0"/>
      </w:pPr>
      <w:r>
        <w:t xml:space="preserve">See SP 12 </w:t>
      </w:r>
      <w:proofErr w:type="spellStart"/>
      <w:r>
        <w:t>Pestaina</w:t>
      </w:r>
      <w:proofErr w:type="spellEnd"/>
      <w:r>
        <w:t xml:space="preserve">, SP 12 Shaw, SU 12 </w:t>
      </w:r>
      <w:proofErr w:type="spellStart"/>
      <w:r>
        <w:t>Pestaina</w:t>
      </w:r>
      <w:proofErr w:type="spellEnd"/>
      <w:r>
        <w:t>, SP 13 Smith.</w:t>
      </w:r>
    </w:p>
    <w:p w:rsidR="005F3EF1" w:rsidRPr="00C0180C" w:rsidRDefault="005F3EF1" w:rsidP="005F3EF1">
      <w:pPr>
        <w:pStyle w:val="ListParagraph"/>
        <w:ind w:left="0"/>
        <w:rPr>
          <w:sz w:val="16"/>
          <w:szCs w:val="16"/>
        </w:rPr>
      </w:pPr>
    </w:p>
    <w:p w:rsidR="005F3EF1" w:rsidRPr="0093271C" w:rsidRDefault="005F3EF1" w:rsidP="00671FB8">
      <w:pPr>
        <w:pStyle w:val="ListParagraph"/>
        <w:numPr>
          <w:ilvl w:val="0"/>
          <w:numId w:val="52"/>
        </w:numPr>
        <w:spacing w:after="200" w:line="276" w:lineRule="auto"/>
        <w:ind w:left="360"/>
        <w:rPr>
          <w:b/>
        </w:rPr>
      </w:pPr>
      <w:r w:rsidRPr="0093271C">
        <w:rPr>
          <w:b/>
        </w:rPr>
        <w:t>General Comments</w:t>
      </w:r>
    </w:p>
    <w:p w:rsidR="005F3EF1" w:rsidRDefault="005F3EF1" w:rsidP="005F3EF1">
      <w:pPr>
        <w:pStyle w:val="ListParagraph"/>
        <w:ind w:left="0"/>
      </w:pPr>
      <w:r>
        <w:t xml:space="preserve">See FA 11 Shaw, FL 12 </w:t>
      </w:r>
      <w:proofErr w:type="spellStart"/>
      <w:r>
        <w:t>Pelin</w:t>
      </w:r>
      <w:proofErr w:type="spellEnd"/>
      <w:r>
        <w:t>, SP 13 Shaw.</w:t>
      </w:r>
    </w:p>
    <w:p w:rsidR="005F3EF1" w:rsidRPr="0093271C" w:rsidRDefault="005F3EF1" w:rsidP="005F3EF1">
      <w:pPr>
        <w:rPr>
          <w:rStyle w:val="Strong"/>
          <w:b w:val="0"/>
          <w:sz w:val="24"/>
          <w:szCs w:val="24"/>
        </w:rPr>
      </w:pPr>
    </w:p>
    <w:p w:rsidR="005F3EF1" w:rsidRPr="0093271C" w:rsidRDefault="005F3EF1" w:rsidP="005F3EF1">
      <w:pPr>
        <w:rPr>
          <w:rStyle w:val="Strong"/>
          <w:b w:val="0"/>
          <w:sz w:val="24"/>
          <w:szCs w:val="24"/>
        </w:rPr>
      </w:pPr>
      <w:r w:rsidRPr="0093271C">
        <w:rPr>
          <w:rStyle w:val="Strong"/>
          <w:sz w:val="24"/>
          <w:szCs w:val="24"/>
        </w:rPr>
        <w:br w:type="page"/>
      </w:r>
    </w:p>
    <w:p w:rsidR="005F3EF1" w:rsidRPr="0093271C" w:rsidRDefault="005F3EF1" w:rsidP="005F3EF1">
      <w:pPr>
        <w:rPr>
          <w:rStyle w:val="SubtleEmphasis"/>
          <w:b/>
          <w:sz w:val="24"/>
          <w:szCs w:val="24"/>
          <w:u w:val="single"/>
        </w:rPr>
      </w:pPr>
      <w:r w:rsidRPr="0093271C">
        <w:rPr>
          <w:rStyle w:val="SubtleEmphasis"/>
          <w:b/>
          <w:sz w:val="24"/>
          <w:szCs w:val="24"/>
          <w:u w:val="single"/>
        </w:rPr>
        <w:lastRenderedPageBreak/>
        <w:t>COP 3530 Data Structures (required)</w:t>
      </w:r>
    </w:p>
    <w:p w:rsidR="005F3EF1" w:rsidRPr="0093271C" w:rsidRDefault="005F3EF1" w:rsidP="005F3EF1">
      <w:pPr>
        <w:pStyle w:val="NoSpacing"/>
        <w:rPr>
          <w:rStyle w:val="Strong"/>
          <w:b w:val="0"/>
          <w:sz w:val="24"/>
          <w:szCs w:val="24"/>
        </w:rPr>
      </w:pPr>
      <w:r w:rsidRPr="0093271C">
        <w:rPr>
          <w:rStyle w:val="Strong"/>
          <w:sz w:val="24"/>
          <w:szCs w:val="24"/>
        </w:rPr>
        <w:t>This is a required course in the BS-CS major and is offered in each semester.</w:t>
      </w:r>
    </w:p>
    <w:p w:rsidR="005F3EF1" w:rsidRPr="0093271C" w:rsidRDefault="005F3EF1" w:rsidP="005F3EF1">
      <w:pPr>
        <w:pStyle w:val="NoSpacing"/>
        <w:rPr>
          <w:rStyle w:val="Strong"/>
          <w:b w:val="0"/>
          <w:sz w:val="24"/>
          <w:szCs w:val="24"/>
        </w:rPr>
      </w:pPr>
    </w:p>
    <w:p w:rsidR="005F3EF1" w:rsidRPr="0093271C" w:rsidRDefault="005F3EF1" w:rsidP="00671FB8">
      <w:pPr>
        <w:pStyle w:val="ListParagraph"/>
        <w:numPr>
          <w:ilvl w:val="0"/>
          <w:numId w:val="53"/>
        </w:numPr>
        <w:spacing w:after="200" w:line="276" w:lineRule="auto"/>
        <w:rPr>
          <w:b/>
        </w:rPr>
      </w:pPr>
      <w:r w:rsidRPr="0093271C">
        <w:rPr>
          <w:b/>
        </w:rPr>
        <w:t>Coverage of course objectives in assignments and tests</w:t>
      </w:r>
    </w:p>
    <w:p w:rsidR="005F3EF1" w:rsidRPr="008A3475" w:rsidRDefault="005F3EF1" w:rsidP="005F3EF1">
      <w:pPr>
        <w:pStyle w:val="ListParagraph"/>
        <w:ind w:left="0"/>
      </w:pPr>
      <w:r w:rsidRPr="008A3475">
        <w:t>All course objectives are covered in assignments or tests</w:t>
      </w:r>
      <w:r>
        <w:t xml:space="preserve"> except for the Sub-Quadratic Sorting and Graph Algorithm outcomes in FL 12. This appears to be inconsistent with the reporting of the coverage of those outcomes for the same semester as </w:t>
      </w:r>
      <w:r w:rsidRPr="008A3475">
        <w:rPr>
          <w:i/>
        </w:rPr>
        <w:t>Extensive</w:t>
      </w:r>
      <w:r>
        <w:t xml:space="preserve"> and </w:t>
      </w:r>
      <w:r w:rsidRPr="008A3475">
        <w:rPr>
          <w:i/>
        </w:rPr>
        <w:t>Adequate</w:t>
      </w:r>
      <w:r>
        <w:t xml:space="preserve"> respectively.</w:t>
      </w:r>
    </w:p>
    <w:p w:rsidR="005F3EF1" w:rsidRPr="0093271C" w:rsidRDefault="005F3EF1" w:rsidP="00671FB8">
      <w:pPr>
        <w:pStyle w:val="ListParagraph"/>
        <w:numPr>
          <w:ilvl w:val="0"/>
          <w:numId w:val="53"/>
        </w:numPr>
        <w:spacing w:after="200" w:line="276" w:lineRule="auto"/>
        <w:rPr>
          <w:b/>
        </w:rPr>
      </w:pPr>
      <w:r w:rsidRPr="0093271C">
        <w:rPr>
          <w:b/>
        </w:rPr>
        <w:t>Appropriateness and Coverage of course objectives</w:t>
      </w:r>
    </w:p>
    <w:p w:rsidR="005F3EF1" w:rsidRPr="0093271C" w:rsidRDefault="005F3EF1" w:rsidP="005F3EF1">
      <w:pPr>
        <w:pStyle w:val="ListParagraph"/>
        <w:ind w:left="0"/>
      </w:pPr>
      <w:r>
        <w:t xml:space="preserve">All course objectives are consistently rated </w:t>
      </w:r>
      <w:r w:rsidRPr="008A3475">
        <w:rPr>
          <w:i/>
        </w:rPr>
        <w:t>Essential</w:t>
      </w:r>
      <w:r>
        <w:t xml:space="preserve"> or </w:t>
      </w:r>
      <w:r w:rsidRPr="008A3475">
        <w:rPr>
          <w:i/>
        </w:rPr>
        <w:t>Appropriate</w:t>
      </w:r>
      <w:r>
        <w:t xml:space="preserve">, and their coverage as </w:t>
      </w:r>
      <w:r w:rsidRPr="008A3475">
        <w:rPr>
          <w:i/>
        </w:rPr>
        <w:t>Extensive</w:t>
      </w:r>
      <w:r>
        <w:t xml:space="preserve"> or </w:t>
      </w:r>
      <w:r w:rsidRPr="008A3475">
        <w:rPr>
          <w:i/>
        </w:rPr>
        <w:t>Adequate</w:t>
      </w:r>
      <w:r>
        <w:t>.</w:t>
      </w:r>
    </w:p>
    <w:p w:rsidR="005F3EF1" w:rsidRPr="0093271C" w:rsidRDefault="005F3EF1" w:rsidP="00671FB8">
      <w:pPr>
        <w:pStyle w:val="ListParagraph"/>
        <w:numPr>
          <w:ilvl w:val="0"/>
          <w:numId w:val="53"/>
        </w:numPr>
        <w:spacing w:after="200" w:line="276" w:lineRule="auto"/>
        <w:rPr>
          <w:b/>
        </w:rPr>
      </w:pPr>
      <w:r w:rsidRPr="0093271C">
        <w:rPr>
          <w:b/>
        </w:rPr>
        <w:t>Student mastery of individual course prerequisites</w:t>
      </w:r>
    </w:p>
    <w:p w:rsidR="005F3EF1" w:rsidRDefault="005F3EF1" w:rsidP="005F3EF1">
      <w:pPr>
        <w:pStyle w:val="ListParagraph"/>
        <w:ind w:left="0"/>
      </w:pPr>
      <w:r w:rsidRPr="009432F8">
        <w:rPr>
          <w:noProof/>
        </w:rPr>
        <w:drawing>
          <wp:inline distT="0" distB="0" distL="0" distR="0">
            <wp:extent cx="5943600" cy="2084567"/>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943600" cy="2084567"/>
                    </a:xfrm>
                    <a:prstGeom prst="rect">
                      <a:avLst/>
                    </a:prstGeom>
                    <a:noFill/>
                    <a:ln w="9525">
                      <a:noFill/>
                      <a:miter lim="800000"/>
                      <a:headEnd/>
                      <a:tailEnd/>
                    </a:ln>
                  </pic:spPr>
                </pic:pic>
              </a:graphicData>
            </a:graphic>
          </wp:inline>
        </w:drawing>
      </w:r>
    </w:p>
    <w:p w:rsidR="005F3EF1" w:rsidRPr="00504E66" w:rsidRDefault="005F3EF1" w:rsidP="00671FB8">
      <w:pPr>
        <w:pStyle w:val="NoSpacing"/>
        <w:numPr>
          <w:ilvl w:val="0"/>
          <w:numId w:val="53"/>
        </w:numPr>
        <w:rPr>
          <w:b/>
          <w:sz w:val="24"/>
          <w:szCs w:val="24"/>
        </w:rPr>
      </w:pPr>
      <w:r w:rsidRPr="00504E66">
        <w:rPr>
          <w:b/>
          <w:sz w:val="24"/>
          <w:szCs w:val="24"/>
        </w:rPr>
        <w:t>Overall student preparation for taking the course</w:t>
      </w:r>
    </w:p>
    <w:p w:rsidR="005F3EF1" w:rsidRPr="0093271C" w:rsidRDefault="005F3EF1" w:rsidP="005F3EF1">
      <w:pPr>
        <w:rPr>
          <w:sz w:val="24"/>
          <w:szCs w:val="24"/>
        </w:rPr>
      </w:pPr>
      <w:r w:rsidRPr="00504E66">
        <w:rPr>
          <w:sz w:val="24"/>
          <w:szCs w:val="24"/>
        </w:rPr>
        <w:t xml:space="preserve">Student preparation received 1 </w:t>
      </w:r>
      <w:r w:rsidRPr="00504E66">
        <w:rPr>
          <w:i/>
          <w:sz w:val="24"/>
          <w:szCs w:val="24"/>
        </w:rPr>
        <w:t>Good</w:t>
      </w:r>
      <w:r w:rsidRPr="00504E66">
        <w:rPr>
          <w:sz w:val="24"/>
          <w:szCs w:val="24"/>
        </w:rPr>
        <w:t xml:space="preserve"> rating, 6 ratings of </w:t>
      </w:r>
      <w:r w:rsidRPr="00504E66">
        <w:rPr>
          <w:i/>
          <w:sz w:val="24"/>
          <w:szCs w:val="24"/>
        </w:rPr>
        <w:t>Adequate</w:t>
      </w:r>
      <w:r w:rsidRPr="00504E66">
        <w:rPr>
          <w:sz w:val="24"/>
          <w:szCs w:val="24"/>
        </w:rPr>
        <w:t xml:space="preserve">, and 4 of </w:t>
      </w:r>
      <w:r w:rsidRPr="00504E66">
        <w:rPr>
          <w:i/>
          <w:sz w:val="24"/>
          <w:szCs w:val="24"/>
        </w:rPr>
        <w:t>Deficient</w:t>
      </w:r>
      <w:r w:rsidRPr="00504E66">
        <w:rPr>
          <w:sz w:val="24"/>
          <w:szCs w:val="24"/>
        </w:rPr>
        <w:t>.</w:t>
      </w:r>
    </w:p>
    <w:p w:rsidR="005F3EF1" w:rsidRPr="0093271C" w:rsidRDefault="005F3EF1" w:rsidP="00671FB8">
      <w:pPr>
        <w:pStyle w:val="ListParagraph"/>
        <w:numPr>
          <w:ilvl w:val="0"/>
          <w:numId w:val="53"/>
        </w:numPr>
        <w:spacing w:after="200" w:line="276" w:lineRule="auto"/>
        <w:rPr>
          <w:b/>
        </w:rPr>
      </w:pPr>
      <w:r w:rsidRPr="0093271C">
        <w:rPr>
          <w:b/>
        </w:rPr>
        <w:t>Prerequisite Outcome Suggestions</w:t>
      </w:r>
    </w:p>
    <w:p w:rsidR="005F3EF1" w:rsidRPr="0093271C" w:rsidRDefault="005F3EF1" w:rsidP="005F3EF1">
      <w:pPr>
        <w:pStyle w:val="ListParagraph"/>
        <w:ind w:left="0"/>
      </w:pPr>
      <w:r>
        <w:t xml:space="preserve">See </w:t>
      </w:r>
      <w:proofErr w:type="spellStart"/>
      <w:r>
        <w:t>Sp</w:t>
      </w:r>
      <w:proofErr w:type="spellEnd"/>
      <w:r>
        <w:t xml:space="preserve"> 13 </w:t>
      </w:r>
      <w:proofErr w:type="spellStart"/>
      <w:r>
        <w:t>Pelin</w:t>
      </w:r>
      <w:proofErr w:type="spellEnd"/>
      <w:r>
        <w:t>.</w:t>
      </w:r>
    </w:p>
    <w:p w:rsidR="005F3EF1" w:rsidRPr="0093271C" w:rsidRDefault="005F3EF1" w:rsidP="00671FB8">
      <w:pPr>
        <w:pStyle w:val="ListParagraph"/>
        <w:numPr>
          <w:ilvl w:val="0"/>
          <w:numId w:val="53"/>
        </w:numPr>
        <w:spacing w:after="200" w:line="276" w:lineRule="auto"/>
        <w:rPr>
          <w:b/>
        </w:rPr>
      </w:pPr>
      <w:r w:rsidRPr="0093271C">
        <w:rPr>
          <w:b/>
        </w:rPr>
        <w:t>General Comments</w:t>
      </w:r>
    </w:p>
    <w:p w:rsidR="005F3EF1" w:rsidRPr="00262432" w:rsidRDefault="005F3EF1" w:rsidP="005F3EF1">
      <w:pPr>
        <w:pStyle w:val="ListParagraph"/>
        <w:ind w:left="0"/>
      </w:pPr>
      <w:r>
        <w:t xml:space="preserve">See FL 12 Liu, FL 12 </w:t>
      </w:r>
      <w:proofErr w:type="spellStart"/>
      <w:r>
        <w:t>Pelin</w:t>
      </w:r>
      <w:proofErr w:type="spellEnd"/>
      <w:r>
        <w:t xml:space="preserve">, SP 13 </w:t>
      </w:r>
      <w:proofErr w:type="spellStart"/>
      <w:r>
        <w:t>Pelin</w:t>
      </w:r>
      <w:proofErr w:type="spellEnd"/>
      <w:r>
        <w:t>.</w:t>
      </w:r>
    </w:p>
    <w:p w:rsidR="005F3EF1" w:rsidRPr="007157FA" w:rsidRDefault="005F3EF1" w:rsidP="005F3EF1">
      <w:pPr>
        <w:pStyle w:val="NoSpacing"/>
        <w:rPr>
          <w:b/>
          <w:sz w:val="24"/>
          <w:szCs w:val="24"/>
          <w:u w:val="single"/>
        </w:rPr>
      </w:pPr>
      <w:r w:rsidRPr="007157FA">
        <w:rPr>
          <w:b/>
          <w:sz w:val="24"/>
          <w:szCs w:val="24"/>
          <w:u w:val="single"/>
        </w:rPr>
        <w:t>SAC Recommendation</w:t>
      </w:r>
    </w:p>
    <w:p w:rsidR="005F3EF1" w:rsidRPr="0093271C" w:rsidRDefault="005F3EF1" w:rsidP="005F3EF1">
      <w:pPr>
        <w:rPr>
          <w:sz w:val="24"/>
          <w:szCs w:val="24"/>
        </w:rPr>
      </w:pPr>
      <w:r>
        <w:rPr>
          <w:sz w:val="24"/>
          <w:szCs w:val="24"/>
        </w:rPr>
        <w:t xml:space="preserve">There appears to be a decline in the level of preparation and/or ability of COP 3530 students in recent semesters. This is reflected both in the mastery of prerequisites appraisals and instructor comments above. A review of the outcomes of COP 3530 concurrently with a review of the outcomes of the prerequisite course COP 3337 would seem to be indicated. </w:t>
      </w:r>
    </w:p>
    <w:p w:rsidR="005F3EF1" w:rsidRPr="0093271C" w:rsidRDefault="005F3EF1" w:rsidP="005F3EF1">
      <w:pPr>
        <w:rPr>
          <w:sz w:val="24"/>
          <w:szCs w:val="24"/>
        </w:rPr>
      </w:pPr>
      <w:r w:rsidRPr="0093271C">
        <w:rPr>
          <w:sz w:val="24"/>
          <w:szCs w:val="24"/>
        </w:rPr>
        <w:br w:type="page"/>
      </w:r>
    </w:p>
    <w:p w:rsidR="005F3EF1" w:rsidRPr="0093271C" w:rsidRDefault="005F3EF1" w:rsidP="005F3EF1">
      <w:pPr>
        <w:pStyle w:val="NoSpacing"/>
        <w:rPr>
          <w:rStyle w:val="SubtleEmphasis"/>
          <w:b/>
          <w:sz w:val="24"/>
          <w:szCs w:val="24"/>
          <w:u w:val="single"/>
        </w:rPr>
      </w:pPr>
      <w:r w:rsidRPr="0093271C">
        <w:rPr>
          <w:rStyle w:val="SubtleEmphasis"/>
          <w:b/>
          <w:sz w:val="24"/>
          <w:szCs w:val="24"/>
          <w:u w:val="single"/>
        </w:rPr>
        <w:lastRenderedPageBreak/>
        <w:t>COP 4338 Computer Programming III (required)</w:t>
      </w:r>
    </w:p>
    <w:p w:rsidR="005F3EF1" w:rsidRPr="0093271C" w:rsidRDefault="005F3EF1" w:rsidP="005F3EF1">
      <w:pPr>
        <w:pStyle w:val="NoSpacing"/>
        <w:rPr>
          <w:sz w:val="24"/>
          <w:szCs w:val="24"/>
        </w:rPr>
      </w:pPr>
    </w:p>
    <w:p w:rsidR="005F3EF1" w:rsidRPr="0093271C" w:rsidRDefault="005F3EF1" w:rsidP="005F3EF1">
      <w:pPr>
        <w:pStyle w:val="NoSpacing"/>
        <w:rPr>
          <w:rStyle w:val="Strong"/>
          <w:b w:val="0"/>
          <w:sz w:val="24"/>
          <w:szCs w:val="24"/>
        </w:rPr>
      </w:pPr>
      <w:r w:rsidRPr="0093271C">
        <w:rPr>
          <w:rStyle w:val="Strong"/>
          <w:sz w:val="24"/>
          <w:szCs w:val="24"/>
        </w:rPr>
        <w:t>This is a required course in the BS-CS major and is offered in each semester.</w:t>
      </w:r>
    </w:p>
    <w:p w:rsidR="005F3EF1" w:rsidRDefault="005F3EF1" w:rsidP="005F3EF1">
      <w:pPr>
        <w:pStyle w:val="NoSpacing"/>
        <w:rPr>
          <w:rStyle w:val="Strong"/>
          <w:b w:val="0"/>
          <w:sz w:val="24"/>
          <w:szCs w:val="24"/>
        </w:rPr>
      </w:pPr>
      <w:r>
        <w:rPr>
          <w:rStyle w:val="Strong"/>
          <w:sz w:val="24"/>
          <w:szCs w:val="24"/>
        </w:rPr>
        <w:t>The course outcomes were adjusted, beginning in Spring 2012, to reflect a change in the course syllabus to C instead of Java. The appraisals prior to Spring 2012 are not considered here.</w:t>
      </w:r>
    </w:p>
    <w:p w:rsidR="005F3EF1" w:rsidRPr="0093271C" w:rsidRDefault="005F3EF1" w:rsidP="005F3EF1">
      <w:pPr>
        <w:pStyle w:val="NoSpacing"/>
        <w:rPr>
          <w:rStyle w:val="Strong"/>
          <w:b w:val="0"/>
          <w:sz w:val="24"/>
          <w:szCs w:val="24"/>
        </w:rPr>
      </w:pPr>
    </w:p>
    <w:p w:rsidR="005F3EF1" w:rsidRPr="0093271C" w:rsidRDefault="005F3EF1" w:rsidP="00671FB8">
      <w:pPr>
        <w:pStyle w:val="ListParagraph"/>
        <w:numPr>
          <w:ilvl w:val="0"/>
          <w:numId w:val="54"/>
        </w:numPr>
        <w:spacing w:after="200" w:line="276" w:lineRule="auto"/>
        <w:ind w:left="360"/>
        <w:rPr>
          <w:b/>
        </w:rPr>
      </w:pPr>
      <w:r w:rsidRPr="0093271C">
        <w:rPr>
          <w:b/>
        </w:rPr>
        <w:t>Coverage of course objectives in assignments and tests</w:t>
      </w:r>
    </w:p>
    <w:p w:rsidR="005F3EF1" w:rsidRDefault="005F3EF1" w:rsidP="005F3EF1">
      <w:pPr>
        <w:pStyle w:val="ListParagraph"/>
        <w:ind w:left="0"/>
      </w:pPr>
      <w:r w:rsidRPr="00050983">
        <w:t>All course objectives were covered in ev</w:t>
      </w:r>
      <w:r>
        <w:t>e</w:t>
      </w:r>
      <w:r w:rsidRPr="00050983">
        <w:t>ry semester, often in multiple assignments.</w:t>
      </w:r>
    </w:p>
    <w:p w:rsidR="005F3EF1" w:rsidRPr="00050983" w:rsidRDefault="005F3EF1" w:rsidP="005F3EF1">
      <w:pPr>
        <w:pStyle w:val="ListParagraph"/>
        <w:ind w:left="0"/>
      </w:pPr>
    </w:p>
    <w:p w:rsidR="005F3EF1" w:rsidRPr="0093271C" w:rsidRDefault="005F3EF1" w:rsidP="00671FB8">
      <w:pPr>
        <w:pStyle w:val="ListParagraph"/>
        <w:numPr>
          <w:ilvl w:val="0"/>
          <w:numId w:val="54"/>
        </w:numPr>
        <w:spacing w:after="200" w:line="276" w:lineRule="auto"/>
        <w:ind w:left="360"/>
        <w:rPr>
          <w:b/>
        </w:rPr>
      </w:pPr>
      <w:r w:rsidRPr="0093271C">
        <w:rPr>
          <w:b/>
        </w:rPr>
        <w:t>Appropriateness and Coverage of course objectives</w:t>
      </w:r>
    </w:p>
    <w:p w:rsidR="005F3EF1" w:rsidRDefault="005F3EF1" w:rsidP="005F3EF1">
      <w:pPr>
        <w:pStyle w:val="ListParagraph"/>
        <w:ind w:left="0"/>
      </w:pPr>
      <w:r>
        <w:t xml:space="preserve">All objectives were rated as </w:t>
      </w:r>
      <w:r w:rsidRPr="00D57F07">
        <w:rPr>
          <w:i/>
        </w:rPr>
        <w:t>Appropriate, Very Appropriate</w:t>
      </w:r>
      <w:r>
        <w:t xml:space="preserve"> or </w:t>
      </w:r>
      <w:r w:rsidRPr="00D57F07">
        <w:rPr>
          <w:i/>
        </w:rPr>
        <w:t>Essential</w:t>
      </w:r>
      <w:r>
        <w:t xml:space="preserve"> and their coverage rated as </w:t>
      </w:r>
      <w:r w:rsidRPr="00D57F07">
        <w:rPr>
          <w:i/>
        </w:rPr>
        <w:t>Adequately</w:t>
      </w:r>
      <w:r>
        <w:t xml:space="preserve"> or </w:t>
      </w:r>
      <w:r w:rsidRPr="00D57F07">
        <w:rPr>
          <w:i/>
        </w:rPr>
        <w:t>Extensively</w:t>
      </w:r>
      <w:r>
        <w:t>.</w:t>
      </w:r>
    </w:p>
    <w:p w:rsidR="005F3EF1" w:rsidRPr="0093271C" w:rsidRDefault="005F3EF1" w:rsidP="005F3EF1">
      <w:pPr>
        <w:pStyle w:val="ListParagraph"/>
        <w:ind w:left="0"/>
      </w:pPr>
    </w:p>
    <w:p w:rsidR="005F3EF1" w:rsidRDefault="005F3EF1" w:rsidP="00671FB8">
      <w:pPr>
        <w:pStyle w:val="ListParagraph"/>
        <w:numPr>
          <w:ilvl w:val="0"/>
          <w:numId w:val="54"/>
        </w:numPr>
        <w:spacing w:after="200" w:line="276" w:lineRule="auto"/>
        <w:ind w:left="360"/>
        <w:rPr>
          <w:b/>
        </w:rPr>
      </w:pPr>
      <w:r w:rsidRPr="0093271C">
        <w:rPr>
          <w:b/>
        </w:rPr>
        <w:t>Student mastery of individual course prerequisites</w:t>
      </w:r>
    </w:p>
    <w:p w:rsidR="005F3EF1" w:rsidRDefault="005F3EF1" w:rsidP="005F3EF1">
      <w:pPr>
        <w:pStyle w:val="ListParagraph"/>
        <w:ind w:left="0"/>
      </w:pPr>
      <w:r w:rsidRPr="002D6DBC">
        <w:rPr>
          <w:noProof/>
        </w:rPr>
        <w:drawing>
          <wp:inline distT="0" distB="0" distL="0" distR="0">
            <wp:extent cx="5943600" cy="1259163"/>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943600" cy="1259163"/>
                    </a:xfrm>
                    <a:prstGeom prst="rect">
                      <a:avLst/>
                    </a:prstGeom>
                    <a:noFill/>
                    <a:ln w="9525">
                      <a:noFill/>
                      <a:miter lim="800000"/>
                      <a:headEnd/>
                      <a:tailEnd/>
                    </a:ln>
                  </pic:spPr>
                </pic:pic>
              </a:graphicData>
            </a:graphic>
          </wp:inline>
        </w:drawing>
      </w:r>
    </w:p>
    <w:p w:rsidR="005F3EF1" w:rsidRPr="0093271C" w:rsidRDefault="005F3EF1" w:rsidP="005F3EF1">
      <w:pPr>
        <w:pStyle w:val="ListParagraph"/>
        <w:ind w:left="0"/>
      </w:pPr>
    </w:p>
    <w:p w:rsidR="005F3EF1" w:rsidRPr="0093271C" w:rsidRDefault="005F3EF1" w:rsidP="00671FB8">
      <w:pPr>
        <w:pStyle w:val="ListParagraph"/>
        <w:numPr>
          <w:ilvl w:val="0"/>
          <w:numId w:val="54"/>
        </w:numPr>
        <w:spacing w:after="200" w:line="276" w:lineRule="auto"/>
        <w:ind w:left="360"/>
        <w:rPr>
          <w:b/>
        </w:rPr>
      </w:pPr>
      <w:r w:rsidRPr="0093271C">
        <w:rPr>
          <w:b/>
        </w:rPr>
        <w:t>Overall student preparation for taking the course</w:t>
      </w:r>
    </w:p>
    <w:p w:rsidR="005F3EF1" w:rsidRDefault="005F3EF1" w:rsidP="005F3EF1">
      <w:pPr>
        <w:pStyle w:val="ListParagraph"/>
        <w:ind w:left="0"/>
      </w:pPr>
      <w:r w:rsidRPr="002D6DBC">
        <w:rPr>
          <w:i/>
        </w:rPr>
        <w:t>Adequate</w:t>
      </w:r>
      <w:r>
        <w:t xml:space="preserve"> or </w:t>
      </w:r>
      <w:r w:rsidRPr="002D6DBC">
        <w:rPr>
          <w:i/>
        </w:rPr>
        <w:t>Good</w:t>
      </w:r>
      <w:r>
        <w:t>.</w:t>
      </w:r>
    </w:p>
    <w:p w:rsidR="005F3EF1" w:rsidRPr="0093271C" w:rsidRDefault="005F3EF1" w:rsidP="005F3EF1">
      <w:pPr>
        <w:pStyle w:val="ListParagraph"/>
        <w:ind w:left="0"/>
      </w:pPr>
    </w:p>
    <w:p w:rsidR="005F3EF1" w:rsidRPr="0093271C" w:rsidRDefault="005F3EF1" w:rsidP="00671FB8">
      <w:pPr>
        <w:pStyle w:val="ListParagraph"/>
        <w:numPr>
          <w:ilvl w:val="0"/>
          <w:numId w:val="54"/>
        </w:numPr>
        <w:spacing w:after="200" w:line="276" w:lineRule="auto"/>
        <w:ind w:left="360"/>
        <w:rPr>
          <w:b/>
        </w:rPr>
      </w:pPr>
      <w:r w:rsidRPr="0093271C">
        <w:rPr>
          <w:b/>
        </w:rPr>
        <w:t>Prerequisite Outcome Suggestions</w:t>
      </w:r>
    </w:p>
    <w:p w:rsidR="005F3EF1" w:rsidRDefault="005F3EF1" w:rsidP="005F3EF1">
      <w:pPr>
        <w:pStyle w:val="ListParagraph"/>
        <w:ind w:left="0"/>
      </w:pPr>
      <w:r>
        <w:t>The Spring 12 appraisal suggests that some students lack experience in developing non-trivial or large “</w:t>
      </w:r>
      <w:r w:rsidRPr="00C553A9">
        <w:rPr>
          <w:i/>
        </w:rPr>
        <w:t>multi-function, multi-file”</w:t>
      </w:r>
      <w:r>
        <w:t xml:space="preserve"> programs.</w:t>
      </w:r>
    </w:p>
    <w:p w:rsidR="005F3EF1" w:rsidRPr="0093271C" w:rsidRDefault="005F3EF1" w:rsidP="005F3EF1">
      <w:pPr>
        <w:pStyle w:val="ListParagraph"/>
        <w:ind w:left="0"/>
      </w:pPr>
    </w:p>
    <w:p w:rsidR="005F3EF1" w:rsidRPr="0093271C" w:rsidRDefault="005F3EF1" w:rsidP="00671FB8">
      <w:pPr>
        <w:pStyle w:val="ListParagraph"/>
        <w:numPr>
          <w:ilvl w:val="0"/>
          <w:numId w:val="54"/>
        </w:numPr>
        <w:spacing w:after="200" w:line="276" w:lineRule="auto"/>
        <w:ind w:left="360"/>
        <w:rPr>
          <w:b/>
        </w:rPr>
      </w:pPr>
      <w:r w:rsidRPr="0093271C">
        <w:rPr>
          <w:b/>
        </w:rPr>
        <w:t>General Comments</w:t>
      </w:r>
    </w:p>
    <w:p w:rsidR="005F3EF1" w:rsidRPr="00C553A9" w:rsidRDefault="005F3EF1" w:rsidP="005F3EF1">
      <w:pPr>
        <w:pStyle w:val="ListParagraph"/>
        <w:ind w:left="0"/>
      </w:pPr>
      <w:r w:rsidRPr="00C553A9">
        <w:t xml:space="preserve">The Spring 12 </w:t>
      </w:r>
      <w:r>
        <w:t>appraisal makes the observation that some advanced topics removed in the transition from Java to C would still have value for students.</w:t>
      </w:r>
    </w:p>
    <w:p w:rsidR="005F3EF1" w:rsidRPr="007157FA" w:rsidRDefault="005F3EF1" w:rsidP="005F3EF1">
      <w:pPr>
        <w:pStyle w:val="NoSpacing"/>
        <w:rPr>
          <w:b/>
          <w:sz w:val="24"/>
          <w:szCs w:val="24"/>
          <w:u w:val="single"/>
        </w:rPr>
      </w:pPr>
      <w:r w:rsidRPr="007157FA">
        <w:rPr>
          <w:b/>
          <w:sz w:val="24"/>
          <w:szCs w:val="24"/>
          <w:u w:val="single"/>
        </w:rPr>
        <w:t>SAC Recommendation</w:t>
      </w:r>
    </w:p>
    <w:p w:rsidR="005F3EF1" w:rsidRPr="00C553A9" w:rsidRDefault="005F3EF1" w:rsidP="005F3EF1">
      <w:pPr>
        <w:pStyle w:val="NoSpacing"/>
        <w:rPr>
          <w:sz w:val="24"/>
          <w:szCs w:val="24"/>
        </w:rPr>
      </w:pPr>
      <w:r>
        <w:rPr>
          <w:sz w:val="24"/>
          <w:szCs w:val="24"/>
        </w:rPr>
        <w:t>A revision of the prerequisite outcomes is indicated.</w:t>
      </w:r>
    </w:p>
    <w:p w:rsidR="005F3EF1" w:rsidRPr="00C553A9" w:rsidRDefault="005F3EF1" w:rsidP="005F3EF1">
      <w:pPr>
        <w:rPr>
          <w:sz w:val="24"/>
          <w:szCs w:val="24"/>
        </w:rPr>
      </w:pPr>
    </w:p>
    <w:p w:rsidR="005F3EF1" w:rsidRPr="0093271C" w:rsidRDefault="005F3EF1" w:rsidP="005F3EF1">
      <w:pPr>
        <w:rPr>
          <w:sz w:val="24"/>
          <w:szCs w:val="24"/>
        </w:rPr>
      </w:pPr>
      <w:r w:rsidRPr="0093271C">
        <w:rPr>
          <w:sz w:val="24"/>
          <w:szCs w:val="24"/>
        </w:rPr>
        <w:br w:type="page"/>
      </w:r>
    </w:p>
    <w:p w:rsidR="005F3EF1" w:rsidRPr="0093271C" w:rsidRDefault="005F3EF1" w:rsidP="005F3EF1">
      <w:pPr>
        <w:rPr>
          <w:rStyle w:val="SubtleEmphasis"/>
          <w:b/>
          <w:sz w:val="24"/>
          <w:szCs w:val="24"/>
          <w:u w:val="single"/>
        </w:rPr>
      </w:pPr>
      <w:r w:rsidRPr="0093271C">
        <w:rPr>
          <w:rStyle w:val="SubtleEmphasis"/>
          <w:b/>
          <w:sz w:val="24"/>
          <w:szCs w:val="24"/>
          <w:u w:val="single"/>
        </w:rPr>
        <w:lastRenderedPageBreak/>
        <w:t>COP 4226 Advanced Windows Programming (elective)</w:t>
      </w:r>
    </w:p>
    <w:p w:rsidR="005F3EF1" w:rsidRPr="0093271C" w:rsidRDefault="005F3EF1" w:rsidP="00671FB8">
      <w:pPr>
        <w:pStyle w:val="ListParagraph"/>
        <w:numPr>
          <w:ilvl w:val="0"/>
          <w:numId w:val="55"/>
        </w:numPr>
        <w:spacing w:after="200" w:line="276" w:lineRule="auto"/>
        <w:rPr>
          <w:b/>
        </w:rPr>
      </w:pPr>
      <w:r w:rsidRPr="0093271C">
        <w:rPr>
          <w:b/>
        </w:rPr>
        <w:t>Coverage of course objectives in assignments and tests</w:t>
      </w:r>
    </w:p>
    <w:p w:rsidR="005F3EF1" w:rsidRDefault="005F3EF1" w:rsidP="005F3EF1">
      <w:pPr>
        <w:pStyle w:val="ListParagraph"/>
        <w:ind w:left="0"/>
      </w:pPr>
      <w:r>
        <w:t>All objectives were covered in multiple assignments and in at least one test or quiz.</w:t>
      </w:r>
    </w:p>
    <w:p w:rsidR="005F3EF1" w:rsidRPr="0093271C" w:rsidRDefault="005F3EF1" w:rsidP="005F3EF1">
      <w:pPr>
        <w:pStyle w:val="ListParagraph"/>
        <w:ind w:left="0"/>
      </w:pPr>
    </w:p>
    <w:p w:rsidR="005F3EF1" w:rsidRPr="0093271C" w:rsidRDefault="005F3EF1" w:rsidP="00671FB8">
      <w:pPr>
        <w:pStyle w:val="ListParagraph"/>
        <w:numPr>
          <w:ilvl w:val="0"/>
          <w:numId w:val="55"/>
        </w:numPr>
        <w:spacing w:after="200" w:line="276" w:lineRule="auto"/>
        <w:rPr>
          <w:b/>
        </w:rPr>
      </w:pPr>
      <w:r w:rsidRPr="0093271C">
        <w:rPr>
          <w:b/>
        </w:rPr>
        <w:t>Appropriateness and Coverage of course objectives</w:t>
      </w:r>
    </w:p>
    <w:p w:rsidR="005F3EF1" w:rsidRDefault="005F3EF1" w:rsidP="005F3EF1">
      <w:pPr>
        <w:pStyle w:val="ListParagraph"/>
        <w:ind w:left="0"/>
      </w:pPr>
      <w:r>
        <w:t xml:space="preserve">All objectives were rated as </w:t>
      </w:r>
      <w:r w:rsidRPr="0093271C">
        <w:rPr>
          <w:i/>
        </w:rPr>
        <w:t>Essential</w:t>
      </w:r>
      <w:r>
        <w:t xml:space="preserve"> or </w:t>
      </w:r>
      <w:r w:rsidRPr="0093271C">
        <w:rPr>
          <w:i/>
        </w:rPr>
        <w:t>Appropriate</w:t>
      </w:r>
      <w:r>
        <w:t xml:space="preserve">, and all were covered </w:t>
      </w:r>
      <w:r w:rsidRPr="0093271C">
        <w:rPr>
          <w:i/>
        </w:rPr>
        <w:t>Extensively</w:t>
      </w:r>
      <w:r>
        <w:t xml:space="preserve"> or </w:t>
      </w:r>
      <w:r w:rsidRPr="0093271C">
        <w:rPr>
          <w:i/>
        </w:rPr>
        <w:t>Adequately</w:t>
      </w:r>
      <w:r>
        <w:t>.</w:t>
      </w:r>
    </w:p>
    <w:p w:rsidR="005F3EF1" w:rsidRPr="0093271C" w:rsidRDefault="005F3EF1" w:rsidP="005F3EF1">
      <w:pPr>
        <w:pStyle w:val="ListParagraph"/>
        <w:ind w:left="0"/>
        <w:rPr>
          <w:b/>
        </w:rPr>
      </w:pPr>
    </w:p>
    <w:p w:rsidR="005F3EF1" w:rsidRPr="00814587" w:rsidRDefault="005F3EF1" w:rsidP="00671FB8">
      <w:pPr>
        <w:pStyle w:val="ListParagraph"/>
        <w:numPr>
          <w:ilvl w:val="0"/>
          <w:numId w:val="55"/>
        </w:numPr>
        <w:spacing w:after="200" w:line="276" w:lineRule="auto"/>
        <w:rPr>
          <w:b/>
        </w:rPr>
      </w:pPr>
      <w:r w:rsidRPr="0093271C">
        <w:rPr>
          <w:b/>
        </w:rPr>
        <w:t>Student m</w:t>
      </w:r>
      <w:r w:rsidRPr="00814587">
        <w:rPr>
          <w:b/>
        </w:rPr>
        <w:t>astery of individual course prerequisites</w:t>
      </w:r>
    </w:p>
    <w:p w:rsidR="005F3EF1" w:rsidRPr="00814587" w:rsidRDefault="005F3EF1" w:rsidP="005F3EF1">
      <w:pPr>
        <w:pStyle w:val="ListParagraph"/>
        <w:ind w:left="0"/>
      </w:pPr>
      <w:r>
        <w:t>All prerequisi</w:t>
      </w:r>
      <w:r w:rsidRPr="00814587">
        <w:t xml:space="preserve">tes were rated at least </w:t>
      </w:r>
      <w:r w:rsidRPr="00814587">
        <w:rPr>
          <w:i/>
        </w:rPr>
        <w:t>Useful</w:t>
      </w:r>
      <w:r w:rsidRPr="00814587">
        <w:t xml:space="preserve">, and student preparation was rated as </w:t>
      </w:r>
      <w:r w:rsidRPr="00814587">
        <w:rPr>
          <w:i/>
        </w:rPr>
        <w:t>Good</w:t>
      </w:r>
      <w:r w:rsidRPr="00814587">
        <w:t>.</w:t>
      </w:r>
    </w:p>
    <w:p w:rsidR="005F3EF1" w:rsidRPr="00814587" w:rsidRDefault="005F3EF1" w:rsidP="005F3EF1">
      <w:pPr>
        <w:pStyle w:val="ListParagraph"/>
        <w:ind w:left="0"/>
        <w:rPr>
          <w:b/>
        </w:rPr>
      </w:pPr>
    </w:p>
    <w:p w:rsidR="005F3EF1" w:rsidRPr="0093271C" w:rsidRDefault="005F3EF1" w:rsidP="00671FB8">
      <w:pPr>
        <w:pStyle w:val="ListParagraph"/>
        <w:numPr>
          <w:ilvl w:val="0"/>
          <w:numId w:val="55"/>
        </w:numPr>
        <w:spacing w:after="200" w:line="276" w:lineRule="auto"/>
        <w:rPr>
          <w:b/>
        </w:rPr>
      </w:pPr>
      <w:r w:rsidRPr="0093271C">
        <w:rPr>
          <w:b/>
        </w:rPr>
        <w:t>Overall student preparation for taking the course</w:t>
      </w:r>
    </w:p>
    <w:p w:rsidR="005F3EF1" w:rsidRDefault="005F3EF1" w:rsidP="005F3EF1">
      <w:pPr>
        <w:pStyle w:val="ListParagraph"/>
        <w:ind w:left="0"/>
      </w:pPr>
      <w:r>
        <w:t xml:space="preserve">Student preparation was rated as </w:t>
      </w:r>
      <w:r>
        <w:rPr>
          <w:i/>
        </w:rPr>
        <w:t>Good</w:t>
      </w:r>
      <w:r>
        <w:t>.</w:t>
      </w:r>
    </w:p>
    <w:p w:rsidR="005F3EF1" w:rsidRPr="0093271C" w:rsidRDefault="005F3EF1" w:rsidP="005F3EF1">
      <w:pPr>
        <w:pStyle w:val="ListParagraph"/>
        <w:ind w:left="0"/>
      </w:pPr>
    </w:p>
    <w:p w:rsidR="005F3EF1" w:rsidRPr="0093271C" w:rsidRDefault="005F3EF1" w:rsidP="00671FB8">
      <w:pPr>
        <w:pStyle w:val="ListParagraph"/>
        <w:numPr>
          <w:ilvl w:val="0"/>
          <w:numId w:val="55"/>
        </w:numPr>
        <w:spacing w:after="200" w:line="276" w:lineRule="auto"/>
        <w:rPr>
          <w:b/>
        </w:rPr>
      </w:pPr>
      <w:r w:rsidRPr="0093271C">
        <w:rPr>
          <w:b/>
        </w:rPr>
        <w:t>Prerequisite Outcome Suggestions</w:t>
      </w:r>
    </w:p>
    <w:p w:rsidR="005F3EF1" w:rsidRDefault="005F3EF1" w:rsidP="005F3EF1">
      <w:pPr>
        <w:pStyle w:val="ListParagraph"/>
        <w:ind w:left="0"/>
      </w:pPr>
      <w:r>
        <w:t>None.</w:t>
      </w:r>
    </w:p>
    <w:p w:rsidR="005F3EF1" w:rsidRPr="0093271C" w:rsidRDefault="005F3EF1" w:rsidP="005F3EF1">
      <w:pPr>
        <w:pStyle w:val="ListParagraph"/>
        <w:ind w:left="0"/>
      </w:pPr>
    </w:p>
    <w:p w:rsidR="005F3EF1" w:rsidRPr="0093271C" w:rsidRDefault="005F3EF1" w:rsidP="00671FB8">
      <w:pPr>
        <w:pStyle w:val="ListParagraph"/>
        <w:numPr>
          <w:ilvl w:val="0"/>
          <w:numId w:val="55"/>
        </w:numPr>
        <w:spacing w:after="200" w:line="276" w:lineRule="auto"/>
        <w:rPr>
          <w:b/>
        </w:rPr>
      </w:pPr>
      <w:r w:rsidRPr="0093271C">
        <w:rPr>
          <w:b/>
        </w:rPr>
        <w:t>General Comments</w:t>
      </w:r>
    </w:p>
    <w:p w:rsidR="005F3EF1" w:rsidRPr="0093271C" w:rsidRDefault="005F3EF1" w:rsidP="005F3EF1">
      <w:pPr>
        <w:pStyle w:val="NoSpacing"/>
        <w:rPr>
          <w:rStyle w:val="Strong"/>
          <w:b w:val="0"/>
          <w:sz w:val="24"/>
          <w:szCs w:val="24"/>
        </w:rPr>
      </w:pPr>
      <w:r>
        <w:rPr>
          <w:sz w:val="24"/>
          <w:szCs w:val="24"/>
        </w:rPr>
        <w:t>The Fall 2011 appraisal indicates that “</w:t>
      </w:r>
      <w:r w:rsidRPr="00A97B9B">
        <w:rPr>
          <w:i/>
          <w:sz w:val="24"/>
          <w:szCs w:val="24"/>
        </w:rPr>
        <w:t>The preparation of the CS majors is consistently deficient</w:t>
      </w:r>
      <w:r>
        <w:rPr>
          <w:sz w:val="24"/>
          <w:szCs w:val="24"/>
        </w:rPr>
        <w:t>”. This comment is not repeated in the Fall 2012 appraisal.</w:t>
      </w:r>
    </w:p>
    <w:p w:rsidR="005F3EF1" w:rsidRPr="0093271C" w:rsidRDefault="005F3EF1" w:rsidP="005F3EF1">
      <w:pPr>
        <w:pStyle w:val="ListParagraph"/>
        <w:rPr>
          <w:b/>
        </w:rPr>
      </w:pPr>
    </w:p>
    <w:p w:rsidR="005F3EF1" w:rsidRPr="0093271C" w:rsidRDefault="005F3EF1" w:rsidP="005F3EF1">
      <w:pPr>
        <w:pStyle w:val="NoSpacing"/>
        <w:rPr>
          <w:sz w:val="24"/>
          <w:szCs w:val="24"/>
        </w:rPr>
      </w:pPr>
    </w:p>
    <w:p w:rsidR="005F3EF1" w:rsidRPr="0093271C" w:rsidRDefault="005F3EF1" w:rsidP="005F3EF1">
      <w:pPr>
        <w:pStyle w:val="NoSpacing"/>
        <w:rPr>
          <w:sz w:val="24"/>
          <w:szCs w:val="24"/>
        </w:rPr>
      </w:pPr>
    </w:p>
    <w:p w:rsidR="005F3EF1" w:rsidRPr="0093271C" w:rsidRDefault="005F3EF1" w:rsidP="005F3EF1">
      <w:pPr>
        <w:rPr>
          <w:sz w:val="24"/>
          <w:szCs w:val="24"/>
        </w:rPr>
      </w:pPr>
    </w:p>
    <w:p w:rsidR="005F3EF1" w:rsidRPr="0093271C" w:rsidRDefault="005F3EF1" w:rsidP="005F3EF1">
      <w:pPr>
        <w:rPr>
          <w:sz w:val="24"/>
          <w:szCs w:val="24"/>
        </w:rPr>
      </w:pPr>
    </w:p>
    <w:p w:rsidR="005F3EF1" w:rsidRPr="0093271C" w:rsidRDefault="005F3EF1" w:rsidP="005F3EF1">
      <w:pPr>
        <w:rPr>
          <w:sz w:val="24"/>
          <w:szCs w:val="24"/>
        </w:rPr>
      </w:pPr>
      <w:r w:rsidRPr="0093271C">
        <w:rPr>
          <w:sz w:val="24"/>
          <w:szCs w:val="24"/>
        </w:rPr>
        <w:br w:type="page"/>
      </w:r>
    </w:p>
    <w:p w:rsidR="005F3EF1" w:rsidRPr="0093271C" w:rsidRDefault="005F3EF1" w:rsidP="005F3EF1">
      <w:pPr>
        <w:rPr>
          <w:rStyle w:val="SubtleEmphasis"/>
          <w:b/>
          <w:sz w:val="24"/>
          <w:szCs w:val="24"/>
          <w:u w:val="single"/>
        </w:rPr>
      </w:pPr>
      <w:r w:rsidRPr="0093271C">
        <w:rPr>
          <w:rStyle w:val="SubtleEmphasis"/>
          <w:b/>
          <w:sz w:val="24"/>
          <w:szCs w:val="24"/>
          <w:u w:val="single"/>
        </w:rPr>
        <w:lastRenderedPageBreak/>
        <w:t>COP 4520 Introduction to Parallel Programming (elective)</w:t>
      </w:r>
    </w:p>
    <w:p w:rsidR="005F3EF1" w:rsidRPr="0093271C" w:rsidRDefault="005F3EF1" w:rsidP="005F3EF1">
      <w:pPr>
        <w:rPr>
          <w:rStyle w:val="Strong"/>
          <w:b w:val="0"/>
          <w:bCs w:val="0"/>
          <w:sz w:val="24"/>
          <w:szCs w:val="24"/>
        </w:rPr>
      </w:pPr>
      <w:r w:rsidRPr="0093271C">
        <w:rPr>
          <w:sz w:val="24"/>
          <w:szCs w:val="24"/>
        </w:rPr>
        <w:t>This is a list-elective course for BS-CS majors. It was offered once only in this review period.</w:t>
      </w:r>
    </w:p>
    <w:p w:rsidR="005F3EF1" w:rsidRPr="0093271C" w:rsidRDefault="005F3EF1" w:rsidP="00671FB8">
      <w:pPr>
        <w:pStyle w:val="ListParagraph"/>
        <w:numPr>
          <w:ilvl w:val="0"/>
          <w:numId w:val="55"/>
        </w:numPr>
        <w:spacing w:after="200" w:line="276" w:lineRule="auto"/>
        <w:rPr>
          <w:b/>
        </w:rPr>
      </w:pPr>
      <w:r w:rsidRPr="0093271C">
        <w:rPr>
          <w:b/>
        </w:rPr>
        <w:t>Coverage of course objectives in assignments and tests</w:t>
      </w:r>
    </w:p>
    <w:p w:rsidR="005F3EF1" w:rsidRDefault="005F3EF1" w:rsidP="005F3EF1">
      <w:pPr>
        <w:pStyle w:val="ListParagraph"/>
        <w:ind w:left="0"/>
      </w:pPr>
      <w:r>
        <w:t>All objectives were covered in at least one assignment and in at least one test or quiz.</w:t>
      </w:r>
    </w:p>
    <w:p w:rsidR="005F3EF1" w:rsidRPr="0093271C" w:rsidRDefault="005F3EF1" w:rsidP="005F3EF1">
      <w:pPr>
        <w:pStyle w:val="ListParagraph"/>
        <w:ind w:left="0"/>
      </w:pPr>
    </w:p>
    <w:p w:rsidR="005F3EF1" w:rsidRPr="0093271C" w:rsidRDefault="005F3EF1" w:rsidP="00671FB8">
      <w:pPr>
        <w:pStyle w:val="ListParagraph"/>
        <w:numPr>
          <w:ilvl w:val="0"/>
          <w:numId w:val="55"/>
        </w:numPr>
        <w:spacing w:after="200" w:line="276" w:lineRule="auto"/>
        <w:rPr>
          <w:b/>
        </w:rPr>
      </w:pPr>
      <w:r w:rsidRPr="0093271C">
        <w:rPr>
          <w:b/>
        </w:rPr>
        <w:t>Appropriateness and Coverage of course objectives</w:t>
      </w:r>
    </w:p>
    <w:p w:rsidR="005F3EF1" w:rsidRDefault="005F3EF1" w:rsidP="005F3EF1">
      <w:pPr>
        <w:pStyle w:val="ListParagraph"/>
        <w:ind w:left="0"/>
      </w:pPr>
      <w:r>
        <w:t xml:space="preserve">All objectives were rated as </w:t>
      </w:r>
      <w:r w:rsidRPr="0093271C">
        <w:rPr>
          <w:i/>
        </w:rPr>
        <w:t>Essential</w:t>
      </w:r>
      <w:r>
        <w:t xml:space="preserve"> or </w:t>
      </w:r>
      <w:r w:rsidRPr="0093271C">
        <w:rPr>
          <w:i/>
        </w:rPr>
        <w:t>Appropriate</w:t>
      </w:r>
      <w:r>
        <w:t xml:space="preserve">, and all were covered </w:t>
      </w:r>
      <w:r w:rsidRPr="0093271C">
        <w:rPr>
          <w:i/>
        </w:rPr>
        <w:t>Extensively</w:t>
      </w:r>
      <w:r>
        <w:t xml:space="preserve"> or </w:t>
      </w:r>
      <w:r w:rsidRPr="0093271C">
        <w:rPr>
          <w:i/>
        </w:rPr>
        <w:t>Adequately</w:t>
      </w:r>
      <w:r>
        <w:t>.</w:t>
      </w:r>
    </w:p>
    <w:p w:rsidR="005F3EF1" w:rsidRPr="0093271C" w:rsidRDefault="005F3EF1" w:rsidP="005F3EF1">
      <w:pPr>
        <w:pStyle w:val="ListParagraph"/>
        <w:ind w:left="0"/>
        <w:rPr>
          <w:b/>
        </w:rPr>
      </w:pPr>
    </w:p>
    <w:p w:rsidR="005F3EF1" w:rsidRPr="00814587" w:rsidRDefault="005F3EF1" w:rsidP="00671FB8">
      <w:pPr>
        <w:pStyle w:val="ListParagraph"/>
        <w:numPr>
          <w:ilvl w:val="0"/>
          <w:numId w:val="55"/>
        </w:numPr>
        <w:spacing w:after="200" w:line="276" w:lineRule="auto"/>
        <w:rPr>
          <w:b/>
        </w:rPr>
      </w:pPr>
      <w:r w:rsidRPr="0093271C">
        <w:rPr>
          <w:b/>
        </w:rPr>
        <w:t>Student m</w:t>
      </w:r>
      <w:r w:rsidRPr="00814587">
        <w:rPr>
          <w:b/>
        </w:rPr>
        <w:t>astery of individual course prerequisites</w:t>
      </w:r>
    </w:p>
    <w:p w:rsidR="005F3EF1" w:rsidRPr="00814587" w:rsidRDefault="005F3EF1" w:rsidP="005F3EF1">
      <w:pPr>
        <w:pStyle w:val="ListParagraph"/>
        <w:ind w:left="0"/>
      </w:pPr>
      <w:r>
        <w:t>All prerequisi</w:t>
      </w:r>
      <w:r w:rsidRPr="00814587">
        <w:t xml:space="preserve">tes were rated at least </w:t>
      </w:r>
      <w:r w:rsidRPr="00814587">
        <w:rPr>
          <w:i/>
        </w:rPr>
        <w:t>Useful</w:t>
      </w:r>
      <w:r w:rsidRPr="00814587">
        <w:t xml:space="preserve">, and student preparation was rated as </w:t>
      </w:r>
      <w:r w:rsidRPr="00814587">
        <w:rPr>
          <w:i/>
        </w:rPr>
        <w:t>Good</w:t>
      </w:r>
      <w:r w:rsidRPr="00814587">
        <w:t>.</w:t>
      </w:r>
    </w:p>
    <w:p w:rsidR="005F3EF1" w:rsidRPr="00814587" w:rsidRDefault="005F3EF1" w:rsidP="005F3EF1">
      <w:pPr>
        <w:pStyle w:val="ListParagraph"/>
        <w:ind w:left="0"/>
        <w:rPr>
          <w:b/>
        </w:rPr>
      </w:pPr>
    </w:p>
    <w:p w:rsidR="005F3EF1" w:rsidRPr="0093271C" w:rsidRDefault="005F3EF1" w:rsidP="00671FB8">
      <w:pPr>
        <w:pStyle w:val="ListParagraph"/>
        <w:numPr>
          <w:ilvl w:val="0"/>
          <w:numId w:val="55"/>
        </w:numPr>
        <w:spacing w:after="200" w:line="276" w:lineRule="auto"/>
        <w:rPr>
          <w:b/>
        </w:rPr>
      </w:pPr>
      <w:r w:rsidRPr="0093271C">
        <w:rPr>
          <w:b/>
        </w:rPr>
        <w:t>Overall student preparation for taking the course</w:t>
      </w:r>
    </w:p>
    <w:p w:rsidR="005F3EF1" w:rsidRDefault="005F3EF1" w:rsidP="005F3EF1">
      <w:pPr>
        <w:pStyle w:val="ListParagraph"/>
        <w:ind w:left="0"/>
      </w:pPr>
      <w:r>
        <w:t xml:space="preserve">Student preparation was rated as </w:t>
      </w:r>
      <w:r w:rsidRPr="00814587">
        <w:rPr>
          <w:i/>
        </w:rPr>
        <w:t>Adequate</w:t>
      </w:r>
      <w:r>
        <w:t>.</w:t>
      </w:r>
    </w:p>
    <w:p w:rsidR="005F3EF1" w:rsidRPr="0093271C" w:rsidRDefault="005F3EF1" w:rsidP="005F3EF1">
      <w:pPr>
        <w:pStyle w:val="ListParagraph"/>
        <w:ind w:left="0"/>
      </w:pPr>
    </w:p>
    <w:p w:rsidR="005F3EF1" w:rsidRPr="0093271C" w:rsidRDefault="005F3EF1" w:rsidP="00671FB8">
      <w:pPr>
        <w:pStyle w:val="ListParagraph"/>
        <w:numPr>
          <w:ilvl w:val="0"/>
          <w:numId w:val="55"/>
        </w:numPr>
        <w:spacing w:after="200" w:line="276" w:lineRule="auto"/>
        <w:rPr>
          <w:b/>
        </w:rPr>
      </w:pPr>
      <w:r w:rsidRPr="0093271C">
        <w:rPr>
          <w:b/>
        </w:rPr>
        <w:t>Prerequisite Outcome Suggestions</w:t>
      </w:r>
    </w:p>
    <w:p w:rsidR="005F3EF1" w:rsidRDefault="005F3EF1" w:rsidP="005F3EF1">
      <w:pPr>
        <w:pStyle w:val="ListParagraph"/>
        <w:ind w:left="0"/>
      </w:pPr>
      <w:r>
        <w:t>None.</w:t>
      </w:r>
    </w:p>
    <w:p w:rsidR="005F3EF1" w:rsidRPr="0093271C" w:rsidRDefault="005F3EF1" w:rsidP="005F3EF1">
      <w:pPr>
        <w:pStyle w:val="ListParagraph"/>
        <w:ind w:left="0"/>
      </w:pPr>
    </w:p>
    <w:p w:rsidR="005F3EF1" w:rsidRPr="0093271C" w:rsidRDefault="005F3EF1" w:rsidP="00671FB8">
      <w:pPr>
        <w:pStyle w:val="ListParagraph"/>
        <w:numPr>
          <w:ilvl w:val="0"/>
          <w:numId w:val="55"/>
        </w:numPr>
        <w:spacing w:after="200" w:line="276" w:lineRule="auto"/>
        <w:rPr>
          <w:b/>
        </w:rPr>
      </w:pPr>
      <w:r w:rsidRPr="0093271C">
        <w:rPr>
          <w:b/>
        </w:rPr>
        <w:t>General Comments</w:t>
      </w:r>
    </w:p>
    <w:p w:rsidR="005F3EF1" w:rsidRPr="00814587" w:rsidRDefault="005F3EF1" w:rsidP="005F3EF1">
      <w:pPr>
        <w:pStyle w:val="ListParagraph"/>
        <w:ind w:left="0"/>
      </w:pPr>
      <w:r w:rsidRPr="00814587">
        <w:t>The instructor reported that the course outcomes were not set correctly in the ICA system.</w:t>
      </w:r>
    </w:p>
    <w:p w:rsidR="005F3EF1" w:rsidRPr="00814587" w:rsidRDefault="005F3EF1" w:rsidP="005F3EF1">
      <w:pPr>
        <w:pStyle w:val="ListParagraph"/>
        <w:ind w:left="0"/>
      </w:pPr>
    </w:p>
    <w:p w:rsidR="00671FB8" w:rsidRDefault="00671FB8">
      <w:pPr>
        <w:rPr>
          <w:sz w:val="24"/>
          <w:szCs w:val="24"/>
        </w:rPr>
      </w:pPr>
      <w:r>
        <w:rPr>
          <w:sz w:val="24"/>
          <w:szCs w:val="24"/>
        </w:rPr>
        <w:br w:type="page"/>
      </w:r>
    </w:p>
    <w:p w:rsidR="00C579A7" w:rsidRDefault="00C579A7" w:rsidP="00671FB8">
      <w:pPr>
        <w:spacing w:after="0" w:line="240" w:lineRule="auto"/>
        <w:rPr>
          <w:rFonts w:ascii="Times New Roman" w:eastAsia="Times New Roman" w:hAnsi="Times New Roman" w:cs="Times New Roman"/>
          <w:sz w:val="24"/>
          <w:szCs w:val="24"/>
        </w:rPr>
      </w:pPr>
    </w:p>
    <w:p w:rsidR="00313F5D" w:rsidRPr="005D36A4" w:rsidRDefault="00313F5D" w:rsidP="00271E93">
      <w:pPr>
        <w:autoSpaceDE w:val="0"/>
        <w:autoSpaceDN w:val="0"/>
        <w:adjustRightInd w:val="0"/>
        <w:spacing w:after="0" w:line="240" w:lineRule="auto"/>
        <w:jc w:val="center"/>
        <w:rPr>
          <w:b/>
        </w:rPr>
      </w:pPr>
      <w:r>
        <w:rPr>
          <w:b/>
        </w:rPr>
        <w:t>Assessment of 2011 - 2013</w:t>
      </w:r>
      <w:r w:rsidRPr="005D36A4">
        <w:rPr>
          <w:b/>
        </w:rPr>
        <w:t xml:space="preserve"> Foundations Courses</w:t>
      </w:r>
    </w:p>
    <w:p w:rsidR="00313F5D" w:rsidRPr="0029426A" w:rsidRDefault="00313F5D" w:rsidP="00271E93">
      <w:pPr>
        <w:autoSpaceDE w:val="0"/>
        <w:autoSpaceDN w:val="0"/>
        <w:adjustRightInd w:val="0"/>
        <w:spacing w:after="0" w:line="240" w:lineRule="auto"/>
        <w:jc w:val="center"/>
      </w:pPr>
      <w:proofErr w:type="spellStart"/>
      <w:r>
        <w:t>Xudong</w:t>
      </w:r>
      <w:proofErr w:type="spellEnd"/>
      <w:r>
        <w:t xml:space="preserve"> He</w:t>
      </w:r>
    </w:p>
    <w:p w:rsidR="00313F5D" w:rsidRDefault="00313F5D" w:rsidP="00271E93">
      <w:pPr>
        <w:autoSpaceDE w:val="0"/>
        <w:autoSpaceDN w:val="0"/>
        <w:adjustRightInd w:val="0"/>
        <w:spacing w:after="0" w:line="240" w:lineRule="auto"/>
        <w:jc w:val="center"/>
      </w:pPr>
      <w:r>
        <w:t>October 4</w:t>
      </w:r>
      <w:r w:rsidRPr="0029426A">
        <w:t>, 20</w:t>
      </w:r>
      <w:r>
        <w:t>13</w:t>
      </w:r>
    </w:p>
    <w:p w:rsidR="00313F5D" w:rsidRPr="00644A44" w:rsidRDefault="00313F5D" w:rsidP="00271E93">
      <w:pPr>
        <w:autoSpaceDE w:val="0"/>
        <w:autoSpaceDN w:val="0"/>
        <w:adjustRightInd w:val="0"/>
        <w:spacing w:after="0" w:line="240" w:lineRule="auto"/>
      </w:pPr>
    </w:p>
    <w:p w:rsidR="00313F5D" w:rsidRPr="005D36A4" w:rsidRDefault="00313F5D" w:rsidP="00271E93">
      <w:pPr>
        <w:autoSpaceDE w:val="0"/>
        <w:autoSpaceDN w:val="0"/>
        <w:adjustRightInd w:val="0"/>
        <w:spacing w:after="0" w:line="240" w:lineRule="auto"/>
        <w:rPr>
          <w:b/>
        </w:rPr>
      </w:pPr>
      <w:r w:rsidRPr="005D36A4">
        <w:rPr>
          <w:b/>
        </w:rPr>
        <w:t>1 Introduction</w:t>
      </w:r>
    </w:p>
    <w:p w:rsidR="00313F5D" w:rsidRDefault="00313F5D" w:rsidP="00271E93">
      <w:pPr>
        <w:autoSpaceDE w:val="0"/>
        <w:autoSpaceDN w:val="0"/>
        <w:adjustRightInd w:val="0"/>
        <w:spacing w:after="0" w:line="240" w:lineRule="auto"/>
      </w:pPr>
    </w:p>
    <w:p w:rsidR="00313F5D" w:rsidRDefault="00313F5D" w:rsidP="00271E93">
      <w:pPr>
        <w:autoSpaceDE w:val="0"/>
        <w:autoSpaceDN w:val="0"/>
        <w:adjustRightInd w:val="0"/>
        <w:spacing w:after="0" w:line="240" w:lineRule="auto"/>
        <w:jc w:val="both"/>
      </w:pPr>
      <w:r>
        <w:t xml:space="preserve">The Foundations courses are COT 3420 (Logic for Computer Science), COP 4555 (Principles of Programming Languages), COT-4534 (Algorithm Techniques), </w:t>
      </w:r>
      <w:r w:rsidRPr="0029426A">
        <w:t xml:space="preserve">MAD 2104 </w:t>
      </w:r>
      <w:r>
        <w:t>(</w:t>
      </w:r>
      <w:r w:rsidRPr="0029426A">
        <w:t>Discrete Mathematics</w:t>
      </w:r>
      <w:r>
        <w:t>)</w:t>
      </w:r>
      <w:r w:rsidRPr="0029426A">
        <w:t>, MAD 3512</w:t>
      </w:r>
      <w:r>
        <w:t xml:space="preserve"> (</w:t>
      </w:r>
      <w:r w:rsidRPr="0029426A">
        <w:t>Theory of Algorithms</w:t>
      </w:r>
      <w:r>
        <w:t>)</w:t>
      </w:r>
      <w:r w:rsidRPr="0029426A">
        <w:t>,</w:t>
      </w:r>
      <w:r>
        <w:t xml:space="preserve"> and the math electives</w:t>
      </w:r>
      <w:r w:rsidRPr="0029426A">
        <w:t xml:space="preserve">. </w:t>
      </w:r>
      <w:r>
        <w:t xml:space="preserve"> There are no students’ evaluations and no instructor appraisals from these two Math Department courses. There are also no instructor appraisals received for the above CS courses either.</w:t>
      </w:r>
    </w:p>
    <w:p w:rsidR="00313F5D" w:rsidRDefault="00313F5D" w:rsidP="00271E93">
      <w:pPr>
        <w:autoSpaceDE w:val="0"/>
        <w:autoSpaceDN w:val="0"/>
        <w:adjustRightInd w:val="0"/>
        <w:spacing w:after="0" w:line="240" w:lineRule="auto"/>
        <w:jc w:val="both"/>
      </w:pPr>
    </w:p>
    <w:p w:rsidR="00313F5D" w:rsidRPr="005D36A4" w:rsidRDefault="00313F5D" w:rsidP="00271E93">
      <w:pPr>
        <w:autoSpaceDE w:val="0"/>
        <w:autoSpaceDN w:val="0"/>
        <w:adjustRightInd w:val="0"/>
        <w:spacing w:after="0" w:line="240" w:lineRule="auto"/>
        <w:rPr>
          <w:b/>
        </w:rPr>
      </w:pPr>
      <w:r w:rsidRPr="005D36A4">
        <w:rPr>
          <w:b/>
        </w:rPr>
        <w:t>2 COT 3420 Logic for Computer Science</w:t>
      </w:r>
    </w:p>
    <w:p w:rsidR="00313F5D" w:rsidRDefault="00313F5D" w:rsidP="00271E93">
      <w:pPr>
        <w:autoSpaceDE w:val="0"/>
        <w:autoSpaceDN w:val="0"/>
        <w:adjustRightInd w:val="0"/>
        <w:spacing w:after="0" w:line="240" w:lineRule="auto"/>
      </w:pPr>
    </w:p>
    <w:p w:rsidR="00313F5D" w:rsidRDefault="00313F5D" w:rsidP="00271E93">
      <w:pPr>
        <w:autoSpaceDE w:val="0"/>
        <w:autoSpaceDN w:val="0"/>
        <w:adjustRightInd w:val="0"/>
        <w:spacing w:after="0" w:line="240" w:lineRule="auto"/>
        <w:jc w:val="both"/>
      </w:pPr>
      <w:r>
        <w:t xml:space="preserve">Alex </w:t>
      </w:r>
      <w:proofErr w:type="spellStart"/>
      <w:r>
        <w:t>Pelin</w:t>
      </w:r>
      <w:proofErr w:type="spellEnd"/>
      <w:r>
        <w:t xml:space="preserve"> taught a section of COT 3420 in Summer 2011, Spring 2012, Summer 2012, and Spring 2013. Christine </w:t>
      </w:r>
      <w:proofErr w:type="spellStart"/>
      <w:r>
        <w:t>Lisetti</w:t>
      </w:r>
      <w:proofErr w:type="spellEnd"/>
      <w:r>
        <w:t xml:space="preserve"> taught a section COT 3420 in Fall 2011, Fall 2012, and Spring 2013.</w:t>
      </w:r>
    </w:p>
    <w:p w:rsidR="00313F5D" w:rsidRDefault="00313F5D" w:rsidP="00271E93">
      <w:pPr>
        <w:autoSpaceDE w:val="0"/>
        <w:autoSpaceDN w:val="0"/>
        <w:adjustRightInd w:val="0"/>
        <w:spacing w:after="0" w:line="240" w:lineRule="auto"/>
      </w:pPr>
    </w:p>
    <w:p w:rsidR="00313F5D" w:rsidRDefault="00313F5D" w:rsidP="00271E93">
      <w:pPr>
        <w:autoSpaceDE w:val="0"/>
        <w:autoSpaceDN w:val="0"/>
        <w:adjustRightInd w:val="0"/>
        <w:spacing w:after="0" w:line="240" w:lineRule="auto"/>
      </w:pPr>
      <w:r>
        <w:t>The following table shows a summary of the student evaluations:</w:t>
      </w:r>
    </w:p>
    <w:p w:rsidR="00313F5D" w:rsidRDefault="00313F5D" w:rsidP="00271E93">
      <w:pPr>
        <w:autoSpaceDE w:val="0"/>
        <w:autoSpaceDN w:val="0"/>
        <w:adjustRightInd w:val="0"/>
        <w:spacing w:after="0" w:line="240" w:lineRule="auto"/>
      </w:pPr>
    </w:p>
    <w:tbl>
      <w:tblPr>
        <w:tblW w:w="7280" w:type="dxa"/>
        <w:tblInd w:w="-267" w:type="dxa"/>
        <w:tblLook w:val="04A0" w:firstRow="1" w:lastRow="0" w:firstColumn="1" w:lastColumn="0" w:noHBand="0" w:noVBand="1"/>
      </w:tblPr>
      <w:tblGrid>
        <w:gridCol w:w="1105"/>
        <w:gridCol w:w="1543"/>
        <w:gridCol w:w="1544"/>
        <w:gridCol w:w="1544"/>
        <w:gridCol w:w="1544"/>
      </w:tblGrid>
      <w:tr w:rsidR="00313F5D" w:rsidRPr="00B31C83" w:rsidTr="002D1747">
        <w:trPr>
          <w:trHeight w:val="300"/>
        </w:trPr>
        <w:tc>
          <w:tcPr>
            <w:tcW w:w="1105"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p>
        </w:tc>
        <w:tc>
          <w:tcPr>
            <w:tcW w:w="1543"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u w:val="single"/>
              </w:rPr>
            </w:pPr>
            <w:r w:rsidRPr="00B31C83">
              <w:rPr>
                <w:rFonts w:ascii="Calibri" w:hAnsi="Calibri"/>
                <w:color w:val="000000"/>
                <w:u w:val="single"/>
              </w:rPr>
              <w:t>#</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u w:val="single"/>
              </w:rPr>
            </w:pPr>
            <w:r w:rsidRPr="00B31C83">
              <w:rPr>
                <w:rFonts w:ascii="Calibri" w:hAnsi="Calibri"/>
                <w:color w:val="000000"/>
                <w:u w:val="single"/>
              </w:rPr>
              <w:t>Outcome</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u w:val="single"/>
              </w:rPr>
            </w:pPr>
            <w:r w:rsidRPr="00B31C83">
              <w:rPr>
                <w:rFonts w:ascii="Calibri" w:hAnsi="Calibri"/>
                <w:color w:val="000000"/>
                <w:u w:val="single"/>
              </w:rPr>
              <w:t>Coverage</w:t>
            </w:r>
          </w:p>
        </w:tc>
      </w:tr>
      <w:tr w:rsidR="00313F5D" w:rsidRPr="00B31C83" w:rsidTr="002D1747">
        <w:trPr>
          <w:trHeight w:val="300"/>
        </w:trPr>
        <w:tc>
          <w:tcPr>
            <w:tcW w:w="1105"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p>
        </w:tc>
        <w:tc>
          <w:tcPr>
            <w:tcW w:w="1543"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u w:val="single"/>
              </w:rPr>
            </w:pPr>
            <w:r w:rsidRPr="00B31C83">
              <w:rPr>
                <w:rFonts w:ascii="Calibri" w:hAnsi="Calibri"/>
                <w:color w:val="000000"/>
                <w:u w:val="single"/>
              </w:rPr>
              <w:t>Responding</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u w:val="single"/>
              </w:rPr>
            </w:pPr>
            <w:r w:rsidRPr="00B31C83">
              <w:rPr>
                <w:rFonts w:ascii="Calibri" w:hAnsi="Calibri"/>
                <w:color w:val="000000"/>
                <w:u w:val="single"/>
              </w:rPr>
              <w:t>Value</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u w:val="single"/>
              </w:rPr>
            </w:pPr>
            <w:r w:rsidRPr="00B31C83">
              <w:rPr>
                <w:rFonts w:ascii="Calibri" w:hAnsi="Calibri"/>
                <w:color w:val="000000"/>
                <w:u w:val="single"/>
              </w:rPr>
              <w:t>Adequacy</w:t>
            </w:r>
          </w:p>
        </w:tc>
      </w:tr>
      <w:tr w:rsidR="00313F5D" w:rsidRPr="00B31C83" w:rsidTr="002D1747">
        <w:trPr>
          <w:trHeight w:val="300"/>
        </w:trPr>
        <w:tc>
          <w:tcPr>
            <w:tcW w:w="1105"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p>
        </w:tc>
        <w:tc>
          <w:tcPr>
            <w:tcW w:w="1543"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r>
              <w:rPr>
                <w:rFonts w:ascii="Calibri" w:hAnsi="Calibri"/>
                <w:color w:val="000000"/>
              </w:rPr>
              <w:t>Summer 11</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18</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3.68</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3.42</w:t>
            </w:r>
          </w:p>
        </w:tc>
      </w:tr>
      <w:tr w:rsidR="00313F5D" w:rsidRPr="00B31C83" w:rsidTr="002D1747">
        <w:trPr>
          <w:trHeight w:val="300"/>
        </w:trPr>
        <w:tc>
          <w:tcPr>
            <w:tcW w:w="1105"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p>
        </w:tc>
        <w:tc>
          <w:tcPr>
            <w:tcW w:w="1543"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r>
              <w:rPr>
                <w:rFonts w:ascii="Calibri" w:hAnsi="Calibri"/>
                <w:color w:val="000000"/>
              </w:rPr>
              <w:t>Fall 11</w:t>
            </w:r>
          </w:p>
        </w:tc>
        <w:tc>
          <w:tcPr>
            <w:tcW w:w="1544" w:type="dxa"/>
            <w:tcBorders>
              <w:top w:val="nil"/>
              <w:left w:val="nil"/>
              <w:bottom w:val="nil"/>
              <w:right w:val="nil"/>
            </w:tcBorders>
            <w:shd w:val="clear" w:color="auto" w:fill="auto"/>
            <w:noWrap/>
            <w:vAlign w:val="bottom"/>
            <w:hideMark/>
          </w:tcPr>
          <w:p w:rsidR="00313F5D" w:rsidRPr="00AD7D8C" w:rsidRDefault="00313F5D" w:rsidP="00271E93">
            <w:pPr>
              <w:spacing w:after="0" w:line="240" w:lineRule="auto"/>
              <w:rPr>
                <w:rFonts w:ascii="Calibri" w:hAnsi="Calibri"/>
                <w:color w:val="000000"/>
              </w:rPr>
            </w:pPr>
            <w:r w:rsidRPr="00AD7D8C">
              <w:rPr>
                <w:rFonts w:ascii="Calibri" w:hAnsi="Calibri"/>
                <w:color w:val="000000"/>
              </w:rPr>
              <w:t xml:space="preserve">          </w:t>
            </w:r>
            <w:r>
              <w:rPr>
                <w:rFonts w:ascii="Calibri" w:hAnsi="Calibri"/>
                <w:color w:val="000000"/>
              </w:rPr>
              <w:t xml:space="preserve"> </w:t>
            </w:r>
            <w:r w:rsidRPr="00AD7D8C">
              <w:rPr>
                <w:rFonts w:ascii="Calibri" w:hAnsi="Calibri"/>
                <w:color w:val="000000"/>
              </w:rPr>
              <w:t>19</w:t>
            </w:r>
          </w:p>
        </w:tc>
        <w:tc>
          <w:tcPr>
            <w:tcW w:w="1544" w:type="dxa"/>
            <w:tcBorders>
              <w:top w:val="nil"/>
              <w:left w:val="nil"/>
              <w:bottom w:val="nil"/>
              <w:right w:val="nil"/>
            </w:tcBorders>
            <w:shd w:val="clear" w:color="auto" w:fill="auto"/>
            <w:noWrap/>
            <w:vAlign w:val="bottom"/>
            <w:hideMark/>
          </w:tcPr>
          <w:p w:rsidR="00313F5D" w:rsidRPr="00AD7D8C" w:rsidRDefault="00313F5D" w:rsidP="00271E93">
            <w:pPr>
              <w:spacing w:after="0" w:line="240" w:lineRule="auto"/>
              <w:jc w:val="center"/>
              <w:rPr>
                <w:rFonts w:ascii="Calibri" w:hAnsi="Calibri"/>
                <w:color w:val="000000"/>
              </w:rPr>
            </w:pPr>
            <w:r w:rsidRPr="00AD7D8C">
              <w:rPr>
                <w:rFonts w:ascii="Calibri" w:hAnsi="Calibri"/>
                <w:color w:val="000000"/>
              </w:rPr>
              <w:t>4.59</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4.18</w:t>
            </w:r>
          </w:p>
        </w:tc>
      </w:tr>
      <w:tr w:rsidR="00313F5D" w:rsidRPr="00B31C83" w:rsidTr="002D1747">
        <w:trPr>
          <w:trHeight w:val="300"/>
        </w:trPr>
        <w:tc>
          <w:tcPr>
            <w:tcW w:w="1105"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p>
        </w:tc>
        <w:tc>
          <w:tcPr>
            <w:tcW w:w="1543"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r>
              <w:rPr>
                <w:rFonts w:ascii="Calibri" w:hAnsi="Calibri"/>
                <w:color w:val="000000"/>
              </w:rPr>
              <w:t>Spring 12</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8</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4.50</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3.69</w:t>
            </w:r>
          </w:p>
        </w:tc>
      </w:tr>
      <w:tr w:rsidR="00313F5D" w:rsidRPr="00B31C83" w:rsidTr="002D1747">
        <w:trPr>
          <w:trHeight w:val="300"/>
        </w:trPr>
        <w:tc>
          <w:tcPr>
            <w:tcW w:w="1105"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p>
        </w:tc>
        <w:tc>
          <w:tcPr>
            <w:tcW w:w="1543" w:type="dxa"/>
            <w:tcBorders>
              <w:top w:val="nil"/>
              <w:left w:val="nil"/>
              <w:bottom w:val="nil"/>
              <w:right w:val="nil"/>
            </w:tcBorders>
            <w:shd w:val="clear" w:color="auto" w:fill="auto"/>
            <w:noWrap/>
            <w:vAlign w:val="bottom"/>
            <w:hideMark/>
          </w:tcPr>
          <w:p w:rsidR="00313F5D" w:rsidRPr="00AD7D8C" w:rsidRDefault="00313F5D" w:rsidP="00271E93">
            <w:pPr>
              <w:spacing w:after="0" w:line="240" w:lineRule="auto"/>
              <w:rPr>
                <w:rFonts w:ascii="Calibri" w:hAnsi="Calibri"/>
                <w:color w:val="000000"/>
              </w:rPr>
            </w:pPr>
            <w:r>
              <w:rPr>
                <w:rFonts w:ascii="Calibri" w:hAnsi="Calibri"/>
                <w:color w:val="000000"/>
              </w:rPr>
              <w:t>Summer 12</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r>
              <w:rPr>
                <w:rFonts w:ascii="Calibri" w:hAnsi="Calibri"/>
                <w:color w:val="000000"/>
              </w:rPr>
              <w:t xml:space="preserve">            8</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r>
              <w:rPr>
                <w:rFonts w:ascii="Calibri" w:hAnsi="Calibri"/>
                <w:color w:val="000000"/>
              </w:rPr>
              <w:t xml:space="preserve">          3.77</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r>
              <w:rPr>
                <w:rFonts w:ascii="Calibri" w:hAnsi="Calibri"/>
                <w:color w:val="000000"/>
              </w:rPr>
              <w:t xml:space="preserve">          3.65</w:t>
            </w:r>
          </w:p>
        </w:tc>
      </w:tr>
      <w:tr w:rsidR="00313F5D" w:rsidRPr="00FD2ADE" w:rsidTr="002D1747">
        <w:trPr>
          <w:trHeight w:val="300"/>
        </w:trPr>
        <w:tc>
          <w:tcPr>
            <w:tcW w:w="1105" w:type="dxa"/>
            <w:tcBorders>
              <w:top w:val="nil"/>
              <w:left w:val="nil"/>
              <w:bottom w:val="nil"/>
              <w:right w:val="nil"/>
            </w:tcBorders>
            <w:shd w:val="clear" w:color="auto" w:fill="auto"/>
            <w:noWrap/>
            <w:vAlign w:val="bottom"/>
            <w:hideMark/>
          </w:tcPr>
          <w:p w:rsidR="00313F5D" w:rsidRPr="00FD2ADE" w:rsidRDefault="00313F5D" w:rsidP="00271E93">
            <w:pPr>
              <w:spacing w:after="0" w:line="240" w:lineRule="auto"/>
              <w:rPr>
                <w:rFonts w:ascii="Calibri" w:hAnsi="Calibri"/>
                <w:color w:val="000000"/>
              </w:rPr>
            </w:pPr>
          </w:p>
        </w:tc>
        <w:tc>
          <w:tcPr>
            <w:tcW w:w="1543" w:type="dxa"/>
            <w:tcBorders>
              <w:top w:val="nil"/>
              <w:left w:val="nil"/>
              <w:bottom w:val="nil"/>
              <w:right w:val="nil"/>
            </w:tcBorders>
            <w:shd w:val="clear" w:color="auto" w:fill="auto"/>
            <w:noWrap/>
            <w:vAlign w:val="bottom"/>
            <w:hideMark/>
          </w:tcPr>
          <w:p w:rsidR="00313F5D" w:rsidRPr="00FD2ADE" w:rsidRDefault="00313F5D" w:rsidP="00271E93">
            <w:pPr>
              <w:spacing w:after="0" w:line="240" w:lineRule="auto"/>
              <w:rPr>
                <w:rFonts w:ascii="Calibri" w:hAnsi="Calibri"/>
                <w:color w:val="000000"/>
              </w:rPr>
            </w:pPr>
            <w:r w:rsidRPr="00FD2ADE">
              <w:rPr>
                <w:rFonts w:ascii="Calibri" w:hAnsi="Calibri"/>
                <w:color w:val="000000"/>
              </w:rPr>
              <w:t>Fall 2012</w:t>
            </w:r>
          </w:p>
        </w:tc>
        <w:tc>
          <w:tcPr>
            <w:tcW w:w="1544" w:type="dxa"/>
            <w:tcBorders>
              <w:top w:val="nil"/>
              <w:left w:val="nil"/>
              <w:bottom w:val="nil"/>
              <w:right w:val="nil"/>
            </w:tcBorders>
            <w:shd w:val="clear" w:color="auto" w:fill="auto"/>
            <w:noWrap/>
            <w:vAlign w:val="bottom"/>
            <w:hideMark/>
          </w:tcPr>
          <w:p w:rsidR="00313F5D" w:rsidRPr="00FD2ADE" w:rsidRDefault="00313F5D" w:rsidP="00271E93">
            <w:pPr>
              <w:spacing w:after="0" w:line="240" w:lineRule="auto"/>
              <w:jc w:val="center"/>
              <w:rPr>
                <w:rFonts w:ascii="Calibri" w:hAnsi="Calibri"/>
                <w:color w:val="000000"/>
              </w:rPr>
            </w:pPr>
            <w:r>
              <w:rPr>
                <w:rFonts w:ascii="Calibri" w:hAnsi="Calibri"/>
                <w:color w:val="000000"/>
              </w:rPr>
              <w:t>19</w:t>
            </w:r>
          </w:p>
        </w:tc>
        <w:tc>
          <w:tcPr>
            <w:tcW w:w="1544" w:type="dxa"/>
            <w:tcBorders>
              <w:top w:val="nil"/>
              <w:left w:val="nil"/>
              <w:bottom w:val="nil"/>
              <w:right w:val="nil"/>
            </w:tcBorders>
            <w:shd w:val="clear" w:color="auto" w:fill="auto"/>
            <w:noWrap/>
            <w:vAlign w:val="bottom"/>
            <w:hideMark/>
          </w:tcPr>
          <w:p w:rsidR="00313F5D" w:rsidRPr="00FD2ADE" w:rsidRDefault="00313F5D" w:rsidP="00271E93">
            <w:pPr>
              <w:spacing w:after="0" w:line="240" w:lineRule="auto"/>
              <w:jc w:val="center"/>
              <w:rPr>
                <w:rFonts w:ascii="Calibri" w:hAnsi="Calibri"/>
                <w:color w:val="000000"/>
              </w:rPr>
            </w:pPr>
            <w:r>
              <w:rPr>
                <w:rFonts w:ascii="Calibri" w:hAnsi="Calibri"/>
                <w:color w:val="000000"/>
              </w:rPr>
              <w:t>4.24</w:t>
            </w:r>
          </w:p>
        </w:tc>
        <w:tc>
          <w:tcPr>
            <w:tcW w:w="1544" w:type="dxa"/>
            <w:tcBorders>
              <w:top w:val="nil"/>
              <w:left w:val="nil"/>
              <w:bottom w:val="nil"/>
              <w:right w:val="nil"/>
            </w:tcBorders>
            <w:shd w:val="clear" w:color="auto" w:fill="auto"/>
            <w:noWrap/>
            <w:vAlign w:val="bottom"/>
            <w:hideMark/>
          </w:tcPr>
          <w:p w:rsidR="00313F5D" w:rsidRPr="00FD2ADE" w:rsidRDefault="00313F5D" w:rsidP="00271E93">
            <w:pPr>
              <w:spacing w:after="0" w:line="240" w:lineRule="auto"/>
              <w:jc w:val="center"/>
              <w:rPr>
                <w:rFonts w:ascii="Calibri" w:hAnsi="Calibri"/>
                <w:color w:val="000000"/>
              </w:rPr>
            </w:pPr>
            <w:r>
              <w:rPr>
                <w:rFonts w:ascii="Calibri" w:hAnsi="Calibri"/>
                <w:color w:val="000000"/>
              </w:rPr>
              <w:t>4.32</w:t>
            </w:r>
          </w:p>
        </w:tc>
      </w:tr>
      <w:tr w:rsidR="00313F5D" w:rsidRPr="00FD2ADE" w:rsidTr="002D1747">
        <w:trPr>
          <w:trHeight w:val="300"/>
        </w:trPr>
        <w:tc>
          <w:tcPr>
            <w:tcW w:w="1105" w:type="dxa"/>
            <w:tcBorders>
              <w:top w:val="nil"/>
              <w:left w:val="nil"/>
              <w:bottom w:val="nil"/>
              <w:right w:val="nil"/>
            </w:tcBorders>
            <w:shd w:val="clear" w:color="auto" w:fill="auto"/>
            <w:noWrap/>
            <w:vAlign w:val="bottom"/>
            <w:hideMark/>
          </w:tcPr>
          <w:p w:rsidR="00313F5D" w:rsidRPr="00FD2ADE" w:rsidRDefault="00313F5D" w:rsidP="00271E93">
            <w:pPr>
              <w:spacing w:after="0" w:line="240" w:lineRule="auto"/>
              <w:rPr>
                <w:rFonts w:ascii="Calibri" w:hAnsi="Calibri"/>
                <w:color w:val="000000"/>
              </w:rPr>
            </w:pPr>
          </w:p>
        </w:tc>
        <w:tc>
          <w:tcPr>
            <w:tcW w:w="1543" w:type="dxa"/>
            <w:tcBorders>
              <w:top w:val="nil"/>
              <w:left w:val="nil"/>
              <w:bottom w:val="nil"/>
              <w:right w:val="nil"/>
            </w:tcBorders>
            <w:shd w:val="clear" w:color="auto" w:fill="auto"/>
            <w:noWrap/>
            <w:vAlign w:val="bottom"/>
            <w:hideMark/>
          </w:tcPr>
          <w:p w:rsidR="00313F5D" w:rsidRPr="00FD2ADE" w:rsidRDefault="00313F5D" w:rsidP="00271E93">
            <w:pPr>
              <w:spacing w:after="0" w:line="240" w:lineRule="auto"/>
              <w:rPr>
                <w:rFonts w:ascii="Calibri" w:hAnsi="Calibri"/>
                <w:color w:val="000000"/>
              </w:rPr>
            </w:pPr>
            <w:r>
              <w:rPr>
                <w:rFonts w:ascii="Calibri" w:hAnsi="Calibri"/>
                <w:color w:val="000000"/>
              </w:rPr>
              <w:t>Spring 13</w:t>
            </w:r>
          </w:p>
        </w:tc>
        <w:tc>
          <w:tcPr>
            <w:tcW w:w="1544" w:type="dxa"/>
            <w:tcBorders>
              <w:top w:val="nil"/>
              <w:left w:val="nil"/>
              <w:bottom w:val="nil"/>
              <w:right w:val="nil"/>
            </w:tcBorders>
            <w:shd w:val="clear" w:color="auto" w:fill="auto"/>
            <w:noWrap/>
            <w:vAlign w:val="bottom"/>
            <w:hideMark/>
          </w:tcPr>
          <w:p w:rsidR="00313F5D" w:rsidRDefault="00313F5D" w:rsidP="00271E93">
            <w:pPr>
              <w:spacing w:after="0" w:line="240" w:lineRule="auto"/>
              <w:jc w:val="center"/>
              <w:rPr>
                <w:rFonts w:ascii="Calibri" w:hAnsi="Calibri"/>
                <w:color w:val="000000"/>
              </w:rPr>
            </w:pPr>
            <w:r>
              <w:rPr>
                <w:rFonts w:ascii="Calibri" w:hAnsi="Calibri"/>
                <w:color w:val="000000"/>
              </w:rPr>
              <w:t>27</w:t>
            </w:r>
          </w:p>
        </w:tc>
        <w:tc>
          <w:tcPr>
            <w:tcW w:w="1544" w:type="dxa"/>
            <w:tcBorders>
              <w:top w:val="nil"/>
              <w:left w:val="nil"/>
              <w:bottom w:val="nil"/>
              <w:right w:val="nil"/>
            </w:tcBorders>
            <w:shd w:val="clear" w:color="auto" w:fill="auto"/>
            <w:noWrap/>
            <w:vAlign w:val="bottom"/>
            <w:hideMark/>
          </w:tcPr>
          <w:p w:rsidR="00313F5D" w:rsidRDefault="00313F5D" w:rsidP="00271E93">
            <w:pPr>
              <w:spacing w:after="0" w:line="240" w:lineRule="auto"/>
              <w:jc w:val="center"/>
              <w:rPr>
                <w:rFonts w:ascii="Calibri" w:hAnsi="Calibri"/>
                <w:color w:val="000000"/>
              </w:rPr>
            </w:pPr>
            <w:r>
              <w:rPr>
                <w:rFonts w:ascii="Calibri" w:hAnsi="Calibri"/>
                <w:color w:val="000000"/>
              </w:rPr>
              <w:t>4.46</w:t>
            </w:r>
          </w:p>
        </w:tc>
        <w:tc>
          <w:tcPr>
            <w:tcW w:w="1544" w:type="dxa"/>
            <w:tcBorders>
              <w:top w:val="nil"/>
              <w:left w:val="nil"/>
              <w:bottom w:val="nil"/>
              <w:right w:val="nil"/>
            </w:tcBorders>
            <w:shd w:val="clear" w:color="auto" w:fill="auto"/>
            <w:noWrap/>
            <w:vAlign w:val="bottom"/>
            <w:hideMark/>
          </w:tcPr>
          <w:p w:rsidR="00313F5D" w:rsidRDefault="00313F5D" w:rsidP="00271E93">
            <w:pPr>
              <w:spacing w:after="0" w:line="240" w:lineRule="auto"/>
              <w:jc w:val="center"/>
              <w:rPr>
                <w:rFonts w:ascii="Calibri" w:hAnsi="Calibri"/>
                <w:color w:val="000000"/>
              </w:rPr>
            </w:pPr>
            <w:r>
              <w:rPr>
                <w:rFonts w:ascii="Calibri" w:hAnsi="Calibri"/>
                <w:color w:val="000000"/>
              </w:rPr>
              <w:t>3.99</w:t>
            </w:r>
          </w:p>
        </w:tc>
      </w:tr>
      <w:tr w:rsidR="00313F5D" w:rsidRPr="00B31C83" w:rsidTr="002D1747">
        <w:trPr>
          <w:trHeight w:val="300"/>
        </w:trPr>
        <w:tc>
          <w:tcPr>
            <w:tcW w:w="1105"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p>
        </w:tc>
        <w:tc>
          <w:tcPr>
            <w:tcW w:w="1543"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sidRPr="00B31C83">
              <w:rPr>
                <w:rFonts w:ascii="Calibri" w:hAnsi="Calibri"/>
                <w:color w:val="000000"/>
              </w:rPr>
              <w:t>=======</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sidRPr="00B31C83">
              <w:rPr>
                <w:rFonts w:ascii="Calibri" w:hAnsi="Calibri"/>
                <w:color w:val="000000"/>
              </w:rPr>
              <w:t>=======</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sidRPr="00B31C83">
              <w:rPr>
                <w:rFonts w:ascii="Calibri" w:hAnsi="Calibri"/>
                <w:color w:val="000000"/>
              </w:rPr>
              <w:t>=======</w:t>
            </w:r>
          </w:p>
        </w:tc>
      </w:tr>
      <w:tr w:rsidR="00313F5D" w:rsidRPr="00B31C83" w:rsidTr="002D1747">
        <w:trPr>
          <w:trHeight w:val="300"/>
        </w:trPr>
        <w:tc>
          <w:tcPr>
            <w:tcW w:w="1105"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p>
        </w:tc>
        <w:tc>
          <w:tcPr>
            <w:tcW w:w="1543"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r>
              <w:rPr>
                <w:rFonts w:ascii="Calibri" w:hAnsi="Calibri"/>
                <w:color w:val="000000"/>
              </w:rPr>
              <w:t>Year 2011-13</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99</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4.25</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3.93</w:t>
            </w:r>
          </w:p>
        </w:tc>
      </w:tr>
    </w:tbl>
    <w:p w:rsidR="00313F5D" w:rsidRDefault="00313F5D" w:rsidP="00271E93">
      <w:pPr>
        <w:autoSpaceDE w:val="0"/>
        <w:autoSpaceDN w:val="0"/>
        <w:adjustRightInd w:val="0"/>
        <w:spacing w:after="0" w:line="240" w:lineRule="auto"/>
      </w:pPr>
    </w:p>
    <w:p w:rsidR="00313F5D" w:rsidRDefault="00313F5D" w:rsidP="00271E93">
      <w:pPr>
        <w:autoSpaceDE w:val="0"/>
        <w:autoSpaceDN w:val="0"/>
        <w:adjustRightInd w:val="0"/>
        <w:spacing w:after="0" w:line="240" w:lineRule="auto"/>
        <w:jc w:val="both"/>
      </w:pPr>
      <w:r>
        <w:t xml:space="preserve">Overall the evaluations are satisfactory. The summers had lower evaluations. Some students suggested having a better textbook in Summer 11, Fall 11, and Spring 2012. This concern disappeared in later offerings.  Some comments with Alex </w:t>
      </w:r>
      <w:proofErr w:type="spellStart"/>
      <w:r>
        <w:t>Pelin’s</w:t>
      </w:r>
      <w:proofErr w:type="spellEnd"/>
      <w:r>
        <w:t xml:space="preserve"> teaching were reviewing some of materials covered in discrete math, which some students did not have a good understanding and thus had problems in understanding materials covered in this course. On the other hand, some comments with Christine </w:t>
      </w:r>
      <w:proofErr w:type="spellStart"/>
      <w:r>
        <w:t>Lisetti’s</w:t>
      </w:r>
      <w:proofErr w:type="spellEnd"/>
      <w:r>
        <w:t xml:space="preserve"> teaching were just opposite, i.e. they felt too much reviewing of discrete math and thus they did not learn enough new materials. It seems that the appropriate amount of discrete math reviewing needs to be carefully considered. One common suggestion was to have more homework assignments (or even more exams) and have them counted towards the final grades.</w:t>
      </w:r>
    </w:p>
    <w:p w:rsidR="00313F5D" w:rsidRDefault="00313F5D" w:rsidP="00271E93">
      <w:pPr>
        <w:autoSpaceDE w:val="0"/>
        <w:autoSpaceDN w:val="0"/>
        <w:adjustRightInd w:val="0"/>
        <w:spacing w:after="0" w:line="240" w:lineRule="auto"/>
      </w:pPr>
    </w:p>
    <w:p w:rsidR="00313F5D" w:rsidRDefault="00313F5D" w:rsidP="00271E93">
      <w:pPr>
        <w:autoSpaceDE w:val="0"/>
        <w:autoSpaceDN w:val="0"/>
        <w:adjustRightInd w:val="0"/>
        <w:spacing w:after="0" w:line="240" w:lineRule="auto"/>
        <w:jc w:val="both"/>
      </w:pPr>
      <w:r>
        <w:t xml:space="preserve">Both Alex </w:t>
      </w:r>
      <w:proofErr w:type="spellStart"/>
      <w:r>
        <w:t>Pelin</w:t>
      </w:r>
      <w:proofErr w:type="spellEnd"/>
      <w:r>
        <w:t xml:space="preserve"> and Christine </w:t>
      </w:r>
      <w:proofErr w:type="spellStart"/>
      <w:r>
        <w:t>Lisetti</w:t>
      </w:r>
      <w:proofErr w:type="spellEnd"/>
      <w:r>
        <w:t xml:space="preserve"> noted that the students did not have adequate preparation from deficient to non-existent for the class. Alex </w:t>
      </w:r>
      <w:proofErr w:type="spellStart"/>
      <w:r>
        <w:t>Pelin</w:t>
      </w:r>
      <w:proofErr w:type="spellEnd"/>
      <w:r>
        <w:t xml:space="preserve"> commented on the continual deterioration of student quality and lack of motivation. Christine commented on that student’s lack of understanding of induction and essential concepts of propositional logic forced her to sacrifice the coverage of first order logic.</w:t>
      </w:r>
    </w:p>
    <w:p w:rsidR="00AD401C" w:rsidRDefault="00AD401C" w:rsidP="00271E93">
      <w:pPr>
        <w:autoSpaceDE w:val="0"/>
        <w:autoSpaceDN w:val="0"/>
        <w:adjustRightInd w:val="0"/>
        <w:spacing w:after="0" w:line="240" w:lineRule="auto"/>
        <w:jc w:val="both"/>
      </w:pPr>
    </w:p>
    <w:p w:rsidR="00313F5D" w:rsidRDefault="00313F5D" w:rsidP="00271E93">
      <w:pPr>
        <w:autoSpaceDE w:val="0"/>
        <w:autoSpaceDN w:val="0"/>
        <w:adjustRightInd w:val="0"/>
        <w:spacing w:after="0" w:line="240" w:lineRule="auto"/>
        <w:rPr>
          <w:b/>
        </w:rPr>
      </w:pPr>
      <w:r w:rsidRPr="005D36A4">
        <w:rPr>
          <w:b/>
        </w:rPr>
        <w:t>3 COP 4555 Principles of Programming Languages</w:t>
      </w:r>
    </w:p>
    <w:p w:rsidR="00313F5D" w:rsidRPr="005D36A4" w:rsidRDefault="00313F5D" w:rsidP="00271E93">
      <w:pPr>
        <w:autoSpaceDE w:val="0"/>
        <w:autoSpaceDN w:val="0"/>
        <w:adjustRightInd w:val="0"/>
        <w:spacing w:after="0" w:line="240" w:lineRule="auto"/>
        <w:rPr>
          <w:b/>
        </w:rPr>
      </w:pPr>
    </w:p>
    <w:p w:rsidR="00313F5D" w:rsidRDefault="00313F5D" w:rsidP="00271E93">
      <w:pPr>
        <w:autoSpaceDE w:val="0"/>
        <w:autoSpaceDN w:val="0"/>
        <w:adjustRightInd w:val="0"/>
        <w:spacing w:after="0" w:line="240" w:lineRule="auto"/>
      </w:pPr>
      <w:proofErr w:type="spellStart"/>
      <w:r>
        <w:t>Xudong</w:t>
      </w:r>
      <w:proofErr w:type="spellEnd"/>
      <w:r>
        <w:t xml:space="preserve"> He taught one section</w:t>
      </w:r>
      <w:r w:rsidRPr="0029426A">
        <w:t xml:space="preserve"> </w:t>
      </w:r>
      <w:r>
        <w:t>of COP 4555 in Fall 2011 and another in Spring 2012. Geoff Smith taught one section of COP 4555 in Fall 2012 and again in Spring 2013.</w:t>
      </w:r>
    </w:p>
    <w:p w:rsidR="00313F5D" w:rsidRDefault="00313F5D" w:rsidP="00271E93">
      <w:pPr>
        <w:autoSpaceDE w:val="0"/>
        <w:autoSpaceDN w:val="0"/>
        <w:adjustRightInd w:val="0"/>
        <w:spacing w:after="0" w:line="240" w:lineRule="auto"/>
      </w:pPr>
    </w:p>
    <w:p w:rsidR="00313F5D" w:rsidRDefault="00313F5D" w:rsidP="00271E93">
      <w:pPr>
        <w:autoSpaceDE w:val="0"/>
        <w:autoSpaceDN w:val="0"/>
        <w:adjustRightInd w:val="0"/>
        <w:spacing w:after="0" w:line="240" w:lineRule="auto"/>
      </w:pPr>
      <w:r>
        <w:t>The following table shows a summary of the student evaluations:</w:t>
      </w:r>
    </w:p>
    <w:p w:rsidR="00313F5D" w:rsidRDefault="00313F5D" w:rsidP="00271E93">
      <w:pPr>
        <w:autoSpaceDE w:val="0"/>
        <w:autoSpaceDN w:val="0"/>
        <w:adjustRightInd w:val="0"/>
        <w:spacing w:after="0" w:line="240" w:lineRule="auto"/>
      </w:pPr>
    </w:p>
    <w:tbl>
      <w:tblPr>
        <w:tblW w:w="7280" w:type="dxa"/>
        <w:tblInd w:w="-267" w:type="dxa"/>
        <w:tblLook w:val="04A0" w:firstRow="1" w:lastRow="0" w:firstColumn="1" w:lastColumn="0" w:noHBand="0" w:noVBand="1"/>
      </w:tblPr>
      <w:tblGrid>
        <w:gridCol w:w="1105"/>
        <w:gridCol w:w="1543"/>
        <w:gridCol w:w="1544"/>
        <w:gridCol w:w="1544"/>
        <w:gridCol w:w="1544"/>
      </w:tblGrid>
      <w:tr w:rsidR="00313F5D" w:rsidRPr="00B31C83" w:rsidTr="002D1747">
        <w:trPr>
          <w:trHeight w:val="300"/>
        </w:trPr>
        <w:tc>
          <w:tcPr>
            <w:tcW w:w="1105"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p>
        </w:tc>
        <w:tc>
          <w:tcPr>
            <w:tcW w:w="1543"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u w:val="single"/>
              </w:rPr>
            </w:pPr>
            <w:r w:rsidRPr="00B31C83">
              <w:rPr>
                <w:rFonts w:ascii="Calibri" w:hAnsi="Calibri"/>
                <w:color w:val="000000"/>
                <w:u w:val="single"/>
              </w:rPr>
              <w:t>#</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u w:val="single"/>
              </w:rPr>
            </w:pPr>
            <w:r w:rsidRPr="00B31C83">
              <w:rPr>
                <w:rFonts w:ascii="Calibri" w:hAnsi="Calibri"/>
                <w:color w:val="000000"/>
                <w:u w:val="single"/>
              </w:rPr>
              <w:t>Outcome</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u w:val="single"/>
              </w:rPr>
            </w:pPr>
            <w:r w:rsidRPr="00B31C83">
              <w:rPr>
                <w:rFonts w:ascii="Calibri" w:hAnsi="Calibri"/>
                <w:color w:val="000000"/>
                <w:u w:val="single"/>
              </w:rPr>
              <w:t>Coverage</w:t>
            </w:r>
          </w:p>
        </w:tc>
      </w:tr>
      <w:tr w:rsidR="00313F5D" w:rsidRPr="00B31C83" w:rsidTr="002D1747">
        <w:trPr>
          <w:trHeight w:val="300"/>
        </w:trPr>
        <w:tc>
          <w:tcPr>
            <w:tcW w:w="1105"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p>
        </w:tc>
        <w:tc>
          <w:tcPr>
            <w:tcW w:w="1543"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u w:val="single"/>
              </w:rPr>
            </w:pPr>
            <w:r w:rsidRPr="00B31C83">
              <w:rPr>
                <w:rFonts w:ascii="Calibri" w:hAnsi="Calibri"/>
                <w:color w:val="000000"/>
                <w:u w:val="single"/>
              </w:rPr>
              <w:t>Responding</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u w:val="single"/>
              </w:rPr>
            </w:pPr>
            <w:r w:rsidRPr="00B31C83">
              <w:rPr>
                <w:rFonts w:ascii="Calibri" w:hAnsi="Calibri"/>
                <w:color w:val="000000"/>
                <w:u w:val="single"/>
              </w:rPr>
              <w:t>Value</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u w:val="single"/>
              </w:rPr>
            </w:pPr>
            <w:r w:rsidRPr="00B31C83">
              <w:rPr>
                <w:rFonts w:ascii="Calibri" w:hAnsi="Calibri"/>
                <w:color w:val="000000"/>
                <w:u w:val="single"/>
              </w:rPr>
              <w:t>Adequacy</w:t>
            </w:r>
          </w:p>
        </w:tc>
      </w:tr>
      <w:tr w:rsidR="00313F5D" w:rsidRPr="00B31C83" w:rsidTr="002D1747">
        <w:trPr>
          <w:trHeight w:val="300"/>
        </w:trPr>
        <w:tc>
          <w:tcPr>
            <w:tcW w:w="1105"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p>
        </w:tc>
        <w:tc>
          <w:tcPr>
            <w:tcW w:w="1543"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r>
              <w:rPr>
                <w:rFonts w:ascii="Calibri" w:hAnsi="Calibri"/>
                <w:color w:val="000000"/>
              </w:rPr>
              <w:t>Fall 11</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16</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3.77</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4.14</w:t>
            </w:r>
          </w:p>
        </w:tc>
      </w:tr>
      <w:tr w:rsidR="00313F5D" w:rsidRPr="00B31C83" w:rsidTr="002D1747">
        <w:trPr>
          <w:trHeight w:val="300"/>
        </w:trPr>
        <w:tc>
          <w:tcPr>
            <w:tcW w:w="1105"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p>
        </w:tc>
        <w:tc>
          <w:tcPr>
            <w:tcW w:w="1543"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r>
              <w:rPr>
                <w:rFonts w:ascii="Calibri" w:hAnsi="Calibri"/>
                <w:color w:val="000000"/>
              </w:rPr>
              <w:t>Spring 12</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16</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4.33</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4.17</w:t>
            </w:r>
          </w:p>
        </w:tc>
      </w:tr>
      <w:tr w:rsidR="00313F5D" w:rsidRPr="00B31C83" w:rsidTr="002D1747">
        <w:trPr>
          <w:trHeight w:val="300"/>
        </w:trPr>
        <w:tc>
          <w:tcPr>
            <w:tcW w:w="1105"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p>
        </w:tc>
        <w:tc>
          <w:tcPr>
            <w:tcW w:w="1543" w:type="dxa"/>
            <w:tcBorders>
              <w:top w:val="nil"/>
              <w:left w:val="nil"/>
              <w:bottom w:val="nil"/>
              <w:right w:val="nil"/>
            </w:tcBorders>
            <w:shd w:val="clear" w:color="auto" w:fill="auto"/>
            <w:noWrap/>
            <w:vAlign w:val="bottom"/>
            <w:hideMark/>
          </w:tcPr>
          <w:p w:rsidR="00313F5D" w:rsidRPr="003C3247" w:rsidRDefault="00313F5D" w:rsidP="00271E93">
            <w:pPr>
              <w:spacing w:after="0" w:line="240" w:lineRule="auto"/>
              <w:rPr>
                <w:rFonts w:ascii="Calibri" w:hAnsi="Calibri"/>
                <w:color w:val="000000"/>
              </w:rPr>
            </w:pPr>
            <w:r>
              <w:rPr>
                <w:rFonts w:ascii="Calibri" w:hAnsi="Calibri"/>
                <w:color w:val="000000"/>
              </w:rPr>
              <w:t>Fall</w:t>
            </w:r>
            <w:r w:rsidRPr="003C3247">
              <w:rPr>
                <w:rFonts w:ascii="Calibri" w:hAnsi="Calibri"/>
                <w:color w:val="000000"/>
              </w:rPr>
              <w:t xml:space="preserve"> 1</w:t>
            </w:r>
            <w:r>
              <w:rPr>
                <w:rFonts w:ascii="Calibri" w:hAnsi="Calibri"/>
                <w:color w:val="000000"/>
              </w:rPr>
              <w:t>2</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r>
              <w:rPr>
                <w:rFonts w:ascii="Calibri" w:hAnsi="Calibri"/>
                <w:color w:val="000000"/>
              </w:rPr>
              <w:t xml:space="preserve">            21  </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4.53</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4.61</w:t>
            </w:r>
          </w:p>
        </w:tc>
      </w:tr>
      <w:tr w:rsidR="00313F5D" w:rsidRPr="00B31C83" w:rsidTr="002D1747">
        <w:trPr>
          <w:trHeight w:val="300"/>
        </w:trPr>
        <w:tc>
          <w:tcPr>
            <w:tcW w:w="1105" w:type="dxa"/>
            <w:tcBorders>
              <w:top w:val="nil"/>
              <w:left w:val="nil"/>
              <w:bottom w:val="nil"/>
              <w:right w:val="nil"/>
            </w:tcBorders>
            <w:shd w:val="clear" w:color="auto" w:fill="auto"/>
            <w:noWrap/>
            <w:vAlign w:val="bottom"/>
            <w:hideMark/>
          </w:tcPr>
          <w:p w:rsidR="00313F5D" w:rsidRPr="003C3247" w:rsidRDefault="00313F5D" w:rsidP="00271E93">
            <w:pPr>
              <w:spacing w:after="0" w:line="240" w:lineRule="auto"/>
              <w:rPr>
                <w:rFonts w:ascii="Calibri" w:hAnsi="Calibri"/>
                <w:color w:val="000000"/>
              </w:rPr>
            </w:pPr>
          </w:p>
        </w:tc>
        <w:tc>
          <w:tcPr>
            <w:tcW w:w="1543" w:type="dxa"/>
            <w:tcBorders>
              <w:top w:val="nil"/>
              <w:left w:val="nil"/>
              <w:bottom w:val="nil"/>
              <w:right w:val="nil"/>
            </w:tcBorders>
            <w:shd w:val="clear" w:color="auto" w:fill="auto"/>
            <w:noWrap/>
            <w:vAlign w:val="bottom"/>
            <w:hideMark/>
          </w:tcPr>
          <w:p w:rsidR="00313F5D" w:rsidRPr="003C3247" w:rsidRDefault="00313F5D" w:rsidP="00271E93">
            <w:pPr>
              <w:spacing w:after="0" w:line="240" w:lineRule="auto"/>
              <w:rPr>
                <w:rFonts w:ascii="Calibri" w:hAnsi="Calibri"/>
                <w:color w:val="000000"/>
              </w:rPr>
            </w:pPr>
            <w:r w:rsidRPr="003C3247">
              <w:rPr>
                <w:rFonts w:ascii="Calibri" w:hAnsi="Calibri"/>
                <w:color w:val="000000"/>
              </w:rPr>
              <w:t>Spring 13</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26</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4.27</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4.30</w:t>
            </w:r>
          </w:p>
        </w:tc>
      </w:tr>
      <w:tr w:rsidR="00313F5D" w:rsidRPr="00B31C83" w:rsidTr="002D1747">
        <w:trPr>
          <w:trHeight w:val="300"/>
        </w:trPr>
        <w:tc>
          <w:tcPr>
            <w:tcW w:w="1105"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p>
        </w:tc>
        <w:tc>
          <w:tcPr>
            <w:tcW w:w="1543"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sidRPr="00B31C83">
              <w:rPr>
                <w:rFonts w:ascii="Calibri" w:hAnsi="Calibri"/>
                <w:color w:val="000000"/>
              </w:rPr>
              <w:t>=======</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sidRPr="00B31C83">
              <w:rPr>
                <w:rFonts w:ascii="Calibri" w:hAnsi="Calibri"/>
                <w:color w:val="000000"/>
              </w:rPr>
              <w:t>=======</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sidRPr="00B31C83">
              <w:rPr>
                <w:rFonts w:ascii="Calibri" w:hAnsi="Calibri"/>
                <w:color w:val="000000"/>
              </w:rPr>
              <w:t>=======</w:t>
            </w:r>
          </w:p>
        </w:tc>
      </w:tr>
      <w:tr w:rsidR="00313F5D" w:rsidRPr="00B31C83" w:rsidTr="002D1747">
        <w:trPr>
          <w:trHeight w:val="300"/>
        </w:trPr>
        <w:tc>
          <w:tcPr>
            <w:tcW w:w="1105"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p>
        </w:tc>
        <w:tc>
          <w:tcPr>
            <w:tcW w:w="1543"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rPr>
                <w:rFonts w:ascii="Calibri" w:hAnsi="Calibri"/>
                <w:color w:val="000000"/>
              </w:rPr>
            </w:pPr>
            <w:r>
              <w:rPr>
                <w:rFonts w:ascii="Calibri" w:hAnsi="Calibri"/>
                <w:color w:val="000000"/>
              </w:rPr>
              <w:t>Year 2011-13</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Pr>
                <w:rFonts w:ascii="Calibri" w:hAnsi="Calibri"/>
                <w:color w:val="000000"/>
              </w:rPr>
              <w:t>79</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sidRPr="00B31C83">
              <w:rPr>
                <w:rFonts w:ascii="Calibri" w:hAnsi="Calibri"/>
                <w:color w:val="000000"/>
              </w:rPr>
              <w:t>4.</w:t>
            </w:r>
            <w:r>
              <w:rPr>
                <w:rFonts w:ascii="Calibri" w:hAnsi="Calibri"/>
                <w:color w:val="000000"/>
              </w:rPr>
              <w:t>25</w:t>
            </w:r>
          </w:p>
        </w:tc>
        <w:tc>
          <w:tcPr>
            <w:tcW w:w="1544" w:type="dxa"/>
            <w:tcBorders>
              <w:top w:val="nil"/>
              <w:left w:val="nil"/>
              <w:bottom w:val="nil"/>
              <w:right w:val="nil"/>
            </w:tcBorders>
            <w:shd w:val="clear" w:color="auto" w:fill="auto"/>
            <w:noWrap/>
            <w:vAlign w:val="bottom"/>
            <w:hideMark/>
          </w:tcPr>
          <w:p w:rsidR="00313F5D" w:rsidRPr="00B31C83" w:rsidRDefault="00313F5D" w:rsidP="00271E93">
            <w:pPr>
              <w:spacing w:after="0" w:line="240" w:lineRule="auto"/>
              <w:jc w:val="center"/>
              <w:rPr>
                <w:rFonts w:ascii="Calibri" w:hAnsi="Calibri"/>
                <w:color w:val="000000"/>
              </w:rPr>
            </w:pPr>
            <w:r w:rsidRPr="00B31C83">
              <w:rPr>
                <w:rFonts w:ascii="Calibri" w:hAnsi="Calibri"/>
                <w:color w:val="000000"/>
              </w:rPr>
              <w:t>4.</w:t>
            </w:r>
            <w:r>
              <w:rPr>
                <w:rFonts w:ascii="Calibri" w:hAnsi="Calibri"/>
                <w:color w:val="000000"/>
              </w:rPr>
              <w:t>32</w:t>
            </w:r>
          </w:p>
        </w:tc>
      </w:tr>
    </w:tbl>
    <w:p w:rsidR="00313F5D" w:rsidRDefault="00313F5D" w:rsidP="00271E93">
      <w:pPr>
        <w:autoSpaceDE w:val="0"/>
        <w:autoSpaceDN w:val="0"/>
        <w:adjustRightInd w:val="0"/>
        <w:spacing w:after="0" w:line="240" w:lineRule="auto"/>
      </w:pPr>
    </w:p>
    <w:p w:rsidR="00313F5D" w:rsidRDefault="00313F5D" w:rsidP="00271E93">
      <w:pPr>
        <w:autoSpaceDE w:val="0"/>
        <w:autoSpaceDN w:val="0"/>
        <w:adjustRightInd w:val="0"/>
        <w:spacing w:after="0" w:line="240" w:lineRule="auto"/>
        <w:jc w:val="both"/>
      </w:pPr>
      <w:r>
        <w:t xml:space="preserve">The overall student evaluations were satisfactory. </w:t>
      </w:r>
      <w:proofErr w:type="spellStart"/>
      <w:r>
        <w:t>Xudong</w:t>
      </w:r>
      <w:proofErr w:type="spellEnd"/>
      <w:r>
        <w:t xml:space="preserve"> He first taught this course in Fall 11 and again in Spring 12 while Geoff Smith was on sabbatical. Since this course was developed by Geoff Smith and </w:t>
      </w:r>
      <w:proofErr w:type="spellStart"/>
      <w:r>
        <w:t>Xudong</w:t>
      </w:r>
      <w:proofErr w:type="spellEnd"/>
      <w:r>
        <w:t xml:space="preserve"> He used Geoff Smith’s class notes in those two offerings. It is clear that </w:t>
      </w:r>
      <w:proofErr w:type="spellStart"/>
      <w:r>
        <w:t>Xudong</w:t>
      </w:r>
      <w:proofErr w:type="spellEnd"/>
      <w:r>
        <w:t xml:space="preserve"> He’s first time teaching of this course had lowest evaluations. The most common comment was about the usefulness of covering F# language in this class. Some students commented on the difficulty of some later assignments.</w:t>
      </w:r>
    </w:p>
    <w:p w:rsidR="00313F5D" w:rsidRDefault="00313F5D" w:rsidP="00271E93">
      <w:pPr>
        <w:autoSpaceDE w:val="0"/>
        <w:autoSpaceDN w:val="0"/>
        <w:adjustRightInd w:val="0"/>
        <w:spacing w:after="0" w:line="240" w:lineRule="auto"/>
        <w:jc w:val="both"/>
      </w:pPr>
    </w:p>
    <w:p w:rsidR="00313F5D" w:rsidRDefault="00313F5D" w:rsidP="00271E93">
      <w:pPr>
        <w:autoSpaceDE w:val="0"/>
        <w:autoSpaceDN w:val="0"/>
        <w:adjustRightInd w:val="0"/>
        <w:spacing w:after="0" w:line="240" w:lineRule="auto"/>
        <w:jc w:val="both"/>
      </w:pPr>
      <w:r>
        <w:t xml:space="preserve">Both </w:t>
      </w:r>
      <w:proofErr w:type="spellStart"/>
      <w:r>
        <w:t>Xudong</w:t>
      </w:r>
      <w:proofErr w:type="spellEnd"/>
      <w:r>
        <w:t xml:space="preserve"> He and Geoff Smith noted that students had adequate preparation. One problem is without regard to class attendance. Another more serious problem is wide spread plagiarism in homework assignments.</w:t>
      </w:r>
    </w:p>
    <w:p w:rsidR="00313F5D" w:rsidRDefault="00313F5D" w:rsidP="00271E93">
      <w:pPr>
        <w:autoSpaceDE w:val="0"/>
        <w:autoSpaceDN w:val="0"/>
        <w:adjustRightInd w:val="0"/>
        <w:spacing w:after="0" w:line="240" w:lineRule="auto"/>
        <w:jc w:val="both"/>
      </w:pPr>
    </w:p>
    <w:p w:rsidR="00313F5D" w:rsidRPr="00206582" w:rsidRDefault="00313F5D" w:rsidP="00271E93">
      <w:pPr>
        <w:autoSpaceDE w:val="0"/>
        <w:autoSpaceDN w:val="0"/>
        <w:adjustRightInd w:val="0"/>
        <w:spacing w:after="0" w:line="240" w:lineRule="auto"/>
        <w:rPr>
          <w:b/>
        </w:rPr>
      </w:pPr>
      <w:r w:rsidRPr="00206582">
        <w:rPr>
          <w:b/>
        </w:rPr>
        <w:t>4 COT-</w:t>
      </w:r>
      <w:r>
        <w:rPr>
          <w:b/>
        </w:rPr>
        <w:t xml:space="preserve"> </w:t>
      </w:r>
      <w:r w:rsidRPr="00206582">
        <w:rPr>
          <w:b/>
        </w:rPr>
        <w:t>4534 Algorithm Techniques</w:t>
      </w:r>
    </w:p>
    <w:p w:rsidR="00313F5D" w:rsidRDefault="00313F5D" w:rsidP="00271E93">
      <w:pPr>
        <w:autoSpaceDE w:val="0"/>
        <w:autoSpaceDN w:val="0"/>
        <w:adjustRightInd w:val="0"/>
        <w:spacing w:after="0" w:line="240" w:lineRule="auto"/>
      </w:pPr>
    </w:p>
    <w:p w:rsidR="00313F5D" w:rsidRDefault="00313F5D" w:rsidP="00271E93">
      <w:pPr>
        <w:autoSpaceDE w:val="0"/>
        <w:autoSpaceDN w:val="0"/>
        <w:adjustRightInd w:val="0"/>
        <w:spacing w:after="0" w:line="240" w:lineRule="auto"/>
        <w:jc w:val="both"/>
      </w:pPr>
      <w:r>
        <w:t xml:space="preserve">This is a new course. It was offered first time in Spring 2013. There are no overall valuation of the outcomes and no adequacy of coverage of the outcomes. As a result no quantitative data can be shown. </w:t>
      </w:r>
    </w:p>
    <w:p w:rsidR="00313F5D" w:rsidRDefault="00313F5D" w:rsidP="00271E93">
      <w:pPr>
        <w:autoSpaceDE w:val="0"/>
        <w:autoSpaceDN w:val="0"/>
        <w:adjustRightInd w:val="0"/>
        <w:spacing w:after="0" w:line="240" w:lineRule="auto"/>
        <w:jc w:val="both"/>
      </w:pPr>
    </w:p>
    <w:p w:rsidR="00313F5D" w:rsidRDefault="00313F5D" w:rsidP="00271E93">
      <w:pPr>
        <w:autoSpaceDE w:val="0"/>
        <w:autoSpaceDN w:val="0"/>
        <w:adjustRightInd w:val="0"/>
        <w:spacing w:after="0" w:line="240" w:lineRule="auto"/>
        <w:jc w:val="both"/>
      </w:pPr>
      <w:r>
        <w:t>Some student comments include to have more theoretical home works and to make the course harder.</w:t>
      </w:r>
    </w:p>
    <w:p w:rsidR="00313F5D" w:rsidRDefault="00313F5D" w:rsidP="00271E93">
      <w:pPr>
        <w:autoSpaceDE w:val="0"/>
        <w:autoSpaceDN w:val="0"/>
        <w:adjustRightInd w:val="0"/>
        <w:spacing w:after="0" w:line="240" w:lineRule="auto"/>
        <w:jc w:val="both"/>
      </w:pPr>
    </w:p>
    <w:p w:rsidR="00313F5D" w:rsidRPr="00AF0468" w:rsidRDefault="00313F5D" w:rsidP="00271E93">
      <w:pPr>
        <w:autoSpaceDE w:val="0"/>
        <w:autoSpaceDN w:val="0"/>
        <w:adjustRightInd w:val="0"/>
        <w:spacing w:after="0" w:line="240" w:lineRule="auto"/>
        <w:rPr>
          <w:b/>
        </w:rPr>
      </w:pPr>
      <w:r>
        <w:rPr>
          <w:b/>
        </w:rPr>
        <w:t>5</w:t>
      </w:r>
      <w:r w:rsidRPr="00AF0468">
        <w:rPr>
          <w:b/>
        </w:rPr>
        <w:t xml:space="preserve"> Recommendations</w:t>
      </w:r>
    </w:p>
    <w:p w:rsidR="00313F5D" w:rsidRDefault="00313F5D" w:rsidP="00271E93">
      <w:pPr>
        <w:autoSpaceDE w:val="0"/>
        <w:autoSpaceDN w:val="0"/>
        <w:adjustRightInd w:val="0"/>
        <w:spacing w:after="0" w:line="240" w:lineRule="auto"/>
      </w:pPr>
    </w:p>
    <w:p w:rsidR="00313F5D" w:rsidRDefault="00313F5D" w:rsidP="00271E93">
      <w:pPr>
        <w:autoSpaceDE w:val="0"/>
        <w:autoSpaceDN w:val="0"/>
        <w:adjustRightInd w:val="0"/>
        <w:spacing w:after="0" w:line="240" w:lineRule="auto"/>
        <w:jc w:val="both"/>
      </w:pPr>
      <w:r>
        <w:t>There are some persistent problems in the above two foundation courses. In COT 3420, students lack of background. In COP 4555, there is a wide spread of plagiarism in homework assignment. For COT 3420, one possible solution is to offer our own Discrete Math course, which covers some materials such as propositional logic and induction, thus complements COT 3420. For COP 4555, one simple solution as suggested by Geoff Smith is to not count homework in grading and thus discourage the practice of homework copying.</w:t>
      </w:r>
    </w:p>
    <w:p w:rsidR="00313F5D" w:rsidRDefault="00313F5D">
      <w:r>
        <w:br w:type="page"/>
      </w: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313F5D" w:rsidRPr="00C579A7"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r w:rsidRPr="00C579A7">
        <w:rPr>
          <w:rFonts w:ascii="Times New Roman" w:eastAsia="Times New Roman" w:hAnsi="Times New Roman" w:cs="Times New Roman"/>
          <w:b/>
          <w:color w:val="000000"/>
          <w:sz w:val="24"/>
          <w:szCs w:val="24"/>
        </w:rPr>
        <w:t>Recommendations About the Professional Development Area of the CIS Curriculum</w:t>
      </w:r>
    </w:p>
    <w:p w:rsidR="00313F5D" w:rsidRPr="00C579A7"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olor w:val="000000"/>
          <w:sz w:val="24"/>
          <w:szCs w:val="24"/>
        </w:rPr>
      </w:pPr>
      <w:r w:rsidRPr="00C579A7">
        <w:rPr>
          <w:rFonts w:ascii="Times New Roman" w:eastAsia="Times New Roman" w:hAnsi="Times New Roman" w:cs="Times New Roman"/>
          <w:b/>
          <w:color w:val="000000"/>
          <w:sz w:val="24"/>
          <w:szCs w:val="24"/>
        </w:rPr>
        <w:t xml:space="preserve">by Alex </w:t>
      </w:r>
      <w:proofErr w:type="spellStart"/>
      <w:r w:rsidRPr="00C579A7">
        <w:rPr>
          <w:rFonts w:ascii="Times New Roman" w:eastAsia="Times New Roman" w:hAnsi="Times New Roman" w:cs="Times New Roman"/>
          <w:b/>
          <w:color w:val="000000"/>
          <w:sz w:val="24"/>
          <w:szCs w:val="24"/>
        </w:rPr>
        <w:t>Pelin</w:t>
      </w:r>
      <w:proofErr w:type="spellEnd"/>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871E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871E8">
        <w:rPr>
          <w:rFonts w:ascii="Times New Roman" w:eastAsia="Times New Roman" w:hAnsi="Times New Roman" w:cs="Times New Roman"/>
          <w:color w:val="000000"/>
          <w:sz w:val="24"/>
          <w:szCs w:val="24"/>
        </w:rPr>
        <w:t>The Professional Development area consists of the courses CGS 1920, CGS 3095 and ENC 3249.</w:t>
      </w: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871E8">
        <w:rPr>
          <w:rFonts w:ascii="Times New Roman" w:eastAsia="Times New Roman" w:hAnsi="Times New Roman" w:cs="Times New Roman"/>
          <w:color w:val="000000"/>
          <w:sz w:val="24"/>
          <w:szCs w:val="24"/>
        </w:rPr>
        <w:t>I. The course CGS 1920, Introduction to Computing, is a 1 credit course. It is a required course for the BS degree in both the CS and the IT programs. Here is its catalog description.</w:t>
      </w: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871E8">
        <w:rPr>
          <w:rFonts w:ascii="Times New Roman" w:eastAsia="Times New Roman" w:hAnsi="Times New Roman" w:cs="Times New Roman"/>
          <w:color w:val="000000"/>
          <w:sz w:val="24"/>
          <w:szCs w:val="24"/>
        </w:rPr>
        <w:t>Overview of the computing field to students, research programs and career options.</w:t>
      </w: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871E8">
        <w:rPr>
          <w:rFonts w:ascii="Times New Roman" w:eastAsia="Times New Roman" w:hAnsi="Times New Roman" w:cs="Times New Roman"/>
          <w:color w:val="000000"/>
          <w:sz w:val="24"/>
          <w:szCs w:val="24"/>
        </w:rPr>
        <w:t xml:space="preserve">I looked through the course </w:t>
      </w:r>
      <w:proofErr w:type="spellStart"/>
      <w:r w:rsidRPr="006871E8">
        <w:rPr>
          <w:rFonts w:ascii="Times New Roman" w:eastAsia="Times New Roman" w:hAnsi="Times New Roman" w:cs="Times New Roman"/>
          <w:color w:val="000000"/>
          <w:sz w:val="24"/>
          <w:szCs w:val="24"/>
        </w:rPr>
        <w:t>semesterly</w:t>
      </w:r>
      <w:proofErr w:type="spellEnd"/>
      <w:r w:rsidRPr="006871E8">
        <w:rPr>
          <w:rFonts w:ascii="Times New Roman" w:eastAsia="Times New Roman" w:hAnsi="Times New Roman" w:cs="Times New Roman"/>
          <w:color w:val="000000"/>
          <w:sz w:val="24"/>
          <w:szCs w:val="24"/>
        </w:rPr>
        <w:t xml:space="preserve"> reports from the summer of 2011 to the spring of 2013. The course </w:t>
      </w:r>
      <w:proofErr w:type="spellStart"/>
      <w:r w:rsidRPr="006871E8">
        <w:rPr>
          <w:rFonts w:ascii="Times New Roman" w:eastAsia="Times New Roman" w:hAnsi="Times New Roman" w:cs="Times New Roman"/>
          <w:color w:val="000000"/>
          <w:sz w:val="24"/>
          <w:szCs w:val="24"/>
        </w:rPr>
        <w:t>delevery</w:t>
      </w:r>
      <w:proofErr w:type="spellEnd"/>
      <w:r w:rsidRPr="006871E8">
        <w:rPr>
          <w:rFonts w:ascii="Times New Roman" w:eastAsia="Times New Roman" w:hAnsi="Times New Roman" w:cs="Times New Roman"/>
          <w:color w:val="000000"/>
          <w:sz w:val="24"/>
          <w:szCs w:val="24"/>
        </w:rPr>
        <w:t xml:space="preserve"> was excellent and, </w:t>
      </w:r>
      <w:proofErr w:type="spellStart"/>
      <w:r w:rsidRPr="006871E8">
        <w:rPr>
          <w:rFonts w:ascii="Times New Roman" w:eastAsia="Times New Roman" w:hAnsi="Times New Roman" w:cs="Times New Roman"/>
          <w:color w:val="000000"/>
          <w:sz w:val="24"/>
          <w:szCs w:val="24"/>
        </w:rPr>
        <w:t>accoding</w:t>
      </w:r>
      <w:proofErr w:type="spellEnd"/>
      <w:r w:rsidRPr="006871E8">
        <w:rPr>
          <w:rFonts w:ascii="Times New Roman" w:eastAsia="Times New Roman" w:hAnsi="Times New Roman" w:cs="Times New Roman"/>
          <w:color w:val="000000"/>
          <w:sz w:val="24"/>
          <w:szCs w:val="24"/>
        </w:rPr>
        <w:t xml:space="preserve"> to the students, the course objectives were considered worthwhile and were covered adequately. The comments of the students were laudatory.</w:t>
      </w: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871E8">
        <w:rPr>
          <w:rFonts w:ascii="Times New Roman" w:eastAsia="Times New Roman" w:hAnsi="Times New Roman" w:cs="Times New Roman"/>
          <w:color w:val="000000"/>
          <w:sz w:val="24"/>
          <w:szCs w:val="24"/>
        </w:rPr>
        <w:t>I see no reason to change the course.</w:t>
      </w: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871E8">
        <w:rPr>
          <w:rFonts w:ascii="Times New Roman" w:eastAsia="Times New Roman" w:hAnsi="Times New Roman" w:cs="Times New Roman"/>
          <w:color w:val="000000"/>
          <w:sz w:val="24"/>
          <w:szCs w:val="24"/>
        </w:rPr>
        <w:t>II. CGS 3095, Technology in the Global Arena, is 3 credit course. I did not find its description the school web page, but there it is in the IT and CS brochures. Its catalog description reads</w:t>
      </w: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871E8">
        <w:rPr>
          <w:rFonts w:ascii="Times New Roman" w:eastAsia="Times New Roman" w:hAnsi="Times New Roman" w:cs="Times New Roman"/>
          <w:color w:val="000000"/>
          <w:sz w:val="24"/>
          <w:szCs w:val="24"/>
        </w:rPr>
        <w:t xml:space="preserve">Legal, ethical, social impacts of computer technology on society, governance, quality of life: intellectual property, privacy, </w:t>
      </w:r>
      <w:proofErr w:type="spellStart"/>
      <w:r w:rsidRPr="006871E8">
        <w:rPr>
          <w:rFonts w:ascii="Times New Roman" w:eastAsia="Times New Roman" w:hAnsi="Times New Roman" w:cs="Times New Roman"/>
          <w:color w:val="000000"/>
          <w:sz w:val="24"/>
          <w:szCs w:val="24"/>
        </w:rPr>
        <w:t>anonimity</w:t>
      </w:r>
      <w:proofErr w:type="spellEnd"/>
      <w:r w:rsidRPr="006871E8">
        <w:rPr>
          <w:rFonts w:ascii="Times New Roman" w:eastAsia="Times New Roman" w:hAnsi="Times New Roman" w:cs="Times New Roman"/>
          <w:color w:val="000000"/>
          <w:sz w:val="24"/>
          <w:szCs w:val="24"/>
        </w:rPr>
        <w:t>, professionalism, social identity in the U.S. and globally. Its prerequisites are (COP 2210 or COP2250) and (ENC 3249 or ENC 3213).</w:t>
      </w: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6871E8">
        <w:rPr>
          <w:rFonts w:ascii="Times New Roman" w:eastAsia="Times New Roman" w:hAnsi="Times New Roman" w:cs="Times New Roman"/>
          <w:color w:val="000000"/>
          <w:sz w:val="24"/>
          <w:szCs w:val="24"/>
        </w:rPr>
        <w:t>It is a requ</w:t>
      </w:r>
      <w:r w:rsidRPr="006871E8">
        <w:rPr>
          <w:rFonts w:ascii="Times New Roman" w:eastAsia="Times New Roman" w:hAnsi="Times New Roman" w:cs="Times New Roman"/>
          <w:sz w:val="24"/>
          <w:szCs w:val="24"/>
        </w:rPr>
        <w:t>ired course. Some of the topics are also covered in CGS 3092, and the prerequisites are almost the same (the students must take ENC 3213). CGS 3092, a 1 credit course, is also required.</w:t>
      </w: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871E8">
        <w:rPr>
          <w:rFonts w:ascii="Times New Roman" w:eastAsia="Times New Roman" w:hAnsi="Times New Roman" w:cs="Times New Roman"/>
          <w:sz w:val="24"/>
          <w:szCs w:val="24"/>
        </w:rPr>
        <w:t xml:space="preserve">From the course descriptions I gather that the main difference is that CGS 3092 deals mostly with the individual </w:t>
      </w:r>
      <w:proofErr w:type="spellStart"/>
      <w:r w:rsidRPr="006871E8">
        <w:rPr>
          <w:rFonts w:ascii="Times New Roman" w:eastAsia="Times New Roman" w:hAnsi="Times New Roman" w:cs="Times New Roman"/>
          <w:sz w:val="24"/>
          <w:szCs w:val="24"/>
        </w:rPr>
        <w:t>responsability</w:t>
      </w:r>
      <w:proofErr w:type="spellEnd"/>
      <w:r w:rsidRPr="006871E8">
        <w:rPr>
          <w:rFonts w:ascii="Times New Roman" w:eastAsia="Times New Roman" w:hAnsi="Times New Roman" w:cs="Times New Roman"/>
          <w:sz w:val="24"/>
          <w:szCs w:val="24"/>
        </w:rPr>
        <w:t xml:space="preserve"> of the computer professional as an  individual while CGS 3095 is concerned more with the impact of the technology and </w:t>
      </w:r>
      <w:proofErr w:type="spellStart"/>
      <w:r w:rsidRPr="006871E8">
        <w:rPr>
          <w:rFonts w:ascii="Times New Roman" w:eastAsia="Times New Roman" w:hAnsi="Times New Roman" w:cs="Times New Roman"/>
          <w:sz w:val="24"/>
          <w:szCs w:val="24"/>
        </w:rPr>
        <w:t>implicitely</w:t>
      </w:r>
      <w:proofErr w:type="spellEnd"/>
      <w:r w:rsidRPr="006871E8">
        <w:rPr>
          <w:rFonts w:ascii="Times New Roman" w:eastAsia="Times New Roman" w:hAnsi="Times New Roman" w:cs="Times New Roman"/>
          <w:sz w:val="24"/>
          <w:szCs w:val="24"/>
        </w:rPr>
        <w:t xml:space="preserve"> the computer professionals as a group. Besides </w:t>
      </w:r>
      <w:r w:rsidRPr="006871E8">
        <w:rPr>
          <w:rFonts w:ascii="Times New Roman" w:eastAsia="Times New Roman" w:hAnsi="Times New Roman" w:cs="Times New Roman"/>
          <w:color w:val="000000"/>
          <w:sz w:val="24"/>
          <w:szCs w:val="24"/>
        </w:rPr>
        <w:t>this, it seems that CGS 3095 is a CGS 3092 that covers the same topics at greater length. My recommendation is to check that the two courses don't overlap excessively.</w:t>
      </w: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871E8">
        <w:rPr>
          <w:rFonts w:ascii="Times New Roman" w:eastAsia="Times New Roman" w:hAnsi="Times New Roman" w:cs="Times New Roman"/>
          <w:color w:val="000000"/>
          <w:sz w:val="24"/>
          <w:szCs w:val="24"/>
        </w:rPr>
        <w:t xml:space="preserve">Otherwise, the course </w:t>
      </w:r>
      <w:proofErr w:type="spellStart"/>
      <w:r w:rsidRPr="006871E8">
        <w:rPr>
          <w:rFonts w:ascii="Times New Roman" w:eastAsia="Times New Roman" w:hAnsi="Times New Roman" w:cs="Times New Roman"/>
          <w:color w:val="000000"/>
          <w:sz w:val="24"/>
          <w:szCs w:val="24"/>
        </w:rPr>
        <w:t>semesterly</w:t>
      </w:r>
      <w:proofErr w:type="spellEnd"/>
      <w:r w:rsidRPr="006871E8">
        <w:rPr>
          <w:rFonts w:ascii="Times New Roman" w:eastAsia="Times New Roman" w:hAnsi="Times New Roman" w:cs="Times New Roman"/>
          <w:color w:val="000000"/>
          <w:sz w:val="24"/>
          <w:szCs w:val="24"/>
        </w:rPr>
        <w:t xml:space="preserve">  reports are excellent. The students feel that the instruction was delivered adequately, and the course objectives were reached.</w:t>
      </w: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871E8">
        <w:rPr>
          <w:rFonts w:ascii="Times New Roman" w:eastAsia="Times New Roman" w:hAnsi="Times New Roman" w:cs="Times New Roman"/>
          <w:color w:val="000000"/>
          <w:sz w:val="24"/>
          <w:szCs w:val="24"/>
        </w:rPr>
        <w:t xml:space="preserve">   </w:t>
      </w: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6871E8">
        <w:rPr>
          <w:rFonts w:ascii="Times New Roman" w:eastAsia="Times New Roman" w:hAnsi="Times New Roman" w:cs="Times New Roman"/>
          <w:color w:val="000000"/>
          <w:sz w:val="24"/>
          <w:szCs w:val="24"/>
        </w:rPr>
        <w:t xml:space="preserve">III. ENC 3249, Professional and Technical </w:t>
      </w:r>
      <w:proofErr w:type="spellStart"/>
      <w:r w:rsidRPr="006871E8">
        <w:rPr>
          <w:rFonts w:ascii="Times New Roman" w:eastAsia="Times New Roman" w:hAnsi="Times New Roman" w:cs="Times New Roman"/>
          <w:color w:val="000000"/>
          <w:sz w:val="24"/>
          <w:szCs w:val="24"/>
        </w:rPr>
        <w:t>Writting</w:t>
      </w:r>
      <w:proofErr w:type="spellEnd"/>
      <w:r w:rsidRPr="006871E8">
        <w:rPr>
          <w:rFonts w:ascii="Times New Roman" w:eastAsia="Times New Roman" w:hAnsi="Times New Roman" w:cs="Times New Roman"/>
          <w:color w:val="000000"/>
          <w:sz w:val="24"/>
          <w:szCs w:val="24"/>
        </w:rPr>
        <w:t xml:space="preserve">. This is a 3 credit required course. I did not have the course </w:t>
      </w:r>
      <w:proofErr w:type="spellStart"/>
      <w:r w:rsidRPr="006871E8">
        <w:rPr>
          <w:rFonts w:ascii="Times New Roman" w:eastAsia="Times New Roman" w:hAnsi="Times New Roman" w:cs="Times New Roman"/>
          <w:color w:val="000000"/>
          <w:sz w:val="24"/>
          <w:szCs w:val="24"/>
        </w:rPr>
        <w:t>semesterly</w:t>
      </w:r>
      <w:proofErr w:type="spellEnd"/>
      <w:r w:rsidRPr="006871E8">
        <w:rPr>
          <w:rFonts w:ascii="Times New Roman" w:eastAsia="Times New Roman" w:hAnsi="Times New Roman" w:cs="Times New Roman"/>
          <w:color w:val="000000"/>
          <w:sz w:val="24"/>
          <w:szCs w:val="24"/>
        </w:rPr>
        <w:t xml:space="preserve"> reports, But I talked to the professor and he was pleased with the work of the CIS students. Written communication is essential and this course fulfills</w:t>
      </w:r>
    </w:p>
    <w:p w:rsidR="00313F5D" w:rsidRPr="006871E8" w:rsidRDefault="00313F5D" w:rsidP="00313F5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6871E8">
        <w:rPr>
          <w:rFonts w:ascii="Times New Roman" w:eastAsia="Times New Roman" w:hAnsi="Times New Roman" w:cs="Times New Roman"/>
          <w:color w:val="000000"/>
          <w:sz w:val="24"/>
          <w:szCs w:val="24"/>
        </w:rPr>
        <w:t>this need.</w:t>
      </w:r>
    </w:p>
    <w:p w:rsidR="00313F5D" w:rsidRDefault="00313F5D">
      <w:r>
        <w:br w:type="page"/>
      </w:r>
    </w:p>
    <w:p w:rsidR="00313F5D" w:rsidRPr="00271E93" w:rsidRDefault="00313F5D" w:rsidP="00313F5D">
      <w:pPr>
        <w:spacing w:after="0" w:line="240" w:lineRule="auto"/>
        <w:rPr>
          <w:b/>
          <w:u w:val="single"/>
        </w:rPr>
      </w:pPr>
      <w:r w:rsidRPr="00271E93">
        <w:rPr>
          <w:b/>
          <w:u w:val="single"/>
        </w:rPr>
        <w:lastRenderedPageBreak/>
        <w:t>Subject Area: Computer Systems (Reported by Shu-</w:t>
      </w:r>
      <w:proofErr w:type="spellStart"/>
      <w:r w:rsidRPr="00271E93">
        <w:rPr>
          <w:b/>
          <w:u w:val="single"/>
        </w:rPr>
        <w:t>Ching</w:t>
      </w:r>
      <w:proofErr w:type="spellEnd"/>
      <w:r w:rsidRPr="00271E93">
        <w:rPr>
          <w:b/>
          <w:u w:val="single"/>
        </w:rPr>
        <w:t xml:space="preserve"> Chen)</w:t>
      </w:r>
    </w:p>
    <w:p w:rsidR="00313F5D" w:rsidRPr="00EE4598" w:rsidRDefault="00313F5D" w:rsidP="00313F5D">
      <w:pPr>
        <w:spacing w:after="0" w:line="240" w:lineRule="auto"/>
      </w:pPr>
      <w:r w:rsidRPr="00EE4598">
        <w:t xml:space="preserve">Duration: Summer 2011 to </w:t>
      </w:r>
      <w:proofErr w:type="gramStart"/>
      <w:r w:rsidRPr="00EE4598">
        <w:t>Spring</w:t>
      </w:r>
      <w:proofErr w:type="gramEnd"/>
      <w:r w:rsidRPr="00EE4598">
        <w:t xml:space="preserve"> 2013</w:t>
      </w:r>
    </w:p>
    <w:p w:rsidR="00313F5D" w:rsidRDefault="00313F5D" w:rsidP="00313F5D">
      <w:pPr>
        <w:tabs>
          <w:tab w:val="left" w:pos="1860"/>
        </w:tabs>
        <w:spacing w:after="0" w:line="240" w:lineRule="auto"/>
      </w:pPr>
    </w:p>
    <w:p w:rsidR="00313F5D" w:rsidRDefault="00313F5D" w:rsidP="00313F5D">
      <w:pPr>
        <w:tabs>
          <w:tab w:val="left" w:pos="1860"/>
        </w:tabs>
        <w:spacing w:after="0" w:line="240" w:lineRule="auto"/>
      </w:pPr>
      <w:r>
        <w:t>COP 4710 Database Management</w:t>
      </w:r>
    </w:p>
    <w:p w:rsidR="00313F5D" w:rsidRDefault="00313F5D" w:rsidP="00313F5D">
      <w:pPr>
        <w:tabs>
          <w:tab w:val="left" w:pos="1860"/>
        </w:tabs>
        <w:spacing w:after="0" w:line="240" w:lineRule="auto"/>
      </w:pPr>
      <w:r>
        <w:t>COP 4722 Survey of Database Systems</w:t>
      </w:r>
    </w:p>
    <w:p w:rsidR="00313F5D" w:rsidRDefault="00313F5D" w:rsidP="00313F5D">
      <w:pPr>
        <w:tabs>
          <w:tab w:val="left" w:pos="1860"/>
        </w:tabs>
        <w:spacing w:after="0" w:line="240" w:lineRule="auto"/>
      </w:pPr>
      <w:r>
        <w:t>CAP 4770 Introduction to Data Mining</w:t>
      </w:r>
    </w:p>
    <w:p w:rsidR="00313F5D" w:rsidRDefault="00313F5D" w:rsidP="00313F5D">
      <w:pPr>
        <w:tabs>
          <w:tab w:val="left" w:pos="1860"/>
        </w:tabs>
        <w:spacing w:after="0" w:line="240" w:lineRule="auto"/>
      </w:pPr>
      <w:r>
        <w:t>COP 4604 Advanced UNIX Programming</w:t>
      </w:r>
    </w:p>
    <w:p w:rsidR="00313F5D" w:rsidRDefault="00313F5D" w:rsidP="00313F5D">
      <w:pPr>
        <w:tabs>
          <w:tab w:val="left" w:pos="1860"/>
        </w:tabs>
        <w:spacing w:after="0" w:line="240" w:lineRule="auto"/>
      </w:pPr>
    </w:p>
    <w:p w:rsidR="00313F5D" w:rsidRDefault="00313F5D" w:rsidP="00313F5D">
      <w:pPr>
        <w:tabs>
          <w:tab w:val="left" w:pos="1860"/>
        </w:tabs>
        <w:spacing w:after="0" w:line="240" w:lineRule="auto"/>
      </w:pPr>
      <w:r>
        <w:t>COP 4710 Database Management</w:t>
      </w:r>
    </w:p>
    <w:p w:rsidR="00313F5D" w:rsidRDefault="00313F5D" w:rsidP="00671FB8">
      <w:pPr>
        <w:numPr>
          <w:ilvl w:val="0"/>
          <w:numId w:val="21"/>
        </w:numPr>
        <w:spacing w:after="0" w:line="240" w:lineRule="auto"/>
        <w:rPr>
          <w:i/>
        </w:rPr>
      </w:pPr>
      <w:r>
        <w:rPr>
          <w:i/>
        </w:rPr>
        <w:t>Appraisal and Course Evaluation Reports Status: This course was taught five times by three instructors during this period. The instructors have submitted all of the course appraisals for all the sessions. The student evaluation for all of the five sessions is available in the system.</w:t>
      </w:r>
    </w:p>
    <w:p w:rsidR="00313F5D" w:rsidRDefault="00313F5D" w:rsidP="00671FB8">
      <w:pPr>
        <w:numPr>
          <w:ilvl w:val="0"/>
          <w:numId w:val="21"/>
        </w:numPr>
        <w:spacing w:after="0" w:line="240" w:lineRule="auto"/>
        <w:rPr>
          <w:i/>
        </w:rPr>
      </w:pPr>
      <w:r>
        <w:rPr>
          <w:i/>
        </w:rPr>
        <w:t>Summary of Assessment: This course has seven outcomes, all of which has been indicated by the instructors as either essential or appropriate.</w:t>
      </w:r>
    </w:p>
    <w:p w:rsidR="00313F5D" w:rsidRPr="00E5696F" w:rsidRDefault="00313F5D" w:rsidP="00671FB8">
      <w:pPr>
        <w:numPr>
          <w:ilvl w:val="0"/>
          <w:numId w:val="21"/>
        </w:numPr>
        <w:spacing w:after="0" w:line="240" w:lineRule="auto"/>
        <w:rPr>
          <w:i/>
        </w:rPr>
      </w:pPr>
      <w:r w:rsidRPr="007C50BC">
        <w:rPr>
          <w:i/>
        </w:rPr>
        <w:t>Embedded</w:t>
      </w:r>
      <w:r>
        <w:rPr>
          <w:i/>
        </w:rPr>
        <w:t xml:space="preserve"> assessment questions to cover seven are done in Fall 2011 and Spring 2013. The assessment results show that the students have good course outcome. </w:t>
      </w:r>
      <w:r w:rsidRPr="00E5696F">
        <w:rPr>
          <w:i/>
        </w:rPr>
        <w:t xml:space="preserve"> </w:t>
      </w:r>
    </w:p>
    <w:p w:rsidR="00313F5D" w:rsidRDefault="00313F5D" w:rsidP="00671FB8">
      <w:pPr>
        <w:numPr>
          <w:ilvl w:val="0"/>
          <w:numId w:val="22"/>
        </w:numPr>
        <w:spacing w:after="0" w:line="240" w:lineRule="auto"/>
        <w:rPr>
          <w:i/>
        </w:rPr>
      </w:pPr>
      <w:r>
        <w:rPr>
          <w:i/>
        </w:rPr>
        <w:t>Recommendation: I recommend no changes to the outcome of this course.</w:t>
      </w:r>
    </w:p>
    <w:p w:rsidR="00313F5D" w:rsidRDefault="00313F5D" w:rsidP="00313F5D">
      <w:pPr>
        <w:tabs>
          <w:tab w:val="left" w:pos="1860"/>
        </w:tabs>
        <w:spacing w:after="0" w:line="240" w:lineRule="auto"/>
      </w:pPr>
    </w:p>
    <w:p w:rsidR="00313F5D" w:rsidRDefault="00313F5D" w:rsidP="00313F5D">
      <w:pPr>
        <w:tabs>
          <w:tab w:val="left" w:pos="1860"/>
        </w:tabs>
        <w:spacing w:after="0" w:line="240" w:lineRule="auto"/>
      </w:pPr>
      <w:r>
        <w:t>COP 4722 Survey of Database Systems</w:t>
      </w:r>
    </w:p>
    <w:p w:rsidR="00313F5D" w:rsidRDefault="00313F5D" w:rsidP="00671FB8">
      <w:pPr>
        <w:numPr>
          <w:ilvl w:val="0"/>
          <w:numId w:val="21"/>
        </w:numPr>
        <w:spacing w:after="0" w:line="240" w:lineRule="auto"/>
        <w:rPr>
          <w:i/>
        </w:rPr>
      </w:pPr>
      <w:r>
        <w:rPr>
          <w:i/>
        </w:rPr>
        <w:t>Appraisal and Course Evaluation Reports Status: This course was taught four times by one instructor during this period. The instructor has submitted all of the course appraisals for all the sessions. The student evaluation for all of the four sessions is available in the system.</w:t>
      </w:r>
    </w:p>
    <w:p w:rsidR="00313F5D" w:rsidRDefault="00313F5D" w:rsidP="00671FB8">
      <w:pPr>
        <w:numPr>
          <w:ilvl w:val="0"/>
          <w:numId w:val="21"/>
        </w:numPr>
        <w:spacing w:after="0" w:line="240" w:lineRule="auto"/>
        <w:rPr>
          <w:i/>
        </w:rPr>
      </w:pPr>
      <w:r>
        <w:rPr>
          <w:i/>
        </w:rPr>
        <w:t>Summary of Assessment: This course has five outcomes, all of which has been indicated by the instructors as either essential or appropriate.</w:t>
      </w:r>
    </w:p>
    <w:p w:rsidR="00313F5D" w:rsidRDefault="00313F5D" w:rsidP="00671FB8">
      <w:pPr>
        <w:numPr>
          <w:ilvl w:val="0"/>
          <w:numId w:val="22"/>
        </w:numPr>
        <w:spacing w:after="0" w:line="240" w:lineRule="auto"/>
        <w:rPr>
          <w:i/>
        </w:rPr>
      </w:pPr>
      <w:r>
        <w:rPr>
          <w:i/>
        </w:rPr>
        <w:t>Recommendation: I recommend no changes to the outcome of this course.</w:t>
      </w:r>
    </w:p>
    <w:p w:rsidR="00313F5D" w:rsidRDefault="00313F5D" w:rsidP="00313F5D">
      <w:pPr>
        <w:tabs>
          <w:tab w:val="left" w:pos="1860"/>
        </w:tabs>
        <w:spacing w:after="0" w:line="240" w:lineRule="auto"/>
      </w:pPr>
    </w:p>
    <w:p w:rsidR="00313F5D" w:rsidRDefault="00313F5D" w:rsidP="00313F5D">
      <w:pPr>
        <w:tabs>
          <w:tab w:val="left" w:pos="1860"/>
        </w:tabs>
        <w:spacing w:after="0" w:line="240" w:lineRule="auto"/>
      </w:pPr>
      <w:r>
        <w:t>CAP 4770 Introduction to Data Mining</w:t>
      </w:r>
    </w:p>
    <w:p w:rsidR="00313F5D" w:rsidRDefault="00313F5D" w:rsidP="00671FB8">
      <w:pPr>
        <w:numPr>
          <w:ilvl w:val="0"/>
          <w:numId w:val="21"/>
        </w:numPr>
        <w:spacing w:after="0" w:line="240" w:lineRule="auto"/>
        <w:rPr>
          <w:i/>
        </w:rPr>
      </w:pPr>
      <w:r>
        <w:rPr>
          <w:i/>
        </w:rPr>
        <w:t>Appraisal and Course Evaluation Reports Status: This course was taught one time by one instructor during this period. The instructor didn’t submit the course appraisal for this session. The student evaluation for this session is available in the system.</w:t>
      </w:r>
    </w:p>
    <w:p w:rsidR="00313F5D" w:rsidRDefault="00313F5D" w:rsidP="00671FB8">
      <w:pPr>
        <w:numPr>
          <w:ilvl w:val="0"/>
          <w:numId w:val="21"/>
        </w:numPr>
        <w:spacing w:after="0" w:line="240" w:lineRule="auto"/>
        <w:rPr>
          <w:i/>
        </w:rPr>
      </w:pPr>
      <w:r>
        <w:rPr>
          <w:i/>
        </w:rPr>
        <w:t>Summary of Assessment: It is not available.</w:t>
      </w:r>
    </w:p>
    <w:p w:rsidR="00313F5D" w:rsidRDefault="00313F5D" w:rsidP="00671FB8">
      <w:pPr>
        <w:numPr>
          <w:ilvl w:val="0"/>
          <w:numId w:val="21"/>
        </w:numPr>
        <w:spacing w:after="0" w:line="240" w:lineRule="auto"/>
        <w:rPr>
          <w:i/>
        </w:rPr>
      </w:pPr>
      <w:r w:rsidRPr="00366346">
        <w:rPr>
          <w:i/>
        </w:rPr>
        <w:t xml:space="preserve">Recommendation: </w:t>
      </w:r>
      <w:r>
        <w:rPr>
          <w:i/>
        </w:rPr>
        <w:t>I recommend no changes to the outcome of this course.</w:t>
      </w:r>
    </w:p>
    <w:p w:rsidR="00313F5D" w:rsidRPr="00366346" w:rsidRDefault="00313F5D" w:rsidP="00313F5D">
      <w:pPr>
        <w:spacing w:after="0" w:line="240" w:lineRule="auto"/>
        <w:ind w:left="720"/>
        <w:rPr>
          <w:i/>
        </w:rPr>
      </w:pPr>
    </w:p>
    <w:p w:rsidR="00313F5D" w:rsidRDefault="00313F5D" w:rsidP="00313F5D">
      <w:pPr>
        <w:tabs>
          <w:tab w:val="left" w:pos="1860"/>
        </w:tabs>
        <w:spacing w:after="0" w:line="240" w:lineRule="auto"/>
      </w:pPr>
      <w:r>
        <w:t>COP 4604 Advanced UNIX Programming</w:t>
      </w:r>
    </w:p>
    <w:p w:rsidR="00313F5D" w:rsidRDefault="00313F5D" w:rsidP="00671FB8">
      <w:pPr>
        <w:numPr>
          <w:ilvl w:val="0"/>
          <w:numId w:val="21"/>
        </w:numPr>
        <w:spacing w:after="0" w:line="240" w:lineRule="auto"/>
        <w:rPr>
          <w:i/>
        </w:rPr>
      </w:pPr>
      <w:r>
        <w:rPr>
          <w:i/>
        </w:rPr>
        <w:t>Appraisal and Course Evaluation Reports Status: This course was taught two times by two instructors during this period. The course appraisal for Summer 2011 is missing. The student evaluation for Summer 2012 is missing.</w:t>
      </w:r>
    </w:p>
    <w:p w:rsidR="00313F5D" w:rsidRDefault="00313F5D" w:rsidP="00671FB8">
      <w:pPr>
        <w:numPr>
          <w:ilvl w:val="0"/>
          <w:numId w:val="21"/>
        </w:numPr>
        <w:spacing w:after="0" w:line="240" w:lineRule="auto"/>
        <w:rPr>
          <w:i/>
        </w:rPr>
      </w:pPr>
      <w:r>
        <w:rPr>
          <w:i/>
        </w:rPr>
        <w:t xml:space="preserve">Summary of Assessment: This course has six outcomes, all indicated by the instructors as essential. </w:t>
      </w:r>
    </w:p>
    <w:p w:rsidR="00313F5D" w:rsidRPr="001A2D20" w:rsidRDefault="00313F5D" w:rsidP="00671FB8">
      <w:pPr>
        <w:numPr>
          <w:ilvl w:val="0"/>
          <w:numId w:val="22"/>
        </w:numPr>
        <w:spacing w:after="0" w:line="240" w:lineRule="auto"/>
        <w:rPr>
          <w:i/>
        </w:rPr>
      </w:pPr>
      <w:r>
        <w:rPr>
          <w:i/>
        </w:rPr>
        <w:t xml:space="preserve">Recommendation: I recommend no changes to the outcome of this course. </w:t>
      </w:r>
    </w:p>
    <w:p w:rsidR="00313F5D" w:rsidRDefault="00313F5D" w:rsidP="00313F5D">
      <w:pPr>
        <w:tabs>
          <w:tab w:val="left" w:pos="1860"/>
        </w:tabs>
        <w:spacing w:after="0" w:line="240" w:lineRule="auto"/>
        <w:ind w:left="720"/>
      </w:pPr>
    </w:p>
    <w:p w:rsidR="00C579A7" w:rsidRDefault="00C579A7">
      <w:r>
        <w:br w:type="page"/>
      </w:r>
    </w:p>
    <w:p w:rsidR="005F3EF1" w:rsidRPr="00315838" w:rsidRDefault="005F3EF1" w:rsidP="005F3EF1">
      <w:pPr>
        <w:rPr>
          <w:u w:val="single"/>
        </w:rPr>
      </w:pPr>
      <w:r w:rsidRPr="00315838">
        <w:rPr>
          <w:u w:val="single"/>
        </w:rPr>
        <w:lastRenderedPageBreak/>
        <w:t xml:space="preserve">Subject Area: </w:t>
      </w:r>
      <w:r w:rsidRPr="00315838">
        <w:rPr>
          <w:b/>
          <w:u w:val="single"/>
        </w:rPr>
        <w:t xml:space="preserve">Software Engineering </w:t>
      </w:r>
      <w:r w:rsidRPr="00315838">
        <w:rPr>
          <w:u w:val="single"/>
        </w:rPr>
        <w:t xml:space="preserve">(Coordinated by </w:t>
      </w:r>
      <w:proofErr w:type="spellStart"/>
      <w:r w:rsidRPr="00315838">
        <w:rPr>
          <w:u w:val="single"/>
        </w:rPr>
        <w:t>Masoud</w:t>
      </w:r>
      <w:proofErr w:type="spellEnd"/>
      <w:r w:rsidRPr="00315838">
        <w:rPr>
          <w:u w:val="single"/>
        </w:rPr>
        <w:t xml:space="preserve"> </w:t>
      </w:r>
      <w:proofErr w:type="spellStart"/>
      <w:r w:rsidRPr="00315838">
        <w:rPr>
          <w:u w:val="single"/>
        </w:rPr>
        <w:t>Sadjadi</w:t>
      </w:r>
      <w:proofErr w:type="spellEnd"/>
      <w:r w:rsidRPr="00315838">
        <w:rPr>
          <w:u w:val="single"/>
        </w:rPr>
        <w:t>)</w:t>
      </w:r>
    </w:p>
    <w:p w:rsidR="005F3EF1" w:rsidRDefault="005F3EF1" w:rsidP="005F3EF1">
      <w:pPr>
        <w:tabs>
          <w:tab w:val="left" w:pos="1860"/>
        </w:tabs>
        <w:spacing w:after="0" w:line="240" w:lineRule="auto"/>
        <w:rPr>
          <w:b/>
        </w:rPr>
      </w:pPr>
      <w:r w:rsidRPr="00315838">
        <w:rPr>
          <w:b/>
        </w:rPr>
        <w:t>CEN 4010 – Software Engineering I</w:t>
      </w:r>
    </w:p>
    <w:p w:rsidR="005F3EF1" w:rsidRDefault="005F3EF1" w:rsidP="005F3EF1">
      <w:pPr>
        <w:tabs>
          <w:tab w:val="left" w:pos="1860"/>
        </w:tabs>
        <w:spacing w:after="0" w:line="240" w:lineRule="auto"/>
        <w:rPr>
          <w:b/>
        </w:rPr>
      </w:pPr>
    </w:p>
    <w:p w:rsidR="005F3EF1" w:rsidRDefault="005F3EF1" w:rsidP="00671FB8">
      <w:pPr>
        <w:numPr>
          <w:ilvl w:val="0"/>
          <w:numId w:val="21"/>
        </w:numPr>
        <w:spacing w:after="0" w:line="240" w:lineRule="auto"/>
      </w:pPr>
      <w:r w:rsidRPr="00367D0B">
        <w:rPr>
          <w:b/>
        </w:rPr>
        <w:t>Summary of Assessment:</w:t>
      </w:r>
      <w:r w:rsidRPr="00367D0B">
        <w:t xml:space="preserve"> </w:t>
      </w:r>
    </w:p>
    <w:p w:rsidR="005F3EF1" w:rsidRDefault="005F3EF1" w:rsidP="005F3EF1">
      <w:pPr>
        <w:spacing w:after="0" w:line="240" w:lineRule="auto"/>
        <w:ind w:left="720"/>
      </w:pPr>
    </w:p>
    <w:p w:rsidR="005F3EF1" w:rsidRPr="00367D0B" w:rsidRDefault="005F3EF1" w:rsidP="005F3EF1">
      <w:pPr>
        <w:spacing w:after="0" w:line="240" w:lineRule="auto"/>
        <w:ind w:left="720"/>
      </w:pPr>
      <w:r w:rsidRPr="00367D0B">
        <w:t xml:space="preserve">This course was taught six times during the past two years. According to all the instructors of this course, the relevancy of the prerequisites was rated from useful to highly useful and mastery of the students was rated from adequate to good. Students’ preparedness </w:t>
      </w:r>
      <w:r>
        <w:t xml:space="preserve">was </w:t>
      </w:r>
      <w:r w:rsidRPr="00367D0B">
        <w:t xml:space="preserve">indicated as adequate. </w:t>
      </w:r>
    </w:p>
    <w:p w:rsidR="005F3EF1" w:rsidRDefault="005F3EF1" w:rsidP="005F3EF1">
      <w:pPr>
        <w:ind w:left="720"/>
        <w:rPr>
          <w:i/>
        </w:rPr>
      </w:pPr>
    </w:p>
    <w:tbl>
      <w:tblPr>
        <w:tblW w:w="7710" w:type="dxa"/>
        <w:jc w:val="center"/>
        <w:tblInd w:w="98" w:type="dxa"/>
        <w:tblLook w:val="0000" w:firstRow="0" w:lastRow="0" w:firstColumn="0" w:lastColumn="0" w:noHBand="0" w:noVBand="0"/>
      </w:tblPr>
      <w:tblGrid>
        <w:gridCol w:w="1425"/>
        <w:gridCol w:w="1440"/>
        <w:gridCol w:w="1009"/>
        <w:gridCol w:w="1440"/>
        <w:gridCol w:w="1043"/>
        <w:gridCol w:w="1372"/>
      </w:tblGrid>
      <w:tr w:rsidR="005F3EF1" w:rsidRPr="00F50985" w:rsidTr="005F3EF1">
        <w:trPr>
          <w:trHeight w:val="260"/>
          <w:jc w:val="center"/>
        </w:trPr>
        <w:tc>
          <w:tcPr>
            <w:tcW w:w="1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E93" w:rsidRDefault="005F3EF1" w:rsidP="005F3EF1">
            <w:pPr>
              <w:spacing w:before="2" w:after="2"/>
              <w:jc w:val="center"/>
              <w:rPr>
                <w:b/>
                <w:bCs/>
                <w:sz w:val="20"/>
                <w:szCs w:val="20"/>
              </w:rPr>
            </w:pPr>
            <w:r w:rsidRPr="00F50985">
              <w:rPr>
                <w:b/>
                <w:bCs/>
                <w:sz w:val="20"/>
                <w:szCs w:val="20"/>
              </w:rPr>
              <w:t xml:space="preserve">SE I   </w:t>
            </w:r>
            <w:r>
              <w:rPr>
                <w:b/>
                <w:bCs/>
                <w:sz w:val="20"/>
                <w:szCs w:val="20"/>
              </w:rPr>
              <w:t xml:space="preserve"> </w:t>
            </w:r>
            <w:r w:rsidRPr="00F50985">
              <w:rPr>
                <w:b/>
                <w:bCs/>
                <w:sz w:val="20"/>
                <w:szCs w:val="20"/>
              </w:rPr>
              <w:t xml:space="preserve">      </w:t>
            </w:r>
          </w:p>
          <w:p w:rsidR="005F3EF1" w:rsidRPr="00F50985" w:rsidRDefault="005F3EF1" w:rsidP="005F3EF1">
            <w:pPr>
              <w:spacing w:before="2" w:after="2"/>
              <w:jc w:val="center"/>
              <w:rPr>
                <w:b/>
                <w:bCs/>
                <w:sz w:val="20"/>
                <w:szCs w:val="20"/>
              </w:rPr>
            </w:pPr>
            <w:r w:rsidRPr="00F50985">
              <w:rPr>
                <w:b/>
                <w:bCs/>
                <w:sz w:val="20"/>
                <w:szCs w:val="20"/>
              </w:rPr>
              <w:t>CEN 4010</w:t>
            </w:r>
          </w:p>
        </w:tc>
        <w:tc>
          <w:tcPr>
            <w:tcW w:w="491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jc w:val="center"/>
              <w:rPr>
                <w:b/>
                <w:bCs/>
                <w:sz w:val="20"/>
                <w:szCs w:val="20"/>
              </w:rPr>
            </w:pPr>
            <w:r w:rsidRPr="00F50985">
              <w:rPr>
                <w:b/>
                <w:bCs/>
                <w:sz w:val="20"/>
                <w:szCs w:val="20"/>
              </w:rPr>
              <w:t>Prerequisite</w:t>
            </w:r>
          </w:p>
        </w:tc>
        <w:tc>
          <w:tcPr>
            <w:tcW w:w="137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3EF1" w:rsidRPr="00F50985" w:rsidRDefault="005F3EF1" w:rsidP="005F3EF1">
            <w:pPr>
              <w:spacing w:before="2" w:after="2"/>
              <w:jc w:val="center"/>
              <w:rPr>
                <w:b/>
                <w:bCs/>
                <w:sz w:val="20"/>
                <w:szCs w:val="20"/>
              </w:rPr>
            </w:pPr>
            <w:r w:rsidRPr="00F50985">
              <w:rPr>
                <w:b/>
                <w:bCs/>
                <w:sz w:val="20"/>
                <w:szCs w:val="20"/>
              </w:rPr>
              <w:t>Student Preparedness</w:t>
            </w:r>
          </w:p>
        </w:tc>
      </w:tr>
      <w:tr w:rsidR="005F3EF1" w:rsidRPr="00F50985" w:rsidTr="005F3EF1">
        <w:trPr>
          <w:trHeight w:val="260"/>
          <w:jc w:val="center"/>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F50985" w:rsidRDefault="005F3EF1" w:rsidP="005F3EF1">
            <w:pPr>
              <w:spacing w:before="2" w:after="2"/>
              <w:rPr>
                <w:b/>
                <w:bCs/>
                <w:sz w:val="20"/>
                <w:szCs w:val="20"/>
              </w:rPr>
            </w:pPr>
          </w:p>
        </w:tc>
        <w:tc>
          <w:tcPr>
            <w:tcW w:w="4913"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jc w:val="center"/>
              <w:rPr>
                <w:b/>
                <w:bCs/>
                <w:sz w:val="20"/>
                <w:szCs w:val="20"/>
              </w:rPr>
            </w:pPr>
            <w:r w:rsidRPr="00F50985">
              <w:rPr>
                <w:b/>
                <w:bCs/>
                <w:sz w:val="20"/>
                <w:szCs w:val="20"/>
              </w:rPr>
              <w:t>COP 3530 Data Structures</w:t>
            </w:r>
          </w:p>
        </w:tc>
        <w:tc>
          <w:tcPr>
            <w:tcW w:w="13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F50985" w:rsidRDefault="005F3EF1" w:rsidP="005F3EF1">
            <w:pPr>
              <w:spacing w:before="2" w:after="2"/>
              <w:rPr>
                <w:b/>
                <w:bCs/>
                <w:sz w:val="20"/>
                <w:szCs w:val="20"/>
              </w:rPr>
            </w:pPr>
          </w:p>
        </w:tc>
      </w:tr>
      <w:tr w:rsidR="005F3EF1" w:rsidRPr="00F50985" w:rsidTr="005F3EF1">
        <w:trPr>
          <w:trHeight w:val="260"/>
          <w:jc w:val="center"/>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F50985" w:rsidRDefault="005F3EF1" w:rsidP="005F3EF1">
            <w:pPr>
              <w:spacing w:before="2" w:after="2"/>
              <w:rPr>
                <w:b/>
                <w:bCs/>
                <w:sz w:val="20"/>
                <w:szCs w:val="20"/>
              </w:rPr>
            </w:pP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jc w:val="center"/>
              <w:rPr>
                <w:b/>
                <w:bCs/>
                <w:sz w:val="20"/>
                <w:szCs w:val="20"/>
              </w:rPr>
            </w:pPr>
            <w:r w:rsidRPr="00F50985">
              <w:rPr>
                <w:b/>
                <w:bCs/>
                <w:sz w:val="20"/>
                <w:szCs w:val="20"/>
              </w:rPr>
              <w:t>Programming</w:t>
            </w:r>
          </w:p>
        </w:tc>
        <w:tc>
          <w:tcPr>
            <w:tcW w:w="248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jc w:val="center"/>
              <w:rPr>
                <w:b/>
                <w:bCs/>
                <w:sz w:val="20"/>
                <w:szCs w:val="20"/>
              </w:rPr>
            </w:pPr>
            <w:r w:rsidRPr="00F50985">
              <w:rPr>
                <w:b/>
                <w:bCs/>
                <w:sz w:val="20"/>
                <w:szCs w:val="20"/>
              </w:rPr>
              <w:t>Data Structures</w:t>
            </w:r>
          </w:p>
        </w:tc>
        <w:tc>
          <w:tcPr>
            <w:tcW w:w="13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F50985" w:rsidRDefault="005F3EF1" w:rsidP="005F3EF1">
            <w:pPr>
              <w:spacing w:before="2" w:after="2"/>
              <w:rPr>
                <w:b/>
                <w:bCs/>
                <w:sz w:val="20"/>
                <w:szCs w:val="20"/>
              </w:rPr>
            </w:pPr>
          </w:p>
        </w:tc>
      </w:tr>
      <w:tr w:rsidR="005F3EF1" w:rsidRPr="00F50985" w:rsidTr="005F3EF1">
        <w:trPr>
          <w:trHeight w:val="260"/>
          <w:jc w:val="center"/>
        </w:trPr>
        <w:tc>
          <w:tcPr>
            <w:tcW w:w="1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F50985" w:rsidRDefault="005F3EF1" w:rsidP="005F3EF1">
            <w:pPr>
              <w:spacing w:before="2" w:after="2"/>
              <w:rPr>
                <w:b/>
                <w:bCs/>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rPr>
                <w:b/>
                <w:bCs/>
                <w:sz w:val="20"/>
                <w:szCs w:val="20"/>
              </w:rPr>
            </w:pPr>
            <w:r w:rsidRPr="00F50985">
              <w:rPr>
                <w:b/>
                <w:bCs/>
                <w:sz w:val="20"/>
                <w:szCs w:val="20"/>
              </w:rPr>
              <w:t>Relevance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rPr>
                <w:b/>
                <w:bCs/>
                <w:sz w:val="20"/>
                <w:szCs w:val="20"/>
              </w:rPr>
            </w:pPr>
            <w:r w:rsidRPr="00F50985">
              <w:rPr>
                <w:b/>
                <w:bCs/>
                <w:sz w:val="20"/>
                <w:szCs w:val="20"/>
              </w:rPr>
              <w:t>Mastery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rPr>
                <w:b/>
                <w:bCs/>
                <w:sz w:val="20"/>
                <w:szCs w:val="20"/>
              </w:rPr>
            </w:pPr>
            <w:r w:rsidRPr="00F50985">
              <w:rPr>
                <w:b/>
                <w:bCs/>
                <w:sz w:val="20"/>
                <w:szCs w:val="20"/>
              </w:rPr>
              <w:t>Relevance</w:t>
            </w:r>
          </w:p>
        </w:tc>
        <w:tc>
          <w:tcPr>
            <w:tcW w:w="10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rPr>
                <w:b/>
                <w:bCs/>
                <w:sz w:val="20"/>
                <w:szCs w:val="20"/>
              </w:rPr>
            </w:pPr>
            <w:r w:rsidRPr="00F50985">
              <w:rPr>
                <w:b/>
                <w:bCs/>
                <w:sz w:val="20"/>
                <w:szCs w:val="20"/>
              </w:rPr>
              <w:t>Mastery</w:t>
            </w:r>
          </w:p>
        </w:tc>
        <w:tc>
          <w:tcPr>
            <w:tcW w:w="1372"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F50985" w:rsidRDefault="005F3EF1" w:rsidP="005F3EF1">
            <w:pPr>
              <w:spacing w:before="2" w:after="2"/>
              <w:rPr>
                <w:b/>
                <w:bCs/>
                <w:sz w:val="20"/>
                <w:szCs w:val="20"/>
              </w:rPr>
            </w:pPr>
          </w:p>
        </w:tc>
      </w:tr>
      <w:tr w:rsidR="005F3EF1" w:rsidRPr="00F50985" w:rsidTr="005F3EF1">
        <w:trPr>
          <w:trHeight w:val="260"/>
          <w:jc w:val="center"/>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rPr>
                <w:b/>
                <w:bCs/>
                <w:sz w:val="20"/>
                <w:szCs w:val="20"/>
              </w:rPr>
            </w:pPr>
            <w:r w:rsidRPr="00F50985">
              <w:rPr>
                <w:b/>
                <w:bCs/>
                <w:sz w:val="20"/>
                <w:szCs w:val="20"/>
              </w:rPr>
              <w:t>Summer 2011</w:t>
            </w:r>
          </w:p>
        </w:tc>
        <w:tc>
          <w:tcPr>
            <w:tcW w:w="1440" w:type="dxa"/>
            <w:tcBorders>
              <w:top w:val="single" w:sz="4" w:space="0" w:color="auto"/>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Useful</w:t>
            </w:r>
          </w:p>
        </w:tc>
        <w:tc>
          <w:tcPr>
            <w:tcW w:w="990" w:type="dxa"/>
            <w:tcBorders>
              <w:top w:val="single" w:sz="4" w:space="0" w:color="auto"/>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Adequate</w:t>
            </w:r>
          </w:p>
        </w:tc>
        <w:tc>
          <w:tcPr>
            <w:tcW w:w="1440" w:type="dxa"/>
            <w:tcBorders>
              <w:top w:val="single" w:sz="4" w:space="0" w:color="auto"/>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Useful</w:t>
            </w:r>
          </w:p>
        </w:tc>
        <w:tc>
          <w:tcPr>
            <w:tcW w:w="1043" w:type="dxa"/>
            <w:tcBorders>
              <w:top w:val="single" w:sz="4" w:space="0" w:color="auto"/>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Adequate</w:t>
            </w:r>
          </w:p>
        </w:tc>
        <w:tc>
          <w:tcPr>
            <w:tcW w:w="1372" w:type="dxa"/>
            <w:tcBorders>
              <w:top w:val="single" w:sz="4" w:space="0" w:color="auto"/>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Adequate</w:t>
            </w:r>
          </w:p>
        </w:tc>
      </w:tr>
      <w:tr w:rsidR="005F3EF1" w:rsidRPr="00F50985" w:rsidTr="005F3EF1">
        <w:trPr>
          <w:trHeight w:val="260"/>
          <w:jc w:val="center"/>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rPr>
                <w:b/>
                <w:bCs/>
                <w:sz w:val="20"/>
                <w:szCs w:val="20"/>
              </w:rPr>
            </w:pPr>
            <w:r w:rsidRPr="00F50985">
              <w:rPr>
                <w:b/>
                <w:bCs/>
                <w:sz w:val="20"/>
                <w:szCs w:val="20"/>
              </w:rPr>
              <w:t>Fall 2011</w:t>
            </w:r>
          </w:p>
        </w:tc>
        <w:tc>
          <w:tcPr>
            <w:tcW w:w="1440"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Highly Useful</w:t>
            </w:r>
          </w:p>
        </w:tc>
        <w:tc>
          <w:tcPr>
            <w:tcW w:w="990"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Good</w:t>
            </w:r>
          </w:p>
        </w:tc>
        <w:tc>
          <w:tcPr>
            <w:tcW w:w="1440"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Highly Useful</w:t>
            </w:r>
          </w:p>
        </w:tc>
        <w:tc>
          <w:tcPr>
            <w:tcW w:w="1043"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Good</w:t>
            </w:r>
          </w:p>
        </w:tc>
        <w:tc>
          <w:tcPr>
            <w:tcW w:w="1372"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Adequate</w:t>
            </w:r>
          </w:p>
        </w:tc>
      </w:tr>
      <w:tr w:rsidR="005F3EF1" w:rsidRPr="00F50985" w:rsidTr="005F3EF1">
        <w:trPr>
          <w:trHeight w:val="260"/>
          <w:jc w:val="center"/>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rPr>
                <w:b/>
                <w:bCs/>
                <w:sz w:val="20"/>
                <w:szCs w:val="20"/>
              </w:rPr>
            </w:pPr>
            <w:r w:rsidRPr="00F50985">
              <w:rPr>
                <w:b/>
                <w:bCs/>
                <w:sz w:val="20"/>
                <w:szCs w:val="20"/>
              </w:rPr>
              <w:t>Spring 2012</w:t>
            </w:r>
          </w:p>
        </w:tc>
        <w:tc>
          <w:tcPr>
            <w:tcW w:w="1440"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Highly Useful</w:t>
            </w:r>
          </w:p>
        </w:tc>
        <w:tc>
          <w:tcPr>
            <w:tcW w:w="990"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Adequate</w:t>
            </w:r>
          </w:p>
        </w:tc>
        <w:tc>
          <w:tcPr>
            <w:tcW w:w="1440"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Useful</w:t>
            </w:r>
          </w:p>
        </w:tc>
        <w:tc>
          <w:tcPr>
            <w:tcW w:w="1043"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Adequate</w:t>
            </w:r>
          </w:p>
        </w:tc>
        <w:tc>
          <w:tcPr>
            <w:tcW w:w="1372"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Adequate</w:t>
            </w:r>
          </w:p>
        </w:tc>
      </w:tr>
      <w:tr w:rsidR="005F3EF1" w:rsidRPr="00F50985" w:rsidTr="005F3EF1">
        <w:trPr>
          <w:trHeight w:val="260"/>
          <w:jc w:val="center"/>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rPr>
                <w:b/>
                <w:bCs/>
                <w:sz w:val="20"/>
                <w:szCs w:val="20"/>
              </w:rPr>
            </w:pPr>
            <w:r w:rsidRPr="00F50985">
              <w:rPr>
                <w:b/>
                <w:bCs/>
                <w:sz w:val="20"/>
                <w:szCs w:val="20"/>
              </w:rPr>
              <w:t>Summer 2012</w:t>
            </w:r>
          </w:p>
        </w:tc>
        <w:tc>
          <w:tcPr>
            <w:tcW w:w="1440"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Useful</w:t>
            </w:r>
          </w:p>
        </w:tc>
        <w:tc>
          <w:tcPr>
            <w:tcW w:w="990"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Adequate</w:t>
            </w:r>
          </w:p>
        </w:tc>
        <w:tc>
          <w:tcPr>
            <w:tcW w:w="1440"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Useful</w:t>
            </w:r>
          </w:p>
        </w:tc>
        <w:tc>
          <w:tcPr>
            <w:tcW w:w="1043"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Adequate</w:t>
            </w:r>
          </w:p>
        </w:tc>
        <w:tc>
          <w:tcPr>
            <w:tcW w:w="1372"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Adequate</w:t>
            </w:r>
          </w:p>
        </w:tc>
      </w:tr>
      <w:tr w:rsidR="005F3EF1" w:rsidRPr="00F50985" w:rsidTr="005F3EF1">
        <w:trPr>
          <w:trHeight w:val="260"/>
          <w:jc w:val="center"/>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rPr>
                <w:b/>
                <w:bCs/>
                <w:sz w:val="20"/>
                <w:szCs w:val="20"/>
              </w:rPr>
            </w:pPr>
            <w:r w:rsidRPr="00F50985">
              <w:rPr>
                <w:b/>
                <w:bCs/>
                <w:sz w:val="20"/>
                <w:szCs w:val="20"/>
              </w:rPr>
              <w:t>Fall 2012</w:t>
            </w:r>
          </w:p>
        </w:tc>
        <w:tc>
          <w:tcPr>
            <w:tcW w:w="1440"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Highly Useful</w:t>
            </w:r>
          </w:p>
        </w:tc>
        <w:tc>
          <w:tcPr>
            <w:tcW w:w="990"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Adequate</w:t>
            </w:r>
          </w:p>
        </w:tc>
        <w:tc>
          <w:tcPr>
            <w:tcW w:w="1440"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Useful</w:t>
            </w:r>
          </w:p>
        </w:tc>
        <w:tc>
          <w:tcPr>
            <w:tcW w:w="1043"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Adequate</w:t>
            </w:r>
          </w:p>
        </w:tc>
        <w:tc>
          <w:tcPr>
            <w:tcW w:w="1372" w:type="dxa"/>
            <w:tcBorders>
              <w:top w:val="nil"/>
              <w:left w:val="single" w:sz="4" w:space="0" w:color="auto"/>
              <w:bottom w:val="nil"/>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Adequate</w:t>
            </w:r>
          </w:p>
        </w:tc>
      </w:tr>
      <w:tr w:rsidR="005F3EF1" w:rsidRPr="00F50985" w:rsidTr="005F3EF1">
        <w:trPr>
          <w:trHeight w:val="260"/>
          <w:jc w:val="center"/>
        </w:trPr>
        <w:tc>
          <w:tcPr>
            <w:tcW w:w="1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rPr>
                <w:b/>
                <w:bCs/>
                <w:sz w:val="20"/>
                <w:szCs w:val="20"/>
              </w:rPr>
            </w:pPr>
            <w:r w:rsidRPr="00F50985">
              <w:rPr>
                <w:b/>
                <w:bCs/>
                <w:sz w:val="20"/>
                <w:szCs w:val="20"/>
              </w:rPr>
              <w:t>Spring 2013</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Highly Useful</w:t>
            </w:r>
          </w:p>
        </w:tc>
        <w:tc>
          <w:tcPr>
            <w:tcW w:w="990" w:type="dxa"/>
            <w:tcBorders>
              <w:top w:val="nil"/>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Adequate</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Useful</w:t>
            </w:r>
          </w:p>
        </w:tc>
        <w:tc>
          <w:tcPr>
            <w:tcW w:w="1043" w:type="dxa"/>
            <w:tcBorders>
              <w:top w:val="nil"/>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Adequate</w:t>
            </w:r>
          </w:p>
        </w:tc>
        <w:tc>
          <w:tcPr>
            <w:tcW w:w="1372" w:type="dxa"/>
            <w:tcBorders>
              <w:top w:val="nil"/>
              <w:left w:val="single" w:sz="4" w:space="0" w:color="auto"/>
              <w:bottom w:val="single" w:sz="4" w:space="0" w:color="auto"/>
              <w:right w:val="single" w:sz="4" w:space="0" w:color="auto"/>
            </w:tcBorders>
            <w:shd w:val="clear" w:color="auto" w:fill="auto"/>
            <w:noWrap/>
            <w:vAlign w:val="bottom"/>
          </w:tcPr>
          <w:p w:rsidR="005F3EF1" w:rsidRPr="00F50985" w:rsidRDefault="005F3EF1" w:rsidP="005F3EF1">
            <w:pPr>
              <w:spacing w:before="2" w:after="2"/>
              <w:rPr>
                <w:sz w:val="20"/>
                <w:szCs w:val="20"/>
              </w:rPr>
            </w:pPr>
            <w:r w:rsidRPr="00F50985">
              <w:rPr>
                <w:sz w:val="20"/>
                <w:szCs w:val="20"/>
              </w:rPr>
              <w:t>Adequate</w:t>
            </w:r>
          </w:p>
        </w:tc>
      </w:tr>
    </w:tbl>
    <w:p w:rsidR="005F3EF1" w:rsidRDefault="005F3EF1" w:rsidP="005F3EF1">
      <w:pPr>
        <w:ind w:left="720"/>
        <w:rPr>
          <w:i/>
        </w:rPr>
      </w:pPr>
    </w:p>
    <w:p w:rsidR="005F3EF1" w:rsidRDefault="005F3EF1" w:rsidP="005F3EF1">
      <w:pPr>
        <w:ind w:left="720"/>
      </w:pPr>
      <w:r>
        <w:t>According to the survey by 93 students, the average overall outcome is 4.56 out of 5 and the average coverage adequacy is 4.39 out of 5.</w:t>
      </w:r>
    </w:p>
    <w:p w:rsidR="005F3EF1" w:rsidRPr="00373373" w:rsidRDefault="005F3EF1" w:rsidP="005F3EF1">
      <w:pPr>
        <w:ind w:left="720"/>
      </w:pPr>
    </w:p>
    <w:tbl>
      <w:tblPr>
        <w:tblW w:w="6000" w:type="dxa"/>
        <w:jc w:val="center"/>
        <w:tblInd w:w="828" w:type="dxa"/>
        <w:tblLook w:val="0000" w:firstRow="0" w:lastRow="0" w:firstColumn="0" w:lastColumn="0" w:noHBand="0" w:noVBand="0"/>
      </w:tblPr>
      <w:tblGrid>
        <w:gridCol w:w="1500"/>
        <w:gridCol w:w="1500"/>
        <w:gridCol w:w="1500"/>
        <w:gridCol w:w="1500"/>
      </w:tblGrid>
      <w:tr w:rsidR="005F3EF1" w:rsidRPr="000E4811" w:rsidTr="005F3EF1">
        <w:trPr>
          <w:trHeight w:val="593"/>
          <w:jc w:val="center"/>
        </w:trPr>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271E93" w:rsidRDefault="005F3EF1" w:rsidP="00271E93">
            <w:pPr>
              <w:spacing w:line="240" w:lineRule="auto"/>
              <w:jc w:val="center"/>
              <w:rPr>
                <w:b/>
                <w:bCs/>
                <w:color w:val="000000"/>
                <w:sz w:val="20"/>
              </w:rPr>
            </w:pPr>
            <w:r w:rsidRPr="000E4811">
              <w:rPr>
                <w:b/>
                <w:bCs/>
                <w:color w:val="000000"/>
                <w:sz w:val="20"/>
              </w:rPr>
              <w:t xml:space="preserve">SE I            </w:t>
            </w:r>
          </w:p>
          <w:p w:rsidR="005F3EF1" w:rsidRPr="000E4811" w:rsidRDefault="005F3EF1" w:rsidP="00271E93">
            <w:pPr>
              <w:spacing w:line="240" w:lineRule="auto"/>
              <w:jc w:val="center"/>
              <w:rPr>
                <w:b/>
                <w:bCs/>
                <w:color w:val="000000"/>
                <w:sz w:val="20"/>
              </w:rPr>
            </w:pPr>
            <w:r w:rsidRPr="000E4811">
              <w:rPr>
                <w:b/>
                <w:bCs/>
                <w:color w:val="000000"/>
                <w:sz w:val="20"/>
              </w:rPr>
              <w:t xml:space="preserve">  CEN 4010</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5F3EF1" w:rsidRPr="000E4811" w:rsidRDefault="005F3EF1" w:rsidP="00271E93">
            <w:pPr>
              <w:spacing w:line="240" w:lineRule="auto"/>
              <w:jc w:val="center"/>
              <w:rPr>
                <w:b/>
                <w:bCs/>
                <w:color w:val="000000"/>
                <w:sz w:val="20"/>
              </w:rPr>
            </w:pPr>
            <w:r w:rsidRPr="000E4811">
              <w:rPr>
                <w:b/>
                <w:bCs/>
                <w:color w:val="000000"/>
                <w:sz w:val="20"/>
              </w:rPr>
              <w:t>#      Responding</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5F3EF1" w:rsidRPr="000E4811" w:rsidRDefault="005F3EF1" w:rsidP="00271E93">
            <w:pPr>
              <w:spacing w:line="240" w:lineRule="auto"/>
              <w:jc w:val="center"/>
              <w:rPr>
                <w:b/>
                <w:bCs/>
                <w:color w:val="000000"/>
                <w:sz w:val="20"/>
              </w:rPr>
            </w:pPr>
            <w:r w:rsidRPr="000E4811">
              <w:rPr>
                <w:b/>
                <w:bCs/>
                <w:color w:val="000000"/>
                <w:sz w:val="20"/>
              </w:rPr>
              <w:t xml:space="preserve">Overall Outcome </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5F3EF1" w:rsidRPr="000E4811" w:rsidRDefault="005F3EF1" w:rsidP="00271E93">
            <w:pPr>
              <w:spacing w:line="240" w:lineRule="auto"/>
              <w:jc w:val="center"/>
              <w:rPr>
                <w:b/>
                <w:bCs/>
                <w:color w:val="000000"/>
                <w:sz w:val="20"/>
              </w:rPr>
            </w:pPr>
            <w:r w:rsidRPr="000E4811">
              <w:rPr>
                <w:b/>
                <w:bCs/>
                <w:color w:val="000000"/>
                <w:sz w:val="20"/>
              </w:rPr>
              <w:t>Coverage Adequacy</w:t>
            </w:r>
          </w:p>
        </w:tc>
      </w:tr>
      <w:tr w:rsidR="005F3EF1" w:rsidRPr="000E4811" w:rsidTr="005F3EF1">
        <w:trPr>
          <w:trHeight w:val="280"/>
          <w:jc w:val="center"/>
        </w:trPr>
        <w:tc>
          <w:tcPr>
            <w:tcW w:w="1500" w:type="dxa"/>
            <w:tcBorders>
              <w:top w:val="nil"/>
              <w:left w:val="single" w:sz="4" w:space="0" w:color="auto"/>
              <w:bottom w:val="nil"/>
              <w:right w:val="nil"/>
            </w:tcBorders>
            <w:shd w:val="clear" w:color="auto" w:fill="auto"/>
            <w:noWrap/>
            <w:vAlign w:val="bottom"/>
          </w:tcPr>
          <w:p w:rsidR="005F3EF1" w:rsidRPr="000E4811" w:rsidRDefault="005F3EF1" w:rsidP="005F3EF1">
            <w:pPr>
              <w:rPr>
                <w:b/>
                <w:bCs/>
                <w:color w:val="000000"/>
                <w:sz w:val="20"/>
              </w:rPr>
            </w:pPr>
            <w:r w:rsidRPr="000E4811">
              <w:rPr>
                <w:b/>
                <w:bCs/>
                <w:color w:val="000000"/>
                <w:sz w:val="20"/>
              </w:rPr>
              <w:t>Summer 2011</w:t>
            </w:r>
          </w:p>
        </w:tc>
        <w:tc>
          <w:tcPr>
            <w:tcW w:w="1500" w:type="dxa"/>
            <w:tcBorders>
              <w:top w:val="single" w:sz="4" w:space="0" w:color="auto"/>
              <w:left w:val="single" w:sz="4" w:space="0" w:color="auto"/>
              <w:bottom w:val="nil"/>
              <w:right w:val="single" w:sz="4" w:space="0" w:color="auto"/>
            </w:tcBorders>
            <w:shd w:val="clear" w:color="auto" w:fill="auto"/>
            <w:noWrap/>
            <w:vAlign w:val="bottom"/>
          </w:tcPr>
          <w:p w:rsidR="005F3EF1" w:rsidRPr="000E4811" w:rsidRDefault="005F3EF1" w:rsidP="005F3EF1">
            <w:pPr>
              <w:jc w:val="center"/>
              <w:rPr>
                <w:color w:val="000000"/>
                <w:sz w:val="20"/>
              </w:rPr>
            </w:pPr>
            <w:r w:rsidRPr="000E4811">
              <w:rPr>
                <w:color w:val="000000"/>
                <w:sz w:val="20"/>
              </w:rPr>
              <w:t>17</w:t>
            </w:r>
          </w:p>
        </w:tc>
        <w:tc>
          <w:tcPr>
            <w:tcW w:w="1500" w:type="dxa"/>
            <w:tcBorders>
              <w:top w:val="single" w:sz="4" w:space="0" w:color="auto"/>
              <w:left w:val="single" w:sz="4" w:space="0" w:color="auto"/>
              <w:bottom w:val="nil"/>
              <w:right w:val="single" w:sz="4" w:space="0" w:color="auto"/>
            </w:tcBorders>
            <w:shd w:val="clear" w:color="auto" w:fill="auto"/>
            <w:noWrap/>
            <w:vAlign w:val="bottom"/>
          </w:tcPr>
          <w:p w:rsidR="005F3EF1" w:rsidRPr="000E4811" w:rsidRDefault="005F3EF1" w:rsidP="005F3EF1">
            <w:pPr>
              <w:jc w:val="center"/>
              <w:rPr>
                <w:color w:val="000000"/>
                <w:sz w:val="20"/>
              </w:rPr>
            </w:pPr>
            <w:r w:rsidRPr="000E4811">
              <w:rPr>
                <w:color w:val="000000"/>
                <w:sz w:val="20"/>
              </w:rPr>
              <w:t>4.51</w:t>
            </w:r>
          </w:p>
        </w:tc>
        <w:tc>
          <w:tcPr>
            <w:tcW w:w="1500" w:type="dxa"/>
            <w:tcBorders>
              <w:top w:val="single" w:sz="4" w:space="0" w:color="auto"/>
              <w:left w:val="single" w:sz="4" w:space="0" w:color="auto"/>
              <w:bottom w:val="nil"/>
              <w:right w:val="single" w:sz="4" w:space="0" w:color="auto"/>
            </w:tcBorders>
            <w:shd w:val="clear" w:color="auto" w:fill="auto"/>
            <w:noWrap/>
            <w:vAlign w:val="bottom"/>
          </w:tcPr>
          <w:p w:rsidR="005F3EF1" w:rsidRPr="000E4811" w:rsidRDefault="005F3EF1" w:rsidP="005F3EF1">
            <w:pPr>
              <w:jc w:val="center"/>
              <w:rPr>
                <w:color w:val="000000"/>
                <w:sz w:val="20"/>
              </w:rPr>
            </w:pPr>
            <w:r w:rsidRPr="000E4811">
              <w:rPr>
                <w:color w:val="000000"/>
                <w:sz w:val="20"/>
              </w:rPr>
              <w:t>4.37</w:t>
            </w:r>
          </w:p>
        </w:tc>
      </w:tr>
      <w:tr w:rsidR="005F3EF1" w:rsidRPr="000E4811" w:rsidTr="005F3EF1">
        <w:trPr>
          <w:trHeight w:val="300"/>
          <w:jc w:val="center"/>
        </w:trPr>
        <w:tc>
          <w:tcPr>
            <w:tcW w:w="1500" w:type="dxa"/>
            <w:tcBorders>
              <w:top w:val="nil"/>
              <w:left w:val="single" w:sz="4" w:space="0" w:color="auto"/>
              <w:bottom w:val="nil"/>
              <w:right w:val="nil"/>
            </w:tcBorders>
            <w:shd w:val="clear" w:color="auto" w:fill="auto"/>
            <w:noWrap/>
            <w:vAlign w:val="bottom"/>
          </w:tcPr>
          <w:p w:rsidR="005F3EF1" w:rsidRPr="000E4811" w:rsidRDefault="005F3EF1" w:rsidP="005F3EF1">
            <w:pPr>
              <w:rPr>
                <w:b/>
                <w:bCs/>
                <w:color w:val="000000"/>
                <w:sz w:val="20"/>
              </w:rPr>
            </w:pPr>
            <w:r w:rsidRPr="000E4811">
              <w:rPr>
                <w:b/>
                <w:bCs/>
                <w:color w:val="000000"/>
                <w:sz w:val="20"/>
              </w:rPr>
              <w:t>Fall 2011</w:t>
            </w:r>
          </w:p>
        </w:tc>
        <w:tc>
          <w:tcPr>
            <w:tcW w:w="1500" w:type="dxa"/>
            <w:tcBorders>
              <w:top w:val="nil"/>
              <w:left w:val="single" w:sz="4" w:space="0" w:color="auto"/>
              <w:bottom w:val="nil"/>
              <w:right w:val="single" w:sz="4" w:space="0" w:color="auto"/>
            </w:tcBorders>
            <w:shd w:val="clear" w:color="auto" w:fill="auto"/>
            <w:noWrap/>
            <w:vAlign w:val="bottom"/>
          </w:tcPr>
          <w:p w:rsidR="005F3EF1" w:rsidRPr="000E4811" w:rsidRDefault="005F3EF1" w:rsidP="005F3EF1">
            <w:pPr>
              <w:jc w:val="center"/>
              <w:rPr>
                <w:color w:val="000000"/>
                <w:sz w:val="20"/>
              </w:rPr>
            </w:pPr>
            <w:r w:rsidRPr="000E4811">
              <w:rPr>
                <w:color w:val="000000"/>
                <w:sz w:val="20"/>
              </w:rPr>
              <w:t>14</w:t>
            </w:r>
          </w:p>
        </w:tc>
        <w:tc>
          <w:tcPr>
            <w:tcW w:w="1500" w:type="dxa"/>
            <w:tcBorders>
              <w:top w:val="nil"/>
              <w:left w:val="single" w:sz="4" w:space="0" w:color="auto"/>
              <w:bottom w:val="nil"/>
              <w:right w:val="single" w:sz="4" w:space="0" w:color="auto"/>
            </w:tcBorders>
            <w:shd w:val="clear" w:color="auto" w:fill="auto"/>
            <w:noWrap/>
            <w:vAlign w:val="bottom"/>
          </w:tcPr>
          <w:p w:rsidR="005F3EF1" w:rsidRPr="000E4811" w:rsidRDefault="005F3EF1" w:rsidP="005F3EF1">
            <w:pPr>
              <w:jc w:val="center"/>
              <w:rPr>
                <w:color w:val="000000"/>
                <w:sz w:val="20"/>
              </w:rPr>
            </w:pPr>
            <w:r w:rsidRPr="000E4811">
              <w:rPr>
                <w:color w:val="000000"/>
                <w:sz w:val="20"/>
              </w:rPr>
              <w:t>4.54</w:t>
            </w:r>
          </w:p>
        </w:tc>
        <w:tc>
          <w:tcPr>
            <w:tcW w:w="1500" w:type="dxa"/>
            <w:tcBorders>
              <w:top w:val="nil"/>
              <w:left w:val="single" w:sz="4" w:space="0" w:color="auto"/>
              <w:bottom w:val="nil"/>
              <w:right w:val="single" w:sz="4" w:space="0" w:color="auto"/>
            </w:tcBorders>
            <w:shd w:val="clear" w:color="auto" w:fill="auto"/>
            <w:noWrap/>
            <w:vAlign w:val="bottom"/>
          </w:tcPr>
          <w:p w:rsidR="005F3EF1" w:rsidRPr="000E4811" w:rsidRDefault="005F3EF1" w:rsidP="005F3EF1">
            <w:pPr>
              <w:jc w:val="center"/>
              <w:rPr>
                <w:color w:val="000000"/>
                <w:sz w:val="20"/>
              </w:rPr>
            </w:pPr>
            <w:r w:rsidRPr="000E4811">
              <w:rPr>
                <w:color w:val="000000"/>
                <w:sz w:val="20"/>
              </w:rPr>
              <w:t>4.46</w:t>
            </w:r>
          </w:p>
        </w:tc>
      </w:tr>
      <w:tr w:rsidR="005F3EF1" w:rsidRPr="000E4811" w:rsidTr="005F3EF1">
        <w:trPr>
          <w:trHeight w:val="300"/>
          <w:jc w:val="center"/>
        </w:trPr>
        <w:tc>
          <w:tcPr>
            <w:tcW w:w="1500" w:type="dxa"/>
            <w:tcBorders>
              <w:top w:val="nil"/>
              <w:left w:val="single" w:sz="4" w:space="0" w:color="auto"/>
              <w:bottom w:val="nil"/>
              <w:right w:val="nil"/>
            </w:tcBorders>
            <w:shd w:val="clear" w:color="auto" w:fill="auto"/>
            <w:noWrap/>
            <w:vAlign w:val="bottom"/>
          </w:tcPr>
          <w:p w:rsidR="005F3EF1" w:rsidRPr="000E4811" w:rsidRDefault="005F3EF1" w:rsidP="005F3EF1">
            <w:pPr>
              <w:rPr>
                <w:b/>
                <w:bCs/>
                <w:color w:val="000000"/>
                <w:sz w:val="20"/>
              </w:rPr>
            </w:pPr>
            <w:r w:rsidRPr="000E4811">
              <w:rPr>
                <w:b/>
                <w:bCs/>
                <w:color w:val="000000"/>
                <w:sz w:val="20"/>
              </w:rPr>
              <w:t>Spring 2012</w:t>
            </w:r>
          </w:p>
        </w:tc>
        <w:tc>
          <w:tcPr>
            <w:tcW w:w="1500" w:type="dxa"/>
            <w:tcBorders>
              <w:top w:val="nil"/>
              <w:left w:val="single" w:sz="4" w:space="0" w:color="auto"/>
              <w:bottom w:val="nil"/>
              <w:right w:val="single" w:sz="4" w:space="0" w:color="auto"/>
            </w:tcBorders>
            <w:shd w:val="clear" w:color="auto" w:fill="auto"/>
            <w:noWrap/>
            <w:vAlign w:val="bottom"/>
          </w:tcPr>
          <w:p w:rsidR="005F3EF1" w:rsidRPr="000E4811" w:rsidRDefault="005F3EF1" w:rsidP="005F3EF1">
            <w:pPr>
              <w:jc w:val="center"/>
              <w:rPr>
                <w:color w:val="000000"/>
                <w:sz w:val="20"/>
              </w:rPr>
            </w:pPr>
            <w:r w:rsidRPr="000E4811">
              <w:rPr>
                <w:color w:val="000000"/>
                <w:sz w:val="20"/>
              </w:rPr>
              <w:t>24</w:t>
            </w:r>
          </w:p>
        </w:tc>
        <w:tc>
          <w:tcPr>
            <w:tcW w:w="1500" w:type="dxa"/>
            <w:tcBorders>
              <w:top w:val="nil"/>
              <w:left w:val="single" w:sz="4" w:space="0" w:color="auto"/>
              <w:bottom w:val="nil"/>
              <w:right w:val="single" w:sz="4" w:space="0" w:color="auto"/>
            </w:tcBorders>
            <w:shd w:val="clear" w:color="auto" w:fill="auto"/>
            <w:noWrap/>
            <w:vAlign w:val="bottom"/>
          </w:tcPr>
          <w:p w:rsidR="005F3EF1" w:rsidRPr="000E4811" w:rsidRDefault="005F3EF1" w:rsidP="005F3EF1">
            <w:pPr>
              <w:jc w:val="center"/>
              <w:rPr>
                <w:color w:val="000000"/>
                <w:sz w:val="20"/>
              </w:rPr>
            </w:pPr>
            <w:r w:rsidRPr="000E4811">
              <w:rPr>
                <w:color w:val="000000"/>
                <w:sz w:val="20"/>
              </w:rPr>
              <w:t>4.53</w:t>
            </w:r>
          </w:p>
        </w:tc>
        <w:tc>
          <w:tcPr>
            <w:tcW w:w="1500" w:type="dxa"/>
            <w:tcBorders>
              <w:top w:val="nil"/>
              <w:left w:val="single" w:sz="4" w:space="0" w:color="auto"/>
              <w:bottom w:val="nil"/>
              <w:right w:val="single" w:sz="4" w:space="0" w:color="auto"/>
            </w:tcBorders>
            <w:shd w:val="clear" w:color="auto" w:fill="auto"/>
            <w:noWrap/>
            <w:vAlign w:val="bottom"/>
          </w:tcPr>
          <w:p w:rsidR="005F3EF1" w:rsidRPr="000E4811" w:rsidRDefault="005F3EF1" w:rsidP="005F3EF1">
            <w:pPr>
              <w:jc w:val="center"/>
              <w:rPr>
                <w:color w:val="000000"/>
                <w:sz w:val="20"/>
              </w:rPr>
            </w:pPr>
            <w:r w:rsidRPr="000E4811">
              <w:rPr>
                <w:color w:val="000000"/>
                <w:sz w:val="20"/>
              </w:rPr>
              <w:t>4.14</w:t>
            </w:r>
          </w:p>
        </w:tc>
      </w:tr>
      <w:tr w:rsidR="005F3EF1" w:rsidRPr="000E4811" w:rsidTr="005F3EF1">
        <w:trPr>
          <w:trHeight w:val="280"/>
          <w:jc w:val="center"/>
        </w:trPr>
        <w:tc>
          <w:tcPr>
            <w:tcW w:w="1500" w:type="dxa"/>
            <w:tcBorders>
              <w:top w:val="nil"/>
              <w:left w:val="single" w:sz="4" w:space="0" w:color="auto"/>
              <w:bottom w:val="nil"/>
              <w:right w:val="nil"/>
            </w:tcBorders>
            <w:shd w:val="clear" w:color="auto" w:fill="auto"/>
            <w:noWrap/>
            <w:vAlign w:val="bottom"/>
          </w:tcPr>
          <w:p w:rsidR="005F3EF1" w:rsidRPr="000E4811" w:rsidRDefault="005F3EF1" w:rsidP="005F3EF1">
            <w:pPr>
              <w:rPr>
                <w:b/>
                <w:bCs/>
                <w:color w:val="000000"/>
                <w:sz w:val="20"/>
              </w:rPr>
            </w:pPr>
            <w:r w:rsidRPr="000E4811">
              <w:rPr>
                <w:b/>
                <w:bCs/>
                <w:color w:val="000000"/>
                <w:sz w:val="20"/>
              </w:rPr>
              <w:t>Summer 2012</w:t>
            </w:r>
          </w:p>
        </w:tc>
        <w:tc>
          <w:tcPr>
            <w:tcW w:w="1500" w:type="dxa"/>
            <w:tcBorders>
              <w:top w:val="nil"/>
              <w:left w:val="single" w:sz="4" w:space="0" w:color="auto"/>
              <w:bottom w:val="nil"/>
              <w:right w:val="single" w:sz="4" w:space="0" w:color="auto"/>
            </w:tcBorders>
            <w:shd w:val="clear" w:color="auto" w:fill="auto"/>
            <w:noWrap/>
            <w:vAlign w:val="bottom"/>
          </w:tcPr>
          <w:p w:rsidR="005F3EF1" w:rsidRPr="000E4811" w:rsidRDefault="005F3EF1" w:rsidP="005F3EF1">
            <w:pPr>
              <w:jc w:val="center"/>
              <w:rPr>
                <w:color w:val="000000"/>
                <w:sz w:val="20"/>
              </w:rPr>
            </w:pPr>
            <w:r w:rsidRPr="000E4811">
              <w:rPr>
                <w:color w:val="000000"/>
                <w:sz w:val="20"/>
              </w:rPr>
              <w:t>13</w:t>
            </w:r>
          </w:p>
        </w:tc>
        <w:tc>
          <w:tcPr>
            <w:tcW w:w="1500" w:type="dxa"/>
            <w:tcBorders>
              <w:top w:val="nil"/>
              <w:left w:val="single" w:sz="4" w:space="0" w:color="auto"/>
              <w:bottom w:val="nil"/>
              <w:right w:val="single" w:sz="4" w:space="0" w:color="auto"/>
            </w:tcBorders>
            <w:shd w:val="clear" w:color="auto" w:fill="auto"/>
            <w:noWrap/>
            <w:vAlign w:val="bottom"/>
          </w:tcPr>
          <w:p w:rsidR="005F3EF1" w:rsidRPr="000E4811" w:rsidRDefault="005F3EF1" w:rsidP="005F3EF1">
            <w:pPr>
              <w:jc w:val="center"/>
              <w:rPr>
                <w:color w:val="000000"/>
                <w:sz w:val="20"/>
              </w:rPr>
            </w:pPr>
            <w:r w:rsidRPr="000E4811">
              <w:rPr>
                <w:color w:val="000000"/>
                <w:sz w:val="20"/>
              </w:rPr>
              <w:t>4.51</w:t>
            </w:r>
          </w:p>
        </w:tc>
        <w:tc>
          <w:tcPr>
            <w:tcW w:w="1500" w:type="dxa"/>
            <w:tcBorders>
              <w:top w:val="nil"/>
              <w:left w:val="single" w:sz="4" w:space="0" w:color="auto"/>
              <w:bottom w:val="nil"/>
              <w:right w:val="single" w:sz="4" w:space="0" w:color="auto"/>
            </w:tcBorders>
            <w:shd w:val="clear" w:color="auto" w:fill="auto"/>
            <w:noWrap/>
            <w:vAlign w:val="bottom"/>
          </w:tcPr>
          <w:p w:rsidR="005F3EF1" w:rsidRPr="000E4811" w:rsidRDefault="005F3EF1" w:rsidP="005F3EF1">
            <w:pPr>
              <w:jc w:val="center"/>
              <w:rPr>
                <w:color w:val="000000"/>
                <w:sz w:val="20"/>
              </w:rPr>
            </w:pPr>
            <w:r w:rsidRPr="000E4811">
              <w:rPr>
                <w:color w:val="000000"/>
                <w:sz w:val="20"/>
              </w:rPr>
              <w:t>4.42</w:t>
            </w:r>
          </w:p>
        </w:tc>
      </w:tr>
      <w:tr w:rsidR="005F3EF1" w:rsidRPr="000E4811" w:rsidTr="005F3EF1">
        <w:trPr>
          <w:trHeight w:val="300"/>
          <w:jc w:val="center"/>
        </w:trPr>
        <w:tc>
          <w:tcPr>
            <w:tcW w:w="1500" w:type="dxa"/>
            <w:tcBorders>
              <w:top w:val="nil"/>
              <w:left w:val="single" w:sz="4" w:space="0" w:color="auto"/>
              <w:bottom w:val="nil"/>
              <w:right w:val="nil"/>
            </w:tcBorders>
            <w:shd w:val="clear" w:color="auto" w:fill="auto"/>
            <w:noWrap/>
            <w:vAlign w:val="bottom"/>
          </w:tcPr>
          <w:p w:rsidR="005F3EF1" w:rsidRPr="000E4811" w:rsidRDefault="005F3EF1" w:rsidP="005F3EF1">
            <w:pPr>
              <w:rPr>
                <w:b/>
                <w:bCs/>
                <w:color w:val="000000"/>
                <w:sz w:val="20"/>
              </w:rPr>
            </w:pPr>
            <w:r w:rsidRPr="000E4811">
              <w:rPr>
                <w:b/>
                <w:bCs/>
                <w:color w:val="000000"/>
                <w:sz w:val="20"/>
              </w:rPr>
              <w:t>Fall 2012</w:t>
            </w:r>
          </w:p>
        </w:tc>
        <w:tc>
          <w:tcPr>
            <w:tcW w:w="1500" w:type="dxa"/>
            <w:tcBorders>
              <w:top w:val="nil"/>
              <w:left w:val="single" w:sz="4" w:space="0" w:color="auto"/>
              <w:bottom w:val="nil"/>
              <w:right w:val="single" w:sz="4" w:space="0" w:color="auto"/>
            </w:tcBorders>
            <w:shd w:val="clear" w:color="auto" w:fill="auto"/>
            <w:noWrap/>
            <w:vAlign w:val="bottom"/>
          </w:tcPr>
          <w:p w:rsidR="005F3EF1" w:rsidRPr="000E4811" w:rsidRDefault="005F3EF1" w:rsidP="005F3EF1">
            <w:pPr>
              <w:jc w:val="center"/>
              <w:rPr>
                <w:color w:val="000000"/>
                <w:sz w:val="20"/>
              </w:rPr>
            </w:pPr>
            <w:r w:rsidRPr="000E4811">
              <w:rPr>
                <w:color w:val="000000"/>
                <w:sz w:val="20"/>
              </w:rPr>
              <w:t>17</w:t>
            </w:r>
          </w:p>
        </w:tc>
        <w:tc>
          <w:tcPr>
            <w:tcW w:w="1500" w:type="dxa"/>
            <w:tcBorders>
              <w:top w:val="nil"/>
              <w:left w:val="single" w:sz="4" w:space="0" w:color="auto"/>
              <w:bottom w:val="nil"/>
              <w:right w:val="single" w:sz="4" w:space="0" w:color="auto"/>
            </w:tcBorders>
            <w:shd w:val="clear" w:color="auto" w:fill="auto"/>
            <w:noWrap/>
            <w:vAlign w:val="bottom"/>
          </w:tcPr>
          <w:p w:rsidR="005F3EF1" w:rsidRPr="000E4811" w:rsidRDefault="005F3EF1" w:rsidP="005F3EF1">
            <w:pPr>
              <w:jc w:val="center"/>
              <w:rPr>
                <w:color w:val="000000"/>
                <w:sz w:val="20"/>
              </w:rPr>
            </w:pPr>
            <w:r w:rsidRPr="000E4811">
              <w:rPr>
                <w:color w:val="000000"/>
                <w:sz w:val="20"/>
              </w:rPr>
              <w:t>4.81</w:t>
            </w:r>
          </w:p>
        </w:tc>
        <w:tc>
          <w:tcPr>
            <w:tcW w:w="1500" w:type="dxa"/>
            <w:tcBorders>
              <w:top w:val="nil"/>
              <w:left w:val="single" w:sz="4" w:space="0" w:color="auto"/>
              <w:bottom w:val="nil"/>
              <w:right w:val="single" w:sz="4" w:space="0" w:color="auto"/>
            </w:tcBorders>
            <w:shd w:val="clear" w:color="auto" w:fill="auto"/>
            <w:noWrap/>
            <w:vAlign w:val="bottom"/>
          </w:tcPr>
          <w:p w:rsidR="005F3EF1" w:rsidRPr="000E4811" w:rsidRDefault="005F3EF1" w:rsidP="005F3EF1">
            <w:pPr>
              <w:jc w:val="center"/>
              <w:rPr>
                <w:color w:val="000000"/>
                <w:sz w:val="20"/>
              </w:rPr>
            </w:pPr>
            <w:r w:rsidRPr="000E4811">
              <w:rPr>
                <w:color w:val="000000"/>
                <w:sz w:val="20"/>
              </w:rPr>
              <w:t>4.71</w:t>
            </w:r>
          </w:p>
        </w:tc>
      </w:tr>
      <w:tr w:rsidR="005F3EF1" w:rsidRPr="000E4811" w:rsidTr="005F3EF1">
        <w:trPr>
          <w:trHeight w:val="225"/>
          <w:jc w:val="center"/>
        </w:trPr>
        <w:tc>
          <w:tcPr>
            <w:tcW w:w="1500" w:type="dxa"/>
            <w:tcBorders>
              <w:top w:val="nil"/>
              <w:left w:val="single" w:sz="4" w:space="0" w:color="auto"/>
              <w:bottom w:val="nil"/>
              <w:right w:val="nil"/>
            </w:tcBorders>
            <w:shd w:val="clear" w:color="auto" w:fill="auto"/>
            <w:noWrap/>
            <w:vAlign w:val="bottom"/>
          </w:tcPr>
          <w:p w:rsidR="005F3EF1" w:rsidRPr="000E4811" w:rsidRDefault="005F3EF1" w:rsidP="005F3EF1">
            <w:pPr>
              <w:rPr>
                <w:b/>
                <w:bCs/>
                <w:color w:val="000000"/>
                <w:sz w:val="20"/>
              </w:rPr>
            </w:pPr>
            <w:r w:rsidRPr="000E4811">
              <w:rPr>
                <w:b/>
                <w:bCs/>
                <w:color w:val="000000"/>
                <w:sz w:val="20"/>
              </w:rPr>
              <w:t>Spring 2013</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5F3EF1" w:rsidRPr="000E4811" w:rsidRDefault="005F3EF1" w:rsidP="005F3EF1">
            <w:pPr>
              <w:jc w:val="center"/>
              <w:rPr>
                <w:color w:val="000000"/>
                <w:sz w:val="20"/>
              </w:rPr>
            </w:pPr>
            <w:r w:rsidRPr="000E4811">
              <w:rPr>
                <w:color w:val="000000"/>
                <w:sz w:val="20"/>
              </w:rPr>
              <w:t>8</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5F3EF1" w:rsidRPr="000E4811" w:rsidRDefault="005F3EF1" w:rsidP="005F3EF1">
            <w:pPr>
              <w:jc w:val="center"/>
              <w:rPr>
                <w:color w:val="000000"/>
                <w:sz w:val="20"/>
              </w:rPr>
            </w:pPr>
            <w:r w:rsidRPr="000E4811">
              <w:rPr>
                <w:color w:val="000000"/>
                <w:sz w:val="20"/>
              </w:rPr>
              <w:t>4.36</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5F3EF1" w:rsidRPr="000E4811" w:rsidRDefault="005F3EF1" w:rsidP="005F3EF1">
            <w:pPr>
              <w:jc w:val="center"/>
              <w:rPr>
                <w:color w:val="000000"/>
                <w:sz w:val="20"/>
              </w:rPr>
            </w:pPr>
            <w:r w:rsidRPr="000E4811">
              <w:rPr>
                <w:color w:val="000000"/>
                <w:sz w:val="20"/>
              </w:rPr>
              <w:t>4.32</w:t>
            </w:r>
          </w:p>
        </w:tc>
      </w:tr>
      <w:tr w:rsidR="005F3EF1" w:rsidRPr="000E4811" w:rsidTr="005F3EF1">
        <w:trPr>
          <w:trHeight w:val="300"/>
          <w:jc w:val="center"/>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0E4811" w:rsidRDefault="005F3EF1" w:rsidP="005F3EF1">
            <w:pPr>
              <w:rPr>
                <w:b/>
                <w:bCs/>
                <w:color w:val="000000"/>
                <w:sz w:val="20"/>
              </w:rPr>
            </w:pPr>
            <w:r w:rsidRPr="000E4811">
              <w:rPr>
                <w:b/>
                <w:bCs/>
                <w:color w:val="000000"/>
                <w:sz w:val="20"/>
              </w:rPr>
              <w:t>Year 2011-13</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0E4811" w:rsidRDefault="005F3EF1" w:rsidP="005F3EF1">
            <w:pPr>
              <w:jc w:val="center"/>
              <w:rPr>
                <w:b/>
                <w:bCs/>
                <w:color w:val="000000"/>
                <w:sz w:val="20"/>
              </w:rPr>
            </w:pPr>
            <w:r w:rsidRPr="000E4811">
              <w:rPr>
                <w:b/>
                <w:bCs/>
                <w:color w:val="000000"/>
                <w:sz w:val="20"/>
              </w:rPr>
              <w:t>93</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0E4811" w:rsidRDefault="005F3EF1" w:rsidP="005F3EF1">
            <w:pPr>
              <w:jc w:val="center"/>
              <w:rPr>
                <w:b/>
                <w:bCs/>
                <w:color w:val="000000"/>
                <w:sz w:val="20"/>
              </w:rPr>
            </w:pPr>
            <w:r w:rsidRPr="000E4811">
              <w:rPr>
                <w:b/>
                <w:bCs/>
                <w:color w:val="000000"/>
                <w:sz w:val="20"/>
              </w:rPr>
              <w:t>4.56</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0E4811" w:rsidRDefault="005F3EF1" w:rsidP="005F3EF1">
            <w:pPr>
              <w:jc w:val="center"/>
              <w:rPr>
                <w:b/>
                <w:bCs/>
                <w:color w:val="000000"/>
                <w:sz w:val="20"/>
              </w:rPr>
            </w:pPr>
            <w:r w:rsidRPr="000E4811">
              <w:rPr>
                <w:b/>
                <w:bCs/>
                <w:color w:val="000000"/>
                <w:sz w:val="20"/>
              </w:rPr>
              <w:t>4.39</w:t>
            </w:r>
          </w:p>
        </w:tc>
      </w:tr>
    </w:tbl>
    <w:p w:rsidR="005F3EF1" w:rsidRPr="00373373" w:rsidRDefault="005F3EF1" w:rsidP="005F3EF1">
      <w:pPr>
        <w:ind w:left="720"/>
      </w:pPr>
    </w:p>
    <w:p w:rsidR="005F3EF1" w:rsidRPr="00EF6E9A" w:rsidRDefault="005F3EF1" w:rsidP="005F3EF1">
      <w:pPr>
        <w:ind w:left="720"/>
        <w:rPr>
          <w:b/>
        </w:rPr>
      </w:pPr>
      <w:r w:rsidRPr="00EF6E9A">
        <w:rPr>
          <w:b/>
        </w:rPr>
        <w:t>Instructors’ comments:</w:t>
      </w:r>
    </w:p>
    <w:p w:rsidR="005F3EF1" w:rsidRPr="00315838" w:rsidRDefault="005F3EF1" w:rsidP="00671FB8">
      <w:pPr>
        <w:numPr>
          <w:ilvl w:val="1"/>
          <w:numId w:val="21"/>
        </w:numPr>
        <w:spacing w:after="0" w:line="240" w:lineRule="auto"/>
        <w:rPr>
          <w:i/>
        </w:rPr>
      </w:pPr>
      <w:r w:rsidRPr="00315838">
        <w:rPr>
          <w:i/>
        </w:rPr>
        <w:t>Students need to learn how to work in teams. Not sure if this is an outcome that can be incorporated in a previous course.</w:t>
      </w:r>
    </w:p>
    <w:p w:rsidR="005F3EF1" w:rsidRPr="00EF6E9A" w:rsidRDefault="005F3EF1" w:rsidP="00671FB8">
      <w:pPr>
        <w:numPr>
          <w:ilvl w:val="1"/>
          <w:numId w:val="21"/>
        </w:numPr>
        <w:spacing w:after="0" w:line="240" w:lineRule="auto"/>
        <w:rPr>
          <w:i/>
        </w:rPr>
      </w:pPr>
      <w:r w:rsidRPr="00315838">
        <w:rPr>
          <w:i/>
        </w:rPr>
        <w:t>I believe that the syllabus for this class is way too ambitious for a semester.</w:t>
      </w:r>
      <w:r>
        <w:rPr>
          <w:i/>
        </w:rPr>
        <w:t xml:space="preserve"> It is my understanding that CEN 40</w:t>
      </w:r>
      <w:r w:rsidRPr="00315838">
        <w:rPr>
          <w:i/>
        </w:rPr>
        <w:t>10 is the first class w</w:t>
      </w:r>
      <w:r>
        <w:rPr>
          <w:i/>
        </w:rPr>
        <w:t>h</w:t>
      </w:r>
      <w:r w:rsidRPr="00315838">
        <w:rPr>
          <w:i/>
        </w:rPr>
        <w:t>ere stud</w:t>
      </w:r>
      <w:r>
        <w:rPr>
          <w:i/>
        </w:rPr>
        <w:t>ents are asked to develop a non</w:t>
      </w:r>
      <w:r w:rsidRPr="00315838">
        <w:rPr>
          <w:i/>
        </w:rPr>
        <w:t xml:space="preserve">trivial system (and I quantify non trivial as a system with at least 10 core classes which needs some sort of design; </w:t>
      </w:r>
      <w:proofErr w:type="spellStart"/>
      <w:r w:rsidRPr="00315838">
        <w:rPr>
          <w:i/>
        </w:rPr>
        <w:t>ie</w:t>
      </w:r>
      <w:proofErr w:type="spellEnd"/>
      <w:r w:rsidRPr="00315838">
        <w:rPr>
          <w:i/>
        </w:rPr>
        <w:t xml:space="preserve">. it will be difficult to just hack it </w:t>
      </w:r>
      <w:r w:rsidRPr="00315838">
        <w:rPr>
          <w:i/>
        </w:rPr>
        <w:lastRenderedPageBreak/>
        <w:t>together).</w:t>
      </w:r>
      <w:r>
        <w:rPr>
          <w:i/>
        </w:rPr>
        <w:t xml:space="preserve"> </w:t>
      </w:r>
      <w:r w:rsidRPr="00EF6E9A">
        <w:rPr>
          <w:i/>
        </w:rPr>
        <w:t>So we briefly cover all the Soft. Eng. phases, yet on Soft. Eng. II, they do not get to see any advanced design techniques, as Soft. Eng. II is focused on project management. I am not aware of any other course were students need to design and develop another non­trivial system before they go to the Senior Project.</w:t>
      </w:r>
      <w:r>
        <w:rPr>
          <w:i/>
        </w:rPr>
        <w:t xml:space="preserve"> </w:t>
      </w:r>
      <w:r w:rsidRPr="00EF6E9A">
        <w:rPr>
          <w:i/>
        </w:rPr>
        <w:t xml:space="preserve">Then on the senior project final presentations, which I have attended, the students seem to apply Software Engineering concepts haphazardly, with no real mastery on the concepts (e.g. a student could not answer when you need (or do not need) a </w:t>
      </w:r>
      <w:proofErr w:type="spellStart"/>
      <w:r w:rsidRPr="00EF6E9A">
        <w:rPr>
          <w:i/>
        </w:rPr>
        <w:t>statechart</w:t>
      </w:r>
      <w:proofErr w:type="spellEnd"/>
      <w:r w:rsidRPr="00EF6E9A">
        <w:rPr>
          <w:i/>
        </w:rPr>
        <w:t xml:space="preserve"> diagram, but he was using one).</w:t>
      </w:r>
      <w:r>
        <w:rPr>
          <w:i/>
        </w:rPr>
        <w:t xml:space="preserve"> </w:t>
      </w:r>
      <w:r w:rsidRPr="00EF6E9A">
        <w:rPr>
          <w:i/>
        </w:rPr>
        <w:t>I believe this is not the fault of the faculty; we have good teachers. I believe this is because a semester is just not enough time to implement a meaningful system if you don't want to cut corners on the application of Software Engineering concepts. That is, I believe Software Engineering 1 should be more of a 2 semester *required* course, and what is now known as Soft. Eng. II should be an *optional* course, renamed to "Software Project Management". I think this could have a measurable improvement on the quality of the Senior Projects.</w:t>
      </w:r>
      <w:r>
        <w:rPr>
          <w:i/>
        </w:rPr>
        <w:t xml:space="preserve"> </w:t>
      </w:r>
      <w:r w:rsidRPr="00EF6E9A">
        <w:rPr>
          <w:i/>
        </w:rPr>
        <w:t>Of course, this is just my opinion after teaching this course for the first time, so take it with a grain of salt. I can expand on this matter if needed, just let me know. Thanks.</w:t>
      </w:r>
    </w:p>
    <w:p w:rsidR="005F3EF1" w:rsidRPr="00EF6E9A" w:rsidRDefault="005F3EF1" w:rsidP="00671FB8">
      <w:pPr>
        <w:numPr>
          <w:ilvl w:val="1"/>
          <w:numId w:val="21"/>
        </w:numPr>
        <w:spacing w:after="0" w:line="240" w:lineRule="auto"/>
        <w:rPr>
          <w:i/>
        </w:rPr>
      </w:pPr>
      <w:r w:rsidRPr="00315838">
        <w:rPr>
          <w:i/>
        </w:rPr>
        <w:t>We currently have two categories of students in the course; these include (1) computer science students, and (2) computer engineering students. It appears that the preparation for the two categories of students is different for the CEN 4010 class; this results in the computer-engineering students being at a disadvantage. The project in the CEN 4010 class requires significant knowledge of database systems and it appears that the computer-engineering students are not required to take the database class as a prerequisite or a co requisite. Either the computer-engineering students will have to meet the database knowledge requirement or the project in the class will have to be reworked to remove the database component.</w:t>
      </w:r>
    </w:p>
    <w:p w:rsidR="005F3EF1" w:rsidRPr="00367D0B" w:rsidRDefault="005F3EF1" w:rsidP="005F3EF1">
      <w:pPr>
        <w:ind w:left="720"/>
      </w:pPr>
    </w:p>
    <w:p w:rsidR="005F3EF1" w:rsidRPr="00EF6E9A" w:rsidRDefault="005F3EF1" w:rsidP="005F3EF1">
      <w:pPr>
        <w:ind w:left="720"/>
        <w:rPr>
          <w:b/>
        </w:rPr>
      </w:pPr>
      <w:r w:rsidRPr="00EF6E9A">
        <w:rPr>
          <w:b/>
        </w:rPr>
        <w:t>Student</w:t>
      </w:r>
      <w:r>
        <w:rPr>
          <w:b/>
        </w:rPr>
        <w:t>s’</w:t>
      </w:r>
      <w:r w:rsidRPr="00EF6E9A">
        <w:rPr>
          <w:b/>
        </w:rPr>
        <w:t xml:space="preserve"> comments</w:t>
      </w:r>
      <w:r>
        <w:rPr>
          <w:b/>
        </w:rPr>
        <w:t xml:space="preserve"> *</w:t>
      </w:r>
      <w:r w:rsidRPr="00EF6E9A">
        <w:rPr>
          <w:b/>
        </w:rPr>
        <w:t>:</w:t>
      </w:r>
    </w:p>
    <w:p w:rsidR="005F3EF1" w:rsidRPr="00315838" w:rsidRDefault="005F3EF1" w:rsidP="00671FB8">
      <w:pPr>
        <w:numPr>
          <w:ilvl w:val="1"/>
          <w:numId w:val="21"/>
        </w:numPr>
        <w:spacing w:after="0" w:line="240" w:lineRule="auto"/>
        <w:rPr>
          <w:i/>
        </w:rPr>
      </w:pPr>
      <w:r w:rsidRPr="00315838">
        <w:rPr>
          <w:i/>
        </w:rPr>
        <w:t>The project should weight the most, not the exams since it is the main purpose of the class</w:t>
      </w:r>
      <w:r>
        <w:rPr>
          <w:i/>
        </w:rPr>
        <w:t>.</w:t>
      </w:r>
    </w:p>
    <w:p w:rsidR="005F3EF1" w:rsidRPr="00315838" w:rsidRDefault="005F3EF1" w:rsidP="00671FB8">
      <w:pPr>
        <w:numPr>
          <w:ilvl w:val="1"/>
          <w:numId w:val="21"/>
        </w:numPr>
        <w:spacing w:after="0" w:line="240" w:lineRule="auto"/>
        <w:rPr>
          <w:i/>
        </w:rPr>
      </w:pPr>
      <w:r w:rsidRPr="00315838">
        <w:rPr>
          <w:i/>
        </w:rPr>
        <w:t>Too much workload. Trying to find time to write the reports, prepare presentations, study for tests and then work on a gigantic project all at the same time while taking other classes feels impossible.</w:t>
      </w:r>
    </w:p>
    <w:p w:rsidR="005F3EF1" w:rsidRPr="00315838" w:rsidRDefault="005F3EF1" w:rsidP="00671FB8">
      <w:pPr>
        <w:numPr>
          <w:ilvl w:val="1"/>
          <w:numId w:val="21"/>
        </w:numPr>
        <w:spacing w:after="0" w:line="240" w:lineRule="auto"/>
        <w:rPr>
          <w:i/>
        </w:rPr>
      </w:pPr>
      <w:r w:rsidRPr="00315838">
        <w:rPr>
          <w:i/>
        </w:rPr>
        <w:t>This is a good course.</w:t>
      </w:r>
    </w:p>
    <w:p w:rsidR="005F3EF1" w:rsidRPr="00315838" w:rsidRDefault="005F3EF1" w:rsidP="00671FB8">
      <w:pPr>
        <w:numPr>
          <w:ilvl w:val="1"/>
          <w:numId w:val="21"/>
        </w:numPr>
        <w:spacing w:after="0" w:line="240" w:lineRule="auto"/>
        <w:rPr>
          <w:i/>
        </w:rPr>
      </w:pPr>
      <w:r w:rsidRPr="00315838">
        <w:rPr>
          <w:i/>
        </w:rPr>
        <w:t>I like this class. There is no other comment I have at this moment.</w:t>
      </w:r>
    </w:p>
    <w:p w:rsidR="005F3EF1" w:rsidRPr="00315838" w:rsidRDefault="005F3EF1" w:rsidP="00671FB8">
      <w:pPr>
        <w:numPr>
          <w:ilvl w:val="1"/>
          <w:numId w:val="21"/>
        </w:numPr>
        <w:spacing w:after="0" w:line="240" w:lineRule="auto"/>
        <w:rPr>
          <w:i/>
        </w:rPr>
      </w:pPr>
      <w:r w:rsidRPr="00315838">
        <w:rPr>
          <w:i/>
        </w:rPr>
        <w:t>The specification of documents should be more accurate.</w:t>
      </w:r>
    </w:p>
    <w:p w:rsidR="005F3EF1" w:rsidRPr="00315838" w:rsidRDefault="005F3EF1" w:rsidP="00671FB8">
      <w:pPr>
        <w:numPr>
          <w:ilvl w:val="1"/>
          <w:numId w:val="21"/>
        </w:numPr>
        <w:spacing w:after="0" w:line="240" w:lineRule="auto"/>
        <w:rPr>
          <w:i/>
        </w:rPr>
      </w:pPr>
      <w:r w:rsidRPr="00315838">
        <w:rPr>
          <w:i/>
        </w:rPr>
        <w:t>I think students should be required to take certain courses to prepare them for the main project. For example some students in the class had not taken a database course and they had to learn all of this by themselves.</w:t>
      </w:r>
    </w:p>
    <w:p w:rsidR="005F3EF1" w:rsidRPr="00315838" w:rsidRDefault="005F3EF1" w:rsidP="00671FB8">
      <w:pPr>
        <w:numPr>
          <w:ilvl w:val="1"/>
          <w:numId w:val="21"/>
        </w:numPr>
        <w:spacing w:after="0" w:line="240" w:lineRule="auto"/>
        <w:rPr>
          <w:i/>
        </w:rPr>
      </w:pPr>
      <w:r w:rsidRPr="00315838">
        <w:rPr>
          <w:i/>
        </w:rPr>
        <w:t>Have better review sessions for exams.</w:t>
      </w:r>
    </w:p>
    <w:p w:rsidR="005F3EF1" w:rsidRPr="00315838" w:rsidRDefault="005F3EF1" w:rsidP="00671FB8">
      <w:pPr>
        <w:numPr>
          <w:ilvl w:val="1"/>
          <w:numId w:val="21"/>
        </w:numPr>
        <w:spacing w:after="0" w:line="240" w:lineRule="auto"/>
        <w:rPr>
          <w:i/>
        </w:rPr>
      </w:pPr>
      <w:r w:rsidRPr="00315838">
        <w:rPr>
          <w:i/>
        </w:rPr>
        <w:t>Instead of exams, it would be better to have more in class discussions and homework.</w:t>
      </w:r>
    </w:p>
    <w:p w:rsidR="005F3EF1" w:rsidRPr="00315838" w:rsidRDefault="005F3EF1" w:rsidP="00671FB8">
      <w:pPr>
        <w:numPr>
          <w:ilvl w:val="1"/>
          <w:numId w:val="21"/>
        </w:numPr>
        <w:spacing w:after="0" w:line="240" w:lineRule="auto"/>
        <w:rPr>
          <w:i/>
        </w:rPr>
      </w:pPr>
      <w:r w:rsidRPr="00315838">
        <w:rPr>
          <w:i/>
        </w:rPr>
        <w:t>This course was great. However I believe that the instructor should have example of the different documents that they need us to submit.</w:t>
      </w:r>
    </w:p>
    <w:p w:rsidR="005F3EF1" w:rsidRPr="00315838" w:rsidRDefault="005F3EF1" w:rsidP="00671FB8">
      <w:pPr>
        <w:numPr>
          <w:ilvl w:val="1"/>
          <w:numId w:val="21"/>
        </w:numPr>
        <w:spacing w:after="0" w:line="240" w:lineRule="auto"/>
        <w:rPr>
          <w:i/>
        </w:rPr>
      </w:pPr>
      <w:r w:rsidRPr="00315838">
        <w:rPr>
          <w:i/>
        </w:rPr>
        <w:t>Class could have a different setup in terms of assignments and deliverables.</w:t>
      </w:r>
    </w:p>
    <w:p w:rsidR="005F3EF1" w:rsidRPr="00315838" w:rsidRDefault="005F3EF1" w:rsidP="00671FB8">
      <w:pPr>
        <w:numPr>
          <w:ilvl w:val="1"/>
          <w:numId w:val="21"/>
        </w:numPr>
        <w:spacing w:after="0" w:line="240" w:lineRule="auto"/>
        <w:rPr>
          <w:i/>
        </w:rPr>
      </w:pPr>
      <w:r w:rsidRPr="00315838">
        <w:rPr>
          <w:i/>
        </w:rPr>
        <w:t>This class should use practical examples ­e.g. one of the oriented projects­ to explain the different steps of the software engineering process. ​Also, it is important to note that what this class teaches is not always used in professional development environments.</w:t>
      </w:r>
    </w:p>
    <w:p w:rsidR="005F3EF1" w:rsidRPr="00315838" w:rsidRDefault="005F3EF1" w:rsidP="00671FB8">
      <w:pPr>
        <w:numPr>
          <w:ilvl w:val="1"/>
          <w:numId w:val="21"/>
        </w:numPr>
        <w:spacing w:after="0" w:line="240" w:lineRule="auto"/>
        <w:rPr>
          <w:i/>
        </w:rPr>
      </w:pPr>
      <w:r w:rsidRPr="00315838">
        <w:rPr>
          <w:i/>
        </w:rPr>
        <w:t>Way too much work for one class, instructions for assignments was not clear.</w:t>
      </w:r>
    </w:p>
    <w:p w:rsidR="005F3EF1" w:rsidRPr="00315838" w:rsidRDefault="005F3EF1" w:rsidP="00671FB8">
      <w:pPr>
        <w:numPr>
          <w:ilvl w:val="1"/>
          <w:numId w:val="21"/>
        </w:numPr>
        <w:spacing w:after="0" w:line="240" w:lineRule="auto"/>
        <w:rPr>
          <w:i/>
        </w:rPr>
      </w:pPr>
      <w:r w:rsidRPr="00315838">
        <w:rPr>
          <w:i/>
        </w:rPr>
        <w:t>I think the amount of work is too much. You not only have to study for the midterm and final, but you also have to implement an application when the focus of the class is the steps to building the application (for that we have Senior Project).​Another thing is they tell you not to start coding because you don't just hack the code. And then in one week at the end the professor expect you to code a whole working web site.</w:t>
      </w:r>
    </w:p>
    <w:p w:rsidR="005F3EF1" w:rsidRPr="00315838" w:rsidRDefault="005F3EF1" w:rsidP="00671FB8">
      <w:pPr>
        <w:numPr>
          <w:ilvl w:val="1"/>
          <w:numId w:val="21"/>
        </w:numPr>
        <w:spacing w:after="0" w:line="240" w:lineRule="auto"/>
        <w:rPr>
          <w:i/>
        </w:rPr>
      </w:pPr>
      <w:r w:rsidRPr="00315838">
        <w:rPr>
          <w:i/>
        </w:rPr>
        <w:t>As a CS student I felt unprepared to prepare and implement a real world system. This course opened my eyes to not only how unprepared I was, but also how unprepared my course work thus far has made me. Dealing with the stress of how difficult it was to implement our system AND document within the given time frame, I highly suggest more time is taken into account to prepare students for this course. I would also highly suggest getting a professor rather than a grad student. While our instructor did try his best (allowed us to attend office hours) some of his teachings were very confusing thus adding to the stress this course brought me this semester.</w:t>
      </w:r>
    </w:p>
    <w:p w:rsidR="005F3EF1" w:rsidRPr="00315838" w:rsidRDefault="005F3EF1" w:rsidP="00671FB8">
      <w:pPr>
        <w:numPr>
          <w:ilvl w:val="1"/>
          <w:numId w:val="21"/>
        </w:numPr>
        <w:spacing w:after="0" w:line="240" w:lineRule="auto"/>
        <w:rPr>
          <w:i/>
        </w:rPr>
      </w:pPr>
      <w:r w:rsidRPr="00315838">
        <w:rPr>
          <w:i/>
        </w:rPr>
        <w:lastRenderedPageBreak/>
        <w:t xml:space="preserve">The professor who teaches the course should create their own </w:t>
      </w:r>
      <w:proofErr w:type="spellStart"/>
      <w:r w:rsidRPr="00315838">
        <w:rPr>
          <w:i/>
        </w:rPr>
        <w:t>powerpoints</w:t>
      </w:r>
      <w:proofErr w:type="spellEnd"/>
      <w:r w:rsidRPr="00315838">
        <w:rPr>
          <w:i/>
        </w:rPr>
        <w:t xml:space="preserve"> and instruction material, I believe the </w:t>
      </w:r>
      <w:proofErr w:type="spellStart"/>
      <w:r w:rsidRPr="00315838">
        <w:rPr>
          <w:i/>
        </w:rPr>
        <w:t>powerpoints</w:t>
      </w:r>
      <w:proofErr w:type="spellEnd"/>
      <w:r w:rsidRPr="00315838">
        <w:rPr>
          <w:i/>
        </w:rPr>
        <w:t xml:space="preserve"> we had for this class were not very helpful. Also, the use of the book should be more integrated into the class. The professor should explain the material more in detail in class.</w:t>
      </w:r>
    </w:p>
    <w:p w:rsidR="005F3EF1" w:rsidRPr="00315838" w:rsidRDefault="005F3EF1" w:rsidP="00671FB8">
      <w:pPr>
        <w:numPr>
          <w:ilvl w:val="1"/>
          <w:numId w:val="21"/>
        </w:numPr>
        <w:spacing w:after="0" w:line="240" w:lineRule="auto"/>
        <w:rPr>
          <w:i/>
        </w:rPr>
      </w:pPr>
      <w:r w:rsidRPr="00315838">
        <w:rPr>
          <w:i/>
        </w:rPr>
        <w:t>Too much to do and only receive 3 credits and small portion of grade</w:t>
      </w:r>
    </w:p>
    <w:p w:rsidR="005F3EF1" w:rsidRPr="00315838" w:rsidRDefault="005F3EF1" w:rsidP="00671FB8">
      <w:pPr>
        <w:numPr>
          <w:ilvl w:val="1"/>
          <w:numId w:val="21"/>
        </w:numPr>
        <w:spacing w:after="0" w:line="240" w:lineRule="auto"/>
        <w:rPr>
          <w:i/>
        </w:rPr>
      </w:pPr>
      <w:r w:rsidRPr="00315838">
        <w:rPr>
          <w:i/>
        </w:rPr>
        <w:t>Computer Engineering majors are not required to take database management before taking this course while it is required to complete the project for this course.</w:t>
      </w:r>
    </w:p>
    <w:p w:rsidR="005F3EF1" w:rsidRPr="00315838" w:rsidRDefault="005F3EF1" w:rsidP="00671FB8">
      <w:pPr>
        <w:numPr>
          <w:ilvl w:val="1"/>
          <w:numId w:val="21"/>
        </w:numPr>
        <w:spacing w:after="0" w:line="240" w:lineRule="auto"/>
        <w:rPr>
          <w:i/>
        </w:rPr>
      </w:pPr>
      <w:r w:rsidRPr="00315838">
        <w:rPr>
          <w:i/>
        </w:rPr>
        <w:t>Allow the teams to be able to trade members</w:t>
      </w:r>
    </w:p>
    <w:p w:rsidR="005F3EF1" w:rsidRPr="00315838" w:rsidRDefault="005F3EF1" w:rsidP="00671FB8">
      <w:pPr>
        <w:numPr>
          <w:ilvl w:val="1"/>
          <w:numId w:val="21"/>
        </w:numPr>
        <w:spacing w:after="0" w:line="240" w:lineRule="auto"/>
        <w:rPr>
          <w:i/>
        </w:rPr>
      </w:pPr>
      <w:r w:rsidRPr="00315838">
        <w:rPr>
          <w:i/>
        </w:rPr>
        <w:t>The nomenclature for these concepts in this class is overwhelming and the engineering processes can be is a lot to take in in a short period of time. perhaps if the assignments would be broken into slightly smaller segments</w:t>
      </w:r>
    </w:p>
    <w:p w:rsidR="005F3EF1" w:rsidRPr="00315838" w:rsidRDefault="005F3EF1" w:rsidP="00671FB8">
      <w:pPr>
        <w:numPr>
          <w:ilvl w:val="1"/>
          <w:numId w:val="21"/>
        </w:numPr>
        <w:spacing w:after="0" w:line="240" w:lineRule="auto"/>
        <w:rPr>
          <w:i/>
        </w:rPr>
      </w:pPr>
      <w:r w:rsidRPr="00315838">
        <w:rPr>
          <w:i/>
        </w:rPr>
        <w:t>This course should require that students take a database class beforehand. In addition, as we were required to develop a WEB application, the university really should offer a course in WEB application development (since this is a completely new topic for many).</w:t>
      </w:r>
    </w:p>
    <w:p w:rsidR="005F3EF1" w:rsidRPr="00315838" w:rsidRDefault="005F3EF1" w:rsidP="00671FB8">
      <w:pPr>
        <w:numPr>
          <w:ilvl w:val="1"/>
          <w:numId w:val="21"/>
        </w:numPr>
        <w:spacing w:after="0" w:line="240" w:lineRule="auto"/>
        <w:rPr>
          <w:i/>
        </w:rPr>
      </w:pPr>
      <w:r w:rsidRPr="00315838">
        <w:rPr>
          <w:i/>
        </w:rPr>
        <w:t>The course is very informative. Although I have heard about different stud</w:t>
      </w:r>
      <w:r>
        <w:rPr>
          <w:i/>
        </w:rPr>
        <w:t>ents experiences in this course</w:t>
      </w:r>
      <w:r w:rsidRPr="00315838">
        <w:rPr>
          <w:i/>
        </w:rPr>
        <w:t>. It seems there is a lack of consistency in the material and especially in the project for the course.</w:t>
      </w:r>
    </w:p>
    <w:p w:rsidR="005F3EF1" w:rsidRPr="00315838" w:rsidRDefault="005F3EF1" w:rsidP="00671FB8">
      <w:pPr>
        <w:numPr>
          <w:ilvl w:val="1"/>
          <w:numId w:val="21"/>
        </w:numPr>
        <w:spacing w:after="0" w:line="240" w:lineRule="auto"/>
        <w:rPr>
          <w:i/>
        </w:rPr>
      </w:pPr>
      <w:r>
        <w:rPr>
          <w:i/>
        </w:rPr>
        <w:t>The instructor</w:t>
      </w:r>
      <w:r w:rsidRPr="00315838">
        <w:rPr>
          <w:i/>
        </w:rPr>
        <w:t xml:space="preserve"> tends to drag on talking about points he has already made. It makes us lose focus and start drifting away. He also stumbles a lot on the material and it just doesn't flow well. We also did not talk about any software architecture models like Agile development or anything like that.</w:t>
      </w:r>
    </w:p>
    <w:p w:rsidR="005F3EF1" w:rsidRPr="00315838" w:rsidRDefault="005F3EF1" w:rsidP="00671FB8">
      <w:pPr>
        <w:numPr>
          <w:ilvl w:val="1"/>
          <w:numId w:val="21"/>
        </w:numPr>
        <w:spacing w:after="0" w:line="240" w:lineRule="auto"/>
        <w:rPr>
          <w:i/>
        </w:rPr>
      </w:pPr>
      <w:r w:rsidRPr="00315838">
        <w:rPr>
          <w:i/>
        </w:rPr>
        <w:t>You might need to add a course on servers considering the course required the knowledge of how to implement servers with our program.</w:t>
      </w:r>
    </w:p>
    <w:p w:rsidR="005F3EF1" w:rsidRPr="00315838" w:rsidRDefault="005F3EF1" w:rsidP="00671FB8">
      <w:pPr>
        <w:numPr>
          <w:ilvl w:val="1"/>
          <w:numId w:val="21"/>
        </w:numPr>
        <w:spacing w:after="0" w:line="240" w:lineRule="auto"/>
        <w:rPr>
          <w:i/>
        </w:rPr>
      </w:pPr>
      <w:r w:rsidRPr="00315838">
        <w:rPr>
          <w:i/>
        </w:rPr>
        <w:t xml:space="preserve">It is a good course, but as for the final project the classes </w:t>
      </w:r>
      <w:proofErr w:type="spellStart"/>
      <w:r w:rsidRPr="00315838">
        <w:rPr>
          <w:i/>
        </w:rPr>
        <w:t>i</w:t>
      </w:r>
      <w:proofErr w:type="spellEnd"/>
      <w:r w:rsidRPr="00315838">
        <w:rPr>
          <w:i/>
        </w:rPr>
        <w:t xml:space="preserve"> have taken haven’t adequately prepared me for them.</w:t>
      </w:r>
    </w:p>
    <w:p w:rsidR="005F3EF1" w:rsidRDefault="005F3EF1" w:rsidP="00671FB8">
      <w:pPr>
        <w:numPr>
          <w:ilvl w:val="1"/>
          <w:numId w:val="21"/>
        </w:numPr>
        <w:spacing w:after="0" w:line="240" w:lineRule="auto"/>
        <w:rPr>
          <w:i/>
        </w:rPr>
      </w:pPr>
      <w:r>
        <w:rPr>
          <w:i/>
        </w:rPr>
        <w:t xml:space="preserve">Less documentation </w:t>
      </w:r>
    </w:p>
    <w:p w:rsidR="005F3EF1" w:rsidRDefault="005F3EF1" w:rsidP="00671FB8">
      <w:pPr>
        <w:numPr>
          <w:ilvl w:val="1"/>
          <w:numId w:val="21"/>
        </w:numPr>
        <w:spacing w:after="0" w:line="240" w:lineRule="auto"/>
        <w:rPr>
          <w:i/>
        </w:rPr>
      </w:pPr>
      <w:r w:rsidRPr="00315838">
        <w:rPr>
          <w:i/>
        </w:rPr>
        <w:t>There should be less documentation in this class and more so</w:t>
      </w:r>
      <w:r>
        <w:rPr>
          <w:i/>
        </w:rPr>
        <w:t xml:space="preserve">ftware development workshops </w:t>
      </w:r>
    </w:p>
    <w:p w:rsidR="005F3EF1" w:rsidRDefault="005F3EF1" w:rsidP="00671FB8">
      <w:pPr>
        <w:numPr>
          <w:ilvl w:val="1"/>
          <w:numId w:val="21"/>
        </w:numPr>
        <w:spacing w:after="0" w:line="240" w:lineRule="auto"/>
        <w:rPr>
          <w:i/>
        </w:rPr>
      </w:pPr>
      <w:r w:rsidRPr="00315838">
        <w:rPr>
          <w:i/>
        </w:rPr>
        <w:t>Having the students start the programming of the project sooner is much better</w:t>
      </w:r>
    </w:p>
    <w:p w:rsidR="005F3EF1" w:rsidRPr="005F3EF1" w:rsidRDefault="005F3EF1" w:rsidP="005F3EF1">
      <w:pPr>
        <w:pStyle w:val="ListParagraph"/>
        <w:tabs>
          <w:tab w:val="left" w:pos="1860"/>
        </w:tabs>
      </w:pPr>
    </w:p>
    <w:p w:rsidR="005F3EF1" w:rsidRDefault="005F3EF1" w:rsidP="00671FB8">
      <w:pPr>
        <w:pStyle w:val="ListParagraph"/>
        <w:numPr>
          <w:ilvl w:val="0"/>
          <w:numId w:val="21"/>
        </w:numPr>
        <w:tabs>
          <w:tab w:val="left" w:pos="1860"/>
        </w:tabs>
      </w:pPr>
      <w:r>
        <w:rPr>
          <w:b/>
        </w:rPr>
        <w:t xml:space="preserve">Observations and </w:t>
      </w:r>
      <w:r w:rsidRPr="00373373">
        <w:rPr>
          <w:b/>
        </w:rPr>
        <w:t>Recommendation</w:t>
      </w:r>
      <w:r>
        <w:rPr>
          <w:b/>
        </w:rPr>
        <w:t>s</w:t>
      </w:r>
      <w:r w:rsidRPr="00373373">
        <w:rPr>
          <w:b/>
        </w:rPr>
        <w:t>:</w:t>
      </w:r>
      <w:r w:rsidRPr="00373373">
        <w:t xml:space="preserve"> </w:t>
      </w:r>
    </w:p>
    <w:p w:rsidR="005F3EF1" w:rsidRDefault="005F3EF1" w:rsidP="00671FB8">
      <w:pPr>
        <w:numPr>
          <w:ilvl w:val="1"/>
          <w:numId w:val="21"/>
        </w:numPr>
        <w:spacing w:after="0" w:line="240" w:lineRule="auto"/>
      </w:pPr>
      <w:r>
        <w:t>I have conducted a pre-test on the first day of my Fall 2013 Senior Project class and included a modified version of my questions for my last Software Engineering I final exam. I was disappointed to learn that the average grade of 31 students who took this pre-test was only 62.5 out of 100, which is basically a C- in my class. The outcome of this pre-test indicates how under prepared our students are with respect to their theoretical and practical knowledge of software engineering.</w:t>
      </w:r>
    </w:p>
    <w:p w:rsidR="005F3EF1" w:rsidRDefault="005F3EF1" w:rsidP="00671FB8">
      <w:pPr>
        <w:numPr>
          <w:ilvl w:val="1"/>
          <w:numId w:val="21"/>
        </w:numPr>
        <w:spacing w:after="0" w:line="240" w:lineRule="auto"/>
      </w:pPr>
      <w:r>
        <w:t>During the past four semesters that I have been coordinating the Senior Project classes, I have learned that many of our students do not know how to properly use basic terms commonly used among software engineers and their knowledge of UML diagram is greatly deficient.</w:t>
      </w:r>
    </w:p>
    <w:p w:rsidR="005F3EF1" w:rsidRDefault="005F3EF1" w:rsidP="00671FB8">
      <w:pPr>
        <w:numPr>
          <w:ilvl w:val="1"/>
          <w:numId w:val="21"/>
        </w:numPr>
        <w:spacing w:after="0" w:line="240" w:lineRule="auto"/>
      </w:pPr>
      <w:r>
        <w:t xml:space="preserve">I do believe that our software engineer professors are very knowledgeable and have no doubt about their excellent methods of teaching. However, I came to this conclusion that a majority of our students have learned how to hide behind their teammates in group projects and pass SE I on the shoulders of their friends. Therefore, I strongly suggest that each individual student becomes responsible to perform his/her share of the project and practice all the different software engineering activities by himself/herself. </w:t>
      </w:r>
    </w:p>
    <w:p w:rsidR="005F3EF1" w:rsidRDefault="005F3EF1" w:rsidP="00671FB8">
      <w:pPr>
        <w:numPr>
          <w:ilvl w:val="1"/>
          <w:numId w:val="21"/>
        </w:numPr>
        <w:spacing w:after="0" w:line="240" w:lineRule="auto"/>
      </w:pPr>
      <w:r>
        <w:t>Based on the above observations, I have the following suggestions for the SE I instructors:</w:t>
      </w:r>
    </w:p>
    <w:p w:rsidR="005F3EF1" w:rsidRDefault="005F3EF1" w:rsidP="00671FB8">
      <w:pPr>
        <w:numPr>
          <w:ilvl w:val="2"/>
          <w:numId w:val="21"/>
        </w:numPr>
        <w:spacing w:after="0" w:line="240" w:lineRule="auto"/>
      </w:pPr>
      <w:r>
        <w:t>As the process of choosing projects by students becomes time consuming and it may not be easy for the instructor to understand all the details of all the projects, I suggest that one or more projects to be chosen and predefined by the instructor before the semester starts. Note that the total number of the functional requirements for all the chosen projects should be equal or greater than the number of students enrolled in the class.</w:t>
      </w:r>
    </w:p>
    <w:p w:rsidR="005F3EF1" w:rsidRDefault="005F3EF1" w:rsidP="00671FB8">
      <w:pPr>
        <w:numPr>
          <w:ilvl w:val="2"/>
          <w:numId w:val="21"/>
        </w:numPr>
        <w:spacing w:after="0" w:line="240" w:lineRule="auto"/>
      </w:pPr>
      <w:r>
        <w:t>Each student should be randomly assigned to one (or more) specific functional requirement(s) of one of the chosen projects.</w:t>
      </w:r>
    </w:p>
    <w:p w:rsidR="005F3EF1" w:rsidRDefault="005F3EF1" w:rsidP="00671FB8">
      <w:pPr>
        <w:numPr>
          <w:ilvl w:val="2"/>
          <w:numId w:val="21"/>
        </w:numPr>
        <w:spacing w:after="0" w:line="240" w:lineRule="auto"/>
      </w:pPr>
      <w:r>
        <w:t>Each student must be responsible to practice all the different software engineering activities using his/her assigned functional requirement(s).</w:t>
      </w:r>
    </w:p>
    <w:p w:rsidR="005F3EF1" w:rsidRDefault="005F3EF1" w:rsidP="00671FB8">
      <w:pPr>
        <w:numPr>
          <w:ilvl w:val="2"/>
          <w:numId w:val="21"/>
        </w:numPr>
        <w:spacing w:after="0" w:line="240" w:lineRule="auto"/>
      </w:pPr>
      <w:r>
        <w:t xml:space="preserve">As the load for the software engineering activities are more than enough for a 3-credit course, and as project management is taught in SE II, the students should not be expected to manage their own projects too. The instructor of the course, or his/her TA(s), should assume that role and should </w:t>
      </w:r>
      <w:r>
        <w:lastRenderedPageBreak/>
        <w:t>make sure that all the students are on time with their tasks. Also, they should have alternative plans, in case some of the students fall behind or ahead of the schedule of the projects.</w:t>
      </w:r>
    </w:p>
    <w:p w:rsidR="005F3EF1" w:rsidRDefault="005F3EF1" w:rsidP="00671FB8">
      <w:pPr>
        <w:numPr>
          <w:ilvl w:val="2"/>
          <w:numId w:val="21"/>
        </w:numPr>
        <w:spacing w:after="0" w:line="240" w:lineRule="auto"/>
      </w:pPr>
      <w:r>
        <w:t>To make sure that each individual student gains the required knowledge and knows how to use it in the assigned project, they all should be given an opportunity to present their assigned work as part of group presentations, after each milestone of the project has reached.</w:t>
      </w:r>
    </w:p>
    <w:p w:rsidR="005F3EF1" w:rsidRDefault="005F3EF1" w:rsidP="00671FB8">
      <w:pPr>
        <w:numPr>
          <w:ilvl w:val="2"/>
          <w:numId w:val="21"/>
        </w:numPr>
        <w:spacing w:after="0" w:line="240" w:lineRule="auto"/>
      </w:pPr>
      <w:r>
        <w:t>To make sure that each individual student knows how to properly use UML diagrams, they should all be asked to use a UML tool that is approved by the industry and can verify their diagrams. The instructor should ask students to verify their diagrams before submitting their deliverables.</w:t>
      </w:r>
    </w:p>
    <w:p w:rsidR="005F3EF1" w:rsidRDefault="005F3EF1" w:rsidP="00671FB8">
      <w:pPr>
        <w:numPr>
          <w:ilvl w:val="2"/>
          <w:numId w:val="21"/>
        </w:numPr>
        <w:spacing w:after="0" w:line="240" w:lineRule="auto"/>
      </w:pPr>
      <w:r>
        <w:t>To make sure that all students understand software engineering terms and can use them properly, the definition of such terms should be asked in the mid and/or final tests.</w:t>
      </w:r>
    </w:p>
    <w:p w:rsidR="005F3EF1" w:rsidRPr="00373373" w:rsidRDefault="005F3EF1" w:rsidP="005F3EF1">
      <w:pPr>
        <w:spacing w:after="0" w:line="240" w:lineRule="auto"/>
        <w:ind w:left="2160"/>
      </w:pPr>
    </w:p>
    <w:p w:rsidR="005F3EF1" w:rsidRPr="00315838" w:rsidRDefault="005F3EF1" w:rsidP="005F3EF1">
      <w:pPr>
        <w:tabs>
          <w:tab w:val="left" w:pos="1860"/>
        </w:tabs>
        <w:spacing w:after="0" w:line="240" w:lineRule="auto"/>
        <w:rPr>
          <w:b/>
        </w:rPr>
      </w:pPr>
      <w:r w:rsidRPr="00315838">
        <w:rPr>
          <w:b/>
        </w:rPr>
        <w:t>CEN 4021 – Software Engineering II</w:t>
      </w:r>
    </w:p>
    <w:p w:rsidR="005F3EF1" w:rsidRPr="00315838" w:rsidRDefault="005F3EF1" w:rsidP="005F3EF1">
      <w:pPr>
        <w:tabs>
          <w:tab w:val="left" w:pos="1860"/>
        </w:tabs>
        <w:spacing w:after="0" w:line="240" w:lineRule="auto"/>
      </w:pPr>
    </w:p>
    <w:p w:rsidR="005F3EF1" w:rsidRDefault="005F3EF1" w:rsidP="00671FB8">
      <w:pPr>
        <w:numPr>
          <w:ilvl w:val="0"/>
          <w:numId w:val="21"/>
        </w:numPr>
        <w:spacing w:after="0" w:line="240" w:lineRule="auto"/>
      </w:pPr>
      <w:r w:rsidRPr="00367D0B">
        <w:rPr>
          <w:b/>
        </w:rPr>
        <w:t>Summary of Assessment:</w:t>
      </w:r>
      <w:r w:rsidRPr="00367D0B">
        <w:t xml:space="preserve"> </w:t>
      </w:r>
    </w:p>
    <w:p w:rsidR="005F3EF1" w:rsidRDefault="005F3EF1" w:rsidP="005F3EF1">
      <w:pPr>
        <w:spacing w:after="0" w:line="240" w:lineRule="auto"/>
        <w:ind w:left="720"/>
      </w:pPr>
    </w:p>
    <w:p w:rsidR="005F3EF1" w:rsidRDefault="005F3EF1" w:rsidP="005F3EF1">
      <w:pPr>
        <w:spacing w:after="0" w:line="240" w:lineRule="auto"/>
        <w:ind w:left="720"/>
      </w:pPr>
      <w:r w:rsidRPr="00367D0B">
        <w:t xml:space="preserve">This course was taught </w:t>
      </w:r>
      <w:r>
        <w:t xml:space="preserve">twice </w:t>
      </w:r>
      <w:r w:rsidRPr="00367D0B">
        <w:t xml:space="preserve">during the past two years. According to the instructors of this course, the relevancy of the prerequisites was rated </w:t>
      </w:r>
      <w:r>
        <w:t xml:space="preserve">from useful to </w:t>
      </w:r>
      <w:r w:rsidRPr="00367D0B">
        <w:t xml:space="preserve">highly useful and mastery of the students was rated from </w:t>
      </w:r>
      <w:r>
        <w:t>deficient to adequate and good</w:t>
      </w:r>
      <w:r w:rsidRPr="00367D0B">
        <w:t xml:space="preserve">. Students’ preparedness </w:t>
      </w:r>
      <w:r>
        <w:t xml:space="preserve">was </w:t>
      </w:r>
      <w:r w:rsidRPr="00367D0B">
        <w:t xml:space="preserve">indicated as adequate. </w:t>
      </w:r>
    </w:p>
    <w:p w:rsidR="005F3EF1" w:rsidRDefault="005F3EF1" w:rsidP="005F3EF1">
      <w:pPr>
        <w:spacing w:after="0" w:line="240" w:lineRule="auto"/>
        <w:ind w:left="720"/>
      </w:pPr>
    </w:p>
    <w:tbl>
      <w:tblPr>
        <w:tblW w:w="9820" w:type="dxa"/>
        <w:jc w:val="center"/>
        <w:tblInd w:w="98" w:type="dxa"/>
        <w:tblLook w:val="0000" w:firstRow="0" w:lastRow="0" w:firstColumn="0" w:lastColumn="0" w:noHBand="0" w:noVBand="0"/>
      </w:tblPr>
      <w:tblGrid>
        <w:gridCol w:w="1360"/>
        <w:gridCol w:w="1440"/>
        <w:gridCol w:w="990"/>
        <w:gridCol w:w="1440"/>
        <w:gridCol w:w="1080"/>
        <w:gridCol w:w="1440"/>
        <w:gridCol w:w="990"/>
        <w:gridCol w:w="1347"/>
      </w:tblGrid>
      <w:tr w:rsidR="005F3EF1" w:rsidRPr="0070080E" w:rsidTr="005F3EF1">
        <w:trPr>
          <w:trHeight w:val="260"/>
          <w:jc w:val="center"/>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3EF1" w:rsidRPr="0070080E" w:rsidRDefault="005F3EF1" w:rsidP="005F3EF1">
            <w:pPr>
              <w:jc w:val="center"/>
              <w:rPr>
                <w:b/>
                <w:bCs/>
                <w:sz w:val="20"/>
                <w:szCs w:val="20"/>
              </w:rPr>
            </w:pPr>
            <w:r w:rsidRPr="0070080E">
              <w:rPr>
                <w:b/>
                <w:bCs/>
                <w:sz w:val="20"/>
                <w:szCs w:val="20"/>
              </w:rPr>
              <w:t>SE II         CEN 4021</w:t>
            </w:r>
          </w:p>
        </w:tc>
        <w:tc>
          <w:tcPr>
            <w:tcW w:w="73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jc w:val="center"/>
              <w:rPr>
                <w:b/>
                <w:bCs/>
                <w:sz w:val="20"/>
                <w:szCs w:val="20"/>
              </w:rPr>
            </w:pPr>
            <w:r w:rsidRPr="0070080E">
              <w:rPr>
                <w:b/>
                <w:bCs/>
                <w:sz w:val="20"/>
                <w:szCs w:val="20"/>
              </w:rPr>
              <w:t>Prerequisite</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3EF1" w:rsidRPr="0070080E" w:rsidRDefault="005F3EF1" w:rsidP="005F3EF1">
            <w:pPr>
              <w:jc w:val="center"/>
              <w:rPr>
                <w:b/>
                <w:bCs/>
                <w:sz w:val="20"/>
                <w:szCs w:val="20"/>
              </w:rPr>
            </w:pPr>
            <w:r w:rsidRPr="0070080E">
              <w:rPr>
                <w:b/>
                <w:bCs/>
                <w:sz w:val="20"/>
                <w:szCs w:val="20"/>
              </w:rPr>
              <w:t>Student Preparedness</w:t>
            </w:r>
          </w:p>
        </w:tc>
      </w:tr>
      <w:tr w:rsidR="005F3EF1" w:rsidRPr="0070080E" w:rsidTr="005F3EF1">
        <w:trPr>
          <w:trHeight w:val="260"/>
          <w:jc w:val="center"/>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70080E" w:rsidRDefault="005F3EF1" w:rsidP="005F3EF1">
            <w:pPr>
              <w:rPr>
                <w:b/>
                <w:bCs/>
                <w:sz w:val="20"/>
                <w:szCs w:val="20"/>
              </w:rPr>
            </w:pPr>
          </w:p>
        </w:tc>
        <w:tc>
          <w:tcPr>
            <w:tcW w:w="738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jc w:val="center"/>
              <w:rPr>
                <w:b/>
                <w:bCs/>
                <w:sz w:val="20"/>
                <w:szCs w:val="20"/>
              </w:rPr>
            </w:pPr>
            <w:r w:rsidRPr="0070080E">
              <w:rPr>
                <w:b/>
                <w:bCs/>
                <w:sz w:val="20"/>
                <w:szCs w:val="20"/>
              </w:rPr>
              <w:t>CEN 4010 SE I</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70080E" w:rsidRDefault="005F3EF1" w:rsidP="005F3EF1">
            <w:pPr>
              <w:rPr>
                <w:b/>
                <w:bCs/>
                <w:sz w:val="20"/>
                <w:szCs w:val="20"/>
              </w:rPr>
            </w:pPr>
          </w:p>
        </w:tc>
      </w:tr>
      <w:tr w:rsidR="005F3EF1" w:rsidRPr="0070080E" w:rsidTr="005F3EF1">
        <w:trPr>
          <w:trHeight w:val="260"/>
          <w:jc w:val="center"/>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70080E" w:rsidRDefault="005F3EF1" w:rsidP="005F3EF1">
            <w:pPr>
              <w:rPr>
                <w:b/>
                <w:bCs/>
                <w:sz w:val="20"/>
                <w:szCs w:val="20"/>
              </w:rPr>
            </w:pP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jc w:val="center"/>
              <w:rPr>
                <w:b/>
                <w:bCs/>
                <w:sz w:val="20"/>
                <w:szCs w:val="20"/>
              </w:rPr>
            </w:pPr>
            <w:r w:rsidRPr="0070080E">
              <w:rPr>
                <w:b/>
                <w:bCs/>
                <w:sz w:val="20"/>
                <w:szCs w:val="20"/>
              </w:rPr>
              <w:t>SW Life Cycle</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jc w:val="center"/>
              <w:rPr>
                <w:b/>
                <w:bCs/>
                <w:sz w:val="20"/>
                <w:szCs w:val="20"/>
              </w:rPr>
            </w:pPr>
            <w:r w:rsidRPr="0070080E">
              <w:rPr>
                <w:b/>
                <w:bCs/>
                <w:sz w:val="20"/>
                <w:szCs w:val="20"/>
              </w:rPr>
              <w:t>Requirement Specification</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jc w:val="center"/>
              <w:rPr>
                <w:b/>
                <w:bCs/>
                <w:sz w:val="20"/>
                <w:szCs w:val="20"/>
              </w:rPr>
            </w:pPr>
            <w:r>
              <w:rPr>
                <w:b/>
                <w:bCs/>
                <w:sz w:val="20"/>
                <w:szCs w:val="20"/>
              </w:rPr>
              <w:t>Software Design &amp; Implementation</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70080E" w:rsidRDefault="005F3EF1" w:rsidP="005F3EF1">
            <w:pPr>
              <w:rPr>
                <w:b/>
                <w:bCs/>
                <w:sz w:val="20"/>
                <w:szCs w:val="20"/>
              </w:rPr>
            </w:pPr>
          </w:p>
        </w:tc>
      </w:tr>
      <w:tr w:rsidR="005F3EF1" w:rsidRPr="0070080E" w:rsidTr="005F3EF1">
        <w:trPr>
          <w:trHeight w:val="260"/>
          <w:jc w:val="center"/>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70080E" w:rsidRDefault="005F3EF1" w:rsidP="005F3EF1">
            <w:pPr>
              <w:rPr>
                <w:b/>
                <w:bCs/>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rPr>
                <w:b/>
                <w:bCs/>
                <w:sz w:val="20"/>
                <w:szCs w:val="20"/>
              </w:rPr>
            </w:pPr>
            <w:r w:rsidRPr="0070080E">
              <w:rPr>
                <w:b/>
                <w:bCs/>
                <w:sz w:val="20"/>
                <w:szCs w:val="20"/>
              </w:rPr>
              <w:t>Relevance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rPr>
                <w:b/>
                <w:bCs/>
                <w:sz w:val="20"/>
                <w:szCs w:val="20"/>
              </w:rPr>
            </w:pPr>
            <w:r w:rsidRPr="0070080E">
              <w:rPr>
                <w:b/>
                <w:bCs/>
                <w:sz w:val="20"/>
                <w:szCs w:val="20"/>
              </w:rPr>
              <w:t>Mastery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rPr>
                <w:b/>
                <w:bCs/>
                <w:sz w:val="20"/>
                <w:szCs w:val="20"/>
              </w:rPr>
            </w:pPr>
            <w:r w:rsidRPr="0070080E">
              <w:rPr>
                <w:b/>
                <w:bCs/>
                <w:sz w:val="20"/>
                <w:szCs w:val="20"/>
              </w:rPr>
              <w:t>Relevance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rPr>
                <w:b/>
                <w:bCs/>
                <w:sz w:val="20"/>
                <w:szCs w:val="20"/>
              </w:rPr>
            </w:pPr>
            <w:r w:rsidRPr="0070080E">
              <w:rPr>
                <w:b/>
                <w:bCs/>
                <w:sz w:val="20"/>
                <w:szCs w:val="20"/>
              </w:rPr>
              <w:t>Mastery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rPr>
                <w:b/>
                <w:bCs/>
                <w:sz w:val="20"/>
                <w:szCs w:val="20"/>
              </w:rPr>
            </w:pPr>
            <w:r w:rsidRPr="0070080E">
              <w:rPr>
                <w:b/>
                <w:bCs/>
                <w:sz w:val="20"/>
                <w:szCs w:val="20"/>
              </w:rPr>
              <w:t>Relevance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rPr>
                <w:b/>
                <w:bCs/>
                <w:sz w:val="20"/>
                <w:szCs w:val="20"/>
              </w:rPr>
            </w:pPr>
            <w:r w:rsidRPr="0070080E">
              <w:rPr>
                <w:b/>
                <w:bCs/>
                <w:sz w:val="20"/>
                <w:szCs w:val="20"/>
              </w:rPr>
              <w:t>Mastery</w:t>
            </w:r>
          </w:p>
        </w:tc>
        <w:tc>
          <w:tcPr>
            <w:tcW w:w="10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70080E" w:rsidRDefault="005F3EF1" w:rsidP="005F3EF1">
            <w:pPr>
              <w:rPr>
                <w:b/>
                <w:bCs/>
                <w:sz w:val="20"/>
                <w:szCs w:val="20"/>
              </w:rPr>
            </w:pPr>
          </w:p>
        </w:tc>
      </w:tr>
      <w:tr w:rsidR="005F3EF1" w:rsidRPr="0070080E" w:rsidTr="005F3EF1">
        <w:trPr>
          <w:trHeight w:val="26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rPr>
                <w:b/>
                <w:bCs/>
                <w:sz w:val="20"/>
                <w:szCs w:val="20"/>
              </w:rPr>
            </w:pPr>
            <w:r w:rsidRPr="0070080E">
              <w:rPr>
                <w:b/>
                <w:bCs/>
                <w:sz w:val="20"/>
                <w:szCs w:val="20"/>
              </w:rPr>
              <w:t>Spring 2012</w:t>
            </w:r>
          </w:p>
        </w:tc>
        <w:tc>
          <w:tcPr>
            <w:tcW w:w="1440" w:type="dxa"/>
            <w:tcBorders>
              <w:top w:val="nil"/>
              <w:left w:val="single" w:sz="4" w:space="0" w:color="auto"/>
              <w:bottom w:val="nil"/>
              <w:right w:val="single" w:sz="4" w:space="0" w:color="auto"/>
            </w:tcBorders>
            <w:shd w:val="clear" w:color="auto" w:fill="auto"/>
            <w:noWrap/>
            <w:vAlign w:val="bottom"/>
          </w:tcPr>
          <w:p w:rsidR="005F3EF1" w:rsidRPr="0070080E" w:rsidRDefault="005F3EF1" w:rsidP="005F3EF1">
            <w:pPr>
              <w:rPr>
                <w:sz w:val="20"/>
                <w:szCs w:val="20"/>
              </w:rPr>
            </w:pPr>
            <w:r w:rsidRPr="0070080E">
              <w:rPr>
                <w:sz w:val="20"/>
                <w:szCs w:val="20"/>
              </w:rPr>
              <w:t>Highly Useful</w:t>
            </w:r>
          </w:p>
        </w:tc>
        <w:tc>
          <w:tcPr>
            <w:tcW w:w="990" w:type="dxa"/>
            <w:tcBorders>
              <w:top w:val="nil"/>
              <w:left w:val="single" w:sz="4" w:space="0" w:color="auto"/>
              <w:bottom w:val="nil"/>
              <w:right w:val="single" w:sz="4" w:space="0" w:color="auto"/>
            </w:tcBorders>
            <w:shd w:val="clear" w:color="auto" w:fill="auto"/>
            <w:noWrap/>
            <w:vAlign w:val="bottom"/>
          </w:tcPr>
          <w:p w:rsidR="005F3EF1" w:rsidRPr="0070080E" w:rsidRDefault="005F3EF1" w:rsidP="005F3EF1">
            <w:pPr>
              <w:rPr>
                <w:sz w:val="20"/>
                <w:szCs w:val="20"/>
              </w:rPr>
            </w:pPr>
            <w:r w:rsidRPr="0070080E">
              <w:rPr>
                <w:sz w:val="20"/>
                <w:szCs w:val="20"/>
              </w:rPr>
              <w:t>Good</w:t>
            </w:r>
          </w:p>
        </w:tc>
        <w:tc>
          <w:tcPr>
            <w:tcW w:w="1440" w:type="dxa"/>
            <w:tcBorders>
              <w:top w:val="nil"/>
              <w:left w:val="single" w:sz="4" w:space="0" w:color="auto"/>
              <w:bottom w:val="nil"/>
              <w:right w:val="single" w:sz="4" w:space="0" w:color="auto"/>
            </w:tcBorders>
            <w:shd w:val="clear" w:color="auto" w:fill="auto"/>
            <w:noWrap/>
            <w:vAlign w:val="bottom"/>
          </w:tcPr>
          <w:p w:rsidR="005F3EF1" w:rsidRPr="0070080E" w:rsidRDefault="005F3EF1" w:rsidP="005F3EF1">
            <w:pPr>
              <w:rPr>
                <w:sz w:val="20"/>
                <w:szCs w:val="20"/>
              </w:rPr>
            </w:pPr>
            <w:r w:rsidRPr="0070080E">
              <w:rPr>
                <w:sz w:val="20"/>
                <w:szCs w:val="20"/>
              </w:rPr>
              <w:t>Highly Useful</w:t>
            </w:r>
          </w:p>
        </w:tc>
        <w:tc>
          <w:tcPr>
            <w:tcW w:w="1080" w:type="dxa"/>
            <w:tcBorders>
              <w:top w:val="nil"/>
              <w:left w:val="single" w:sz="4" w:space="0" w:color="auto"/>
              <w:bottom w:val="nil"/>
              <w:right w:val="single" w:sz="4" w:space="0" w:color="auto"/>
            </w:tcBorders>
            <w:shd w:val="clear" w:color="auto" w:fill="auto"/>
            <w:noWrap/>
            <w:vAlign w:val="bottom"/>
          </w:tcPr>
          <w:p w:rsidR="005F3EF1" w:rsidRPr="0070080E" w:rsidRDefault="005F3EF1" w:rsidP="005F3EF1">
            <w:pPr>
              <w:rPr>
                <w:sz w:val="20"/>
                <w:szCs w:val="20"/>
              </w:rPr>
            </w:pPr>
            <w:r w:rsidRPr="0070080E">
              <w:rPr>
                <w:sz w:val="20"/>
                <w:szCs w:val="20"/>
              </w:rPr>
              <w:t>Good</w:t>
            </w:r>
          </w:p>
        </w:tc>
        <w:tc>
          <w:tcPr>
            <w:tcW w:w="1440" w:type="dxa"/>
            <w:tcBorders>
              <w:top w:val="nil"/>
              <w:left w:val="single" w:sz="4" w:space="0" w:color="auto"/>
              <w:bottom w:val="nil"/>
              <w:right w:val="single" w:sz="4" w:space="0" w:color="auto"/>
            </w:tcBorders>
            <w:shd w:val="clear" w:color="auto" w:fill="auto"/>
            <w:noWrap/>
            <w:vAlign w:val="bottom"/>
          </w:tcPr>
          <w:p w:rsidR="005F3EF1" w:rsidRPr="0070080E" w:rsidRDefault="005F3EF1" w:rsidP="005F3EF1">
            <w:pPr>
              <w:rPr>
                <w:sz w:val="20"/>
                <w:szCs w:val="20"/>
              </w:rPr>
            </w:pPr>
            <w:r w:rsidRPr="0070080E">
              <w:rPr>
                <w:sz w:val="20"/>
                <w:szCs w:val="20"/>
              </w:rPr>
              <w:t>Highly Useful</w:t>
            </w:r>
          </w:p>
        </w:tc>
        <w:tc>
          <w:tcPr>
            <w:tcW w:w="990" w:type="dxa"/>
            <w:tcBorders>
              <w:top w:val="nil"/>
              <w:left w:val="single" w:sz="4" w:space="0" w:color="auto"/>
              <w:bottom w:val="nil"/>
              <w:right w:val="single" w:sz="4" w:space="0" w:color="auto"/>
            </w:tcBorders>
            <w:shd w:val="clear" w:color="auto" w:fill="auto"/>
            <w:noWrap/>
            <w:vAlign w:val="bottom"/>
          </w:tcPr>
          <w:p w:rsidR="005F3EF1" w:rsidRPr="0070080E" w:rsidRDefault="005F3EF1" w:rsidP="005F3EF1">
            <w:pPr>
              <w:rPr>
                <w:sz w:val="20"/>
                <w:szCs w:val="20"/>
              </w:rPr>
            </w:pPr>
            <w:r w:rsidRPr="0070080E">
              <w:rPr>
                <w:sz w:val="20"/>
                <w:szCs w:val="20"/>
              </w:rPr>
              <w:t>Good</w:t>
            </w:r>
          </w:p>
        </w:tc>
        <w:tc>
          <w:tcPr>
            <w:tcW w:w="1080" w:type="dxa"/>
            <w:tcBorders>
              <w:top w:val="nil"/>
              <w:left w:val="single" w:sz="4" w:space="0" w:color="auto"/>
              <w:bottom w:val="nil"/>
              <w:right w:val="single" w:sz="4" w:space="0" w:color="auto"/>
            </w:tcBorders>
            <w:shd w:val="clear" w:color="auto" w:fill="auto"/>
            <w:noWrap/>
            <w:vAlign w:val="bottom"/>
          </w:tcPr>
          <w:p w:rsidR="005F3EF1" w:rsidRPr="0070080E" w:rsidRDefault="005F3EF1" w:rsidP="005F3EF1">
            <w:pPr>
              <w:rPr>
                <w:sz w:val="20"/>
                <w:szCs w:val="20"/>
              </w:rPr>
            </w:pPr>
            <w:r w:rsidRPr="0070080E">
              <w:rPr>
                <w:sz w:val="20"/>
                <w:szCs w:val="20"/>
              </w:rPr>
              <w:t>Adequate</w:t>
            </w:r>
          </w:p>
        </w:tc>
      </w:tr>
      <w:tr w:rsidR="005F3EF1" w:rsidRPr="0070080E" w:rsidTr="005F3EF1">
        <w:trPr>
          <w:trHeight w:val="260"/>
          <w:jc w:val="center"/>
        </w:trPr>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rPr>
                <w:b/>
                <w:bCs/>
                <w:sz w:val="20"/>
                <w:szCs w:val="20"/>
              </w:rPr>
            </w:pPr>
            <w:r w:rsidRPr="0070080E">
              <w:rPr>
                <w:b/>
                <w:bCs/>
                <w:sz w:val="20"/>
                <w:szCs w:val="20"/>
              </w:rPr>
              <w:t>Spring 2013</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rPr>
                <w:sz w:val="20"/>
                <w:szCs w:val="20"/>
              </w:rPr>
            </w:pPr>
            <w:r w:rsidRPr="0070080E">
              <w:rPr>
                <w:sz w:val="20"/>
                <w:szCs w:val="20"/>
              </w:rPr>
              <w:t>Highly Useful</w:t>
            </w:r>
          </w:p>
        </w:tc>
        <w:tc>
          <w:tcPr>
            <w:tcW w:w="990" w:type="dxa"/>
            <w:tcBorders>
              <w:top w:val="nil"/>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rPr>
                <w:sz w:val="20"/>
                <w:szCs w:val="20"/>
              </w:rPr>
            </w:pPr>
            <w:r w:rsidRPr="0070080E">
              <w:rPr>
                <w:sz w:val="20"/>
                <w:szCs w:val="20"/>
              </w:rPr>
              <w:t>Good</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rPr>
                <w:sz w:val="20"/>
                <w:szCs w:val="20"/>
              </w:rPr>
            </w:pPr>
            <w:r w:rsidRPr="0070080E">
              <w:rPr>
                <w:sz w:val="20"/>
                <w:szCs w:val="20"/>
              </w:rPr>
              <w:t>Highly Useful</w:t>
            </w:r>
          </w:p>
        </w:tc>
        <w:tc>
          <w:tcPr>
            <w:tcW w:w="1080" w:type="dxa"/>
            <w:tcBorders>
              <w:top w:val="nil"/>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rPr>
                <w:sz w:val="20"/>
                <w:szCs w:val="20"/>
              </w:rPr>
            </w:pPr>
            <w:r w:rsidRPr="0070080E">
              <w:rPr>
                <w:sz w:val="20"/>
                <w:szCs w:val="20"/>
              </w:rPr>
              <w:t>Adequate</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rPr>
                <w:sz w:val="20"/>
                <w:szCs w:val="20"/>
              </w:rPr>
            </w:pPr>
            <w:r w:rsidRPr="0070080E">
              <w:rPr>
                <w:sz w:val="20"/>
                <w:szCs w:val="20"/>
              </w:rPr>
              <w:t>Useful</w:t>
            </w:r>
          </w:p>
        </w:tc>
        <w:tc>
          <w:tcPr>
            <w:tcW w:w="990" w:type="dxa"/>
            <w:tcBorders>
              <w:top w:val="nil"/>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rPr>
                <w:sz w:val="20"/>
                <w:szCs w:val="20"/>
              </w:rPr>
            </w:pPr>
            <w:r w:rsidRPr="0070080E">
              <w:rPr>
                <w:sz w:val="20"/>
                <w:szCs w:val="20"/>
              </w:rPr>
              <w:t>Deficient</w:t>
            </w:r>
          </w:p>
        </w:tc>
        <w:tc>
          <w:tcPr>
            <w:tcW w:w="1080" w:type="dxa"/>
            <w:tcBorders>
              <w:top w:val="nil"/>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rPr>
                <w:sz w:val="20"/>
                <w:szCs w:val="20"/>
              </w:rPr>
            </w:pPr>
            <w:r w:rsidRPr="0070080E">
              <w:rPr>
                <w:sz w:val="20"/>
                <w:szCs w:val="20"/>
              </w:rPr>
              <w:t>Adequate</w:t>
            </w:r>
          </w:p>
        </w:tc>
      </w:tr>
    </w:tbl>
    <w:p w:rsidR="005F3EF1" w:rsidRDefault="005F3EF1" w:rsidP="005F3EF1">
      <w:pPr>
        <w:spacing w:after="0" w:line="240" w:lineRule="auto"/>
        <w:ind w:left="720"/>
      </w:pPr>
    </w:p>
    <w:p w:rsidR="005F3EF1" w:rsidRDefault="005F3EF1" w:rsidP="005F3EF1">
      <w:pPr>
        <w:spacing w:after="0" w:line="240" w:lineRule="auto"/>
        <w:ind w:left="720"/>
      </w:pPr>
      <w:r>
        <w:t>According to the survey by 23 students, the average overall outcome is 4.64 out of 5 and the average coverage adequacy is 4.08 out of 5.</w:t>
      </w:r>
    </w:p>
    <w:p w:rsidR="005F3EF1" w:rsidRDefault="005F3EF1" w:rsidP="005F3EF1">
      <w:pPr>
        <w:spacing w:after="0" w:line="240" w:lineRule="auto"/>
        <w:ind w:left="720"/>
      </w:pPr>
    </w:p>
    <w:tbl>
      <w:tblPr>
        <w:tblW w:w="6000" w:type="dxa"/>
        <w:jc w:val="center"/>
        <w:tblInd w:w="918" w:type="dxa"/>
        <w:tblLook w:val="0000" w:firstRow="0" w:lastRow="0" w:firstColumn="0" w:lastColumn="0" w:noHBand="0" w:noVBand="0"/>
      </w:tblPr>
      <w:tblGrid>
        <w:gridCol w:w="1500"/>
        <w:gridCol w:w="1500"/>
        <w:gridCol w:w="1500"/>
        <w:gridCol w:w="1500"/>
      </w:tblGrid>
      <w:tr w:rsidR="005F3EF1" w:rsidRPr="0070080E" w:rsidTr="005F3EF1">
        <w:trPr>
          <w:trHeight w:val="600"/>
          <w:jc w:val="center"/>
        </w:trPr>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5F3EF1" w:rsidRPr="0070080E" w:rsidRDefault="005F3EF1" w:rsidP="005F3EF1">
            <w:pPr>
              <w:jc w:val="center"/>
              <w:rPr>
                <w:b/>
                <w:bCs/>
                <w:color w:val="000000"/>
                <w:sz w:val="20"/>
              </w:rPr>
            </w:pPr>
            <w:r w:rsidRPr="0070080E">
              <w:rPr>
                <w:b/>
                <w:bCs/>
                <w:color w:val="000000"/>
                <w:sz w:val="20"/>
              </w:rPr>
              <w:t>SE II             CEN 4021</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5F3EF1" w:rsidRPr="0070080E" w:rsidRDefault="005F3EF1" w:rsidP="005F3EF1">
            <w:pPr>
              <w:jc w:val="center"/>
              <w:rPr>
                <w:b/>
                <w:bCs/>
                <w:color w:val="000000"/>
                <w:sz w:val="20"/>
              </w:rPr>
            </w:pPr>
            <w:r w:rsidRPr="0070080E">
              <w:rPr>
                <w:b/>
                <w:bCs/>
                <w:color w:val="000000"/>
                <w:sz w:val="20"/>
              </w:rPr>
              <w:t>#      Responding</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5F3EF1" w:rsidRPr="0070080E" w:rsidRDefault="005F3EF1" w:rsidP="005F3EF1">
            <w:pPr>
              <w:jc w:val="center"/>
              <w:rPr>
                <w:b/>
                <w:bCs/>
                <w:color w:val="000000"/>
                <w:sz w:val="20"/>
              </w:rPr>
            </w:pPr>
            <w:r w:rsidRPr="0070080E">
              <w:rPr>
                <w:b/>
                <w:bCs/>
                <w:color w:val="000000"/>
                <w:sz w:val="20"/>
              </w:rPr>
              <w:t xml:space="preserve">Overall Outcome </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5F3EF1" w:rsidRPr="0070080E" w:rsidRDefault="005F3EF1" w:rsidP="005F3EF1">
            <w:pPr>
              <w:jc w:val="center"/>
              <w:rPr>
                <w:b/>
                <w:bCs/>
                <w:color w:val="000000"/>
                <w:sz w:val="20"/>
              </w:rPr>
            </w:pPr>
            <w:r w:rsidRPr="0070080E">
              <w:rPr>
                <w:b/>
                <w:bCs/>
                <w:color w:val="000000"/>
                <w:sz w:val="20"/>
              </w:rPr>
              <w:t>Coverage Adequacy</w:t>
            </w:r>
          </w:p>
        </w:tc>
      </w:tr>
      <w:tr w:rsidR="005F3EF1" w:rsidRPr="0070080E" w:rsidTr="005F3EF1">
        <w:trPr>
          <w:trHeight w:val="300"/>
          <w:jc w:val="center"/>
        </w:trPr>
        <w:tc>
          <w:tcPr>
            <w:tcW w:w="1500" w:type="dxa"/>
            <w:tcBorders>
              <w:top w:val="nil"/>
              <w:left w:val="single" w:sz="4" w:space="0" w:color="auto"/>
              <w:bottom w:val="nil"/>
              <w:right w:val="nil"/>
            </w:tcBorders>
            <w:shd w:val="clear" w:color="auto" w:fill="auto"/>
            <w:noWrap/>
            <w:vAlign w:val="bottom"/>
          </w:tcPr>
          <w:p w:rsidR="005F3EF1" w:rsidRPr="0070080E" w:rsidRDefault="005F3EF1" w:rsidP="005F3EF1">
            <w:pPr>
              <w:rPr>
                <w:b/>
                <w:bCs/>
                <w:color w:val="000000"/>
                <w:sz w:val="20"/>
              </w:rPr>
            </w:pPr>
            <w:r w:rsidRPr="0070080E">
              <w:rPr>
                <w:b/>
                <w:bCs/>
                <w:color w:val="000000"/>
                <w:sz w:val="20"/>
              </w:rPr>
              <w:t>Spring 2012</w:t>
            </w:r>
          </w:p>
        </w:tc>
        <w:tc>
          <w:tcPr>
            <w:tcW w:w="1500" w:type="dxa"/>
            <w:tcBorders>
              <w:top w:val="nil"/>
              <w:left w:val="single" w:sz="4" w:space="0" w:color="auto"/>
              <w:bottom w:val="nil"/>
              <w:right w:val="single" w:sz="4" w:space="0" w:color="auto"/>
            </w:tcBorders>
            <w:shd w:val="clear" w:color="auto" w:fill="auto"/>
            <w:noWrap/>
            <w:vAlign w:val="bottom"/>
          </w:tcPr>
          <w:p w:rsidR="005F3EF1" w:rsidRPr="0070080E" w:rsidRDefault="005F3EF1" w:rsidP="005F3EF1">
            <w:pPr>
              <w:jc w:val="center"/>
              <w:rPr>
                <w:color w:val="000000"/>
                <w:sz w:val="20"/>
              </w:rPr>
            </w:pPr>
            <w:r w:rsidRPr="0070080E">
              <w:rPr>
                <w:color w:val="000000"/>
                <w:sz w:val="20"/>
              </w:rPr>
              <w:t>9</w:t>
            </w:r>
          </w:p>
        </w:tc>
        <w:tc>
          <w:tcPr>
            <w:tcW w:w="1500" w:type="dxa"/>
            <w:tcBorders>
              <w:top w:val="nil"/>
              <w:left w:val="single" w:sz="4" w:space="0" w:color="auto"/>
              <w:bottom w:val="nil"/>
              <w:right w:val="single" w:sz="4" w:space="0" w:color="auto"/>
            </w:tcBorders>
            <w:shd w:val="clear" w:color="auto" w:fill="auto"/>
            <w:noWrap/>
            <w:vAlign w:val="bottom"/>
          </w:tcPr>
          <w:p w:rsidR="005F3EF1" w:rsidRPr="0070080E" w:rsidRDefault="005F3EF1" w:rsidP="005F3EF1">
            <w:pPr>
              <w:jc w:val="center"/>
              <w:rPr>
                <w:color w:val="000000"/>
                <w:sz w:val="20"/>
              </w:rPr>
            </w:pPr>
            <w:r w:rsidRPr="0070080E">
              <w:rPr>
                <w:color w:val="000000"/>
                <w:sz w:val="20"/>
              </w:rPr>
              <w:t>4.58</w:t>
            </w:r>
          </w:p>
        </w:tc>
        <w:tc>
          <w:tcPr>
            <w:tcW w:w="1500" w:type="dxa"/>
            <w:tcBorders>
              <w:top w:val="nil"/>
              <w:left w:val="single" w:sz="4" w:space="0" w:color="auto"/>
              <w:bottom w:val="nil"/>
              <w:right w:val="single" w:sz="4" w:space="0" w:color="auto"/>
            </w:tcBorders>
            <w:shd w:val="clear" w:color="auto" w:fill="auto"/>
            <w:noWrap/>
            <w:vAlign w:val="bottom"/>
          </w:tcPr>
          <w:p w:rsidR="005F3EF1" w:rsidRPr="0070080E" w:rsidRDefault="005F3EF1" w:rsidP="005F3EF1">
            <w:pPr>
              <w:jc w:val="center"/>
              <w:rPr>
                <w:color w:val="000000"/>
                <w:sz w:val="20"/>
              </w:rPr>
            </w:pPr>
            <w:r w:rsidRPr="0070080E">
              <w:rPr>
                <w:color w:val="000000"/>
                <w:sz w:val="20"/>
              </w:rPr>
              <w:t>3.61</w:t>
            </w:r>
          </w:p>
        </w:tc>
      </w:tr>
      <w:tr w:rsidR="005F3EF1" w:rsidRPr="0070080E" w:rsidTr="005F3EF1">
        <w:trPr>
          <w:trHeight w:val="300"/>
          <w:jc w:val="center"/>
        </w:trPr>
        <w:tc>
          <w:tcPr>
            <w:tcW w:w="1500" w:type="dxa"/>
            <w:tcBorders>
              <w:top w:val="nil"/>
              <w:left w:val="single" w:sz="4" w:space="0" w:color="auto"/>
              <w:bottom w:val="nil"/>
              <w:right w:val="nil"/>
            </w:tcBorders>
            <w:shd w:val="clear" w:color="auto" w:fill="auto"/>
            <w:noWrap/>
            <w:vAlign w:val="bottom"/>
          </w:tcPr>
          <w:p w:rsidR="005F3EF1" w:rsidRPr="0070080E" w:rsidRDefault="005F3EF1" w:rsidP="005F3EF1">
            <w:pPr>
              <w:rPr>
                <w:b/>
                <w:bCs/>
                <w:color w:val="000000"/>
                <w:sz w:val="20"/>
              </w:rPr>
            </w:pPr>
            <w:r w:rsidRPr="0070080E">
              <w:rPr>
                <w:b/>
                <w:bCs/>
                <w:color w:val="000000"/>
                <w:sz w:val="20"/>
              </w:rPr>
              <w:t>Spring 2013</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jc w:val="center"/>
              <w:rPr>
                <w:color w:val="000000"/>
                <w:sz w:val="20"/>
              </w:rPr>
            </w:pPr>
            <w:r w:rsidRPr="0070080E">
              <w:rPr>
                <w:color w:val="000000"/>
                <w:sz w:val="20"/>
              </w:rPr>
              <w:t>14</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jc w:val="center"/>
              <w:rPr>
                <w:color w:val="000000"/>
                <w:sz w:val="20"/>
              </w:rPr>
            </w:pPr>
            <w:r w:rsidRPr="0070080E">
              <w:rPr>
                <w:color w:val="000000"/>
                <w:sz w:val="20"/>
              </w:rPr>
              <w:t>4.68</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jc w:val="center"/>
              <w:rPr>
                <w:color w:val="000000"/>
                <w:sz w:val="20"/>
              </w:rPr>
            </w:pPr>
            <w:r w:rsidRPr="0070080E">
              <w:rPr>
                <w:color w:val="000000"/>
                <w:sz w:val="20"/>
              </w:rPr>
              <w:t>4.38</w:t>
            </w:r>
          </w:p>
        </w:tc>
      </w:tr>
      <w:tr w:rsidR="005F3EF1" w:rsidRPr="0070080E" w:rsidTr="005F3EF1">
        <w:trPr>
          <w:trHeight w:val="300"/>
          <w:jc w:val="center"/>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rPr>
                <w:b/>
                <w:bCs/>
                <w:color w:val="000000"/>
                <w:sz w:val="20"/>
              </w:rPr>
            </w:pPr>
            <w:r w:rsidRPr="0070080E">
              <w:rPr>
                <w:b/>
                <w:bCs/>
                <w:color w:val="000000"/>
                <w:sz w:val="20"/>
              </w:rPr>
              <w:t>Year 2011-13</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jc w:val="center"/>
              <w:rPr>
                <w:b/>
                <w:bCs/>
                <w:color w:val="000000"/>
                <w:sz w:val="20"/>
              </w:rPr>
            </w:pPr>
            <w:r w:rsidRPr="0070080E">
              <w:rPr>
                <w:b/>
                <w:bCs/>
                <w:color w:val="000000"/>
                <w:sz w:val="20"/>
              </w:rPr>
              <w:t>23</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jc w:val="center"/>
              <w:rPr>
                <w:b/>
                <w:bCs/>
                <w:color w:val="000000"/>
                <w:sz w:val="20"/>
              </w:rPr>
            </w:pPr>
            <w:r w:rsidRPr="0070080E">
              <w:rPr>
                <w:b/>
                <w:bCs/>
                <w:color w:val="000000"/>
                <w:sz w:val="20"/>
              </w:rPr>
              <w:t>4.64</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jc w:val="center"/>
              <w:rPr>
                <w:b/>
                <w:bCs/>
                <w:color w:val="000000"/>
                <w:sz w:val="20"/>
              </w:rPr>
            </w:pPr>
            <w:r w:rsidRPr="0070080E">
              <w:rPr>
                <w:b/>
                <w:bCs/>
                <w:color w:val="000000"/>
                <w:sz w:val="20"/>
              </w:rPr>
              <w:t>4.08</w:t>
            </w:r>
          </w:p>
        </w:tc>
      </w:tr>
    </w:tbl>
    <w:p w:rsidR="005F3EF1" w:rsidRDefault="005F3EF1" w:rsidP="005F3EF1"/>
    <w:p w:rsidR="005F3EF1" w:rsidRPr="00255254" w:rsidRDefault="005F3EF1" w:rsidP="005F3EF1">
      <w:pPr>
        <w:ind w:left="720"/>
        <w:rPr>
          <w:b/>
        </w:rPr>
      </w:pPr>
      <w:r w:rsidRPr="00EF6E9A">
        <w:rPr>
          <w:b/>
        </w:rPr>
        <w:t>Instructors’ comments:</w:t>
      </w:r>
    </w:p>
    <w:p w:rsidR="005F3EF1" w:rsidRPr="00315838" w:rsidRDefault="005F3EF1" w:rsidP="00671FB8">
      <w:pPr>
        <w:numPr>
          <w:ilvl w:val="1"/>
          <w:numId w:val="21"/>
        </w:numPr>
        <w:spacing w:after="0" w:line="240" w:lineRule="auto"/>
        <w:rPr>
          <w:i/>
        </w:rPr>
      </w:pPr>
      <w:r w:rsidRPr="00315838">
        <w:rPr>
          <w:i/>
        </w:rPr>
        <w:t>The prerequisites are currently adequate.</w:t>
      </w:r>
    </w:p>
    <w:p w:rsidR="005F3EF1" w:rsidRPr="00255254" w:rsidRDefault="005F3EF1" w:rsidP="00671FB8">
      <w:pPr>
        <w:numPr>
          <w:ilvl w:val="1"/>
          <w:numId w:val="21"/>
        </w:numPr>
        <w:spacing w:after="0" w:line="240" w:lineRule="auto"/>
        <w:rPr>
          <w:i/>
        </w:rPr>
      </w:pPr>
      <w:r w:rsidRPr="00315838">
        <w:rPr>
          <w:i/>
        </w:rPr>
        <w:t>For a future review of the official course syllabus, I'd suggest an exclusive focus on project management, leaving the topic of software architectures to the SE I course or to another elective (preferred case).</w:t>
      </w:r>
    </w:p>
    <w:p w:rsidR="005F3EF1" w:rsidRPr="00255254" w:rsidRDefault="005F3EF1" w:rsidP="00671FB8">
      <w:pPr>
        <w:numPr>
          <w:ilvl w:val="1"/>
          <w:numId w:val="21"/>
        </w:numPr>
        <w:spacing w:after="0" w:line="240" w:lineRule="auto"/>
        <w:rPr>
          <w:i/>
        </w:rPr>
      </w:pPr>
      <w:r w:rsidRPr="00315838">
        <w:rPr>
          <w:i/>
        </w:rPr>
        <w:t>More discussions of requirements modeling using use cases and some discussions of design patterns in Software Engineering I.</w:t>
      </w:r>
      <w:r>
        <w:rPr>
          <w:i/>
        </w:rPr>
        <w:t xml:space="preserve"> </w:t>
      </w:r>
      <w:r w:rsidRPr="00255254">
        <w:rPr>
          <w:i/>
        </w:rPr>
        <w:t>This is my first time of teaching this course, which is primarily on software project management. I will explore how to make this course more realistic and technical challenge.</w:t>
      </w:r>
    </w:p>
    <w:p w:rsidR="005F3EF1" w:rsidRDefault="005F3EF1" w:rsidP="005F3EF1">
      <w:pPr>
        <w:spacing w:after="0" w:line="240" w:lineRule="auto"/>
        <w:ind w:left="720"/>
        <w:rPr>
          <w:b/>
        </w:rPr>
      </w:pPr>
    </w:p>
    <w:p w:rsidR="005F3EF1" w:rsidRDefault="005F3EF1" w:rsidP="005F3EF1">
      <w:pPr>
        <w:spacing w:after="0" w:line="240" w:lineRule="auto"/>
        <w:ind w:left="720"/>
        <w:rPr>
          <w:b/>
        </w:rPr>
      </w:pPr>
      <w:r w:rsidRPr="00EF6E9A">
        <w:rPr>
          <w:b/>
        </w:rPr>
        <w:t>Student</w:t>
      </w:r>
      <w:r>
        <w:rPr>
          <w:b/>
        </w:rPr>
        <w:t>s’</w:t>
      </w:r>
      <w:r w:rsidRPr="00EF6E9A">
        <w:rPr>
          <w:b/>
        </w:rPr>
        <w:t xml:space="preserve"> comments</w:t>
      </w:r>
      <w:r>
        <w:rPr>
          <w:b/>
        </w:rPr>
        <w:t xml:space="preserve"> *</w:t>
      </w:r>
      <w:r w:rsidRPr="00EF6E9A">
        <w:rPr>
          <w:b/>
        </w:rPr>
        <w:t>:</w:t>
      </w:r>
    </w:p>
    <w:p w:rsidR="005F3EF1" w:rsidRPr="00315838" w:rsidRDefault="005F3EF1" w:rsidP="00671FB8">
      <w:pPr>
        <w:numPr>
          <w:ilvl w:val="1"/>
          <w:numId w:val="21"/>
        </w:numPr>
        <w:spacing w:after="0" w:line="240" w:lineRule="auto"/>
        <w:rPr>
          <w:i/>
        </w:rPr>
      </w:pPr>
      <w:r w:rsidRPr="00315838">
        <w:rPr>
          <w:i/>
        </w:rPr>
        <w:t>If this was the only class or if I was taking one other class, the course load would have been manageable, but taking 12 credits means that the juggling was insane. Having 20 hours of homework a week for a 4-credit class is unconscionable.</w:t>
      </w:r>
    </w:p>
    <w:p w:rsidR="005F3EF1" w:rsidRPr="00315838" w:rsidRDefault="005F3EF1" w:rsidP="00671FB8">
      <w:pPr>
        <w:numPr>
          <w:ilvl w:val="1"/>
          <w:numId w:val="21"/>
        </w:numPr>
        <w:spacing w:after="0" w:line="240" w:lineRule="auto"/>
        <w:rPr>
          <w:i/>
        </w:rPr>
      </w:pPr>
      <w:r w:rsidRPr="00315838">
        <w:rPr>
          <w:i/>
        </w:rPr>
        <w:t>I would suggest that there be less written homework, we got homework every week along with projects and exams, not to mention the load of other classes.</w:t>
      </w:r>
    </w:p>
    <w:p w:rsidR="005F3EF1" w:rsidRPr="00315838" w:rsidRDefault="005F3EF1" w:rsidP="00671FB8">
      <w:pPr>
        <w:numPr>
          <w:ilvl w:val="1"/>
          <w:numId w:val="21"/>
        </w:numPr>
        <w:spacing w:after="0" w:line="240" w:lineRule="auto"/>
        <w:rPr>
          <w:i/>
        </w:rPr>
      </w:pPr>
      <w:r w:rsidRPr="00315838">
        <w:rPr>
          <w:i/>
        </w:rPr>
        <w:t>I think it would be of great value for the class to cover real world cases. Since this class has to do with software project management, there are many examples of companies in the real world that we could read about and discuss.</w:t>
      </w:r>
    </w:p>
    <w:p w:rsidR="005F3EF1" w:rsidRPr="00315838" w:rsidRDefault="005F3EF1" w:rsidP="00671FB8">
      <w:pPr>
        <w:numPr>
          <w:ilvl w:val="1"/>
          <w:numId w:val="21"/>
        </w:numPr>
        <w:spacing w:after="0" w:line="240" w:lineRule="auto"/>
        <w:rPr>
          <w:i/>
        </w:rPr>
      </w:pPr>
      <w:r w:rsidRPr="00315838">
        <w:rPr>
          <w:i/>
        </w:rPr>
        <w:t xml:space="preserve">Overall workload was too high; the combination of three project deliverables, three exams, and </w:t>
      </w:r>
      <w:proofErr w:type="spellStart"/>
      <w:r w:rsidRPr="00315838">
        <w:rPr>
          <w:i/>
        </w:rPr>
        <w:t>homeworks</w:t>
      </w:r>
      <w:proofErr w:type="spellEnd"/>
      <w:r w:rsidRPr="00315838">
        <w:rPr>
          <w:i/>
        </w:rPr>
        <w:t xml:space="preserve"> for every single class was just too much for one course, preferably there should be fewer </w:t>
      </w:r>
      <w:proofErr w:type="spellStart"/>
      <w:r w:rsidRPr="00315838">
        <w:rPr>
          <w:i/>
        </w:rPr>
        <w:t>homeworks</w:t>
      </w:r>
      <w:proofErr w:type="spellEnd"/>
      <w:r w:rsidRPr="00315838">
        <w:rPr>
          <w:i/>
        </w:rPr>
        <w:t>. The project seemed a little too open­ ended, would have preferred more specific goals (budget, timetable, personnel available, etc.) ­ as is we had to determine these things ourselves which was difficult to do given our inexperience as project managers. Overall the expectations for the project should have been more specific, perhaps sample deliverables (the same work done for a different project) could have been provided to use as guides, or at least the format documents should have been more detailed and specific.</w:t>
      </w:r>
    </w:p>
    <w:p w:rsidR="005F3EF1" w:rsidRDefault="005F3EF1" w:rsidP="00671FB8">
      <w:pPr>
        <w:numPr>
          <w:ilvl w:val="1"/>
          <w:numId w:val="21"/>
        </w:numPr>
        <w:spacing w:after="0" w:line="240" w:lineRule="auto"/>
        <w:rPr>
          <w:i/>
        </w:rPr>
      </w:pPr>
      <w:r w:rsidRPr="00315838">
        <w:rPr>
          <w:i/>
        </w:rPr>
        <w:t>This course should be taken before software engineering 1 or along with due to the implications that planning plays in software engineering</w:t>
      </w:r>
    </w:p>
    <w:p w:rsidR="005F3EF1" w:rsidRPr="005F3EF1" w:rsidRDefault="005F3EF1" w:rsidP="005F3EF1">
      <w:pPr>
        <w:spacing w:after="0" w:line="240" w:lineRule="auto"/>
        <w:rPr>
          <w:i/>
        </w:rPr>
      </w:pPr>
    </w:p>
    <w:p w:rsidR="005F3EF1" w:rsidRDefault="005F3EF1" w:rsidP="00671FB8">
      <w:pPr>
        <w:pStyle w:val="ListParagraph"/>
        <w:numPr>
          <w:ilvl w:val="0"/>
          <w:numId w:val="21"/>
        </w:numPr>
        <w:tabs>
          <w:tab w:val="left" w:pos="1860"/>
        </w:tabs>
      </w:pPr>
      <w:r>
        <w:rPr>
          <w:b/>
        </w:rPr>
        <w:t xml:space="preserve">Observations and </w:t>
      </w:r>
      <w:r w:rsidRPr="00373373">
        <w:rPr>
          <w:b/>
        </w:rPr>
        <w:t>Recommendation</w:t>
      </w:r>
      <w:r>
        <w:rPr>
          <w:b/>
        </w:rPr>
        <w:t>s</w:t>
      </w:r>
      <w:r w:rsidRPr="00373373">
        <w:rPr>
          <w:b/>
        </w:rPr>
        <w:t>:</w:t>
      </w:r>
      <w:r w:rsidRPr="00373373">
        <w:t xml:space="preserve"> </w:t>
      </w:r>
    </w:p>
    <w:p w:rsidR="005F3EF1" w:rsidRPr="00671774" w:rsidRDefault="005F3EF1" w:rsidP="00671FB8">
      <w:pPr>
        <w:numPr>
          <w:ilvl w:val="1"/>
          <w:numId w:val="21"/>
        </w:numPr>
        <w:spacing w:after="0" w:line="240" w:lineRule="auto"/>
        <w:rPr>
          <w:i/>
        </w:rPr>
      </w:pPr>
      <w:r>
        <w:t xml:space="preserve">As </w:t>
      </w:r>
      <w:r w:rsidRPr="00671774">
        <w:t>suggest</w:t>
      </w:r>
      <w:r>
        <w:t xml:space="preserve">ed by one of the instructors also, this course should be only focused </w:t>
      </w:r>
      <w:r w:rsidRPr="00671774">
        <w:t xml:space="preserve">on </w:t>
      </w:r>
      <w:r>
        <w:t xml:space="preserve">software </w:t>
      </w:r>
      <w:r w:rsidRPr="00671774">
        <w:t xml:space="preserve">project </w:t>
      </w:r>
      <w:r>
        <w:t xml:space="preserve">planning and </w:t>
      </w:r>
      <w:r w:rsidRPr="00671774">
        <w:t>management</w:t>
      </w:r>
      <w:r>
        <w:t xml:space="preserve">. Therefore, I suggest that we remove the software architecture topic from the syllabus of this course and cover it in details in </w:t>
      </w:r>
      <w:r w:rsidRPr="00671774">
        <w:t>SE I.</w:t>
      </w:r>
    </w:p>
    <w:p w:rsidR="005F3EF1" w:rsidRPr="00671774" w:rsidRDefault="005F3EF1" w:rsidP="00671FB8">
      <w:pPr>
        <w:numPr>
          <w:ilvl w:val="1"/>
          <w:numId w:val="21"/>
        </w:numPr>
        <w:spacing w:after="0" w:line="240" w:lineRule="auto"/>
        <w:rPr>
          <w:i/>
        </w:rPr>
      </w:pPr>
      <w:r>
        <w:t>This course needs to be more applied and become more practical</w:t>
      </w:r>
      <w:r w:rsidRPr="00373373">
        <w:t>.</w:t>
      </w:r>
      <w:r>
        <w:t xml:space="preserve">  For this, I suggest that we offer this course during the same semester as SE I is offered so that the students from this class can become project managers of the SE I projects. To address the potential issues that may arise, I suggest that we do the following:</w:t>
      </w:r>
    </w:p>
    <w:p w:rsidR="005F3EF1" w:rsidRPr="0076592F" w:rsidRDefault="005F3EF1" w:rsidP="00671FB8">
      <w:pPr>
        <w:numPr>
          <w:ilvl w:val="2"/>
          <w:numId w:val="21"/>
        </w:numPr>
        <w:spacing w:after="0" w:line="240" w:lineRule="auto"/>
        <w:rPr>
          <w:i/>
        </w:rPr>
      </w:pPr>
      <w:r>
        <w:t>It would be best if the instructor for both SE I and SE II to be the same person. If this is not possible in a semester, then the two instructors from SE I and SE II should meet before the semester starts and plan on how to synchronize their assignments.</w:t>
      </w:r>
    </w:p>
    <w:p w:rsidR="005F3EF1" w:rsidRPr="0076592F" w:rsidRDefault="005F3EF1" w:rsidP="00671FB8">
      <w:pPr>
        <w:numPr>
          <w:ilvl w:val="2"/>
          <w:numId w:val="21"/>
        </w:numPr>
        <w:spacing w:after="0" w:line="240" w:lineRule="auto"/>
        <w:rPr>
          <w:i/>
        </w:rPr>
      </w:pPr>
      <w:r>
        <w:t xml:space="preserve">Students in SE II should only gather data from students in SE I and must NOT give direct feedback to the SE I students. Basically, SE II students do NOT actually manage the SE I projects. Instead, SE II student </w:t>
      </w:r>
      <w:proofErr w:type="spellStart"/>
      <w:r>
        <w:t>sprovide</w:t>
      </w:r>
      <w:proofErr w:type="spellEnd"/>
      <w:r>
        <w:t xml:space="preserve"> the data and outcome of their work to the instructors of SE II for their assignments to be evaluated and receive their grades. Also, they should provide their work to the instructor of SE I for his/her use to actually manage the projects. This should greatly help the SE I instructor with the project management task, giving incentive to allow SE II students to contact SE I students.</w:t>
      </w:r>
    </w:p>
    <w:p w:rsidR="005F3EF1" w:rsidRPr="005F3EF1" w:rsidRDefault="005F3EF1" w:rsidP="00671FB8">
      <w:pPr>
        <w:numPr>
          <w:ilvl w:val="2"/>
          <w:numId w:val="21"/>
        </w:numPr>
        <w:spacing w:after="0" w:line="240" w:lineRule="auto"/>
        <w:rPr>
          <w:i/>
        </w:rPr>
      </w:pPr>
      <w:r>
        <w:t>The number of students in SE II may be more than the number of projects in SE I; therefore, more than one student from SE II may be assigned to gather data from the same SE I project. To limit the number of times that SE I students may be interrupted by SE II students to gather project status data, the SE II students assigned to the same SE I project may work together to collect the data, but they must process the data independently to make sure that they learn all the project management activities through practice.</w:t>
      </w:r>
    </w:p>
    <w:p w:rsidR="005F3EF1" w:rsidRPr="00315838" w:rsidRDefault="005F3EF1" w:rsidP="005F3EF1">
      <w:pPr>
        <w:tabs>
          <w:tab w:val="left" w:pos="1860"/>
        </w:tabs>
        <w:spacing w:after="0" w:line="240" w:lineRule="auto"/>
      </w:pPr>
    </w:p>
    <w:p w:rsidR="005F3EF1" w:rsidRPr="00315838" w:rsidRDefault="005F3EF1" w:rsidP="005F3EF1">
      <w:pPr>
        <w:tabs>
          <w:tab w:val="left" w:pos="1860"/>
        </w:tabs>
        <w:spacing w:after="0" w:line="240" w:lineRule="auto"/>
        <w:rPr>
          <w:b/>
        </w:rPr>
      </w:pPr>
      <w:r w:rsidRPr="00315838">
        <w:rPr>
          <w:b/>
        </w:rPr>
        <w:t>CEN 4072 – Software Testing &amp; Verification</w:t>
      </w:r>
    </w:p>
    <w:p w:rsidR="005F3EF1" w:rsidRPr="00315838" w:rsidRDefault="005F3EF1" w:rsidP="005F3EF1">
      <w:pPr>
        <w:tabs>
          <w:tab w:val="left" w:pos="1860"/>
        </w:tabs>
        <w:spacing w:after="0" w:line="240" w:lineRule="auto"/>
      </w:pPr>
    </w:p>
    <w:p w:rsidR="005F3EF1" w:rsidRDefault="005F3EF1" w:rsidP="00671FB8">
      <w:pPr>
        <w:numPr>
          <w:ilvl w:val="0"/>
          <w:numId w:val="21"/>
        </w:numPr>
        <w:spacing w:after="0" w:line="240" w:lineRule="auto"/>
      </w:pPr>
      <w:r w:rsidRPr="00367D0B">
        <w:rPr>
          <w:b/>
        </w:rPr>
        <w:t>Summary of Assessment:</w:t>
      </w:r>
      <w:r w:rsidRPr="00367D0B">
        <w:t xml:space="preserve"> </w:t>
      </w:r>
    </w:p>
    <w:p w:rsidR="005F3EF1" w:rsidRDefault="005F3EF1" w:rsidP="005F3EF1">
      <w:pPr>
        <w:spacing w:after="0" w:line="240" w:lineRule="auto"/>
        <w:ind w:left="720"/>
      </w:pPr>
    </w:p>
    <w:p w:rsidR="005F3EF1" w:rsidRDefault="005F3EF1" w:rsidP="005F3EF1">
      <w:pPr>
        <w:spacing w:after="0" w:line="240" w:lineRule="auto"/>
        <w:ind w:left="720"/>
      </w:pPr>
      <w:r w:rsidRPr="00367D0B">
        <w:t xml:space="preserve">This course was taught </w:t>
      </w:r>
      <w:r>
        <w:t xml:space="preserve">twice </w:t>
      </w:r>
      <w:r w:rsidRPr="00367D0B">
        <w:t xml:space="preserve">during the past two years. According to </w:t>
      </w:r>
      <w:r>
        <w:t>the instructor</w:t>
      </w:r>
      <w:r w:rsidRPr="00367D0B">
        <w:t xml:space="preserve"> of this course, the relevancy of the prerequisites was rated </w:t>
      </w:r>
      <w:r>
        <w:t xml:space="preserve">as </w:t>
      </w:r>
      <w:r w:rsidRPr="00367D0B">
        <w:t xml:space="preserve">useful and mastery of the students was rated </w:t>
      </w:r>
      <w:r>
        <w:t xml:space="preserve">as </w:t>
      </w:r>
      <w:r w:rsidRPr="00367D0B">
        <w:t xml:space="preserve">good. Students’ preparedness </w:t>
      </w:r>
      <w:r>
        <w:t xml:space="preserve">was </w:t>
      </w:r>
      <w:r w:rsidRPr="00367D0B">
        <w:t xml:space="preserve">indicated as adequate. </w:t>
      </w:r>
    </w:p>
    <w:p w:rsidR="005F3EF1" w:rsidRDefault="005F3EF1" w:rsidP="005F3EF1">
      <w:pPr>
        <w:spacing w:after="0" w:line="240" w:lineRule="auto"/>
        <w:ind w:left="720"/>
      </w:pPr>
    </w:p>
    <w:tbl>
      <w:tblPr>
        <w:tblW w:w="7340" w:type="dxa"/>
        <w:jc w:val="center"/>
        <w:tblInd w:w="98" w:type="dxa"/>
        <w:tblLook w:val="0000" w:firstRow="0" w:lastRow="0" w:firstColumn="0" w:lastColumn="0" w:noHBand="0" w:noVBand="0"/>
      </w:tblPr>
      <w:tblGrid>
        <w:gridCol w:w="1700"/>
        <w:gridCol w:w="1826"/>
        <w:gridCol w:w="1434"/>
        <w:gridCol w:w="2380"/>
      </w:tblGrid>
      <w:tr w:rsidR="005F3EF1" w:rsidRPr="00357C48" w:rsidTr="005F3EF1">
        <w:trPr>
          <w:trHeight w:val="260"/>
          <w:jc w:val="center"/>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3EF1" w:rsidRPr="00357C48" w:rsidRDefault="005F3EF1" w:rsidP="005F3EF1">
            <w:pPr>
              <w:jc w:val="center"/>
              <w:rPr>
                <w:b/>
                <w:bCs/>
                <w:sz w:val="20"/>
                <w:szCs w:val="20"/>
              </w:rPr>
            </w:pPr>
            <w:r w:rsidRPr="00357C48">
              <w:rPr>
                <w:b/>
                <w:bCs/>
                <w:sz w:val="20"/>
                <w:szCs w:val="20"/>
              </w:rPr>
              <w:lastRenderedPageBreak/>
              <w:t>Testing         CEN 4072</w:t>
            </w:r>
          </w:p>
        </w:tc>
        <w:tc>
          <w:tcPr>
            <w:tcW w:w="3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5F3EF1" w:rsidRPr="00357C48" w:rsidRDefault="005F3EF1" w:rsidP="005F3EF1">
            <w:pPr>
              <w:jc w:val="center"/>
              <w:rPr>
                <w:b/>
                <w:bCs/>
                <w:sz w:val="20"/>
                <w:szCs w:val="20"/>
              </w:rPr>
            </w:pPr>
            <w:r w:rsidRPr="00357C48">
              <w:rPr>
                <w:b/>
                <w:bCs/>
                <w:sz w:val="20"/>
                <w:szCs w:val="20"/>
              </w:rPr>
              <w:t>Prerequisite</w:t>
            </w: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3EF1" w:rsidRPr="00357C48" w:rsidRDefault="005F3EF1" w:rsidP="005F3EF1">
            <w:pPr>
              <w:jc w:val="center"/>
              <w:rPr>
                <w:b/>
                <w:bCs/>
                <w:sz w:val="20"/>
                <w:szCs w:val="20"/>
              </w:rPr>
            </w:pPr>
            <w:r w:rsidRPr="00357C48">
              <w:rPr>
                <w:b/>
                <w:bCs/>
                <w:sz w:val="20"/>
                <w:szCs w:val="20"/>
              </w:rPr>
              <w:t>Student Preparedness</w:t>
            </w:r>
          </w:p>
        </w:tc>
      </w:tr>
      <w:tr w:rsidR="005F3EF1" w:rsidRPr="00357C48" w:rsidTr="005F3EF1">
        <w:trPr>
          <w:trHeight w:val="320"/>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357C48" w:rsidRDefault="005F3EF1" w:rsidP="005F3EF1">
            <w:pPr>
              <w:rPr>
                <w:b/>
                <w:bCs/>
                <w:sz w:val="20"/>
                <w:szCs w:val="20"/>
              </w:rPr>
            </w:pPr>
          </w:p>
        </w:tc>
        <w:tc>
          <w:tcPr>
            <w:tcW w:w="3260" w:type="dxa"/>
            <w:gridSpan w:val="2"/>
            <w:tcBorders>
              <w:top w:val="single" w:sz="4" w:space="0" w:color="auto"/>
              <w:left w:val="single" w:sz="4" w:space="0" w:color="auto"/>
              <w:bottom w:val="single" w:sz="4" w:space="0" w:color="auto"/>
              <w:right w:val="nil"/>
            </w:tcBorders>
            <w:shd w:val="clear" w:color="auto" w:fill="auto"/>
            <w:noWrap/>
            <w:vAlign w:val="bottom"/>
          </w:tcPr>
          <w:p w:rsidR="005F3EF1" w:rsidRPr="00357C48" w:rsidRDefault="005F3EF1" w:rsidP="005F3EF1">
            <w:pPr>
              <w:jc w:val="center"/>
              <w:rPr>
                <w:b/>
                <w:bCs/>
                <w:sz w:val="20"/>
                <w:szCs w:val="20"/>
              </w:rPr>
            </w:pPr>
            <w:r w:rsidRPr="00357C48">
              <w:rPr>
                <w:b/>
                <w:bCs/>
                <w:sz w:val="20"/>
                <w:szCs w:val="20"/>
              </w:rPr>
              <w:t>COP 3530 Data Structures</w:t>
            </w: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357C48" w:rsidRDefault="005F3EF1" w:rsidP="005F3EF1">
            <w:pPr>
              <w:rPr>
                <w:b/>
                <w:bCs/>
                <w:sz w:val="20"/>
                <w:szCs w:val="20"/>
              </w:rPr>
            </w:pPr>
          </w:p>
        </w:tc>
      </w:tr>
      <w:tr w:rsidR="005F3EF1" w:rsidRPr="00357C48" w:rsidTr="005F3EF1">
        <w:trPr>
          <w:trHeight w:val="320"/>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357C48" w:rsidRDefault="005F3EF1" w:rsidP="005F3EF1">
            <w:pPr>
              <w:rPr>
                <w:b/>
                <w:bCs/>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jc w:val="center"/>
              <w:rPr>
                <w:b/>
                <w:bCs/>
                <w:sz w:val="20"/>
                <w:szCs w:val="20"/>
              </w:rPr>
            </w:pPr>
            <w:r w:rsidRPr="00357C48">
              <w:rPr>
                <w:b/>
                <w:bCs/>
                <w:sz w:val="20"/>
                <w:szCs w:val="20"/>
              </w:rPr>
              <w:t>Data Structures</w:t>
            </w: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357C48" w:rsidRDefault="005F3EF1" w:rsidP="005F3EF1">
            <w:pPr>
              <w:rPr>
                <w:b/>
                <w:bCs/>
                <w:sz w:val="20"/>
                <w:szCs w:val="20"/>
              </w:rPr>
            </w:pPr>
          </w:p>
        </w:tc>
      </w:tr>
      <w:tr w:rsidR="005F3EF1" w:rsidRPr="00357C48" w:rsidTr="005F3EF1">
        <w:trPr>
          <w:trHeight w:val="320"/>
          <w:jc w:val="center"/>
        </w:trPr>
        <w:tc>
          <w:tcPr>
            <w:tcW w:w="17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357C48" w:rsidRDefault="005F3EF1" w:rsidP="005F3EF1">
            <w:pPr>
              <w:rPr>
                <w:b/>
                <w:bCs/>
                <w:sz w:val="20"/>
                <w:szCs w:val="20"/>
              </w:rPr>
            </w:pPr>
          </w:p>
        </w:tc>
        <w:tc>
          <w:tcPr>
            <w:tcW w:w="1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b/>
                <w:bCs/>
                <w:sz w:val="20"/>
                <w:szCs w:val="20"/>
              </w:rPr>
            </w:pPr>
            <w:r w:rsidRPr="00357C48">
              <w:rPr>
                <w:b/>
                <w:bCs/>
                <w:sz w:val="20"/>
                <w:szCs w:val="20"/>
              </w:rPr>
              <w:t>Relevance</w:t>
            </w:r>
          </w:p>
        </w:tc>
        <w:tc>
          <w:tcPr>
            <w:tcW w:w="14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b/>
                <w:bCs/>
                <w:sz w:val="20"/>
                <w:szCs w:val="20"/>
              </w:rPr>
            </w:pPr>
            <w:r w:rsidRPr="00357C48">
              <w:rPr>
                <w:b/>
                <w:bCs/>
                <w:sz w:val="20"/>
                <w:szCs w:val="20"/>
              </w:rPr>
              <w:t>Mastery</w:t>
            </w:r>
          </w:p>
        </w:tc>
        <w:tc>
          <w:tcPr>
            <w:tcW w:w="23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357C48" w:rsidRDefault="005F3EF1" w:rsidP="005F3EF1">
            <w:pPr>
              <w:rPr>
                <w:b/>
                <w:bCs/>
                <w:sz w:val="20"/>
                <w:szCs w:val="20"/>
              </w:rPr>
            </w:pPr>
          </w:p>
        </w:tc>
      </w:tr>
      <w:tr w:rsidR="005F3EF1" w:rsidRPr="00357C48" w:rsidTr="005F3EF1">
        <w:trPr>
          <w:trHeight w:val="260"/>
          <w:jc w:val="center"/>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b/>
                <w:bCs/>
                <w:sz w:val="20"/>
                <w:szCs w:val="20"/>
              </w:rPr>
            </w:pPr>
            <w:r w:rsidRPr="00357C48">
              <w:rPr>
                <w:b/>
                <w:bCs/>
                <w:sz w:val="20"/>
                <w:szCs w:val="20"/>
              </w:rPr>
              <w:t>Fall 2011</w:t>
            </w:r>
          </w:p>
        </w:tc>
        <w:tc>
          <w:tcPr>
            <w:tcW w:w="1826"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Useful</w:t>
            </w:r>
          </w:p>
        </w:tc>
        <w:tc>
          <w:tcPr>
            <w:tcW w:w="1434"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Good</w:t>
            </w:r>
          </w:p>
        </w:tc>
        <w:tc>
          <w:tcPr>
            <w:tcW w:w="238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Adequate</w:t>
            </w:r>
          </w:p>
        </w:tc>
      </w:tr>
      <w:tr w:rsidR="005F3EF1" w:rsidRPr="00357C48" w:rsidTr="005F3EF1">
        <w:trPr>
          <w:trHeight w:val="260"/>
          <w:jc w:val="center"/>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b/>
                <w:bCs/>
                <w:sz w:val="20"/>
                <w:szCs w:val="20"/>
              </w:rPr>
            </w:pPr>
            <w:r w:rsidRPr="00357C48">
              <w:rPr>
                <w:b/>
                <w:bCs/>
                <w:sz w:val="20"/>
                <w:szCs w:val="20"/>
              </w:rPr>
              <w:t>Fall 2012</w:t>
            </w:r>
          </w:p>
        </w:tc>
        <w:tc>
          <w:tcPr>
            <w:tcW w:w="1826" w:type="dxa"/>
            <w:tcBorders>
              <w:top w:val="nil"/>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Useful</w:t>
            </w:r>
          </w:p>
        </w:tc>
        <w:tc>
          <w:tcPr>
            <w:tcW w:w="1434" w:type="dxa"/>
            <w:tcBorders>
              <w:top w:val="nil"/>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Good</w:t>
            </w:r>
          </w:p>
        </w:tc>
        <w:tc>
          <w:tcPr>
            <w:tcW w:w="2380" w:type="dxa"/>
            <w:tcBorders>
              <w:top w:val="nil"/>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Adequate</w:t>
            </w:r>
          </w:p>
        </w:tc>
      </w:tr>
    </w:tbl>
    <w:p w:rsidR="005F3EF1" w:rsidRDefault="005F3EF1" w:rsidP="005F3EF1">
      <w:pPr>
        <w:spacing w:after="0" w:line="240" w:lineRule="auto"/>
      </w:pPr>
    </w:p>
    <w:p w:rsidR="005F3EF1" w:rsidRDefault="005F3EF1" w:rsidP="005F3EF1">
      <w:pPr>
        <w:spacing w:after="0" w:line="240" w:lineRule="auto"/>
        <w:ind w:left="720"/>
      </w:pPr>
      <w:r>
        <w:t>According to the survey by 38 students, the average overall outcome is 4.75 out of 5 and the average coverage adequacy is 4.21 out of 5.</w:t>
      </w:r>
    </w:p>
    <w:p w:rsidR="005F3EF1" w:rsidRDefault="005F3EF1" w:rsidP="005F3EF1">
      <w:pPr>
        <w:spacing w:after="0" w:line="240" w:lineRule="auto"/>
        <w:ind w:left="720"/>
      </w:pPr>
    </w:p>
    <w:tbl>
      <w:tblPr>
        <w:tblW w:w="6000" w:type="dxa"/>
        <w:jc w:val="center"/>
        <w:tblInd w:w="828" w:type="dxa"/>
        <w:tblLook w:val="0000" w:firstRow="0" w:lastRow="0" w:firstColumn="0" w:lastColumn="0" w:noHBand="0" w:noVBand="0"/>
      </w:tblPr>
      <w:tblGrid>
        <w:gridCol w:w="1500"/>
        <w:gridCol w:w="1500"/>
        <w:gridCol w:w="1500"/>
        <w:gridCol w:w="1500"/>
      </w:tblGrid>
      <w:tr w:rsidR="005F3EF1" w:rsidRPr="0070080E" w:rsidTr="005F3EF1">
        <w:trPr>
          <w:trHeight w:val="600"/>
          <w:jc w:val="center"/>
        </w:trPr>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5F3EF1" w:rsidRPr="0070080E" w:rsidRDefault="005F3EF1" w:rsidP="005F3EF1">
            <w:pPr>
              <w:jc w:val="center"/>
              <w:rPr>
                <w:b/>
                <w:bCs/>
                <w:color w:val="000000"/>
                <w:sz w:val="20"/>
              </w:rPr>
            </w:pPr>
            <w:r w:rsidRPr="0070080E">
              <w:rPr>
                <w:b/>
                <w:bCs/>
                <w:color w:val="000000"/>
                <w:sz w:val="20"/>
              </w:rPr>
              <w:tab/>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5F3EF1" w:rsidRPr="0070080E" w:rsidRDefault="005F3EF1" w:rsidP="005F3EF1">
            <w:pPr>
              <w:jc w:val="center"/>
              <w:rPr>
                <w:b/>
                <w:bCs/>
                <w:color w:val="000000"/>
                <w:sz w:val="20"/>
              </w:rPr>
            </w:pPr>
            <w:r w:rsidRPr="0070080E">
              <w:rPr>
                <w:b/>
                <w:bCs/>
                <w:color w:val="000000"/>
                <w:sz w:val="20"/>
              </w:rPr>
              <w:t>#      Responding</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5F3EF1" w:rsidRPr="0070080E" w:rsidRDefault="005F3EF1" w:rsidP="005F3EF1">
            <w:pPr>
              <w:jc w:val="center"/>
              <w:rPr>
                <w:b/>
                <w:bCs/>
                <w:color w:val="000000"/>
                <w:sz w:val="20"/>
              </w:rPr>
            </w:pPr>
            <w:r w:rsidRPr="0070080E">
              <w:rPr>
                <w:b/>
                <w:bCs/>
                <w:color w:val="000000"/>
                <w:sz w:val="20"/>
              </w:rPr>
              <w:t xml:space="preserve">Overall Outcome </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5F3EF1" w:rsidRPr="0070080E" w:rsidRDefault="005F3EF1" w:rsidP="005F3EF1">
            <w:pPr>
              <w:jc w:val="center"/>
              <w:rPr>
                <w:b/>
                <w:bCs/>
                <w:color w:val="000000"/>
                <w:sz w:val="20"/>
              </w:rPr>
            </w:pPr>
            <w:r w:rsidRPr="0070080E">
              <w:rPr>
                <w:b/>
                <w:bCs/>
                <w:color w:val="000000"/>
                <w:sz w:val="20"/>
              </w:rPr>
              <w:t>Coverage Adequacy</w:t>
            </w:r>
          </w:p>
        </w:tc>
      </w:tr>
      <w:tr w:rsidR="005F3EF1" w:rsidRPr="0070080E" w:rsidTr="005F3EF1">
        <w:trPr>
          <w:trHeight w:val="300"/>
          <w:jc w:val="center"/>
        </w:trPr>
        <w:tc>
          <w:tcPr>
            <w:tcW w:w="1500" w:type="dxa"/>
            <w:tcBorders>
              <w:top w:val="nil"/>
              <w:left w:val="single" w:sz="4" w:space="0" w:color="auto"/>
              <w:bottom w:val="nil"/>
              <w:right w:val="nil"/>
            </w:tcBorders>
            <w:shd w:val="clear" w:color="auto" w:fill="auto"/>
            <w:noWrap/>
            <w:vAlign w:val="bottom"/>
          </w:tcPr>
          <w:p w:rsidR="005F3EF1" w:rsidRPr="0070080E" w:rsidRDefault="005F3EF1" w:rsidP="005F3EF1">
            <w:pPr>
              <w:rPr>
                <w:b/>
                <w:bCs/>
                <w:color w:val="000000"/>
                <w:sz w:val="20"/>
              </w:rPr>
            </w:pPr>
            <w:r w:rsidRPr="0070080E">
              <w:rPr>
                <w:b/>
                <w:bCs/>
                <w:color w:val="000000"/>
                <w:sz w:val="20"/>
              </w:rPr>
              <w:t>Fall 2012</w:t>
            </w:r>
          </w:p>
        </w:tc>
        <w:tc>
          <w:tcPr>
            <w:tcW w:w="1500" w:type="dxa"/>
            <w:tcBorders>
              <w:top w:val="nil"/>
              <w:left w:val="single" w:sz="4" w:space="0" w:color="auto"/>
              <w:bottom w:val="nil"/>
              <w:right w:val="single" w:sz="4" w:space="0" w:color="auto"/>
            </w:tcBorders>
            <w:shd w:val="clear" w:color="auto" w:fill="auto"/>
            <w:noWrap/>
            <w:vAlign w:val="bottom"/>
          </w:tcPr>
          <w:p w:rsidR="005F3EF1" w:rsidRPr="0070080E" w:rsidRDefault="005F3EF1" w:rsidP="005F3EF1">
            <w:pPr>
              <w:jc w:val="center"/>
              <w:rPr>
                <w:color w:val="000000"/>
                <w:sz w:val="20"/>
              </w:rPr>
            </w:pPr>
            <w:r w:rsidRPr="0070080E">
              <w:rPr>
                <w:color w:val="000000"/>
                <w:sz w:val="20"/>
              </w:rPr>
              <w:t>17</w:t>
            </w:r>
          </w:p>
        </w:tc>
        <w:tc>
          <w:tcPr>
            <w:tcW w:w="1500" w:type="dxa"/>
            <w:tcBorders>
              <w:top w:val="nil"/>
              <w:left w:val="single" w:sz="4" w:space="0" w:color="auto"/>
              <w:bottom w:val="nil"/>
              <w:right w:val="single" w:sz="4" w:space="0" w:color="auto"/>
            </w:tcBorders>
            <w:shd w:val="clear" w:color="auto" w:fill="auto"/>
            <w:noWrap/>
            <w:vAlign w:val="bottom"/>
          </w:tcPr>
          <w:p w:rsidR="005F3EF1" w:rsidRPr="0070080E" w:rsidRDefault="005F3EF1" w:rsidP="005F3EF1">
            <w:pPr>
              <w:jc w:val="center"/>
              <w:rPr>
                <w:color w:val="000000"/>
                <w:sz w:val="20"/>
              </w:rPr>
            </w:pPr>
            <w:r w:rsidRPr="0070080E">
              <w:rPr>
                <w:color w:val="000000"/>
                <w:sz w:val="20"/>
              </w:rPr>
              <w:t>4.72</w:t>
            </w:r>
          </w:p>
        </w:tc>
        <w:tc>
          <w:tcPr>
            <w:tcW w:w="1500" w:type="dxa"/>
            <w:tcBorders>
              <w:top w:val="nil"/>
              <w:left w:val="single" w:sz="4" w:space="0" w:color="auto"/>
              <w:bottom w:val="nil"/>
              <w:right w:val="single" w:sz="4" w:space="0" w:color="auto"/>
            </w:tcBorders>
            <w:shd w:val="clear" w:color="auto" w:fill="auto"/>
            <w:noWrap/>
            <w:vAlign w:val="bottom"/>
          </w:tcPr>
          <w:p w:rsidR="005F3EF1" w:rsidRPr="0070080E" w:rsidRDefault="005F3EF1" w:rsidP="005F3EF1">
            <w:pPr>
              <w:jc w:val="center"/>
              <w:rPr>
                <w:color w:val="000000"/>
                <w:sz w:val="20"/>
              </w:rPr>
            </w:pPr>
            <w:r w:rsidRPr="0070080E">
              <w:rPr>
                <w:color w:val="000000"/>
                <w:sz w:val="20"/>
              </w:rPr>
              <w:t>4.03</w:t>
            </w:r>
          </w:p>
        </w:tc>
      </w:tr>
      <w:tr w:rsidR="005F3EF1" w:rsidRPr="0070080E" w:rsidTr="005F3EF1">
        <w:trPr>
          <w:trHeight w:val="300"/>
          <w:jc w:val="center"/>
        </w:trPr>
        <w:tc>
          <w:tcPr>
            <w:tcW w:w="1500" w:type="dxa"/>
            <w:tcBorders>
              <w:top w:val="nil"/>
              <w:left w:val="single" w:sz="4" w:space="0" w:color="auto"/>
              <w:bottom w:val="nil"/>
              <w:right w:val="nil"/>
            </w:tcBorders>
            <w:shd w:val="clear" w:color="auto" w:fill="auto"/>
            <w:noWrap/>
            <w:vAlign w:val="bottom"/>
          </w:tcPr>
          <w:p w:rsidR="005F3EF1" w:rsidRPr="0070080E" w:rsidRDefault="005F3EF1" w:rsidP="005F3EF1">
            <w:pPr>
              <w:rPr>
                <w:b/>
                <w:bCs/>
                <w:color w:val="000000"/>
                <w:sz w:val="20"/>
              </w:rPr>
            </w:pPr>
            <w:r w:rsidRPr="0070080E">
              <w:rPr>
                <w:b/>
                <w:bCs/>
                <w:color w:val="000000"/>
                <w:sz w:val="20"/>
              </w:rPr>
              <w:t>Fall 2013</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jc w:val="center"/>
              <w:rPr>
                <w:color w:val="000000"/>
                <w:sz w:val="20"/>
              </w:rPr>
            </w:pPr>
            <w:r w:rsidRPr="0070080E">
              <w:rPr>
                <w:color w:val="000000"/>
                <w:sz w:val="20"/>
              </w:rPr>
              <w:t>21</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jc w:val="center"/>
              <w:rPr>
                <w:color w:val="000000"/>
                <w:sz w:val="20"/>
              </w:rPr>
            </w:pPr>
            <w:r w:rsidRPr="0070080E">
              <w:rPr>
                <w:color w:val="000000"/>
                <w:sz w:val="20"/>
              </w:rPr>
              <w:t>4.78</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jc w:val="center"/>
              <w:rPr>
                <w:color w:val="000000"/>
                <w:sz w:val="20"/>
              </w:rPr>
            </w:pPr>
            <w:r w:rsidRPr="0070080E">
              <w:rPr>
                <w:color w:val="000000"/>
                <w:sz w:val="20"/>
              </w:rPr>
              <w:t>4.35</w:t>
            </w:r>
          </w:p>
        </w:tc>
      </w:tr>
      <w:tr w:rsidR="005F3EF1" w:rsidRPr="0070080E" w:rsidTr="005F3EF1">
        <w:trPr>
          <w:trHeight w:val="300"/>
          <w:jc w:val="center"/>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rPr>
                <w:b/>
                <w:bCs/>
                <w:color w:val="000000"/>
                <w:sz w:val="20"/>
              </w:rPr>
            </w:pPr>
            <w:r w:rsidRPr="0070080E">
              <w:rPr>
                <w:b/>
                <w:bCs/>
                <w:color w:val="000000"/>
                <w:sz w:val="20"/>
              </w:rPr>
              <w:t>Year 2011-13</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jc w:val="center"/>
              <w:rPr>
                <w:b/>
                <w:bCs/>
                <w:color w:val="000000"/>
                <w:sz w:val="20"/>
              </w:rPr>
            </w:pPr>
            <w:r w:rsidRPr="0070080E">
              <w:rPr>
                <w:b/>
                <w:bCs/>
                <w:color w:val="000000"/>
                <w:sz w:val="20"/>
              </w:rPr>
              <w:t>38</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jc w:val="center"/>
              <w:rPr>
                <w:b/>
                <w:bCs/>
                <w:color w:val="000000"/>
                <w:sz w:val="20"/>
              </w:rPr>
            </w:pPr>
            <w:r w:rsidRPr="0070080E">
              <w:rPr>
                <w:b/>
                <w:bCs/>
                <w:color w:val="000000"/>
                <w:sz w:val="20"/>
              </w:rPr>
              <w:t>4.75</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70080E" w:rsidRDefault="005F3EF1" w:rsidP="005F3EF1">
            <w:pPr>
              <w:jc w:val="center"/>
              <w:rPr>
                <w:b/>
                <w:bCs/>
                <w:color w:val="000000"/>
                <w:sz w:val="20"/>
              </w:rPr>
            </w:pPr>
            <w:r w:rsidRPr="0070080E">
              <w:rPr>
                <w:b/>
                <w:bCs/>
                <w:color w:val="000000"/>
                <w:sz w:val="20"/>
              </w:rPr>
              <w:t>4.21</w:t>
            </w:r>
          </w:p>
        </w:tc>
      </w:tr>
    </w:tbl>
    <w:p w:rsidR="005F3EF1" w:rsidRDefault="005F3EF1" w:rsidP="005F3EF1"/>
    <w:p w:rsidR="005F3EF1" w:rsidRPr="00255254" w:rsidRDefault="005F3EF1" w:rsidP="005F3EF1">
      <w:pPr>
        <w:ind w:left="720"/>
        <w:rPr>
          <w:b/>
        </w:rPr>
      </w:pPr>
      <w:r w:rsidRPr="00EF6E9A">
        <w:rPr>
          <w:b/>
        </w:rPr>
        <w:t>Instructors’ comments:</w:t>
      </w:r>
    </w:p>
    <w:p w:rsidR="005F3EF1" w:rsidRPr="00DA0E0C" w:rsidRDefault="005F3EF1" w:rsidP="00671FB8">
      <w:pPr>
        <w:numPr>
          <w:ilvl w:val="1"/>
          <w:numId w:val="21"/>
        </w:numPr>
        <w:spacing w:after="0" w:line="240" w:lineRule="auto"/>
        <w:rPr>
          <w:i/>
        </w:rPr>
      </w:pPr>
      <w:r w:rsidRPr="00315838">
        <w:rPr>
          <w:i/>
        </w:rPr>
        <w:t>After teaching the course for two semesters, Fall 2010 and Fall 2011, it is time for a review of the syllabus to more clearly specify the outcomes of the course. Two topics have not been covered in either edition of the course, GUI testing and debugging, due to time constraints. In my opinion these topics should be removed from the syllabus. Program inspections and program tracing take up more time than expected thereby reducing the time for other topics.</w:t>
      </w:r>
    </w:p>
    <w:p w:rsidR="005F3EF1" w:rsidRPr="00DA0E0C" w:rsidRDefault="005F3EF1" w:rsidP="00671FB8">
      <w:pPr>
        <w:numPr>
          <w:ilvl w:val="1"/>
          <w:numId w:val="21"/>
        </w:numPr>
        <w:spacing w:after="0" w:line="240" w:lineRule="auto"/>
        <w:rPr>
          <w:i/>
        </w:rPr>
      </w:pPr>
      <w:r w:rsidRPr="00315838">
        <w:rPr>
          <w:i/>
        </w:rPr>
        <w:t>Most of the students taking the course are seniors and are well prepared to take the course.</w:t>
      </w:r>
      <w:r>
        <w:rPr>
          <w:i/>
        </w:rPr>
        <w:t xml:space="preserve"> </w:t>
      </w:r>
      <w:r w:rsidRPr="00DA0E0C">
        <w:rPr>
          <w:i/>
        </w:rPr>
        <w:t>This semester the third edition of the course was offered. In this edition of the course two topics were not covered GUI testing and debugging, due to time constraints. The syllabus is currently being refined to remove debugging from the syllabus. We cover some GUI testing using capture/playback mechanism in Rational Functional Tester.</w:t>
      </w:r>
    </w:p>
    <w:p w:rsidR="005F3EF1" w:rsidRDefault="005F3EF1" w:rsidP="005F3EF1">
      <w:pPr>
        <w:ind w:left="720"/>
      </w:pPr>
    </w:p>
    <w:p w:rsidR="005F3EF1" w:rsidRPr="00255254" w:rsidRDefault="005F3EF1" w:rsidP="005F3EF1">
      <w:pPr>
        <w:ind w:left="720"/>
        <w:rPr>
          <w:b/>
        </w:rPr>
      </w:pPr>
      <w:r w:rsidRPr="00EF6E9A">
        <w:rPr>
          <w:b/>
        </w:rPr>
        <w:t>Student</w:t>
      </w:r>
      <w:r>
        <w:rPr>
          <w:b/>
        </w:rPr>
        <w:t>s’</w:t>
      </w:r>
      <w:r w:rsidRPr="00EF6E9A">
        <w:rPr>
          <w:b/>
        </w:rPr>
        <w:t xml:space="preserve"> comments</w:t>
      </w:r>
      <w:r>
        <w:rPr>
          <w:b/>
        </w:rPr>
        <w:t xml:space="preserve"> *</w:t>
      </w:r>
      <w:r w:rsidRPr="00EF6E9A">
        <w:rPr>
          <w:b/>
        </w:rPr>
        <w:t>:</w:t>
      </w:r>
    </w:p>
    <w:p w:rsidR="005F3EF1" w:rsidRPr="00315838" w:rsidRDefault="005F3EF1" w:rsidP="00671FB8">
      <w:pPr>
        <w:numPr>
          <w:ilvl w:val="1"/>
          <w:numId w:val="21"/>
        </w:numPr>
        <w:spacing w:after="0" w:line="240" w:lineRule="auto"/>
        <w:rPr>
          <w:i/>
        </w:rPr>
      </w:pPr>
      <w:r w:rsidRPr="00315838">
        <w:rPr>
          <w:i/>
        </w:rPr>
        <w:t>The project is all practical application of software testing tools and methods but the class is almost 100% theory. I'd like to see more practical content in the lectures.</w:t>
      </w:r>
    </w:p>
    <w:p w:rsidR="005F3EF1" w:rsidRPr="00315838" w:rsidRDefault="005F3EF1" w:rsidP="00671FB8">
      <w:pPr>
        <w:numPr>
          <w:ilvl w:val="1"/>
          <w:numId w:val="21"/>
        </w:numPr>
        <w:spacing w:after="0" w:line="240" w:lineRule="auto"/>
        <w:rPr>
          <w:i/>
        </w:rPr>
      </w:pPr>
      <w:r w:rsidRPr="00315838">
        <w:rPr>
          <w:i/>
        </w:rPr>
        <w:t>I think that this course should be more focused of practical uses of tools that we can use for software testing. Also the applications that are going to be tested have to be fully functional and have a minimum of quality to be tested.</w:t>
      </w:r>
    </w:p>
    <w:p w:rsidR="005F3EF1" w:rsidRPr="00315838" w:rsidRDefault="005F3EF1" w:rsidP="00671FB8">
      <w:pPr>
        <w:numPr>
          <w:ilvl w:val="1"/>
          <w:numId w:val="21"/>
        </w:numPr>
        <w:spacing w:after="0" w:line="240" w:lineRule="auto"/>
        <w:rPr>
          <w:i/>
        </w:rPr>
      </w:pPr>
      <w:r w:rsidRPr="00315838">
        <w:rPr>
          <w:i/>
        </w:rPr>
        <w:t>The professor for this class was very uninformed about the subjects and tools we were to use. He had no idea how to use the tools he asked us to use for the class project and pretty much we were on our own to do it. He gave us previous projects from his class to base our project on and he didn't even know about the problems in the projects he gave us to work on. In conclusion, this course would be great with someone that actually knew concepts as well as practice, not just concepts.</w:t>
      </w:r>
    </w:p>
    <w:p w:rsidR="005F3EF1" w:rsidRPr="00315838" w:rsidRDefault="005F3EF1" w:rsidP="00671FB8">
      <w:pPr>
        <w:numPr>
          <w:ilvl w:val="1"/>
          <w:numId w:val="21"/>
        </w:numPr>
        <w:spacing w:after="0" w:line="240" w:lineRule="auto"/>
        <w:rPr>
          <w:i/>
        </w:rPr>
      </w:pPr>
      <w:r w:rsidRPr="00315838">
        <w:rPr>
          <w:i/>
        </w:rPr>
        <w:t>Provide more emphasis on PROJECTS then on Tests. The whole purpose of fully understanding testing is achieved through practice.</w:t>
      </w:r>
    </w:p>
    <w:p w:rsidR="005F3EF1" w:rsidRPr="00315838" w:rsidRDefault="005F3EF1" w:rsidP="00671FB8">
      <w:pPr>
        <w:numPr>
          <w:ilvl w:val="1"/>
          <w:numId w:val="21"/>
        </w:numPr>
        <w:spacing w:after="0" w:line="240" w:lineRule="auto"/>
        <w:rPr>
          <w:i/>
        </w:rPr>
      </w:pPr>
      <w:r w:rsidRPr="00315838">
        <w:rPr>
          <w:i/>
        </w:rPr>
        <w:lastRenderedPageBreak/>
        <w:t>I think the subjects covered were great, but the assigned project needs to be explained better. Some of us weren't clear as to what was required for the project until it was time to present it.</w:t>
      </w:r>
    </w:p>
    <w:p w:rsidR="005F3EF1" w:rsidRPr="00315838" w:rsidRDefault="005F3EF1" w:rsidP="00671FB8">
      <w:pPr>
        <w:numPr>
          <w:ilvl w:val="1"/>
          <w:numId w:val="21"/>
        </w:numPr>
        <w:spacing w:after="0" w:line="240" w:lineRule="auto"/>
        <w:rPr>
          <w:i/>
        </w:rPr>
      </w:pPr>
      <w:r w:rsidRPr="00315838">
        <w:rPr>
          <w:i/>
        </w:rPr>
        <w:t>We invested a lot of time into the project and learned much from it, however it isn't worth much of the grade in the end ­ it really should count for more and be a greater emphasis of the course. The material studied for the tests, while somewhat relevant, is nevertheless a poor substitute for the practical experience gained while working on the project ­ and yet the tests comprise 75% of the grade, placing a disproportionate emphasis upon that material.</w:t>
      </w:r>
    </w:p>
    <w:p w:rsidR="005F3EF1" w:rsidRPr="00315838" w:rsidRDefault="005F3EF1" w:rsidP="00671FB8">
      <w:pPr>
        <w:numPr>
          <w:ilvl w:val="1"/>
          <w:numId w:val="21"/>
        </w:numPr>
        <w:spacing w:after="0" w:line="240" w:lineRule="auto"/>
        <w:rPr>
          <w:i/>
        </w:rPr>
      </w:pPr>
      <w:r>
        <w:rPr>
          <w:i/>
        </w:rPr>
        <w:t>P</w:t>
      </w:r>
      <w:r w:rsidRPr="00315838">
        <w:rPr>
          <w:i/>
        </w:rPr>
        <w:t>roject, why you so long and worth so little?!</w:t>
      </w:r>
    </w:p>
    <w:p w:rsidR="005F3EF1" w:rsidRDefault="005F3EF1" w:rsidP="00671FB8">
      <w:pPr>
        <w:numPr>
          <w:ilvl w:val="1"/>
          <w:numId w:val="21"/>
        </w:numPr>
        <w:spacing w:after="0" w:line="240" w:lineRule="auto"/>
        <w:rPr>
          <w:i/>
        </w:rPr>
      </w:pPr>
      <w:r w:rsidRPr="00315838">
        <w:rPr>
          <w:i/>
        </w:rPr>
        <w:t>Have a progra</w:t>
      </w:r>
      <w:r>
        <w:rPr>
          <w:i/>
        </w:rPr>
        <w:t xml:space="preserve">m that is actually testable. </w:t>
      </w:r>
    </w:p>
    <w:p w:rsidR="005F3EF1" w:rsidRPr="00315838" w:rsidRDefault="005F3EF1" w:rsidP="00671FB8">
      <w:pPr>
        <w:numPr>
          <w:ilvl w:val="1"/>
          <w:numId w:val="21"/>
        </w:numPr>
        <w:spacing w:after="0" w:line="240" w:lineRule="auto"/>
        <w:rPr>
          <w:i/>
        </w:rPr>
      </w:pPr>
      <w:r w:rsidRPr="00315838">
        <w:rPr>
          <w:i/>
        </w:rPr>
        <w:t>Have simpler team projects and more adequate review sessions for exams.</w:t>
      </w:r>
    </w:p>
    <w:p w:rsidR="005F3EF1" w:rsidRPr="00315838" w:rsidRDefault="005F3EF1" w:rsidP="00671FB8">
      <w:pPr>
        <w:numPr>
          <w:ilvl w:val="1"/>
          <w:numId w:val="21"/>
        </w:numPr>
        <w:spacing w:after="0" w:line="240" w:lineRule="auto"/>
        <w:rPr>
          <w:i/>
        </w:rPr>
      </w:pPr>
      <w:r w:rsidRPr="00315838">
        <w:rPr>
          <w:i/>
        </w:rPr>
        <w:t>Less theoretical stuff. More practical.</w:t>
      </w:r>
    </w:p>
    <w:p w:rsidR="005F3EF1" w:rsidRPr="00315838" w:rsidRDefault="005F3EF1" w:rsidP="00671FB8">
      <w:pPr>
        <w:numPr>
          <w:ilvl w:val="1"/>
          <w:numId w:val="21"/>
        </w:numPr>
        <w:spacing w:after="0" w:line="240" w:lineRule="auto"/>
        <w:rPr>
          <w:i/>
        </w:rPr>
      </w:pPr>
      <w:r>
        <w:rPr>
          <w:i/>
        </w:rPr>
        <w:t>The instructor</w:t>
      </w:r>
      <w:r w:rsidRPr="00315838">
        <w:rPr>
          <w:i/>
        </w:rPr>
        <w:t xml:space="preserve"> would reference a lot of things from Software Engineering</w:t>
      </w:r>
      <w:r>
        <w:rPr>
          <w:i/>
        </w:rPr>
        <w:t>,</w:t>
      </w:r>
      <w:r w:rsidRPr="00315838">
        <w:rPr>
          <w:i/>
        </w:rPr>
        <w:t xml:space="preserve"> which was not a pre req</w:t>
      </w:r>
      <w:r>
        <w:rPr>
          <w:i/>
        </w:rPr>
        <w:t>uisite</w:t>
      </w:r>
      <w:r w:rsidRPr="00315838">
        <w:rPr>
          <w:i/>
        </w:rPr>
        <w:t xml:space="preserve"> for this class. Therefore sometimes he would ask questions that I did not know. It ended up being fine because he presented you with what you needed to know.</w:t>
      </w:r>
    </w:p>
    <w:p w:rsidR="005F3EF1" w:rsidRPr="00315838" w:rsidRDefault="005F3EF1" w:rsidP="00671FB8">
      <w:pPr>
        <w:numPr>
          <w:ilvl w:val="1"/>
          <w:numId w:val="21"/>
        </w:numPr>
        <w:spacing w:after="0" w:line="240" w:lineRule="auto"/>
        <w:rPr>
          <w:i/>
        </w:rPr>
      </w:pPr>
      <w:r w:rsidRPr="00315838">
        <w:rPr>
          <w:i/>
        </w:rPr>
        <w:t>Provide more examples and help for the documentations and presentations.</w:t>
      </w:r>
    </w:p>
    <w:p w:rsidR="005F3EF1" w:rsidRPr="00367D0B" w:rsidRDefault="005F3EF1" w:rsidP="005F3EF1">
      <w:pPr>
        <w:ind w:left="720"/>
      </w:pPr>
    </w:p>
    <w:p w:rsidR="005F3EF1" w:rsidRDefault="005F3EF1" w:rsidP="00671FB8">
      <w:pPr>
        <w:pStyle w:val="ListParagraph"/>
        <w:numPr>
          <w:ilvl w:val="0"/>
          <w:numId w:val="21"/>
        </w:numPr>
        <w:tabs>
          <w:tab w:val="left" w:pos="1860"/>
        </w:tabs>
      </w:pPr>
      <w:r>
        <w:rPr>
          <w:b/>
        </w:rPr>
        <w:t xml:space="preserve">Observations and </w:t>
      </w:r>
      <w:r w:rsidRPr="00373373">
        <w:rPr>
          <w:b/>
        </w:rPr>
        <w:t>Recommendation</w:t>
      </w:r>
      <w:r>
        <w:rPr>
          <w:b/>
        </w:rPr>
        <w:t>s</w:t>
      </w:r>
      <w:r w:rsidRPr="00373373">
        <w:rPr>
          <w:b/>
        </w:rPr>
        <w:t>:</w:t>
      </w:r>
      <w:r w:rsidRPr="00373373">
        <w:t xml:space="preserve"> </w:t>
      </w:r>
    </w:p>
    <w:p w:rsidR="005F3EF1" w:rsidRDefault="005F3EF1" w:rsidP="00671FB8">
      <w:pPr>
        <w:numPr>
          <w:ilvl w:val="1"/>
          <w:numId w:val="21"/>
        </w:numPr>
        <w:spacing w:after="0" w:line="240" w:lineRule="auto"/>
      </w:pPr>
      <w:r>
        <w:t>This course needs better software examples for students to practice different testing tools.</w:t>
      </w:r>
    </w:p>
    <w:p w:rsidR="005F3EF1" w:rsidRDefault="005F3EF1" w:rsidP="00671FB8">
      <w:pPr>
        <w:numPr>
          <w:ilvl w:val="1"/>
          <w:numId w:val="21"/>
        </w:numPr>
        <w:spacing w:after="0" w:line="240" w:lineRule="auto"/>
      </w:pPr>
      <w:r>
        <w:t>Students in this course need the knowledge of software engineering activities.</w:t>
      </w:r>
    </w:p>
    <w:p w:rsidR="005F3EF1" w:rsidRDefault="005F3EF1" w:rsidP="00671FB8">
      <w:pPr>
        <w:numPr>
          <w:ilvl w:val="1"/>
          <w:numId w:val="21"/>
        </w:numPr>
        <w:spacing w:after="0" w:line="240" w:lineRule="auto"/>
      </w:pPr>
      <w:r>
        <w:t>Based on the above two observations, I make the following suggestions:</w:t>
      </w:r>
    </w:p>
    <w:p w:rsidR="005F3EF1" w:rsidRDefault="005F3EF1" w:rsidP="00671FB8">
      <w:pPr>
        <w:numPr>
          <w:ilvl w:val="2"/>
          <w:numId w:val="21"/>
        </w:numPr>
        <w:spacing w:after="0" w:line="240" w:lineRule="auto"/>
      </w:pPr>
      <w:r>
        <w:t>SE I should become a pre-requisite for this course.</w:t>
      </w:r>
    </w:p>
    <w:p w:rsidR="005F3EF1" w:rsidRDefault="005F3EF1" w:rsidP="00671FB8">
      <w:pPr>
        <w:numPr>
          <w:ilvl w:val="2"/>
          <w:numId w:val="21"/>
        </w:numPr>
        <w:spacing w:after="0" w:line="240" w:lineRule="auto"/>
      </w:pPr>
      <w:r>
        <w:t xml:space="preserve">Students can use their own SE I projects as the example to practice different software testing tools. </w:t>
      </w:r>
    </w:p>
    <w:p w:rsidR="005F3EF1" w:rsidRDefault="005F3EF1" w:rsidP="00671FB8">
      <w:pPr>
        <w:numPr>
          <w:ilvl w:val="2"/>
          <w:numId w:val="21"/>
        </w:numPr>
        <w:spacing w:after="0" w:line="240" w:lineRule="auto"/>
      </w:pPr>
      <w:r>
        <w:t>When the software from SE I is not sufficient for practicing a software tool, the instructor should provide other software project examples from the past SE I projects done by other students.</w:t>
      </w:r>
    </w:p>
    <w:p w:rsidR="005F3EF1" w:rsidRPr="00315838" w:rsidRDefault="005F3EF1" w:rsidP="00671FB8">
      <w:pPr>
        <w:tabs>
          <w:tab w:val="left" w:pos="1860"/>
        </w:tabs>
        <w:spacing w:after="0" w:line="240" w:lineRule="auto"/>
      </w:pPr>
    </w:p>
    <w:p w:rsidR="005F3EF1" w:rsidRPr="00315838" w:rsidRDefault="005F3EF1" w:rsidP="00671FB8">
      <w:pPr>
        <w:tabs>
          <w:tab w:val="left" w:pos="1860"/>
        </w:tabs>
        <w:spacing w:after="0" w:line="240" w:lineRule="auto"/>
        <w:rPr>
          <w:b/>
        </w:rPr>
      </w:pPr>
      <w:r w:rsidRPr="00315838">
        <w:rPr>
          <w:b/>
        </w:rPr>
        <w:t>COP 4911 – Senior Project</w:t>
      </w:r>
    </w:p>
    <w:p w:rsidR="005F3EF1" w:rsidRPr="00315838" w:rsidRDefault="005F3EF1" w:rsidP="00671FB8">
      <w:pPr>
        <w:tabs>
          <w:tab w:val="left" w:pos="1860"/>
        </w:tabs>
        <w:spacing w:after="0" w:line="240" w:lineRule="auto"/>
      </w:pPr>
    </w:p>
    <w:p w:rsidR="005F3EF1" w:rsidRDefault="005F3EF1" w:rsidP="00671FB8">
      <w:pPr>
        <w:numPr>
          <w:ilvl w:val="0"/>
          <w:numId w:val="21"/>
        </w:numPr>
        <w:spacing w:after="0" w:line="240" w:lineRule="auto"/>
      </w:pPr>
      <w:r w:rsidRPr="00367D0B">
        <w:rPr>
          <w:b/>
        </w:rPr>
        <w:t>Summary of Assessment:</w:t>
      </w:r>
      <w:r w:rsidRPr="00367D0B">
        <w:t xml:space="preserve"> </w:t>
      </w:r>
    </w:p>
    <w:p w:rsidR="005F3EF1" w:rsidRDefault="005F3EF1" w:rsidP="00671FB8">
      <w:pPr>
        <w:spacing w:after="0" w:line="240" w:lineRule="auto"/>
        <w:ind w:left="720"/>
      </w:pPr>
    </w:p>
    <w:p w:rsidR="005F3EF1" w:rsidRDefault="005F3EF1" w:rsidP="00671FB8">
      <w:pPr>
        <w:spacing w:after="0" w:line="240" w:lineRule="auto"/>
        <w:ind w:left="720"/>
      </w:pPr>
      <w:r w:rsidRPr="00367D0B">
        <w:t xml:space="preserve">This course was taught six times during the past two years. According to all the instructors of this course, the relevancy of the prerequisites was rated from useful to highly useful and mastery of the students was rated from </w:t>
      </w:r>
      <w:r>
        <w:t xml:space="preserve">deficient to </w:t>
      </w:r>
      <w:r w:rsidRPr="00367D0B">
        <w:t xml:space="preserve">adequate </w:t>
      </w:r>
      <w:r>
        <w:t>and</w:t>
      </w:r>
      <w:r w:rsidRPr="00367D0B">
        <w:t xml:space="preserve"> good. Students’ preparedness </w:t>
      </w:r>
      <w:r>
        <w:t xml:space="preserve">was </w:t>
      </w:r>
      <w:r w:rsidRPr="00367D0B">
        <w:t>indicated as adequate</w:t>
      </w:r>
      <w:r>
        <w:t xml:space="preserve"> and good</w:t>
      </w:r>
      <w:r w:rsidRPr="00367D0B">
        <w:t xml:space="preserve">. </w:t>
      </w:r>
    </w:p>
    <w:p w:rsidR="005F3EF1" w:rsidRDefault="005F3EF1" w:rsidP="005F3EF1">
      <w:pPr>
        <w:ind w:left="720"/>
      </w:pPr>
    </w:p>
    <w:tbl>
      <w:tblPr>
        <w:tblW w:w="7420" w:type="dxa"/>
        <w:jc w:val="center"/>
        <w:tblInd w:w="97" w:type="dxa"/>
        <w:tblLayout w:type="fixed"/>
        <w:tblLook w:val="0000" w:firstRow="0" w:lastRow="0" w:firstColumn="0" w:lastColumn="0" w:noHBand="0" w:noVBand="0"/>
      </w:tblPr>
      <w:tblGrid>
        <w:gridCol w:w="1508"/>
        <w:gridCol w:w="1392"/>
        <w:gridCol w:w="990"/>
        <w:gridCol w:w="1440"/>
        <w:gridCol w:w="1080"/>
        <w:gridCol w:w="1010"/>
      </w:tblGrid>
      <w:tr w:rsidR="005F3EF1" w:rsidRPr="00357C48" w:rsidTr="005F3EF1">
        <w:trPr>
          <w:trHeight w:val="260"/>
          <w:jc w:val="center"/>
        </w:trPr>
        <w:tc>
          <w:tcPr>
            <w:tcW w:w="15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3EF1" w:rsidRPr="00357C48" w:rsidRDefault="005F3EF1" w:rsidP="005F3EF1">
            <w:pPr>
              <w:jc w:val="center"/>
              <w:rPr>
                <w:b/>
                <w:bCs/>
                <w:sz w:val="20"/>
                <w:szCs w:val="20"/>
              </w:rPr>
            </w:pPr>
            <w:r w:rsidRPr="00357C48">
              <w:rPr>
                <w:b/>
                <w:bCs/>
                <w:sz w:val="20"/>
                <w:szCs w:val="20"/>
              </w:rPr>
              <w:t>Senior Project        CIS 4911</w:t>
            </w:r>
          </w:p>
        </w:tc>
        <w:tc>
          <w:tcPr>
            <w:tcW w:w="490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jc w:val="center"/>
              <w:rPr>
                <w:b/>
                <w:bCs/>
                <w:sz w:val="20"/>
                <w:szCs w:val="20"/>
              </w:rPr>
            </w:pPr>
            <w:r w:rsidRPr="00357C48">
              <w:rPr>
                <w:b/>
                <w:bCs/>
                <w:sz w:val="20"/>
                <w:szCs w:val="20"/>
              </w:rPr>
              <w:t>Prerequisite</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F3EF1" w:rsidRPr="00357C48" w:rsidRDefault="005F3EF1" w:rsidP="005F3EF1">
            <w:pPr>
              <w:jc w:val="center"/>
              <w:rPr>
                <w:b/>
                <w:bCs/>
                <w:sz w:val="20"/>
                <w:szCs w:val="20"/>
              </w:rPr>
            </w:pPr>
            <w:r w:rsidRPr="00357C48">
              <w:rPr>
                <w:b/>
                <w:bCs/>
                <w:sz w:val="20"/>
                <w:szCs w:val="20"/>
              </w:rPr>
              <w:t>Student Preparedness</w:t>
            </w:r>
          </w:p>
        </w:tc>
      </w:tr>
      <w:tr w:rsidR="005F3EF1" w:rsidRPr="00357C48" w:rsidTr="005F3EF1">
        <w:trPr>
          <w:trHeight w:val="260"/>
          <w:jc w:val="center"/>
        </w:trPr>
        <w:tc>
          <w:tcPr>
            <w:tcW w:w="15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357C48" w:rsidRDefault="005F3EF1" w:rsidP="005F3EF1">
            <w:pPr>
              <w:rPr>
                <w:b/>
                <w:bCs/>
                <w:sz w:val="20"/>
                <w:szCs w:val="20"/>
              </w:rPr>
            </w:pPr>
          </w:p>
        </w:tc>
        <w:tc>
          <w:tcPr>
            <w:tcW w:w="490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jc w:val="center"/>
              <w:rPr>
                <w:b/>
                <w:bCs/>
                <w:sz w:val="20"/>
                <w:szCs w:val="20"/>
              </w:rPr>
            </w:pPr>
            <w:r w:rsidRPr="00357C48">
              <w:rPr>
                <w:b/>
                <w:bCs/>
                <w:sz w:val="20"/>
                <w:szCs w:val="20"/>
              </w:rPr>
              <w:t>CEN 4010 SE I</w:t>
            </w:r>
          </w:p>
        </w:tc>
        <w:tc>
          <w:tcPr>
            <w:tcW w:w="10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357C48" w:rsidRDefault="005F3EF1" w:rsidP="005F3EF1">
            <w:pPr>
              <w:rPr>
                <w:b/>
                <w:bCs/>
                <w:sz w:val="20"/>
                <w:szCs w:val="20"/>
              </w:rPr>
            </w:pPr>
          </w:p>
        </w:tc>
      </w:tr>
      <w:tr w:rsidR="005F3EF1" w:rsidRPr="00357C48" w:rsidTr="005F3EF1">
        <w:trPr>
          <w:trHeight w:val="260"/>
          <w:jc w:val="center"/>
        </w:trPr>
        <w:tc>
          <w:tcPr>
            <w:tcW w:w="15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357C48" w:rsidRDefault="005F3EF1" w:rsidP="005F3EF1">
            <w:pPr>
              <w:rPr>
                <w:b/>
                <w:bCs/>
                <w:sz w:val="20"/>
                <w:szCs w:val="20"/>
              </w:rPr>
            </w:pPr>
          </w:p>
        </w:tc>
        <w:tc>
          <w:tcPr>
            <w:tcW w:w="238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jc w:val="center"/>
              <w:rPr>
                <w:b/>
                <w:bCs/>
                <w:sz w:val="20"/>
                <w:szCs w:val="20"/>
              </w:rPr>
            </w:pPr>
            <w:r w:rsidRPr="00357C48">
              <w:rPr>
                <w:b/>
                <w:bCs/>
                <w:sz w:val="20"/>
                <w:szCs w:val="20"/>
              </w:rPr>
              <w:t>SW Dev. Process</w:t>
            </w:r>
          </w:p>
        </w:tc>
        <w:tc>
          <w:tcPr>
            <w:tcW w:w="25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jc w:val="center"/>
              <w:rPr>
                <w:b/>
                <w:bCs/>
                <w:sz w:val="20"/>
                <w:szCs w:val="20"/>
              </w:rPr>
            </w:pPr>
            <w:r w:rsidRPr="00357C48">
              <w:rPr>
                <w:b/>
                <w:bCs/>
                <w:sz w:val="20"/>
                <w:szCs w:val="20"/>
              </w:rPr>
              <w:t>Basic PM Concepts</w:t>
            </w:r>
          </w:p>
        </w:tc>
        <w:tc>
          <w:tcPr>
            <w:tcW w:w="10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357C48" w:rsidRDefault="005F3EF1" w:rsidP="005F3EF1">
            <w:pPr>
              <w:rPr>
                <w:b/>
                <w:bCs/>
                <w:sz w:val="20"/>
                <w:szCs w:val="20"/>
              </w:rPr>
            </w:pPr>
          </w:p>
        </w:tc>
      </w:tr>
      <w:tr w:rsidR="005F3EF1" w:rsidRPr="00357C48" w:rsidTr="005F3EF1">
        <w:trPr>
          <w:trHeight w:val="260"/>
          <w:jc w:val="center"/>
        </w:trPr>
        <w:tc>
          <w:tcPr>
            <w:tcW w:w="15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357C48" w:rsidRDefault="005F3EF1" w:rsidP="005F3EF1">
            <w:pPr>
              <w:rPr>
                <w:b/>
                <w:bCs/>
                <w:sz w:val="20"/>
                <w:szCs w:val="20"/>
              </w:rPr>
            </w:pP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b/>
                <w:bCs/>
                <w:sz w:val="20"/>
                <w:szCs w:val="20"/>
              </w:rPr>
            </w:pPr>
            <w:r w:rsidRPr="00357C48">
              <w:rPr>
                <w:b/>
                <w:bCs/>
                <w:sz w:val="20"/>
                <w:szCs w:val="20"/>
              </w:rPr>
              <w:t>Relevance</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b/>
                <w:bCs/>
                <w:sz w:val="20"/>
                <w:szCs w:val="20"/>
              </w:rPr>
            </w:pPr>
            <w:r w:rsidRPr="00357C48">
              <w:rPr>
                <w:b/>
                <w:bCs/>
                <w:sz w:val="20"/>
                <w:szCs w:val="20"/>
              </w:rPr>
              <w:t>Mastery</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b/>
                <w:bCs/>
                <w:sz w:val="20"/>
                <w:szCs w:val="20"/>
              </w:rPr>
            </w:pPr>
            <w:r w:rsidRPr="00357C48">
              <w:rPr>
                <w:b/>
                <w:bCs/>
                <w:sz w:val="20"/>
                <w:szCs w:val="20"/>
              </w:rPr>
              <w:t>Relevance</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b/>
                <w:bCs/>
                <w:sz w:val="20"/>
                <w:szCs w:val="20"/>
              </w:rPr>
            </w:pPr>
            <w:r w:rsidRPr="00357C48">
              <w:rPr>
                <w:b/>
                <w:bCs/>
                <w:sz w:val="20"/>
                <w:szCs w:val="20"/>
              </w:rPr>
              <w:t>Mastery</w:t>
            </w:r>
          </w:p>
        </w:tc>
        <w:tc>
          <w:tcPr>
            <w:tcW w:w="1010" w:type="dxa"/>
            <w:vMerge/>
            <w:tcBorders>
              <w:top w:val="single" w:sz="4" w:space="0" w:color="auto"/>
              <w:left w:val="single" w:sz="4" w:space="0" w:color="auto"/>
              <w:bottom w:val="single" w:sz="4" w:space="0" w:color="auto"/>
              <w:right w:val="single" w:sz="4" w:space="0" w:color="auto"/>
            </w:tcBorders>
            <w:shd w:val="clear" w:color="auto" w:fill="auto"/>
            <w:vAlign w:val="center"/>
          </w:tcPr>
          <w:p w:rsidR="005F3EF1" w:rsidRPr="00357C48" w:rsidRDefault="005F3EF1" w:rsidP="005F3EF1">
            <w:pPr>
              <w:rPr>
                <w:b/>
                <w:bCs/>
                <w:sz w:val="20"/>
                <w:szCs w:val="20"/>
              </w:rPr>
            </w:pPr>
          </w:p>
        </w:tc>
      </w:tr>
      <w:tr w:rsidR="005F3EF1" w:rsidRPr="00357C48" w:rsidTr="005F3EF1">
        <w:trPr>
          <w:trHeight w:val="260"/>
          <w:jc w:val="center"/>
        </w:trPr>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b/>
                <w:bCs/>
                <w:sz w:val="20"/>
                <w:szCs w:val="20"/>
              </w:rPr>
            </w:pPr>
            <w:r w:rsidRPr="00357C48">
              <w:rPr>
                <w:b/>
                <w:bCs/>
                <w:sz w:val="20"/>
                <w:szCs w:val="20"/>
              </w:rPr>
              <w:t>Summer 2011</w:t>
            </w:r>
          </w:p>
        </w:tc>
        <w:tc>
          <w:tcPr>
            <w:tcW w:w="1392" w:type="dxa"/>
            <w:tcBorders>
              <w:top w:val="single" w:sz="4" w:space="0" w:color="auto"/>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Highly Useful</w:t>
            </w:r>
          </w:p>
        </w:tc>
        <w:tc>
          <w:tcPr>
            <w:tcW w:w="990" w:type="dxa"/>
            <w:tcBorders>
              <w:top w:val="single" w:sz="4" w:space="0" w:color="auto"/>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Adequate</w:t>
            </w:r>
          </w:p>
        </w:tc>
        <w:tc>
          <w:tcPr>
            <w:tcW w:w="1440" w:type="dxa"/>
            <w:tcBorders>
              <w:top w:val="single" w:sz="4" w:space="0" w:color="auto"/>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Highly Useful</w:t>
            </w:r>
          </w:p>
        </w:tc>
        <w:tc>
          <w:tcPr>
            <w:tcW w:w="1080" w:type="dxa"/>
            <w:tcBorders>
              <w:top w:val="single" w:sz="4" w:space="0" w:color="auto"/>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Deficient</w:t>
            </w:r>
          </w:p>
        </w:tc>
        <w:tc>
          <w:tcPr>
            <w:tcW w:w="1010" w:type="dxa"/>
            <w:tcBorders>
              <w:top w:val="single" w:sz="4" w:space="0" w:color="auto"/>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Adequate</w:t>
            </w:r>
          </w:p>
        </w:tc>
      </w:tr>
      <w:tr w:rsidR="005F3EF1" w:rsidRPr="00357C48" w:rsidTr="005F3EF1">
        <w:trPr>
          <w:trHeight w:val="260"/>
          <w:jc w:val="center"/>
        </w:trPr>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b/>
                <w:bCs/>
                <w:sz w:val="20"/>
                <w:szCs w:val="20"/>
              </w:rPr>
            </w:pPr>
            <w:r w:rsidRPr="00357C48">
              <w:rPr>
                <w:b/>
                <w:bCs/>
                <w:sz w:val="20"/>
                <w:szCs w:val="20"/>
              </w:rPr>
              <w:t>Fall 2011</w:t>
            </w:r>
          </w:p>
        </w:tc>
        <w:tc>
          <w:tcPr>
            <w:tcW w:w="1392"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Highly Useful</w:t>
            </w:r>
          </w:p>
        </w:tc>
        <w:tc>
          <w:tcPr>
            <w:tcW w:w="99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Good</w:t>
            </w:r>
          </w:p>
        </w:tc>
        <w:tc>
          <w:tcPr>
            <w:tcW w:w="144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Highly Useful</w:t>
            </w:r>
          </w:p>
        </w:tc>
        <w:tc>
          <w:tcPr>
            <w:tcW w:w="108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Good</w:t>
            </w:r>
          </w:p>
        </w:tc>
        <w:tc>
          <w:tcPr>
            <w:tcW w:w="101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Adequate</w:t>
            </w:r>
          </w:p>
        </w:tc>
      </w:tr>
      <w:tr w:rsidR="005F3EF1" w:rsidRPr="00357C48" w:rsidTr="005F3EF1">
        <w:trPr>
          <w:trHeight w:val="260"/>
          <w:jc w:val="center"/>
        </w:trPr>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b/>
                <w:bCs/>
                <w:sz w:val="20"/>
                <w:szCs w:val="20"/>
              </w:rPr>
            </w:pPr>
            <w:r w:rsidRPr="00357C48">
              <w:rPr>
                <w:b/>
                <w:bCs/>
                <w:sz w:val="20"/>
                <w:szCs w:val="20"/>
              </w:rPr>
              <w:t>Spring 2012</w:t>
            </w:r>
          </w:p>
        </w:tc>
        <w:tc>
          <w:tcPr>
            <w:tcW w:w="1392"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Highly Useful</w:t>
            </w:r>
          </w:p>
        </w:tc>
        <w:tc>
          <w:tcPr>
            <w:tcW w:w="99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Adequate</w:t>
            </w:r>
          </w:p>
        </w:tc>
        <w:tc>
          <w:tcPr>
            <w:tcW w:w="144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Highly Useful</w:t>
            </w:r>
          </w:p>
        </w:tc>
        <w:tc>
          <w:tcPr>
            <w:tcW w:w="108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Adequate</w:t>
            </w:r>
          </w:p>
        </w:tc>
        <w:tc>
          <w:tcPr>
            <w:tcW w:w="101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Adequate</w:t>
            </w:r>
          </w:p>
        </w:tc>
      </w:tr>
      <w:tr w:rsidR="005F3EF1" w:rsidRPr="00357C48" w:rsidTr="005F3EF1">
        <w:trPr>
          <w:trHeight w:val="260"/>
          <w:jc w:val="center"/>
        </w:trPr>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b/>
                <w:bCs/>
                <w:sz w:val="20"/>
                <w:szCs w:val="20"/>
              </w:rPr>
            </w:pPr>
            <w:r w:rsidRPr="00357C48">
              <w:rPr>
                <w:b/>
                <w:bCs/>
                <w:sz w:val="20"/>
                <w:szCs w:val="20"/>
              </w:rPr>
              <w:t>Summer 2012</w:t>
            </w:r>
          </w:p>
        </w:tc>
        <w:tc>
          <w:tcPr>
            <w:tcW w:w="1392"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Highly Useful</w:t>
            </w:r>
          </w:p>
        </w:tc>
        <w:tc>
          <w:tcPr>
            <w:tcW w:w="99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Adequate</w:t>
            </w:r>
          </w:p>
        </w:tc>
        <w:tc>
          <w:tcPr>
            <w:tcW w:w="144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Highly Useful</w:t>
            </w:r>
          </w:p>
        </w:tc>
        <w:tc>
          <w:tcPr>
            <w:tcW w:w="108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Deficient</w:t>
            </w:r>
          </w:p>
        </w:tc>
        <w:tc>
          <w:tcPr>
            <w:tcW w:w="101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Adequate</w:t>
            </w:r>
          </w:p>
        </w:tc>
      </w:tr>
      <w:tr w:rsidR="005F3EF1" w:rsidRPr="00357C48" w:rsidTr="005F3EF1">
        <w:trPr>
          <w:trHeight w:val="260"/>
          <w:jc w:val="center"/>
        </w:trPr>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b/>
                <w:bCs/>
                <w:sz w:val="20"/>
                <w:szCs w:val="20"/>
              </w:rPr>
            </w:pPr>
            <w:r w:rsidRPr="00357C48">
              <w:rPr>
                <w:b/>
                <w:bCs/>
                <w:sz w:val="20"/>
                <w:szCs w:val="20"/>
              </w:rPr>
              <w:lastRenderedPageBreak/>
              <w:t>Fall 2012</w:t>
            </w:r>
          </w:p>
        </w:tc>
        <w:tc>
          <w:tcPr>
            <w:tcW w:w="1392"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Highly Useful</w:t>
            </w:r>
          </w:p>
        </w:tc>
        <w:tc>
          <w:tcPr>
            <w:tcW w:w="99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Good</w:t>
            </w:r>
          </w:p>
        </w:tc>
        <w:tc>
          <w:tcPr>
            <w:tcW w:w="144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Highly Useful</w:t>
            </w:r>
          </w:p>
        </w:tc>
        <w:tc>
          <w:tcPr>
            <w:tcW w:w="108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Good</w:t>
            </w:r>
          </w:p>
        </w:tc>
        <w:tc>
          <w:tcPr>
            <w:tcW w:w="101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Good</w:t>
            </w:r>
          </w:p>
        </w:tc>
      </w:tr>
      <w:tr w:rsidR="005F3EF1" w:rsidRPr="00357C48" w:rsidTr="005F3EF1">
        <w:trPr>
          <w:trHeight w:val="260"/>
          <w:jc w:val="center"/>
        </w:trPr>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b/>
                <w:bCs/>
                <w:sz w:val="20"/>
                <w:szCs w:val="20"/>
              </w:rPr>
            </w:pPr>
            <w:r w:rsidRPr="00357C48">
              <w:rPr>
                <w:b/>
                <w:bCs/>
                <w:sz w:val="20"/>
                <w:szCs w:val="20"/>
              </w:rPr>
              <w:t>Spring 2013</w:t>
            </w:r>
          </w:p>
        </w:tc>
        <w:tc>
          <w:tcPr>
            <w:tcW w:w="1392" w:type="dxa"/>
            <w:tcBorders>
              <w:top w:val="nil"/>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Highly Useful</w:t>
            </w:r>
          </w:p>
        </w:tc>
        <w:tc>
          <w:tcPr>
            <w:tcW w:w="990" w:type="dxa"/>
            <w:tcBorders>
              <w:top w:val="nil"/>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Good</w:t>
            </w:r>
          </w:p>
        </w:tc>
        <w:tc>
          <w:tcPr>
            <w:tcW w:w="1440" w:type="dxa"/>
            <w:tcBorders>
              <w:top w:val="nil"/>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Useful</w:t>
            </w:r>
          </w:p>
        </w:tc>
        <w:tc>
          <w:tcPr>
            <w:tcW w:w="1080" w:type="dxa"/>
            <w:tcBorders>
              <w:top w:val="nil"/>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Adequate</w:t>
            </w:r>
          </w:p>
        </w:tc>
        <w:tc>
          <w:tcPr>
            <w:tcW w:w="1010" w:type="dxa"/>
            <w:tcBorders>
              <w:top w:val="nil"/>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sz w:val="20"/>
                <w:szCs w:val="20"/>
              </w:rPr>
            </w:pPr>
            <w:r w:rsidRPr="00357C48">
              <w:rPr>
                <w:sz w:val="20"/>
                <w:szCs w:val="20"/>
              </w:rPr>
              <w:t>Good</w:t>
            </w:r>
          </w:p>
        </w:tc>
      </w:tr>
    </w:tbl>
    <w:p w:rsidR="005F3EF1" w:rsidRDefault="005F3EF1" w:rsidP="005F3EF1">
      <w:pPr>
        <w:ind w:left="720"/>
      </w:pPr>
    </w:p>
    <w:p w:rsidR="005F3EF1" w:rsidRDefault="005F3EF1" w:rsidP="005F3EF1">
      <w:pPr>
        <w:ind w:left="720"/>
      </w:pPr>
      <w:r>
        <w:t>According to the survey by 64 students, the average overall outcome is 4.58 out of 5 and the average coverage adequacy is 4.18 out of 5.</w:t>
      </w:r>
    </w:p>
    <w:tbl>
      <w:tblPr>
        <w:tblW w:w="6000" w:type="dxa"/>
        <w:jc w:val="center"/>
        <w:tblInd w:w="828" w:type="dxa"/>
        <w:tblLook w:val="0000" w:firstRow="0" w:lastRow="0" w:firstColumn="0" w:lastColumn="0" w:noHBand="0" w:noVBand="0"/>
      </w:tblPr>
      <w:tblGrid>
        <w:gridCol w:w="1500"/>
        <w:gridCol w:w="1500"/>
        <w:gridCol w:w="1500"/>
        <w:gridCol w:w="1500"/>
      </w:tblGrid>
      <w:tr w:rsidR="005F3EF1" w:rsidRPr="00357C48" w:rsidTr="005F3EF1">
        <w:trPr>
          <w:trHeight w:val="720"/>
          <w:jc w:val="center"/>
        </w:trPr>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5F3EF1" w:rsidRPr="00357C48" w:rsidRDefault="005F3EF1" w:rsidP="005F3EF1">
            <w:pPr>
              <w:jc w:val="center"/>
              <w:rPr>
                <w:b/>
                <w:bCs/>
                <w:color w:val="000000"/>
                <w:sz w:val="20"/>
              </w:rPr>
            </w:pPr>
            <w:r w:rsidRPr="00357C48">
              <w:rPr>
                <w:b/>
                <w:bCs/>
                <w:color w:val="000000"/>
                <w:sz w:val="20"/>
              </w:rPr>
              <w:t>Senior Project CIS 4911</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5F3EF1" w:rsidRPr="00357C48" w:rsidRDefault="005F3EF1" w:rsidP="005F3EF1">
            <w:pPr>
              <w:jc w:val="center"/>
              <w:rPr>
                <w:b/>
                <w:bCs/>
                <w:color w:val="000000"/>
                <w:sz w:val="20"/>
              </w:rPr>
            </w:pPr>
            <w:r w:rsidRPr="00357C48">
              <w:rPr>
                <w:b/>
                <w:bCs/>
                <w:color w:val="000000"/>
                <w:sz w:val="20"/>
              </w:rPr>
              <w:t>#      Responding</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5F3EF1" w:rsidRPr="00357C48" w:rsidRDefault="005F3EF1" w:rsidP="005F3EF1">
            <w:pPr>
              <w:jc w:val="center"/>
              <w:rPr>
                <w:b/>
                <w:bCs/>
                <w:color w:val="000000"/>
                <w:sz w:val="20"/>
              </w:rPr>
            </w:pPr>
            <w:r w:rsidRPr="00357C48">
              <w:rPr>
                <w:b/>
                <w:bCs/>
                <w:color w:val="000000"/>
                <w:sz w:val="20"/>
              </w:rPr>
              <w:t xml:space="preserve">Overall Outcome </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bottom"/>
          </w:tcPr>
          <w:p w:rsidR="005F3EF1" w:rsidRPr="00357C48" w:rsidRDefault="005F3EF1" w:rsidP="005F3EF1">
            <w:pPr>
              <w:jc w:val="center"/>
              <w:rPr>
                <w:b/>
                <w:bCs/>
                <w:color w:val="000000"/>
                <w:sz w:val="20"/>
              </w:rPr>
            </w:pPr>
            <w:r w:rsidRPr="00357C48">
              <w:rPr>
                <w:b/>
                <w:bCs/>
                <w:color w:val="000000"/>
                <w:sz w:val="20"/>
              </w:rPr>
              <w:t>Coverage Adequacy</w:t>
            </w:r>
          </w:p>
        </w:tc>
      </w:tr>
      <w:tr w:rsidR="005F3EF1" w:rsidRPr="00357C48" w:rsidTr="005F3EF1">
        <w:trPr>
          <w:trHeight w:val="280"/>
          <w:jc w:val="center"/>
        </w:trPr>
        <w:tc>
          <w:tcPr>
            <w:tcW w:w="1500" w:type="dxa"/>
            <w:tcBorders>
              <w:top w:val="nil"/>
              <w:left w:val="single" w:sz="4" w:space="0" w:color="auto"/>
              <w:bottom w:val="nil"/>
              <w:right w:val="nil"/>
            </w:tcBorders>
            <w:shd w:val="clear" w:color="auto" w:fill="auto"/>
            <w:noWrap/>
            <w:vAlign w:val="bottom"/>
          </w:tcPr>
          <w:p w:rsidR="005F3EF1" w:rsidRPr="00357C48" w:rsidRDefault="005F3EF1" w:rsidP="005F3EF1">
            <w:pPr>
              <w:rPr>
                <w:b/>
                <w:bCs/>
                <w:color w:val="000000"/>
                <w:sz w:val="20"/>
              </w:rPr>
            </w:pPr>
            <w:r w:rsidRPr="00357C48">
              <w:rPr>
                <w:b/>
                <w:bCs/>
                <w:color w:val="000000"/>
                <w:sz w:val="20"/>
              </w:rPr>
              <w:t>Summer 2011</w:t>
            </w:r>
          </w:p>
        </w:tc>
        <w:tc>
          <w:tcPr>
            <w:tcW w:w="1500" w:type="dxa"/>
            <w:tcBorders>
              <w:top w:val="single" w:sz="4" w:space="0" w:color="auto"/>
              <w:left w:val="single" w:sz="4" w:space="0" w:color="auto"/>
              <w:bottom w:val="nil"/>
              <w:right w:val="single" w:sz="4" w:space="0" w:color="auto"/>
            </w:tcBorders>
            <w:shd w:val="clear" w:color="auto" w:fill="auto"/>
            <w:noWrap/>
            <w:vAlign w:val="bottom"/>
          </w:tcPr>
          <w:p w:rsidR="005F3EF1" w:rsidRPr="00357C48" w:rsidRDefault="005F3EF1" w:rsidP="005F3EF1">
            <w:pPr>
              <w:jc w:val="center"/>
              <w:rPr>
                <w:color w:val="000000"/>
                <w:sz w:val="20"/>
              </w:rPr>
            </w:pPr>
            <w:r w:rsidRPr="00357C48">
              <w:rPr>
                <w:color w:val="000000"/>
                <w:sz w:val="20"/>
              </w:rPr>
              <w:t>3</w:t>
            </w:r>
          </w:p>
        </w:tc>
        <w:tc>
          <w:tcPr>
            <w:tcW w:w="1500" w:type="dxa"/>
            <w:tcBorders>
              <w:top w:val="single" w:sz="4" w:space="0" w:color="auto"/>
              <w:left w:val="single" w:sz="4" w:space="0" w:color="auto"/>
              <w:bottom w:val="nil"/>
              <w:right w:val="single" w:sz="4" w:space="0" w:color="auto"/>
            </w:tcBorders>
            <w:shd w:val="clear" w:color="auto" w:fill="auto"/>
            <w:noWrap/>
            <w:vAlign w:val="bottom"/>
          </w:tcPr>
          <w:p w:rsidR="005F3EF1" w:rsidRPr="00357C48" w:rsidRDefault="005F3EF1" w:rsidP="005F3EF1">
            <w:pPr>
              <w:jc w:val="center"/>
              <w:rPr>
                <w:color w:val="000000"/>
                <w:sz w:val="20"/>
              </w:rPr>
            </w:pPr>
            <w:r w:rsidRPr="00357C48">
              <w:rPr>
                <w:color w:val="000000"/>
                <w:sz w:val="20"/>
              </w:rPr>
              <w:t>4.70</w:t>
            </w:r>
          </w:p>
        </w:tc>
        <w:tc>
          <w:tcPr>
            <w:tcW w:w="1500" w:type="dxa"/>
            <w:tcBorders>
              <w:top w:val="single" w:sz="4" w:space="0" w:color="auto"/>
              <w:left w:val="single" w:sz="4" w:space="0" w:color="auto"/>
              <w:bottom w:val="nil"/>
              <w:right w:val="single" w:sz="4" w:space="0" w:color="auto"/>
            </w:tcBorders>
            <w:shd w:val="clear" w:color="auto" w:fill="auto"/>
            <w:noWrap/>
            <w:vAlign w:val="bottom"/>
          </w:tcPr>
          <w:p w:rsidR="005F3EF1" w:rsidRPr="00357C48" w:rsidRDefault="005F3EF1" w:rsidP="005F3EF1">
            <w:pPr>
              <w:jc w:val="center"/>
              <w:rPr>
                <w:color w:val="000000"/>
                <w:sz w:val="20"/>
              </w:rPr>
            </w:pPr>
            <w:r w:rsidRPr="00357C48">
              <w:rPr>
                <w:color w:val="000000"/>
                <w:sz w:val="20"/>
              </w:rPr>
              <w:t>4.55</w:t>
            </w:r>
          </w:p>
        </w:tc>
      </w:tr>
      <w:tr w:rsidR="005F3EF1" w:rsidRPr="00357C48" w:rsidTr="005F3EF1">
        <w:trPr>
          <w:trHeight w:val="300"/>
          <w:jc w:val="center"/>
        </w:trPr>
        <w:tc>
          <w:tcPr>
            <w:tcW w:w="1500" w:type="dxa"/>
            <w:tcBorders>
              <w:top w:val="nil"/>
              <w:left w:val="single" w:sz="4" w:space="0" w:color="auto"/>
              <w:bottom w:val="nil"/>
              <w:right w:val="nil"/>
            </w:tcBorders>
            <w:shd w:val="clear" w:color="auto" w:fill="auto"/>
            <w:noWrap/>
            <w:vAlign w:val="bottom"/>
          </w:tcPr>
          <w:p w:rsidR="005F3EF1" w:rsidRPr="00357C48" w:rsidRDefault="005F3EF1" w:rsidP="005F3EF1">
            <w:pPr>
              <w:rPr>
                <w:b/>
                <w:bCs/>
                <w:color w:val="000000"/>
                <w:sz w:val="20"/>
              </w:rPr>
            </w:pPr>
            <w:r w:rsidRPr="00357C48">
              <w:rPr>
                <w:b/>
                <w:bCs/>
                <w:color w:val="000000"/>
                <w:sz w:val="20"/>
              </w:rPr>
              <w:t>Fall 2011</w:t>
            </w:r>
          </w:p>
        </w:tc>
        <w:tc>
          <w:tcPr>
            <w:tcW w:w="150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jc w:val="center"/>
              <w:rPr>
                <w:color w:val="000000"/>
                <w:sz w:val="20"/>
              </w:rPr>
            </w:pPr>
            <w:r w:rsidRPr="00357C48">
              <w:rPr>
                <w:color w:val="000000"/>
                <w:sz w:val="20"/>
              </w:rPr>
              <w:t>21</w:t>
            </w:r>
          </w:p>
        </w:tc>
        <w:tc>
          <w:tcPr>
            <w:tcW w:w="150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jc w:val="center"/>
              <w:rPr>
                <w:color w:val="000000"/>
                <w:sz w:val="20"/>
              </w:rPr>
            </w:pPr>
            <w:r w:rsidRPr="00357C48">
              <w:rPr>
                <w:color w:val="000000"/>
                <w:sz w:val="20"/>
              </w:rPr>
              <w:t>4.59</w:t>
            </w:r>
          </w:p>
        </w:tc>
        <w:tc>
          <w:tcPr>
            <w:tcW w:w="150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jc w:val="center"/>
              <w:rPr>
                <w:color w:val="000000"/>
                <w:sz w:val="20"/>
              </w:rPr>
            </w:pPr>
            <w:r w:rsidRPr="00357C48">
              <w:rPr>
                <w:color w:val="000000"/>
                <w:sz w:val="20"/>
              </w:rPr>
              <w:t>3.98</w:t>
            </w:r>
          </w:p>
        </w:tc>
      </w:tr>
      <w:tr w:rsidR="005F3EF1" w:rsidRPr="00357C48" w:rsidTr="005F3EF1">
        <w:trPr>
          <w:trHeight w:val="300"/>
          <w:jc w:val="center"/>
        </w:trPr>
        <w:tc>
          <w:tcPr>
            <w:tcW w:w="1500" w:type="dxa"/>
            <w:tcBorders>
              <w:top w:val="nil"/>
              <w:left w:val="single" w:sz="4" w:space="0" w:color="auto"/>
              <w:bottom w:val="nil"/>
              <w:right w:val="nil"/>
            </w:tcBorders>
            <w:shd w:val="clear" w:color="auto" w:fill="auto"/>
            <w:noWrap/>
            <w:vAlign w:val="bottom"/>
          </w:tcPr>
          <w:p w:rsidR="005F3EF1" w:rsidRPr="00357C48" w:rsidRDefault="005F3EF1" w:rsidP="005F3EF1">
            <w:pPr>
              <w:rPr>
                <w:b/>
                <w:bCs/>
                <w:color w:val="000000"/>
                <w:sz w:val="20"/>
              </w:rPr>
            </w:pPr>
            <w:r w:rsidRPr="00357C48">
              <w:rPr>
                <w:b/>
                <w:bCs/>
                <w:color w:val="000000"/>
                <w:sz w:val="20"/>
              </w:rPr>
              <w:t>Spring 2012</w:t>
            </w:r>
          </w:p>
        </w:tc>
        <w:tc>
          <w:tcPr>
            <w:tcW w:w="150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jc w:val="center"/>
              <w:rPr>
                <w:color w:val="000000"/>
                <w:sz w:val="20"/>
              </w:rPr>
            </w:pPr>
            <w:r w:rsidRPr="00357C48">
              <w:rPr>
                <w:color w:val="000000"/>
                <w:sz w:val="20"/>
              </w:rPr>
              <w:t>7</w:t>
            </w:r>
          </w:p>
        </w:tc>
        <w:tc>
          <w:tcPr>
            <w:tcW w:w="150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jc w:val="center"/>
              <w:rPr>
                <w:color w:val="000000"/>
                <w:sz w:val="20"/>
              </w:rPr>
            </w:pPr>
            <w:r w:rsidRPr="00357C48">
              <w:rPr>
                <w:color w:val="000000"/>
                <w:sz w:val="20"/>
              </w:rPr>
              <w:t>4.05</w:t>
            </w:r>
          </w:p>
        </w:tc>
        <w:tc>
          <w:tcPr>
            <w:tcW w:w="150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jc w:val="center"/>
              <w:rPr>
                <w:color w:val="000000"/>
                <w:sz w:val="20"/>
              </w:rPr>
            </w:pPr>
            <w:r w:rsidRPr="00357C48">
              <w:rPr>
                <w:color w:val="000000"/>
                <w:sz w:val="20"/>
              </w:rPr>
              <w:t>3.84</w:t>
            </w:r>
          </w:p>
        </w:tc>
      </w:tr>
      <w:tr w:rsidR="005F3EF1" w:rsidRPr="00357C48" w:rsidTr="005F3EF1">
        <w:trPr>
          <w:trHeight w:val="280"/>
          <w:jc w:val="center"/>
        </w:trPr>
        <w:tc>
          <w:tcPr>
            <w:tcW w:w="1500" w:type="dxa"/>
            <w:tcBorders>
              <w:top w:val="nil"/>
              <w:left w:val="single" w:sz="4" w:space="0" w:color="auto"/>
              <w:bottom w:val="nil"/>
              <w:right w:val="nil"/>
            </w:tcBorders>
            <w:shd w:val="clear" w:color="auto" w:fill="auto"/>
            <w:noWrap/>
            <w:vAlign w:val="bottom"/>
          </w:tcPr>
          <w:p w:rsidR="005F3EF1" w:rsidRPr="00357C48" w:rsidRDefault="005F3EF1" w:rsidP="005F3EF1">
            <w:pPr>
              <w:rPr>
                <w:b/>
                <w:bCs/>
                <w:color w:val="000000"/>
                <w:sz w:val="20"/>
              </w:rPr>
            </w:pPr>
            <w:r w:rsidRPr="00357C48">
              <w:rPr>
                <w:b/>
                <w:bCs/>
                <w:color w:val="000000"/>
                <w:sz w:val="20"/>
              </w:rPr>
              <w:t>Summer 2012</w:t>
            </w:r>
          </w:p>
        </w:tc>
        <w:tc>
          <w:tcPr>
            <w:tcW w:w="150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jc w:val="center"/>
              <w:rPr>
                <w:color w:val="000000"/>
                <w:sz w:val="20"/>
              </w:rPr>
            </w:pPr>
            <w:r w:rsidRPr="00357C48">
              <w:rPr>
                <w:color w:val="000000"/>
                <w:sz w:val="20"/>
              </w:rPr>
              <w:t>8</w:t>
            </w:r>
          </w:p>
        </w:tc>
        <w:tc>
          <w:tcPr>
            <w:tcW w:w="150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jc w:val="center"/>
              <w:rPr>
                <w:color w:val="000000"/>
                <w:sz w:val="20"/>
              </w:rPr>
            </w:pPr>
            <w:r w:rsidRPr="00357C48">
              <w:rPr>
                <w:color w:val="000000"/>
                <w:sz w:val="20"/>
              </w:rPr>
              <w:t>4.59</w:t>
            </w:r>
          </w:p>
        </w:tc>
        <w:tc>
          <w:tcPr>
            <w:tcW w:w="150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jc w:val="center"/>
              <w:rPr>
                <w:color w:val="000000"/>
                <w:sz w:val="20"/>
              </w:rPr>
            </w:pPr>
            <w:r w:rsidRPr="00357C48">
              <w:rPr>
                <w:color w:val="000000"/>
                <w:sz w:val="20"/>
              </w:rPr>
              <w:t>4.56</w:t>
            </w:r>
          </w:p>
        </w:tc>
      </w:tr>
      <w:tr w:rsidR="005F3EF1" w:rsidRPr="00357C48" w:rsidTr="005F3EF1">
        <w:trPr>
          <w:trHeight w:val="300"/>
          <w:jc w:val="center"/>
        </w:trPr>
        <w:tc>
          <w:tcPr>
            <w:tcW w:w="1500" w:type="dxa"/>
            <w:tcBorders>
              <w:top w:val="nil"/>
              <w:left w:val="single" w:sz="4" w:space="0" w:color="auto"/>
              <w:bottom w:val="nil"/>
              <w:right w:val="nil"/>
            </w:tcBorders>
            <w:shd w:val="clear" w:color="auto" w:fill="auto"/>
            <w:noWrap/>
            <w:vAlign w:val="bottom"/>
          </w:tcPr>
          <w:p w:rsidR="005F3EF1" w:rsidRPr="00357C48" w:rsidRDefault="005F3EF1" w:rsidP="005F3EF1">
            <w:pPr>
              <w:rPr>
                <w:b/>
                <w:bCs/>
                <w:color w:val="000000"/>
                <w:sz w:val="20"/>
              </w:rPr>
            </w:pPr>
            <w:r w:rsidRPr="00357C48">
              <w:rPr>
                <w:b/>
                <w:bCs/>
                <w:color w:val="000000"/>
                <w:sz w:val="20"/>
              </w:rPr>
              <w:t>Fall 2012</w:t>
            </w:r>
          </w:p>
        </w:tc>
        <w:tc>
          <w:tcPr>
            <w:tcW w:w="150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jc w:val="center"/>
              <w:rPr>
                <w:color w:val="000000"/>
                <w:sz w:val="20"/>
              </w:rPr>
            </w:pPr>
            <w:r w:rsidRPr="00357C48">
              <w:rPr>
                <w:color w:val="000000"/>
                <w:sz w:val="20"/>
              </w:rPr>
              <w:t>6</w:t>
            </w:r>
          </w:p>
        </w:tc>
        <w:tc>
          <w:tcPr>
            <w:tcW w:w="150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jc w:val="center"/>
              <w:rPr>
                <w:color w:val="000000"/>
                <w:sz w:val="20"/>
              </w:rPr>
            </w:pPr>
            <w:r w:rsidRPr="00357C48">
              <w:rPr>
                <w:color w:val="000000"/>
                <w:sz w:val="20"/>
              </w:rPr>
              <w:t>4.38</w:t>
            </w:r>
          </w:p>
        </w:tc>
        <w:tc>
          <w:tcPr>
            <w:tcW w:w="1500" w:type="dxa"/>
            <w:tcBorders>
              <w:top w:val="nil"/>
              <w:left w:val="single" w:sz="4" w:space="0" w:color="auto"/>
              <w:bottom w:val="nil"/>
              <w:right w:val="single" w:sz="4" w:space="0" w:color="auto"/>
            </w:tcBorders>
            <w:shd w:val="clear" w:color="auto" w:fill="auto"/>
            <w:noWrap/>
            <w:vAlign w:val="bottom"/>
          </w:tcPr>
          <w:p w:rsidR="005F3EF1" w:rsidRPr="00357C48" w:rsidRDefault="005F3EF1" w:rsidP="005F3EF1">
            <w:pPr>
              <w:jc w:val="center"/>
              <w:rPr>
                <w:color w:val="000000"/>
                <w:sz w:val="20"/>
              </w:rPr>
            </w:pPr>
            <w:r w:rsidRPr="00357C48">
              <w:rPr>
                <w:color w:val="000000"/>
                <w:sz w:val="20"/>
              </w:rPr>
              <w:t>3.69</w:t>
            </w:r>
          </w:p>
        </w:tc>
      </w:tr>
      <w:tr w:rsidR="005F3EF1" w:rsidRPr="00357C48" w:rsidTr="005F3EF1">
        <w:trPr>
          <w:trHeight w:val="300"/>
          <w:jc w:val="center"/>
        </w:trPr>
        <w:tc>
          <w:tcPr>
            <w:tcW w:w="1500" w:type="dxa"/>
            <w:tcBorders>
              <w:top w:val="nil"/>
              <w:left w:val="single" w:sz="4" w:space="0" w:color="auto"/>
              <w:bottom w:val="nil"/>
              <w:right w:val="nil"/>
            </w:tcBorders>
            <w:shd w:val="clear" w:color="auto" w:fill="auto"/>
            <w:noWrap/>
            <w:vAlign w:val="bottom"/>
          </w:tcPr>
          <w:p w:rsidR="005F3EF1" w:rsidRPr="00357C48" w:rsidRDefault="005F3EF1" w:rsidP="005F3EF1">
            <w:pPr>
              <w:rPr>
                <w:b/>
                <w:bCs/>
                <w:color w:val="000000"/>
                <w:sz w:val="20"/>
              </w:rPr>
            </w:pPr>
            <w:r w:rsidRPr="00357C48">
              <w:rPr>
                <w:b/>
                <w:bCs/>
                <w:color w:val="000000"/>
                <w:sz w:val="20"/>
              </w:rPr>
              <w:t>Spring 2013</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jc w:val="center"/>
              <w:rPr>
                <w:color w:val="000000"/>
                <w:sz w:val="20"/>
              </w:rPr>
            </w:pPr>
            <w:r w:rsidRPr="00357C48">
              <w:rPr>
                <w:color w:val="000000"/>
                <w:sz w:val="20"/>
              </w:rPr>
              <w:t>19</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jc w:val="center"/>
              <w:rPr>
                <w:color w:val="000000"/>
                <w:sz w:val="20"/>
              </w:rPr>
            </w:pPr>
            <w:r w:rsidRPr="00357C48">
              <w:rPr>
                <w:color w:val="000000"/>
                <w:sz w:val="20"/>
              </w:rPr>
              <w:t>4.79</w:t>
            </w:r>
          </w:p>
        </w:tc>
        <w:tc>
          <w:tcPr>
            <w:tcW w:w="1500" w:type="dxa"/>
            <w:tcBorders>
              <w:top w:val="nil"/>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jc w:val="center"/>
              <w:rPr>
                <w:color w:val="000000"/>
                <w:sz w:val="20"/>
              </w:rPr>
            </w:pPr>
            <w:r w:rsidRPr="00357C48">
              <w:rPr>
                <w:color w:val="000000"/>
                <w:sz w:val="20"/>
              </w:rPr>
              <w:t>4.45</w:t>
            </w:r>
          </w:p>
        </w:tc>
      </w:tr>
      <w:tr w:rsidR="005F3EF1" w:rsidRPr="00357C48" w:rsidTr="005F3EF1">
        <w:trPr>
          <w:trHeight w:val="300"/>
          <w:jc w:val="center"/>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rPr>
                <w:b/>
                <w:bCs/>
                <w:color w:val="000000"/>
                <w:sz w:val="20"/>
              </w:rPr>
            </w:pPr>
            <w:r w:rsidRPr="00357C48">
              <w:rPr>
                <w:b/>
                <w:bCs/>
                <w:color w:val="000000"/>
                <w:sz w:val="20"/>
              </w:rPr>
              <w:t>Year 2011-13</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jc w:val="center"/>
              <w:rPr>
                <w:b/>
                <w:bCs/>
                <w:color w:val="000000"/>
                <w:sz w:val="20"/>
              </w:rPr>
            </w:pPr>
            <w:r w:rsidRPr="00357C48">
              <w:rPr>
                <w:b/>
                <w:bCs/>
                <w:color w:val="000000"/>
                <w:sz w:val="20"/>
              </w:rPr>
              <w:t>64</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jc w:val="center"/>
              <w:rPr>
                <w:b/>
                <w:bCs/>
                <w:color w:val="000000"/>
                <w:sz w:val="20"/>
              </w:rPr>
            </w:pPr>
            <w:r w:rsidRPr="00357C48">
              <w:rPr>
                <w:b/>
                <w:bCs/>
                <w:color w:val="000000"/>
                <w:sz w:val="20"/>
              </w:rPr>
              <w:t>4.58</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F3EF1" w:rsidRPr="00357C48" w:rsidRDefault="005F3EF1" w:rsidP="005F3EF1">
            <w:pPr>
              <w:jc w:val="center"/>
              <w:rPr>
                <w:b/>
                <w:bCs/>
                <w:color w:val="000000"/>
                <w:sz w:val="20"/>
              </w:rPr>
            </w:pPr>
            <w:r w:rsidRPr="00357C48">
              <w:rPr>
                <w:b/>
                <w:bCs/>
                <w:color w:val="000000"/>
                <w:sz w:val="20"/>
              </w:rPr>
              <w:t>4.18</w:t>
            </w:r>
          </w:p>
        </w:tc>
      </w:tr>
    </w:tbl>
    <w:p w:rsidR="005F3EF1" w:rsidRDefault="005F3EF1" w:rsidP="00671FB8">
      <w:pPr>
        <w:spacing w:after="0" w:line="240" w:lineRule="auto"/>
      </w:pPr>
    </w:p>
    <w:p w:rsidR="005F3EF1" w:rsidRPr="00255254" w:rsidRDefault="005F3EF1" w:rsidP="00671FB8">
      <w:pPr>
        <w:spacing w:after="0" w:line="240" w:lineRule="auto"/>
        <w:ind w:left="720"/>
        <w:rPr>
          <w:b/>
        </w:rPr>
      </w:pPr>
      <w:r w:rsidRPr="00EF6E9A">
        <w:rPr>
          <w:b/>
        </w:rPr>
        <w:t>Instructors’ comments:</w:t>
      </w:r>
    </w:p>
    <w:p w:rsidR="005F3EF1" w:rsidRPr="00315838" w:rsidRDefault="005F3EF1" w:rsidP="00671FB8">
      <w:pPr>
        <w:numPr>
          <w:ilvl w:val="1"/>
          <w:numId w:val="21"/>
        </w:numPr>
        <w:spacing w:after="0" w:line="240" w:lineRule="auto"/>
        <w:rPr>
          <w:i/>
        </w:rPr>
      </w:pPr>
      <w:r w:rsidRPr="00315838">
        <w:rPr>
          <w:i/>
        </w:rPr>
        <w:t>The students need to be exposed to more project management concepts and practice more of the concepts learned, particularly working in teams.</w:t>
      </w:r>
    </w:p>
    <w:p w:rsidR="005F3EF1" w:rsidRPr="00C83A00" w:rsidRDefault="005F3EF1" w:rsidP="00671FB8">
      <w:pPr>
        <w:numPr>
          <w:ilvl w:val="1"/>
          <w:numId w:val="21"/>
        </w:numPr>
        <w:spacing w:after="0" w:line="240" w:lineRule="auto"/>
        <w:rPr>
          <w:i/>
        </w:rPr>
      </w:pPr>
      <w:r w:rsidRPr="00315838">
        <w:rPr>
          <w:i/>
        </w:rPr>
        <w:t>There needs to be a discussion with all the faculty interested in participating in the senior project course so that there is a common understanding of how the course should be delivered. This discussion is very important since we are using the senior project course as a major component of the assessment process for the BS in Computer Science.</w:t>
      </w:r>
      <w:r>
        <w:rPr>
          <w:i/>
        </w:rPr>
        <w:t xml:space="preserve"> </w:t>
      </w:r>
      <w:r w:rsidRPr="00C83A00">
        <w:rPr>
          <w:i/>
        </w:rPr>
        <w:t>There needs to be some type of incentive for faculty to participate in the senior project.</w:t>
      </w:r>
    </w:p>
    <w:p w:rsidR="005F3EF1" w:rsidRPr="00315838" w:rsidRDefault="005F3EF1" w:rsidP="00671FB8">
      <w:pPr>
        <w:numPr>
          <w:ilvl w:val="1"/>
          <w:numId w:val="21"/>
        </w:numPr>
        <w:spacing w:after="0" w:line="240" w:lineRule="auto"/>
        <w:rPr>
          <w:i/>
        </w:rPr>
      </w:pPr>
      <w:r w:rsidRPr="00315838">
        <w:rPr>
          <w:i/>
        </w:rPr>
        <w:t>Students need to do more in the area of ethical issues e.g., copyright, trademarks, privacy concerns, impact to society, and so on. Students also need to be able to write a copyright notice for their project and understand the meaning of the notice.</w:t>
      </w:r>
    </w:p>
    <w:p w:rsidR="005F3EF1" w:rsidRPr="00C83A00" w:rsidRDefault="005F3EF1" w:rsidP="00671FB8">
      <w:pPr>
        <w:numPr>
          <w:ilvl w:val="1"/>
          <w:numId w:val="21"/>
        </w:numPr>
        <w:spacing w:after="0" w:line="240" w:lineRule="auto"/>
        <w:rPr>
          <w:i/>
        </w:rPr>
      </w:pPr>
      <w:r w:rsidRPr="00315838">
        <w:rPr>
          <w:i/>
        </w:rPr>
        <w:t>The senior project continues to be lacking in good mentorship, particularly in the area of grading students’ work and returning the feedback to the students in a timely fashion. There also needs to be a clear separation and understanding of the various roles used during the senior project by all the stakeholders. These roles include: mentors, clients and senior project coordinator(s). The faculty is currently working to address this and other issues so there should be some changes in Fall 2012.</w:t>
      </w:r>
    </w:p>
    <w:p w:rsidR="005F3EF1" w:rsidRPr="00315838" w:rsidRDefault="005F3EF1" w:rsidP="00671FB8">
      <w:pPr>
        <w:numPr>
          <w:ilvl w:val="1"/>
          <w:numId w:val="21"/>
        </w:numPr>
        <w:spacing w:after="0" w:line="240" w:lineRule="auto"/>
        <w:rPr>
          <w:i/>
        </w:rPr>
      </w:pPr>
      <w:r w:rsidRPr="00315838">
        <w:rPr>
          <w:i/>
        </w:rPr>
        <w:t>The course needs to include guest lectures on some of the topics already covered in previous courses. Two of the topics that come to mind are (1) Basics of project management, and (2) Ethical issues e.g., impact on society, privacy, and use of copyrights. It would improve the delivery of the course if there were lectures to review this content in a more practical setting while the students are taking the course.</w:t>
      </w:r>
    </w:p>
    <w:p w:rsidR="005F3EF1" w:rsidRPr="00315838" w:rsidRDefault="005F3EF1" w:rsidP="00671FB8">
      <w:pPr>
        <w:numPr>
          <w:ilvl w:val="1"/>
          <w:numId w:val="21"/>
        </w:numPr>
        <w:spacing w:after="0" w:line="240" w:lineRule="auto"/>
        <w:rPr>
          <w:i/>
        </w:rPr>
      </w:pPr>
      <w:r w:rsidRPr="00315838">
        <w:rPr>
          <w:i/>
        </w:rPr>
        <w:t>There are several issues with respect to the course management, including the roles of the client, mentor and course coordinator. These issues have recently been raised at a faculty meeting and may have been resolved.</w:t>
      </w:r>
    </w:p>
    <w:p w:rsidR="005F3EF1" w:rsidRPr="00004D03" w:rsidRDefault="005F3EF1" w:rsidP="005F3EF1">
      <w:pPr>
        <w:ind w:left="1440"/>
        <w:rPr>
          <w:i/>
        </w:rPr>
      </w:pPr>
    </w:p>
    <w:p w:rsidR="005F3EF1" w:rsidRPr="00255254" w:rsidRDefault="005F3EF1" w:rsidP="005F3EF1">
      <w:pPr>
        <w:ind w:left="720"/>
        <w:rPr>
          <w:b/>
        </w:rPr>
      </w:pPr>
      <w:r w:rsidRPr="00EF6E9A">
        <w:rPr>
          <w:b/>
        </w:rPr>
        <w:t>Student</w:t>
      </w:r>
      <w:r>
        <w:rPr>
          <w:b/>
        </w:rPr>
        <w:t>s’</w:t>
      </w:r>
      <w:r w:rsidRPr="00EF6E9A">
        <w:rPr>
          <w:b/>
        </w:rPr>
        <w:t xml:space="preserve"> comments</w:t>
      </w:r>
      <w:r>
        <w:rPr>
          <w:b/>
        </w:rPr>
        <w:t xml:space="preserve"> *</w:t>
      </w:r>
      <w:r w:rsidRPr="00EF6E9A">
        <w:rPr>
          <w:b/>
        </w:rPr>
        <w:t>:</w:t>
      </w:r>
    </w:p>
    <w:p w:rsidR="005F3EF1" w:rsidRPr="00315838" w:rsidRDefault="005F3EF1" w:rsidP="00671FB8">
      <w:pPr>
        <w:numPr>
          <w:ilvl w:val="1"/>
          <w:numId w:val="21"/>
        </w:numPr>
        <w:spacing w:after="0" w:line="240" w:lineRule="auto"/>
        <w:rPr>
          <w:i/>
        </w:rPr>
      </w:pPr>
      <w:r w:rsidRPr="00315838">
        <w:rPr>
          <w:i/>
        </w:rPr>
        <w:t xml:space="preserve">I am satisfied with the way this course is currently taught. </w:t>
      </w:r>
    </w:p>
    <w:p w:rsidR="005F3EF1" w:rsidRPr="00315838" w:rsidRDefault="005F3EF1" w:rsidP="00671FB8">
      <w:pPr>
        <w:numPr>
          <w:ilvl w:val="1"/>
          <w:numId w:val="21"/>
        </w:numPr>
        <w:spacing w:after="0" w:line="240" w:lineRule="auto"/>
        <w:rPr>
          <w:i/>
        </w:rPr>
      </w:pPr>
      <w:r w:rsidRPr="00315838">
        <w:rPr>
          <w:i/>
        </w:rPr>
        <w:lastRenderedPageBreak/>
        <w:t>More programming courses would have been nice. Some math courses seem fairly pointless in regards to anything we've done in CS.</w:t>
      </w:r>
    </w:p>
    <w:p w:rsidR="005F3EF1" w:rsidRPr="00315838" w:rsidRDefault="005F3EF1" w:rsidP="00671FB8">
      <w:pPr>
        <w:numPr>
          <w:ilvl w:val="1"/>
          <w:numId w:val="21"/>
        </w:numPr>
        <w:spacing w:after="0" w:line="240" w:lineRule="auto"/>
        <w:rPr>
          <w:i/>
        </w:rPr>
      </w:pPr>
      <w:r w:rsidRPr="00315838">
        <w:rPr>
          <w:i/>
        </w:rPr>
        <w:t xml:space="preserve">This was the most disorganized class I have ever taken at FIU. Due dates changed at random, and the professor constantly mentioned that </w:t>
      </w:r>
      <w:r>
        <w:rPr>
          <w:i/>
        </w:rPr>
        <w:t>the professor</w:t>
      </w:r>
      <w:r w:rsidRPr="00315838">
        <w:rPr>
          <w:i/>
        </w:rPr>
        <w:t xml:space="preserve"> would update the class website to reflect this, though it had not been updated until this week, with only 3 weeks of class left. It took almost 2 months to receive a grade for my first assignment, and I still have not received a grade for my second assignment or third assignment (keep in mind there are only 4 assignments and 4 presentations in this course). Feedback is either non­existent or too basic to be of any use. I also do not understand why this is a 3­credit course when we attend for 1 hour a week (if even that often, since most of our classes are cancelled) and we are never taught any new material.</w:t>
      </w:r>
    </w:p>
    <w:p w:rsidR="005F3EF1" w:rsidRPr="00315838" w:rsidRDefault="005F3EF1" w:rsidP="00671FB8">
      <w:pPr>
        <w:numPr>
          <w:ilvl w:val="1"/>
          <w:numId w:val="21"/>
        </w:numPr>
        <w:spacing w:after="0" w:line="240" w:lineRule="auto"/>
        <w:rPr>
          <w:i/>
        </w:rPr>
      </w:pPr>
      <w:r w:rsidRPr="00315838">
        <w:rPr>
          <w:i/>
        </w:rPr>
        <w:t>There should actually be some instruction done. At least a cursory overview of the topics we will be applying throughout the semester.</w:t>
      </w:r>
    </w:p>
    <w:p w:rsidR="005F3EF1" w:rsidRPr="00315838" w:rsidRDefault="005F3EF1" w:rsidP="00671FB8">
      <w:pPr>
        <w:numPr>
          <w:ilvl w:val="1"/>
          <w:numId w:val="21"/>
        </w:numPr>
        <w:spacing w:after="0" w:line="240" w:lineRule="auto"/>
        <w:rPr>
          <w:i/>
        </w:rPr>
      </w:pPr>
      <w:r w:rsidRPr="00315838">
        <w:rPr>
          <w:i/>
        </w:rPr>
        <w:t>Less documentation!</w:t>
      </w:r>
    </w:p>
    <w:p w:rsidR="005F3EF1" w:rsidRPr="00315838" w:rsidRDefault="005F3EF1" w:rsidP="00671FB8">
      <w:pPr>
        <w:numPr>
          <w:ilvl w:val="1"/>
          <w:numId w:val="21"/>
        </w:numPr>
        <w:spacing w:after="0" w:line="240" w:lineRule="auto"/>
        <w:rPr>
          <w:i/>
        </w:rPr>
      </w:pPr>
      <w:r w:rsidRPr="00315838">
        <w:rPr>
          <w:i/>
        </w:rPr>
        <w:t>Too much paperwork is required.</w:t>
      </w:r>
    </w:p>
    <w:p w:rsidR="005F3EF1" w:rsidRPr="00315838" w:rsidRDefault="005F3EF1" w:rsidP="00671FB8">
      <w:pPr>
        <w:numPr>
          <w:ilvl w:val="1"/>
          <w:numId w:val="21"/>
        </w:numPr>
        <w:spacing w:after="0" w:line="240" w:lineRule="auto"/>
        <w:rPr>
          <w:i/>
        </w:rPr>
      </w:pPr>
      <w:r w:rsidRPr="00315838">
        <w:rPr>
          <w:i/>
        </w:rPr>
        <w:t>Make it a two-course</w:t>
      </w:r>
      <w:r>
        <w:rPr>
          <w:i/>
        </w:rPr>
        <w:t xml:space="preserve"> project like the computer-</w:t>
      </w:r>
      <w:r w:rsidRPr="00315838">
        <w:rPr>
          <w:i/>
        </w:rPr>
        <w:t>engineering students. It would allow more time to devote to coding instead of rushing through producing documentation and leaving little time to finish the final product.</w:t>
      </w:r>
    </w:p>
    <w:p w:rsidR="005F3EF1" w:rsidRPr="00315838" w:rsidRDefault="005F3EF1" w:rsidP="00671FB8">
      <w:pPr>
        <w:numPr>
          <w:ilvl w:val="1"/>
          <w:numId w:val="21"/>
        </w:numPr>
        <w:spacing w:after="0" w:line="240" w:lineRule="auto"/>
        <w:rPr>
          <w:i/>
        </w:rPr>
      </w:pPr>
      <w:r w:rsidRPr="00315838">
        <w:rPr>
          <w:i/>
        </w:rPr>
        <w:t>I think the cis4911 committee/coordinators could give the choice of picking a project from a list of given projects for the class or proposing their own project. Also, mentors with the most knowledge in each project's technologies should be assigned for those teams. Overall, I think more feedback and advice from the mentors would be useful to make sure development follows the most reasonable (and less difficult) path.</w:t>
      </w:r>
    </w:p>
    <w:p w:rsidR="005F3EF1" w:rsidRPr="00315838" w:rsidRDefault="005F3EF1" w:rsidP="00671FB8">
      <w:pPr>
        <w:numPr>
          <w:ilvl w:val="1"/>
          <w:numId w:val="21"/>
        </w:numPr>
        <w:spacing w:after="0" w:line="240" w:lineRule="auto"/>
        <w:rPr>
          <w:i/>
        </w:rPr>
      </w:pPr>
      <w:r w:rsidRPr="00315838">
        <w:rPr>
          <w:i/>
        </w:rPr>
        <w:t>The professor had very poor preparation for this course. I still don't understand the need to charge for 3 credits when we only meet to give presentations. The teacher doesn’t actually do any teaching!</w:t>
      </w:r>
    </w:p>
    <w:p w:rsidR="005F3EF1" w:rsidRPr="00315838" w:rsidRDefault="005F3EF1" w:rsidP="00671FB8">
      <w:pPr>
        <w:numPr>
          <w:ilvl w:val="1"/>
          <w:numId w:val="21"/>
        </w:numPr>
        <w:spacing w:after="0" w:line="240" w:lineRule="auto"/>
        <w:rPr>
          <w:i/>
        </w:rPr>
      </w:pPr>
      <w:r w:rsidRPr="00315838">
        <w:rPr>
          <w:i/>
        </w:rPr>
        <w:t>In this class we are requested to do several deliverable that will overall represent the documentation for our final project, but it turns out to be too much content.</w:t>
      </w:r>
      <w:r>
        <w:rPr>
          <w:i/>
        </w:rPr>
        <w:t xml:space="preserve"> </w:t>
      </w:r>
      <w:r w:rsidRPr="00315838">
        <w:rPr>
          <w:i/>
        </w:rPr>
        <w:t>So in order for the students not to sacrifice in software quality this class should be taken in two semesters, one for the documentation and the other for software development. Or better yet associate the class of Software Engineer with the upcoming senior project.</w:t>
      </w:r>
    </w:p>
    <w:p w:rsidR="005F3EF1" w:rsidRPr="00315838" w:rsidRDefault="005F3EF1" w:rsidP="00671FB8">
      <w:pPr>
        <w:numPr>
          <w:ilvl w:val="1"/>
          <w:numId w:val="21"/>
        </w:numPr>
        <w:spacing w:after="0" w:line="240" w:lineRule="auto"/>
        <w:rPr>
          <w:i/>
        </w:rPr>
      </w:pPr>
      <w:r w:rsidRPr="00315838">
        <w:rPr>
          <w:i/>
        </w:rPr>
        <w:t>2) There is a disconnect</w:t>
      </w:r>
      <w:r>
        <w:rPr>
          <w:i/>
        </w:rPr>
        <w:t>ion</w:t>
      </w:r>
      <w:r w:rsidRPr="00315838">
        <w:rPr>
          <w:i/>
        </w:rPr>
        <w:t xml:space="preserve"> between the requirements of the course and mentor expectations. The course requires extensive documentation and frequent presentations</w:t>
      </w:r>
      <w:r>
        <w:rPr>
          <w:i/>
        </w:rPr>
        <w:t>,</w:t>
      </w:r>
      <w:r w:rsidRPr="00315838">
        <w:rPr>
          <w:i/>
        </w:rPr>
        <w:t xml:space="preserve"> which comprise our entire grade and consume much of the time we have free to devote to this course (considering all members of my team work and are taking other challenging courses). However our mentor cares little for documentation and prefers progress with the actual project, which proved difficult and time-consuming to implement. Our team was forced to strike a balance between documentation/presentations and implementing the project itself in order to satisfy both our mentor and the requirements of the course, and I do not feel we excelled at either as well as we could have. This class needs to decide if it is meant to teach us new skills in software engineering/testing and project management (something many students came into this course with an inadequate knowledge of), or whether it is meant to demonstrate our existing skills by implementing a real world software project, something we did not have the time to accomplish satisfactorily alongside the documentation.</w:t>
      </w:r>
    </w:p>
    <w:p w:rsidR="005F3EF1" w:rsidRPr="00315838" w:rsidRDefault="005F3EF1" w:rsidP="00671FB8">
      <w:pPr>
        <w:numPr>
          <w:ilvl w:val="1"/>
          <w:numId w:val="21"/>
        </w:numPr>
        <w:spacing w:after="0" w:line="240" w:lineRule="auto"/>
        <w:rPr>
          <w:i/>
        </w:rPr>
      </w:pPr>
      <w:r w:rsidRPr="00315838">
        <w:rPr>
          <w:i/>
        </w:rPr>
        <w:t>It is not enough time to assemble the teams and work in the project.</w:t>
      </w:r>
    </w:p>
    <w:p w:rsidR="005F3EF1" w:rsidRPr="00315838" w:rsidRDefault="005F3EF1" w:rsidP="00671FB8">
      <w:pPr>
        <w:numPr>
          <w:ilvl w:val="1"/>
          <w:numId w:val="21"/>
        </w:numPr>
        <w:spacing w:after="0" w:line="240" w:lineRule="auto"/>
        <w:rPr>
          <w:i/>
        </w:rPr>
      </w:pPr>
      <w:r w:rsidRPr="00315838">
        <w:rPr>
          <w:i/>
        </w:rPr>
        <w:t>I believe this class should not be called senior project but rather software engineering 1. I thought this class was going to be an advanced class that requires reading research papers and interacting with professors and PhD students. I believe this class should be either removed or redesigned to be what is called senior project class</w:t>
      </w:r>
    </w:p>
    <w:p w:rsidR="005F3EF1" w:rsidRPr="00315838" w:rsidRDefault="005F3EF1" w:rsidP="00671FB8">
      <w:pPr>
        <w:numPr>
          <w:ilvl w:val="1"/>
          <w:numId w:val="21"/>
        </w:numPr>
        <w:spacing w:after="0" w:line="240" w:lineRule="auto"/>
        <w:rPr>
          <w:i/>
        </w:rPr>
      </w:pPr>
      <w:r w:rsidRPr="00315838">
        <w:rPr>
          <w:i/>
        </w:rPr>
        <w:t xml:space="preserve">Need more guidance </w:t>
      </w:r>
    </w:p>
    <w:p w:rsidR="005F3EF1" w:rsidRPr="00315838" w:rsidRDefault="005F3EF1" w:rsidP="00671FB8">
      <w:pPr>
        <w:numPr>
          <w:ilvl w:val="1"/>
          <w:numId w:val="21"/>
        </w:numPr>
        <w:spacing w:after="0" w:line="240" w:lineRule="auto"/>
        <w:rPr>
          <w:i/>
        </w:rPr>
      </w:pPr>
      <w:r w:rsidRPr="00315838">
        <w:rPr>
          <w:i/>
        </w:rPr>
        <w:t>More internship/research programs for undergrad students</w:t>
      </w:r>
    </w:p>
    <w:p w:rsidR="005F3EF1" w:rsidRPr="00315838" w:rsidRDefault="005F3EF1" w:rsidP="00671FB8">
      <w:pPr>
        <w:numPr>
          <w:ilvl w:val="1"/>
          <w:numId w:val="21"/>
        </w:numPr>
        <w:spacing w:after="0" w:line="240" w:lineRule="auto"/>
        <w:rPr>
          <w:i/>
        </w:rPr>
      </w:pPr>
      <w:r w:rsidRPr="00315838">
        <w:rPr>
          <w:i/>
        </w:rPr>
        <w:t>The syllabus was constantly changed. We never knew exactly what to do. At the beginning we were supposed to develop and not to do much documentation since we had to map the rubrics for accreditation, but almost at the all changed. Too much work for just a 3-credit class. I think the professor needs to plan from the beginning of the semester what is due and never change it. I really ended up hating the class even though I developed good software with good features.</w:t>
      </w:r>
    </w:p>
    <w:p w:rsidR="005F3EF1" w:rsidRPr="00315838" w:rsidRDefault="005F3EF1" w:rsidP="00671FB8">
      <w:pPr>
        <w:numPr>
          <w:ilvl w:val="1"/>
          <w:numId w:val="21"/>
        </w:numPr>
        <w:spacing w:after="0" w:line="240" w:lineRule="auto"/>
        <w:rPr>
          <w:i/>
        </w:rPr>
      </w:pPr>
      <w:r>
        <w:rPr>
          <w:i/>
        </w:rPr>
        <w:lastRenderedPageBreak/>
        <w:t xml:space="preserve">The instructor was </w:t>
      </w:r>
      <w:r w:rsidRPr="00315838">
        <w:rPr>
          <w:i/>
        </w:rPr>
        <w:t xml:space="preserve">arrogant and full of himself. 90% of the class was spent having </w:t>
      </w:r>
      <w:r>
        <w:rPr>
          <w:i/>
        </w:rPr>
        <w:t xml:space="preserve">the instructor </w:t>
      </w:r>
      <w:r w:rsidRPr="00315838">
        <w:rPr>
          <w:i/>
        </w:rPr>
        <w:t xml:space="preserve">talk about </w:t>
      </w:r>
      <w:r>
        <w:rPr>
          <w:i/>
        </w:rPr>
        <w:t>the instructor’s</w:t>
      </w:r>
      <w:r w:rsidRPr="00315838">
        <w:rPr>
          <w:i/>
        </w:rPr>
        <w:t xml:space="preserve"> own achievements</w:t>
      </w:r>
      <w:r>
        <w:rPr>
          <w:i/>
        </w:rPr>
        <w:t>,</w:t>
      </w:r>
      <w:r w:rsidRPr="00315838">
        <w:rPr>
          <w:i/>
        </w:rPr>
        <w:t xml:space="preserve"> which had nothing to do with what was being talked about. The rest of the time was listening to </w:t>
      </w:r>
      <w:r>
        <w:rPr>
          <w:i/>
        </w:rPr>
        <w:t xml:space="preserve">the other instructor </w:t>
      </w:r>
      <w:r w:rsidRPr="00315838">
        <w:rPr>
          <w:i/>
        </w:rPr>
        <w:t xml:space="preserve">talk about </w:t>
      </w:r>
      <w:r>
        <w:rPr>
          <w:i/>
        </w:rPr>
        <w:t xml:space="preserve">the </w:t>
      </w:r>
      <w:r w:rsidRPr="00315838">
        <w:rPr>
          <w:i/>
        </w:rPr>
        <w:t xml:space="preserve">experience when it's clear that </w:t>
      </w:r>
      <w:r>
        <w:rPr>
          <w:i/>
        </w:rPr>
        <w:t>the instructor</w:t>
      </w:r>
      <w:r w:rsidRPr="00315838">
        <w:rPr>
          <w:i/>
        </w:rPr>
        <w:t xml:space="preserve"> has never touched a keyboard in his life. The class taught nothing and </w:t>
      </w:r>
      <w:r>
        <w:rPr>
          <w:i/>
        </w:rPr>
        <w:t>the instructor</w:t>
      </w:r>
      <w:r w:rsidRPr="00315838">
        <w:rPr>
          <w:i/>
        </w:rPr>
        <w:t xml:space="preserve"> spent a majority of the time trying to force projects to use things that the mentors did not want and it took half the semester to have </w:t>
      </w:r>
      <w:r>
        <w:rPr>
          <w:i/>
        </w:rPr>
        <w:t xml:space="preserve">another instructor </w:t>
      </w:r>
      <w:r w:rsidRPr="00315838">
        <w:rPr>
          <w:i/>
        </w:rPr>
        <w:t>come in to say he could not do that.​</w:t>
      </w:r>
      <w:r>
        <w:rPr>
          <w:i/>
        </w:rPr>
        <w:t xml:space="preserve"> </w:t>
      </w:r>
      <w:r w:rsidRPr="00315838">
        <w:rPr>
          <w:i/>
        </w:rPr>
        <w:t xml:space="preserve">This may seem harsh but it's the truth. </w:t>
      </w:r>
      <w:r>
        <w:rPr>
          <w:i/>
        </w:rPr>
        <w:t xml:space="preserve">The instructor </w:t>
      </w:r>
      <w:r w:rsidRPr="00315838">
        <w:rPr>
          <w:i/>
        </w:rPr>
        <w:t>does not belong in a classroom. His lack of organization is very apparent as classes were just spur of the moment things for him as he was never prepared. He NEVER responded to any of the multiple emails sent by people unless he was asked in class. He would flip flop on everything, one minute your document was fine, the next it was total garbage in his eyes.​</w:t>
      </w:r>
      <w:r>
        <w:rPr>
          <w:i/>
        </w:rPr>
        <w:t xml:space="preserve"> </w:t>
      </w:r>
      <w:r w:rsidRPr="00315838">
        <w:rPr>
          <w:i/>
        </w:rPr>
        <w:t xml:space="preserve">This class is a major disappointment. More time is spent trying to deal with the class being Software Engineering 3 (if it existed) than actually completing the project.​ It is very apparent that </w:t>
      </w:r>
      <w:r>
        <w:rPr>
          <w:i/>
        </w:rPr>
        <w:t xml:space="preserve">the instructor </w:t>
      </w:r>
      <w:r w:rsidRPr="00315838">
        <w:rPr>
          <w:i/>
        </w:rPr>
        <w:t xml:space="preserve">hasn't written a line of code in years and </w:t>
      </w:r>
      <w:r>
        <w:rPr>
          <w:i/>
        </w:rPr>
        <w:t xml:space="preserve">the other instructor </w:t>
      </w:r>
      <w:r w:rsidRPr="00315838">
        <w:rPr>
          <w:i/>
        </w:rPr>
        <w:t>only knows enough to throw out terms that half the times aren’t relevant. For those with work in projects that weren't very visual, they had to go an extra mile to prove that their demos did things (one team did a lot of work in the kernel).​</w:t>
      </w:r>
      <w:r>
        <w:rPr>
          <w:i/>
        </w:rPr>
        <w:t xml:space="preserve"> </w:t>
      </w:r>
      <w:r w:rsidRPr="00315838">
        <w:rPr>
          <w:i/>
        </w:rPr>
        <w:t>This course is less about making projects to showcase what you learned in school and more of a continuation of Software Engineering. The documentation is ridiculous, as most mentors don't care for it. I am almost appalled that these projects are considered passing. Some are trivial at best and showcase nothing in terms of Computer Science. For instance, App Development for iOS and Android, these showcase nothing other than being pretty and able to communicate with databases. There is nothing to them other than tedious coding. Take this in contrast to teams that are working with complex algorithms, modifying operating system functionality, and otherwise interesting projects. I would take it as a slap in the face that people could get away with doing something so pedantic and graduating.​</w:t>
      </w:r>
      <w:r>
        <w:rPr>
          <w:i/>
        </w:rPr>
        <w:t xml:space="preserve"> </w:t>
      </w:r>
      <w:r w:rsidRPr="00315838">
        <w:rPr>
          <w:i/>
        </w:rPr>
        <w:t>This is not just a review for this class but the FIU curriculum in general. Programming is taught in the most backward way and students are passing that should not. It should be very apparent if someone took 5 minutes to sit in a class and actually look at what was being taught. Suggestions to make classes easier are making the situation even worse, I tutored the midterm and finals tutoring sessions as well as doing many hours of tutoring, students have spent MONTHS learning programming and still haven't been taught t</w:t>
      </w:r>
      <w:r>
        <w:rPr>
          <w:i/>
        </w:rPr>
        <w:t>he existence of if statements</w:t>
      </w:r>
      <w:r w:rsidRPr="00315838">
        <w:rPr>
          <w:i/>
        </w:rPr>
        <w:t>. They sit around dealing with meaningless java specifics that are not relevant while throwing the important concepts out the window.​</w:t>
      </w:r>
      <w:r>
        <w:rPr>
          <w:i/>
        </w:rPr>
        <w:t xml:space="preserve"> </w:t>
      </w:r>
      <w:r w:rsidRPr="00315838">
        <w:rPr>
          <w:i/>
        </w:rPr>
        <w:t>Out of my experience I felt that the only classes I had even a remote interest were either made too easy by students claiming the class was too hard or were graduate courses.</w:t>
      </w:r>
      <w:r>
        <w:rPr>
          <w:i/>
        </w:rPr>
        <w:t xml:space="preserve"> </w:t>
      </w:r>
      <w:r w:rsidRPr="00315838">
        <w:rPr>
          <w:i/>
        </w:rPr>
        <w:t xml:space="preserve">​My suggestions for improvements are to have mentors run the class instead of someone whose interest is Software Engineering, brings more diverse criticism. Get rid of the software engineering stuff, this is senior project not software engineering 2 or 3. Projects should actually be interesting, many of the topics done are not related to computer science and are more appropriate for IT majors, there needs to be a divide between CS and IT and it seems that CS is just becoming a slightly harder version of IT which it should not be. Have multiple people review projects (some people that can actually code and not just say they can) and have mentors set what they want. It seems that mentors and </w:t>
      </w:r>
      <w:r>
        <w:rPr>
          <w:i/>
        </w:rPr>
        <w:t>the instructor</w:t>
      </w:r>
      <w:r w:rsidRPr="00315838">
        <w:rPr>
          <w:i/>
        </w:rPr>
        <w:t xml:space="preserve"> wanted completely different things and time was wasted simply trying to do these things than accomplish what our mentors wanted.</w:t>
      </w:r>
    </w:p>
    <w:p w:rsidR="005F3EF1" w:rsidRDefault="005F3EF1" w:rsidP="00671FB8">
      <w:pPr>
        <w:numPr>
          <w:ilvl w:val="1"/>
          <w:numId w:val="21"/>
        </w:numPr>
        <w:spacing w:after="0" w:line="240" w:lineRule="auto"/>
        <w:rPr>
          <w:i/>
        </w:rPr>
      </w:pPr>
      <w:r w:rsidRPr="00315838">
        <w:rPr>
          <w:i/>
        </w:rPr>
        <w:t>The professor does not provide guidance requiring the deliverables that we must submit. For example, the professor asks to submit or proposed project posters, but never specified what was required in the poster's content.</w:t>
      </w:r>
    </w:p>
    <w:p w:rsidR="005F3EF1" w:rsidRDefault="005F3EF1" w:rsidP="00671FB8">
      <w:pPr>
        <w:numPr>
          <w:ilvl w:val="1"/>
          <w:numId w:val="21"/>
        </w:numPr>
        <w:spacing w:after="0" w:line="240" w:lineRule="auto"/>
        <w:rPr>
          <w:i/>
        </w:rPr>
      </w:pPr>
      <w:r w:rsidRPr="00004D03">
        <w:rPr>
          <w:i/>
        </w:rPr>
        <w:t>I disliked this class very much. I felt this course was a lot more difficult than it</w:t>
      </w:r>
      <w:r>
        <w:rPr>
          <w:i/>
        </w:rPr>
        <w:t xml:space="preserve"> had to be. The teacher</w:t>
      </w:r>
      <w:r w:rsidRPr="00004D03">
        <w:rPr>
          <w:i/>
        </w:rPr>
        <w:t xml:space="preserve"> was my mentor and he was very unhelpful. I needed more direction and he was not available. Very bad instructor, I heard that </w:t>
      </w:r>
      <w:r>
        <w:rPr>
          <w:i/>
        </w:rPr>
        <w:t>one of the mentors</w:t>
      </w:r>
      <w:r w:rsidRPr="00004D03">
        <w:rPr>
          <w:i/>
        </w:rPr>
        <w:t xml:space="preserve"> was a lot more helpful with his group.</w:t>
      </w:r>
    </w:p>
    <w:p w:rsidR="00671FB8" w:rsidRPr="00004D03" w:rsidRDefault="00671FB8" w:rsidP="00671FB8">
      <w:pPr>
        <w:spacing w:after="0" w:line="240" w:lineRule="auto"/>
        <w:rPr>
          <w:i/>
        </w:rPr>
      </w:pPr>
    </w:p>
    <w:p w:rsidR="005F3EF1" w:rsidRDefault="005F3EF1" w:rsidP="00671FB8">
      <w:pPr>
        <w:pStyle w:val="ListParagraph"/>
        <w:numPr>
          <w:ilvl w:val="0"/>
          <w:numId w:val="21"/>
        </w:numPr>
        <w:tabs>
          <w:tab w:val="left" w:pos="1860"/>
        </w:tabs>
      </w:pPr>
      <w:r>
        <w:rPr>
          <w:b/>
        </w:rPr>
        <w:t xml:space="preserve">Observations and </w:t>
      </w:r>
      <w:r w:rsidRPr="00373373">
        <w:rPr>
          <w:b/>
        </w:rPr>
        <w:t>Recommendation</w:t>
      </w:r>
      <w:r>
        <w:rPr>
          <w:b/>
        </w:rPr>
        <w:t>s</w:t>
      </w:r>
      <w:r w:rsidRPr="00373373">
        <w:rPr>
          <w:b/>
        </w:rPr>
        <w:t>:</w:t>
      </w:r>
      <w:r w:rsidRPr="00373373">
        <w:t xml:space="preserve"> </w:t>
      </w:r>
    </w:p>
    <w:p w:rsidR="005F3EF1" w:rsidRDefault="005F3EF1" w:rsidP="00671FB8">
      <w:pPr>
        <w:numPr>
          <w:ilvl w:val="1"/>
          <w:numId w:val="21"/>
        </w:numPr>
        <w:spacing w:after="0" w:line="240" w:lineRule="auto"/>
        <w:rPr>
          <w:i/>
        </w:rPr>
      </w:pPr>
      <w:r>
        <w:t>As this course has gone through major changes over the past two years, some students have rightfully been confused and at times frustrated with the lack of clear direction and clear expectation from this course</w:t>
      </w:r>
      <w:r w:rsidRPr="00004D03">
        <w:rPr>
          <w:i/>
        </w:rPr>
        <w:t>.</w:t>
      </w:r>
    </w:p>
    <w:p w:rsidR="005F3EF1" w:rsidRPr="00F874A5" w:rsidRDefault="005F3EF1" w:rsidP="00671FB8">
      <w:pPr>
        <w:numPr>
          <w:ilvl w:val="1"/>
          <w:numId w:val="21"/>
        </w:numPr>
        <w:spacing w:after="0" w:line="240" w:lineRule="auto"/>
        <w:rPr>
          <w:i/>
        </w:rPr>
      </w:pPr>
      <w:r>
        <w:t>The pre-test taken in Fall 2013 has indicated that in general our senior project students are under prepared for what is expected of them in this course.</w:t>
      </w:r>
    </w:p>
    <w:p w:rsidR="005F3EF1" w:rsidRPr="00486E87" w:rsidRDefault="005F3EF1" w:rsidP="00671FB8">
      <w:pPr>
        <w:numPr>
          <w:ilvl w:val="1"/>
          <w:numId w:val="21"/>
        </w:numPr>
        <w:spacing w:after="0" w:line="240" w:lineRule="auto"/>
        <w:rPr>
          <w:i/>
        </w:rPr>
      </w:pPr>
      <w:r>
        <w:t>A single semester is too short to finish a major project by groups of 2 to 5 students, especially, if the projects are not assigned at the very beginning of the semester.</w:t>
      </w:r>
    </w:p>
    <w:p w:rsidR="005F3EF1" w:rsidRPr="00F874A5" w:rsidRDefault="005F3EF1" w:rsidP="00671FB8">
      <w:pPr>
        <w:numPr>
          <w:ilvl w:val="1"/>
          <w:numId w:val="21"/>
        </w:numPr>
        <w:spacing w:after="0" w:line="240" w:lineRule="auto"/>
        <w:rPr>
          <w:i/>
        </w:rPr>
      </w:pPr>
      <w:r>
        <w:t>Students may hide behind their teammates and may pass the course without earning it.</w:t>
      </w:r>
    </w:p>
    <w:p w:rsidR="005F3EF1" w:rsidRPr="00F874A5" w:rsidRDefault="005F3EF1" w:rsidP="00671FB8">
      <w:pPr>
        <w:numPr>
          <w:ilvl w:val="1"/>
          <w:numId w:val="21"/>
        </w:numPr>
        <w:spacing w:after="0" w:line="240" w:lineRule="auto"/>
        <w:rPr>
          <w:i/>
        </w:rPr>
      </w:pPr>
      <w:r>
        <w:lastRenderedPageBreak/>
        <w:t>Many of the students taking this course do not have sufficient teamwork experience.</w:t>
      </w:r>
    </w:p>
    <w:p w:rsidR="005F3EF1" w:rsidRPr="00486E87" w:rsidRDefault="005F3EF1" w:rsidP="00671FB8">
      <w:pPr>
        <w:numPr>
          <w:ilvl w:val="1"/>
          <w:numId w:val="21"/>
        </w:numPr>
        <w:spacing w:after="0" w:line="240" w:lineRule="auto"/>
        <w:rPr>
          <w:i/>
        </w:rPr>
      </w:pPr>
      <w:r>
        <w:t>Many of the students taking this course have not taken SE II and have no software project management experience.</w:t>
      </w:r>
    </w:p>
    <w:p w:rsidR="005F3EF1" w:rsidRPr="00F874A5" w:rsidRDefault="005F3EF1" w:rsidP="00671FB8">
      <w:pPr>
        <w:numPr>
          <w:ilvl w:val="1"/>
          <w:numId w:val="21"/>
        </w:numPr>
        <w:spacing w:after="0" w:line="240" w:lineRule="auto"/>
        <w:rPr>
          <w:i/>
        </w:rPr>
      </w:pPr>
      <w:r>
        <w:t>Projects do not seem to be diverse enough to cover all aspects of our curriculum and most projects are very software engineering centric.</w:t>
      </w:r>
    </w:p>
    <w:p w:rsidR="005F3EF1" w:rsidRPr="00F874A5" w:rsidRDefault="005F3EF1" w:rsidP="00671FB8">
      <w:pPr>
        <w:numPr>
          <w:ilvl w:val="1"/>
          <w:numId w:val="21"/>
        </w:numPr>
        <w:spacing w:after="0" w:line="240" w:lineRule="auto"/>
        <w:rPr>
          <w:i/>
        </w:rPr>
      </w:pPr>
      <w:r>
        <w:t>Based on the above observations, I make the following suggestions:</w:t>
      </w:r>
    </w:p>
    <w:p w:rsidR="005F3EF1" w:rsidRPr="00486E87" w:rsidRDefault="005F3EF1" w:rsidP="00671FB8">
      <w:pPr>
        <w:numPr>
          <w:ilvl w:val="2"/>
          <w:numId w:val="21"/>
        </w:numPr>
        <w:spacing w:after="0" w:line="240" w:lineRule="auto"/>
        <w:rPr>
          <w:i/>
        </w:rPr>
      </w:pPr>
      <w:r>
        <w:t>SE I should better prepare the students as suggested before.</w:t>
      </w:r>
    </w:p>
    <w:p w:rsidR="005F3EF1" w:rsidRPr="00806FAB" w:rsidRDefault="005F3EF1" w:rsidP="00671FB8">
      <w:pPr>
        <w:numPr>
          <w:ilvl w:val="2"/>
          <w:numId w:val="21"/>
        </w:numPr>
        <w:spacing w:after="0" w:line="240" w:lineRule="auto"/>
        <w:rPr>
          <w:i/>
        </w:rPr>
      </w:pPr>
      <w:r>
        <w:t xml:space="preserve">The coordinator (another name for senior project’s instructor) must reach out to the SCIS faculty members and SCIS industrial partners before the semester starts and ask for project suggestions. To make sure that the suggested projects are appropriate for the senior project course, the only metric should be whether the project is software intensive or not. In other words, whether the students assigned to this project would need to develop a significant software solution to solve a significant problem or not, as opposed to whether the project is a software engineering project or not. </w:t>
      </w:r>
    </w:p>
    <w:p w:rsidR="005F3EF1" w:rsidRPr="00806FAB" w:rsidRDefault="005F3EF1" w:rsidP="00671FB8">
      <w:pPr>
        <w:numPr>
          <w:ilvl w:val="2"/>
          <w:numId w:val="21"/>
        </w:numPr>
        <w:spacing w:after="0" w:line="240" w:lineRule="auto"/>
        <w:rPr>
          <w:i/>
        </w:rPr>
      </w:pPr>
      <w:r>
        <w:t>We do have deliverable templates for Software Engineering and System Centric projects. For all the other possible project types, the coordinator should work with the mentor to come up with some appropriate project deliverable templates to be used by the assigned students.</w:t>
      </w:r>
    </w:p>
    <w:p w:rsidR="005F3EF1" w:rsidRPr="00353189" w:rsidRDefault="005F3EF1" w:rsidP="00671FB8">
      <w:pPr>
        <w:numPr>
          <w:ilvl w:val="2"/>
          <w:numId w:val="21"/>
        </w:numPr>
        <w:spacing w:after="0" w:line="240" w:lineRule="auto"/>
        <w:rPr>
          <w:i/>
        </w:rPr>
      </w:pPr>
      <w:r>
        <w:t>Students should be assigned to the selected projects on the first week of the semester to get them started as early as possible.</w:t>
      </w:r>
    </w:p>
    <w:p w:rsidR="005F3EF1" w:rsidRPr="00806FAB" w:rsidRDefault="005F3EF1" w:rsidP="00671FB8">
      <w:pPr>
        <w:numPr>
          <w:ilvl w:val="2"/>
          <w:numId w:val="21"/>
        </w:numPr>
        <w:spacing w:after="0" w:line="240" w:lineRule="auto"/>
        <w:rPr>
          <w:i/>
        </w:rPr>
      </w:pPr>
      <w:r>
        <w:t>The tentative schedule for the whole semester should be given on the first day of class and the expectation should be clearly explained.</w:t>
      </w:r>
    </w:p>
    <w:p w:rsidR="005F3EF1" w:rsidRPr="00806FAB" w:rsidRDefault="005F3EF1" w:rsidP="00671FB8">
      <w:pPr>
        <w:numPr>
          <w:ilvl w:val="2"/>
          <w:numId w:val="21"/>
        </w:numPr>
        <w:spacing w:after="0" w:line="240" w:lineRule="auto"/>
        <w:rPr>
          <w:i/>
        </w:rPr>
      </w:pPr>
      <w:r>
        <w:t>The coordinator or his TA(s) should play the role of the project manager for the assigned projects, freeing the students to only worry about their project activities.</w:t>
      </w:r>
    </w:p>
    <w:p w:rsidR="005F3EF1" w:rsidRPr="00353189" w:rsidRDefault="005F3EF1" w:rsidP="00671FB8">
      <w:pPr>
        <w:numPr>
          <w:ilvl w:val="2"/>
          <w:numId w:val="21"/>
        </w:numPr>
        <w:spacing w:after="0" w:line="240" w:lineRule="auto"/>
        <w:rPr>
          <w:i/>
        </w:rPr>
      </w:pPr>
      <w:r>
        <w:t>According to the timeline and milestones of the projects, every week (or every other week, depending on the size of the class), each individual student should get a chance to present a progress report as part of a group presentation.</w:t>
      </w:r>
    </w:p>
    <w:p w:rsidR="005F3EF1" w:rsidRPr="00353189" w:rsidRDefault="005F3EF1" w:rsidP="00671FB8">
      <w:pPr>
        <w:numPr>
          <w:ilvl w:val="2"/>
          <w:numId w:val="21"/>
        </w:numPr>
        <w:spacing w:after="0" w:line="240" w:lineRule="auto"/>
        <w:rPr>
          <w:i/>
        </w:rPr>
      </w:pPr>
      <w:r>
        <w:t>The coordinator should give comments/feedback either verbally or in written form to each individual student with respect to his/her performance and the status of the project after students present their work or deliver their deliverables.</w:t>
      </w:r>
    </w:p>
    <w:p w:rsidR="005F3EF1" w:rsidRPr="00806FAB" w:rsidRDefault="005F3EF1" w:rsidP="00671FB8">
      <w:pPr>
        <w:numPr>
          <w:ilvl w:val="2"/>
          <w:numId w:val="21"/>
        </w:numPr>
        <w:spacing w:after="0" w:line="240" w:lineRule="auto"/>
        <w:rPr>
          <w:i/>
        </w:rPr>
      </w:pPr>
      <w:r>
        <w:t>Teamwork should be emphasized as this may be the first time students work in a group setting.</w:t>
      </w:r>
    </w:p>
    <w:p w:rsidR="00671FB8" w:rsidRDefault="00671FB8" w:rsidP="00671FB8">
      <w:pPr>
        <w:tabs>
          <w:tab w:val="left" w:pos="1860"/>
        </w:tabs>
        <w:spacing w:after="0" w:line="240" w:lineRule="auto"/>
      </w:pPr>
    </w:p>
    <w:p w:rsidR="005F3EF1" w:rsidRPr="00315838" w:rsidRDefault="005F3EF1" w:rsidP="00671FB8">
      <w:pPr>
        <w:tabs>
          <w:tab w:val="left" w:pos="1860"/>
        </w:tabs>
        <w:spacing w:after="0" w:line="240" w:lineRule="auto"/>
      </w:pPr>
      <w:r>
        <w:t xml:space="preserve">* The comments by students were modified only for spelling and grammatical errors. In addition, the actual names of the instructors were removed from the comments for anonymity. </w:t>
      </w:r>
    </w:p>
    <w:p w:rsidR="00CF50D9" w:rsidRDefault="00CF50D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F50D9" w:rsidRPr="00F77EA0" w:rsidRDefault="00CF50D9" w:rsidP="00CB2CFC">
      <w:pPr>
        <w:spacing w:after="0" w:line="240" w:lineRule="auto"/>
        <w:jc w:val="center"/>
        <w:rPr>
          <w:rFonts w:ascii="Times New Roman" w:eastAsia="Times New Roman" w:hAnsi="Times New Roman" w:cs="Times New Roman"/>
          <w:b/>
          <w:sz w:val="24"/>
          <w:szCs w:val="24"/>
        </w:rPr>
      </w:pPr>
      <w:r w:rsidRPr="00F77EA0">
        <w:rPr>
          <w:rFonts w:ascii="Times New Roman" w:eastAsia="Times New Roman" w:hAnsi="Times New Roman" w:cs="Times New Roman"/>
          <w:b/>
          <w:sz w:val="24"/>
          <w:szCs w:val="24"/>
        </w:rPr>
        <w:lastRenderedPageBreak/>
        <w:t>APPENDIX D</w:t>
      </w:r>
      <w:r w:rsidR="00C4218D">
        <w:rPr>
          <w:rFonts w:ascii="Times New Roman" w:eastAsia="Times New Roman" w:hAnsi="Times New Roman" w:cs="Times New Roman"/>
          <w:b/>
          <w:sz w:val="24"/>
          <w:szCs w:val="24"/>
        </w:rPr>
        <w:t>-1</w:t>
      </w:r>
      <w:r w:rsidRPr="00F77EA0">
        <w:rPr>
          <w:rFonts w:ascii="Times New Roman" w:eastAsia="Times New Roman" w:hAnsi="Times New Roman" w:cs="Times New Roman"/>
          <w:b/>
          <w:sz w:val="24"/>
          <w:szCs w:val="24"/>
        </w:rPr>
        <w:t>: Exit (Graduating Student) Survey raw data</w:t>
      </w:r>
    </w:p>
    <w:p w:rsidR="00CF50D9" w:rsidRDefault="00CF50D9" w:rsidP="00CF50D9">
      <w:pPr>
        <w:spacing w:after="0" w:line="240" w:lineRule="auto"/>
        <w:rPr>
          <w:rFonts w:ascii="Times New Roman" w:eastAsia="Times New Roman" w:hAnsi="Times New Roman" w:cs="Times New Roman"/>
          <w:sz w:val="24"/>
          <w:szCs w:val="24"/>
        </w:rPr>
      </w:pPr>
    </w:p>
    <w:p w:rsidR="00CF50D9" w:rsidRDefault="00CF50D9" w:rsidP="00CF50D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raw data based on individual semesters is available at </w:t>
      </w:r>
      <w:hyperlink r:id="rId27" w:history="1">
        <w:r w:rsidRPr="005E3777">
          <w:rPr>
            <w:rStyle w:val="Hyperlink"/>
            <w:rFonts w:ascii="Times New Roman" w:eastAsia="Times New Roman" w:hAnsi="Times New Roman" w:cs="Times New Roman"/>
            <w:sz w:val="24"/>
            <w:szCs w:val="24"/>
          </w:rPr>
          <w:t>https://www3.cis.fiu.edu/alumni/admin/</w:t>
        </w:r>
      </w:hyperlink>
      <w:r>
        <w:rPr>
          <w:rFonts w:ascii="Times New Roman" w:eastAsia="Times New Roman" w:hAnsi="Times New Roman" w:cs="Times New Roman"/>
          <w:sz w:val="24"/>
          <w:szCs w:val="24"/>
        </w:rPr>
        <w:t>. The aggregate data for all six semesters from Summer 2011 to Spring 2013 are included below.</w:t>
      </w:r>
    </w:p>
    <w:p w:rsidR="00CF50D9" w:rsidRDefault="00CF50D9" w:rsidP="00CF50D9">
      <w:pPr>
        <w:spacing w:after="0" w:line="240" w:lineRule="auto"/>
        <w:rPr>
          <w:rFonts w:ascii="Times New Roman" w:eastAsia="Times New Roman" w:hAnsi="Times New Roman" w:cs="Times New Roman"/>
          <w:sz w:val="24"/>
          <w:szCs w:val="24"/>
        </w:rPr>
      </w:pPr>
    </w:p>
    <w:p w:rsidR="00CF50D9" w:rsidRDefault="00762761" w:rsidP="00CF50D9">
      <w:pPr>
        <w:pStyle w:val="Heading1"/>
        <w:spacing w:before="74" w:line="295" w:lineRule="auto"/>
        <w:ind w:right="80"/>
        <w:rPr>
          <w:b w:val="0"/>
          <w:bCs w:val="0"/>
        </w:rPr>
      </w:pPr>
      <w:r>
        <w:rPr>
          <w:noProof/>
        </w:rPr>
        <mc:AlternateContent>
          <mc:Choice Requires="wpg">
            <w:drawing>
              <wp:anchor distT="0" distB="0" distL="114300" distR="114300" simplePos="0" relativeHeight="251677696" behindDoc="1" locked="0" layoutInCell="1" allowOverlap="1">
                <wp:simplePos x="0" y="0"/>
                <wp:positionH relativeFrom="page">
                  <wp:posOffset>354330</wp:posOffset>
                </wp:positionH>
                <wp:positionV relativeFrom="paragraph">
                  <wp:posOffset>32385</wp:posOffset>
                </wp:positionV>
                <wp:extent cx="6851015" cy="37084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370840"/>
                          <a:chOff x="558" y="51"/>
                          <a:chExt cx="10789" cy="584"/>
                        </a:xfrm>
                      </wpg:grpSpPr>
                      <wpg:grpSp>
                        <wpg:cNvPr id="134" name="Group 67"/>
                        <wpg:cNvGrpSpPr>
                          <a:grpSpLocks/>
                        </wpg:cNvGrpSpPr>
                        <wpg:grpSpPr bwMode="auto">
                          <a:xfrm>
                            <a:off x="567" y="60"/>
                            <a:ext cx="10772" cy="284"/>
                            <a:chOff x="567" y="60"/>
                            <a:chExt cx="10772" cy="284"/>
                          </a:xfrm>
                        </wpg:grpSpPr>
                        <wps:wsp>
                          <wps:cNvPr id="135" name="Freeform 68"/>
                          <wps:cNvSpPr>
                            <a:spLocks/>
                          </wps:cNvSpPr>
                          <wps:spPr bwMode="auto">
                            <a:xfrm>
                              <a:off x="567" y="60"/>
                              <a:ext cx="10772" cy="284"/>
                            </a:xfrm>
                            <a:custGeom>
                              <a:avLst/>
                              <a:gdLst>
                                <a:gd name="T0" fmla="+- 0 567 567"/>
                                <a:gd name="T1" fmla="*/ T0 w 10772"/>
                                <a:gd name="T2" fmla="+- 0 60 60"/>
                                <a:gd name="T3" fmla="*/ 60 h 284"/>
                                <a:gd name="T4" fmla="+- 0 11339 567"/>
                                <a:gd name="T5" fmla="*/ T4 w 10772"/>
                                <a:gd name="T6" fmla="+- 0 60 60"/>
                                <a:gd name="T7" fmla="*/ 60 h 284"/>
                                <a:gd name="T8" fmla="+- 0 11339 567"/>
                                <a:gd name="T9" fmla="*/ T8 w 10772"/>
                                <a:gd name="T10" fmla="+- 0 343 60"/>
                                <a:gd name="T11" fmla="*/ 343 h 284"/>
                                <a:gd name="T12" fmla="+- 0 567 567"/>
                                <a:gd name="T13" fmla="*/ T12 w 10772"/>
                                <a:gd name="T14" fmla="+- 0 343 60"/>
                                <a:gd name="T15" fmla="*/ 343 h 284"/>
                                <a:gd name="T16" fmla="+- 0 567 567"/>
                                <a:gd name="T17" fmla="*/ T16 w 10772"/>
                                <a:gd name="T18" fmla="+- 0 60 60"/>
                                <a:gd name="T19" fmla="*/ 60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69"/>
                        <wpg:cNvGrpSpPr>
                          <a:grpSpLocks/>
                        </wpg:cNvGrpSpPr>
                        <wpg:grpSpPr bwMode="auto">
                          <a:xfrm>
                            <a:off x="567" y="343"/>
                            <a:ext cx="10772" cy="284"/>
                            <a:chOff x="567" y="343"/>
                            <a:chExt cx="10772" cy="284"/>
                          </a:xfrm>
                        </wpg:grpSpPr>
                        <wps:wsp>
                          <wps:cNvPr id="137" name="Freeform 70"/>
                          <wps:cNvSpPr>
                            <a:spLocks/>
                          </wps:cNvSpPr>
                          <wps:spPr bwMode="auto">
                            <a:xfrm>
                              <a:off x="567" y="343"/>
                              <a:ext cx="10772" cy="284"/>
                            </a:xfrm>
                            <a:custGeom>
                              <a:avLst/>
                              <a:gdLst>
                                <a:gd name="T0" fmla="+- 0 567 567"/>
                                <a:gd name="T1" fmla="*/ T0 w 10772"/>
                                <a:gd name="T2" fmla="+- 0 343 343"/>
                                <a:gd name="T3" fmla="*/ 343 h 284"/>
                                <a:gd name="T4" fmla="+- 0 11339 567"/>
                                <a:gd name="T5" fmla="*/ T4 w 10772"/>
                                <a:gd name="T6" fmla="+- 0 343 343"/>
                                <a:gd name="T7" fmla="*/ 343 h 284"/>
                                <a:gd name="T8" fmla="+- 0 11339 567"/>
                                <a:gd name="T9" fmla="*/ T8 w 10772"/>
                                <a:gd name="T10" fmla="+- 0 627 343"/>
                                <a:gd name="T11" fmla="*/ 627 h 284"/>
                                <a:gd name="T12" fmla="+- 0 567 567"/>
                                <a:gd name="T13" fmla="*/ T12 w 10772"/>
                                <a:gd name="T14" fmla="+- 0 627 343"/>
                                <a:gd name="T15" fmla="*/ 627 h 284"/>
                                <a:gd name="T16" fmla="+- 0 567 567"/>
                                <a:gd name="T17" fmla="*/ T16 w 10772"/>
                                <a:gd name="T18" fmla="+- 0 343 343"/>
                                <a:gd name="T19" fmla="*/ 343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4"/>
                                  </a:lnTo>
                                  <a:lnTo>
                                    <a:pt x="0" y="284"/>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27.9pt;margin-top:2.55pt;width:539.45pt;height:29.2pt;z-index:-251638784;mso-position-horizontal-relative:page" coordorigin="558,51" coordsize="1078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">
                <v:group id="Group 67" o:spid="_x0000_s1027" style="position:absolute;left:567;top:60;width:10772;height:284" coordorigin="567,60"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68" o:spid="_x0000_s1028" style="position:absolute;left:567;top:60;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rZ8QA&#10;AADcAAAADwAAAGRycy9kb3ducmV2LnhtbESPQWvCQBCF7wX/wzJCb7pRsUh0FREEEQ9tFPU4ZMck&#10;mp2N2a1J++u7gtDbDO99b97MFq0pxYNqV1hWMOhHIIhTqwvOFBz2694EhPPIGkvLpOCHHCzmnbcZ&#10;xto2/EWPxGcihLCLUUHufRVL6dKcDLq+rYiDdrG1QR/WOpO6xiaEm1IOo+hDGiw4XMixolVO6S35&#10;NqHGqD1V1/vv527A47NMmuM23Rml3rvtcgrCU+v/zS96o5/cGJ7PhAn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2a2fEAAAA3AAAAA8AAAAAAAAAAAAAAAAAmAIAAGRycy9k&#10;b3ducmV2LnhtbFBLBQYAAAAABAAEAPUAAACJAwAAAAA=&#10;" path="m,l10772,r,283l,283,,xe" fillcolor="#ebebeb" stroked="f">
                    <v:path arrowok="t" o:connecttype="custom" o:connectlocs="0,60;10772,60;10772,343;0,343;0,60" o:connectangles="0,0,0,0,0"/>
                  </v:shape>
                </v:group>
                <v:group id="Group 69" o:spid="_x0000_s1029" style="position:absolute;left:567;top:343;width:10772;height:284" coordorigin="567,343"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70" o:spid="_x0000_s1030" style="position:absolute;left:567;top:343;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Qi8YA&#10;AADcAAAADwAAAGRycy9kb3ducmV2LnhtbESPQWvCQBCF70L/wzKCt7qxopU0GykFQcRDTUvtcchO&#10;k9TsbMyuJvXXu0LB2wzvfW/eJMve1OJMrassK5iMIxDEudUVFwo+P1aPCxDOI2usLZOCP3KwTB8G&#10;Ccbadryjc+YLEULYxaig9L6JpXR5SQbd2DbEQfuxrUEf1raQusUuhJtaPkXRXBqsOFwosaG3kvJD&#10;djKhxrTfN7/Hy/t2wrNvmXVfm3xrlBoN+9cXEJ56fzf/02t9457h9kyY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hQi8YAAADcAAAADwAAAAAAAAAAAAAAAACYAgAAZHJz&#10;L2Rvd25yZXYueG1sUEsFBgAAAAAEAAQA9QAAAIsDAAAAAA==&#10;" path="m,l10772,r,284l,284,,xe" fillcolor="#ebebeb" stroked="f">
                    <v:path arrowok="t" o:connecttype="custom" o:connectlocs="0,343;10772,343;10772,627;0,627;0,343" o:connectangles="0,0,0,0,0"/>
                  </v:shape>
                </v:group>
                <w10:wrap anchorx="page"/>
              </v:group>
            </w:pict>
          </mc:Fallback>
        </mc:AlternateContent>
      </w:r>
      <w:r w:rsidR="00CF50D9">
        <w:rPr>
          <w:color w:val="666666"/>
        </w:rPr>
        <w:t>Outcome a: Students will demonstrate proficiency in the foundation areas of Computer Science including mathematics, discrete structures, logic and the theory of algorithms</w:t>
      </w:r>
    </w:p>
    <w:p w:rsidR="00CF50D9" w:rsidRDefault="00CF50D9" w:rsidP="00CF50D9">
      <w:pPr>
        <w:pStyle w:val="BodyText"/>
        <w:spacing w:before="1"/>
        <w:ind w:right="80"/>
        <w:rPr>
          <w:b w:val="0"/>
          <w:bCs w:val="0"/>
          <w:i w:val="0"/>
        </w:rPr>
      </w:pPr>
      <w:r>
        <w:t>This program outcome has been met for me personally</w:t>
      </w:r>
    </w:p>
    <w:tbl>
      <w:tblPr>
        <w:tblW w:w="0" w:type="auto"/>
        <w:tblInd w:w="296" w:type="dxa"/>
        <w:tblLayout w:type="fixed"/>
        <w:tblCellMar>
          <w:left w:w="0" w:type="dxa"/>
          <w:right w:w="0" w:type="dxa"/>
        </w:tblCellMar>
        <w:tblLook w:val="01E0" w:firstRow="1" w:lastRow="1" w:firstColumn="1" w:lastColumn="1" w:noHBand="0" w:noVBand="0"/>
      </w:tblPr>
      <w:tblGrid>
        <w:gridCol w:w="1304"/>
        <w:gridCol w:w="1585"/>
        <w:gridCol w:w="1632"/>
        <w:gridCol w:w="1361"/>
        <w:gridCol w:w="1398"/>
        <w:gridCol w:w="1702"/>
        <w:gridCol w:w="747"/>
        <w:gridCol w:w="807"/>
      </w:tblGrid>
      <w:tr w:rsidR="00CF50D9" w:rsidTr="00B3352E">
        <w:trPr>
          <w:trHeight w:hRule="exact" w:val="212"/>
        </w:trPr>
        <w:tc>
          <w:tcPr>
            <w:tcW w:w="1304" w:type="dxa"/>
            <w:tcBorders>
              <w:top w:val="nil"/>
              <w:left w:val="nil"/>
              <w:bottom w:val="nil"/>
              <w:right w:val="nil"/>
            </w:tcBorders>
          </w:tcPr>
          <w:p w:rsidR="00CF50D9" w:rsidRDefault="00CF50D9" w:rsidP="00B3352E">
            <w:pPr>
              <w:pStyle w:val="TableParagraph"/>
              <w:spacing w:before="22"/>
              <w:ind w:left="55"/>
              <w:rPr>
                <w:rFonts w:ascii="Arial" w:eastAsia="Arial" w:hAnsi="Arial" w:cs="Arial"/>
                <w:sz w:val="16"/>
                <w:szCs w:val="16"/>
              </w:rPr>
            </w:pPr>
            <w:r>
              <w:rPr>
                <w:rFonts w:ascii="Arial"/>
                <w:i/>
                <w:sz w:val="16"/>
              </w:rPr>
              <w:t>I agree strongly</w:t>
            </w:r>
          </w:p>
        </w:tc>
        <w:tc>
          <w:tcPr>
            <w:tcW w:w="1585" w:type="dxa"/>
            <w:tcBorders>
              <w:top w:val="nil"/>
              <w:left w:val="nil"/>
              <w:bottom w:val="nil"/>
              <w:right w:val="nil"/>
            </w:tcBorders>
          </w:tcPr>
          <w:p w:rsidR="00CF50D9" w:rsidRDefault="00CF50D9" w:rsidP="00B3352E">
            <w:pPr>
              <w:pStyle w:val="TableParagraph"/>
              <w:spacing w:before="22"/>
              <w:ind w:left="146"/>
              <w:rPr>
                <w:rFonts w:ascii="Arial" w:eastAsia="Arial" w:hAnsi="Arial" w:cs="Arial"/>
                <w:sz w:val="16"/>
                <w:szCs w:val="16"/>
              </w:rPr>
            </w:pPr>
            <w:r>
              <w:rPr>
                <w:rFonts w:ascii="Arial"/>
                <w:i/>
                <w:sz w:val="16"/>
              </w:rPr>
              <w:t>I agree moderately</w:t>
            </w:r>
          </w:p>
        </w:tc>
        <w:tc>
          <w:tcPr>
            <w:tcW w:w="1632" w:type="dxa"/>
            <w:tcBorders>
              <w:top w:val="nil"/>
              <w:left w:val="nil"/>
              <w:bottom w:val="nil"/>
              <w:right w:val="nil"/>
            </w:tcBorders>
          </w:tcPr>
          <w:p w:rsidR="00CF50D9" w:rsidRDefault="00CF50D9" w:rsidP="00B3352E">
            <w:pPr>
              <w:pStyle w:val="TableParagraph"/>
              <w:spacing w:before="22"/>
              <w:ind w:left="104"/>
              <w:rPr>
                <w:rFonts w:ascii="Arial" w:eastAsia="Arial" w:hAnsi="Arial" w:cs="Arial"/>
                <w:sz w:val="16"/>
                <w:szCs w:val="16"/>
              </w:rPr>
            </w:pPr>
            <w:r>
              <w:rPr>
                <w:rFonts w:ascii="Arial"/>
                <w:i/>
                <w:sz w:val="16"/>
              </w:rPr>
              <w:t>I agree somewhat</w:t>
            </w:r>
          </w:p>
        </w:tc>
        <w:tc>
          <w:tcPr>
            <w:tcW w:w="1361" w:type="dxa"/>
            <w:tcBorders>
              <w:top w:val="nil"/>
              <w:left w:val="nil"/>
              <w:bottom w:val="nil"/>
              <w:right w:val="nil"/>
            </w:tcBorders>
          </w:tcPr>
          <w:p w:rsidR="00CF50D9" w:rsidRDefault="00CF50D9" w:rsidP="00B3352E">
            <w:pPr>
              <w:pStyle w:val="TableParagraph"/>
              <w:spacing w:before="22"/>
              <w:ind w:left="268"/>
              <w:rPr>
                <w:rFonts w:ascii="Arial" w:eastAsia="Arial" w:hAnsi="Arial" w:cs="Arial"/>
                <w:sz w:val="16"/>
                <w:szCs w:val="16"/>
              </w:rPr>
            </w:pPr>
            <w:r>
              <w:rPr>
                <w:rFonts w:ascii="Arial"/>
                <w:i/>
                <w:sz w:val="16"/>
              </w:rPr>
              <w:t>I disagree</w:t>
            </w:r>
          </w:p>
        </w:tc>
        <w:tc>
          <w:tcPr>
            <w:tcW w:w="1398" w:type="dxa"/>
            <w:tcBorders>
              <w:top w:val="nil"/>
              <w:left w:val="nil"/>
              <w:bottom w:val="nil"/>
              <w:right w:val="nil"/>
            </w:tcBorders>
          </w:tcPr>
          <w:p w:rsidR="00CF50D9" w:rsidRDefault="00CF50D9" w:rsidP="00B3352E">
            <w:pPr>
              <w:pStyle w:val="TableParagraph"/>
              <w:spacing w:before="22"/>
              <w:ind w:left="420"/>
              <w:rPr>
                <w:rFonts w:ascii="Arial" w:eastAsia="Arial" w:hAnsi="Arial" w:cs="Arial"/>
                <w:sz w:val="16"/>
                <w:szCs w:val="16"/>
              </w:rPr>
            </w:pPr>
            <w:r>
              <w:rPr>
                <w:rFonts w:ascii="Arial"/>
                <w:i/>
                <w:sz w:val="16"/>
              </w:rPr>
              <w:t>I disagree</w:t>
            </w:r>
          </w:p>
        </w:tc>
        <w:tc>
          <w:tcPr>
            <w:tcW w:w="1702" w:type="dxa"/>
            <w:tcBorders>
              <w:top w:val="nil"/>
              <w:left w:val="nil"/>
              <w:bottom w:val="nil"/>
              <w:right w:val="nil"/>
            </w:tcBorders>
          </w:tcPr>
          <w:p w:rsidR="00CF50D9" w:rsidRDefault="00CF50D9" w:rsidP="00B3352E">
            <w:pPr>
              <w:pStyle w:val="TableParagraph"/>
              <w:spacing w:before="22"/>
              <w:ind w:left="231"/>
              <w:rPr>
                <w:rFonts w:ascii="Arial" w:eastAsia="Arial" w:hAnsi="Arial" w:cs="Arial"/>
                <w:sz w:val="16"/>
                <w:szCs w:val="16"/>
              </w:rPr>
            </w:pPr>
            <w:r>
              <w:rPr>
                <w:rFonts w:ascii="Arial"/>
                <w:i/>
                <w:sz w:val="16"/>
              </w:rPr>
              <w:t>I disagree strongly</w:t>
            </w:r>
          </w:p>
        </w:tc>
        <w:tc>
          <w:tcPr>
            <w:tcW w:w="747" w:type="dxa"/>
            <w:tcBorders>
              <w:top w:val="nil"/>
              <w:left w:val="nil"/>
              <w:bottom w:val="nil"/>
              <w:right w:val="nil"/>
            </w:tcBorders>
          </w:tcPr>
          <w:p w:rsidR="00CF50D9" w:rsidRDefault="00CF50D9" w:rsidP="00B3352E">
            <w:pPr>
              <w:pStyle w:val="TableParagraph"/>
              <w:spacing w:before="22"/>
              <w:ind w:left="163"/>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304" w:type="dxa"/>
            <w:tcBorders>
              <w:top w:val="nil"/>
              <w:left w:val="nil"/>
              <w:bottom w:val="nil"/>
              <w:right w:val="nil"/>
            </w:tcBorders>
          </w:tcPr>
          <w:p w:rsidR="00CF50D9" w:rsidRDefault="00CF50D9" w:rsidP="00B3352E"/>
        </w:tc>
        <w:tc>
          <w:tcPr>
            <w:tcW w:w="1585" w:type="dxa"/>
            <w:tcBorders>
              <w:top w:val="nil"/>
              <w:left w:val="nil"/>
              <w:bottom w:val="nil"/>
              <w:right w:val="nil"/>
            </w:tcBorders>
          </w:tcPr>
          <w:p w:rsidR="00CF50D9" w:rsidRDefault="00CF50D9" w:rsidP="00B3352E"/>
        </w:tc>
        <w:tc>
          <w:tcPr>
            <w:tcW w:w="1632" w:type="dxa"/>
            <w:tcBorders>
              <w:top w:val="nil"/>
              <w:left w:val="nil"/>
              <w:bottom w:val="nil"/>
              <w:right w:val="nil"/>
            </w:tcBorders>
          </w:tcPr>
          <w:p w:rsidR="00CF50D9" w:rsidRDefault="00CF50D9" w:rsidP="00B3352E"/>
        </w:tc>
        <w:tc>
          <w:tcPr>
            <w:tcW w:w="1361" w:type="dxa"/>
            <w:tcBorders>
              <w:top w:val="nil"/>
              <w:left w:val="nil"/>
              <w:bottom w:val="nil"/>
              <w:right w:val="nil"/>
            </w:tcBorders>
          </w:tcPr>
          <w:p w:rsidR="00CF50D9" w:rsidRDefault="00CF50D9" w:rsidP="00B3352E">
            <w:pPr>
              <w:pStyle w:val="TableParagraph"/>
              <w:spacing w:line="164" w:lineRule="exact"/>
              <w:ind w:left="255"/>
              <w:rPr>
                <w:rFonts w:ascii="Arial" w:eastAsia="Arial" w:hAnsi="Arial" w:cs="Arial"/>
                <w:sz w:val="16"/>
                <w:szCs w:val="16"/>
              </w:rPr>
            </w:pPr>
            <w:r>
              <w:rPr>
                <w:rFonts w:ascii="Arial"/>
                <w:i/>
                <w:sz w:val="16"/>
              </w:rPr>
              <w:t>somewhat</w:t>
            </w:r>
          </w:p>
        </w:tc>
        <w:tc>
          <w:tcPr>
            <w:tcW w:w="1398" w:type="dxa"/>
            <w:tcBorders>
              <w:top w:val="nil"/>
              <w:left w:val="nil"/>
              <w:bottom w:val="nil"/>
              <w:right w:val="nil"/>
            </w:tcBorders>
          </w:tcPr>
          <w:p w:rsidR="00CF50D9" w:rsidRDefault="00CF50D9" w:rsidP="00B3352E">
            <w:pPr>
              <w:pStyle w:val="TableParagraph"/>
              <w:spacing w:line="164" w:lineRule="exact"/>
              <w:ind w:left="375"/>
              <w:rPr>
                <w:rFonts w:ascii="Arial" w:eastAsia="Arial" w:hAnsi="Arial" w:cs="Arial"/>
                <w:sz w:val="16"/>
                <w:szCs w:val="16"/>
              </w:rPr>
            </w:pPr>
            <w:r>
              <w:rPr>
                <w:rFonts w:ascii="Arial"/>
                <w:i/>
                <w:sz w:val="16"/>
              </w:rPr>
              <w:t>moderately</w:t>
            </w:r>
          </w:p>
        </w:tc>
        <w:tc>
          <w:tcPr>
            <w:tcW w:w="1702" w:type="dxa"/>
            <w:tcBorders>
              <w:top w:val="nil"/>
              <w:left w:val="nil"/>
              <w:bottom w:val="nil"/>
              <w:right w:val="nil"/>
            </w:tcBorders>
          </w:tcPr>
          <w:p w:rsidR="00CF50D9" w:rsidRDefault="00CF50D9" w:rsidP="00B3352E"/>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r w:rsidR="00CF50D9" w:rsidTr="00B3352E">
        <w:trPr>
          <w:trHeight w:hRule="exact" w:val="198"/>
        </w:trPr>
        <w:tc>
          <w:tcPr>
            <w:tcW w:w="1304" w:type="dxa"/>
            <w:tcBorders>
              <w:top w:val="nil"/>
              <w:left w:val="nil"/>
              <w:bottom w:val="nil"/>
              <w:right w:val="nil"/>
            </w:tcBorders>
          </w:tcPr>
          <w:p w:rsidR="00CF50D9" w:rsidRDefault="00CF50D9" w:rsidP="00B3352E">
            <w:pPr>
              <w:pStyle w:val="TableParagraph"/>
              <w:spacing w:line="164" w:lineRule="exact"/>
              <w:ind w:left="435" w:right="526"/>
              <w:jc w:val="center"/>
              <w:rPr>
                <w:rFonts w:ascii="Arial" w:eastAsia="Arial" w:hAnsi="Arial" w:cs="Arial"/>
                <w:sz w:val="16"/>
                <w:szCs w:val="16"/>
              </w:rPr>
            </w:pPr>
            <w:r>
              <w:rPr>
                <w:rFonts w:ascii="Arial"/>
                <w:i/>
                <w:sz w:val="16"/>
              </w:rPr>
              <w:t>A(5)</w:t>
            </w:r>
          </w:p>
        </w:tc>
        <w:tc>
          <w:tcPr>
            <w:tcW w:w="1585" w:type="dxa"/>
            <w:tcBorders>
              <w:top w:val="nil"/>
              <w:left w:val="nil"/>
              <w:bottom w:val="nil"/>
              <w:right w:val="nil"/>
            </w:tcBorders>
          </w:tcPr>
          <w:p w:rsidR="00CF50D9" w:rsidRDefault="00CF50D9" w:rsidP="00B3352E">
            <w:pPr>
              <w:pStyle w:val="TableParagraph"/>
              <w:spacing w:line="164" w:lineRule="exact"/>
              <w:ind w:left="642" w:right="600"/>
              <w:jc w:val="center"/>
              <w:rPr>
                <w:rFonts w:ascii="Arial" w:eastAsia="Arial" w:hAnsi="Arial" w:cs="Arial"/>
                <w:sz w:val="16"/>
                <w:szCs w:val="16"/>
              </w:rPr>
            </w:pPr>
            <w:r>
              <w:rPr>
                <w:rFonts w:ascii="Arial"/>
                <w:i/>
                <w:sz w:val="16"/>
              </w:rPr>
              <w:t>B(4)</w:t>
            </w:r>
          </w:p>
        </w:tc>
        <w:tc>
          <w:tcPr>
            <w:tcW w:w="1632" w:type="dxa"/>
            <w:tcBorders>
              <w:top w:val="nil"/>
              <w:left w:val="nil"/>
              <w:bottom w:val="nil"/>
              <w:right w:val="nil"/>
            </w:tcBorders>
          </w:tcPr>
          <w:p w:rsidR="00CF50D9" w:rsidRDefault="00CF50D9" w:rsidP="00B3352E">
            <w:pPr>
              <w:pStyle w:val="TableParagraph"/>
              <w:spacing w:line="164" w:lineRule="exact"/>
              <w:ind w:left="564" w:right="715"/>
              <w:jc w:val="center"/>
              <w:rPr>
                <w:rFonts w:ascii="Arial" w:eastAsia="Arial" w:hAnsi="Arial" w:cs="Arial"/>
                <w:sz w:val="16"/>
                <w:szCs w:val="16"/>
              </w:rPr>
            </w:pPr>
            <w:r>
              <w:rPr>
                <w:rFonts w:ascii="Arial"/>
                <w:i/>
                <w:sz w:val="16"/>
              </w:rPr>
              <w:t>C(3)</w:t>
            </w:r>
          </w:p>
        </w:tc>
        <w:tc>
          <w:tcPr>
            <w:tcW w:w="1361" w:type="dxa"/>
            <w:tcBorders>
              <w:top w:val="nil"/>
              <w:left w:val="nil"/>
              <w:bottom w:val="nil"/>
              <w:right w:val="nil"/>
            </w:tcBorders>
          </w:tcPr>
          <w:p w:rsidR="00CF50D9" w:rsidRDefault="00CF50D9" w:rsidP="00B3352E">
            <w:pPr>
              <w:pStyle w:val="TableParagraph"/>
              <w:spacing w:line="164" w:lineRule="exact"/>
              <w:ind w:left="445" w:right="565"/>
              <w:jc w:val="center"/>
              <w:rPr>
                <w:rFonts w:ascii="Arial" w:eastAsia="Arial" w:hAnsi="Arial" w:cs="Arial"/>
                <w:sz w:val="16"/>
                <w:szCs w:val="16"/>
              </w:rPr>
            </w:pPr>
            <w:r>
              <w:rPr>
                <w:rFonts w:ascii="Arial"/>
                <w:i/>
                <w:sz w:val="16"/>
              </w:rPr>
              <w:t>D(2)</w:t>
            </w:r>
          </w:p>
        </w:tc>
        <w:tc>
          <w:tcPr>
            <w:tcW w:w="1398" w:type="dxa"/>
            <w:tcBorders>
              <w:top w:val="nil"/>
              <w:left w:val="nil"/>
              <w:bottom w:val="nil"/>
              <w:right w:val="nil"/>
            </w:tcBorders>
          </w:tcPr>
          <w:p w:rsidR="00CF50D9" w:rsidRDefault="00CF50D9" w:rsidP="00B3352E">
            <w:pPr>
              <w:pStyle w:val="TableParagraph"/>
              <w:spacing w:line="164" w:lineRule="exact"/>
              <w:ind w:left="600" w:right="456"/>
              <w:jc w:val="center"/>
              <w:rPr>
                <w:rFonts w:ascii="Arial" w:eastAsia="Arial" w:hAnsi="Arial" w:cs="Arial"/>
                <w:sz w:val="16"/>
                <w:szCs w:val="16"/>
              </w:rPr>
            </w:pPr>
            <w:r>
              <w:rPr>
                <w:rFonts w:ascii="Arial"/>
                <w:i/>
                <w:sz w:val="16"/>
              </w:rPr>
              <w:t>E(1)</w:t>
            </w:r>
          </w:p>
        </w:tc>
        <w:tc>
          <w:tcPr>
            <w:tcW w:w="1702" w:type="dxa"/>
            <w:tcBorders>
              <w:top w:val="nil"/>
              <w:left w:val="nil"/>
              <w:bottom w:val="nil"/>
              <w:right w:val="nil"/>
            </w:tcBorders>
          </w:tcPr>
          <w:p w:rsidR="00CF50D9" w:rsidRDefault="00CF50D9" w:rsidP="00B3352E">
            <w:pPr>
              <w:pStyle w:val="TableParagraph"/>
              <w:spacing w:line="164" w:lineRule="exact"/>
              <w:ind w:left="718" w:right="651"/>
              <w:jc w:val="center"/>
              <w:rPr>
                <w:rFonts w:ascii="Arial" w:eastAsia="Arial" w:hAnsi="Arial" w:cs="Arial"/>
                <w:sz w:val="16"/>
                <w:szCs w:val="16"/>
              </w:rPr>
            </w:pPr>
            <w:r>
              <w:rPr>
                <w:rFonts w:ascii="Arial"/>
                <w:i/>
                <w:sz w:val="16"/>
              </w:rPr>
              <w:t>F(0)</w:t>
            </w:r>
          </w:p>
        </w:tc>
        <w:tc>
          <w:tcPr>
            <w:tcW w:w="747" w:type="dxa"/>
            <w:tcBorders>
              <w:top w:val="nil"/>
              <w:left w:val="nil"/>
              <w:bottom w:val="nil"/>
              <w:right w:val="nil"/>
            </w:tcBorders>
          </w:tcPr>
          <w:p w:rsidR="00CF50D9" w:rsidRDefault="00CF50D9" w:rsidP="00B3352E">
            <w:pPr>
              <w:pStyle w:val="TableParagraph"/>
              <w:spacing w:line="164" w:lineRule="exact"/>
              <w:ind w:left="208"/>
              <w:rPr>
                <w:rFonts w:ascii="Arial" w:eastAsia="Arial" w:hAnsi="Arial" w:cs="Arial"/>
                <w:sz w:val="16"/>
                <w:szCs w:val="16"/>
              </w:rPr>
            </w:pPr>
            <w:r>
              <w:rPr>
                <w:rFonts w:ascii="Arial"/>
                <w:i/>
                <w:sz w:val="16"/>
              </w:rPr>
              <w:t>4.46</w:t>
            </w:r>
          </w:p>
        </w:tc>
        <w:tc>
          <w:tcPr>
            <w:tcW w:w="807"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0.80</w:t>
            </w:r>
          </w:p>
        </w:tc>
      </w:tr>
      <w:tr w:rsidR="00CF50D9" w:rsidTr="00B3352E">
        <w:trPr>
          <w:trHeight w:hRule="exact" w:val="293"/>
        </w:trPr>
        <w:tc>
          <w:tcPr>
            <w:tcW w:w="1304" w:type="dxa"/>
            <w:tcBorders>
              <w:top w:val="nil"/>
              <w:left w:val="nil"/>
              <w:bottom w:val="nil"/>
              <w:right w:val="nil"/>
            </w:tcBorders>
          </w:tcPr>
          <w:p w:rsidR="00CF50D9" w:rsidRDefault="00CF50D9" w:rsidP="00B3352E">
            <w:pPr>
              <w:pStyle w:val="TableParagraph"/>
              <w:spacing w:before="8"/>
              <w:ind w:left="219"/>
              <w:rPr>
                <w:rFonts w:ascii="Arial" w:eastAsia="Arial" w:hAnsi="Arial" w:cs="Arial"/>
                <w:sz w:val="16"/>
                <w:szCs w:val="16"/>
              </w:rPr>
            </w:pPr>
            <w:r>
              <w:rPr>
                <w:rFonts w:ascii="Arial"/>
                <w:i/>
                <w:sz w:val="16"/>
              </w:rPr>
              <w:t>51-58.62%</w:t>
            </w:r>
          </w:p>
        </w:tc>
        <w:tc>
          <w:tcPr>
            <w:tcW w:w="1585" w:type="dxa"/>
            <w:tcBorders>
              <w:top w:val="nil"/>
              <w:left w:val="nil"/>
              <w:bottom w:val="nil"/>
              <w:right w:val="nil"/>
            </w:tcBorders>
          </w:tcPr>
          <w:p w:rsidR="00CF50D9" w:rsidRDefault="00CF50D9" w:rsidP="00B3352E">
            <w:pPr>
              <w:pStyle w:val="TableParagraph"/>
              <w:spacing w:before="8"/>
              <w:ind w:left="426"/>
              <w:rPr>
                <w:rFonts w:ascii="Arial" w:eastAsia="Arial" w:hAnsi="Arial" w:cs="Arial"/>
                <w:sz w:val="16"/>
                <w:szCs w:val="16"/>
              </w:rPr>
            </w:pPr>
            <w:r>
              <w:rPr>
                <w:rFonts w:ascii="Arial"/>
                <w:i/>
                <w:sz w:val="16"/>
              </w:rPr>
              <w:t>28-32.18%</w:t>
            </w:r>
          </w:p>
        </w:tc>
        <w:tc>
          <w:tcPr>
            <w:tcW w:w="1632" w:type="dxa"/>
            <w:tcBorders>
              <w:top w:val="nil"/>
              <w:left w:val="nil"/>
              <w:bottom w:val="nil"/>
              <w:right w:val="nil"/>
            </w:tcBorders>
          </w:tcPr>
          <w:p w:rsidR="00CF50D9" w:rsidRDefault="00CF50D9" w:rsidP="00B3352E">
            <w:pPr>
              <w:pStyle w:val="TableParagraph"/>
              <w:spacing w:before="8"/>
              <w:ind w:left="442"/>
              <w:rPr>
                <w:rFonts w:ascii="Arial" w:eastAsia="Arial" w:hAnsi="Arial" w:cs="Arial"/>
                <w:sz w:val="16"/>
                <w:szCs w:val="16"/>
              </w:rPr>
            </w:pPr>
            <w:r>
              <w:rPr>
                <w:rFonts w:ascii="Arial"/>
                <w:i/>
                <w:sz w:val="16"/>
              </w:rPr>
              <w:t>7-8.05%</w:t>
            </w:r>
          </w:p>
        </w:tc>
        <w:tc>
          <w:tcPr>
            <w:tcW w:w="1361" w:type="dxa"/>
            <w:tcBorders>
              <w:top w:val="nil"/>
              <w:left w:val="nil"/>
              <w:bottom w:val="nil"/>
              <w:right w:val="nil"/>
            </w:tcBorders>
          </w:tcPr>
          <w:p w:rsidR="00CF50D9" w:rsidRDefault="00CF50D9" w:rsidP="00B3352E">
            <w:pPr>
              <w:pStyle w:val="TableParagraph"/>
              <w:spacing w:before="8"/>
              <w:ind w:left="322"/>
              <w:rPr>
                <w:rFonts w:ascii="Arial" w:eastAsia="Arial" w:hAnsi="Arial" w:cs="Arial"/>
                <w:sz w:val="16"/>
                <w:szCs w:val="16"/>
              </w:rPr>
            </w:pPr>
            <w:r>
              <w:rPr>
                <w:rFonts w:ascii="Arial"/>
                <w:i/>
                <w:sz w:val="16"/>
              </w:rPr>
              <w:t>0-0.00%</w:t>
            </w:r>
          </w:p>
        </w:tc>
        <w:tc>
          <w:tcPr>
            <w:tcW w:w="1398" w:type="dxa"/>
            <w:tcBorders>
              <w:top w:val="nil"/>
              <w:left w:val="nil"/>
              <w:bottom w:val="nil"/>
              <w:right w:val="nil"/>
            </w:tcBorders>
          </w:tcPr>
          <w:p w:rsidR="00CF50D9" w:rsidRDefault="00CF50D9" w:rsidP="00B3352E">
            <w:pPr>
              <w:pStyle w:val="TableParagraph"/>
              <w:spacing w:before="8"/>
              <w:ind w:left="473"/>
              <w:rPr>
                <w:rFonts w:ascii="Arial" w:eastAsia="Arial" w:hAnsi="Arial" w:cs="Arial"/>
                <w:sz w:val="16"/>
                <w:szCs w:val="16"/>
              </w:rPr>
            </w:pPr>
            <w:r>
              <w:rPr>
                <w:rFonts w:ascii="Arial"/>
                <w:i/>
                <w:sz w:val="16"/>
              </w:rPr>
              <w:t>0-0.00%</w:t>
            </w:r>
          </w:p>
        </w:tc>
        <w:tc>
          <w:tcPr>
            <w:tcW w:w="1702" w:type="dxa"/>
            <w:tcBorders>
              <w:top w:val="nil"/>
              <w:left w:val="nil"/>
              <w:bottom w:val="nil"/>
              <w:right w:val="nil"/>
            </w:tcBorders>
          </w:tcPr>
          <w:p w:rsidR="00CF50D9" w:rsidRDefault="00CF50D9" w:rsidP="00B3352E">
            <w:pPr>
              <w:pStyle w:val="TableParagraph"/>
              <w:spacing w:before="8"/>
              <w:ind w:left="586"/>
              <w:rPr>
                <w:rFonts w:ascii="Arial" w:eastAsia="Arial" w:hAnsi="Arial" w:cs="Arial"/>
                <w:sz w:val="16"/>
                <w:szCs w:val="16"/>
              </w:rPr>
            </w:pPr>
            <w:r>
              <w:rPr>
                <w:rFonts w:ascii="Arial"/>
                <w:i/>
                <w:sz w:val="16"/>
              </w:rPr>
              <w:t>1-1.15%</w:t>
            </w:r>
          </w:p>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bl>
    <w:p w:rsidR="00CF50D9" w:rsidRDefault="00CF50D9" w:rsidP="00CF50D9">
      <w:pPr>
        <w:spacing w:before="9" w:line="60" w:lineRule="exact"/>
        <w:rPr>
          <w:sz w:val="6"/>
          <w:szCs w:val="6"/>
        </w:rPr>
      </w:pPr>
    </w:p>
    <w:p w:rsidR="00CF50D9" w:rsidRDefault="00CF50D9" w:rsidP="00CF50D9">
      <w:pPr>
        <w:pStyle w:val="BodyText"/>
        <w:ind w:right="80"/>
        <w:rPr>
          <w:b w:val="0"/>
          <w:bCs w:val="0"/>
          <w:i w:val="0"/>
        </w:rPr>
      </w:pPr>
      <w:r>
        <w:t>*How meaningful do you consider this outcome to be for you personally?</w:t>
      </w:r>
    </w:p>
    <w:tbl>
      <w:tblPr>
        <w:tblW w:w="0" w:type="auto"/>
        <w:tblInd w:w="146" w:type="dxa"/>
        <w:tblLayout w:type="fixed"/>
        <w:tblCellMar>
          <w:left w:w="0" w:type="dxa"/>
          <w:right w:w="0" w:type="dxa"/>
        </w:tblCellMar>
        <w:tblLook w:val="01E0" w:firstRow="1" w:lastRow="1" w:firstColumn="1" w:lastColumn="1" w:noHBand="0" w:noVBand="0"/>
      </w:tblPr>
      <w:tblGrid>
        <w:gridCol w:w="1510"/>
        <w:gridCol w:w="1516"/>
        <w:gridCol w:w="1481"/>
        <w:gridCol w:w="1541"/>
        <w:gridCol w:w="1512"/>
        <w:gridCol w:w="1471"/>
        <w:gridCol w:w="849"/>
        <w:gridCol w:w="893"/>
      </w:tblGrid>
      <w:tr w:rsidR="00CF50D9" w:rsidTr="00B3352E">
        <w:trPr>
          <w:trHeight w:hRule="exact" w:val="212"/>
        </w:trPr>
        <w:tc>
          <w:tcPr>
            <w:tcW w:w="1510"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1516" w:type="dxa"/>
            <w:tcBorders>
              <w:top w:val="nil"/>
              <w:left w:val="nil"/>
              <w:bottom w:val="nil"/>
              <w:right w:val="nil"/>
            </w:tcBorders>
          </w:tcPr>
          <w:p w:rsidR="00CF50D9" w:rsidRDefault="00CF50D9" w:rsidP="00B3352E">
            <w:pPr>
              <w:pStyle w:val="TableParagraph"/>
              <w:spacing w:before="22"/>
              <w:ind w:left="362"/>
              <w:rPr>
                <w:rFonts w:ascii="Arial" w:eastAsia="Arial" w:hAnsi="Arial" w:cs="Arial"/>
                <w:sz w:val="16"/>
                <w:szCs w:val="16"/>
              </w:rPr>
            </w:pPr>
            <w:r>
              <w:rPr>
                <w:rFonts w:ascii="Arial"/>
                <w:i/>
                <w:sz w:val="16"/>
              </w:rPr>
              <w:t>Moderately</w:t>
            </w:r>
          </w:p>
        </w:tc>
        <w:tc>
          <w:tcPr>
            <w:tcW w:w="1481" w:type="dxa"/>
            <w:tcBorders>
              <w:top w:val="nil"/>
              <w:left w:val="nil"/>
              <w:bottom w:val="nil"/>
              <w:right w:val="nil"/>
            </w:tcBorders>
          </w:tcPr>
          <w:p w:rsidR="00CF50D9" w:rsidRDefault="00CF50D9" w:rsidP="00B3352E">
            <w:pPr>
              <w:pStyle w:val="TableParagraph"/>
              <w:spacing w:before="22"/>
              <w:ind w:left="375"/>
              <w:rPr>
                <w:rFonts w:ascii="Arial" w:eastAsia="Arial" w:hAnsi="Arial" w:cs="Arial"/>
                <w:sz w:val="16"/>
                <w:szCs w:val="16"/>
              </w:rPr>
            </w:pPr>
            <w:r>
              <w:rPr>
                <w:rFonts w:ascii="Arial"/>
                <w:i/>
                <w:sz w:val="16"/>
              </w:rPr>
              <w:t>Somewhat</w:t>
            </w:r>
          </w:p>
        </w:tc>
        <w:tc>
          <w:tcPr>
            <w:tcW w:w="1541" w:type="dxa"/>
            <w:tcBorders>
              <w:top w:val="nil"/>
              <w:left w:val="nil"/>
              <w:bottom w:val="nil"/>
              <w:right w:val="nil"/>
            </w:tcBorders>
          </w:tcPr>
          <w:p w:rsidR="00CF50D9" w:rsidRDefault="00CF50D9" w:rsidP="00B3352E">
            <w:pPr>
              <w:pStyle w:val="TableParagraph"/>
              <w:spacing w:before="22"/>
              <w:ind w:left="406"/>
              <w:rPr>
                <w:rFonts w:ascii="Arial" w:eastAsia="Arial" w:hAnsi="Arial" w:cs="Arial"/>
                <w:sz w:val="16"/>
                <w:szCs w:val="16"/>
              </w:rPr>
            </w:pPr>
            <w:r>
              <w:rPr>
                <w:rFonts w:ascii="Arial"/>
                <w:i/>
                <w:sz w:val="16"/>
              </w:rPr>
              <w:t>Somewhat</w:t>
            </w:r>
          </w:p>
        </w:tc>
        <w:tc>
          <w:tcPr>
            <w:tcW w:w="1512" w:type="dxa"/>
            <w:tcBorders>
              <w:top w:val="nil"/>
              <w:left w:val="nil"/>
              <w:bottom w:val="nil"/>
              <w:right w:val="nil"/>
            </w:tcBorders>
          </w:tcPr>
          <w:p w:rsidR="00CF50D9" w:rsidRDefault="00CF50D9" w:rsidP="00B3352E">
            <w:pPr>
              <w:pStyle w:val="TableParagraph"/>
              <w:spacing w:before="22"/>
              <w:ind w:left="360"/>
              <w:rPr>
                <w:rFonts w:ascii="Arial" w:eastAsia="Arial" w:hAnsi="Arial" w:cs="Arial"/>
                <w:sz w:val="16"/>
                <w:szCs w:val="16"/>
              </w:rPr>
            </w:pPr>
            <w:r>
              <w:rPr>
                <w:rFonts w:ascii="Arial"/>
                <w:i/>
                <w:sz w:val="16"/>
              </w:rPr>
              <w:t>Moderately</w:t>
            </w:r>
          </w:p>
        </w:tc>
        <w:tc>
          <w:tcPr>
            <w:tcW w:w="1471"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849" w:type="dxa"/>
            <w:tcBorders>
              <w:top w:val="nil"/>
              <w:left w:val="nil"/>
              <w:bottom w:val="nil"/>
              <w:right w:val="nil"/>
            </w:tcBorders>
          </w:tcPr>
          <w:p w:rsidR="00CF50D9" w:rsidRDefault="00CF50D9" w:rsidP="00B3352E">
            <w:pPr>
              <w:pStyle w:val="TableParagraph"/>
              <w:spacing w:before="22"/>
              <w:ind w:left="266"/>
              <w:rPr>
                <w:rFonts w:ascii="Arial" w:eastAsia="Arial" w:hAnsi="Arial" w:cs="Arial"/>
                <w:sz w:val="16"/>
                <w:szCs w:val="16"/>
              </w:rPr>
            </w:pPr>
            <w:r>
              <w:rPr>
                <w:rFonts w:ascii="Arial"/>
                <w:i/>
                <w:sz w:val="16"/>
              </w:rPr>
              <w:t>Mean</w:t>
            </w:r>
          </w:p>
        </w:tc>
        <w:tc>
          <w:tcPr>
            <w:tcW w:w="893"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510" w:type="dxa"/>
            <w:tcBorders>
              <w:top w:val="nil"/>
              <w:left w:val="nil"/>
              <w:bottom w:val="nil"/>
              <w:right w:val="nil"/>
            </w:tcBorders>
          </w:tcPr>
          <w:p w:rsidR="00CF50D9" w:rsidRDefault="00CF50D9" w:rsidP="00B3352E">
            <w:pPr>
              <w:pStyle w:val="TableParagraph"/>
              <w:spacing w:line="164" w:lineRule="exact"/>
              <w:ind w:left="364"/>
              <w:rPr>
                <w:rFonts w:ascii="Arial" w:eastAsia="Arial" w:hAnsi="Arial" w:cs="Arial"/>
                <w:sz w:val="16"/>
                <w:szCs w:val="16"/>
              </w:rPr>
            </w:pPr>
            <w:r>
              <w:rPr>
                <w:rFonts w:ascii="Arial"/>
                <w:i/>
                <w:sz w:val="16"/>
              </w:rPr>
              <w:t>meaningful</w:t>
            </w:r>
          </w:p>
        </w:tc>
        <w:tc>
          <w:tcPr>
            <w:tcW w:w="1516" w:type="dxa"/>
            <w:tcBorders>
              <w:top w:val="nil"/>
              <w:left w:val="nil"/>
              <w:bottom w:val="nil"/>
              <w:right w:val="nil"/>
            </w:tcBorders>
          </w:tcPr>
          <w:p w:rsidR="00CF50D9" w:rsidRDefault="00CF50D9" w:rsidP="00B3352E">
            <w:pPr>
              <w:pStyle w:val="TableParagraph"/>
              <w:spacing w:line="164" w:lineRule="exact"/>
              <w:ind w:left="366"/>
              <w:rPr>
                <w:rFonts w:ascii="Arial" w:eastAsia="Arial" w:hAnsi="Arial" w:cs="Arial"/>
                <w:sz w:val="16"/>
                <w:szCs w:val="16"/>
              </w:rPr>
            </w:pPr>
            <w:r>
              <w:rPr>
                <w:rFonts w:ascii="Arial"/>
                <w:i/>
                <w:sz w:val="16"/>
              </w:rPr>
              <w:t>meaningful</w:t>
            </w:r>
          </w:p>
        </w:tc>
        <w:tc>
          <w:tcPr>
            <w:tcW w:w="1481" w:type="dxa"/>
            <w:tcBorders>
              <w:top w:val="nil"/>
              <w:left w:val="nil"/>
              <w:bottom w:val="nil"/>
              <w:right w:val="nil"/>
            </w:tcBorders>
          </w:tcPr>
          <w:p w:rsidR="00CF50D9" w:rsidRDefault="00CF50D9" w:rsidP="00B3352E">
            <w:pPr>
              <w:pStyle w:val="TableParagraph"/>
              <w:spacing w:line="164" w:lineRule="exact"/>
              <w:ind w:left="362"/>
              <w:rPr>
                <w:rFonts w:ascii="Arial" w:eastAsia="Arial" w:hAnsi="Arial" w:cs="Arial"/>
                <w:sz w:val="16"/>
                <w:szCs w:val="16"/>
              </w:rPr>
            </w:pPr>
            <w:r>
              <w:rPr>
                <w:rFonts w:ascii="Arial"/>
                <w:i/>
                <w:sz w:val="16"/>
              </w:rPr>
              <w:t>meaningful</w:t>
            </w:r>
          </w:p>
        </w:tc>
        <w:tc>
          <w:tcPr>
            <w:tcW w:w="1541" w:type="dxa"/>
            <w:tcBorders>
              <w:top w:val="nil"/>
              <w:left w:val="nil"/>
              <w:bottom w:val="nil"/>
              <w:right w:val="nil"/>
            </w:tcBorders>
          </w:tcPr>
          <w:p w:rsidR="00CF50D9" w:rsidRDefault="00CF50D9" w:rsidP="00B3352E">
            <w:pPr>
              <w:pStyle w:val="TableParagraph"/>
              <w:spacing w:line="164" w:lineRule="exact"/>
              <w:ind w:left="335"/>
              <w:rPr>
                <w:rFonts w:ascii="Arial" w:eastAsia="Arial" w:hAnsi="Arial" w:cs="Arial"/>
                <w:sz w:val="16"/>
                <w:szCs w:val="16"/>
              </w:rPr>
            </w:pPr>
            <w:r>
              <w:rPr>
                <w:rFonts w:ascii="Arial"/>
                <w:i/>
                <w:sz w:val="16"/>
              </w:rPr>
              <w:t>meaningless</w:t>
            </w:r>
          </w:p>
        </w:tc>
        <w:tc>
          <w:tcPr>
            <w:tcW w:w="1512"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1471"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r w:rsidR="00CF50D9" w:rsidTr="00B3352E">
        <w:trPr>
          <w:trHeight w:hRule="exact" w:val="198"/>
        </w:trPr>
        <w:tc>
          <w:tcPr>
            <w:tcW w:w="1510" w:type="dxa"/>
            <w:tcBorders>
              <w:top w:val="nil"/>
              <w:left w:val="nil"/>
              <w:bottom w:val="nil"/>
              <w:right w:val="nil"/>
            </w:tcBorders>
          </w:tcPr>
          <w:p w:rsidR="00CF50D9" w:rsidRDefault="00CF50D9" w:rsidP="00B3352E">
            <w:pPr>
              <w:pStyle w:val="TableParagraph"/>
              <w:spacing w:line="164" w:lineRule="exact"/>
              <w:ind w:left="584" w:right="582"/>
              <w:jc w:val="center"/>
              <w:rPr>
                <w:rFonts w:ascii="Arial" w:eastAsia="Arial" w:hAnsi="Arial" w:cs="Arial"/>
                <w:sz w:val="16"/>
                <w:szCs w:val="16"/>
              </w:rPr>
            </w:pPr>
            <w:r>
              <w:rPr>
                <w:rFonts w:ascii="Arial"/>
                <w:i/>
                <w:sz w:val="16"/>
              </w:rPr>
              <w:t>A(5)</w:t>
            </w:r>
          </w:p>
        </w:tc>
        <w:tc>
          <w:tcPr>
            <w:tcW w:w="1516" w:type="dxa"/>
            <w:tcBorders>
              <w:top w:val="nil"/>
              <w:left w:val="nil"/>
              <w:bottom w:val="nil"/>
              <w:right w:val="nil"/>
            </w:tcBorders>
          </w:tcPr>
          <w:p w:rsidR="00CF50D9" w:rsidRDefault="00CF50D9" w:rsidP="00B3352E">
            <w:pPr>
              <w:pStyle w:val="TableParagraph"/>
              <w:spacing w:line="164" w:lineRule="exact"/>
              <w:ind w:left="587" w:right="587"/>
              <w:jc w:val="center"/>
              <w:rPr>
                <w:rFonts w:ascii="Arial" w:eastAsia="Arial" w:hAnsi="Arial" w:cs="Arial"/>
                <w:sz w:val="16"/>
                <w:szCs w:val="16"/>
              </w:rPr>
            </w:pPr>
            <w:r>
              <w:rPr>
                <w:rFonts w:ascii="Arial"/>
                <w:i/>
                <w:sz w:val="16"/>
              </w:rPr>
              <w:t>B(4)</w:t>
            </w:r>
          </w:p>
        </w:tc>
        <w:tc>
          <w:tcPr>
            <w:tcW w:w="1481" w:type="dxa"/>
            <w:tcBorders>
              <w:top w:val="nil"/>
              <w:left w:val="nil"/>
              <w:bottom w:val="nil"/>
              <w:right w:val="nil"/>
            </w:tcBorders>
          </w:tcPr>
          <w:p w:rsidR="00CF50D9" w:rsidRDefault="00CF50D9" w:rsidP="00B3352E">
            <w:pPr>
              <w:pStyle w:val="TableParagraph"/>
              <w:spacing w:line="164" w:lineRule="exact"/>
              <w:ind w:left="577" w:right="551"/>
              <w:jc w:val="center"/>
              <w:rPr>
                <w:rFonts w:ascii="Arial" w:eastAsia="Arial" w:hAnsi="Arial" w:cs="Arial"/>
                <w:sz w:val="16"/>
                <w:szCs w:val="16"/>
              </w:rPr>
            </w:pPr>
            <w:r>
              <w:rPr>
                <w:rFonts w:ascii="Arial"/>
                <w:i/>
                <w:sz w:val="16"/>
              </w:rPr>
              <w:t>C(3)</w:t>
            </w:r>
          </w:p>
        </w:tc>
        <w:tc>
          <w:tcPr>
            <w:tcW w:w="1541" w:type="dxa"/>
            <w:tcBorders>
              <w:top w:val="nil"/>
              <w:left w:val="nil"/>
              <w:bottom w:val="nil"/>
              <w:right w:val="nil"/>
            </w:tcBorders>
          </w:tcPr>
          <w:p w:rsidR="00CF50D9" w:rsidRDefault="00CF50D9" w:rsidP="00B3352E">
            <w:pPr>
              <w:pStyle w:val="TableParagraph"/>
              <w:spacing w:line="164" w:lineRule="exact"/>
              <w:ind w:left="610" w:right="581"/>
              <w:jc w:val="center"/>
              <w:rPr>
                <w:rFonts w:ascii="Arial" w:eastAsia="Arial" w:hAnsi="Arial" w:cs="Arial"/>
                <w:sz w:val="16"/>
                <w:szCs w:val="16"/>
              </w:rPr>
            </w:pPr>
            <w:r>
              <w:rPr>
                <w:rFonts w:ascii="Arial"/>
                <w:i/>
                <w:sz w:val="16"/>
              </w:rPr>
              <w:t>D(2)</w:t>
            </w:r>
          </w:p>
        </w:tc>
        <w:tc>
          <w:tcPr>
            <w:tcW w:w="1512" w:type="dxa"/>
            <w:tcBorders>
              <w:top w:val="nil"/>
              <w:left w:val="nil"/>
              <w:bottom w:val="nil"/>
              <w:right w:val="nil"/>
            </w:tcBorders>
          </w:tcPr>
          <w:p w:rsidR="00CF50D9" w:rsidRDefault="00CF50D9" w:rsidP="00B3352E">
            <w:pPr>
              <w:pStyle w:val="TableParagraph"/>
              <w:spacing w:line="164" w:lineRule="exact"/>
              <w:ind w:left="584" w:right="584"/>
              <w:jc w:val="center"/>
              <w:rPr>
                <w:rFonts w:ascii="Arial" w:eastAsia="Arial" w:hAnsi="Arial" w:cs="Arial"/>
                <w:sz w:val="16"/>
                <w:szCs w:val="16"/>
              </w:rPr>
            </w:pPr>
            <w:r>
              <w:rPr>
                <w:rFonts w:ascii="Arial"/>
                <w:i/>
                <w:sz w:val="16"/>
              </w:rPr>
              <w:t>E(1)</w:t>
            </w:r>
          </w:p>
        </w:tc>
        <w:tc>
          <w:tcPr>
            <w:tcW w:w="1471" w:type="dxa"/>
            <w:tcBorders>
              <w:top w:val="nil"/>
              <w:left w:val="nil"/>
              <w:bottom w:val="nil"/>
              <w:right w:val="nil"/>
            </w:tcBorders>
          </w:tcPr>
          <w:p w:rsidR="00CF50D9" w:rsidRDefault="00CF50D9" w:rsidP="00B3352E">
            <w:pPr>
              <w:pStyle w:val="TableParagraph"/>
              <w:spacing w:line="164" w:lineRule="exact"/>
              <w:ind w:left="588" w:right="548"/>
              <w:jc w:val="center"/>
              <w:rPr>
                <w:rFonts w:ascii="Arial" w:eastAsia="Arial" w:hAnsi="Arial" w:cs="Arial"/>
                <w:sz w:val="16"/>
                <w:szCs w:val="16"/>
              </w:rPr>
            </w:pPr>
            <w:r>
              <w:rPr>
                <w:rFonts w:ascii="Arial"/>
                <w:i/>
                <w:sz w:val="16"/>
              </w:rPr>
              <w:t>F(0)</w:t>
            </w:r>
          </w:p>
        </w:tc>
        <w:tc>
          <w:tcPr>
            <w:tcW w:w="849" w:type="dxa"/>
            <w:tcBorders>
              <w:top w:val="nil"/>
              <w:left w:val="nil"/>
              <w:bottom w:val="nil"/>
              <w:right w:val="nil"/>
            </w:tcBorders>
          </w:tcPr>
          <w:p w:rsidR="00CF50D9" w:rsidRDefault="00CF50D9" w:rsidP="00B3352E">
            <w:pPr>
              <w:pStyle w:val="TableParagraph"/>
              <w:spacing w:line="164" w:lineRule="exact"/>
              <w:ind w:left="310"/>
              <w:rPr>
                <w:rFonts w:ascii="Arial" w:eastAsia="Arial" w:hAnsi="Arial" w:cs="Arial"/>
                <w:sz w:val="16"/>
                <w:szCs w:val="16"/>
              </w:rPr>
            </w:pPr>
            <w:r>
              <w:rPr>
                <w:rFonts w:ascii="Arial"/>
                <w:i/>
                <w:sz w:val="16"/>
              </w:rPr>
              <w:t>4.52</w:t>
            </w:r>
          </w:p>
        </w:tc>
        <w:tc>
          <w:tcPr>
            <w:tcW w:w="893"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0.74</w:t>
            </w:r>
          </w:p>
        </w:tc>
      </w:tr>
      <w:tr w:rsidR="00CF50D9" w:rsidTr="00B3352E">
        <w:trPr>
          <w:trHeight w:hRule="exact" w:val="597"/>
        </w:trPr>
        <w:tc>
          <w:tcPr>
            <w:tcW w:w="1510" w:type="dxa"/>
            <w:tcBorders>
              <w:top w:val="nil"/>
              <w:left w:val="nil"/>
              <w:bottom w:val="nil"/>
              <w:right w:val="nil"/>
            </w:tcBorders>
          </w:tcPr>
          <w:p w:rsidR="00CF50D9" w:rsidRDefault="00CF50D9" w:rsidP="00B3352E">
            <w:pPr>
              <w:pStyle w:val="TableParagraph"/>
              <w:spacing w:before="8"/>
              <w:ind w:left="368"/>
              <w:rPr>
                <w:rFonts w:ascii="Arial" w:eastAsia="Arial" w:hAnsi="Arial" w:cs="Arial"/>
                <w:sz w:val="16"/>
                <w:szCs w:val="16"/>
              </w:rPr>
            </w:pPr>
            <w:r>
              <w:rPr>
                <w:rFonts w:ascii="Arial"/>
                <w:i/>
                <w:sz w:val="16"/>
              </w:rPr>
              <w:t>55-63.22%</w:t>
            </w:r>
          </w:p>
        </w:tc>
        <w:tc>
          <w:tcPr>
            <w:tcW w:w="1516" w:type="dxa"/>
            <w:tcBorders>
              <w:top w:val="nil"/>
              <w:left w:val="nil"/>
              <w:bottom w:val="nil"/>
              <w:right w:val="nil"/>
            </w:tcBorders>
          </w:tcPr>
          <w:p w:rsidR="00CF50D9" w:rsidRDefault="00CF50D9" w:rsidP="00B3352E">
            <w:pPr>
              <w:pStyle w:val="TableParagraph"/>
              <w:spacing w:before="8"/>
              <w:ind w:left="371"/>
              <w:rPr>
                <w:rFonts w:ascii="Arial" w:eastAsia="Arial" w:hAnsi="Arial" w:cs="Arial"/>
                <w:sz w:val="16"/>
                <w:szCs w:val="16"/>
              </w:rPr>
            </w:pPr>
            <w:r>
              <w:rPr>
                <w:rFonts w:ascii="Arial"/>
                <w:i/>
                <w:sz w:val="16"/>
              </w:rPr>
              <w:t>25-28.74%</w:t>
            </w:r>
          </w:p>
        </w:tc>
        <w:tc>
          <w:tcPr>
            <w:tcW w:w="1481" w:type="dxa"/>
            <w:tcBorders>
              <w:top w:val="nil"/>
              <w:left w:val="nil"/>
              <w:bottom w:val="nil"/>
              <w:right w:val="nil"/>
            </w:tcBorders>
          </w:tcPr>
          <w:p w:rsidR="00CF50D9" w:rsidRDefault="00CF50D9" w:rsidP="00B3352E">
            <w:pPr>
              <w:pStyle w:val="TableParagraph"/>
              <w:spacing w:before="8"/>
              <w:ind w:left="455"/>
              <w:rPr>
                <w:rFonts w:ascii="Arial" w:eastAsia="Arial" w:hAnsi="Arial" w:cs="Arial"/>
                <w:sz w:val="16"/>
                <w:szCs w:val="16"/>
              </w:rPr>
            </w:pPr>
            <w:r>
              <w:rPr>
                <w:rFonts w:ascii="Arial"/>
                <w:i/>
                <w:sz w:val="16"/>
              </w:rPr>
              <w:t>4-4.60%</w:t>
            </w:r>
          </w:p>
        </w:tc>
        <w:tc>
          <w:tcPr>
            <w:tcW w:w="1541" w:type="dxa"/>
            <w:tcBorders>
              <w:top w:val="nil"/>
              <w:left w:val="nil"/>
              <w:bottom w:val="nil"/>
              <w:right w:val="nil"/>
            </w:tcBorders>
          </w:tcPr>
          <w:p w:rsidR="00CF50D9" w:rsidRDefault="00CF50D9" w:rsidP="00B3352E">
            <w:pPr>
              <w:pStyle w:val="TableParagraph"/>
              <w:spacing w:before="8"/>
              <w:ind w:left="486"/>
              <w:rPr>
                <w:rFonts w:ascii="Arial" w:eastAsia="Arial" w:hAnsi="Arial" w:cs="Arial"/>
                <w:sz w:val="16"/>
                <w:szCs w:val="16"/>
              </w:rPr>
            </w:pPr>
            <w:r>
              <w:rPr>
                <w:rFonts w:ascii="Arial"/>
                <w:i/>
                <w:sz w:val="16"/>
              </w:rPr>
              <w:t>3-3.45%</w:t>
            </w:r>
          </w:p>
        </w:tc>
        <w:tc>
          <w:tcPr>
            <w:tcW w:w="1512"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0-0.00%</w:t>
            </w:r>
          </w:p>
        </w:tc>
        <w:tc>
          <w:tcPr>
            <w:tcW w:w="1471"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0-0.00%</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bl>
    <w:p w:rsidR="00CF50D9" w:rsidRDefault="00762761" w:rsidP="00CF50D9">
      <w:pPr>
        <w:pStyle w:val="Heading1"/>
        <w:spacing w:line="295" w:lineRule="auto"/>
        <w:ind w:right="80"/>
        <w:rPr>
          <w:b w:val="0"/>
          <w:bCs w:val="0"/>
        </w:rPr>
      </w:pPr>
      <w:r>
        <w:rPr>
          <w:noProof/>
        </w:rPr>
        <mc:AlternateContent>
          <mc:Choice Requires="wpg">
            <w:drawing>
              <wp:anchor distT="0" distB="0" distL="114300" distR="114300" simplePos="0" relativeHeight="251678720" behindDoc="1" locked="0" layoutInCell="1" allowOverlap="1">
                <wp:simplePos x="0" y="0"/>
                <wp:positionH relativeFrom="page">
                  <wp:posOffset>354330</wp:posOffset>
                </wp:positionH>
                <wp:positionV relativeFrom="paragraph">
                  <wp:posOffset>-8890</wp:posOffset>
                </wp:positionV>
                <wp:extent cx="6851015" cy="37084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370840"/>
                          <a:chOff x="558" y="-14"/>
                          <a:chExt cx="10789" cy="584"/>
                        </a:xfrm>
                      </wpg:grpSpPr>
                      <wpg:grpSp>
                        <wpg:cNvPr id="129" name="Group 72"/>
                        <wpg:cNvGrpSpPr>
                          <a:grpSpLocks/>
                        </wpg:cNvGrpSpPr>
                        <wpg:grpSpPr bwMode="auto">
                          <a:xfrm>
                            <a:off x="567" y="-5"/>
                            <a:ext cx="10772" cy="284"/>
                            <a:chOff x="567" y="-5"/>
                            <a:chExt cx="10772" cy="284"/>
                          </a:xfrm>
                        </wpg:grpSpPr>
                        <wps:wsp>
                          <wps:cNvPr id="130" name="Freeform 73"/>
                          <wps:cNvSpPr>
                            <a:spLocks/>
                          </wps:cNvSpPr>
                          <wps:spPr bwMode="auto">
                            <a:xfrm>
                              <a:off x="567" y="-5"/>
                              <a:ext cx="10772" cy="284"/>
                            </a:xfrm>
                            <a:custGeom>
                              <a:avLst/>
                              <a:gdLst>
                                <a:gd name="T0" fmla="+- 0 567 567"/>
                                <a:gd name="T1" fmla="*/ T0 w 10772"/>
                                <a:gd name="T2" fmla="+- 0 -5 -5"/>
                                <a:gd name="T3" fmla="*/ -5 h 284"/>
                                <a:gd name="T4" fmla="+- 0 11339 567"/>
                                <a:gd name="T5" fmla="*/ T4 w 10772"/>
                                <a:gd name="T6" fmla="+- 0 -5 -5"/>
                                <a:gd name="T7" fmla="*/ -5 h 284"/>
                                <a:gd name="T8" fmla="+- 0 11339 567"/>
                                <a:gd name="T9" fmla="*/ T8 w 10772"/>
                                <a:gd name="T10" fmla="+- 0 278 -5"/>
                                <a:gd name="T11" fmla="*/ 278 h 284"/>
                                <a:gd name="T12" fmla="+- 0 567 567"/>
                                <a:gd name="T13" fmla="*/ T12 w 10772"/>
                                <a:gd name="T14" fmla="+- 0 278 -5"/>
                                <a:gd name="T15" fmla="*/ 278 h 284"/>
                                <a:gd name="T16" fmla="+- 0 567 567"/>
                                <a:gd name="T17" fmla="*/ T16 w 10772"/>
                                <a:gd name="T18" fmla="+- 0 -5 -5"/>
                                <a:gd name="T19" fmla="*/ -5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74"/>
                        <wpg:cNvGrpSpPr>
                          <a:grpSpLocks/>
                        </wpg:cNvGrpSpPr>
                        <wpg:grpSpPr bwMode="auto">
                          <a:xfrm>
                            <a:off x="567" y="278"/>
                            <a:ext cx="10772" cy="284"/>
                            <a:chOff x="567" y="278"/>
                            <a:chExt cx="10772" cy="284"/>
                          </a:xfrm>
                        </wpg:grpSpPr>
                        <wps:wsp>
                          <wps:cNvPr id="132" name="Freeform 75"/>
                          <wps:cNvSpPr>
                            <a:spLocks/>
                          </wps:cNvSpPr>
                          <wps:spPr bwMode="auto">
                            <a:xfrm>
                              <a:off x="567" y="278"/>
                              <a:ext cx="10772" cy="284"/>
                            </a:xfrm>
                            <a:custGeom>
                              <a:avLst/>
                              <a:gdLst>
                                <a:gd name="T0" fmla="+- 0 567 567"/>
                                <a:gd name="T1" fmla="*/ T0 w 10772"/>
                                <a:gd name="T2" fmla="+- 0 278 278"/>
                                <a:gd name="T3" fmla="*/ 278 h 284"/>
                                <a:gd name="T4" fmla="+- 0 11339 567"/>
                                <a:gd name="T5" fmla="*/ T4 w 10772"/>
                                <a:gd name="T6" fmla="+- 0 278 278"/>
                                <a:gd name="T7" fmla="*/ 278 h 284"/>
                                <a:gd name="T8" fmla="+- 0 11339 567"/>
                                <a:gd name="T9" fmla="*/ T8 w 10772"/>
                                <a:gd name="T10" fmla="+- 0 562 278"/>
                                <a:gd name="T11" fmla="*/ 562 h 284"/>
                                <a:gd name="T12" fmla="+- 0 567 567"/>
                                <a:gd name="T13" fmla="*/ T12 w 10772"/>
                                <a:gd name="T14" fmla="+- 0 562 278"/>
                                <a:gd name="T15" fmla="*/ 562 h 284"/>
                                <a:gd name="T16" fmla="+- 0 567 567"/>
                                <a:gd name="T17" fmla="*/ T16 w 10772"/>
                                <a:gd name="T18" fmla="+- 0 278 278"/>
                                <a:gd name="T19" fmla="*/ 278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4"/>
                                  </a:lnTo>
                                  <a:lnTo>
                                    <a:pt x="0" y="284"/>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27.9pt;margin-top:-.7pt;width:539.45pt;height:29.2pt;z-index:-251637760;mso-position-horizontal-relative:page" coordorigin="558,-14" coordsize="1078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">
                <v:group id="Group 72" o:spid="_x0000_s1027" style="position:absolute;left:567;top:-5;width:10772;height:284" coordorigin="567,-5"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73" o:spid="_x0000_s1028" style="position:absolute;left:567;top:-5;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I/8UA&#10;AADcAAAADwAAAGRycy9kb3ducmV2LnhtbESPQUvEQAyF74L/YYjgzU5XUaTb6SKCINKDdhd3j6GT&#10;baudTO2MbfXXG0Hwlkfe9/KSbxbXq4nG0Hk2sEpSUMS1tx03Bnbbh4tbUCEiW+w9k4EvCrApTk9y&#10;zKyf+YWmKjZKQjhkaKCNcci0DnVLDkPiB2LZHf3oMIocG21HnCXc9foyTW+0w47lQosD3bdUv1ef&#10;TmpcLfvh7eP7uVzx9UFX8+tTXTpjzs+WuzWoSEv8N//Rj/aXk/ryjEy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cj/xQAAANwAAAAPAAAAAAAAAAAAAAAAAJgCAABkcnMv&#10;ZG93bnJldi54bWxQSwUGAAAAAAQABAD1AAAAigMAAAAA&#10;" path="m,l10772,r,283l,283,,xe" fillcolor="#ebebeb" stroked="f">
                    <v:path arrowok="t" o:connecttype="custom" o:connectlocs="0,-5;10772,-5;10772,278;0,278;0,-5" o:connectangles="0,0,0,0,0"/>
                  </v:shape>
                </v:group>
                <v:group id="Group 74" o:spid="_x0000_s1029" style="position:absolute;left:567;top:278;width:10772;height:284" coordorigin="567,278"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75" o:spid="_x0000_s1030" style="position:absolute;left:567;top:278;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E8QA&#10;AADcAAAADwAAAGRycy9kb3ducmV2LnhtbESPQWvCQBCF7wX/wzKCt7pRaZHoKiIIIh40LepxyI5J&#10;NDsbs6tJ/fVdodDbDO99b95M560pxYNqV1hWMOhHIIhTqwvOFHx/rd7HIJxH1lhaJgU/5GA+67xN&#10;Mda24T09Ep+JEMIuRgW591UspUtzMuj6tiIO2tnWBn1Y60zqGpsQbko5jKJPabDgcCHHipY5pdfk&#10;bkKNUXusLrfnbjvgj5NMmsMm3Rqlet12MQHhqfX/5j96rV/cEF7PhAn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8xPEAAAA3AAAAA8AAAAAAAAAAAAAAAAAmAIAAGRycy9k&#10;b3ducmV2LnhtbFBLBQYAAAAABAAEAPUAAACJAwAAAAA=&#10;" path="m,l10772,r,284l,284,,xe" fillcolor="#ebebeb" stroked="f">
                    <v:path arrowok="t" o:connecttype="custom" o:connectlocs="0,278;10772,278;10772,562;0,562;0,278" o:connectangles="0,0,0,0,0"/>
                  </v:shape>
                </v:group>
                <w10:wrap anchorx="page"/>
              </v:group>
            </w:pict>
          </mc:Fallback>
        </mc:AlternateContent>
      </w:r>
      <w:r w:rsidR="00CF50D9">
        <w:rPr>
          <w:color w:val="666666"/>
        </w:rPr>
        <w:t>Outcome b: Students will demonstrate proficiency in various areas of Computer Science including data structures and algorithms, concepts of programming languages and computer systems</w:t>
      </w:r>
    </w:p>
    <w:p w:rsidR="00CF50D9" w:rsidRDefault="00CF50D9" w:rsidP="00CF50D9">
      <w:pPr>
        <w:pStyle w:val="BodyText"/>
        <w:spacing w:before="1"/>
        <w:ind w:right="80"/>
        <w:rPr>
          <w:b w:val="0"/>
          <w:bCs w:val="0"/>
          <w:i w:val="0"/>
        </w:rPr>
      </w:pPr>
      <w:r>
        <w:t>This program outcome has been met for me personally</w:t>
      </w:r>
    </w:p>
    <w:tbl>
      <w:tblPr>
        <w:tblW w:w="0" w:type="auto"/>
        <w:tblInd w:w="296" w:type="dxa"/>
        <w:tblLayout w:type="fixed"/>
        <w:tblCellMar>
          <w:left w:w="0" w:type="dxa"/>
          <w:right w:w="0" w:type="dxa"/>
        </w:tblCellMar>
        <w:tblLook w:val="01E0" w:firstRow="1" w:lastRow="1" w:firstColumn="1" w:lastColumn="1" w:noHBand="0" w:noVBand="0"/>
      </w:tblPr>
      <w:tblGrid>
        <w:gridCol w:w="1304"/>
        <w:gridCol w:w="1585"/>
        <w:gridCol w:w="1632"/>
        <w:gridCol w:w="1361"/>
        <w:gridCol w:w="1398"/>
        <w:gridCol w:w="1702"/>
        <w:gridCol w:w="747"/>
        <w:gridCol w:w="807"/>
      </w:tblGrid>
      <w:tr w:rsidR="00CF50D9" w:rsidTr="00B3352E">
        <w:trPr>
          <w:trHeight w:hRule="exact" w:val="212"/>
        </w:trPr>
        <w:tc>
          <w:tcPr>
            <w:tcW w:w="1304" w:type="dxa"/>
            <w:tcBorders>
              <w:top w:val="nil"/>
              <w:left w:val="nil"/>
              <w:bottom w:val="nil"/>
              <w:right w:val="nil"/>
            </w:tcBorders>
          </w:tcPr>
          <w:p w:rsidR="00CF50D9" w:rsidRDefault="00CF50D9" w:rsidP="00B3352E">
            <w:pPr>
              <w:pStyle w:val="TableParagraph"/>
              <w:spacing w:before="22"/>
              <w:ind w:left="55"/>
              <w:rPr>
                <w:rFonts w:ascii="Arial" w:eastAsia="Arial" w:hAnsi="Arial" w:cs="Arial"/>
                <w:sz w:val="16"/>
                <w:szCs w:val="16"/>
              </w:rPr>
            </w:pPr>
            <w:r>
              <w:rPr>
                <w:rFonts w:ascii="Arial"/>
                <w:i/>
                <w:sz w:val="16"/>
              </w:rPr>
              <w:t>I agree strongly</w:t>
            </w:r>
          </w:p>
        </w:tc>
        <w:tc>
          <w:tcPr>
            <w:tcW w:w="1585" w:type="dxa"/>
            <w:tcBorders>
              <w:top w:val="nil"/>
              <w:left w:val="nil"/>
              <w:bottom w:val="nil"/>
              <w:right w:val="nil"/>
            </w:tcBorders>
          </w:tcPr>
          <w:p w:rsidR="00CF50D9" w:rsidRDefault="00CF50D9" w:rsidP="00B3352E">
            <w:pPr>
              <w:pStyle w:val="TableParagraph"/>
              <w:spacing w:before="22"/>
              <w:ind w:left="146"/>
              <w:rPr>
                <w:rFonts w:ascii="Arial" w:eastAsia="Arial" w:hAnsi="Arial" w:cs="Arial"/>
                <w:sz w:val="16"/>
                <w:szCs w:val="16"/>
              </w:rPr>
            </w:pPr>
            <w:r>
              <w:rPr>
                <w:rFonts w:ascii="Arial"/>
                <w:i/>
                <w:sz w:val="16"/>
              </w:rPr>
              <w:t>I agree moderately</w:t>
            </w:r>
          </w:p>
        </w:tc>
        <w:tc>
          <w:tcPr>
            <w:tcW w:w="1632" w:type="dxa"/>
            <w:tcBorders>
              <w:top w:val="nil"/>
              <w:left w:val="nil"/>
              <w:bottom w:val="nil"/>
              <w:right w:val="nil"/>
            </w:tcBorders>
          </w:tcPr>
          <w:p w:rsidR="00CF50D9" w:rsidRDefault="00CF50D9" w:rsidP="00B3352E">
            <w:pPr>
              <w:pStyle w:val="TableParagraph"/>
              <w:spacing w:before="22"/>
              <w:ind w:left="104"/>
              <w:rPr>
                <w:rFonts w:ascii="Arial" w:eastAsia="Arial" w:hAnsi="Arial" w:cs="Arial"/>
                <w:sz w:val="16"/>
                <w:szCs w:val="16"/>
              </w:rPr>
            </w:pPr>
            <w:r>
              <w:rPr>
                <w:rFonts w:ascii="Arial"/>
                <w:i/>
                <w:sz w:val="16"/>
              </w:rPr>
              <w:t>I agree somewhat</w:t>
            </w:r>
          </w:p>
        </w:tc>
        <w:tc>
          <w:tcPr>
            <w:tcW w:w="1361" w:type="dxa"/>
            <w:tcBorders>
              <w:top w:val="nil"/>
              <w:left w:val="nil"/>
              <w:bottom w:val="nil"/>
              <w:right w:val="nil"/>
            </w:tcBorders>
          </w:tcPr>
          <w:p w:rsidR="00CF50D9" w:rsidRDefault="00CF50D9" w:rsidP="00B3352E">
            <w:pPr>
              <w:pStyle w:val="TableParagraph"/>
              <w:spacing w:before="22"/>
              <w:ind w:left="268"/>
              <w:rPr>
                <w:rFonts w:ascii="Arial" w:eastAsia="Arial" w:hAnsi="Arial" w:cs="Arial"/>
                <w:sz w:val="16"/>
                <w:szCs w:val="16"/>
              </w:rPr>
            </w:pPr>
            <w:r>
              <w:rPr>
                <w:rFonts w:ascii="Arial"/>
                <w:i/>
                <w:sz w:val="16"/>
              </w:rPr>
              <w:t>I disagree</w:t>
            </w:r>
          </w:p>
        </w:tc>
        <w:tc>
          <w:tcPr>
            <w:tcW w:w="1398" w:type="dxa"/>
            <w:tcBorders>
              <w:top w:val="nil"/>
              <w:left w:val="nil"/>
              <w:bottom w:val="nil"/>
              <w:right w:val="nil"/>
            </w:tcBorders>
          </w:tcPr>
          <w:p w:rsidR="00CF50D9" w:rsidRDefault="00CF50D9" w:rsidP="00B3352E">
            <w:pPr>
              <w:pStyle w:val="TableParagraph"/>
              <w:spacing w:before="22"/>
              <w:ind w:left="420"/>
              <w:rPr>
                <w:rFonts w:ascii="Arial" w:eastAsia="Arial" w:hAnsi="Arial" w:cs="Arial"/>
                <w:sz w:val="16"/>
                <w:szCs w:val="16"/>
              </w:rPr>
            </w:pPr>
            <w:r>
              <w:rPr>
                <w:rFonts w:ascii="Arial"/>
                <w:i/>
                <w:sz w:val="16"/>
              </w:rPr>
              <w:t>I disagree</w:t>
            </w:r>
          </w:p>
        </w:tc>
        <w:tc>
          <w:tcPr>
            <w:tcW w:w="1702" w:type="dxa"/>
            <w:tcBorders>
              <w:top w:val="nil"/>
              <w:left w:val="nil"/>
              <w:bottom w:val="nil"/>
              <w:right w:val="nil"/>
            </w:tcBorders>
          </w:tcPr>
          <w:p w:rsidR="00CF50D9" w:rsidRDefault="00CF50D9" w:rsidP="00B3352E">
            <w:pPr>
              <w:pStyle w:val="TableParagraph"/>
              <w:spacing w:before="22"/>
              <w:ind w:left="231"/>
              <w:rPr>
                <w:rFonts w:ascii="Arial" w:eastAsia="Arial" w:hAnsi="Arial" w:cs="Arial"/>
                <w:sz w:val="16"/>
                <w:szCs w:val="16"/>
              </w:rPr>
            </w:pPr>
            <w:r>
              <w:rPr>
                <w:rFonts w:ascii="Arial"/>
                <w:i/>
                <w:sz w:val="16"/>
              </w:rPr>
              <w:t>I disagree strongly</w:t>
            </w:r>
          </w:p>
        </w:tc>
        <w:tc>
          <w:tcPr>
            <w:tcW w:w="747" w:type="dxa"/>
            <w:tcBorders>
              <w:top w:val="nil"/>
              <w:left w:val="nil"/>
              <w:bottom w:val="nil"/>
              <w:right w:val="nil"/>
            </w:tcBorders>
          </w:tcPr>
          <w:p w:rsidR="00CF50D9" w:rsidRDefault="00CF50D9" w:rsidP="00B3352E">
            <w:pPr>
              <w:pStyle w:val="TableParagraph"/>
              <w:spacing w:before="22"/>
              <w:ind w:left="163"/>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304" w:type="dxa"/>
            <w:tcBorders>
              <w:top w:val="nil"/>
              <w:left w:val="nil"/>
              <w:bottom w:val="nil"/>
              <w:right w:val="nil"/>
            </w:tcBorders>
          </w:tcPr>
          <w:p w:rsidR="00CF50D9" w:rsidRDefault="00CF50D9" w:rsidP="00B3352E"/>
        </w:tc>
        <w:tc>
          <w:tcPr>
            <w:tcW w:w="1585" w:type="dxa"/>
            <w:tcBorders>
              <w:top w:val="nil"/>
              <w:left w:val="nil"/>
              <w:bottom w:val="nil"/>
              <w:right w:val="nil"/>
            </w:tcBorders>
          </w:tcPr>
          <w:p w:rsidR="00CF50D9" w:rsidRDefault="00CF50D9" w:rsidP="00B3352E"/>
        </w:tc>
        <w:tc>
          <w:tcPr>
            <w:tcW w:w="1632" w:type="dxa"/>
            <w:tcBorders>
              <w:top w:val="nil"/>
              <w:left w:val="nil"/>
              <w:bottom w:val="nil"/>
              <w:right w:val="nil"/>
            </w:tcBorders>
          </w:tcPr>
          <w:p w:rsidR="00CF50D9" w:rsidRDefault="00CF50D9" w:rsidP="00B3352E"/>
        </w:tc>
        <w:tc>
          <w:tcPr>
            <w:tcW w:w="1361" w:type="dxa"/>
            <w:tcBorders>
              <w:top w:val="nil"/>
              <w:left w:val="nil"/>
              <w:bottom w:val="nil"/>
              <w:right w:val="nil"/>
            </w:tcBorders>
          </w:tcPr>
          <w:p w:rsidR="00CF50D9" w:rsidRDefault="00CF50D9" w:rsidP="00B3352E">
            <w:pPr>
              <w:pStyle w:val="TableParagraph"/>
              <w:spacing w:line="164" w:lineRule="exact"/>
              <w:ind w:left="255"/>
              <w:rPr>
                <w:rFonts w:ascii="Arial" w:eastAsia="Arial" w:hAnsi="Arial" w:cs="Arial"/>
                <w:sz w:val="16"/>
                <w:szCs w:val="16"/>
              </w:rPr>
            </w:pPr>
            <w:r>
              <w:rPr>
                <w:rFonts w:ascii="Arial"/>
                <w:i/>
                <w:sz w:val="16"/>
              </w:rPr>
              <w:t>somewhat</w:t>
            </w:r>
          </w:p>
        </w:tc>
        <w:tc>
          <w:tcPr>
            <w:tcW w:w="1398" w:type="dxa"/>
            <w:tcBorders>
              <w:top w:val="nil"/>
              <w:left w:val="nil"/>
              <w:bottom w:val="nil"/>
              <w:right w:val="nil"/>
            </w:tcBorders>
          </w:tcPr>
          <w:p w:rsidR="00CF50D9" w:rsidRDefault="00CF50D9" w:rsidP="00B3352E">
            <w:pPr>
              <w:pStyle w:val="TableParagraph"/>
              <w:spacing w:line="164" w:lineRule="exact"/>
              <w:ind w:left="375"/>
              <w:rPr>
                <w:rFonts w:ascii="Arial" w:eastAsia="Arial" w:hAnsi="Arial" w:cs="Arial"/>
                <w:sz w:val="16"/>
                <w:szCs w:val="16"/>
              </w:rPr>
            </w:pPr>
            <w:r>
              <w:rPr>
                <w:rFonts w:ascii="Arial"/>
                <w:i/>
                <w:sz w:val="16"/>
              </w:rPr>
              <w:t>moderately</w:t>
            </w:r>
          </w:p>
        </w:tc>
        <w:tc>
          <w:tcPr>
            <w:tcW w:w="1702" w:type="dxa"/>
            <w:tcBorders>
              <w:top w:val="nil"/>
              <w:left w:val="nil"/>
              <w:bottom w:val="nil"/>
              <w:right w:val="nil"/>
            </w:tcBorders>
          </w:tcPr>
          <w:p w:rsidR="00CF50D9" w:rsidRDefault="00CF50D9" w:rsidP="00B3352E"/>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r w:rsidR="00CF50D9" w:rsidTr="00B3352E">
        <w:trPr>
          <w:trHeight w:hRule="exact" w:val="199"/>
        </w:trPr>
        <w:tc>
          <w:tcPr>
            <w:tcW w:w="1304" w:type="dxa"/>
            <w:tcBorders>
              <w:top w:val="nil"/>
              <w:left w:val="nil"/>
              <w:bottom w:val="nil"/>
              <w:right w:val="nil"/>
            </w:tcBorders>
          </w:tcPr>
          <w:p w:rsidR="00CF50D9" w:rsidRDefault="00CF50D9" w:rsidP="00B3352E">
            <w:pPr>
              <w:pStyle w:val="TableParagraph"/>
              <w:spacing w:line="164" w:lineRule="exact"/>
              <w:ind w:left="435" w:right="526"/>
              <w:jc w:val="center"/>
              <w:rPr>
                <w:rFonts w:ascii="Arial" w:eastAsia="Arial" w:hAnsi="Arial" w:cs="Arial"/>
                <w:sz w:val="16"/>
                <w:szCs w:val="16"/>
              </w:rPr>
            </w:pPr>
            <w:r>
              <w:rPr>
                <w:rFonts w:ascii="Arial"/>
                <w:i/>
                <w:sz w:val="16"/>
              </w:rPr>
              <w:t>A(5)</w:t>
            </w:r>
          </w:p>
        </w:tc>
        <w:tc>
          <w:tcPr>
            <w:tcW w:w="1585" w:type="dxa"/>
            <w:tcBorders>
              <w:top w:val="nil"/>
              <w:left w:val="nil"/>
              <w:bottom w:val="nil"/>
              <w:right w:val="nil"/>
            </w:tcBorders>
          </w:tcPr>
          <w:p w:rsidR="00CF50D9" w:rsidRDefault="00CF50D9" w:rsidP="00B3352E">
            <w:pPr>
              <w:pStyle w:val="TableParagraph"/>
              <w:spacing w:line="164" w:lineRule="exact"/>
              <w:ind w:left="642" w:right="600"/>
              <w:jc w:val="center"/>
              <w:rPr>
                <w:rFonts w:ascii="Arial" w:eastAsia="Arial" w:hAnsi="Arial" w:cs="Arial"/>
                <w:sz w:val="16"/>
                <w:szCs w:val="16"/>
              </w:rPr>
            </w:pPr>
            <w:r>
              <w:rPr>
                <w:rFonts w:ascii="Arial"/>
                <w:i/>
                <w:sz w:val="16"/>
              </w:rPr>
              <w:t>B(4)</w:t>
            </w:r>
          </w:p>
        </w:tc>
        <w:tc>
          <w:tcPr>
            <w:tcW w:w="1632" w:type="dxa"/>
            <w:tcBorders>
              <w:top w:val="nil"/>
              <w:left w:val="nil"/>
              <w:bottom w:val="nil"/>
              <w:right w:val="nil"/>
            </w:tcBorders>
          </w:tcPr>
          <w:p w:rsidR="00CF50D9" w:rsidRDefault="00CF50D9" w:rsidP="00B3352E">
            <w:pPr>
              <w:pStyle w:val="TableParagraph"/>
              <w:spacing w:line="164" w:lineRule="exact"/>
              <w:ind w:left="564" w:right="715"/>
              <w:jc w:val="center"/>
              <w:rPr>
                <w:rFonts w:ascii="Arial" w:eastAsia="Arial" w:hAnsi="Arial" w:cs="Arial"/>
                <w:sz w:val="16"/>
                <w:szCs w:val="16"/>
              </w:rPr>
            </w:pPr>
            <w:r>
              <w:rPr>
                <w:rFonts w:ascii="Arial"/>
                <w:i/>
                <w:sz w:val="16"/>
              </w:rPr>
              <w:t>C(3)</w:t>
            </w:r>
          </w:p>
        </w:tc>
        <w:tc>
          <w:tcPr>
            <w:tcW w:w="1361" w:type="dxa"/>
            <w:tcBorders>
              <w:top w:val="nil"/>
              <w:left w:val="nil"/>
              <w:bottom w:val="nil"/>
              <w:right w:val="nil"/>
            </w:tcBorders>
          </w:tcPr>
          <w:p w:rsidR="00CF50D9" w:rsidRDefault="00CF50D9" w:rsidP="00B3352E">
            <w:pPr>
              <w:pStyle w:val="TableParagraph"/>
              <w:spacing w:line="164" w:lineRule="exact"/>
              <w:ind w:left="445" w:right="565"/>
              <w:jc w:val="center"/>
              <w:rPr>
                <w:rFonts w:ascii="Arial" w:eastAsia="Arial" w:hAnsi="Arial" w:cs="Arial"/>
                <w:sz w:val="16"/>
                <w:szCs w:val="16"/>
              </w:rPr>
            </w:pPr>
            <w:r>
              <w:rPr>
                <w:rFonts w:ascii="Arial"/>
                <w:i/>
                <w:sz w:val="16"/>
              </w:rPr>
              <w:t>D(2)</w:t>
            </w:r>
          </w:p>
        </w:tc>
        <w:tc>
          <w:tcPr>
            <w:tcW w:w="1398" w:type="dxa"/>
            <w:tcBorders>
              <w:top w:val="nil"/>
              <w:left w:val="nil"/>
              <w:bottom w:val="nil"/>
              <w:right w:val="nil"/>
            </w:tcBorders>
          </w:tcPr>
          <w:p w:rsidR="00CF50D9" w:rsidRDefault="00CF50D9" w:rsidP="00B3352E">
            <w:pPr>
              <w:pStyle w:val="TableParagraph"/>
              <w:spacing w:line="164" w:lineRule="exact"/>
              <w:ind w:left="600" w:right="456"/>
              <w:jc w:val="center"/>
              <w:rPr>
                <w:rFonts w:ascii="Arial" w:eastAsia="Arial" w:hAnsi="Arial" w:cs="Arial"/>
                <w:sz w:val="16"/>
                <w:szCs w:val="16"/>
              </w:rPr>
            </w:pPr>
            <w:r>
              <w:rPr>
                <w:rFonts w:ascii="Arial"/>
                <w:i/>
                <w:sz w:val="16"/>
              </w:rPr>
              <w:t>E(1)</w:t>
            </w:r>
          </w:p>
        </w:tc>
        <w:tc>
          <w:tcPr>
            <w:tcW w:w="1702" w:type="dxa"/>
            <w:tcBorders>
              <w:top w:val="nil"/>
              <w:left w:val="nil"/>
              <w:bottom w:val="nil"/>
              <w:right w:val="nil"/>
            </w:tcBorders>
          </w:tcPr>
          <w:p w:rsidR="00CF50D9" w:rsidRDefault="00CF50D9" w:rsidP="00B3352E">
            <w:pPr>
              <w:pStyle w:val="TableParagraph"/>
              <w:spacing w:line="164" w:lineRule="exact"/>
              <w:ind w:left="718" w:right="651"/>
              <w:jc w:val="center"/>
              <w:rPr>
                <w:rFonts w:ascii="Arial" w:eastAsia="Arial" w:hAnsi="Arial" w:cs="Arial"/>
                <w:sz w:val="16"/>
                <w:szCs w:val="16"/>
              </w:rPr>
            </w:pPr>
            <w:r>
              <w:rPr>
                <w:rFonts w:ascii="Arial"/>
                <w:i/>
                <w:sz w:val="16"/>
              </w:rPr>
              <w:t>F(0)</w:t>
            </w:r>
          </w:p>
        </w:tc>
        <w:tc>
          <w:tcPr>
            <w:tcW w:w="747" w:type="dxa"/>
            <w:tcBorders>
              <w:top w:val="nil"/>
              <w:left w:val="nil"/>
              <w:bottom w:val="nil"/>
              <w:right w:val="nil"/>
            </w:tcBorders>
          </w:tcPr>
          <w:p w:rsidR="00CF50D9" w:rsidRDefault="00CF50D9" w:rsidP="00B3352E">
            <w:pPr>
              <w:pStyle w:val="TableParagraph"/>
              <w:spacing w:line="164" w:lineRule="exact"/>
              <w:ind w:left="208"/>
              <w:rPr>
                <w:rFonts w:ascii="Arial" w:eastAsia="Arial" w:hAnsi="Arial" w:cs="Arial"/>
                <w:sz w:val="16"/>
                <w:szCs w:val="16"/>
              </w:rPr>
            </w:pPr>
            <w:r>
              <w:rPr>
                <w:rFonts w:ascii="Arial"/>
                <w:i/>
                <w:sz w:val="16"/>
              </w:rPr>
              <w:t>4.51</w:t>
            </w:r>
          </w:p>
        </w:tc>
        <w:tc>
          <w:tcPr>
            <w:tcW w:w="807"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0.69</w:t>
            </w:r>
          </w:p>
        </w:tc>
      </w:tr>
      <w:tr w:rsidR="00CF50D9" w:rsidTr="00B3352E">
        <w:trPr>
          <w:trHeight w:hRule="exact" w:val="293"/>
        </w:trPr>
        <w:tc>
          <w:tcPr>
            <w:tcW w:w="1304" w:type="dxa"/>
            <w:tcBorders>
              <w:top w:val="nil"/>
              <w:left w:val="nil"/>
              <w:bottom w:val="nil"/>
              <w:right w:val="nil"/>
            </w:tcBorders>
          </w:tcPr>
          <w:p w:rsidR="00CF50D9" w:rsidRDefault="00CF50D9" w:rsidP="00B3352E">
            <w:pPr>
              <w:pStyle w:val="TableParagraph"/>
              <w:spacing w:before="8"/>
              <w:ind w:left="219"/>
              <w:rPr>
                <w:rFonts w:ascii="Arial" w:eastAsia="Arial" w:hAnsi="Arial" w:cs="Arial"/>
                <w:sz w:val="16"/>
                <w:szCs w:val="16"/>
              </w:rPr>
            </w:pPr>
            <w:r>
              <w:rPr>
                <w:rFonts w:ascii="Arial"/>
                <w:i/>
                <w:sz w:val="16"/>
              </w:rPr>
              <w:t>53-60.92%</w:t>
            </w:r>
          </w:p>
        </w:tc>
        <w:tc>
          <w:tcPr>
            <w:tcW w:w="1585" w:type="dxa"/>
            <w:tcBorders>
              <w:top w:val="nil"/>
              <w:left w:val="nil"/>
              <w:bottom w:val="nil"/>
              <w:right w:val="nil"/>
            </w:tcBorders>
          </w:tcPr>
          <w:p w:rsidR="00CF50D9" w:rsidRDefault="00CF50D9" w:rsidP="00B3352E">
            <w:pPr>
              <w:pStyle w:val="TableParagraph"/>
              <w:spacing w:before="8"/>
              <w:ind w:left="426"/>
              <w:rPr>
                <w:rFonts w:ascii="Arial" w:eastAsia="Arial" w:hAnsi="Arial" w:cs="Arial"/>
                <w:sz w:val="16"/>
                <w:szCs w:val="16"/>
              </w:rPr>
            </w:pPr>
            <w:r>
              <w:rPr>
                <w:rFonts w:ascii="Arial"/>
                <w:i/>
                <w:sz w:val="16"/>
              </w:rPr>
              <w:t>26-29.89%</w:t>
            </w:r>
          </w:p>
        </w:tc>
        <w:tc>
          <w:tcPr>
            <w:tcW w:w="1632" w:type="dxa"/>
            <w:tcBorders>
              <w:top w:val="nil"/>
              <w:left w:val="nil"/>
              <w:bottom w:val="nil"/>
              <w:right w:val="nil"/>
            </w:tcBorders>
          </w:tcPr>
          <w:p w:rsidR="00CF50D9" w:rsidRDefault="00CF50D9" w:rsidP="00B3352E">
            <w:pPr>
              <w:pStyle w:val="TableParagraph"/>
              <w:spacing w:before="8"/>
              <w:ind w:left="442"/>
              <w:rPr>
                <w:rFonts w:ascii="Arial" w:eastAsia="Arial" w:hAnsi="Arial" w:cs="Arial"/>
                <w:sz w:val="16"/>
                <w:szCs w:val="16"/>
              </w:rPr>
            </w:pPr>
            <w:r>
              <w:rPr>
                <w:rFonts w:ascii="Arial"/>
                <w:i/>
                <w:sz w:val="16"/>
              </w:rPr>
              <w:t>7-8.05%</w:t>
            </w:r>
          </w:p>
        </w:tc>
        <w:tc>
          <w:tcPr>
            <w:tcW w:w="1361" w:type="dxa"/>
            <w:tcBorders>
              <w:top w:val="nil"/>
              <w:left w:val="nil"/>
              <w:bottom w:val="nil"/>
              <w:right w:val="nil"/>
            </w:tcBorders>
          </w:tcPr>
          <w:p w:rsidR="00CF50D9" w:rsidRDefault="00CF50D9" w:rsidP="00B3352E">
            <w:pPr>
              <w:pStyle w:val="TableParagraph"/>
              <w:spacing w:before="8"/>
              <w:ind w:left="322"/>
              <w:rPr>
                <w:rFonts w:ascii="Arial" w:eastAsia="Arial" w:hAnsi="Arial" w:cs="Arial"/>
                <w:sz w:val="16"/>
                <w:szCs w:val="16"/>
              </w:rPr>
            </w:pPr>
            <w:r>
              <w:rPr>
                <w:rFonts w:ascii="Arial"/>
                <w:i/>
                <w:sz w:val="16"/>
              </w:rPr>
              <w:t>1-1.15%</w:t>
            </w:r>
          </w:p>
        </w:tc>
        <w:tc>
          <w:tcPr>
            <w:tcW w:w="1398" w:type="dxa"/>
            <w:tcBorders>
              <w:top w:val="nil"/>
              <w:left w:val="nil"/>
              <w:bottom w:val="nil"/>
              <w:right w:val="nil"/>
            </w:tcBorders>
          </w:tcPr>
          <w:p w:rsidR="00CF50D9" w:rsidRDefault="00CF50D9" w:rsidP="00B3352E">
            <w:pPr>
              <w:pStyle w:val="TableParagraph"/>
              <w:spacing w:before="8"/>
              <w:ind w:left="473"/>
              <w:rPr>
                <w:rFonts w:ascii="Arial" w:eastAsia="Arial" w:hAnsi="Arial" w:cs="Arial"/>
                <w:sz w:val="16"/>
                <w:szCs w:val="16"/>
              </w:rPr>
            </w:pPr>
            <w:r>
              <w:rPr>
                <w:rFonts w:ascii="Arial"/>
                <w:i/>
                <w:sz w:val="16"/>
              </w:rPr>
              <w:t>0-0.00%</w:t>
            </w:r>
          </w:p>
        </w:tc>
        <w:tc>
          <w:tcPr>
            <w:tcW w:w="1702" w:type="dxa"/>
            <w:tcBorders>
              <w:top w:val="nil"/>
              <w:left w:val="nil"/>
              <w:bottom w:val="nil"/>
              <w:right w:val="nil"/>
            </w:tcBorders>
          </w:tcPr>
          <w:p w:rsidR="00CF50D9" w:rsidRDefault="00CF50D9" w:rsidP="00B3352E">
            <w:pPr>
              <w:pStyle w:val="TableParagraph"/>
              <w:spacing w:before="8"/>
              <w:ind w:left="586"/>
              <w:rPr>
                <w:rFonts w:ascii="Arial" w:eastAsia="Arial" w:hAnsi="Arial" w:cs="Arial"/>
                <w:sz w:val="16"/>
                <w:szCs w:val="16"/>
              </w:rPr>
            </w:pPr>
            <w:r>
              <w:rPr>
                <w:rFonts w:ascii="Arial"/>
                <w:i/>
                <w:sz w:val="16"/>
              </w:rPr>
              <w:t>0-0.00%</w:t>
            </w:r>
          </w:p>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bl>
    <w:p w:rsidR="00CF50D9" w:rsidRDefault="00CF50D9" w:rsidP="00CF50D9">
      <w:pPr>
        <w:spacing w:before="9" w:line="60" w:lineRule="exact"/>
        <w:rPr>
          <w:sz w:val="6"/>
          <w:szCs w:val="6"/>
        </w:rPr>
      </w:pPr>
    </w:p>
    <w:p w:rsidR="00CF50D9" w:rsidRDefault="00CF50D9" w:rsidP="00CF50D9">
      <w:pPr>
        <w:pStyle w:val="BodyText"/>
        <w:ind w:right="80"/>
        <w:rPr>
          <w:b w:val="0"/>
          <w:bCs w:val="0"/>
          <w:i w:val="0"/>
        </w:rPr>
      </w:pPr>
      <w:r>
        <w:t>*How meaningful do you consider this outcome to be for you personally?</w:t>
      </w:r>
    </w:p>
    <w:tbl>
      <w:tblPr>
        <w:tblW w:w="0" w:type="auto"/>
        <w:tblInd w:w="146" w:type="dxa"/>
        <w:tblLayout w:type="fixed"/>
        <w:tblCellMar>
          <w:left w:w="0" w:type="dxa"/>
          <w:right w:w="0" w:type="dxa"/>
        </w:tblCellMar>
        <w:tblLook w:val="01E0" w:firstRow="1" w:lastRow="1" w:firstColumn="1" w:lastColumn="1" w:noHBand="0" w:noVBand="0"/>
      </w:tblPr>
      <w:tblGrid>
        <w:gridCol w:w="1510"/>
        <w:gridCol w:w="1516"/>
        <w:gridCol w:w="1481"/>
        <w:gridCol w:w="1541"/>
        <w:gridCol w:w="1512"/>
        <w:gridCol w:w="1471"/>
        <w:gridCol w:w="849"/>
        <w:gridCol w:w="893"/>
      </w:tblGrid>
      <w:tr w:rsidR="00CF50D9" w:rsidTr="00B3352E">
        <w:trPr>
          <w:trHeight w:hRule="exact" w:val="212"/>
        </w:trPr>
        <w:tc>
          <w:tcPr>
            <w:tcW w:w="1510"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1516" w:type="dxa"/>
            <w:tcBorders>
              <w:top w:val="nil"/>
              <w:left w:val="nil"/>
              <w:bottom w:val="nil"/>
              <w:right w:val="nil"/>
            </w:tcBorders>
          </w:tcPr>
          <w:p w:rsidR="00CF50D9" w:rsidRDefault="00CF50D9" w:rsidP="00B3352E">
            <w:pPr>
              <w:pStyle w:val="TableParagraph"/>
              <w:spacing w:before="22"/>
              <w:ind w:left="362"/>
              <w:rPr>
                <w:rFonts w:ascii="Arial" w:eastAsia="Arial" w:hAnsi="Arial" w:cs="Arial"/>
                <w:sz w:val="16"/>
                <w:szCs w:val="16"/>
              </w:rPr>
            </w:pPr>
            <w:r>
              <w:rPr>
                <w:rFonts w:ascii="Arial"/>
                <w:i/>
                <w:sz w:val="16"/>
              </w:rPr>
              <w:t>Moderately</w:t>
            </w:r>
          </w:p>
        </w:tc>
        <w:tc>
          <w:tcPr>
            <w:tcW w:w="1481" w:type="dxa"/>
            <w:tcBorders>
              <w:top w:val="nil"/>
              <w:left w:val="nil"/>
              <w:bottom w:val="nil"/>
              <w:right w:val="nil"/>
            </w:tcBorders>
          </w:tcPr>
          <w:p w:rsidR="00CF50D9" w:rsidRDefault="00CF50D9" w:rsidP="00B3352E">
            <w:pPr>
              <w:pStyle w:val="TableParagraph"/>
              <w:spacing w:before="22"/>
              <w:ind w:left="375"/>
              <w:rPr>
                <w:rFonts w:ascii="Arial" w:eastAsia="Arial" w:hAnsi="Arial" w:cs="Arial"/>
                <w:sz w:val="16"/>
                <w:szCs w:val="16"/>
              </w:rPr>
            </w:pPr>
            <w:r>
              <w:rPr>
                <w:rFonts w:ascii="Arial"/>
                <w:i/>
                <w:sz w:val="16"/>
              </w:rPr>
              <w:t>Somewhat</w:t>
            </w:r>
          </w:p>
        </w:tc>
        <w:tc>
          <w:tcPr>
            <w:tcW w:w="1541" w:type="dxa"/>
            <w:tcBorders>
              <w:top w:val="nil"/>
              <w:left w:val="nil"/>
              <w:bottom w:val="nil"/>
              <w:right w:val="nil"/>
            </w:tcBorders>
          </w:tcPr>
          <w:p w:rsidR="00CF50D9" w:rsidRDefault="00CF50D9" w:rsidP="00B3352E">
            <w:pPr>
              <w:pStyle w:val="TableParagraph"/>
              <w:spacing w:before="22"/>
              <w:ind w:left="406"/>
              <w:rPr>
                <w:rFonts w:ascii="Arial" w:eastAsia="Arial" w:hAnsi="Arial" w:cs="Arial"/>
                <w:sz w:val="16"/>
                <w:szCs w:val="16"/>
              </w:rPr>
            </w:pPr>
            <w:r>
              <w:rPr>
                <w:rFonts w:ascii="Arial"/>
                <w:i/>
                <w:sz w:val="16"/>
              </w:rPr>
              <w:t>Somewhat</w:t>
            </w:r>
          </w:p>
        </w:tc>
        <w:tc>
          <w:tcPr>
            <w:tcW w:w="1512" w:type="dxa"/>
            <w:tcBorders>
              <w:top w:val="nil"/>
              <w:left w:val="nil"/>
              <w:bottom w:val="nil"/>
              <w:right w:val="nil"/>
            </w:tcBorders>
          </w:tcPr>
          <w:p w:rsidR="00CF50D9" w:rsidRDefault="00CF50D9" w:rsidP="00B3352E">
            <w:pPr>
              <w:pStyle w:val="TableParagraph"/>
              <w:spacing w:before="22"/>
              <w:ind w:left="360"/>
              <w:rPr>
                <w:rFonts w:ascii="Arial" w:eastAsia="Arial" w:hAnsi="Arial" w:cs="Arial"/>
                <w:sz w:val="16"/>
                <w:szCs w:val="16"/>
              </w:rPr>
            </w:pPr>
            <w:r>
              <w:rPr>
                <w:rFonts w:ascii="Arial"/>
                <w:i/>
                <w:sz w:val="16"/>
              </w:rPr>
              <w:t>Moderately</w:t>
            </w:r>
          </w:p>
        </w:tc>
        <w:tc>
          <w:tcPr>
            <w:tcW w:w="1471"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849" w:type="dxa"/>
            <w:tcBorders>
              <w:top w:val="nil"/>
              <w:left w:val="nil"/>
              <w:bottom w:val="nil"/>
              <w:right w:val="nil"/>
            </w:tcBorders>
          </w:tcPr>
          <w:p w:rsidR="00CF50D9" w:rsidRDefault="00CF50D9" w:rsidP="00B3352E">
            <w:pPr>
              <w:pStyle w:val="TableParagraph"/>
              <w:spacing w:before="22"/>
              <w:ind w:left="266"/>
              <w:rPr>
                <w:rFonts w:ascii="Arial" w:eastAsia="Arial" w:hAnsi="Arial" w:cs="Arial"/>
                <w:sz w:val="16"/>
                <w:szCs w:val="16"/>
              </w:rPr>
            </w:pPr>
            <w:r>
              <w:rPr>
                <w:rFonts w:ascii="Arial"/>
                <w:i/>
                <w:sz w:val="16"/>
              </w:rPr>
              <w:t>Mean</w:t>
            </w:r>
          </w:p>
        </w:tc>
        <w:tc>
          <w:tcPr>
            <w:tcW w:w="893"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510" w:type="dxa"/>
            <w:tcBorders>
              <w:top w:val="nil"/>
              <w:left w:val="nil"/>
              <w:bottom w:val="nil"/>
              <w:right w:val="nil"/>
            </w:tcBorders>
          </w:tcPr>
          <w:p w:rsidR="00CF50D9" w:rsidRDefault="00CF50D9" w:rsidP="00B3352E">
            <w:pPr>
              <w:pStyle w:val="TableParagraph"/>
              <w:spacing w:line="164" w:lineRule="exact"/>
              <w:ind w:left="364"/>
              <w:rPr>
                <w:rFonts w:ascii="Arial" w:eastAsia="Arial" w:hAnsi="Arial" w:cs="Arial"/>
                <w:sz w:val="16"/>
                <w:szCs w:val="16"/>
              </w:rPr>
            </w:pPr>
            <w:r>
              <w:rPr>
                <w:rFonts w:ascii="Arial"/>
                <w:i/>
                <w:sz w:val="16"/>
              </w:rPr>
              <w:t>meaningful</w:t>
            </w:r>
          </w:p>
        </w:tc>
        <w:tc>
          <w:tcPr>
            <w:tcW w:w="1516" w:type="dxa"/>
            <w:tcBorders>
              <w:top w:val="nil"/>
              <w:left w:val="nil"/>
              <w:bottom w:val="nil"/>
              <w:right w:val="nil"/>
            </w:tcBorders>
          </w:tcPr>
          <w:p w:rsidR="00CF50D9" w:rsidRDefault="00CF50D9" w:rsidP="00B3352E">
            <w:pPr>
              <w:pStyle w:val="TableParagraph"/>
              <w:spacing w:line="164" w:lineRule="exact"/>
              <w:ind w:left="366"/>
              <w:rPr>
                <w:rFonts w:ascii="Arial" w:eastAsia="Arial" w:hAnsi="Arial" w:cs="Arial"/>
                <w:sz w:val="16"/>
                <w:szCs w:val="16"/>
              </w:rPr>
            </w:pPr>
            <w:r>
              <w:rPr>
                <w:rFonts w:ascii="Arial"/>
                <w:i/>
                <w:sz w:val="16"/>
              </w:rPr>
              <w:t>meaningful</w:t>
            </w:r>
          </w:p>
        </w:tc>
        <w:tc>
          <w:tcPr>
            <w:tcW w:w="1481" w:type="dxa"/>
            <w:tcBorders>
              <w:top w:val="nil"/>
              <w:left w:val="nil"/>
              <w:bottom w:val="nil"/>
              <w:right w:val="nil"/>
            </w:tcBorders>
          </w:tcPr>
          <w:p w:rsidR="00CF50D9" w:rsidRDefault="00CF50D9" w:rsidP="00B3352E">
            <w:pPr>
              <w:pStyle w:val="TableParagraph"/>
              <w:spacing w:line="164" w:lineRule="exact"/>
              <w:ind w:left="362"/>
              <w:rPr>
                <w:rFonts w:ascii="Arial" w:eastAsia="Arial" w:hAnsi="Arial" w:cs="Arial"/>
                <w:sz w:val="16"/>
                <w:szCs w:val="16"/>
              </w:rPr>
            </w:pPr>
            <w:r>
              <w:rPr>
                <w:rFonts w:ascii="Arial"/>
                <w:i/>
                <w:sz w:val="16"/>
              </w:rPr>
              <w:t>meaningful</w:t>
            </w:r>
          </w:p>
        </w:tc>
        <w:tc>
          <w:tcPr>
            <w:tcW w:w="1541" w:type="dxa"/>
            <w:tcBorders>
              <w:top w:val="nil"/>
              <w:left w:val="nil"/>
              <w:bottom w:val="nil"/>
              <w:right w:val="nil"/>
            </w:tcBorders>
          </w:tcPr>
          <w:p w:rsidR="00CF50D9" w:rsidRDefault="00CF50D9" w:rsidP="00B3352E">
            <w:pPr>
              <w:pStyle w:val="TableParagraph"/>
              <w:spacing w:line="164" w:lineRule="exact"/>
              <w:ind w:left="335"/>
              <w:rPr>
                <w:rFonts w:ascii="Arial" w:eastAsia="Arial" w:hAnsi="Arial" w:cs="Arial"/>
                <w:sz w:val="16"/>
                <w:szCs w:val="16"/>
              </w:rPr>
            </w:pPr>
            <w:r>
              <w:rPr>
                <w:rFonts w:ascii="Arial"/>
                <w:i/>
                <w:sz w:val="16"/>
              </w:rPr>
              <w:t>meaningless</w:t>
            </w:r>
          </w:p>
        </w:tc>
        <w:tc>
          <w:tcPr>
            <w:tcW w:w="1512"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1471"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r w:rsidR="00CF50D9" w:rsidTr="00B3352E">
        <w:trPr>
          <w:trHeight w:hRule="exact" w:val="198"/>
        </w:trPr>
        <w:tc>
          <w:tcPr>
            <w:tcW w:w="1510" w:type="dxa"/>
            <w:tcBorders>
              <w:top w:val="nil"/>
              <w:left w:val="nil"/>
              <w:bottom w:val="nil"/>
              <w:right w:val="nil"/>
            </w:tcBorders>
          </w:tcPr>
          <w:p w:rsidR="00CF50D9" w:rsidRDefault="00CF50D9" w:rsidP="00B3352E">
            <w:pPr>
              <w:pStyle w:val="TableParagraph"/>
              <w:spacing w:line="164" w:lineRule="exact"/>
              <w:ind w:left="584" w:right="582"/>
              <w:jc w:val="center"/>
              <w:rPr>
                <w:rFonts w:ascii="Arial" w:eastAsia="Arial" w:hAnsi="Arial" w:cs="Arial"/>
                <w:sz w:val="16"/>
                <w:szCs w:val="16"/>
              </w:rPr>
            </w:pPr>
            <w:r>
              <w:rPr>
                <w:rFonts w:ascii="Arial"/>
                <w:i/>
                <w:sz w:val="16"/>
              </w:rPr>
              <w:t>A(5)</w:t>
            </w:r>
          </w:p>
        </w:tc>
        <w:tc>
          <w:tcPr>
            <w:tcW w:w="1516" w:type="dxa"/>
            <w:tcBorders>
              <w:top w:val="nil"/>
              <w:left w:val="nil"/>
              <w:bottom w:val="nil"/>
              <w:right w:val="nil"/>
            </w:tcBorders>
          </w:tcPr>
          <w:p w:rsidR="00CF50D9" w:rsidRDefault="00CF50D9" w:rsidP="00B3352E">
            <w:pPr>
              <w:pStyle w:val="TableParagraph"/>
              <w:spacing w:line="164" w:lineRule="exact"/>
              <w:ind w:left="587" w:right="587"/>
              <w:jc w:val="center"/>
              <w:rPr>
                <w:rFonts w:ascii="Arial" w:eastAsia="Arial" w:hAnsi="Arial" w:cs="Arial"/>
                <w:sz w:val="16"/>
                <w:szCs w:val="16"/>
              </w:rPr>
            </w:pPr>
            <w:r>
              <w:rPr>
                <w:rFonts w:ascii="Arial"/>
                <w:i/>
                <w:sz w:val="16"/>
              </w:rPr>
              <w:t>B(4)</w:t>
            </w:r>
          </w:p>
        </w:tc>
        <w:tc>
          <w:tcPr>
            <w:tcW w:w="1481" w:type="dxa"/>
            <w:tcBorders>
              <w:top w:val="nil"/>
              <w:left w:val="nil"/>
              <w:bottom w:val="nil"/>
              <w:right w:val="nil"/>
            </w:tcBorders>
          </w:tcPr>
          <w:p w:rsidR="00CF50D9" w:rsidRDefault="00CF50D9" w:rsidP="00B3352E">
            <w:pPr>
              <w:pStyle w:val="TableParagraph"/>
              <w:spacing w:line="164" w:lineRule="exact"/>
              <w:ind w:left="577" w:right="551"/>
              <w:jc w:val="center"/>
              <w:rPr>
                <w:rFonts w:ascii="Arial" w:eastAsia="Arial" w:hAnsi="Arial" w:cs="Arial"/>
                <w:sz w:val="16"/>
                <w:szCs w:val="16"/>
              </w:rPr>
            </w:pPr>
            <w:r>
              <w:rPr>
                <w:rFonts w:ascii="Arial"/>
                <w:i/>
                <w:sz w:val="16"/>
              </w:rPr>
              <w:t>C(3)</w:t>
            </w:r>
          </w:p>
        </w:tc>
        <w:tc>
          <w:tcPr>
            <w:tcW w:w="1541" w:type="dxa"/>
            <w:tcBorders>
              <w:top w:val="nil"/>
              <w:left w:val="nil"/>
              <w:bottom w:val="nil"/>
              <w:right w:val="nil"/>
            </w:tcBorders>
          </w:tcPr>
          <w:p w:rsidR="00CF50D9" w:rsidRDefault="00CF50D9" w:rsidP="00B3352E">
            <w:pPr>
              <w:pStyle w:val="TableParagraph"/>
              <w:spacing w:line="164" w:lineRule="exact"/>
              <w:ind w:left="610" w:right="581"/>
              <w:jc w:val="center"/>
              <w:rPr>
                <w:rFonts w:ascii="Arial" w:eastAsia="Arial" w:hAnsi="Arial" w:cs="Arial"/>
                <w:sz w:val="16"/>
                <w:szCs w:val="16"/>
              </w:rPr>
            </w:pPr>
            <w:r>
              <w:rPr>
                <w:rFonts w:ascii="Arial"/>
                <w:i/>
                <w:sz w:val="16"/>
              </w:rPr>
              <w:t>D(2)</w:t>
            </w:r>
          </w:p>
        </w:tc>
        <w:tc>
          <w:tcPr>
            <w:tcW w:w="1512" w:type="dxa"/>
            <w:tcBorders>
              <w:top w:val="nil"/>
              <w:left w:val="nil"/>
              <w:bottom w:val="nil"/>
              <w:right w:val="nil"/>
            </w:tcBorders>
          </w:tcPr>
          <w:p w:rsidR="00CF50D9" w:rsidRDefault="00CF50D9" w:rsidP="00B3352E">
            <w:pPr>
              <w:pStyle w:val="TableParagraph"/>
              <w:spacing w:line="164" w:lineRule="exact"/>
              <w:ind w:left="584" w:right="584"/>
              <w:jc w:val="center"/>
              <w:rPr>
                <w:rFonts w:ascii="Arial" w:eastAsia="Arial" w:hAnsi="Arial" w:cs="Arial"/>
                <w:sz w:val="16"/>
                <w:szCs w:val="16"/>
              </w:rPr>
            </w:pPr>
            <w:r>
              <w:rPr>
                <w:rFonts w:ascii="Arial"/>
                <w:i/>
                <w:sz w:val="16"/>
              </w:rPr>
              <w:t>E(1)</w:t>
            </w:r>
          </w:p>
        </w:tc>
        <w:tc>
          <w:tcPr>
            <w:tcW w:w="1471" w:type="dxa"/>
            <w:tcBorders>
              <w:top w:val="nil"/>
              <w:left w:val="nil"/>
              <w:bottom w:val="nil"/>
              <w:right w:val="nil"/>
            </w:tcBorders>
          </w:tcPr>
          <w:p w:rsidR="00CF50D9" w:rsidRDefault="00CF50D9" w:rsidP="00B3352E">
            <w:pPr>
              <w:pStyle w:val="TableParagraph"/>
              <w:spacing w:line="164" w:lineRule="exact"/>
              <w:ind w:left="588" w:right="548"/>
              <w:jc w:val="center"/>
              <w:rPr>
                <w:rFonts w:ascii="Arial" w:eastAsia="Arial" w:hAnsi="Arial" w:cs="Arial"/>
                <w:sz w:val="16"/>
                <w:szCs w:val="16"/>
              </w:rPr>
            </w:pPr>
            <w:r>
              <w:rPr>
                <w:rFonts w:ascii="Arial"/>
                <w:i/>
                <w:sz w:val="16"/>
              </w:rPr>
              <w:t>F(0)</w:t>
            </w:r>
          </w:p>
        </w:tc>
        <w:tc>
          <w:tcPr>
            <w:tcW w:w="849" w:type="dxa"/>
            <w:tcBorders>
              <w:top w:val="nil"/>
              <w:left w:val="nil"/>
              <w:bottom w:val="nil"/>
              <w:right w:val="nil"/>
            </w:tcBorders>
          </w:tcPr>
          <w:p w:rsidR="00CF50D9" w:rsidRDefault="00CF50D9" w:rsidP="00B3352E">
            <w:pPr>
              <w:pStyle w:val="TableParagraph"/>
              <w:spacing w:line="164" w:lineRule="exact"/>
              <w:ind w:left="310"/>
              <w:rPr>
                <w:rFonts w:ascii="Arial" w:eastAsia="Arial" w:hAnsi="Arial" w:cs="Arial"/>
                <w:sz w:val="16"/>
                <w:szCs w:val="16"/>
              </w:rPr>
            </w:pPr>
            <w:r>
              <w:rPr>
                <w:rFonts w:ascii="Arial"/>
                <w:i/>
                <w:sz w:val="16"/>
              </w:rPr>
              <w:t>4.77</w:t>
            </w:r>
          </w:p>
        </w:tc>
        <w:tc>
          <w:tcPr>
            <w:tcW w:w="893"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0.50</w:t>
            </w:r>
          </w:p>
        </w:tc>
      </w:tr>
      <w:tr w:rsidR="00CF50D9" w:rsidTr="00B3352E">
        <w:trPr>
          <w:trHeight w:hRule="exact" w:val="597"/>
        </w:trPr>
        <w:tc>
          <w:tcPr>
            <w:tcW w:w="1510" w:type="dxa"/>
            <w:tcBorders>
              <w:top w:val="nil"/>
              <w:left w:val="nil"/>
              <w:bottom w:val="nil"/>
              <w:right w:val="nil"/>
            </w:tcBorders>
          </w:tcPr>
          <w:p w:rsidR="00CF50D9" w:rsidRDefault="00CF50D9" w:rsidP="00B3352E">
            <w:pPr>
              <w:pStyle w:val="TableParagraph"/>
              <w:spacing w:before="8"/>
              <w:ind w:left="368"/>
              <w:rPr>
                <w:rFonts w:ascii="Arial" w:eastAsia="Arial" w:hAnsi="Arial" w:cs="Arial"/>
                <w:sz w:val="16"/>
                <w:szCs w:val="16"/>
              </w:rPr>
            </w:pPr>
            <w:r>
              <w:rPr>
                <w:rFonts w:ascii="Arial"/>
                <w:i/>
                <w:sz w:val="16"/>
              </w:rPr>
              <w:t>70-80.46%</w:t>
            </w:r>
          </w:p>
        </w:tc>
        <w:tc>
          <w:tcPr>
            <w:tcW w:w="1516" w:type="dxa"/>
            <w:tcBorders>
              <w:top w:val="nil"/>
              <w:left w:val="nil"/>
              <w:bottom w:val="nil"/>
              <w:right w:val="nil"/>
            </w:tcBorders>
          </w:tcPr>
          <w:p w:rsidR="00CF50D9" w:rsidRDefault="00CF50D9" w:rsidP="00B3352E">
            <w:pPr>
              <w:pStyle w:val="TableParagraph"/>
              <w:spacing w:before="8"/>
              <w:ind w:left="371"/>
              <w:rPr>
                <w:rFonts w:ascii="Arial" w:eastAsia="Arial" w:hAnsi="Arial" w:cs="Arial"/>
                <w:sz w:val="16"/>
                <w:szCs w:val="16"/>
              </w:rPr>
            </w:pPr>
            <w:r>
              <w:rPr>
                <w:rFonts w:ascii="Arial"/>
                <w:i/>
                <w:sz w:val="16"/>
              </w:rPr>
              <w:t>14-16.09%</w:t>
            </w:r>
          </w:p>
        </w:tc>
        <w:tc>
          <w:tcPr>
            <w:tcW w:w="1481" w:type="dxa"/>
            <w:tcBorders>
              <w:top w:val="nil"/>
              <w:left w:val="nil"/>
              <w:bottom w:val="nil"/>
              <w:right w:val="nil"/>
            </w:tcBorders>
          </w:tcPr>
          <w:p w:rsidR="00CF50D9" w:rsidRDefault="00CF50D9" w:rsidP="00B3352E">
            <w:pPr>
              <w:pStyle w:val="TableParagraph"/>
              <w:spacing w:before="8"/>
              <w:ind w:left="455"/>
              <w:rPr>
                <w:rFonts w:ascii="Arial" w:eastAsia="Arial" w:hAnsi="Arial" w:cs="Arial"/>
                <w:sz w:val="16"/>
                <w:szCs w:val="16"/>
              </w:rPr>
            </w:pPr>
            <w:r>
              <w:rPr>
                <w:rFonts w:ascii="Arial"/>
                <w:i/>
                <w:sz w:val="16"/>
              </w:rPr>
              <w:t>3-3.45%</w:t>
            </w:r>
          </w:p>
        </w:tc>
        <w:tc>
          <w:tcPr>
            <w:tcW w:w="1541" w:type="dxa"/>
            <w:tcBorders>
              <w:top w:val="nil"/>
              <w:left w:val="nil"/>
              <w:bottom w:val="nil"/>
              <w:right w:val="nil"/>
            </w:tcBorders>
          </w:tcPr>
          <w:p w:rsidR="00CF50D9" w:rsidRDefault="00CF50D9" w:rsidP="00B3352E">
            <w:pPr>
              <w:pStyle w:val="TableParagraph"/>
              <w:spacing w:before="8"/>
              <w:ind w:left="486"/>
              <w:rPr>
                <w:rFonts w:ascii="Arial" w:eastAsia="Arial" w:hAnsi="Arial" w:cs="Arial"/>
                <w:sz w:val="16"/>
                <w:szCs w:val="16"/>
              </w:rPr>
            </w:pPr>
            <w:r>
              <w:rPr>
                <w:rFonts w:ascii="Arial"/>
                <w:i/>
                <w:sz w:val="16"/>
              </w:rPr>
              <w:t>0-0.00%</w:t>
            </w:r>
          </w:p>
        </w:tc>
        <w:tc>
          <w:tcPr>
            <w:tcW w:w="1512"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0-0.00%</w:t>
            </w:r>
          </w:p>
        </w:tc>
        <w:tc>
          <w:tcPr>
            <w:tcW w:w="1471"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0-0.00%</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bl>
    <w:p w:rsidR="00CF50D9" w:rsidRDefault="00762761" w:rsidP="00CF50D9">
      <w:pPr>
        <w:pStyle w:val="Heading1"/>
        <w:spacing w:line="295" w:lineRule="auto"/>
        <w:ind w:right="80"/>
        <w:rPr>
          <w:b w:val="0"/>
          <w:bCs w:val="0"/>
        </w:rPr>
      </w:pPr>
      <w:r>
        <w:rPr>
          <w:noProof/>
        </w:rPr>
        <mc:AlternateContent>
          <mc:Choice Requires="wpg">
            <w:drawing>
              <wp:anchor distT="0" distB="0" distL="114300" distR="114300" simplePos="0" relativeHeight="251679744" behindDoc="1" locked="0" layoutInCell="1" allowOverlap="1">
                <wp:simplePos x="0" y="0"/>
                <wp:positionH relativeFrom="page">
                  <wp:posOffset>354330</wp:posOffset>
                </wp:positionH>
                <wp:positionV relativeFrom="paragraph">
                  <wp:posOffset>-8890</wp:posOffset>
                </wp:positionV>
                <wp:extent cx="6851015" cy="37084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370840"/>
                          <a:chOff x="558" y="-14"/>
                          <a:chExt cx="10789" cy="584"/>
                        </a:xfrm>
                      </wpg:grpSpPr>
                      <wpg:grpSp>
                        <wpg:cNvPr id="124" name="Group 77"/>
                        <wpg:cNvGrpSpPr>
                          <a:grpSpLocks/>
                        </wpg:cNvGrpSpPr>
                        <wpg:grpSpPr bwMode="auto">
                          <a:xfrm>
                            <a:off x="567" y="-5"/>
                            <a:ext cx="10772" cy="284"/>
                            <a:chOff x="567" y="-5"/>
                            <a:chExt cx="10772" cy="284"/>
                          </a:xfrm>
                        </wpg:grpSpPr>
                        <wps:wsp>
                          <wps:cNvPr id="125" name="Freeform 78"/>
                          <wps:cNvSpPr>
                            <a:spLocks/>
                          </wps:cNvSpPr>
                          <wps:spPr bwMode="auto">
                            <a:xfrm>
                              <a:off x="567" y="-5"/>
                              <a:ext cx="10772" cy="284"/>
                            </a:xfrm>
                            <a:custGeom>
                              <a:avLst/>
                              <a:gdLst>
                                <a:gd name="T0" fmla="+- 0 567 567"/>
                                <a:gd name="T1" fmla="*/ T0 w 10772"/>
                                <a:gd name="T2" fmla="+- 0 -5 -5"/>
                                <a:gd name="T3" fmla="*/ -5 h 284"/>
                                <a:gd name="T4" fmla="+- 0 11339 567"/>
                                <a:gd name="T5" fmla="*/ T4 w 10772"/>
                                <a:gd name="T6" fmla="+- 0 -5 -5"/>
                                <a:gd name="T7" fmla="*/ -5 h 284"/>
                                <a:gd name="T8" fmla="+- 0 11339 567"/>
                                <a:gd name="T9" fmla="*/ T8 w 10772"/>
                                <a:gd name="T10" fmla="+- 0 278 -5"/>
                                <a:gd name="T11" fmla="*/ 278 h 284"/>
                                <a:gd name="T12" fmla="+- 0 567 567"/>
                                <a:gd name="T13" fmla="*/ T12 w 10772"/>
                                <a:gd name="T14" fmla="+- 0 278 -5"/>
                                <a:gd name="T15" fmla="*/ 278 h 284"/>
                                <a:gd name="T16" fmla="+- 0 567 567"/>
                                <a:gd name="T17" fmla="*/ T16 w 10772"/>
                                <a:gd name="T18" fmla="+- 0 -5 -5"/>
                                <a:gd name="T19" fmla="*/ -5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79"/>
                        <wpg:cNvGrpSpPr>
                          <a:grpSpLocks/>
                        </wpg:cNvGrpSpPr>
                        <wpg:grpSpPr bwMode="auto">
                          <a:xfrm>
                            <a:off x="567" y="278"/>
                            <a:ext cx="10772" cy="284"/>
                            <a:chOff x="567" y="278"/>
                            <a:chExt cx="10772" cy="284"/>
                          </a:xfrm>
                        </wpg:grpSpPr>
                        <wps:wsp>
                          <wps:cNvPr id="127" name="Freeform 80"/>
                          <wps:cNvSpPr>
                            <a:spLocks/>
                          </wps:cNvSpPr>
                          <wps:spPr bwMode="auto">
                            <a:xfrm>
                              <a:off x="567" y="278"/>
                              <a:ext cx="10772" cy="284"/>
                            </a:xfrm>
                            <a:custGeom>
                              <a:avLst/>
                              <a:gdLst>
                                <a:gd name="T0" fmla="+- 0 567 567"/>
                                <a:gd name="T1" fmla="*/ T0 w 10772"/>
                                <a:gd name="T2" fmla="+- 0 278 278"/>
                                <a:gd name="T3" fmla="*/ 278 h 284"/>
                                <a:gd name="T4" fmla="+- 0 11339 567"/>
                                <a:gd name="T5" fmla="*/ T4 w 10772"/>
                                <a:gd name="T6" fmla="+- 0 278 278"/>
                                <a:gd name="T7" fmla="*/ 278 h 284"/>
                                <a:gd name="T8" fmla="+- 0 11339 567"/>
                                <a:gd name="T9" fmla="*/ T8 w 10772"/>
                                <a:gd name="T10" fmla="+- 0 562 278"/>
                                <a:gd name="T11" fmla="*/ 562 h 284"/>
                                <a:gd name="T12" fmla="+- 0 567 567"/>
                                <a:gd name="T13" fmla="*/ T12 w 10772"/>
                                <a:gd name="T14" fmla="+- 0 562 278"/>
                                <a:gd name="T15" fmla="*/ 562 h 284"/>
                                <a:gd name="T16" fmla="+- 0 567 567"/>
                                <a:gd name="T17" fmla="*/ T16 w 10772"/>
                                <a:gd name="T18" fmla="+- 0 278 278"/>
                                <a:gd name="T19" fmla="*/ 278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4"/>
                                  </a:lnTo>
                                  <a:lnTo>
                                    <a:pt x="0" y="284"/>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27.9pt;margin-top:-.7pt;width:539.45pt;height:29.2pt;z-index:-251636736;mso-position-horizontal-relative:page" coordorigin="558,-14" coordsize="1078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">
                <v:group id="Group 77" o:spid="_x0000_s1027" style="position:absolute;left:567;top:-5;width:10772;height:284" coordorigin="567,-5"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78" o:spid="_x0000_s1028" style="position:absolute;left:567;top:-5;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9usYA&#10;AADcAAAADwAAAGRycy9kb3ducmV2LnhtbESPQWvCQBCF74L/YRnBW7OJopToGkQQSvHQRml7HLJj&#10;kjY7G7Nbk/bXd4WCtxne+968WWeDacSVOldbVpBEMQjiwuqaSwWn4/7hEYTzyBoby6Tghxxkm/Fo&#10;jam2Pb/SNfelCCHsUlRQed+mUrqiIoMusi1x0M62M+jD2pVSd9iHcNPIWRwvpcGaw4UKW9pVVHzl&#10;3ybUmA/v7efl9+WQ8OJD5v3bc3EwSk0nw3YFwtPg7+Z/+kkHbraA2zNhAr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9usYAAADcAAAADwAAAAAAAAAAAAAAAACYAgAAZHJz&#10;L2Rvd25yZXYueG1sUEsFBgAAAAAEAAQA9QAAAIsDAAAAAA==&#10;" path="m,l10772,r,283l,283,,xe" fillcolor="#ebebeb" stroked="f">
                    <v:path arrowok="t" o:connecttype="custom" o:connectlocs="0,-5;10772,-5;10772,278;0,278;0,-5" o:connectangles="0,0,0,0,0"/>
                  </v:shape>
                </v:group>
                <v:group id="Group 79" o:spid="_x0000_s1029" style="position:absolute;left:567;top:278;width:10772;height:284" coordorigin="567,278"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80" o:spid="_x0000_s1030" style="position:absolute;left:567;top:278;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GVsYA&#10;AADcAAAADwAAAGRycy9kb3ducmV2LnhtbESPQWvCQBCF74L/YRnBm25i0ZbUjYhQKOKhxlI9Dtlp&#10;kjY7m2ZXk/bXdwXB2wzvfW/eLFe9qcWFWldZVhBPIxDEudUVFwreDy+TJxDOI2usLZOCX3KwSoeD&#10;JSbadrynS+YLEULYJaig9L5JpHR5SQbd1DbEQfu0rUEf1raQusUuhJtazqJoIQ1WHC6U2NCmpPw7&#10;O5tQ46E/Nl8/f2+7mOcnmXUf23xnlBqP+vUzCE+9v5tv9KsO3OwRrs+ECW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HGVsYAAADcAAAADwAAAAAAAAAAAAAAAACYAgAAZHJz&#10;L2Rvd25yZXYueG1sUEsFBgAAAAAEAAQA9QAAAIsDAAAAAA==&#10;" path="m,l10772,r,284l,284,,xe" fillcolor="#ebebeb" stroked="f">
                    <v:path arrowok="t" o:connecttype="custom" o:connectlocs="0,278;10772,278;10772,562;0,562;0,278" o:connectangles="0,0,0,0,0"/>
                  </v:shape>
                </v:group>
                <w10:wrap anchorx="page"/>
              </v:group>
            </w:pict>
          </mc:Fallback>
        </mc:AlternateContent>
      </w:r>
      <w:r w:rsidR="00CF50D9">
        <w:rPr>
          <w:color w:val="666666"/>
        </w:rPr>
        <w:t>Outcome c: Students will demonstrate proficiency in problem solving and application of software engineering techniques</w:t>
      </w:r>
    </w:p>
    <w:p w:rsidR="00CF50D9" w:rsidRDefault="00CF50D9" w:rsidP="00CF50D9">
      <w:pPr>
        <w:pStyle w:val="BodyText"/>
        <w:spacing w:before="1"/>
        <w:ind w:right="80"/>
        <w:rPr>
          <w:b w:val="0"/>
          <w:bCs w:val="0"/>
          <w:i w:val="0"/>
        </w:rPr>
      </w:pPr>
      <w:r>
        <w:t>This program outcome has been met for me personally</w:t>
      </w:r>
    </w:p>
    <w:tbl>
      <w:tblPr>
        <w:tblW w:w="0" w:type="auto"/>
        <w:tblInd w:w="296" w:type="dxa"/>
        <w:tblLayout w:type="fixed"/>
        <w:tblCellMar>
          <w:left w:w="0" w:type="dxa"/>
          <w:right w:w="0" w:type="dxa"/>
        </w:tblCellMar>
        <w:tblLook w:val="01E0" w:firstRow="1" w:lastRow="1" w:firstColumn="1" w:lastColumn="1" w:noHBand="0" w:noVBand="0"/>
      </w:tblPr>
      <w:tblGrid>
        <w:gridCol w:w="1304"/>
        <w:gridCol w:w="1585"/>
        <w:gridCol w:w="1632"/>
        <w:gridCol w:w="1361"/>
        <w:gridCol w:w="1398"/>
        <w:gridCol w:w="1702"/>
        <w:gridCol w:w="747"/>
        <w:gridCol w:w="807"/>
      </w:tblGrid>
      <w:tr w:rsidR="00CF50D9" w:rsidTr="00B3352E">
        <w:trPr>
          <w:trHeight w:hRule="exact" w:val="212"/>
        </w:trPr>
        <w:tc>
          <w:tcPr>
            <w:tcW w:w="1304" w:type="dxa"/>
            <w:tcBorders>
              <w:top w:val="nil"/>
              <w:left w:val="nil"/>
              <w:bottom w:val="nil"/>
              <w:right w:val="nil"/>
            </w:tcBorders>
          </w:tcPr>
          <w:p w:rsidR="00CF50D9" w:rsidRDefault="00CF50D9" w:rsidP="00B3352E">
            <w:pPr>
              <w:pStyle w:val="TableParagraph"/>
              <w:spacing w:before="22"/>
              <w:ind w:left="55"/>
              <w:rPr>
                <w:rFonts w:ascii="Arial" w:eastAsia="Arial" w:hAnsi="Arial" w:cs="Arial"/>
                <w:sz w:val="16"/>
                <w:szCs w:val="16"/>
              </w:rPr>
            </w:pPr>
            <w:r>
              <w:rPr>
                <w:rFonts w:ascii="Arial"/>
                <w:i/>
                <w:sz w:val="16"/>
              </w:rPr>
              <w:t>I agree strongly</w:t>
            </w:r>
          </w:p>
        </w:tc>
        <w:tc>
          <w:tcPr>
            <w:tcW w:w="1585" w:type="dxa"/>
            <w:tcBorders>
              <w:top w:val="nil"/>
              <w:left w:val="nil"/>
              <w:bottom w:val="nil"/>
              <w:right w:val="nil"/>
            </w:tcBorders>
          </w:tcPr>
          <w:p w:rsidR="00CF50D9" w:rsidRDefault="00CF50D9" w:rsidP="00B3352E">
            <w:pPr>
              <w:pStyle w:val="TableParagraph"/>
              <w:spacing w:before="22"/>
              <w:ind w:left="146"/>
              <w:rPr>
                <w:rFonts w:ascii="Arial" w:eastAsia="Arial" w:hAnsi="Arial" w:cs="Arial"/>
                <w:sz w:val="16"/>
                <w:szCs w:val="16"/>
              </w:rPr>
            </w:pPr>
            <w:r>
              <w:rPr>
                <w:rFonts w:ascii="Arial"/>
                <w:i/>
                <w:sz w:val="16"/>
              </w:rPr>
              <w:t>I agree moderately</w:t>
            </w:r>
          </w:p>
        </w:tc>
        <w:tc>
          <w:tcPr>
            <w:tcW w:w="1632" w:type="dxa"/>
            <w:tcBorders>
              <w:top w:val="nil"/>
              <w:left w:val="nil"/>
              <w:bottom w:val="nil"/>
              <w:right w:val="nil"/>
            </w:tcBorders>
          </w:tcPr>
          <w:p w:rsidR="00CF50D9" w:rsidRDefault="00CF50D9" w:rsidP="00B3352E">
            <w:pPr>
              <w:pStyle w:val="TableParagraph"/>
              <w:spacing w:before="22"/>
              <w:ind w:left="104"/>
              <w:rPr>
                <w:rFonts w:ascii="Arial" w:eastAsia="Arial" w:hAnsi="Arial" w:cs="Arial"/>
                <w:sz w:val="16"/>
                <w:szCs w:val="16"/>
              </w:rPr>
            </w:pPr>
            <w:r>
              <w:rPr>
                <w:rFonts w:ascii="Arial"/>
                <w:i/>
                <w:sz w:val="16"/>
              </w:rPr>
              <w:t>I agree somewhat</w:t>
            </w:r>
          </w:p>
        </w:tc>
        <w:tc>
          <w:tcPr>
            <w:tcW w:w="1361" w:type="dxa"/>
            <w:tcBorders>
              <w:top w:val="nil"/>
              <w:left w:val="nil"/>
              <w:bottom w:val="nil"/>
              <w:right w:val="nil"/>
            </w:tcBorders>
          </w:tcPr>
          <w:p w:rsidR="00CF50D9" w:rsidRDefault="00CF50D9" w:rsidP="00B3352E">
            <w:pPr>
              <w:pStyle w:val="TableParagraph"/>
              <w:spacing w:before="22"/>
              <w:ind w:left="268"/>
              <w:rPr>
                <w:rFonts w:ascii="Arial" w:eastAsia="Arial" w:hAnsi="Arial" w:cs="Arial"/>
                <w:sz w:val="16"/>
                <w:szCs w:val="16"/>
              </w:rPr>
            </w:pPr>
            <w:r>
              <w:rPr>
                <w:rFonts w:ascii="Arial"/>
                <w:i/>
                <w:sz w:val="16"/>
              </w:rPr>
              <w:t>I disagree</w:t>
            </w:r>
          </w:p>
        </w:tc>
        <w:tc>
          <w:tcPr>
            <w:tcW w:w="1398" w:type="dxa"/>
            <w:tcBorders>
              <w:top w:val="nil"/>
              <w:left w:val="nil"/>
              <w:bottom w:val="nil"/>
              <w:right w:val="nil"/>
            </w:tcBorders>
          </w:tcPr>
          <w:p w:rsidR="00CF50D9" w:rsidRDefault="00CF50D9" w:rsidP="00B3352E">
            <w:pPr>
              <w:pStyle w:val="TableParagraph"/>
              <w:spacing w:before="22"/>
              <w:ind w:left="420"/>
              <w:rPr>
                <w:rFonts w:ascii="Arial" w:eastAsia="Arial" w:hAnsi="Arial" w:cs="Arial"/>
                <w:sz w:val="16"/>
                <w:szCs w:val="16"/>
              </w:rPr>
            </w:pPr>
            <w:r>
              <w:rPr>
                <w:rFonts w:ascii="Arial"/>
                <w:i/>
                <w:sz w:val="16"/>
              </w:rPr>
              <w:t>I disagree</w:t>
            </w:r>
          </w:p>
        </w:tc>
        <w:tc>
          <w:tcPr>
            <w:tcW w:w="1702" w:type="dxa"/>
            <w:tcBorders>
              <w:top w:val="nil"/>
              <w:left w:val="nil"/>
              <w:bottom w:val="nil"/>
              <w:right w:val="nil"/>
            </w:tcBorders>
          </w:tcPr>
          <w:p w:rsidR="00CF50D9" w:rsidRDefault="00CF50D9" w:rsidP="00B3352E">
            <w:pPr>
              <w:pStyle w:val="TableParagraph"/>
              <w:spacing w:before="22"/>
              <w:ind w:left="231"/>
              <w:rPr>
                <w:rFonts w:ascii="Arial" w:eastAsia="Arial" w:hAnsi="Arial" w:cs="Arial"/>
                <w:sz w:val="16"/>
                <w:szCs w:val="16"/>
              </w:rPr>
            </w:pPr>
            <w:r>
              <w:rPr>
                <w:rFonts w:ascii="Arial"/>
                <w:i/>
                <w:sz w:val="16"/>
              </w:rPr>
              <w:t>I disagree strongly</w:t>
            </w:r>
          </w:p>
        </w:tc>
        <w:tc>
          <w:tcPr>
            <w:tcW w:w="747" w:type="dxa"/>
            <w:tcBorders>
              <w:top w:val="nil"/>
              <w:left w:val="nil"/>
              <w:bottom w:val="nil"/>
              <w:right w:val="nil"/>
            </w:tcBorders>
          </w:tcPr>
          <w:p w:rsidR="00CF50D9" w:rsidRDefault="00CF50D9" w:rsidP="00B3352E">
            <w:pPr>
              <w:pStyle w:val="TableParagraph"/>
              <w:spacing w:before="22"/>
              <w:ind w:left="163"/>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304" w:type="dxa"/>
            <w:tcBorders>
              <w:top w:val="nil"/>
              <w:left w:val="nil"/>
              <w:bottom w:val="nil"/>
              <w:right w:val="nil"/>
            </w:tcBorders>
          </w:tcPr>
          <w:p w:rsidR="00CF50D9" w:rsidRDefault="00CF50D9" w:rsidP="00B3352E"/>
        </w:tc>
        <w:tc>
          <w:tcPr>
            <w:tcW w:w="1585" w:type="dxa"/>
            <w:tcBorders>
              <w:top w:val="nil"/>
              <w:left w:val="nil"/>
              <w:bottom w:val="nil"/>
              <w:right w:val="nil"/>
            </w:tcBorders>
          </w:tcPr>
          <w:p w:rsidR="00CF50D9" w:rsidRDefault="00CF50D9" w:rsidP="00B3352E"/>
        </w:tc>
        <w:tc>
          <w:tcPr>
            <w:tcW w:w="1632" w:type="dxa"/>
            <w:tcBorders>
              <w:top w:val="nil"/>
              <w:left w:val="nil"/>
              <w:bottom w:val="nil"/>
              <w:right w:val="nil"/>
            </w:tcBorders>
          </w:tcPr>
          <w:p w:rsidR="00CF50D9" w:rsidRDefault="00CF50D9" w:rsidP="00B3352E"/>
        </w:tc>
        <w:tc>
          <w:tcPr>
            <w:tcW w:w="1361" w:type="dxa"/>
            <w:tcBorders>
              <w:top w:val="nil"/>
              <w:left w:val="nil"/>
              <w:bottom w:val="nil"/>
              <w:right w:val="nil"/>
            </w:tcBorders>
          </w:tcPr>
          <w:p w:rsidR="00CF50D9" w:rsidRDefault="00CF50D9" w:rsidP="00B3352E">
            <w:pPr>
              <w:pStyle w:val="TableParagraph"/>
              <w:spacing w:line="164" w:lineRule="exact"/>
              <w:ind w:left="255"/>
              <w:rPr>
                <w:rFonts w:ascii="Arial" w:eastAsia="Arial" w:hAnsi="Arial" w:cs="Arial"/>
                <w:sz w:val="16"/>
                <w:szCs w:val="16"/>
              </w:rPr>
            </w:pPr>
            <w:r>
              <w:rPr>
                <w:rFonts w:ascii="Arial"/>
                <w:i/>
                <w:sz w:val="16"/>
              </w:rPr>
              <w:t>somewhat</w:t>
            </w:r>
          </w:p>
        </w:tc>
        <w:tc>
          <w:tcPr>
            <w:tcW w:w="1398" w:type="dxa"/>
            <w:tcBorders>
              <w:top w:val="nil"/>
              <w:left w:val="nil"/>
              <w:bottom w:val="nil"/>
              <w:right w:val="nil"/>
            </w:tcBorders>
          </w:tcPr>
          <w:p w:rsidR="00CF50D9" w:rsidRDefault="00CF50D9" w:rsidP="00B3352E">
            <w:pPr>
              <w:pStyle w:val="TableParagraph"/>
              <w:spacing w:line="164" w:lineRule="exact"/>
              <w:ind w:left="375"/>
              <w:rPr>
                <w:rFonts w:ascii="Arial" w:eastAsia="Arial" w:hAnsi="Arial" w:cs="Arial"/>
                <w:sz w:val="16"/>
                <w:szCs w:val="16"/>
              </w:rPr>
            </w:pPr>
            <w:r>
              <w:rPr>
                <w:rFonts w:ascii="Arial"/>
                <w:i/>
                <w:sz w:val="16"/>
              </w:rPr>
              <w:t>moderately</w:t>
            </w:r>
          </w:p>
        </w:tc>
        <w:tc>
          <w:tcPr>
            <w:tcW w:w="1702" w:type="dxa"/>
            <w:tcBorders>
              <w:top w:val="nil"/>
              <w:left w:val="nil"/>
              <w:bottom w:val="nil"/>
              <w:right w:val="nil"/>
            </w:tcBorders>
          </w:tcPr>
          <w:p w:rsidR="00CF50D9" w:rsidRDefault="00CF50D9" w:rsidP="00B3352E"/>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r w:rsidR="00CF50D9" w:rsidTr="00B3352E">
        <w:trPr>
          <w:trHeight w:hRule="exact" w:val="198"/>
        </w:trPr>
        <w:tc>
          <w:tcPr>
            <w:tcW w:w="1304" w:type="dxa"/>
            <w:tcBorders>
              <w:top w:val="nil"/>
              <w:left w:val="nil"/>
              <w:bottom w:val="nil"/>
              <w:right w:val="nil"/>
            </w:tcBorders>
          </w:tcPr>
          <w:p w:rsidR="00CF50D9" w:rsidRDefault="00CF50D9" w:rsidP="00B3352E">
            <w:pPr>
              <w:pStyle w:val="TableParagraph"/>
              <w:spacing w:line="164" w:lineRule="exact"/>
              <w:ind w:left="435" w:right="526"/>
              <w:jc w:val="center"/>
              <w:rPr>
                <w:rFonts w:ascii="Arial" w:eastAsia="Arial" w:hAnsi="Arial" w:cs="Arial"/>
                <w:sz w:val="16"/>
                <w:szCs w:val="16"/>
              </w:rPr>
            </w:pPr>
            <w:r>
              <w:rPr>
                <w:rFonts w:ascii="Arial"/>
                <w:i/>
                <w:sz w:val="16"/>
              </w:rPr>
              <w:t>A(5)</w:t>
            </w:r>
          </w:p>
        </w:tc>
        <w:tc>
          <w:tcPr>
            <w:tcW w:w="1585" w:type="dxa"/>
            <w:tcBorders>
              <w:top w:val="nil"/>
              <w:left w:val="nil"/>
              <w:bottom w:val="nil"/>
              <w:right w:val="nil"/>
            </w:tcBorders>
          </w:tcPr>
          <w:p w:rsidR="00CF50D9" w:rsidRDefault="00CF50D9" w:rsidP="00B3352E">
            <w:pPr>
              <w:pStyle w:val="TableParagraph"/>
              <w:spacing w:line="164" w:lineRule="exact"/>
              <w:ind w:left="642" w:right="600"/>
              <w:jc w:val="center"/>
              <w:rPr>
                <w:rFonts w:ascii="Arial" w:eastAsia="Arial" w:hAnsi="Arial" w:cs="Arial"/>
                <w:sz w:val="16"/>
                <w:szCs w:val="16"/>
              </w:rPr>
            </w:pPr>
            <w:r>
              <w:rPr>
                <w:rFonts w:ascii="Arial"/>
                <w:i/>
                <w:sz w:val="16"/>
              </w:rPr>
              <w:t>B(4)</w:t>
            </w:r>
          </w:p>
        </w:tc>
        <w:tc>
          <w:tcPr>
            <w:tcW w:w="1632" w:type="dxa"/>
            <w:tcBorders>
              <w:top w:val="nil"/>
              <w:left w:val="nil"/>
              <w:bottom w:val="nil"/>
              <w:right w:val="nil"/>
            </w:tcBorders>
          </w:tcPr>
          <w:p w:rsidR="00CF50D9" w:rsidRDefault="00CF50D9" w:rsidP="00B3352E">
            <w:pPr>
              <w:pStyle w:val="TableParagraph"/>
              <w:spacing w:line="164" w:lineRule="exact"/>
              <w:ind w:left="564" w:right="715"/>
              <w:jc w:val="center"/>
              <w:rPr>
                <w:rFonts w:ascii="Arial" w:eastAsia="Arial" w:hAnsi="Arial" w:cs="Arial"/>
                <w:sz w:val="16"/>
                <w:szCs w:val="16"/>
              </w:rPr>
            </w:pPr>
            <w:r>
              <w:rPr>
                <w:rFonts w:ascii="Arial"/>
                <w:i/>
                <w:sz w:val="16"/>
              </w:rPr>
              <w:t>C(3)</w:t>
            </w:r>
          </w:p>
        </w:tc>
        <w:tc>
          <w:tcPr>
            <w:tcW w:w="1361" w:type="dxa"/>
            <w:tcBorders>
              <w:top w:val="nil"/>
              <w:left w:val="nil"/>
              <w:bottom w:val="nil"/>
              <w:right w:val="nil"/>
            </w:tcBorders>
          </w:tcPr>
          <w:p w:rsidR="00CF50D9" w:rsidRDefault="00CF50D9" w:rsidP="00B3352E">
            <w:pPr>
              <w:pStyle w:val="TableParagraph"/>
              <w:spacing w:line="164" w:lineRule="exact"/>
              <w:ind w:left="445" w:right="565"/>
              <w:jc w:val="center"/>
              <w:rPr>
                <w:rFonts w:ascii="Arial" w:eastAsia="Arial" w:hAnsi="Arial" w:cs="Arial"/>
                <w:sz w:val="16"/>
                <w:szCs w:val="16"/>
              </w:rPr>
            </w:pPr>
            <w:r>
              <w:rPr>
                <w:rFonts w:ascii="Arial"/>
                <w:i/>
                <w:sz w:val="16"/>
              </w:rPr>
              <w:t>D(2)</w:t>
            </w:r>
          </w:p>
        </w:tc>
        <w:tc>
          <w:tcPr>
            <w:tcW w:w="1398" w:type="dxa"/>
            <w:tcBorders>
              <w:top w:val="nil"/>
              <w:left w:val="nil"/>
              <w:bottom w:val="nil"/>
              <w:right w:val="nil"/>
            </w:tcBorders>
          </w:tcPr>
          <w:p w:rsidR="00CF50D9" w:rsidRDefault="00CF50D9" w:rsidP="00B3352E">
            <w:pPr>
              <w:pStyle w:val="TableParagraph"/>
              <w:spacing w:line="164" w:lineRule="exact"/>
              <w:ind w:left="600" w:right="456"/>
              <w:jc w:val="center"/>
              <w:rPr>
                <w:rFonts w:ascii="Arial" w:eastAsia="Arial" w:hAnsi="Arial" w:cs="Arial"/>
                <w:sz w:val="16"/>
                <w:szCs w:val="16"/>
              </w:rPr>
            </w:pPr>
            <w:r>
              <w:rPr>
                <w:rFonts w:ascii="Arial"/>
                <w:i/>
                <w:sz w:val="16"/>
              </w:rPr>
              <w:t>E(1)</w:t>
            </w:r>
          </w:p>
        </w:tc>
        <w:tc>
          <w:tcPr>
            <w:tcW w:w="1702" w:type="dxa"/>
            <w:tcBorders>
              <w:top w:val="nil"/>
              <w:left w:val="nil"/>
              <w:bottom w:val="nil"/>
              <w:right w:val="nil"/>
            </w:tcBorders>
          </w:tcPr>
          <w:p w:rsidR="00CF50D9" w:rsidRDefault="00CF50D9" w:rsidP="00B3352E">
            <w:pPr>
              <w:pStyle w:val="TableParagraph"/>
              <w:spacing w:line="164" w:lineRule="exact"/>
              <w:ind w:left="718" w:right="651"/>
              <w:jc w:val="center"/>
              <w:rPr>
                <w:rFonts w:ascii="Arial" w:eastAsia="Arial" w:hAnsi="Arial" w:cs="Arial"/>
                <w:sz w:val="16"/>
                <w:szCs w:val="16"/>
              </w:rPr>
            </w:pPr>
            <w:r>
              <w:rPr>
                <w:rFonts w:ascii="Arial"/>
                <w:i/>
                <w:sz w:val="16"/>
              </w:rPr>
              <w:t>F(0)</w:t>
            </w:r>
          </w:p>
        </w:tc>
        <w:tc>
          <w:tcPr>
            <w:tcW w:w="747" w:type="dxa"/>
            <w:tcBorders>
              <w:top w:val="nil"/>
              <w:left w:val="nil"/>
              <w:bottom w:val="nil"/>
              <w:right w:val="nil"/>
            </w:tcBorders>
          </w:tcPr>
          <w:p w:rsidR="00CF50D9" w:rsidRDefault="00CF50D9" w:rsidP="00B3352E">
            <w:pPr>
              <w:pStyle w:val="TableParagraph"/>
              <w:spacing w:line="164" w:lineRule="exact"/>
              <w:ind w:left="208"/>
              <w:rPr>
                <w:rFonts w:ascii="Arial" w:eastAsia="Arial" w:hAnsi="Arial" w:cs="Arial"/>
                <w:sz w:val="16"/>
                <w:szCs w:val="16"/>
              </w:rPr>
            </w:pPr>
            <w:r>
              <w:rPr>
                <w:rFonts w:ascii="Arial"/>
                <w:i/>
                <w:sz w:val="16"/>
              </w:rPr>
              <w:t>4.54</w:t>
            </w:r>
          </w:p>
        </w:tc>
        <w:tc>
          <w:tcPr>
            <w:tcW w:w="807"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0.66</w:t>
            </w:r>
          </w:p>
        </w:tc>
      </w:tr>
      <w:tr w:rsidR="00CF50D9" w:rsidTr="00B3352E">
        <w:trPr>
          <w:trHeight w:hRule="exact" w:val="293"/>
        </w:trPr>
        <w:tc>
          <w:tcPr>
            <w:tcW w:w="1304" w:type="dxa"/>
            <w:tcBorders>
              <w:top w:val="nil"/>
              <w:left w:val="nil"/>
              <w:bottom w:val="nil"/>
              <w:right w:val="nil"/>
            </w:tcBorders>
          </w:tcPr>
          <w:p w:rsidR="00CF50D9" w:rsidRDefault="00CF50D9" w:rsidP="00B3352E">
            <w:pPr>
              <w:pStyle w:val="TableParagraph"/>
              <w:spacing w:before="8"/>
              <w:ind w:left="219"/>
              <w:rPr>
                <w:rFonts w:ascii="Arial" w:eastAsia="Arial" w:hAnsi="Arial" w:cs="Arial"/>
                <w:sz w:val="16"/>
                <w:szCs w:val="16"/>
              </w:rPr>
            </w:pPr>
            <w:r>
              <w:rPr>
                <w:rFonts w:ascii="Arial"/>
                <w:i/>
                <w:sz w:val="16"/>
              </w:rPr>
              <w:t>55-63.22%</w:t>
            </w:r>
          </w:p>
        </w:tc>
        <w:tc>
          <w:tcPr>
            <w:tcW w:w="1585" w:type="dxa"/>
            <w:tcBorders>
              <w:top w:val="nil"/>
              <w:left w:val="nil"/>
              <w:bottom w:val="nil"/>
              <w:right w:val="nil"/>
            </w:tcBorders>
          </w:tcPr>
          <w:p w:rsidR="00CF50D9" w:rsidRDefault="00CF50D9" w:rsidP="00B3352E">
            <w:pPr>
              <w:pStyle w:val="TableParagraph"/>
              <w:spacing w:before="8"/>
              <w:ind w:left="426"/>
              <w:rPr>
                <w:rFonts w:ascii="Arial" w:eastAsia="Arial" w:hAnsi="Arial" w:cs="Arial"/>
                <w:sz w:val="16"/>
                <w:szCs w:val="16"/>
              </w:rPr>
            </w:pPr>
            <w:r>
              <w:rPr>
                <w:rFonts w:ascii="Arial"/>
                <w:i/>
                <w:sz w:val="16"/>
              </w:rPr>
              <w:t>24-27.59%</w:t>
            </w:r>
          </w:p>
        </w:tc>
        <w:tc>
          <w:tcPr>
            <w:tcW w:w="1632" w:type="dxa"/>
            <w:tcBorders>
              <w:top w:val="nil"/>
              <w:left w:val="nil"/>
              <w:bottom w:val="nil"/>
              <w:right w:val="nil"/>
            </w:tcBorders>
          </w:tcPr>
          <w:p w:rsidR="00CF50D9" w:rsidRDefault="00CF50D9" w:rsidP="00B3352E">
            <w:pPr>
              <w:pStyle w:val="TableParagraph"/>
              <w:spacing w:before="8"/>
              <w:ind w:left="442"/>
              <w:rPr>
                <w:rFonts w:ascii="Arial" w:eastAsia="Arial" w:hAnsi="Arial" w:cs="Arial"/>
                <w:sz w:val="16"/>
                <w:szCs w:val="16"/>
              </w:rPr>
            </w:pPr>
            <w:r>
              <w:rPr>
                <w:rFonts w:ascii="Arial"/>
                <w:i/>
                <w:sz w:val="16"/>
              </w:rPr>
              <w:t>8-9.20%</w:t>
            </w:r>
          </w:p>
        </w:tc>
        <w:tc>
          <w:tcPr>
            <w:tcW w:w="1361" w:type="dxa"/>
            <w:tcBorders>
              <w:top w:val="nil"/>
              <w:left w:val="nil"/>
              <w:bottom w:val="nil"/>
              <w:right w:val="nil"/>
            </w:tcBorders>
          </w:tcPr>
          <w:p w:rsidR="00CF50D9" w:rsidRDefault="00CF50D9" w:rsidP="00B3352E">
            <w:pPr>
              <w:pStyle w:val="TableParagraph"/>
              <w:spacing w:before="8"/>
              <w:ind w:left="322"/>
              <w:rPr>
                <w:rFonts w:ascii="Arial" w:eastAsia="Arial" w:hAnsi="Arial" w:cs="Arial"/>
                <w:sz w:val="16"/>
                <w:szCs w:val="16"/>
              </w:rPr>
            </w:pPr>
            <w:r>
              <w:rPr>
                <w:rFonts w:ascii="Arial"/>
                <w:i/>
                <w:sz w:val="16"/>
              </w:rPr>
              <w:t>0-0.00%</w:t>
            </w:r>
          </w:p>
        </w:tc>
        <w:tc>
          <w:tcPr>
            <w:tcW w:w="1398" w:type="dxa"/>
            <w:tcBorders>
              <w:top w:val="nil"/>
              <w:left w:val="nil"/>
              <w:bottom w:val="nil"/>
              <w:right w:val="nil"/>
            </w:tcBorders>
          </w:tcPr>
          <w:p w:rsidR="00CF50D9" w:rsidRDefault="00CF50D9" w:rsidP="00B3352E">
            <w:pPr>
              <w:pStyle w:val="TableParagraph"/>
              <w:spacing w:before="8"/>
              <w:ind w:left="473"/>
              <w:rPr>
                <w:rFonts w:ascii="Arial" w:eastAsia="Arial" w:hAnsi="Arial" w:cs="Arial"/>
                <w:sz w:val="16"/>
                <w:szCs w:val="16"/>
              </w:rPr>
            </w:pPr>
            <w:r>
              <w:rPr>
                <w:rFonts w:ascii="Arial"/>
                <w:i/>
                <w:sz w:val="16"/>
              </w:rPr>
              <w:t>0-0.00%</w:t>
            </w:r>
          </w:p>
        </w:tc>
        <w:tc>
          <w:tcPr>
            <w:tcW w:w="1702" w:type="dxa"/>
            <w:tcBorders>
              <w:top w:val="nil"/>
              <w:left w:val="nil"/>
              <w:bottom w:val="nil"/>
              <w:right w:val="nil"/>
            </w:tcBorders>
          </w:tcPr>
          <w:p w:rsidR="00CF50D9" w:rsidRDefault="00CF50D9" w:rsidP="00B3352E">
            <w:pPr>
              <w:pStyle w:val="TableParagraph"/>
              <w:spacing w:before="8"/>
              <w:ind w:left="586"/>
              <w:rPr>
                <w:rFonts w:ascii="Arial" w:eastAsia="Arial" w:hAnsi="Arial" w:cs="Arial"/>
                <w:sz w:val="16"/>
                <w:szCs w:val="16"/>
              </w:rPr>
            </w:pPr>
            <w:r>
              <w:rPr>
                <w:rFonts w:ascii="Arial"/>
                <w:i/>
                <w:sz w:val="16"/>
              </w:rPr>
              <w:t>0-0.00%</w:t>
            </w:r>
          </w:p>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bl>
    <w:p w:rsidR="00CF50D9" w:rsidRDefault="00CF50D9" w:rsidP="00CF50D9">
      <w:pPr>
        <w:spacing w:before="9" w:line="60" w:lineRule="exact"/>
        <w:rPr>
          <w:sz w:val="6"/>
          <w:szCs w:val="6"/>
        </w:rPr>
      </w:pPr>
    </w:p>
    <w:p w:rsidR="00CF50D9" w:rsidRDefault="00CF50D9" w:rsidP="00CF50D9">
      <w:pPr>
        <w:pStyle w:val="BodyText"/>
        <w:ind w:right="80"/>
        <w:rPr>
          <w:b w:val="0"/>
          <w:bCs w:val="0"/>
          <w:i w:val="0"/>
        </w:rPr>
      </w:pPr>
      <w:r>
        <w:t>*How meaningful do you consider this outcome to be for you personally?</w:t>
      </w:r>
    </w:p>
    <w:tbl>
      <w:tblPr>
        <w:tblW w:w="0" w:type="auto"/>
        <w:tblInd w:w="146" w:type="dxa"/>
        <w:tblLayout w:type="fixed"/>
        <w:tblCellMar>
          <w:left w:w="0" w:type="dxa"/>
          <w:right w:w="0" w:type="dxa"/>
        </w:tblCellMar>
        <w:tblLook w:val="01E0" w:firstRow="1" w:lastRow="1" w:firstColumn="1" w:lastColumn="1" w:noHBand="0" w:noVBand="0"/>
      </w:tblPr>
      <w:tblGrid>
        <w:gridCol w:w="1510"/>
        <w:gridCol w:w="1516"/>
        <w:gridCol w:w="1481"/>
        <w:gridCol w:w="1541"/>
        <w:gridCol w:w="1512"/>
        <w:gridCol w:w="1471"/>
        <w:gridCol w:w="849"/>
        <w:gridCol w:w="893"/>
      </w:tblGrid>
      <w:tr w:rsidR="00CF50D9" w:rsidTr="00B3352E">
        <w:trPr>
          <w:trHeight w:hRule="exact" w:val="212"/>
        </w:trPr>
        <w:tc>
          <w:tcPr>
            <w:tcW w:w="1510"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1516" w:type="dxa"/>
            <w:tcBorders>
              <w:top w:val="nil"/>
              <w:left w:val="nil"/>
              <w:bottom w:val="nil"/>
              <w:right w:val="nil"/>
            </w:tcBorders>
          </w:tcPr>
          <w:p w:rsidR="00CF50D9" w:rsidRDefault="00CF50D9" w:rsidP="00B3352E">
            <w:pPr>
              <w:pStyle w:val="TableParagraph"/>
              <w:spacing w:before="22"/>
              <w:ind w:left="362"/>
              <w:rPr>
                <w:rFonts w:ascii="Arial" w:eastAsia="Arial" w:hAnsi="Arial" w:cs="Arial"/>
                <w:sz w:val="16"/>
                <w:szCs w:val="16"/>
              </w:rPr>
            </w:pPr>
            <w:r>
              <w:rPr>
                <w:rFonts w:ascii="Arial"/>
                <w:i/>
                <w:sz w:val="16"/>
              </w:rPr>
              <w:t>Moderately</w:t>
            </w:r>
          </w:p>
        </w:tc>
        <w:tc>
          <w:tcPr>
            <w:tcW w:w="1481" w:type="dxa"/>
            <w:tcBorders>
              <w:top w:val="nil"/>
              <w:left w:val="nil"/>
              <w:bottom w:val="nil"/>
              <w:right w:val="nil"/>
            </w:tcBorders>
          </w:tcPr>
          <w:p w:rsidR="00CF50D9" w:rsidRDefault="00CF50D9" w:rsidP="00B3352E">
            <w:pPr>
              <w:pStyle w:val="TableParagraph"/>
              <w:spacing w:before="22"/>
              <w:ind w:left="375"/>
              <w:rPr>
                <w:rFonts w:ascii="Arial" w:eastAsia="Arial" w:hAnsi="Arial" w:cs="Arial"/>
                <w:sz w:val="16"/>
                <w:szCs w:val="16"/>
              </w:rPr>
            </w:pPr>
            <w:r>
              <w:rPr>
                <w:rFonts w:ascii="Arial"/>
                <w:i/>
                <w:sz w:val="16"/>
              </w:rPr>
              <w:t>Somewhat</w:t>
            </w:r>
          </w:p>
        </w:tc>
        <w:tc>
          <w:tcPr>
            <w:tcW w:w="1541" w:type="dxa"/>
            <w:tcBorders>
              <w:top w:val="nil"/>
              <w:left w:val="nil"/>
              <w:bottom w:val="nil"/>
              <w:right w:val="nil"/>
            </w:tcBorders>
          </w:tcPr>
          <w:p w:rsidR="00CF50D9" w:rsidRDefault="00CF50D9" w:rsidP="00B3352E">
            <w:pPr>
              <w:pStyle w:val="TableParagraph"/>
              <w:spacing w:before="22"/>
              <w:ind w:left="406"/>
              <w:rPr>
                <w:rFonts w:ascii="Arial" w:eastAsia="Arial" w:hAnsi="Arial" w:cs="Arial"/>
                <w:sz w:val="16"/>
                <w:szCs w:val="16"/>
              </w:rPr>
            </w:pPr>
            <w:r>
              <w:rPr>
                <w:rFonts w:ascii="Arial"/>
                <w:i/>
                <w:sz w:val="16"/>
              </w:rPr>
              <w:t>Somewhat</w:t>
            </w:r>
          </w:p>
        </w:tc>
        <w:tc>
          <w:tcPr>
            <w:tcW w:w="1512" w:type="dxa"/>
            <w:tcBorders>
              <w:top w:val="nil"/>
              <w:left w:val="nil"/>
              <w:bottom w:val="nil"/>
              <w:right w:val="nil"/>
            </w:tcBorders>
          </w:tcPr>
          <w:p w:rsidR="00CF50D9" w:rsidRDefault="00CF50D9" w:rsidP="00B3352E">
            <w:pPr>
              <w:pStyle w:val="TableParagraph"/>
              <w:spacing w:before="22"/>
              <w:ind w:left="360"/>
              <w:rPr>
                <w:rFonts w:ascii="Arial" w:eastAsia="Arial" w:hAnsi="Arial" w:cs="Arial"/>
                <w:sz w:val="16"/>
                <w:szCs w:val="16"/>
              </w:rPr>
            </w:pPr>
            <w:r>
              <w:rPr>
                <w:rFonts w:ascii="Arial"/>
                <w:i/>
                <w:sz w:val="16"/>
              </w:rPr>
              <w:t>Moderately</w:t>
            </w:r>
          </w:p>
        </w:tc>
        <w:tc>
          <w:tcPr>
            <w:tcW w:w="1471"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849" w:type="dxa"/>
            <w:tcBorders>
              <w:top w:val="nil"/>
              <w:left w:val="nil"/>
              <w:bottom w:val="nil"/>
              <w:right w:val="nil"/>
            </w:tcBorders>
          </w:tcPr>
          <w:p w:rsidR="00CF50D9" w:rsidRDefault="00CF50D9" w:rsidP="00B3352E">
            <w:pPr>
              <w:pStyle w:val="TableParagraph"/>
              <w:spacing w:before="22"/>
              <w:ind w:left="266"/>
              <w:rPr>
                <w:rFonts w:ascii="Arial" w:eastAsia="Arial" w:hAnsi="Arial" w:cs="Arial"/>
                <w:sz w:val="16"/>
                <w:szCs w:val="16"/>
              </w:rPr>
            </w:pPr>
            <w:r>
              <w:rPr>
                <w:rFonts w:ascii="Arial"/>
                <w:i/>
                <w:sz w:val="16"/>
              </w:rPr>
              <w:t>Mean</w:t>
            </w:r>
          </w:p>
        </w:tc>
        <w:tc>
          <w:tcPr>
            <w:tcW w:w="893"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510" w:type="dxa"/>
            <w:tcBorders>
              <w:top w:val="nil"/>
              <w:left w:val="nil"/>
              <w:bottom w:val="nil"/>
              <w:right w:val="nil"/>
            </w:tcBorders>
          </w:tcPr>
          <w:p w:rsidR="00CF50D9" w:rsidRDefault="00CF50D9" w:rsidP="00B3352E">
            <w:pPr>
              <w:pStyle w:val="TableParagraph"/>
              <w:spacing w:line="164" w:lineRule="exact"/>
              <w:ind w:left="364"/>
              <w:rPr>
                <w:rFonts w:ascii="Arial" w:eastAsia="Arial" w:hAnsi="Arial" w:cs="Arial"/>
                <w:sz w:val="16"/>
                <w:szCs w:val="16"/>
              </w:rPr>
            </w:pPr>
            <w:r>
              <w:rPr>
                <w:rFonts w:ascii="Arial"/>
                <w:i/>
                <w:sz w:val="16"/>
              </w:rPr>
              <w:t>meaningful</w:t>
            </w:r>
          </w:p>
        </w:tc>
        <w:tc>
          <w:tcPr>
            <w:tcW w:w="1516" w:type="dxa"/>
            <w:tcBorders>
              <w:top w:val="nil"/>
              <w:left w:val="nil"/>
              <w:bottom w:val="nil"/>
              <w:right w:val="nil"/>
            </w:tcBorders>
          </w:tcPr>
          <w:p w:rsidR="00CF50D9" w:rsidRDefault="00CF50D9" w:rsidP="00B3352E">
            <w:pPr>
              <w:pStyle w:val="TableParagraph"/>
              <w:spacing w:line="164" w:lineRule="exact"/>
              <w:ind w:left="366"/>
              <w:rPr>
                <w:rFonts w:ascii="Arial" w:eastAsia="Arial" w:hAnsi="Arial" w:cs="Arial"/>
                <w:sz w:val="16"/>
                <w:szCs w:val="16"/>
              </w:rPr>
            </w:pPr>
            <w:r>
              <w:rPr>
                <w:rFonts w:ascii="Arial"/>
                <w:i/>
                <w:sz w:val="16"/>
              </w:rPr>
              <w:t>meaningful</w:t>
            </w:r>
          </w:p>
        </w:tc>
        <w:tc>
          <w:tcPr>
            <w:tcW w:w="1481" w:type="dxa"/>
            <w:tcBorders>
              <w:top w:val="nil"/>
              <w:left w:val="nil"/>
              <w:bottom w:val="nil"/>
              <w:right w:val="nil"/>
            </w:tcBorders>
          </w:tcPr>
          <w:p w:rsidR="00CF50D9" w:rsidRDefault="00CF50D9" w:rsidP="00B3352E">
            <w:pPr>
              <w:pStyle w:val="TableParagraph"/>
              <w:spacing w:line="164" w:lineRule="exact"/>
              <w:ind w:left="362"/>
              <w:rPr>
                <w:rFonts w:ascii="Arial" w:eastAsia="Arial" w:hAnsi="Arial" w:cs="Arial"/>
                <w:sz w:val="16"/>
                <w:szCs w:val="16"/>
              </w:rPr>
            </w:pPr>
            <w:r>
              <w:rPr>
                <w:rFonts w:ascii="Arial"/>
                <w:i/>
                <w:sz w:val="16"/>
              </w:rPr>
              <w:t>meaningful</w:t>
            </w:r>
          </w:p>
        </w:tc>
        <w:tc>
          <w:tcPr>
            <w:tcW w:w="1541" w:type="dxa"/>
            <w:tcBorders>
              <w:top w:val="nil"/>
              <w:left w:val="nil"/>
              <w:bottom w:val="nil"/>
              <w:right w:val="nil"/>
            </w:tcBorders>
          </w:tcPr>
          <w:p w:rsidR="00CF50D9" w:rsidRDefault="00CF50D9" w:rsidP="00B3352E">
            <w:pPr>
              <w:pStyle w:val="TableParagraph"/>
              <w:spacing w:line="164" w:lineRule="exact"/>
              <w:ind w:left="335"/>
              <w:rPr>
                <w:rFonts w:ascii="Arial" w:eastAsia="Arial" w:hAnsi="Arial" w:cs="Arial"/>
                <w:sz w:val="16"/>
                <w:szCs w:val="16"/>
              </w:rPr>
            </w:pPr>
            <w:r>
              <w:rPr>
                <w:rFonts w:ascii="Arial"/>
                <w:i/>
                <w:sz w:val="16"/>
              </w:rPr>
              <w:t>meaningless</w:t>
            </w:r>
          </w:p>
        </w:tc>
        <w:tc>
          <w:tcPr>
            <w:tcW w:w="1512"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1471"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r w:rsidR="00CF50D9" w:rsidTr="00B3352E">
        <w:trPr>
          <w:trHeight w:hRule="exact" w:val="198"/>
        </w:trPr>
        <w:tc>
          <w:tcPr>
            <w:tcW w:w="1510" w:type="dxa"/>
            <w:tcBorders>
              <w:top w:val="nil"/>
              <w:left w:val="nil"/>
              <w:bottom w:val="nil"/>
              <w:right w:val="nil"/>
            </w:tcBorders>
          </w:tcPr>
          <w:p w:rsidR="00CF50D9" w:rsidRDefault="00CF50D9" w:rsidP="00B3352E">
            <w:pPr>
              <w:pStyle w:val="TableParagraph"/>
              <w:spacing w:line="164" w:lineRule="exact"/>
              <w:ind w:left="584" w:right="582"/>
              <w:jc w:val="center"/>
              <w:rPr>
                <w:rFonts w:ascii="Arial" w:eastAsia="Arial" w:hAnsi="Arial" w:cs="Arial"/>
                <w:sz w:val="16"/>
                <w:szCs w:val="16"/>
              </w:rPr>
            </w:pPr>
            <w:r>
              <w:rPr>
                <w:rFonts w:ascii="Arial"/>
                <w:i/>
                <w:sz w:val="16"/>
              </w:rPr>
              <w:t>A(5)</w:t>
            </w:r>
          </w:p>
        </w:tc>
        <w:tc>
          <w:tcPr>
            <w:tcW w:w="1516" w:type="dxa"/>
            <w:tcBorders>
              <w:top w:val="nil"/>
              <w:left w:val="nil"/>
              <w:bottom w:val="nil"/>
              <w:right w:val="nil"/>
            </w:tcBorders>
          </w:tcPr>
          <w:p w:rsidR="00CF50D9" w:rsidRDefault="00CF50D9" w:rsidP="00B3352E">
            <w:pPr>
              <w:pStyle w:val="TableParagraph"/>
              <w:spacing w:line="164" w:lineRule="exact"/>
              <w:ind w:left="587" w:right="587"/>
              <w:jc w:val="center"/>
              <w:rPr>
                <w:rFonts w:ascii="Arial" w:eastAsia="Arial" w:hAnsi="Arial" w:cs="Arial"/>
                <w:sz w:val="16"/>
                <w:szCs w:val="16"/>
              </w:rPr>
            </w:pPr>
            <w:r>
              <w:rPr>
                <w:rFonts w:ascii="Arial"/>
                <w:i/>
                <w:sz w:val="16"/>
              </w:rPr>
              <w:t>B(4)</w:t>
            </w:r>
          </w:p>
        </w:tc>
        <w:tc>
          <w:tcPr>
            <w:tcW w:w="1481" w:type="dxa"/>
            <w:tcBorders>
              <w:top w:val="nil"/>
              <w:left w:val="nil"/>
              <w:bottom w:val="nil"/>
              <w:right w:val="nil"/>
            </w:tcBorders>
          </w:tcPr>
          <w:p w:rsidR="00CF50D9" w:rsidRDefault="00CF50D9" w:rsidP="00B3352E">
            <w:pPr>
              <w:pStyle w:val="TableParagraph"/>
              <w:spacing w:line="164" w:lineRule="exact"/>
              <w:ind w:left="577" w:right="551"/>
              <w:jc w:val="center"/>
              <w:rPr>
                <w:rFonts w:ascii="Arial" w:eastAsia="Arial" w:hAnsi="Arial" w:cs="Arial"/>
                <w:sz w:val="16"/>
                <w:szCs w:val="16"/>
              </w:rPr>
            </w:pPr>
            <w:r>
              <w:rPr>
                <w:rFonts w:ascii="Arial"/>
                <w:i/>
                <w:sz w:val="16"/>
              </w:rPr>
              <w:t>C(3)</w:t>
            </w:r>
          </w:p>
        </w:tc>
        <w:tc>
          <w:tcPr>
            <w:tcW w:w="1541" w:type="dxa"/>
            <w:tcBorders>
              <w:top w:val="nil"/>
              <w:left w:val="nil"/>
              <w:bottom w:val="nil"/>
              <w:right w:val="nil"/>
            </w:tcBorders>
          </w:tcPr>
          <w:p w:rsidR="00CF50D9" w:rsidRDefault="00CF50D9" w:rsidP="00B3352E">
            <w:pPr>
              <w:pStyle w:val="TableParagraph"/>
              <w:spacing w:line="164" w:lineRule="exact"/>
              <w:ind w:left="610" w:right="581"/>
              <w:jc w:val="center"/>
              <w:rPr>
                <w:rFonts w:ascii="Arial" w:eastAsia="Arial" w:hAnsi="Arial" w:cs="Arial"/>
                <w:sz w:val="16"/>
                <w:szCs w:val="16"/>
              </w:rPr>
            </w:pPr>
            <w:r>
              <w:rPr>
                <w:rFonts w:ascii="Arial"/>
                <w:i/>
                <w:sz w:val="16"/>
              </w:rPr>
              <w:t>D(2)</w:t>
            </w:r>
          </w:p>
        </w:tc>
        <w:tc>
          <w:tcPr>
            <w:tcW w:w="1512" w:type="dxa"/>
            <w:tcBorders>
              <w:top w:val="nil"/>
              <w:left w:val="nil"/>
              <w:bottom w:val="nil"/>
              <w:right w:val="nil"/>
            </w:tcBorders>
          </w:tcPr>
          <w:p w:rsidR="00CF50D9" w:rsidRDefault="00CF50D9" w:rsidP="00B3352E">
            <w:pPr>
              <w:pStyle w:val="TableParagraph"/>
              <w:spacing w:line="164" w:lineRule="exact"/>
              <w:ind w:left="584" w:right="584"/>
              <w:jc w:val="center"/>
              <w:rPr>
                <w:rFonts w:ascii="Arial" w:eastAsia="Arial" w:hAnsi="Arial" w:cs="Arial"/>
                <w:sz w:val="16"/>
                <w:szCs w:val="16"/>
              </w:rPr>
            </w:pPr>
            <w:r>
              <w:rPr>
                <w:rFonts w:ascii="Arial"/>
                <w:i/>
                <w:sz w:val="16"/>
              </w:rPr>
              <w:t>E(1)</w:t>
            </w:r>
          </w:p>
        </w:tc>
        <w:tc>
          <w:tcPr>
            <w:tcW w:w="1471" w:type="dxa"/>
            <w:tcBorders>
              <w:top w:val="nil"/>
              <w:left w:val="nil"/>
              <w:bottom w:val="nil"/>
              <w:right w:val="nil"/>
            </w:tcBorders>
          </w:tcPr>
          <w:p w:rsidR="00CF50D9" w:rsidRDefault="00CF50D9" w:rsidP="00B3352E">
            <w:pPr>
              <w:pStyle w:val="TableParagraph"/>
              <w:spacing w:line="164" w:lineRule="exact"/>
              <w:ind w:left="588" w:right="548"/>
              <w:jc w:val="center"/>
              <w:rPr>
                <w:rFonts w:ascii="Arial" w:eastAsia="Arial" w:hAnsi="Arial" w:cs="Arial"/>
                <w:sz w:val="16"/>
                <w:szCs w:val="16"/>
              </w:rPr>
            </w:pPr>
            <w:r>
              <w:rPr>
                <w:rFonts w:ascii="Arial"/>
                <w:i/>
                <w:sz w:val="16"/>
              </w:rPr>
              <w:t>F(0)</w:t>
            </w:r>
          </w:p>
        </w:tc>
        <w:tc>
          <w:tcPr>
            <w:tcW w:w="849" w:type="dxa"/>
            <w:tcBorders>
              <w:top w:val="nil"/>
              <w:left w:val="nil"/>
              <w:bottom w:val="nil"/>
              <w:right w:val="nil"/>
            </w:tcBorders>
          </w:tcPr>
          <w:p w:rsidR="00CF50D9" w:rsidRDefault="00CF50D9" w:rsidP="00B3352E">
            <w:pPr>
              <w:pStyle w:val="TableParagraph"/>
              <w:spacing w:line="164" w:lineRule="exact"/>
              <w:ind w:left="310"/>
              <w:rPr>
                <w:rFonts w:ascii="Arial" w:eastAsia="Arial" w:hAnsi="Arial" w:cs="Arial"/>
                <w:sz w:val="16"/>
                <w:szCs w:val="16"/>
              </w:rPr>
            </w:pPr>
            <w:r>
              <w:rPr>
                <w:rFonts w:ascii="Arial"/>
                <w:i/>
                <w:sz w:val="16"/>
              </w:rPr>
              <w:t>4.69</w:t>
            </w:r>
          </w:p>
        </w:tc>
        <w:tc>
          <w:tcPr>
            <w:tcW w:w="893"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0.53</w:t>
            </w:r>
          </w:p>
        </w:tc>
      </w:tr>
      <w:tr w:rsidR="00CF50D9" w:rsidTr="00B3352E">
        <w:trPr>
          <w:trHeight w:hRule="exact" w:val="597"/>
        </w:trPr>
        <w:tc>
          <w:tcPr>
            <w:tcW w:w="1510" w:type="dxa"/>
            <w:tcBorders>
              <w:top w:val="nil"/>
              <w:left w:val="nil"/>
              <w:bottom w:val="nil"/>
              <w:right w:val="nil"/>
            </w:tcBorders>
          </w:tcPr>
          <w:p w:rsidR="00CF50D9" w:rsidRDefault="00CF50D9" w:rsidP="00B3352E">
            <w:pPr>
              <w:pStyle w:val="TableParagraph"/>
              <w:spacing w:before="8"/>
              <w:ind w:left="368"/>
              <w:rPr>
                <w:rFonts w:ascii="Arial" w:eastAsia="Arial" w:hAnsi="Arial" w:cs="Arial"/>
                <w:sz w:val="16"/>
                <w:szCs w:val="16"/>
              </w:rPr>
            </w:pPr>
            <w:r>
              <w:rPr>
                <w:rFonts w:ascii="Arial"/>
                <w:i/>
                <w:sz w:val="16"/>
              </w:rPr>
              <w:t>63-72.41%</w:t>
            </w:r>
          </w:p>
        </w:tc>
        <w:tc>
          <w:tcPr>
            <w:tcW w:w="1516" w:type="dxa"/>
            <w:tcBorders>
              <w:top w:val="nil"/>
              <w:left w:val="nil"/>
              <w:bottom w:val="nil"/>
              <w:right w:val="nil"/>
            </w:tcBorders>
          </w:tcPr>
          <w:p w:rsidR="00CF50D9" w:rsidRDefault="00CF50D9" w:rsidP="00B3352E">
            <w:pPr>
              <w:pStyle w:val="TableParagraph"/>
              <w:spacing w:before="8"/>
              <w:ind w:left="371"/>
              <w:rPr>
                <w:rFonts w:ascii="Arial" w:eastAsia="Arial" w:hAnsi="Arial" w:cs="Arial"/>
                <w:sz w:val="16"/>
                <w:szCs w:val="16"/>
              </w:rPr>
            </w:pPr>
            <w:r>
              <w:rPr>
                <w:rFonts w:ascii="Arial"/>
                <w:i/>
                <w:sz w:val="16"/>
              </w:rPr>
              <w:t>21-24.14%</w:t>
            </w:r>
          </w:p>
        </w:tc>
        <w:tc>
          <w:tcPr>
            <w:tcW w:w="1481" w:type="dxa"/>
            <w:tcBorders>
              <w:top w:val="nil"/>
              <w:left w:val="nil"/>
              <w:bottom w:val="nil"/>
              <w:right w:val="nil"/>
            </w:tcBorders>
          </w:tcPr>
          <w:p w:rsidR="00CF50D9" w:rsidRDefault="00CF50D9" w:rsidP="00B3352E">
            <w:pPr>
              <w:pStyle w:val="TableParagraph"/>
              <w:spacing w:before="8"/>
              <w:ind w:left="455"/>
              <w:rPr>
                <w:rFonts w:ascii="Arial" w:eastAsia="Arial" w:hAnsi="Arial" w:cs="Arial"/>
                <w:sz w:val="16"/>
                <w:szCs w:val="16"/>
              </w:rPr>
            </w:pPr>
            <w:r>
              <w:rPr>
                <w:rFonts w:ascii="Arial"/>
                <w:i/>
                <w:sz w:val="16"/>
              </w:rPr>
              <w:t>3-3.45%</w:t>
            </w:r>
          </w:p>
        </w:tc>
        <w:tc>
          <w:tcPr>
            <w:tcW w:w="1541" w:type="dxa"/>
            <w:tcBorders>
              <w:top w:val="nil"/>
              <w:left w:val="nil"/>
              <w:bottom w:val="nil"/>
              <w:right w:val="nil"/>
            </w:tcBorders>
          </w:tcPr>
          <w:p w:rsidR="00CF50D9" w:rsidRDefault="00CF50D9" w:rsidP="00B3352E">
            <w:pPr>
              <w:pStyle w:val="TableParagraph"/>
              <w:spacing w:before="8"/>
              <w:ind w:left="486"/>
              <w:rPr>
                <w:rFonts w:ascii="Arial" w:eastAsia="Arial" w:hAnsi="Arial" w:cs="Arial"/>
                <w:sz w:val="16"/>
                <w:szCs w:val="16"/>
              </w:rPr>
            </w:pPr>
            <w:r>
              <w:rPr>
                <w:rFonts w:ascii="Arial"/>
                <w:i/>
                <w:sz w:val="16"/>
              </w:rPr>
              <w:t>0-0.00%</w:t>
            </w:r>
          </w:p>
        </w:tc>
        <w:tc>
          <w:tcPr>
            <w:tcW w:w="1512"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0-0.00%</w:t>
            </w:r>
          </w:p>
        </w:tc>
        <w:tc>
          <w:tcPr>
            <w:tcW w:w="1471"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0-0.00%</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bl>
    <w:p w:rsidR="00CF50D9" w:rsidRDefault="00762761" w:rsidP="00CF50D9">
      <w:pPr>
        <w:pStyle w:val="Heading1"/>
        <w:spacing w:line="295" w:lineRule="auto"/>
        <w:ind w:right="224"/>
        <w:rPr>
          <w:b w:val="0"/>
          <w:bCs w:val="0"/>
        </w:rPr>
      </w:pPr>
      <w:r>
        <w:rPr>
          <w:noProof/>
        </w:rPr>
        <w:lastRenderedPageBreak/>
        <mc:AlternateContent>
          <mc:Choice Requires="wpg">
            <w:drawing>
              <wp:anchor distT="0" distB="0" distL="114300" distR="114300" simplePos="0" relativeHeight="251680768" behindDoc="1" locked="0" layoutInCell="1" allowOverlap="1">
                <wp:simplePos x="0" y="0"/>
                <wp:positionH relativeFrom="page">
                  <wp:posOffset>354330</wp:posOffset>
                </wp:positionH>
                <wp:positionV relativeFrom="paragraph">
                  <wp:posOffset>-8890</wp:posOffset>
                </wp:positionV>
                <wp:extent cx="6851015" cy="37084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370840"/>
                          <a:chOff x="558" y="-14"/>
                          <a:chExt cx="10789" cy="584"/>
                        </a:xfrm>
                      </wpg:grpSpPr>
                      <wpg:grpSp>
                        <wpg:cNvPr id="119" name="Group 82"/>
                        <wpg:cNvGrpSpPr>
                          <a:grpSpLocks/>
                        </wpg:cNvGrpSpPr>
                        <wpg:grpSpPr bwMode="auto">
                          <a:xfrm>
                            <a:off x="567" y="-5"/>
                            <a:ext cx="10772" cy="284"/>
                            <a:chOff x="567" y="-5"/>
                            <a:chExt cx="10772" cy="284"/>
                          </a:xfrm>
                        </wpg:grpSpPr>
                        <wps:wsp>
                          <wps:cNvPr id="120" name="Freeform 83"/>
                          <wps:cNvSpPr>
                            <a:spLocks/>
                          </wps:cNvSpPr>
                          <wps:spPr bwMode="auto">
                            <a:xfrm>
                              <a:off x="567" y="-5"/>
                              <a:ext cx="10772" cy="284"/>
                            </a:xfrm>
                            <a:custGeom>
                              <a:avLst/>
                              <a:gdLst>
                                <a:gd name="T0" fmla="+- 0 567 567"/>
                                <a:gd name="T1" fmla="*/ T0 w 10772"/>
                                <a:gd name="T2" fmla="+- 0 -5 -5"/>
                                <a:gd name="T3" fmla="*/ -5 h 284"/>
                                <a:gd name="T4" fmla="+- 0 11339 567"/>
                                <a:gd name="T5" fmla="*/ T4 w 10772"/>
                                <a:gd name="T6" fmla="+- 0 -5 -5"/>
                                <a:gd name="T7" fmla="*/ -5 h 284"/>
                                <a:gd name="T8" fmla="+- 0 11339 567"/>
                                <a:gd name="T9" fmla="*/ T8 w 10772"/>
                                <a:gd name="T10" fmla="+- 0 278 -5"/>
                                <a:gd name="T11" fmla="*/ 278 h 284"/>
                                <a:gd name="T12" fmla="+- 0 567 567"/>
                                <a:gd name="T13" fmla="*/ T12 w 10772"/>
                                <a:gd name="T14" fmla="+- 0 278 -5"/>
                                <a:gd name="T15" fmla="*/ 278 h 284"/>
                                <a:gd name="T16" fmla="+- 0 567 567"/>
                                <a:gd name="T17" fmla="*/ T16 w 10772"/>
                                <a:gd name="T18" fmla="+- 0 -5 -5"/>
                                <a:gd name="T19" fmla="*/ -5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84"/>
                        <wpg:cNvGrpSpPr>
                          <a:grpSpLocks/>
                        </wpg:cNvGrpSpPr>
                        <wpg:grpSpPr bwMode="auto">
                          <a:xfrm>
                            <a:off x="567" y="278"/>
                            <a:ext cx="10772" cy="284"/>
                            <a:chOff x="567" y="278"/>
                            <a:chExt cx="10772" cy="284"/>
                          </a:xfrm>
                        </wpg:grpSpPr>
                        <wps:wsp>
                          <wps:cNvPr id="122" name="Freeform 85"/>
                          <wps:cNvSpPr>
                            <a:spLocks/>
                          </wps:cNvSpPr>
                          <wps:spPr bwMode="auto">
                            <a:xfrm>
                              <a:off x="567" y="278"/>
                              <a:ext cx="10772" cy="284"/>
                            </a:xfrm>
                            <a:custGeom>
                              <a:avLst/>
                              <a:gdLst>
                                <a:gd name="T0" fmla="+- 0 567 567"/>
                                <a:gd name="T1" fmla="*/ T0 w 10772"/>
                                <a:gd name="T2" fmla="+- 0 278 278"/>
                                <a:gd name="T3" fmla="*/ 278 h 284"/>
                                <a:gd name="T4" fmla="+- 0 11339 567"/>
                                <a:gd name="T5" fmla="*/ T4 w 10772"/>
                                <a:gd name="T6" fmla="+- 0 278 278"/>
                                <a:gd name="T7" fmla="*/ 278 h 284"/>
                                <a:gd name="T8" fmla="+- 0 11339 567"/>
                                <a:gd name="T9" fmla="*/ T8 w 10772"/>
                                <a:gd name="T10" fmla="+- 0 562 278"/>
                                <a:gd name="T11" fmla="*/ 562 h 284"/>
                                <a:gd name="T12" fmla="+- 0 567 567"/>
                                <a:gd name="T13" fmla="*/ T12 w 10772"/>
                                <a:gd name="T14" fmla="+- 0 562 278"/>
                                <a:gd name="T15" fmla="*/ 562 h 284"/>
                                <a:gd name="T16" fmla="+- 0 567 567"/>
                                <a:gd name="T17" fmla="*/ T16 w 10772"/>
                                <a:gd name="T18" fmla="+- 0 278 278"/>
                                <a:gd name="T19" fmla="*/ 278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4"/>
                                  </a:lnTo>
                                  <a:lnTo>
                                    <a:pt x="0" y="284"/>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27.9pt;margin-top:-.7pt;width:539.45pt;height:29.2pt;z-index:-251635712;mso-position-horizontal-relative:page" coordorigin="558,-14" coordsize="1078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">
                <v:group id="Group 82" o:spid="_x0000_s1027" style="position:absolute;left:567;top:-5;width:10772;height:284" coordorigin="567,-5"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83" o:spid="_x0000_s1028" style="position:absolute;left:567;top:-5;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eIsYA&#10;AADcAAAADwAAAGRycy9kb3ducmV2LnhtbESPQWvCQBCF70L/wzIFb7pRsZTUVUpBEPGgaWl7HLLT&#10;JG12NmZXE/31nYPgbR7zvjdvFqve1epMbag8G5iME1DEubcVFwY+3tejZ1AhIlusPZOBCwVYLR8G&#10;C0yt7/hA5ywWSkI4pGigjLFJtQ55SQ7D2DfEsvvxrcMosi20bbGTcFfraZI8aYcVy4USG3orKf/L&#10;Tk5qzPqv5vd43e8mPP/WWfe5zXfOmOFj//oCKlIf7+YbvbHCTaW+PCMT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heIsYAAADcAAAADwAAAAAAAAAAAAAAAACYAgAAZHJz&#10;L2Rvd25yZXYueG1sUEsFBgAAAAAEAAQA9QAAAIsDAAAAAA==&#10;" path="m,l10772,r,283l,283,,xe" fillcolor="#ebebeb" stroked="f">
                    <v:path arrowok="t" o:connecttype="custom" o:connectlocs="0,-5;10772,-5;10772,278;0,278;0,-5" o:connectangles="0,0,0,0,0"/>
                  </v:shape>
                </v:group>
                <v:group id="Group 84" o:spid="_x0000_s1029" style="position:absolute;left:567;top:278;width:10772;height:284" coordorigin="567,278"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85" o:spid="_x0000_s1030" style="position:absolute;left:567;top:278;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zsYA&#10;AADcAAAADwAAAGRycy9kb3ducmV2LnhtbESPQWvCQBCF70L/wzKF3urGFKWkbkIpFKR40Fi0xyE7&#10;JrHZ2Zjdmuivd4WCtxne+968mWeDacSJOldbVjAZRyCIC6trLhV8bz6fX0E4j6yxsUwKzuQgSx9G&#10;c0y07XlNp9yXIoSwS1BB5X2bSOmKigy6sW2Jg7a3nUEf1q6UusM+hJtGxlE0kwZrDhcqbOmjouI3&#10;/zOhxsuwaw/Hy2o54emPzPvtV7E0Sj09Du9vIDwN/m7+pxc6cHEMt2fCBD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lzsYAAADcAAAADwAAAAAAAAAAAAAAAACYAgAAZHJz&#10;L2Rvd25yZXYueG1sUEsFBgAAAAAEAAQA9QAAAIsDAAAAAA==&#10;" path="m,l10772,r,284l,284,,xe" fillcolor="#ebebeb" stroked="f">
                    <v:path arrowok="t" o:connecttype="custom" o:connectlocs="0,278;10772,278;10772,562;0,562;0,278" o:connectangles="0,0,0,0,0"/>
                  </v:shape>
                </v:group>
                <w10:wrap anchorx="page"/>
              </v:group>
            </w:pict>
          </mc:Fallback>
        </mc:AlternateContent>
      </w:r>
      <w:r w:rsidR="00CF50D9">
        <w:rPr>
          <w:color w:val="666666"/>
        </w:rPr>
        <w:t>Outcome d: Students will demonstrate mastery of at least one modern programming language and proficiency in at least one other</w:t>
      </w:r>
    </w:p>
    <w:p w:rsidR="00CF50D9" w:rsidRDefault="00CF50D9" w:rsidP="00CF50D9">
      <w:pPr>
        <w:pStyle w:val="BodyText"/>
        <w:spacing w:before="1"/>
        <w:ind w:right="80"/>
        <w:rPr>
          <w:b w:val="0"/>
          <w:bCs w:val="0"/>
          <w:i w:val="0"/>
        </w:rPr>
      </w:pPr>
      <w:r>
        <w:t>This program outcome has been met for me personally</w:t>
      </w:r>
    </w:p>
    <w:tbl>
      <w:tblPr>
        <w:tblW w:w="0" w:type="auto"/>
        <w:tblInd w:w="296" w:type="dxa"/>
        <w:tblLayout w:type="fixed"/>
        <w:tblCellMar>
          <w:left w:w="0" w:type="dxa"/>
          <w:right w:w="0" w:type="dxa"/>
        </w:tblCellMar>
        <w:tblLook w:val="01E0" w:firstRow="1" w:lastRow="1" w:firstColumn="1" w:lastColumn="1" w:noHBand="0" w:noVBand="0"/>
      </w:tblPr>
      <w:tblGrid>
        <w:gridCol w:w="1304"/>
        <w:gridCol w:w="1585"/>
        <w:gridCol w:w="1632"/>
        <w:gridCol w:w="1361"/>
        <w:gridCol w:w="1398"/>
        <w:gridCol w:w="1702"/>
        <w:gridCol w:w="747"/>
        <w:gridCol w:w="807"/>
      </w:tblGrid>
      <w:tr w:rsidR="00CF50D9" w:rsidTr="00B3352E">
        <w:trPr>
          <w:trHeight w:hRule="exact" w:val="212"/>
        </w:trPr>
        <w:tc>
          <w:tcPr>
            <w:tcW w:w="1304" w:type="dxa"/>
            <w:tcBorders>
              <w:top w:val="nil"/>
              <w:left w:val="nil"/>
              <w:bottom w:val="nil"/>
              <w:right w:val="nil"/>
            </w:tcBorders>
          </w:tcPr>
          <w:p w:rsidR="00CF50D9" w:rsidRDefault="00CF50D9" w:rsidP="00B3352E">
            <w:pPr>
              <w:pStyle w:val="TableParagraph"/>
              <w:spacing w:before="22"/>
              <w:ind w:left="55"/>
              <w:rPr>
                <w:rFonts w:ascii="Arial" w:eastAsia="Arial" w:hAnsi="Arial" w:cs="Arial"/>
                <w:sz w:val="16"/>
                <w:szCs w:val="16"/>
              </w:rPr>
            </w:pPr>
            <w:r>
              <w:rPr>
                <w:rFonts w:ascii="Arial"/>
                <w:i/>
                <w:sz w:val="16"/>
              </w:rPr>
              <w:t>I agree strongly</w:t>
            </w:r>
          </w:p>
        </w:tc>
        <w:tc>
          <w:tcPr>
            <w:tcW w:w="1585" w:type="dxa"/>
            <w:tcBorders>
              <w:top w:val="nil"/>
              <w:left w:val="nil"/>
              <w:bottom w:val="nil"/>
              <w:right w:val="nil"/>
            </w:tcBorders>
          </w:tcPr>
          <w:p w:rsidR="00CF50D9" w:rsidRDefault="00CF50D9" w:rsidP="00B3352E">
            <w:pPr>
              <w:pStyle w:val="TableParagraph"/>
              <w:spacing w:before="22"/>
              <w:ind w:left="146"/>
              <w:rPr>
                <w:rFonts w:ascii="Arial" w:eastAsia="Arial" w:hAnsi="Arial" w:cs="Arial"/>
                <w:sz w:val="16"/>
                <w:szCs w:val="16"/>
              </w:rPr>
            </w:pPr>
            <w:r>
              <w:rPr>
                <w:rFonts w:ascii="Arial"/>
                <w:i/>
                <w:sz w:val="16"/>
              </w:rPr>
              <w:t>I agree moderately</w:t>
            </w:r>
          </w:p>
        </w:tc>
        <w:tc>
          <w:tcPr>
            <w:tcW w:w="1632" w:type="dxa"/>
            <w:tcBorders>
              <w:top w:val="nil"/>
              <w:left w:val="nil"/>
              <w:bottom w:val="nil"/>
              <w:right w:val="nil"/>
            </w:tcBorders>
          </w:tcPr>
          <w:p w:rsidR="00CF50D9" w:rsidRDefault="00CF50D9" w:rsidP="00B3352E">
            <w:pPr>
              <w:pStyle w:val="TableParagraph"/>
              <w:spacing w:before="22"/>
              <w:ind w:left="104"/>
              <w:rPr>
                <w:rFonts w:ascii="Arial" w:eastAsia="Arial" w:hAnsi="Arial" w:cs="Arial"/>
                <w:sz w:val="16"/>
                <w:szCs w:val="16"/>
              </w:rPr>
            </w:pPr>
            <w:r>
              <w:rPr>
                <w:rFonts w:ascii="Arial"/>
                <w:i/>
                <w:sz w:val="16"/>
              </w:rPr>
              <w:t>I agree somewhat</w:t>
            </w:r>
          </w:p>
        </w:tc>
        <w:tc>
          <w:tcPr>
            <w:tcW w:w="1361" w:type="dxa"/>
            <w:tcBorders>
              <w:top w:val="nil"/>
              <w:left w:val="nil"/>
              <w:bottom w:val="nil"/>
              <w:right w:val="nil"/>
            </w:tcBorders>
          </w:tcPr>
          <w:p w:rsidR="00CF50D9" w:rsidRDefault="00CF50D9" w:rsidP="00B3352E">
            <w:pPr>
              <w:pStyle w:val="TableParagraph"/>
              <w:spacing w:before="22"/>
              <w:ind w:left="268"/>
              <w:rPr>
                <w:rFonts w:ascii="Arial" w:eastAsia="Arial" w:hAnsi="Arial" w:cs="Arial"/>
                <w:sz w:val="16"/>
                <w:szCs w:val="16"/>
              </w:rPr>
            </w:pPr>
            <w:r>
              <w:rPr>
                <w:rFonts w:ascii="Arial"/>
                <w:i/>
                <w:sz w:val="16"/>
              </w:rPr>
              <w:t>I disagree</w:t>
            </w:r>
          </w:p>
        </w:tc>
        <w:tc>
          <w:tcPr>
            <w:tcW w:w="1398" w:type="dxa"/>
            <w:tcBorders>
              <w:top w:val="nil"/>
              <w:left w:val="nil"/>
              <w:bottom w:val="nil"/>
              <w:right w:val="nil"/>
            </w:tcBorders>
          </w:tcPr>
          <w:p w:rsidR="00CF50D9" w:rsidRDefault="00CF50D9" w:rsidP="00B3352E">
            <w:pPr>
              <w:pStyle w:val="TableParagraph"/>
              <w:spacing w:before="22"/>
              <w:ind w:left="420"/>
              <w:rPr>
                <w:rFonts w:ascii="Arial" w:eastAsia="Arial" w:hAnsi="Arial" w:cs="Arial"/>
                <w:sz w:val="16"/>
                <w:szCs w:val="16"/>
              </w:rPr>
            </w:pPr>
            <w:r>
              <w:rPr>
                <w:rFonts w:ascii="Arial"/>
                <w:i/>
                <w:sz w:val="16"/>
              </w:rPr>
              <w:t>I disagree</w:t>
            </w:r>
          </w:p>
        </w:tc>
        <w:tc>
          <w:tcPr>
            <w:tcW w:w="1702" w:type="dxa"/>
            <w:tcBorders>
              <w:top w:val="nil"/>
              <w:left w:val="nil"/>
              <w:bottom w:val="nil"/>
              <w:right w:val="nil"/>
            </w:tcBorders>
          </w:tcPr>
          <w:p w:rsidR="00CF50D9" w:rsidRDefault="00CF50D9" w:rsidP="00B3352E">
            <w:pPr>
              <w:pStyle w:val="TableParagraph"/>
              <w:spacing w:before="22"/>
              <w:ind w:left="231"/>
              <w:rPr>
                <w:rFonts w:ascii="Arial" w:eastAsia="Arial" w:hAnsi="Arial" w:cs="Arial"/>
                <w:sz w:val="16"/>
                <w:szCs w:val="16"/>
              </w:rPr>
            </w:pPr>
            <w:r>
              <w:rPr>
                <w:rFonts w:ascii="Arial"/>
                <w:i/>
                <w:sz w:val="16"/>
              </w:rPr>
              <w:t>I disagree strongly</w:t>
            </w:r>
          </w:p>
        </w:tc>
        <w:tc>
          <w:tcPr>
            <w:tcW w:w="747" w:type="dxa"/>
            <w:tcBorders>
              <w:top w:val="nil"/>
              <w:left w:val="nil"/>
              <w:bottom w:val="nil"/>
              <w:right w:val="nil"/>
            </w:tcBorders>
          </w:tcPr>
          <w:p w:rsidR="00CF50D9" w:rsidRDefault="00CF50D9" w:rsidP="00B3352E">
            <w:pPr>
              <w:pStyle w:val="TableParagraph"/>
              <w:spacing w:before="22"/>
              <w:ind w:left="163"/>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304" w:type="dxa"/>
            <w:tcBorders>
              <w:top w:val="nil"/>
              <w:left w:val="nil"/>
              <w:bottom w:val="nil"/>
              <w:right w:val="nil"/>
            </w:tcBorders>
          </w:tcPr>
          <w:p w:rsidR="00CF50D9" w:rsidRDefault="00CF50D9" w:rsidP="00B3352E"/>
        </w:tc>
        <w:tc>
          <w:tcPr>
            <w:tcW w:w="1585" w:type="dxa"/>
            <w:tcBorders>
              <w:top w:val="nil"/>
              <w:left w:val="nil"/>
              <w:bottom w:val="nil"/>
              <w:right w:val="nil"/>
            </w:tcBorders>
          </w:tcPr>
          <w:p w:rsidR="00CF50D9" w:rsidRDefault="00CF50D9" w:rsidP="00B3352E"/>
        </w:tc>
        <w:tc>
          <w:tcPr>
            <w:tcW w:w="1632" w:type="dxa"/>
            <w:tcBorders>
              <w:top w:val="nil"/>
              <w:left w:val="nil"/>
              <w:bottom w:val="nil"/>
              <w:right w:val="nil"/>
            </w:tcBorders>
          </w:tcPr>
          <w:p w:rsidR="00CF50D9" w:rsidRDefault="00CF50D9" w:rsidP="00B3352E"/>
        </w:tc>
        <w:tc>
          <w:tcPr>
            <w:tcW w:w="1361" w:type="dxa"/>
            <w:tcBorders>
              <w:top w:val="nil"/>
              <w:left w:val="nil"/>
              <w:bottom w:val="nil"/>
              <w:right w:val="nil"/>
            </w:tcBorders>
          </w:tcPr>
          <w:p w:rsidR="00CF50D9" w:rsidRDefault="00CF50D9" w:rsidP="00B3352E">
            <w:pPr>
              <w:pStyle w:val="TableParagraph"/>
              <w:spacing w:line="164" w:lineRule="exact"/>
              <w:ind w:left="255"/>
              <w:rPr>
                <w:rFonts w:ascii="Arial" w:eastAsia="Arial" w:hAnsi="Arial" w:cs="Arial"/>
                <w:sz w:val="16"/>
                <w:szCs w:val="16"/>
              </w:rPr>
            </w:pPr>
            <w:r>
              <w:rPr>
                <w:rFonts w:ascii="Arial"/>
                <w:i/>
                <w:sz w:val="16"/>
              </w:rPr>
              <w:t>somewhat</w:t>
            </w:r>
          </w:p>
        </w:tc>
        <w:tc>
          <w:tcPr>
            <w:tcW w:w="1398" w:type="dxa"/>
            <w:tcBorders>
              <w:top w:val="nil"/>
              <w:left w:val="nil"/>
              <w:bottom w:val="nil"/>
              <w:right w:val="nil"/>
            </w:tcBorders>
          </w:tcPr>
          <w:p w:rsidR="00CF50D9" w:rsidRDefault="00CF50D9" w:rsidP="00B3352E">
            <w:pPr>
              <w:pStyle w:val="TableParagraph"/>
              <w:spacing w:line="164" w:lineRule="exact"/>
              <w:ind w:left="375"/>
              <w:rPr>
                <w:rFonts w:ascii="Arial" w:eastAsia="Arial" w:hAnsi="Arial" w:cs="Arial"/>
                <w:sz w:val="16"/>
                <w:szCs w:val="16"/>
              </w:rPr>
            </w:pPr>
            <w:r>
              <w:rPr>
                <w:rFonts w:ascii="Arial"/>
                <w:i/>
                <w:sz w:val="16"/>
              </w:rPr>
              <w:t>moderately</w:t>
            </w:r>
          </w:p>
        </w:tc>
        <w:tc>
          <w:tcPr>
            <w:tcW w:w="1702" w:type="dxa"/>
            <w:tcBorders>
              <w:top w:val="nil"/>
              <w:left w:val="nil"/>
              <w:bottom w:val="nil"/>
              <w:right w:val="nil"/>
            </w:tcBorders>
          </w:tcPr>
          <w:p w:rsidR="00CF50D9" w:rsidRDefault="00CF50D9" w:rsidP="00B3352E"/>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r w:rsidR="00CF50D9" w:rsidTr="00B3352E">
        <w:trPr>
          <w:trHeight w:hRule="exact" w:val="199"/>
        </w:trPr>
        <w:tc>
          <w:tcPr>
            <w:tcW w:w="1304" w:type="dxa"/>
            <w:tcBorders>
              <w:top w:val="nil"/>
              <w:left w:val="nil"/>
              <w:bottom w:val="nil"/>
              <w:right w:val="nil"/>
            </w:tcBorders>
          </w:tcPr>
          <w:p w:rsidR="00CF50D9" w:rsidRDefault="00CF50D9" w:rsidP="00B3352E">
            <w:pPr>
              <w:pStyle w:val="TableParagraph"/>
              <w:spacing w:line="164" w:lineRule="exact"/>
              <w:ind w:left="435" w:right="526"/>
              <w:jc w:val="center"/>
              <w:rPr>
                <w:rFonts w:ascii="Arial" w:eastAsia="Arial" w:hAnsi="Arial" w:cs="Arial"/>
                <w:sz w:val="16"/>
                <w:szCs w:val="16"/>
              </w:rPr>
            </w:pPr>
            <w:r>
              <w:rPr>
                <w:rFonts w:ascii="Arial"/>
                <w:i/>
                <w:sz w:val="16"/>
              </w:rPr>
              <w:t>A(5)</w:t>
            </w:r>
          </w:p>
        </w:tc>
        <w:tc>
          <w:tcPr>
            <w:tcW w:w="1585" w:type="dxa"/>
            <w:tcBorders>
              <w:top w:val="nil"/>
              <w:left w:val="nil"/>
              <w:bottom w:val="nil"/>
              <w:right w:val="nil"/>
            </w:tcBorders>
          </w:tcPr>
          <w:p w:rsidR="00CF50D9" w:rsidRDefault="00CF50D9" w:rsidP="00B3352E">
            <w:pPr>
              <w:pStyle w:val="TableParagraph"/>
              <w:spacing w:line="164" w:lineRule="exact"/>
              <w:ind w:left="642" w:right="600"/>
              <w:jc w:val="center"/>
              <w:rPr>
                <w:rFonts w:ascii="Arial" w:eastAsia="Arial" w:hAnsi="Arial" w:cs="Arial"/>
                <w:sz w:val="16"/>
                <w:szCs w:val="16"/>
              </w:rPr>
            </w:pPr>
            <w:r>
              <w:rPr>
                <w:rFonts w:ascii="Arial"/>
                <w:i/>
                <w:sz w:val="16"/>
              </w:rPr>
              <w:t>B(4)</w:t>
            </w:r>
          </w:p>
        </w:tc>
        <w:tc>
          <w:tcPr>
            <w:tcW w:w="1632" w:type="dxa"/>
            <w:tcBorders>
              <w:top w:val="nil"/>
              <w:left w:val="nil"/>
              <w:bottom w:val="nil"/>
              <w:right w:val="nil"/>
            </w:tcBorders>
          </w:tcPr>
          <w:p w:rsidR="00CF50D9" w:rsidRDefault="00CF50D9" w:rsidP="00B3352E">
            <w:pPr>
              <w:pStyle w:val="TableParagraph"/>
              <w:spacing w:line="164" w:lineRule="exact"/>
              <w:ind w:left="564" w:right="715"/>
              <w:jc w:val="center"/>
              <w:rPr>
                <w:rFonts w:ascii="Arial" w:eastAsia="Arial" w:hAnsi="Arial" w:cs="Arial"/>
                <w:sz w:val="16"/>
                <w:szCs w:val="16"/>
              </w:rPr>
            </w:pPr>
            <w:r>
              <w:rPr>
                <w:rFonts w:ascii="Arial"/>
                <w:i/>
                <w:sz w:val="16"/>
              </w:rPr>
              <w:t>C(3)</w:t>
            </w:r>
          </w:p>
        </w:tc>
        <w:tc>
          <w:tcPr>
            <w:tcW w:w="1361" w:type="dxa"/>
            <w:tcBorders>
              <w:top w:val="nil"/>
              <w:left w:val="nil"/>
              <w:bottom w:val="nil"/>
              <w:right w:val="nil"/>
            </w:tcBorders>
          </w:tcPr>
          <w:p w:rsidR="00CF50D9" w:rsidRDefault="00CF50D9" w:rsidP="00B3352E">
            <w:pPr>
              <w:pStyle w:val="TableParagraph"/>
              <w:spacing w:line="164" w:lineRule="exact"/>
              <w:ind w:left="445" w:right="565"/>
              <w:jc w:val="center"/>
              <w:rPr>
                <w:rFonts w:ascii="Arial" w:eastAsia="Arial" w:hAnsi="Arial" w:cs="Arial"/>
                <w:sz w:val="16"/>
                <w:szCs w:val="16"/>
              </w:rPr>
            </w:pPr>
            <w:r>
              <w:rPr>
                <w:rFonts w:ascii="Arial"/>
                <w:i/>
                <w:sz w:val="16"/>
              </w:rPr>
              <w:t>D(2)</w:t>
            </w:r>
          </w:p>
        </w:tc>
        <w:tc>
          <w:tcPr>
            <w:tcW w:w="1398" w:type="dxa"/>
            <w:tcBorders>
              <w:top w:val="nil"/>
              <w:left w:val="nil"/>
              <w:bottom w:val="nil"/>
              <w:right w:val="nil"/>
            </w:tcBorders>
          </w:tcPr>
          <w:p w:rsidR="00CF50D9" w:rsidRDefault="00CF50D9" w:rsidP="00B3352E">
            <w:pPr>
              <w:pStyle w:val="TableParagraph"/>
              <w:spacing w:line="164" w:lineRule="exact"/>
              <w:ind w:left="600" w:right="456"/>
              <w:jc w:val="center"/>
              <w:rPr>
                <w:rFonts w:ascii="Arial" w:eastAsia="Arial" w:hAnsi="Arial" w:cs="Arial"/>
                <w:sz w:val="16"/>
                <w:szCs w:val="16"/>
              </w:rPr>
            </w:pPr>
            <w:r>
              <w:rPr>
                <w:rFonts w:ascii="Arial"/>
                <w:i/>
                <w:sz w:val="16"/>
              </w:rPr>
              <w:t>E(1)</w:t>
            </w:r>
          </w:p>
        </w:tc>
        <w:tc>
          <w:tcPr>
            <w:tcW w:w="1702" w:type="dxa"/>
            <w:tcBorders>
              <w:top w:val="nil"/>
              <w:left w:val="nil"/>
              <w:bottom w:val="nil"/>
              <w:right w:val="nil"/>
            </w:tcBorders>
          </w:tcPr>
          <w:p w:rsidR="00CF50D9" w:rsidRDefault="00CF50D9" w:rsidP="00B3352E">
            <w:pPr>
              <w:pStyle w:val="TableParagraph"/>
              <w:spacing w:line="164" w:lineRule="exact"/>
              <w:ind w:left="718" w:right="651"/>
              <w:jc w:val="center"/>
              <w:rPr>
                <w:rFonts w:ascii="Arial" w:eastAsia="Arial" w:hAnsi="Arial" w:cs="Arial"/>
                <w:sz w:val="16"/>
                <w:szCs w:val="16"/>
              </w:rPr>
            </w:pPr>
            <w:r>
              <w:rPr>
                <w:rFonts w:ascii="Arial"/>
                <w:i/>
                <w:sz w:val="16"/>
              </w:rPr>
              <w:t>F(0)</w:t>
            </w:r>
          </w:p>
        </w:tc>
        <w:tc>
          <w:tcPr>
            <w:tcW w:w="747" w:type="dxa"/>
            <w:tcBorders>
              <w:top w:val="nil"/>
              <w:left w:val="nil"/>
              <w:bottom w:val="nil"/>
              <w:right w:val="nil"/>
            </w:tcBorders>
          </w:tcPr>
          <w:p w:rsidR="00CF50D9" w:rsidRDefault="00CF50D9" w:rsidP="00B3352E">
            <w:pPr>
              <w:pStyle w:val="TableParagraph"/>
              <w:spacing w:line="164" w:lineRule="exact"/>
              <w:ind w:left="208"/>
              <w:rPr>
                <w:rFonts w:ascii="Arial" w:eastAsia="Arial" w:hAnsi="Arial" w:cs="Arial"/>
                <w:sz w:val="16"/>
                <w:szCs w:val="16"/>
              </w:rPr>
            </w:pPr>
            <w:r>
              <w:rPr>
                <w:rFonts w:ascii="Arial"/>
                <w:i/>
                <w:sz w:val="16"/>
              </w:rPr>
              <w:t>4.67</w:t>
            </w:r>
          </w:p>
        </w:tc>
        <w:tc>
          <w:tcPr>
            <w:tcW w:w="807"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0.74</w:t>
            </w:r>
          </w:p>
        </w:tc>
      </w:tr>
      <w:tr w:rsidR="00CF50D9" w:rsidTr="00B3352E">
        <w:trPr>
          <w:trHeight w:hRule="exact" w:val="293"/>
        </w:trPr>
        <w:tc>
          <w:tcPr>
            <w:tcW w:w="1304" w:type="dxa"/>
            <w:tcBorders>
              <w:top w:val="nil"/>
              <w:left w:val="nil"/>
              <w:bottom w:val="nil"/>
              <w:right w:val="nil"/>
            </w:tcBorders>
          </w:tcPr>
          <w:p w:rsidR="00CF50D9" w:rsidRDefault="00CF50D9" w:rsidP="00B3352E">
            <w:pPr>
              <w:pStyle w:val="TableParagraph"/>
              <w:spacing w:before="8"/>
              <w:ind w:left="219"/>
              <w:rPr>
                <w:rFonts w:ascii="Arial" w:eastAsia="Arial" w:hAnsi="Arial" w:cs="Arial"/>
                <w:sz w:val="16"/>
                <w:szCs w:val="16"/>
              </w:rPr>
            </w:pPr>
            <w:r>
              <w:rPr>
                <w:rFonts w:ascii="Arial"/>
                <w:i/>
                <w:sz w:val="16"/>
              </w:rPr>
              <w:t>66-75.86%</w:t>
            </w:r>
          </w:p>
        </w:tc>
        <w:tc>
          <w:tcPr>
            <w:tcW w:w="1585" w:type="dxa"/>
            <w:tcBorders>
              <w:top w:val="nil"/>
              <w:left w:val="nil"/>
              <w:bottom w:val="nil"/>
              <w:right w:val="nil"/>
            </w:tcBorders>
          </w:tcPr>
          <w:p w:rsidR="00CF50D9" w:rsidRDefault="00CF50D9" w:rsidP="00B3352E">
            <w:pPr>
              <w:pStyle w:val="TableParagraph"/>
              <w:spacing w:before="8"/>
              <w:ind w:left="426"/>
              <w:rPr>
                <w:rFonts w:ascii="Arial" w:eastAsia="Arial" w:hAnsi="Arial" w:cs="Arial"/>
                <w:sz w:val="16"/>
                <w:szCs w:val="16"/>
              </w:rPr>
            </w:pPr>
            <w:r>
              <w:rPr>
                <w:rFonts w:ascii="Arial"/>
                <w:i/>
                <w:sz w:val="16"/>
              </w:rPr>
              <w:t>16-18.39%</w:t>
            </w:r>
          </w:p>
        </w:tc>
        <w:tc>
          <w:tcPr>
            <w:tcW w:w="1632" w:type="dxa"/>
            <w:tcBorders>
              <w:top w:val="nil"/>
              <w:left w:val="nil"/>
              <w:bottom w:val="nil"/>
              <w:right w:val="nil"/>
            </w:tcBorders>
          </w:tcPr>
          <w:p w:rsidR="00CF50D9" w:rsidRDefault="00CF50D9" w:rsidP="00B3352E">
            <w:pPr>
              <w:pStyle w:val="TableParagraph"/>
              <w:spacing w:before="8"/>
              <w:ind w:left="442"/>
              <w:rPr>
                <w:rFonts w:ascii="Arial" w:eastAsia="Arial" w:hAnsi="Arial" w:cs="Arial"/>
                <w:sz w:val="16"/>
                <w:szCs w:val="16"/>
              </w:rPr>
            </w:pPr>
            <w:r>
              <w:rPr>
                <w:rFonts w:ascii="Arial"/>
                <w:i/>
                <w:sz w:val="16"/>
              </w:rPr>
              <w:t>4-4.60%</w:t>
            </w:r>
          </w:p>
        </w:tc>
        <w:tc>
          <w:tcPr>
            <w:tcW w:w="1361" w:type="dxa"/>
            <w:tcBorders>
              <w:top w:val="nil"/>
              <w:left w:val="nil"/>
              <w:bottom w:val="nil"/>
              <w:right w:val="nil"/>
            </w:tcBorders>
          </w:tcPr>
          <w:p w:rsidR="00CF50D9" w:rsidRDefault="00CF50D9" w:rsidP="00B3352E">
            <w:pPr>
              <w:pStyle w:val="TableParagraph"/>
              <w:spacing w:before="8"/>
              <w:ind w:left="322"/>
              <w:rPr>
                <w:rFonts w:ascii="Arial" w:eastAsia="Arial" w:hAnsi="Arial" w:cs="Arial"/>
                <w:sz w:val="16"/>
                <w:szCs w:val="16"/>
              </w:rPr>
            </w:pPr>
            <w:r>
              <w:rPr>
                <w:rFonts w:ascii="Arial"/>
                <w:i/>
                <w:sz w:val="16"/>
              </w:rPr>
              <w:t>0-0.00%</w:t>
            </w:r>
          </w:p>
        </w:tc>
        <w:tc>
          <w:tcPr>
            <w:tcW w:w="1398" w:type="dxa"/>
            <w:tcBorders>
              <w:top w:val="nil"/>
              <w:left w:val="nil"/>
              <w:bottom w:val="nil"/>
              <w:right w:val="nil"/>
            </w:tcBorders>
          </w:tcPr>
          <w:p w:rsidR="00CF50D9" w:rsidRDefault="00CF50D9" w:rsidP="00B3352E">
            <w:pPr>
              <w:pStyle w:val="TableParagraph"/>
              <w:spacing w:before="8"/>
              <w:ind w:left="473"/>
              <w:rPr>
                <w:rFonts w:ascii="Arial" w:eastAsia="Arial" w:hAnsi="Arial" w:cs="Arial"/>
                <w:sz w:val="16"/>
                <w:szCs w:val="16"/>
              </w:rPr>
            </w:pPr>
            <w:r>
              <w:rPr>
                <w:rFonts w:ascii="Arial"/>
                <w:i/>
                <w:sz w:val="16"/>
              </w:rPr>
              <w:t>0-0.00%</w:t>
            </w:r>
          </w:p>
        </w:tc>
        <w:tc>
          <w:tcPr>
            <w:tcW w:w="1702" w:type="dxa"/>
            <w:tcBorders>
              <w:top w:val="nil"/>
              <w:left w:val="nil"/>
              <w:bottom w:val="nil"/>
              <w:right w:val="nil"/>
            </w:tcBorders>
          </w:tcPr>
          <w:p w:rsidR="00CF50D9" w:rsidRDefault="00CF50D9" w:rsidP="00B3352E">
            <w:pPr>
              <w:pStyle w:val="TableParagraph"/>
              <w:spacing w:before="8"/>
              <w:ind w:left="586"/>
              <w:rPr>
                <w:rFonts w:ascii="Arial" w:eastAsia="Arial" w:hAnsi="Arial" w:cs="Arial"/>
                <w:sz w:val="16"/>
                <w:szCs w:val="16"/>
              </w:rPr>
            </w:pPr>
            <w:r>
              <w:rPr>
                <w:rFonts w:ascii="Arial"/>
                <w:i/>
                <w:sz w:val="16"/>
              </w:rPr>
              <w:t>1-1.15%</w:t>
            </w:r>
          </w:p>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bl>
    <w:p w:rsidR="00CF50D9" w:rsidRDefault="00CF50D9" w:rsidP="00CF50D9">
      <w:pPr>
        <w:spacing w:before="9" w:line="60" w:lineRule="exact"/>
        <w:rPr>
          <w:sz w:val="6"/>
          <w:szCs w:val="6"/>
        </w:rPr>
      </w:pPr>
    </w:p>
    <w:p w:rsidR="00CF50D9" w:rsidRDefault="00CF50D9" w:rsidP="00CF50D9">
      <w:pPr>
        <w:pStyle w:val="BodyText"/>
        <w:ind w:right="80"/>
        <w:rPr>
          <w:b w:val="0"/>
          <w:bCs w:val="0"/>
          <w:i w:val="0"/>
        </w:rPr>
      </w:pPr>
      <w:r>
        <w:t>*How meaningful do you consider this outcome to be for you personally?</w:t>
      </w:r>
    </w:p>
    <w:tbl>
      <w:tblPr>
        <w:tblW w:w="0" w:type="auto"/>
        <w:tblInd w:w="456" w:type="dxa"/>
        <w:tblLayout w:type="fixed"/>
        <w:tblCellMar>
          <w:left w:w="0" w:type="dxa"/>
          <w:right w:w="0" w:type="dxa"/>
        </w:tblCellMar>
        <w:tblLook w:val="01E0" w:firstRow="1" w:lastRow="1" w:firstColumn="1" w:lastColumn="1" w:noHBand="0" w:noVBand="0"/>
      </w:tblPr>
      <w:tblGrid>
        <w:gridCol w:w="1200"/>
        <w:gridCol w:w="1516"/>
        <w:gridCol w:w="1481"/>
        <w:gridCol w:w="1541"/>
        <w:gridCol w:w="1512"/>
        <w:gridCol w:w="1471"/>
        <w:gridCol w:w="849"/>
        <w:gridCol w:w="807"/>
      </w:tblGrid>
      <w:tr w:rsidR="00CF50D9" w:rsidTr="00B3352E">
        <w:trPr>
          <w:trHeight w:hRule="exact" w:val="212"/>
        </w:trPr>
        <w:tc>
          <w:tcPr>
            <w:tcW w:w="1200" w:type="dxa"/>
            <w:tcBorders>
              <w:top w:val="nil"/>
              <w:left w:val="nil"/>
              <w:bottom w:val="nil"/>
              <w:right w:val="nil"/>
            </w:tcBorders>
          </w:tcPr>
          <w:p w:rsidR="00CF50D9" w:rsidRDefault="00CF50D9" w:rsidP="00B3352E">
            <w:pPr>
              <w:pStyle w:val="TableParagraph"/>
              <w:spacing w:before="22"/>
              <w:ind w:left="90"/>
              <w:rPr>
                <w:rFonts w:ascii="Arial" w:eastAsia="Arial" w:hAnsi="Arial" w:cs="Arial"/>
                <w:sz w:val="16"/>
                <w:szCs w:val="16"/>
              </w:rPr>
            </w:pPr>
            <w:r>
              <w:rPr>
                <w:rFonts w:ascii="Arial"/>
                <w:i/>
                <w:sz w:val="16"/>
              </w:rPr>
              <w:t>Extremely</w:t>
            </w:r>
          </w:p>
        </w:tc>
        <w:tc>
          <w:tcPr>
            <w:tcW w:w="1516" w:type="dxa"/>
            <w:tcBorders>
              <w:top w:val="nil"/>
              <w:left w:val="nil"/>
              <w:bottom w:val="nil"/>
              <w:right w:val="nil"/>
            </w:tcBorders>
          </w:tcPr>
          <w:p w:rsidR="00CF50D9" w:rsidRDefault="00CF50D9" w:rsidP="00B3352E">
            <w:pPr>
              <w:pStyle w:val="TableParagraph"/>
              <w:spacing w:before="22"/>
              <w:ind w:left="362"/>
              <w:rPr>
                <w:rFonts w:ascii="Arial" w:eastAsia="Arial" w:hAnsi="Arial" w:cs="Arial"/>
                <w:sz w:val="16"/>
                <w:szCs w:val="16"/>
              </w:rPr>
            </w:pPr>
            <w:r>
              <w:rPr>
                <w:rFonts w:ascii="Arial"/>
                <w:i/>
                <w:sz w:val="16"/>
              </w:rPr>
              <w:t>Moderately</w:t>
            </w:r>
          </w:p>
        </w:tc>
        <w:tc>
          <w:tcPr>
            <w:tcW w:w="1481" w:type="dxa"/>
            <w:tcBorders>
              <w:top w:val="nil"/>
              <w:left w:val="nil"/>
              <w:bottom w:val="nil"/>
              <w:right w:val="nil"/>
            </w:tcBorders>
          </w:tcPr>
          <w:p w:rsidR="00CF50D9" w:rsidRDefault="00CF50D9" w:rsidP="00B3352E">
            <w:pPr>
              <w:pStyle w:val="TableParagraph"/>
              <w:spacing w:before="22"/>
              <w:ind w:left="375"/>
              <w:rPr>
                <w:rFonts w:ascii="Arial" w:eastAsia="Arial" w:hAnsi="Arial" w:cs="Arial"/>
                <w:sz w:val="16"/>
                <w:szCs w:val="16"/>
              </w:rPr>
            </w:pPr>
            <w:r>
              <w:rPr>
                <w:rFonts w:ascii="Arial"/>
                <w:i/>
                <w:sz w:val="16"/>
              </w:rPr>
              <w:t>Somewhat</w:t>
            </w:r>
          </w:p>
        </w:tc>
        <w:tc>
          <w:tcPr>
            <w:tcW w:w="1541" w:type="dxa"/>
            <w:tcBorders>
              <w:top w:val="nil"/>
              <w:left w:val="nil"/>
              <w:bottom w:val="nil"/>
              <w:right w:val="nil"/>
            </w:tcBorders>
          </w:tcPr>
          <w:p w:rsidR="00CF50D9" w:rsidRDefault="00CF50D9" w:rsidP="00B3352E">
            <w:pPr>
              <w:pStyle w:val="TableParagraph"/>
              <w:spacing w:before="22"/>
              <w:ind w:left="406"/>
              <w:rPr>
                <w:rFonts w:ascii="Arial" w:eastAsia="Arial" w:hAnsi="Arial" w:cs="Arial"/>
                <w:sz w:val="16"/>
                <w:szCs w:val="16"/>
              </w:rPr>
            </w:pPr>
            <w:r>
              <w:rPr>
                <w:rFonts w:ascii="Arial"/>
                <w:i/>
                <w:sz w:val="16"/>
              </w:rPr>
              <w:t>Somewhat</w:t>
            </w:r>
          </w:p>
        </w:tc>
        <w:tc>
          <w:tcPr>
            <w:tcW w:w="1512" w:type="dxa"/>
            <w:tcBorders>
              <w:top w:val="nil"/>
              <w:left w:val="nil"/>
              <w:bottom w:val="nil"/>
              <w:right w:val="nil"/>
            </w:tcBorders>
          </w:tcPr>
          <w:p w:rsidR="00CF50D9" w:rsidRDefault="00CF50D9" w:rsidP="00B3352E">
            <w:pPr>
              <w:pStyle w:val="TableParagraph"/>
              <w:spacing w:before="22"/>
              <w:ind w:left="360"/>
              <w:rPr>
                <w:rFonts w:ascii="Arial" w:eastAsia="Arial" w:hAnsi="Arial" w:cs="Arial"/>
                <w:sz w:val="16"/>
                <w:szCs w:val="16"/>
              </w:rPr>
            </w:pPr>
            <w:r>
              <w:rPr>
                <w:rFonts w:ascii="Arial"/>
                <w:i/>
                <w:sz w:val="16"/>
              </w:rPr>
              <w:t>Moderately</w:t>
            </w:r>
          </w:p>
        </w:tc>
        <w:tc>
          <w:tcPr>
            <w:tcW w:w="1471"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849" w:type="dxa"/>
            <w:tcBorders>
              <w:top w:val="nil"/>
              <w:left w:val="nil"/>
              <w:bottom w:val="nil"/>
              <w:right w:val="nil"/>
            </w:tcBorders>
          </w:tcPr>
          <w:p w:rsidR="00CF50D9" w:rsidRDefault="00CF50D9" w:rsidP="00B3352E">
            <w:pPr>
              <w:pStyle w:val="TableParagraph"/>
              <w:spacing w:before="22"/>
              <w:ind w:left="266"/>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200" w:type="dxa"/>
            <w:tcBorders>
              <w:top w:val="nil"/>
              <w:left w:val="nil"/>
              <w:bottom w:val="nil"/>
              <w:right w:val="nil"/>
            </w:tcBorders>
          </w:tcPr>
          <w:p w:rsidR="00CF50D9" w:rsidRDefault="00CF50D9" w:rsidP="00B3352E">
            <w:pPr>
              <w:pStyle w:val="TableParagraph"/>
              <w:spacing w:line="164" w:lineRule="exact"/>
              <w:ind w:left="55"/>
              <w:rPr>
                <w:rFonts w:ascii="Arial" w:eastAsia="Arial" w:hAnsi="Arial" w:cs="Arial"/>
                <w:sz w:val="16"/>
                <w:szCs w:val="16"/>
              </w:rPr>
            </w:pPr>
            <w:r>
              <w:rPr>
                <w:rFonts w:ascii="Arial"/>
                <w:i/>
                <w:sz w:val="16"/>
              </w:rPr>
              <w:t>meaningful</w:t>
            </w:r>
          </w:p>
        </w:tc>
        <w:tc>
          <w:tcPr>
            <w:tcW w:w="1516" w:type="dxa"/>
            <w:tcBorders>
              <w:top w:val="nil"/>
              <w:left w:val="nil"/>
              <w:bottom w:val="nil"/>
              <w:right w:val="nil"/>
            </w:tcBorders>
          </w:tcPr>
          <w:p w:rsidR="00CF50D9" w:rsidRDefault="00CF50D9" w:rsidP="00B3352E">
            <w:pPr>
              <w:pStyle w:val="TableParagraph"/>
              <w:spacing w:line="164" w:lineRule="exact"/>
              <w:ind w:left="366"/>
              <w:rPr>
                <w:rFonts w:ascii="Arial" w:eastAsia="Arial" w:hAnsi="Arial" w:cs="Arial"/>
                <w:sz w:val="16"/>
                <w:szCs w:val="16"/>
              </w:rPr>
            </w:pPr>
            <w:r>
              <w:rPr>
                <w:rFonts w:ascii="Arial"/>
                <w:i/>
                <w:sz w:val="16"/>
              </w:rPr>
              <w:t>meaningful</w:t>
            </w:r>
          </w:p>
        </w:tc>
        <w:tc>
          <w:tcPr>
            <w:tcW w:w="1481" w:type="dxa"/>
            <w:tcBorders>
              <w:top w:val="nil"/>
              <w:left w:val="nil"/>
              <w:bottom w:val="nil"/>
              <w:right w:val="nil"/>
            </w:tcBorders>
          </w:tcPr>
          <w:p w:rsidR="00CF50D9" w:rsidRDefault="00CF50D9" w:rsidP="00B3352E">
            <w:pPr>
              <w:pStyle w:val="TableParagraph"/>
              <w:spacing w:line="164" w:lineRule="exact"/>
              <w:ind w:left="362"/>
              <w:rPr>
                <w:rFonts w:ascii="Arial" w:eastAsia="Arial" w:hAnsi="Arial" w:cs="Arial"/>
                <w:sz w:val="16"/>
                <w:szCs w:val="16"/>
              </w:rPr>
            </w:pPr>
            <w:r>
              <w:rPr>
                <w:rFonts w:ascii="Arial"/>
                <w:i/>
                <w:sz w:val="16"/>
              </w:rPr>
              <w:t>meaningful</w:t>
            </w:r>
          </w:p>
        </w:tc>
        <w:tc>
          <w:tcPr>
            <w:tcW w:w="1541" w:type="dxa"/>
            <w:tcBorders>
              <w:top w:val="nil"/>
              <w:left w:val="nil"/>
              <w:bottom w:val="nil"/>
              <w:right w:val="nil"/>
            </w:tcBorders>
          </w:tcPr>
          <w:p w:rsidR="00CF50D9" w:rsidRDefault="00CF50D9" w:rsidP="00B3352E">
            <w:pPr>
              <w:pStyle w:val="TableParagraph"/>
              <w:spacing w:line="164" w:lineRule="exact"/>
              <w:ind w:left="335"/>
              <w:rPr>
                <w:rFonts w:ascii="Arial" w:eastAsia="Arial" w:hAnsi="Arial" w:cs="Arial"/>
                <w:sz w:val="16"/>
                <w:szCs w:val="16"/>
              </w:rPr>
            </w:pPr>
            <w:r>
              <w:rPr>
                <w:rFonts w:ascii="Arial"/>
                <w:i/>
                <w:sz w:val="16"/>
              </w:rPr>
              <w:t>meaningless</w:t>
            </w:r>
          </w:p>
        </w:tc>
        <w:tc>
          <w:tcPr>
            <w:tcW w:w="1512"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1471"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849"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r w:rsidR="00CF50D9" w:rsidTr="00B3352E">
        <w:trPr>
          <w:trHeight w:hRule="exact" w:val="198"/>
        </w:trPr>
        <w:tc>
          <w:tcPr>
            <w:tcW w:w="1200" w:type="dxa"/>
            <w:tcBorders>
              <w:top w:val="nil"/>
              <w:left w:val="nil"/>
              <w:bottom w:val="nil"/>
              <w:right w:val="nil"/>
            </w:tcBorders>
          </w:tcPr>
          <w:p w:rsidR="00CF50D9" w:rsidRDefault="00CF50D9" w:rsidP="00B3352E">
            <w:pPr>
              <w:pStyle w:val="TableParagraph"/>
              <w:spacing w:line="164" w:lineRule="exact"/>
              <w:ind w:left="295"/>
              <w:rPr>
                <w:rFonts w:ascii="Arial" w:eastAsia="Arial" w:hAnsi="Arial" w:cs="Arial"/>
                <w:sz w:val="16"/>
                <w:szCs w:val="16"/>
              </w:rPr>
            </w:pPr>
            <w:r>
              <w:rPr>
                <w:rFonts w:ascii="Arial"/>
                <w:i/>
                <w:sz w:val="16"/>
              </w:rPr>
              <w:t>A(5)</w:t>
            </w:r>
          </w:p>
        </w:tc>
        <w:tc>
          <w:tcPr>
            <w:tcW w:w="1516" w:type="dxa"/>
            <w:tcBorders>
              <w:top w:val="nil"/>
              <w:left w:val="nil"/>
              <w:bottom w:val="nil"/>
              <w:right w:val="nil"/>
            </w:tcBorders>
          </w:tcPr>
          <w:p w:rsidR="00CF50D9" w:rsidRDefault="00CF50D9" w:rsidP="00B3352E">
            <w:pPr>
              <w:pStyle w:val="TableParagraph"/>
              <w:spacing w:line="164" w:lineRule="exact"/>
              <w:ind w:left="587" w:right="587"/>
              <w:jc w:val="center"/>
              <w:rPr>
                <w:rFonts w:ascii="Arial" w:eastAsia="Arial" w:hAnsi="Arial" w:cs="Arial"/>
                <w:sz w:val="16"/>
                <w:szCs w:val="16"/>
              </w:rPr>
            </w:pPr>
            <w:r>
              <w:rPr>
                <w:rFonts w:ascii="Arial"/>
                <w:i/>
                <w:sz w:val="16"/>
              </w:rPr>
              <w:t>B(4)</w:t>
            </w:r>
          </w:p>
        </w:tc>
        <w:tc>
          <w:tcPr>
            <w:tcW w:w="1481" w:type="dxa"/>
            <w:tcBorders>
              <w:top w:val="nil"/>
              <w:left w:val="nil"/>
              <w:bottom w:val="nil"/>
              <w:right w:val="nil"/>
            </w:tcBorders>
          </w:tcPr>
          <w:p w:rsidR="00CF50D9" w:rsidRDefault="00CF50D9" w:rsidP="00B3352E">
            <w:pPr>
              <w:pStyle w:val="TableParagraph"/>
              <w:spacing w:line="164" w:lineRule="exact"/>
              <w:ind w:left="577" w:right="551"/>
              <w:jc w:val="center"/>
              <w:rPr>
                <w:rFonts w:ascii="Arial" w:eastAsia="Arial" w:hAnsi="Arial" w:cs="Arial"/>
                <w:sz w:val="16"/>
                <w:szCs w:val="16"/>
              </w:rPr>
            </w:pPr>
            <w:r>
              <w:rPr>
                <w:rFonts w:ascii="Arial"/>
                <w:i/>
                <w:sz w:val="16"/>
              </w:rPr>
              <w:t>C(3)</w:t>
            </w:r>
          </w:p>
        </w:tc>
        <w:tc>
          <w:tcPr>
            <w:tcW w:w="1541" w:type="dxa"/>
            <w:tcBorders>
              <w:top w:val="nil"/>
              <w:left w:val="nil"/>
              <w:bottom w:val="nil"/>
              <w:right w:val="nil"/>
            </w:tcBorders>
          </w:tcPr>
          <w:p w:rsidR="00CF50D9" w:rsidRDefault="00CF50D9" w:rsidP="00B3352E">
            <w:pPr>
              <w:pStyle w:val="TableParagraph"/>
              <w:spacing w:line="164" w:lineRule="exact"/>
              <w:ind w:left="610" w:right="581"/>
              <w:jc w:val="center"/>
              <w:rPr>
                <w:rFonts w:ascii="Arial" w:eastAsia="Arial" w:hAnsi="Arial" w:cs="Arial"/>
                <w:sz w:val="16"/>
                <w:szCs w:val="16"/>
              </w:rPr>
            </w:pPr>
            <w:r>
              <w:rPr>
                <w:rFonts w:ascii="Arial"/>
                <w:i/>
                <w:sz w:val="16"/>
              </w:rPr>
              <w:t>D(2)</w:t>
            </w:r>
          </w:p>
        </w:tc>
        <w:tc>
          <w:tcPr>
            <w:tcW w:w="1512" w:type="dxa"/>
            <w:tcBorders>
              <w:top w:val="nil"/>
              <w:left w:val="nil"/>
              <w:bottom w:val="nil"/>
              <w:right w:val="nil"/>
            </w:tcBorders>
          </w:tcPr>
          <w:p w:rsidR="00CF50D9" w:rsidRDefault="00CF50D9" w:rsidP="00B3352E">
            <w:pPr>
              <w:pStyle w:val="TableParagraph"/>
              <w:spacing w:line="164" w:lineRule="exact"/>
              <w:ind w:left="584" w:right="584"/>
              <w:jc w:val="center"/>
              <w:rPr>
                <w:rFonts w:ascii="Arial" w:eastAsia="Arial" w:hAnsi="Arial" w:cs="Arial"/>
                <w:sz w:val="16"/>
                <w:szCs w:val="16"/>
              </w:rPr>
            </w:pPr>
            <w:r>
              <w:rPr>
                <w:rFonts w:ascii="Arial"/>
                <w:i/>
                <w:sz w:val="16"/>
              </w:rPr>
              <w:t>E(1)</w:t>
            </w:r>
          </w:p>
        </w:tc>
        <w:tc>
          <w:tcPr>
            <w:tcW w:w="1471" w:type="dxa"/>
            <w:tcBorders>
              <w:top w:val="nil"/>
              <w:left w:val="nil"/>
              <w:bottom w:val="nil"/>
              <w:right w:val="nil"/>
            </w:tcBorders>
          </w:tcPr>
          <w:p w:rsidR="00CF50D9" w:rsidRDefault="00CF50D9" w:rsidP="00B3352E">
            <w:pPr>
              <w:pStyle w:val="TableParagraph"/>
              <w:spacing w:line="164" w:lineRule="exact"/>
              <w:ind w:left="588" w:right="548"/>
              <w:jc w:val="center"/>
              <w:rPr>
                <w:rFonts w:ascii="Arial" w:eastAsia="Arial" w:hAnsi="Arial" w:cs="Arial"/>
                <w:sz w:val="16"/>
                <w:szCs w:val="16"/>
              </w:rPr>
            </w:pPr>
            <w:r>
              <w:rPr>
                <w:rFonts w:ascii="Arial"/>
                <w:i/>
                <w:sz w:val="16"/>
              </w:rPr>
              <w:t>F(0)</w:t>
            </w:r>
          </w:p>
        </w:tc>
        <w:tc>
          <w:tcPr>
            <w:tcW w:w="849" w:type="dxa"/>
            <w:tcBorders>
              <w:top w:val="nil"/>
              <w:left w:val="nil"/>
              <w:bottom w:val="nil"/>
              <w:right w:val="nil"/>
            </w:tcBorders>
          </w:tcPr>
          <w:p w:rsidR="00CF50D9" w:rsidRDefault="00CF50D9" w:rsidP="00B3352E">
            <w:pPr>
              <w:pStyle w:val="TableParagraph"/>
              <w:spacing w:line="164" w:lineRule="exact"/>
              <w:ind w:left="310"/>
              <w:rPr>
                <w:rFonts w:ascii="Arial" w:eastAsia="Arial" w:hAnsi="Arial" w:cs="Arial"/>
                <w:sz w:val="16"/>
                <w:szCs w:val="16"/>
              </w:rPr>
            </w:pPr>
            <w:r>
              <w:rPr>
                <w:rFonts w:ascii="Arial"/>
                <w:i/>
                <w:sz w:val="16"/>
              </w:rPr>
              <w:t>4.71</w:t>
            </w:r>
          </w:p>
        </w:tc>
        <w:tc>
          <w:tcPr>
            <w:tcW w:w="807"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0.59</w:t>
            </w:r>
          </w:p>
        </w:tc>
      </w:tr>
      <w:tr w:rsidR="00CF50D9" w:rsidTr="00B3352E">
        <w:trPr>
          <w:trHeight w:hRule="exact" w:val="293"/>
        </w:trPr>
        <w:tc>
          <w:tcPr>
            <w:tcW w:w="1200" w:type="dxa"/>
            <w:tcBorders>
              <w:top w:val="nil"/>
              <w:left w:val="nil"/>
              <w:bottom w:val="nil"/>
              <w:right w:val="nil"/>
            </w:tcBorders>
          </w:tcPr>
          <w:p w:rsidR="00CF50D9" w:rsidRDefault="00CF50D9" w:rsidP="00B3352E">
            <w:pPr>
              <w:pStyle w:val="TableParagraph"/>
              <w:spacing w:before="8"/>
              <w:ind w:left="59"/>
              <w:rPr>
                <w:rFonts w:ascii="Arial" w:eastAsia="Arial" w:hAnsi="Arial" w:cs="Arial"/>
                <w:sz w:val="16"/>
                <w:szCs w:val="16"/>
              </w:rPr>
            </w:pPr>
            <w:r>
              <w:rPr>
                <w:rFonts w:ascii="Arial"/>
                <w:i/>
                <w:sz w:val="16"/>
              </w:rPr>
              <w:t>67-77.01%</w:t>
            </w:r>
          </w:p>
        </w:tc>
        <w:tc>
          <w:tcPr>
            <w:tcW w:w="1516" w:type="dxa"/>
            <w:tcBorders>
              <w:top w:val="nil"/>
              <w:left w:val="nil"/>
              <w:bottom w:val="nil"/>
              <w:right w:val="nil"/>
            </w:tcBorders>
          </w:tcPr>
          <w:p w:rsidR="00CF50D9" w:rsidRDefault="00CF50D9" w:rsidP="00B3352E">
            <w:pPr>
              <w:pStyle w:val="TableParagraph"/>
              <w:spacing w:before="8"/>
              <w:ind w:left="371"/>
              <w:rPr>
                <w:rFonts w:ascii="Arial" w:eastAsia="Arial" w:hAnsi="Arial" w:cs="Arial"/>
                <w:sz w:val="16"/>
                <w:szCs w:val="16"/>
              </w:rPr>
            </w:pPr>
            <w:r>
              <w:rPr>
                <w:rFonts w:ascii="Arial"/>
                <w:i/>
                <w:sz w:val="16"/>
              </w:rPr>
              <w:t>16-18.39%</w:t>
            </w:r>
          </w:p>
        </w:tc>
        <w:tc>
          <w:tcPr>
            <w:tcW w:w="1481" w:type="dxa"/>
            <w:tcBorders>
              <w:top w:val="nil"/>
              <w:left w:val="nil"/>
              <w:bottom w:val="nil"/>
              <w:right w:val="nil"/>
            </w:tcBorders>
          </w:tcPr>
          <w:p w:rsidR="00CF50D9" w:rsidRDefault="00CF50D9" w:rsidP="00B3352E">
            <w:pPr>
              <w:pStyle w:val="TableParagraph"/>
              <w:spacing w:before="8"/>
              <w:ind w:left="455"/>
              <w:rPr>
                <w:rFonts w:ascii="Arial" w:eastAsia="Arial" w:hAnsi="Arial" w:cs="Arial"/>
                <w:sz w:val="16"/>
                <w:szCs w:val="16"/>
              </w:rPr>
            </w:pPr>
            <w:r>
              <w:rPr>
                <w:rFonts w:ascii="Arial"/>
                <w:i/>
                <w:sz w:val="16"/>
              </w:rPr>
              <w:t>3-3.45%</w:t>
            </w:r>
          </w:p>
        </w:tc>
        <w:tc>
          <w:tcPr>
            <w:tcW w:w="1541" w:type="dxa"/>
            <w:tcBorders>
              <w:top w:val="nil"/>
              <w:left w:val="nil"/>
              <w:bottom w:val="nil"/>
              <w:right w:val="nil"/>
            </w:tcBorders>
          </w:tcPr>
          <w:p w:rsidR="00CF50D9" w:rsidRDefault="00CF50D9" w:rsidP="00B3352E">
            <w:pPr>
              <w:pStyle w:val="TableParagraph"/>
              <w:spacing w:before="8"/>
              <w:ind w:left="486"/>
              <w:rPr>
                <w:rFonts w:ascii="Arial" w:eastAsia="Arial" w:hAnsi="Arial" w:cs="Arial"/>
                <w:sz w:val="16"/>
                <w:szCs w:val="16"/>
              </w:rPr>
            </w:pPr>
            <w:r>
              <w:rPr>
                <w:rFonts w:ascii="Arial"/>
                <w:i/>
                <w:sz w:val="16"/>
              </w:rPr>
              <w:t>1-1.15%</w:t>
            </w:r>
          </w:p>
        </w:tc>
        <w:tc>
          <w:tcPr>
            <w:tcW w:w="1512"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0-0.00%</w:t>
            </w:r>
          </w:p>
        </w:tc>
        <w:tc>
          <w:tcPr>
            <w:tcW w:w="1471"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0-0.00%</w:t>
            </w:r>
          </w:p>
        </w:tc>
        <w:tc>
          <w:tcPr>
            <w:tcW w:w="849"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bl>
    <w:p w:rsidR="00CF50D9" w:rsidRDefault="00CF50D9" w:rsidP="00CF50D9">
      <w:pPr>
        <w:spacing w:before="5" w:line="190" w:lineRule="exact"/>
        <w:rPr>
          <w:sz w:val="19"/>
          <w:szCs w:val="19"/>
        </w:rPr>
      </w:pPr>
    </w:p>
    <w:p w:rsidR="00CF50D9" w:rsidRDefault="00762761" w:rsidP="00CF50D9">
      <w:pPr>
        <w:pStyle w:val="Heading1"/>
        <w:spacing w:before="74" w:line="295" w:lineRule="auto"/>
        <w:ind w:right="224"/>
        <w:rPr>
          <w:b w:val="0"/>
          <w:bCs w:val="0"/>
        </w:rPr>
      </w:pPr>
      <w:r>
        <w:rPr>
          <w:noProof/>
        </w:rPr>
        <mc:AlternateContent>
          <mc:Choice Requires="wpg">
            <w:drawing>
              <wp:anchor distT="0" distB="0" distL="114300" distR="114300" simplePos="0" relativeHeight="251681792" behindDoc="1" locked="0" layoutInCell="1" allowOverlap="1">
                <wp:simplePos x="0" y="0"/>
                <wp:positionH relativeFrom="page">
                  <wp:posOffset>354330</wp:posOffset>
                </wp:positionH>
                <wp:positionV relativeFrom="paragraph">
                  <wp:posOffset>32385</wp:posOffset>
                </wp:positionV>
                <wp:extent cx="6851015" cy="37084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370840"/>
                          <a:chOff x="558" y="51"/>
                          <a:chExt cx="10789" cy="584"/>
                        </a:xfrm>
                      </wpg:grpSpPr>
                      <wpg:grpSp>
                        <wpg:cNvPr id="114" name="Group 87"/>
                        <wpg:cNvGrpSpPr>
                          <a:grpSpLocks/>
                        </wpg:cNvGrpSpPr>
                        <wpg:grpSpPr bwMode="auto">
                          <a:xfrm>
                            <a:off x="567" y="60"/>
                            <a:ext cx="10772" cy="284"/>
                            <a:chOff x="567" y="60"/>
                            <a:chExt cx="10772" cy="284"/>
                          </a:xfrm>
                        </wpg:grpSpPr>
                        <wps:wsp>
                          <wps:cNvPr id="115" name="Freeform 88"/>
                          <wps:cNvSpPr>
                            <a:spLocks/>
                          </wps:cNvSpPr>
                          <wps:spPr bwMode="auto">
                            <a:xfrm>
                              <a:off x="567" y="60"/>
                              <a:ext cx="10772" cy="284"/>
                            </a:xfrm>
                            <a:custGeom>
                              <a:avLst/>
                              <a:gdLst>
                                <a:gd name="T0" fmla="+- 0 567 567"/>
                                <a:gd name="T1" fmla="*/ T0 w 10772"/>
                                <a:gd name="T2" fmla="+- 0 60 60"/>
                                <a:gd name="T3" fmla="*/ 60 h 284"/>
                                <a:gd name="T4" fmla="+- 0 11339 567"/>
                                <a:gd name="T5" fmla="*/ T4 w 10772"/>
                                <a:gd name="T6" fmla="+- 0 60 60"/>
                                <a:gd name="T7" fmla="*/ 60 h 284"/>
                                <a:gd name="T8" fmla="+- 0 11339 567"/>
                                <a:gd name="T9" fmla="*/ T8 w 10772"/>
                                <a:gd name="T10" fmla="+- 0 343 60"/>
                                <a:gd name="T11" fmla="*/ 343 h 284"/>
                                <a:gd name="T12" fmla="+- 0 567 567"/>
                                <a:gd name="T13" fmla="*/ T12 w 10772"/>
                                <a:gd name="T14" fmla="+- 0 343 60"/>
                                <a:gd name="T15" fmla="*/ 343 h 284"/>
                                <a:gd name="T16" fmla="+- 0 567 567"/>
                                <a:gd name="T17" fmla="*/ T16 w 10772"/>
                                <a:gd name="T18" fmla="+- 0 60 60"/>
                                <a:gd name="T19" fmla="*/ 60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89"/>
                        <wpg:cNvGrpSpPr>
                          <a:grpSpLocks/>
                        </wpg:cNvGrpSpPr>
                        <wpg:grpSpPr bwMode="auto">
                          <a:xfrm>
                            <a:off x="567" y="343"/>
                            <a:ext cx="10772" cy="284"/>
                            <a:chOff x="567" y="343"/>
                            <a:chExt cx="10772" cy="284"/>
                          </a:xfrm>
                        </wpg:grpSpPr>
                        <wps:wsp>
                          <wps:cNvPr id="117" name="Freeform 90"/>
                          <wps:cNvSpPr>
                            <a:spLocks/>
                          </wps:cNvSpPr>
                          <wps:spPr bwMode="auto">
                            <a:xfrm>
                              <a:off x="567" y="343"/>
                              <a:ext cx="10772" cy="284"/>
                            </a:xfrm>
                            <a:custGeom>
                              <a:avLst/>
                              <a:gdLst>
                                <a:gd name="T0" fmla="+- 0 567 567"/>
                                <a:gd name="T1" fmla="*/ T0 w 10772"/>
                                <a:gd name="T2" fmla="+- 0 343 343"/>
                                <a:gd name="T3" fmla="*/ 343 h 284"/>
                                <a:gd name="T4" fmla="+- 0 11339 567"/>
                                <a:gd name="T5" fmla="*/ T4 w 10772"/>
                                <a:gd name="T6" fmla="+- 0 343 343"/>
                                <a:gd name="T7" fmla="*/ 343 h 284"/>
                                <a:gd name="T8" fmla="+- 0 11339 567"/>
                                <a:gd name="T9" fmla="*/ T8 w 10772"/>
                                <a:gd name="T10" fmla="+- 0 627 343"/>
                                <a:gd name="T11" fmla="*/ 627 h 284"/>
                                <a:gd name="T12" fmla="+- 0 567 567"/>
                                <a:gd name="T13" fmla="*/ T12 w 10772"/>
                                <a:gd name="T14" fmla="+- 0 627 343"/>
                                <a:gd name="T15" fmla="*/ 627 h 284"/>
                                <a:gd name="T16" fmla="+- 0 567 567"/>
                                <a:gd name="T17" fmla="*/ T16 w 10772"/>
                                <a:gd name="T18" fmla="+- 0 343 343"/>
                                <a:gd name="T19" fmla="*/ 343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4"/>
                                  </a:lnTo>
                                  <a:lnTo>
                                    <a:pt x="0" y="284"/>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27.9pt;margin-top:2.55pt;width:539.45pt;height:29.2pt;z-index:-251634688;mso-position-horizontal-relative:page" coordorigin="558,51" coordsize="1078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">
                <v:group id="Group 87" o:spid="_x0000_s1027" style="position:absolute;left:567;top:60;width:10772;height:284" coordorigin="567,60"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88" o:spid="_x0000_s1028" style="position:absolute;left:567;top:60;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3B8YA&#10;AADcAAAADwAAAGRycy9kb3ducmV2LnhtbESPQWvCQBCF70L/wzIFb7pJRSnRTSiFQikebCzqcciO&#10;SWx2Ns2uJu2v7wqCtxne+968WWWDacSFOldbVhBPIxDEhdU1lwq+tm+TZxDOI2tsLJOCX3KQpQ+j&#10;FSba9vxJl9yXIoSwS1BB5X2bSOmKigy6qW2Jg3a0nUEf1q6UusM+hJtGPkXRQhqsOVyosKXXiorv&#10;/GxCjdmwb08/f5t1zPODzPvdR7E2So0fh5clCE+Dv5tv9LsOXDyH6zNhAp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3B8YAAADcAAAADwAAAAAAAAAAAAAAAACYAgAAZHJz&#10;L2Rvd25yZXYueG1sUEsFBgAAAAAEAAQA9QAAAIsDAAAAAA==&#10;" path="m,l10772,r,283l,283,,xe" fillcolor="#ebebeb" stroked="f">
                    <v:path arrowok="t" o:connecttype="custom" o:connectlocs="0,60;10772,60;10772,343;0,343;0,60" o:connectangles="0,0,0,0,0"/>
                  </v:shape>
                </v:group>
                <v:group id="Group 89" o:spid="_x0000_s1029" style="position:absolute;left:567;top:343;width:10772;height:284" coordorigin="567,343"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90" o:spid="_x0000_s1030" style="position:absolute;left:567;top:343;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0M68YA&#10;AADcAAAADwAAAGRycy9kb3ducmV2LnhtbESPQWvCQBCF74L/YRnBm9mkRVtSV5GCUMRDTUvb45Cd&#10;JqnZ2ZhdTeqvdwXB2wzvfW/ezJe9qcWJWldZVpBEMQji3OqKCwWfH+vJMwjnkTXWlknBPzlYLoaD&#10;OabadryjU+YLEULYpaig9L5JpXR5SQZdZBvioP3a1qAPa1tI3WIXwk0tH+J4Jg1WHC6U2NBrSfk+&#10;O5pQ47H/bv4O5/dtwtMfmXVfm3xrlBqP+tULCE+9v5tv9JsOXPIE12fCBH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0M68YAAADcAAAADwAAAAAAAAAAAAAAAACYAgAAZHJz&#10;L2Rvd25yZXYueG1sUEsFBgAAAAAEAAQA9QAAAIsDAAAAAA==&#10;" path="m,l10772,r,284l,284,,xe" fillcolor="#ebebeb" stroked="f">
                    <v:path arrowok="t" o:connecttype="custom" o:connectlocs="0,343;10772,343;10772,627;0,627;0,343" o:connectangles="0,0,0,0,0"/>
                  </v:shape>
                </v:group>
                <w10:wrap anchorx="page"/>
              </v:group>
            </w:pict>
          </mc:Fallback>
        </mc:AlternateContent>
      </w:r>
      <w:r w:rsidR="00CF50D9">
        <w:rPr>
          <w:color w:val="666666"/>
        </w:rPr>
        <w:t>Outcome e: Students will demonstrate understanding of the social and ethical concerns of the practicing computer scientist</w:t>
      </w:r>
    </w:p>
    <w:p w:rsidR="00CF50D9" w:rsidRDefault="00CF50D9" w:rsidP="00CF50D9">
      <w:pPr>
        <w:pStyle w:val="BodyText"/>
        <w:spacing w:before="1"/>
        <w:ind w:right="80"/>
        <w:rPr>
          <w:b w:val="0"/>
          <w:bCs w:val="0"/>
          <w:i w:val="0"/>
        </w:rPr>
      </w:pPr>
      <w:r>
        <w:t>This program outcome has been met for me personally</w:t>
      </w:r>
    </w:p>
    <w:tbl>
      <w:tblPr>
        <w:tblW w:w="0" w:type="auto"/>
        <w:tblInd w:w="296" w:type="dxa"/>
        <w:tblLayout w:type="fixed"/>
        <w:tblCellMar>
          <w:left w:w="0" w:type="dxa"/>
          <w:right w:w="0" w:type="dxa"/>
        </w:tblCellMar>
        <w:tblLook w:val="01E0" w:firstRow="1" w:lastRow="1" w:firstColumn="1" w:lastColumn="1" w:noHBand="0" w:noVBand="0"/>
      </w:tblPr>
      <w:tblGrid>
        <w:gridCol w:w="1304"/>
        <w:gridCol w:w="1585"/>
        <w:gridCol w:w="1632"/>
        <w:gridCol w:w="1361"/>
        <w:gridCol w:w="1398"/>
        <w:gridCol w:w="1702"/>
        <w:gridCol w:w="747"/>
        <w:gridCol w:w="807"/>
      </w:tblGrid>
      <w:tr w:rsidR="00CF50D9" w:rsidTr="00B3352E">
        <w:trPr>
          <w:trHeight w:hRule="exact" w:val="212"/>
        </w:trPr>
        <w:tc>
          <w:tcPr>
            <w:tcW w:w="1304" w:type="dxa"/>
            <w:tcBorders>
              <w:top w:val="nil"/>
              <w:left w:val="nil"/>
              <w:bottom w:val="nil"/>
              <w:right w:val="nil"/>
            </w:tcBorders>
          </w:tcPr>
          <w:p w:rsidR="00CF50D9" w:rsidRDefault="00CF50D9" w:rsidP="00B3352E">
            <w:pPr>
              <w:pStyle w:val="TableParagraph"/>
              <w:spacing w:before="22"/>
              <w:ind w:left="55"/>
              <w:rPr>
                <w:rFonts w:ascii="Arial" w:eastAsia="Arial" w:hAnsi="Arial" w:cs="Arial"/>
                <w:sz w:val="16"/>
                <w:szCs w:val="16"/>
              </w:rPr>
            </w:pPr>
            <w:r>
              <w:rPr>
                <w:rFonts w:ascii="Arial"/>
                <w:i/>
                <w:sz w:val="16"/>
              </w:rPr>
              <w:t>I agree strongly</w:t>
            </w:r>
          </w:p>
        </w:tc>
        <w:tc>
          <w:tcPr>
            <w:tcW w:w="1585" w:type="dxa"/>
            <w:tcBorders>
              <w:top w:val="nil"/>
              <w:left w:val="nil"/>
              <w:bottom w:val="nil"/>
              <w:right w:val="nil"/>
            </w:tcBorders>
          </w:tcPr>
          <w:p w:rsidR="00CF50D9" w:rsidRDefault="00CF50D9" w:rsidP="00B3352E">
            <w:pPr>
              <w:pStyle w:val="TableParagraph"/>
              <w:spacing w:before="22"/>
              <w:ind w:left="146"/>
              <w:rPr>
                <w:rFonts w:ascii="Arial" w:eastAsia="Arial" w:hAnsi="Arial" w:cs="Arial"/>
                <w:sz w:val="16"/>
                <w:szCs w:val="16"/>
              </w:rPr>
            </w:pPr>
            <w:r>
              <w:rPr>
                <w:rFonts w:ascii="Arial"/>
                <w:i/>
                <w:sz w:val="16"/>
              </w:rPr>
              <w:t>I agree moderately</w:t>
            </w:r>
          </w:p>
        </w:tc>
        <w:tc>
          <w:tcPr>
            <w:tcW w:w="1632" w:type="dxa"/>
            <w:tcBorders>
              <w:top w:val="nil"/>
              <w:left w:val="nil"/>
              <w:bottom w:val="nil"/>
              <w:right w:val="nil"/>
            </w:tcBorders>
          </w:tcPr>
          <w:p w:rsidR="00CF50D9" w:rsidRDefault="00CF50D9" w:rsidP="00B3352E">
            <w:pPr>
              <w:pStyle w:val="TableParagraph"/>
              <w:spacing w:before="22"/>
              <w:ind w:left="104"/>
              <w:rPr>
                <w:rFonts w:ascii="Arial" w:eastAsia="Arial" w:hAnsi="Arial" w:cs="Arial"/>
                <w:sz w:val="16"/>
                <w:szCs w:val="16"/>
              </w:rPr>
            </w:pPr>
            <w:r>
              <w:rPr>
                <w:rFonts w:ascii="Arial"/>
                <w:i/>
                <w:sz w:val="16"/>
              </w:rPr>
              <w:t>I agree somewhat</w:t>
            </w:r>
          </w:p>
        </w:tc>
        <w:tc>
          <w:tcPr>
            <w:tcW w:w="1361" w:type="dxa"/>
            <w:tcBorders>
              <w:top w:val="nil"/>
              <w:left w:val="nil"/>
              <w:bottom w:val="nil"/>
              <w:right w:val="nil"/>
            </w:tcBorders>
          </w:tcPr>
          <w:p w:rsidR="00CF50D9" w:rsidRDefault="00CF50D9" w:rsidP="00B3352E">
            <w:pPr>
              <w:pStyle w:val="TableParagraph"/>
              <w:spacing w:before="22"/>
              <w:ind w:left="268"/>
              <w:rPr>
                <w:rFonts w:ascii="Arial" w:eastAsia="Arial" w:hAnsi="Arial" w:cs="Arial"/>
                <w:sz w:val="16"/>
                <w:szCs w:val="16"/>
              </w:rPr>
            </w:pPr>
            <w:r>
              <w:rPr>
                <w:rFonts w:ascii="Arial"/>
                <w:i/>
                <w:sz w:val="16"/>
              </w:rPr>
              <w:t>I disagree</w:t>
            </w:r>
          </w:p>
        </w:tc>
        <w:tc>
          <w:tcPr>
            <w:tcW w:w="1398" w:type="dxa"/>
            <w:tcBorders>
              <w:top w:val="nil"/>
              <w:left w:val="nil"/>
              <w:bottom w:val="nil"/>
              <w:right w:val="nil"/>
            </w:tcBorders>
          </w:tcPr>
          <w:p w:rsidR="00CF50D9" w:rsidRDefault="00CF50D9" w:rsidP="00B3352E">
            <w:pPr>
              <w:pStyle w:val="TableParagraph"/>
              <w:spacing w:before="22"/>
              <w:ind w:left="420"/>
              <w:rPr>
                <w:rFonts w:ascii="Arial" w:eastAsia="Arial" w:hAnsi="Arial" w:cs="Arial"/>
                <w:sz w:val="16"/>
                <w:szCs w:val="16"/>
              </w:rPr>
            </w:pPr>
            <w:r>
              <w:rPr>
                <w:rFonts w:ascii="Arial"/>
                <w:i/>
                <w:sz w:val="16"/>
              </w:rPr>
              <w:t>I disagree</w:t>
            </w:r>
          </w:p>
        </w:tc>
        <w:tc>
          <w:tcPr>
            <w:tcW w:w="1702" w:type="dxa"/>
            <w:tcBorders>
              <w:top w:val="nil"/>
              <w:left w:val="nil"/>
              <w:bottom w:val="nil"/>
              <w:right w:val="nil"/>
            </w:tcBorders>
          </w:tcPr>
          <w:p w:rsidR="00CF50D9" w:rsidRDefault="00CF50D9" w:rsidP="00B3352E">
            <w:pPr>
              <w:pStyle w:val="TableParagraph"/>
              <w:spacing w:before="22"/>
              <w:ind w:left="231"/>
              <w:rPr>
                <w:rFonts w:ascii="Arial" w:eastAsia="Arial" w:hAnsi="Arial" w:cs="Arial"/>
                <w:sz w:val="16"/>
                <w:szCs w:val="16"/>
              </w:rPr>
            </w:pPr>
            <w:r>
              <w:rPr>
                <w:rFonts w:ascii="Arial"/>
                <w:i/>
                <w:sz w:val="16"/>
              </w:rPr>
              <w:t>I disagree strongly</w:t>
            </w:r>
          </w:p>
        </w:tc>
        <w:tc>
          <w:tcPr>
            <w:tcW w:w="747" w:type="dxa"/>
            <w:tcBorders>
              <w:top w:val="nil"/>
              <w:left w:val="nil"/>
              <w:bottom w:val="nil"/>
              <w:right w:val="nil"/>
            </w:tcBorders>
          </w:tcPr>
          <w:p w:rsidR="00CF50D9" w:rsidRDefault="00CF50D9" w:rsidP="00B3352E">
            <w:pPr>
              <w:pStyle w:val="TableParagraph"/>
              <w:spacing w:before="22"/>
              <w:ind w:left="163"/>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304" w:type="dxa"/>
            <w:tcBorders>
              <w:top w:val="nil"/>
              <w:left w:val="nil"/>
              <w:bottom w:val="nil"/>
              <w:right w:val="nil"/>
            </w:tcBorders>
          </w:tcPr>
          <w:p w:rsidR="00CF50D9" w:rsidRDefault="00CF50D9" w:rsidP="00B3352E"/>
        </w:tc>
        <w:tc>
          <w:tcPr>
            <w:tcW w:w="1585" w:type="dxa"/>
            <w:tcBorders>
              <w:top w:val="nil"/>
              <w:left w:val="nil"/>
              <w:bottom w:val="nil"/>
              <w:right w:val="nil"/>
            </w:tcBorders>
          </w:tcPr>
          <w:p w:rsidR="00CF50D9" w:rsidRDefault="00CF50D9" w:rsidP="00B3352E"/>
        </w:tc>
        <w:tc>
          <w:tcPr>
            <w:tcW w:w="1632" w:type="dxa"/>
            <w:tcBorders>
              <w:top w:val="nil"/>
              <w:left w:val="nil"/>
              <w:bottom w:val="nil"/>
              <w:right w:val="nil"/>
            </w:tcBorders>
          </w:tcPr>
          <w:p w:rsidR="00CF50D9" w:rsidRDefault="00CF50D9" w:rsidP="00B3352E"/>
        </w:tc>
        <w:tc>
          <w:tcPr>
            <w:tcW w:w="1361" w:type="dxa"/>
            <w:tcBorders>
              <w:top w:val="nil"/>
              <w:left w:val="nil"/>
              <w:bottom w:val="nil"/>
              <w:right w:val="nil"/>
            </w:tcBorders>
          </w:tcPr>
          <w:p w:rsidR="00CF50D9" w:rsidRDefault="00CF50D9" w:rsidP="00B3352E">
            <w:pPr>
              <w:pStyle w:val="TableParagraph"/>
              <w:spacing w:line="164" w:lineRule="exact"/>
              <w:ind w:left="255"/>
              <w:rPr>
                <w:rFonts w:ascii="Arial" w:eastAsia="Arial" w:hAnsi="Arial" w:cs="Arial"/>
                <w:sz w:val="16"/>
                <w:szCs w:val="16"/>
              </w:rPr>
            </w:pPr>
            <w:r>
              <w:rPr>
                <w:rFonts w:ascii="Arial"/>
                <w:i/>
                <w:sz w:val="16"/>
              </w:rPr>
              <w:t>somewhat</w:t>
            </w:r>
          </w:p>
        </w:tc>
        <w:tc>
          <w:tcPr>
            <w:tcW w:w="1398" w:type="dxa"/>
            <w:tcBorders>
              <w:top w:val="nil"/>
              <w:left w:val="nil"/>
              <w:bottom w:val="nil"/>
              <w:right w:val="nil"/>
            </w:tcBorders>
          </w:tcPr>
          <w:p w:rsidR="00CF50D9" w:rsidRDefault="00CF50D9" w:rsidP="00B3352E">
            <w:pPr>
              <w:pStyle w:val="TableParagraph"/>
              <w:spacing w:line="164" w:lineRule="exact"/>
              <w:ind w:left="375"/>
              <w:rPr>
                <w:rFonts w:ascii="Arial" w:eastAsia="Arial" w:hAnsi="Arial" w:cs="Arial"/>
                <w:sz w:val="16"/>
                <w:szCs w:val="16"/>
              </w:rPr>
            </w:pPr>
            <w:r>
              <w:rPr>
                <w:rFonts w:ascii="Arial"/>
                <w:i/>
                <w:sz w:val="16"/>
              </w:rPr>
              <w:t>moderately</w:t>
            </w:r>
          </w:p>
        </w:tc>
        <w:tc>
          <w:tcPr>
            <w:tcW w:w="1702" w:type="dxa"/>
            <w:tcBorders>
              <w:top w:val="nil"/>
              <w:left w:val="nil"/>
              <w:bottom w:val="nil"/>
              <w:right w:val="nil"/>
            </w:tcBorders>
          </w:tcPr>
          <w:p w:rsidR="00CF50D9" w:rsidRDefault="00CF50D9" w:rsidP="00B3352E"/>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r w:rsidR="00CF50D9" w:rsidTr="00B3352E">
        <w:trPr>
          <w:trHeight w:hRule="exact" w:val="198"/>
        </w:trPr>
        <w:tc>
          <w:tcPr>
            <w:tcW w:w="1304" w:type="dxa"/>
            <w:tcBorders>
              <w:top w:val="nil"/>
              <w:left w:val="nil"/>
              <w:bottom w:val="nil"/>
              <w:right w:val="nil"/>
            </w:tcBorders>
          </w:tcPr>
          <w:p w:rsidR="00CF50D9" w:rsidRDefault="00CF50D9" w:rsidP="00B3352E">
            <w:pPr>
              <w:pStyle w:val="TableParagraph"/>
              <w:spacing w:line="164" w:lineRule="exact"/>
              <w:ind w:left="435" w:right="526"/>
              <w:jc w:val="center"/>
              <w:rPr>
                <w:rFonts w:ascii="Arial" w:eastAsia="Arial" w:hAnsi="Arial" w:cs="Arial"/>
                <w:sz w:val="16"/>
                <w:szCs w:val="16"/>
              </w:rPr>
            </w:pPr>
            <w:r>
              <w:rPr>
                <w:rFonts w:ascii="Arial"/>
                <w:i/>
                <w:sz w:val="16"/>
              </w:rPr>
              <w:t>A(5)</w:t>
            </w:r>
          </w:p>
        </w:tc>
        <w:tc>
          <w:tcPr>
            <w:tcW w:w="1585" w:type="dxa"/>
            <w:tcBorders>
              <w:top w:val="nil"/>
              <w:left w:val="nil"/>
              <w:bottom w:val="nil"/>
              <w:right w:val="nil"/>
            </w:tcBorders>
          </w:tcPr>
          <w:p w:rsidR="00CF50D9" w:rsidRDefault="00CF50D9" w:rsidP="00B3352E">
            <w:pPr>
              <w:pStyle w:val="TableParagraph"/>
              <w:spacing w:line="164" w:lineRule="exact"/>
              <w:ind w:left="642" w:right="600"/>
              <w:jc w:val="center"/>
              <w:rPr>
                <w:rFonts w:ascii="Arial" w:eastAsia="Arial" w:hAnsi="Arial" w:cs="Arial"/>
                <w:sz w:val="16"/>
                <w:szCs w:val="16"/>
              </w:rPr>
            </w:pPr>
            <w:r>
              <w:rPr>
                <w:rFonts w:ascii="Arial"/>
                <w:i/>
                <w:sz w:val="16"/>
              </w:rPr>
              <w:t>B(4)</w:t>
            </w:r>
          </w:p>
        </w:tc>
        <w:tc>
          <w:tcPr>
            <w:tcW w:w="1632" w:type="dxa"/>
            <w:tcBorders>
              <w:top w:val="nil"/>
              <w:left w:val="nil"/>
              <w:bottom w:val="nil"/>
              <w:right w:val="nil"/>
            </w:tcBorders>
          </w:tcPr>
          <w:p w:rsidR="00CF50D9" w:rsidRDefault="00CF50D9" w:rsidP="00B3352E">
            <w:pPr>
              <w:pStyle w:val="TableParagraph"/>
              <w:spacing w:line="164" w:lineRule="exact"/>
              <w:ind w:left="564" w:right="715"/>
              <w:jc w:val="center"/>
              <w:rPr>
                <w:rFonts w:ascii="Arial" w:eastAsia="Arial" w:hAnsi="Arial" w:cs="Arial"/>
                <w:sz w:val="16"/>
                <w:szCs w:val="16"/>
              </w:rPr>
            </w:pPr>
            <w:r>
              <w:rPr>
                <w:rFonts w:ascii="Arial"/>
                <w:i/>
                <w:sz w:val="16"/>
              </w:rPr>
              <w:t>C(3)</w:t>
            </w:r>
          </w:p>
        </w:tc>
        <w:tc>
          <w:tcPr>
            <w:tcW w:w="1361" w:type="dxa"/>
            <w:tcBorders>
              <w:top w:val="nil"/>
              <w:left w:val="nil"/>
              <w:bottom w:val="nil"/>
              <w:right w:val="nil"/>
            </w:tcBorders>
          </w:tcPr>
          <w:p w:rsidR="00CF50D9" w:rsidRDefault="00CF50D9" w:rsidP="00B3352E">
            <w:pPr>
              <w:pStyle w:val="TableParagraph"/>
              <w:spacing w:line="164" w:lineRule="exact"/>
              <w:ind w:left="445" w:right="565"/>
              <w:jc w:val="center"/>
              <w:rPr>
                <w:rFonts w:ascii="Arial" w:eastAsia="Arial" w:hAnsi="Arial" w:cs="Arial"/>
                <w:sz w:val="16"/>
                <w:szCs w:val="16"/>
              </w:rPr>
            </w:pPr>
            <w:r>
              <w:rPr>
                <w:rFonts w:ascii="Arial"/>
                <w:i/>
                <w:sz w:val="16"/>
              </w:rPr>
              <w:t>D(2)</w:t>
            </w:r>
          </w:p>
        </w:tc>
        <w:tc>
          <w:tcPr>
            <w:tcW w:w="1398" w:type="dxa"/>
            <w:tcBorders>
              <w:top w:val="nil"/>
              <w:left w:val="nil"/>
              <w:bottom w:val="nil"/>
              <w:right w:val="nil"/>
            </w:tcBorders>
          </w:tcPr>
          <w:p w:rsidR="00CF50D9" w:rsidRDefault="00CF50D9" w:rsidP="00B3352E">
            <w:pPr>
              <w:pStyle w:val="TableParagraph"/>
              <w:spacing w:line="164" w:lineRule="exact"/>
              <w:ind w:left="600" w:right="456"/>
              <w:jc w:val="center"/>
              <w:rPr>
                <w:rFonts w:ascii="Arial" w:eastAsia="Arial" w:hAnsi="Arial" w:cs="Arial"/>
                <w:sz w:val="16"/>
                <w:szCs w:val="16"/>
              </w:rPr>
            </w:pPr>
            <w:r>
              <w:rPr>
                <w:rFonts w:ascii="Arial"/>
                <w:i/>
                <w:sz w:val="16"/>
              </w:rPr>
              <w:t>E(1)</w:t>
            </w:r>
          </w:p>
        </w:tc>
        <w:tc>
          <w:tcPr>
            <w:tcW w:w="1702" w:type="dxa"/>
            <w:tcBorders>
              <w:top w:val="nil"/>
              <w:left w:val="nil"/>
              <w:bottom w:val="nil"/>
              <w:right w:val="nil"/>
            </w:tcBorders>
          </w:tcPr>
          <w:p w:rsidR="00CF50D9" w:rsidRDefault="00CF50D9" w:rsidP="00B3352E">
            <w:pPr>
              <w:pStyle w:val="TableParagraph"/>
              <w:spacing w:line="164" w:lineRule="exact"/>
              <w:ind w:left="718" w:right="651"/>
              <w:jc w:val="center"/>
              <w:rPr>
                <w:rFonts w:ascii="Arial" w:eastAsia="Arial" w:hAnsi="Arial" w:cs="Arial"/>
                <w:sz w:val="16"/>
                <w:szCs w:val="16"/>
              </w:rPr>
            </w:pPr>
            <w:r>
              <w:rPr>
                <w:rFonts w:ascii="Arial"/>
                <w:i/>
                <w:sz w:val="16"/>
              </w:rPr>
              <w:t>F(0)</w:t>
            </w:r>
          </w:p>
        </w:tc>
        <w:tc>
          <w:tcPr>
            <w:tcW w:w="747" w:type="dxa"/>
            <w:tcBorders>
              <w:top w:val="nil"/>
              <w:left w:val="nil"/>
              <w:bottom w:val="nil"/>
              <w:right w:val="nil"/>
            </w:tcBorders>
          </w:tcPr>
          <w:p w:rsidR="00CF50D9" w:rsidRDefault="00CF50D9" w:rsidP="00B3352E">
            <w:pPr>
              <w:pStyle w:val="TableParagraph"/>
              <w:spacing w:line="164" w:lineRule="exact"/>
              <w:ind w:left="208"/>
              <w:rPr>
                <w:rFonts w:ascii="Arial" w:eastAsia="Arial" w:hAnsi="Arial" w:cs="Arial"/>
                <w:sz w:val="16"/>
                <w:szCs w:val="16"/>
              </w:rPr>
            </w:pPr>
            <w:r>
              <w:rPr>
                <w:rFonts w:ascii="Arial"/>
                <w:i/>
                <w:sz w:val="16"/>
              </w:rPr>
              <w:t>4.33</w:t>
            </w:r>
          </w:p>
        </w:tc>
        <w:tc>
          <w:tcPr>
            <w:tcW w:w="807"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0.85</w:t>
            </w:r>
          </w:p>
        </w:tc>
      </w:tr>
      <w:tr w:rsidR="00CF50D9" w:rsidTr="00B3352E">
        <w:trPr>
          <w:trHeight w:hRule="exact" w:val="293"/>
        </w:trPr>
        <w:tc>
          <w:tcPr>
            <w:tcW w:w="1304" w:type="dxa"/>
            <w:tcBorders>
              <w:top w:val="nil"/>
              <w:left w:val="nil"/>
              <w:bottom w:val="nil"/>
              <w:right w:val="nil"/>
            </w:tcBorders>
          </w:tcPr>
          <w:p w:rsidR="00CF50D9" w:rsidRDefault="00CF50D9" w:rsidP="00B3352E">
            <w:pPr>
              <w:pStyle w:val="TableParagraph"/>
              <w:spacing w:before="8"/>
              <w:ind w:left="219"/>
              <w:rPr>
                <w:rFonts w:ascii="Arial" w:eastAsia="Arial" w:hAnsi="Arial" w:cs="Arial"/>
                <w:sz w:val="16"/>
                <w:szCs w:val="16"/>
              </w:rPr>
            </w:pPr>
            <w:r>
              <w:rPr>
                <w:rFonts w:ascii="Arial"/>
                <w:i/>
                <w:sz w:val="16"/>
              </w:rPr>
              <w:t>47-54.02%</w:t>
            </w:r>
          </w:p>
        </w:tc>
        <w:tc>
          <w:tcPr>
            <w:tcW w:w="1585" w:type="dxa"/>
            <w:tcBorders>
              <w:top w:val="nil"/>
              <w:left w:val="nil"/>
              <w:bottom w:val="nil"/>
              <w:right w:val="nil"/>
            </w:tcBorders>
          </w:tcPr>
          <w:p w:rsidR="00CF50D9" w:rsidRDefault="00CF50D9" w:rsidP="00B3352E">
            <w:pPr>
              <w:pStyle w:val="TableParagraph"/>
              <w:spacing w:before="8"/>
              <w:ind w:left="426"/>
              <w:rPr>
                <w:rFonts w:ascii="Arial" w:eastAsia="Arial" w:hAnsi="Arial" w:cs="Arial"/>
                <w:sz w:val="16"/>
                <w:szCs w:val="16"/>
              </w:rPr>
            </w:pPr>
            <w:r>
              <w:rPr>
                <w:rFonts w:ascii="Arial"/>
                <w:i/>
                <w:sz w:val="16"/>
              </w:rPr>
              <w:t>25-28.74%</w:t>
            </w:r>
          </w:p>
        </w:tc>
        <w:tc>
          <w:tcPr>
            <w:tcW w:w="1632" w:type="dxa"/>
            <w:tcBorders>
              <w:top w:val="nil"/>
              <w:left w:val="nil"/>
              <w:bottom w:val="nil"/>
              <w:right w:val="nil"/>
            </w:tcBorders>
          </w:tcPr>
          <w:p w:rsidR="00CF50D9" w:rsidRDefault="00CF50D9" w:rsidP="00B3352E">
            <w:pPr>
              <w:pStyle w:val="TableParagraph"/>
              <w:spacing w:before="8"/>
              <w:ind w:left="353"/>
              <w:rPr>
                <w:rFonts w:ascii="Arial" w:eastAsia="Arial" w:hAnsi="Arial" w:cs="Arial"/>
                <w:sz w:val="16"/>
                <w:szCs w:val="16"/>
              </w:rPr>
            </w:pPr>
            <w:r>
              <w:rPr>
                <w:rFonts w:ascii="Arial"/>
                <w:i/>
                <w:sz w:val="16"/>
              </w:rPr>
              <w:t>13-14.94%</w:t>
            </w:r>
          </w:p>
        </w:tc>
        <w:tc>
          <w:tcPr>
            <w:tcW w:w="1361" w:type="dxa"/>
            <w:tcBorders>
              <w:top w:val="nil"/>
              <w:left w:val="nil"/>
              <w:bottom w:val="nil"/>
              <w:right w:val="nil"/>
            </w:tcBorders>
          </w:tcPr>
          <w:p w:rsidR="00CF50D9" w:rsidRDefault="00CF50D9" w:rsidP="00B3352E">
            <w:pPr>
              <w:pStyle w:val="TableParagraph"/>
              <w:spacing w:before="8"/>
              <w:ind w:left="322"/>
              <w:rPr>
                <w:rFonts w:ascii="Arial" w:eastAsia="Arial" w:hAnsi="Arial" w:cs="Arial"/>
                <w:sz w:val="16"/>
                <w:szCs w:val="16"/>
              </w:rPr>
            </w:pPr>
            <w:r>
              <w:rPr>
                <w:rFonts w:ascii="Arial"/>
                <w:i/>
                <w:sz w:val="16"/>
              </w:rPr>
              <w:t>1-1.15%</w:t>
            </w:r>
          </w:p>
        </w:tc>
        <w:tc>
          <w:tcPr>
            <w:tcW w:w="1398" w:type="dxa"/>
            <w:tcBorders>
              <w:top w:val="nil"/>
              <w:left w:val="nil"/>
              <w:bottom w:val="nil"/>
              <w:right w:val="nil"/>
            </w:tcBorders>
          </w:tcPr>
          <w:p w:rsidR="00CF50D9" w:rsidRDefault="00CF50D9" w:rsidP="00B3352E">
            <w:pPr>
              <w:pStyle w:val="TableParagraph"/>
              <w:spacing w:before="8"/>
              <w:ind w:left="473"/>
              <w:rPr>
                <w:rFonts w:ascii="Arial" w:eastAsia="Arial" w:hAnsi="Arial" w:cs="Arial"/>
                <w:sz w:val="16"/>
                <w:szCs w:val="16"/>
              </w:rPr>
            </w:pPr>
            <w:r>
              <w:rPr>
                <w:rFonts w:ascii="Arial"/>
                <w:i/>
                <w:sz w:val="16"/>
              </w:rPr>
              <w:t>1-1.15%</w:t>
            </w:r>
          </w:p>
        </w:tc>
        <w:tc>
          <w:tcPr>
            <w:tcW w:w="1702" w:type="dxa"/>
            <w:tcBorders>
              <w:top w:val="nil"/>
              <w:left w:val="nil"/>
              <w:bottom w:val="nil"/>
              <w:right w:val="nil"/>
            </w:tcBorders>
          </w:tcPr>
          <w:p w:rsidR="00CF50D9" w:rsidRDefault="00CF50D9" w:rsidP="00B3352E">
            <w:pPr>
              <w:pStyle w:val="TableParagraph"/>
              <w:spacing w:before="8"/>
              <w:ind w:left="586"/>
              <w:rPr>
                <w:rFonts w:ascii="Arial" w:eastAsia="Arial" w:hAnsi="Arial" w:cs="Arial"/>
                <w:sz w:val="16"/>
                <w:szCs w:val="16"/>
              </w:rPr>
            </w:pPr>
            <w:r>
              <w:rPr>
                <w:rFonts w:ascii="Arial"/>
                <w:i/>
                <w:sz w:val="16"/>
              </w:rPr>
              <w:t>0-0.00%</w:t>
            </w:r>
          </w:p>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bl>
    <w:p w:rsidR="00CF50D9" w:rsidRDefault="00CF50D9" w:rsidP="00CF50D9">
      <w:pPr>
        <w:spacing w:before="9" w:line="60" w:lineRule="exact"/>
        <w:rPr>
          <w:sz w:val="6"/>
          <w:szCs w:val="6"/>
        </w:rPr>
      </w:pPr>
    </w:p>
    <w:p w:rsidR="00CF50D9" w:rsidRDefault="00CF50D9" w:rsidP="00CF50D9">
      <w:pPr>
        <w:pStyle w:val="BodyText"/>
        <w:ind w:right="80"/>
        <w:rPr>
          <w:b w:val="0"/>
          <w:bCs w:val="0"/>
          <w:i w:val="0"/>
        </w:rPr>
      </w:pPr>
      <w:r>
        <w:t>*How meaningful do you consider this outcome to be for you personally?</w:t>
      </w:r>
    </w:p>
    <w:tbl>
      <w:tblPr>
        <w:tblW w:w="0" w:type="auto"/>
        <w:tblInd w:w="146" w:type="dxa"/>
        <w:tblLayout w:type="fixed"/>
        <w:tblCellMar>
          <w:left w:w="0" w:type="dxa"/>
          <w:right w:w="0" w:type="dxa"/>
        </w:tblCellMar>
        <w:tblLook w:val="01E0" w:firstRow="1" w:lastRow="1" w:firstColumn="1" w:lastColumn="1" w:noHBand="0" w:noVBand="0"/>
      </w:tblPr>
      <w:tblGrid>
        <w:gridCol w:w="1510"/>
        <w:gridCol w:w="1516"/>
        <w:gridCol w:w="1481"/>
        <w:gridCol w:w="1541"/>
        <w:gridCol w:w="1512"/>
        <w:gridCol w:w="1471"/>
        <w:gridCol w:w="849"/>
        <w:gridCol w:w="893"/>
      </w:tblGrid>
      <w:tr w:rsidR="00CF50D9" w:rsidTr="00B3352E">
        <w:trPr>
          <w:trHeight w:hRule="exact" w:val="212"/>
        </w:trPr>
        <w:tc>
          <w:tcPr>
            <w:tcW w:w="1510"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1516" w:type="dxa"/>
            <w:tcBorders>
              <w:top w:val="nil"/>
              <w:left w:val="nil"/>
              <w:bottom w:val="nil"/>
              <w:right w:val="nil"/>
            </w:tcBorders>
          </w:tcPr>
          <w:p w:rsidR="00CF50D9" w:rsidRDefault="00CF50D9" w:rsidP="00B3352E">
            <w:pPr>
              <w:pStyle w:val="TableParagraph"/>
              <w:spacing w:before="22"/>
              <w:ind w:left="362"/>
              <w:rPr>
                <w:rFonts w:ascii="Arial" w:eastAsia="Arial" w:hAnsi="Arial" w:cs="Arial"/>
                <w:sz w:val="16"/>
                <w:szCs w:val="16"/>
              </w:rPr>
            </w:pPr>
            <w:r>
              <w:rPr>
                <w:rFonts w:ascii="Arial"/>
                <w:i/>
                <w:sz w:val="16"/>
              </w:rPr>
              <w:t>Moderately</w:t>
            </w:r>
          </w:p>
        </w:tc>
        <w:tc>
          <w:tcPr>
            <w:tcW w:w="1481" w:type="dxa"/>
            <w:tcBorders>
              <w:top w:val="nil"/>
              <w:left w:val="nil"/>
              <w:bottom w:val="nil"/>
              <w:right w:val="nil"/>
            </w:tcBorders>
          </w:tcPr>
          <w:p w:rsidR="00CF50D9" w:rsidRDefault="00CF50D9" w:rsidP="00B3352E">
            <w:pPr>
              <w:pStyle w:val="TableParagraph"/>
              <w:spacing w:before="22"/>
              <w:ind w:left="375"/>
              <w:rPr>
                <w:rFonts w:ascii="Arial" w:eastAsia="Arial" w:hAnsi="Arial" w:cs="Arial"/>
                <w:sz w:val="16"/>
                <w:szCs w:val="16"/>
              </w:rPr>
            </w:pPr>
            <w:r>
              <w:rPr>
                <w:rFonts w:ascii="Arial"/>
                <w:i/>
                <w:sz w:val="16"/>
              </w:rPr>
              <w:t>Somewhat</w:t>
            </w:r>
          </w:p>
        </w:tc>
        <w:tc>
          <w:tcPr>
            <w:tcW w:w="1541" w:type="dxa"/>
            <w:tcBorders>
              <w:top w:val="nil"/>
              <w:left w:val="nil"/>
              <w:bottom w:val="nil"/>
              <w:right w:val="nil"/>
            </w:tcBorders>
          </w:tcPr>
          <w:p w:rsidR="00CF50D9" w:rsidRDefault="00CF50D9" w:rsidP="00B3352E">
            <w:pPr>
              <w:pStyle w:val="TableParagraph"/>
              <w:spacing w:before="22"/>
              <w:ind w:left="406"/>
              <w:rPr>
                <w:rFonts w:ascii="Arial" w:eastAsia="Arial" w:hAnsi="Arial" w:cs="Arial"/>
                <w:sz w:val="16"/>
                <w:szCs w:val="16"/>
              </w:rPr>
            </w:pPr>
            <w:r>
              <w:rPr>
                <w:rFonts w:ascii="Arial"/>
                <w:i/>
                <w:sz w:val="16"/>
              </w:rPr>
              <w:t>Somewhat</w:t>
            </w:r>
          </w:p>
        </w:tc>
        <w:tc>
          <w:tcPr>
            <w:tcW w:w="1512" w:type="dxa"/>
            <w:tcBorders>
              <w:top w:val="nil"/>
              <w:left w:val="nil"/>
              <w:bottom w:val="nil"/>
              <w:right w:val="nil"/>
            </w:tcBorders>
          </w:tcPr>
          <w:p w:rsidR="00CF50D9" w:rsidRDefault="00CF50D9" w:rsidP="00B3352E">
            <w:pPr>
              <w:pStyle w:val="TableParagraph"/>
              <w:spacing w:before="22"/>
              <w:ind w:left="360"/>
              <w:rPr>
                <w:rFonts w:ascii="Arial" w:eastAsia="Arial" w:hAnsi="Arial" w:cs="Arial"/>
                <w:sz w:val="16"/>
                <w:szCs w:val="16"/>
              </w:rPr>
            </w:pPr>
            <w:r>
              <w:rPr>
                <w:rFonts w:ascii="Arial"/>
                <w:i/>
                <w:sz w:val="16"/>
              </w:rPr>
              <w:t>Moderately</w:t>
            </w:r>
          </w:p>
        </w:tc>
        <w:tc>
          <w:tcPr>
            <w:tcW w:w="1471"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849" w:type="dxa"/>
            <w:tcBorders>
              <w:top w:val="nil"/>
              <w:left w:val="nil"/>
              <w:bottom w:val="nil"/>
              <w:right w:val="nil"/>
            </w:tcBorders>
          </w:tcPr>
          <w:p w:rsidR="00CF50D9" w:rsidRDefault="00CF50D9" w:rsidP="00B3352E">
            <w:pPr>
              <w:pStyle w:val="TableParagraph"/>
              <w:spacing w:before="22"/>
              <w:ind w:left="266"/>
              <w:rPr>
                <w:rFonts w:ascii="Arial" w:eastAsia="Arial" w:hAnsi="Arial" w:cs="Arial"/>
                <w:sz w:val="16"/>
                <w:szCs w:val="16"/>
              </w:rPr>
            </w:pPr>
            <w:r>
              <w:rPr>
                <w:rFonts w:ascii="Arial"/>
                <w:i/>
                <w:sz w:val="16"/>
              </w:rPr>
              <w:t>Mean</w:t>
            </w:r>
          </w:p>
        </w:tc>
        <w:tc>
          <w:tcPr>
            <w:tcW w:w="893"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510" w:type="dxa"/>
            <w:tcBorders>
              <w:top w:val="nil"/>
              <w:left w:val="nil"/>
              <w:bottom w:val="nil"/>
              <w:right w:val="nil"/>
            </w:tcBorders>
          </w:tcPr>
          <w:p w:rsidR="00CF50D9" w:rsidRDefault="00CF50D9" w:rsidP="00B3352E">
            <w:pPr>
              <w:pStyle w:val="TableParagraph"/>
              <w:spacing w:line="164" w:lineRule="exact"/>
              <w:ind w:left="364"/>
              <w:rPr>
                <w:rFonts w:ascii="Arial" w:eastAsia="Arial" w:hAnsi="Arial" w:cs="Arial"/>
                <w:sz w:val="16"/>
                <w:szCs w:val="16"/>
              </w:rPr>
            </w:pPr>
            <w:r>
              <w:rPr>
                <w:rFonts w:ascii="Arial"/>
                <w:i/>
                <w:sz w:val="16"/>
              </w:rPr>
              <w:t>meaningful</w:t>
            </w:r>
          </w:p>
        </w:tc>
        <w:tc>
          <w:tcPr>
            <w:tcW w:w="1516" w:type="dxa"/>
            <w:tcBorders>
              <w:top w:val="nil"/>
              <w:left w:val="nil"/>
              <w:bottom w:val="nil"/>
              <w:right w:val="nil"/>
            </w:tcBorders>
          </w:tcPr>
          <w:p w:rsidR="00CF50D9" w:rsidRDefault="00CF50D9" w:rsidP="00B3352E">
            <w:pPr>
              <w:pStyle w:val="TableParagraph"/>
              <w:spacing w:line="164" w:lineRule="exact"/>
              <w:ind w:left="366"/>
              <w:rPr>
                <w:rFonts w:ascii="Arial" w:eastAsia="Arial" w:hAnsi="Arial" w:cs="Arial"/>
                <w:sz w:val="16"/>
                <w:szCs w:val="16"/>
              </w:rPr>
            </w:pPr>
            <w:r>
              <w:rPr>
                <w:rFonts w:ascii="Arial"/>
                <w:i/>
                <w:sz w:val="16"/>
              </w:rPr>
              <w:t>meaningful</w:t>
            </w:r>
          </w:p>
        </w:tc>
        <w:tc>
          <w:tcPr>
            <w:tcW w:w="1481" w:type="dxa"/>
            <w:tcBorders>
              <w:top w:val="nil"/>
              <w:left w:val="nil"/>
              <w:bottom w:val="nil"/>
              <w:right w:val="nil"/>
            </w:tcBorders>
          </w:tcPr>
          <w:p w:rsidR="00CF50D9" w:rsidRDefault="00CF50D9" w:rsidP="00B3352E">
            <w:pPr>
              <w:pStyle w:val="TableParagraph"/>
              <w:spacing w:line="164" w:lineRule="exact"/>
              <w:ind w:left="362"/>
              <w:rPr>
                <w:rFonts w:ascii="Arial" w:eastAsia="Arial" w:hAnsi="Arial" w:cs="Arial"/>
                <w:sz w:val="16"/>
                <w:szCs w:val="16"/>
              </w:rPr>
            </w:pPr>
            <w:r>
              <w:rPr>
                <w:rFonts w:ascii="Arial"/>
                <w:i/>
                <w:sz w:val="16"/>
              </w:rPr>
              <w:t>meaningful</w:t>
            </w:r>
          </w:p>
        </w:tc>
        <w:tc>
          <w:tcPr>
            <w:tcW w:w="1541" w:type="dxa"/>
            <w:tcBorders>
              <w:top w:val="nil"/>
              <w:left w:val="nil"/>
              <w:bottom w:val="nil"/>
              <w:right w:val="nil"/>
            </w:tcBorders>
          </w:tcPr>
          <w:p w:rsidR="00CF50D9" w:rsidRDefault="00CF50D9" w:rsidP="00B3352E">
            <w:pPr>
              <w:pStyle w:val="TableParagraph"/>
              <w:spacing w:line="164" w:lineRule="exact"/>
              <w:ind w:left="335"/>
              <w:rPr>
                <w:rFonts w:ascii="Arial" w:eastAsia="Arial" w:hAnsi="Arial" w:cs="Arial"/>
                <w:sz w:val="16"/>
                <w:szCs w:val="16"/>
              </w:rPr>
            </w:pPr>
            <w:r>
              <w:rPr>
                <w:rFonts w:ascii="Arial"/>
                <w:i/>
                <w:sz w:val="16"/>
              </w:rPr>
              <w:t>meaningless</w:t>
            </w:r>
          </w:p>
        </w:tc>
        <w:tc>
          <w:tcPr>
            <w:tcW w:w="1512"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1471"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r w:rsidR="00CF50D9" w:rsidTr="00B3352E">
        <w:trPr>
          <w:trHeight w:hRule="exact" w:val="198"/>
        </w:trPr>
        <w:tc>
          <w:tcPr>
            <w:tcW w:w="1510" w:type="dxa"/>
            <w:tcBorders>
              <w:top w:val="nil"/>
              <w:left w:val="nil"/>
              <w:bottom w:val="nil"/>
              <w:right w:val="nil"/>
            </w:tcBorders>
          </w:tcPr>
          <w:p w:rsidR="00CF50D9" w:rsidRDefault="00CF50D9" w:rsidP="00B3352E">
            <w:pPr>
              <w:pStyle w:val="TableParagraph"/>
              <w:spacing w:line="164" w:lineRule="exact"/>
              <w:ind w:left="584" w:right="582"/>
              <w:jc w:val="center"/>
              <w:rPr>
                <w:rFonts w:ascii="Arial" w:eastAsia="Arial" w:hAnsi="Arial" w:cs="Arial"/>
                <w:sz w:val="16"/>
                <w:szCs w:val="16"/>
              </w:rPr>
            </w:pPr>
            <w:r>
              <w:rPr>
                <w:rFonts w:ascii="Arial"/>
                <w:i/>
                <w:sz w:val="16"/>
              </w:rPr>
              <w:t>A(5)</w:t>
            </w:r>
          </w:p>
        </w:tc>
        <w:tc>
          <w:tcPr>
            <w:tcW w:w="1516" w:type="dxa"/>
            <w:tcBorders>
              <w:top w:val="nil"/>
              <w:left w:val="nil"/>
              <w:bottom w:val="nil"/>
              <w:right w:val="nil"/>
            </w:tcBorders>
          </w:tcPr>
          <w:p w:rsidR="00CF50D9" w:rsidRDefault="00CF50D9" w:rsidP="00B3352E">
            <w:pPr>
              <w:pStyle w:val="TableParagraph"/>
              <w:spacing w:line="164" w:lineRule="exact"/>
              <w:ind w:left="587" w:right="587"/>
              <w:jc w:val="center"/>
              <w:rPr>
                <w:rFonts w:ascii="Arial" w:eastAsia="Arial" w:hAnsi="Arial" w:cs="Arial"/>
                <w:sz w:val="16"/>
                <w:szCs w:val="16"/>
              </w:rPr>
            </w:pPr>
            <w:r>
              <w:rPr>
                <w:rFonts w:ascii="Arial"/>
                <w:i/>
                <w:sz w:val="16"/>
              </w:rPr>
              <w:t>B(4)</w:t>
            </w:r>
          </w:p>
        </w:tc>
        <w:tc>
          <w:tcPr>
            <w:tcW w:w="1481" w:type="dxa"/>
            <w:tcBorders>
              <w:top w:val="nil"/>
              <w:left w:val="nil"/>
              <w:bottom w:val="nil"/>
              <w:right w:val="nil"/>
            </w:tcBorders>
          </w:tcPr>
          <w:p w:rsidR="00CF50D9" w:rsidRDefault="00CF50D9" w:rsidP="00B3352E">
            <w:pPr>
              <w:pStyle w:val="TableParagraph"/>
              <w:spacing w:line="164" w:lineRule="exact"/>
              <w:ind w:left="577" w:right="551"/>
              <w:jc w:val="center"/>
              <w:rPr>
                <w:rFonts w:ascii="Arial" w:eastAsia="Arial" w:hAnsi="Arial" w:cs="Arial"/>
                <w:sz w:val="16"/>
                <w:szCs w:val="16"/>
              </w:rPr>
            </w:pPr>
            <w:r>
              <w:rPr>
                <w:rFonts w:ascii="Arial"/>
                <w:i/>
                <w:sz w:val="16"/>
              </w:rPr>
              <w:t>C(3)</w:t>
            </w:r>
          </w:p>
        </w:tc>
        <w:tc>
          <w:tcPr>
            <w:tcW w:w="1541" w:type="dxa"/>
            <w:tcBorders>
              <w:top w:val="nil"/>
              <w:left w:val="nil"/>
              <w:bottom w:val="nil"/>
              <w:right w:val="nil"/>
            </w:tcBorders>
          </w:tcPr>
          <w:p w:rsidR="00CF50D9" w:rsidRDefault="00CF50D9" w:rsidP="00B3352E">
            <w:pPr>
              <w:pStyle w:val="TableParagraph"/>
              <w:spacing w:line="164" w:lineRule="exact"/>
              <w:ind w:left="610" w:right="581"/>
              <w:jc w:val="center"/>
              <w:rPr>
                <w:rFonts w:ascii="Arial" w:eastAsia="Arial" w:hAnsi="Arial" w:cs="Arial"/>
                <w:sz w:val="16"/>
                <w:szCs w:val="16"/>
              </w:rPr>
            </w:pPr>
            <w:r>
              <w:rPr>
                <w:rFonts w:ascii="Arial"/>
                <w:i/>
                <w:sz w:val="16"/>
              </w:rPr>
              <w:t>D(2)</w:t>
            </w:r>
          </w:p>
        </w:tc>
        <w:tc>
          <w:tcPr>
            <w:tcW w:w="1512" w:type="dxa"/>
            <w:tcBorders>
              <w:top w:val="nil"/>
              <w:left w:val="nil"/>
              <w:bottom w:val="nil"/>
              <w:right w:val="nil"/>
            </w:tcBorders>
          </w:tcPr>
          <w:p w:rsidR="00CF50D9" w:rsidRDefault="00CF50D9" w:rsidP="00B3352E">
            <w:pPr>
              <w:pStyle w:val="TableParagraph"/>
              <w:spacing w:line="164" w:lineRule="exact"/>
              <w:ind w:left="584" w:right="584"/>
              <w:jc w:val="center"/>
              <w:rPr>
                <w:rFonts w:ascii="Arial" w:eastAsia="Arial" w:hAnsi="Arial" w:cs="Arial"/>
                <w:sz w:val="16"/>
                <w:szCs w:val="16"/>
              </w:rPr>
            </w:pPr>
            <w:r>
              <w:rPr>
                <w:rFonts w:ascii="Arial"/>
                <w:i/>
                <w:sz w:val="16"/>
              </w:rPr>
              <w:t>E(1)</w:t>
            </w:r>
          </w:p>
        </w:tc>
        <w:tc>
          <w:tcPr>
            <w:tcW w:w="1471" w:type="dxa"/>
            <w:tcBorders>
              <w:top w:val="nil"/>
              <w:left w:val="nil"/>
              <w:bottom w:val="nil"/>
              <w:right w:val="nil"/>
            </w:tcBorders>
          </w:tcPr>
          <w:p w:rsidR="00CF50D9" w:rsidRDefault="00CF50D9" w:rsidP="00B3352E">
            <w:pPr>
              <w:pStyle w:val="TableParagraph"/>
              <w:spacing w:line="164" w:lineRule="exact"/>
              <w:ind w:left="588" w:right="548"/>
              <w:jc w:val="center"/>
              <w:rPr>
                <w:rFonts w:ascii="Arial" w:eastAsia="Arial" w:hAnsi="Arial" w:cs="Arial"/>
                <w:sz w:val="16"/>
                <w:szCs w:val="16"/>
              </w:rPr>
            </w:pPr>
            <w:r>
              <w:rPr>
                <w:rFonts w:ascii="Arial"/>
                <w:i/>
                <w:sz w:val="16"/>
              </w:rPr>
              <w:t>F(0)</w:t>
            </w:r>
          </w:p>
        </w:tc>
        <w:tc>
          <w:tcPr>
            <w:tcW w:w="849" w:type="dxa"/>
            <w:tcBorders>
              <w:top w:val="nil"/>
              <w:left w:val="nil"/>
              <w:bottom w:val="nil"/>
              <w:right w:val="nil"/>
            </w:tcBorders>
          </w:tcPr>
          <w:p w:rsidR="00CF50D9" w:rsidRDefault="00CF50D9" w:rsidP="00B3352E">
            <w:pPr>
              <w:pStyle w:val="TableParagraph"/>
              <w:spacing w:line="164" w:lineRule="exact"/>
              <w:ind w:left="310"/>
              <w:rPr>
                <w:rFonts w:ascii="Arial" w:eastAsia="Arial" w:hAnsi="Arial" w:cs="Arial"/>
                <w:sz w:val="16"/>
                <w:szCs w:val="16"/>
              </w:rPr>
            </w:pPr>
            <w:r>
              <w:rPr>
                <w:rFonts w:ascii="Arial"/>
                <w:i/>
                <w:sz w:val="16"/>
              </w:rPr>
              <w:t>4.33</w:t>
            </w:r>
          </w:p>
        </w:tc>
        <w:tc>
          <w:tcPr>
            <w:tcW w:w="893"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0.87</w:t>
            </w:r>
          </w:p>
        </w:tc>
      </w:tr>
      <w:tr w:rsidR="00CF50D9" w:rsidTr="00B3352E">
        <w:trPr>
          <w:trHeight w:hRule="exact" w:val="597"/>
        </w:trPr>
        <w:tc>
          <w:tcPr>
            <w:tcW w:w="1510" w:type="dxa"/>
            <w:tcBorders>
              <w:top w:val="nil"/>
              <w:left w:val="nil"/>
              <w:bottom w:val="nil"/>
              <w:right w:val="nil"/>
            </w:tcBorders>
          </w:tcPr>
          <w:p w:rsidR="00CF50D9" w:rsidRDefault="00CF50D9" w:rsidP="00B3352E">
            <w:pPr>
              <w:pStyle w:val="TableParagraph"/>
              <w:spacing w:before="8"/>
              <w:ind w:left="368"/>
              <w:rPr>
                <w:rFonts w:ascii="Arial" w:eastAsia="Arial" w:hAnsi="Arial" w:cs="Arial"/>
                <w:sz w:val="16"/>
                <w:szCs w:val="16"/>
              </w:rPr>
            </w:pPr>
            <w:r>
              <w:rPr>
                <w:rFonts w:ascii="Arial"/>
                <w:i/>
                <w:sz w:val="16"/>
              </w:rPr>
              <w:t>46-52.87%</w:t>
            </w:r>
          </w:p>
        </w:tc>
        <w:tc>
          <w:tcPr>
            <w:tcW w:w="1516" w:type="dxa"/>
            <w:tcBorders>
              <w:top w:val="nil"/>
              <w:left w:val="nil"/>
              <w:bottom w:val="nil"/>
              <w:right w:val="nil"/>
            </w:tcBorders>
          </w:tcPr>
          <w:p w:rsidR="00CF50D9" w:rsidRDefault="00CF50D9" w:rsidP="00B3352E">
            <w:pPr>
              <w:pStyle w:val="TableParagraph"/>
              <w:spacing w:before="8"/>
              <w:ind w:left="371"/>
              <w:rPr>
                <w:rFonts w:ascii="Arial" w:eastAsia="Arial" w:hAnsi="Arial" w:cs="Arial"/>
                <w:sz w:val="16"/>
                <w:szCs w:val="16"/>
              </w:rPr>
            </w:pPr>
            <w:r>
              <w:rPr>
                <w:rFonts w:ascii="Arial"/>
                <w:i/>
                <w:sz w:val="16"/>
              </w:rPr>
              <w:t>29-33.33%</w:t>
            </w:r>
          </w:p>
        </w:tc>
        <w:tc>
          <w:tcPr>
            <w:tcW w:w="1481" w:type="dxa"/>
            <w:tcBorders>
              <w:top w:val="nil"/>
              <w:left w:val="nil"/>
              <w:bottom w:val="nil"/>
              <w:right w:val="nil"/>
            </w:tcBorders>
          </w:tcPr>
          <w:p w:rsidR="00CF50D9" w:rsidRDefault="00CF50D9" w:rsidP="00B3352E">
            <w:pPr>
              <w:pStyle w:val="TableParagraph"/>
              <w:spacing w:before="8"/>
              <w:ind w:left="455"/>
              <w:rPr>
                <w:rFonts w:ascii="Arial" w:eastAsia="Arial" w:hAnsi="Arial" w:cs="Arial"/>
                <w:sz w:val="16"/>
                <w:szCs w:val="16"/>
              </w:rPr>
            </w:pPr>
            <w:r>
              <w:rPr>
                <w:rFonts w:ascii="Arial"/>
                <w:i/>
                <w:sz w:val="16"/>
              </w:rPr>
              <w:t>8-9.20%</w:t>
            </w:r>
          </w:p>
        </w:tc>
        <w:tc>
          <w:tcPr>
            <w:tcW w:w="1541" w:type="dxa"/>
            <w:tcBorders>
              <w:top w:val="nil"/>
              <w:left w:val="nil"/>
              <w:bottom w:val="nil"/>
              <w:right w:val="nil"/>
            </w:tcBorders>
          </w:tcPr>
          <w:p w:rsidR="00CF50D9" w:rsidRDefault="00CF50D9" w:rsidP="00B3352E">
            <w:pPr>
              <w:pStyle w:val="TableParagraph"/>
              <w:spacing w:before="8"/>
              <w:ind w:left="486"/>
              <w:rPr>
                <w:rFonts w:ascii="Arial" w:eastAsia="Arial" w:hAnsi="Arial" w:cs="Arial"/>
                <w:sz w:val="16"/>
                <w:szCs w:val="16"/>
              </w:rPr>
            </w:pPr>
            <w:r>
              <w:rPr>
                <w:rFonts w:ascii="Arial"/>
                <w:i/>
                <w:sz w:val="16"/>
              </w:rPr>
              <w:t>3-3.45%</w:t>
            </w:r>
          </w:p>
        </w:tc>
        <w:tc>
          <w:tcPr>
            <w:tcW w:w="1512"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1-1.15%</w:t>
            </w:r>
          </w:p>
        </w:tc>
        <w:tc>
          <w:tcPr>
            <w:tcW w:w="1471"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0-0.00%</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bl>
    <w:p w:rsidR="00CF50D9" w:rsidRDefault="00762761" w:rsidP="00CF50D9">
      <w:pPr>
        <w:pStyle w:val="Heading1"/>
        <w:ind w:right="80"/>
        <w:rPr>
          <w:b w:val="0"/>
          <w:bCs w:val="0"/>
        </w:rPr>
      </w:pPr>
      <w:r>
        <w:rPr>
          <w:noProof/>
        </w:rPr>
        <mc:AlternateContent>
          <mc:Choice Requires="wpg">
            <w:drawing>
              <wp:anchor distT="0" distB="0" distL="114300" distR="114300" simplePos="0" relativeHeight="251682816" behindDoc="1" locked="0" layoutInCell="1" allowOverlap="1">
                <wp:simplePos x="0" y="0"/>
                <wp:positionH relativeFrom="page">
                  <wp:posOffset>360045</wp:posOffset>
                </wp:positionH>
                <wp:positionV relativeFrom="paragraph">
                  <wp:posOffset>-3175</wp:posOffset>
                </wp:positionV>
                <wp:extent cx="6840220" cy="18034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80340"/>
                          <a:chOff x="567" y="-5"/>
                          <a:chExt cx="10772" cy="284"/>
                        </a:xfrm>
                      </wpg:grpSpPr>
                      <wps:wsp>
                        <wps:cNvPr id="112" name="Freeform 92"/>
                        <wps:cNvSpPr>
                          <a:spLocks/>
                        </wps:cNvSpPr>
                        <wps:spPr bwMode="auto">
                          <a:xfrm>
                            <a:off x="567" y="-5"/>
                            <a:ext cx="10772" cy="284"/>
                          </a:xfrm>
                          <a:custGeom>
                            <a:avLst/>
                            <a:gdLst>
                              <a:gd name="T0" fmla="+- 0 567 567"/>
                              <a:gd name="T1" fmla="*/ T0 w 10772"/>
                              <a:gd name="T2" fmla="+- 0 -5 -5"/>
                              <a:gd name="T3" fmla="*/ -5 h 284"/>
                              <a:gd name="T4" fmla="+- 0 11339 567"/>
                              <a:gd name="T5" fmla="*/ T4 w 10772"/>
                              <a:gd name="T6" fmla="+- 0 -5 -5"/>
                              <a:gd name="T7" fmla="*/ -5 h 284"/>
                              <a:gd name="T8" fmla="+- 0 11339 567"/>
                              <a:gd name="T9" fmla="*/ T8 w 10772"/>
                              <a:gd name="T10" fmla="+- 0 278 -5"/>
                              <a:gd name="T11" fmla="*/ 278 h 284"/>
                              <a:gd name="T12" fmla="+- 0 567 567"/>
                              <a:gd name="T13" fmla="*/ T12 w 10772"/>
                              <a:gd name="T14" fmla="+- 0 278 -5"/>
                              <a:gd name="T15" fmla="*/ 278 h 284"/>
                              <a:gd name="T16" fmla="+- 0 567 567"/>
                              <a:gd name="T17" fmla="*/ T16 w 10772"/>
                              <a:gd name="T18" fmla="+- 0 -5 -5"/>
                              <a:gd name="T19" fmla="*/ -5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28.35pt;margin-top:-.25pt;width:538.6pt;height:14.2pt;z-index:-251633664;mso-position-horizontal-relative:page" coordorigin="567,-5" coordsize="1077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">
                <v:shape id="Freeform 92" o:spid="_x0000_s1027" style="position:absolute;left:567;top:-5;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vc8UA&#10;AADcAAAADwAAAGRycy9kb3ducmV2LnhtbESPQWvCQBCF7wX/wzJCb3UTpUVSVxFBEPFQo2iPQ3ZM&#10;otnZmN2a6K93C4XeZnjve/NmMutMJW7UuNKygngQgSDOrC45V7DfLd/GIJxH1lhZJgV3cjCb9l4m&#10;mGjb8pZuqc9FCGGXoILC+zqR0mUFGXQDWxMH7WQbgz6sTS51g20IN5UcRtGHNFhyuFBgTYuCskv6&#10;Y0KNUXesz9fH1ybm92+Ztod1tjFKvfa7+ScIT53/N//RKx24eAi/z4QJ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q9zxQAAANwAAAAPAAAAAAAAAAAAAAAAAJgCAABkcnMv&#10;ZG93bnJldi54bWxQSwUGAAAAAAQABAD1AAAAigMAAAAA&#10;" path="m,l10772,r,283l,283,,xe" fillcolor="#ebebeb" stroked="f">
                  <v:path arrowok="t" o:connecttype="custom" o:connectlocs="0,-5;10772,-5;10772,278;0,278;0,-5" o:connectangles="0,0,0,0,0"/>
                </v:shape>
                <w10:wrap anchorx="page"/>
              </v:group>
            </w:pict>
          </mc:Fallback>
        </mc:AlternateContent>
      </w:r>
      <w:r w:rsidR="00CF50D9">
        <w:rPr>
          <w:color w:val="666666"/>
        </w:rPr>
        <w:t>Outcome f: Students will demonstrate the ability to work cooperatively in teams</w:t>
      </w:r>
    </w:p>
    <w:p w:rsidR="00CF50D9" w:rsidRDefault="00CF50D9" w:rsidP="00CF50D9">
      <w:pPr>
        <w:pStyle w:val="BodyText"/>
        <w:spacing w:before="53"/>
        <w:ind w:right="80"/>
        <w:rPr>
          <w:b w:val="0"/>
          <w:bCs w:val="0"/>
          <w:i w:val="0"/>
        </w:rPr>
      </w:pPr>
      <w:r>
        <w:t>This program outcome has been met for me personally</w:t>
      </w:r>
    </w:p>
    <w:tbl>
      <w:tblPr>
        <w:tblW w:w="0" w:type="auto"/>
        <w:tblInd w:w="296" w:type="dxa"/>
        <w:tblLayout w:type="fixed"/>
        <w:tblCellMar>
          <w:left w:w="0" w:type="dxa"/>
          <w:right w:w="0" w:type="dxa"/>
        </w:tblCellMar>
        <w:tblLook w:val="01E0" w:firstRow="1" w:lastRow="1" w:firstColumn="1" w:lastColumn="1" w:noHBand="0" w:noVBand="0"/>
      </w:tblPr>
      <w:tblGrid>
        <w:gridCol w:w="1304"/>
        <w:gridCol w:w="1585"/>
        <w:gridCol w:w="1632"/>
        <w:gridCol w:w="1361"/>
        <w:gridCol w:w="1398"/>
        <w:gridCol w:w="1702"/>
        <w:gridCol w:w="747"/>
        <w:gridCol w:w="807"/>
      </w:tblGrid>
      <w:tr w:rsidR="00CF50D9" w:rsidTr="00B3352E">
        <w:trPr>
          <w:trHeight w:hRule="exact" w:val="212"/>
        </w:trPr>
        <w:tc>
          <w:tcPr>
            <w:tcW w:w="1304" w:type="dxa"/>
            <w:tcBorders>
              <w:top w:val="nil"/>
              <w:left w:val="nil"/>
              <w:bottom w:val="nil"/>
              <w:right w:val="nil"/>
            </w:tcBorders>
          </w:tcPr>
          <w:p w:rsidR="00CF50D9" w:rsidRDefault="00CF50D9" w:rsidP="00B3352E">
            <w:pPr>
              <w:pStyle w:val="TableParagraph"/>
              <w:spacing w:before="22"/>
              <w:ind w:left="55"/>
              <w:rPr>
                <w:rFonts w:ascii="Arial" w:eastAsia="Arial" w:hAnsi="Arial" w:cs="Arial"/>
                <w:sz w:val="16"/>
                <w:szCs w:val="16"/>
              </w:rPr>
            </w:pPr>
            <w:r>
              <w:rPr>
                <w:rFonts w:ascii="Arial"/>
                <w:i/>
                <w:sz w:val="16"/>
              </w:rPr>
              <w:t>I agree strongly</w:t>
            </w:r>
          </w:p>
        </w:tc>
        <w:tc>
          <w:tcPr>
            <w:tcW w:w="1585" w:type="dxa"/>
            <w:tcBorders>
              <w:top w:val="nil"/>
              <w:left w:val="nil"/>
              <w:bottom w:val="nil"/>
              <w:right w:val="nil"/>
            </w:tcBorders>
          </w:tcPr>
          <w:p w:rsidR="00CF50D9" w:rsidRDefault="00CF50D9" w:rsidP="00B3352E">
            <w:pPr>
              <w:pStyle w:val="TableParagraph"/>
              <w:spacing w:before="22"/>
              <w:ind w:left="146"/>
              <w:rPr>
                <w:rFonts w:ascii="Arial" w:eastAsia="Arial" w:hAnsi="Arial" w:cs="Arial"/>
                <w:sz w:val="16"/>
                <w:szCs w:val="16"/>
              </w:rPr>
            </w:pPr>
            <w:r>
              <w:rPr>
                <w:rFonts w:ascii="Arial"/>
                <w:i/>
                <w:sz w:val="16"/>
              </w:rPr>
              <w:t>I agree moderately</w:t>
            </w:r>
          </w:p>
        </w:tc>
        <w:tc>
          <w:tcPr>
            <w:tcW w:w="1632" w:type="dxa"/>
            <w:tcBorders>
              <w:top w:val="nil"/>
              <w:left w:val="nil"/>
              <w:bottom w:val="nil"/>
              <w:right w:val="nil"/>
            </w:tcBorders>
          </w:tcPr>
          <w:p w:rsidR="00CF50D9" w:rsidRDefault="00CF50D9" w:rsidP="00B3352E">
            <w:pPr>
              <w:pStyle w:val="TableParagraph"/>
              <w:spacing w:before="22"/>
              <w:ind w:left="104"/>
              <w:rPr>
                <w:rFonts w:ascii="Arial" w:eastAsia="Arial" w:hAnsi="Arial" w:cs="Arial"/>
                <w:sz w:val="16"/>
                <w:szCs w:val="16"/>
              </w:rPr>
            </w:pPr>
            <w:r>
              <w:rPr>
                <w:rFonts w:ascii="Arial"/>
                <w:i/>
                <w:sz w:val="16"/>
              </w:rPr>
              <w:t>I agree somewhat</w:t>
            </w:r>
          </w:p>
        </w:tc>
        <w:tc>
          <w:tcPr>
            <w:tcW w:w="1361" w:type="dxa"/>
            <w:tcBorders>
              <w:top w:val="nil"/>
              <w:left w:val="nil"/>
              <w:bottom w:val="nil"/>
              <w:right w:val="nil"/>
            </w:tcBorders>
          </w:tcPr>
          <w:p w:rsidR="00CF50D9" w:rsidRDefault="00CF50D9" w:rsidP="00B3352E">
            <w:pPr>
              <w:pStyle w:val="TableParagraph"/>
              <w:spacing w:before="22"/>
              <w:ind w:left="268"/>
              <w:rPr>
                <w:rFonts w:ascii="Arial" w:eastAsia="Arial" w:hAnsi="Arial" w:cs="Arial"/>
                <w:sz w:val="16"/>
                <w:szCs w:val="16"/>
              </w:rPr>
            </w:pPr>
            <w:r>
              <w:rPr>
                <w:rFonts w:ascii="Arial"/>
                <w:i/>
                <w:sz w:val="16"/>
              </w:rPr>
              <w:t>I disagree</w:t>
            </w:r>
          </w:p>
        </w:tc>
        <w:tc>
          <w:tcPr>
            <w:tcW w:w="1398" w:type="dxa"/>
            <w:tcBorders>
              <w:top w:val="nil"/>
              <w:left w:val="nil"/>
              <w:bottom w:val="nil"/>
              <w:right w:val="nil"/>
            </w:tcBorders>
          </w:tcPr>
          <w:p w:rsidR="00CF50D9" w:rsidRDefault="00CF50D9" w:rsidP="00B3352E">
            <w:pPr>
              <w:pStyle w:val="TableParagraph"/>
              <w:spacing w:before="22"/>
              <w:ind w:left="420"/>
              <w:rPr>
                <w:rFonts w:ascii="Arial" w:eastAsia="Arial" w:hAnsi="Arial" w:cs="Arial"/>
                <w:sz w:val="16"/>
                <w:szCs w:val="16"/>
              </w:rPr>
            </w:pPr>
            <w:r>
              <w:rPr>
                <w:rFonts w:ascii="Arial"/>
                <w:i/>
                <w:sz w:val="16"/>
              </w:rPr>
              <w:t>I disagree</w:t>
            </w:r>
          </w:p>
        </w:tc>
        <w:tc>
          <w:tcPr>
            <w:tcW w:w="1702" w:type="dxa"/>
            <w:tcBorders>
              <w:top w:val="nil"/>
              <w:left w:val="nil"/>
              <w:bottom w:val="nil"/>
              <w:right w:val="nil"/>
            </w:tcBorders>
          </w:tcPr>
          <w:p w:rsidR="00CF50D9" w:rsidRDefault="00CF50D9" w:rsidP="00B3352E">
            <w:pPr>
              <w:pStyle w:val="TableParagraph"/>
              <w:spacing w:before="22"/>
              <w:ind w:left="231"/>
              <w:rPr>
                <w:rFonts w:ascii="Arial" w:eastAsia="Arial" w:hAnsi="Arial" w:cs="Arial"/>
                <w:sz w:val="16"/>
                <w:szCs w:val="16"/>
              </w:rPr>
            </w:pPr>
            <w:r>
              <w:rPr>
                <w:rFonts w:ascii="Arial"/>
                <w:i/>
                <w:sz w:val="16"/>
              </w:rPr>
              <w:t>I disagree strongly</w:t>
            </w:r>
          </w:p>
        </w:tc>
        <w:tc>
          <w:tcPr>
            <w:tcW w:w="747" w:type="dxa"/>
            <w:tcBorders>
              <w:top w:val="nil"/>
              <w:left w:val="nil"/>
              <w:bottom w:val="nil"/>
              <w:right w:val="nil"/>
            </w:tcBorders>
          </w:tcPr>
          <w:p w:rsidR="00CF50D9" w:rsidRDefault="00CF50D9" w:rsidP="00B3352E">
            <w:pPr>
              <w:pStyle w:val="TableParagraph"/>
              <w:spacing w:before="22"/>
              <w:ind w:left="163"/>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304" w:type="dxa"/>
            <w:tcBorders>
              <w:top w:val="nil"/>
              <w:left w:val="nil"/>
              <w:bottom w:val="nil"/>
              <w:right w:val="nil"/>
            </w:tcBorders>
          </w:tcPr>
          <w:p w:rsidR="00CF50D9" w:rsidRDefault="00CF50D9" w:rsidP="00B3352E"/>
        </w:tc>
        <w:tc>
          <w:tcPr>
            <w:tcW w:w="1585" w:type="dxa"/>
            <w:tcBorders>
              <w:top w:val="nil"/>
              <w:left w:val="nil"/>
              <w:bottom w:val="nil"/>
              <w:right w:val="nil"/>
            </w:tcBorders>
          </w:tcPr>
          <w:p w:rsidR="00CF50D9" w:rsidRDefault="00CF50D9" w:rsidP="00B3352E"/>
        </w:tc>
        <w:tc>
          <w:tcPr>
            <w:tcW w:w="1632" w:type="dxa"/>
            <w:tcBorders>
              <w:top w:val="nil"/>
              <w:left w:val="nil"/>
              <w:bottom w:val="nil"/>
              <w:right w:val="nil"/>
            </w:tcBorders>
          </w:tcPr>
          <w:p w:rsidR="00CF50D9" w:rsidRDefault="00CF50D9" w:rsidP="00B3352E"/>
        </w:tc>
        <w:tc>
          <w:tcPr>
            <w:tcW w:w="1361" w:type="dxa"/>
            <w:tcBorders>
              <w:top w:val="nil"/>
              <w:left w:val="nil"/>
              <w:bottom w:val="nil"/>
              <w:right w:val="nil"/>
            </w:tcBorders>
          </w:tcPr>
          <w:p w:rsidR="00CF50D9" w:rsidRDefault="00CF50D9" w:rsidP="00B3352E">
            <w:pPr>
              <w:pStyle w:val="TableParagraph"/>
              <w:spacing w:line="164" w:lineRule="exact"/>
              <w:ind w:left="255"/>
              <w:rPr>
                <w:rFonts w:ascii="Arial" w:eastAsia="Arial" w:hAnsi="Arial" w:cs="Arial"/>
                <w:sz w:val="16"/>
                <w:szCs w:val="16"/>
              </w:rPr>
            </w:pPr>
            <w:r>
              <w:rPr>
                <w:rFonts w:ascii="Arial"/>
                <w:i/>
                <w:sz w:val="16"/>
              </w:rPr>
              <w:t>somewhat</w:t>
            </w:r>
          </w:p>
        </w:tc>
        <w:tc>
          <w:tcPr>
            <w:tcW w:w="1398" w:type="dxa"/>
            <w:tcBorders>
              <w:top w:val="nil"/>
              <w:left w:val="nil"/>
              <w:bottom w:val="nil"/>
              <w:right w:val="nil"/>
            </w:tcBorders>
          </w:tcPr>
          <w:p w:rsidR="00CF50D9" w:rsidRDefault="00CF50D9" w:rsidP="00B3352E">
            <w:pPr>
              <w:pStyle w:val="TableParagraph"/>
              <w:spacing w:line="164" w:lineRule="exact"/>
              <w:ind w:left="375"/>
              <w:rPr>
                <w:rFonts w:ascii="Arial" w:eastAsia="Arial" w:hAnsi="Arial" w:cs="Arial"/>
                <w:sz w:val="16"/>
                <w:szCs w:val="16"/>
              </w:rPr>
            </w:pPr>
            <w:r>
              <w:rPr>
                <w:rFonts w:ascii="Arial"/>
                <w:i/>
                <w:sz w:val="16"/>
              </w:rPr>
              <w:t>moderately</w:t>
            </w:r>
          </w:p>
        </w:tc>
        <w:tc>
          <w:tcPr>
            <w:tcW w:w="1702" w:type="dxa"/>
            <w:tcBorders>
              <w:top w:val="nil"/>
              <w:left w:val="nil"/>
              <w:bottom w:val="nil"/>
              <w:right w:val="nil"/>
            </w:tcBorders>
          </w:tcPr>
          <w:p w:rsidR="00CF50D9" w:rsidRDefault="00CF50D9" w:rsidP="00B3352E"/>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r w:rsidR="00CF50D9" w:rsidTr="00B3352E">
        <w:trPr>
          <w:trHeight w:hRule="exact" w:val="198"/>
        </w:trPr>
        <w:tc>
          <w:tcPr>
            <w:tcW w:w="1304" w:type="dxa"/>
            <w:tcBorders>
              <w:top w:val="nil"/>
              <w:left w:val="nil"/>
              <w:bottom w:val="nil"/>
              <w:right w:val="nil"/>
            </w:tcBorders>
          </w:tcPr>
          <w:p w:rsidR="00CF50D9" w:rsidRDefault="00CF50D9" w:rsidP="00B3352E">
            <w:pPr>
              <w:pStyle w:val="TableParagraph"/>
              <w:spacing w:line="164" w:lineRule="exact"/>
              <w:ind w:left="435" w:right="526"/>
              <w:jc w:val="center"/>
              <w:rPr>
                <w:rFonts w:ascii="Arial" w:eastAsia="Arial" w:hAnsi="Arial" w:cs="Arial"/>
                <w:sz w:val="16"/>
                <w:szCs w:val="16"/>
              </w:rPr>
            </w:pPr>
            <w:r>
              <w:rPr>
                <w:rFonts w:ascii="Arial"/>
                <w:i/>
                <w:sz w:val="16"/>
              </w:rPr>
              <w:t>A(5)</w:t>
            </w:r>
          </w:p>
        </w:tc>
        <w:tc>
          <w:tcPr>
            <w:tcW w:w="1585" w:type="dxa"/>
            <w:tcBorders>
              <w:top w:val="nil"/>
              <w:left w:val="nil"/>
              <w:bottom w:val="nil"/>
              <w:right w:val="nil"/>
            </w:tcBorders>
          </w:tcPr>
          <w:p w:rsidR="00CF50D9" w:rsidRDefault="00CF50D9" w:rsidP="00B3352E">
            <w:pPr>
              <w:pStyle w:val="TableParagraph"/>
              <w:spacing w:line="164" w:lineRule="exact"/>
              <w:ind w:left="642" w:right="600"/>
              <w:jc w:val="center"/>
              <w:rPr>
                <w:rFonts w:ascii="Arial" w:eastAsia="Arial" w:hAnsi="Arial" w:cs="Arial"/>
                <w:sz w:val="16"/>
                <w:szCs w:val="16"/>
              </w:rPr>
            </w:pPr>
            <w:r>
              <w:rPr>
                <w:rFonts w:ascii="Arial"/>
                <w:i/>
                <w:sz w:val="16"/>
              </w:rPr>
              <w:t>B(4)</w:t>
            </w:r>
          </w:p>
        </w:tc>
        <w:tc>
          <w:tcPr>
            <w:tcW w:w="1632" w:type="dxa"/>
            <w:tcBorders>
              <w:top w:val="nil"/>
              <w:left w:val="nil"/>
              <w:bottom w:val="nil"/>
              <w:right w:val="nil"/>
            </w:tcBorders>
          </w:tcPr>
          <w:p w:rsidR="00CF50D9" w:rsidRDefault="00CF50D9" w:rsidP="00B3352E">
            <w:pPr>
              <w:pStyle w:val="TableParagraph"/>
              <w:spacing w:line="164" w:lineRule="exact"/>
              <w:ind w:left="564" w:right="715"/>
              <w:jc w:val="center"/>
              <w:rPr>
                <w:rFonts w:ascii="Arial" w:eastAsia="Arial" w:hAnsi="Arial" w:cs="Arial"/>
                <w:sz w:val="16"/>
                <w:szCs w:val="16"/>
              </w:rPr>
            </w:pPr>
            <w:r>
              <w:rPr>
                <w:rFonts w:ascii="Arial"/>
                <w:i/>
                <w:sz w:val="16"/>
              </w:rPr>
              <w:t>C(3)</w:t>
            </w:r>
          </w:p>
        </w:tc>
        <w:tc>
          <w:tcPr>
            <w:tcW w:w="1361" w:type="dxa"/>
            <w:tcBorders>
              <w:top w:val="nil"/>
              <w:left w:val="nil"/>
              <w:bottom w:val="nil"/>
              <w:right w:val="nil"/>
            </w:tcBorders>
          </w:tcPr>
          <w:p w:rsidR="00CF50D9" w:rsidRDefault="00CF50D9" w:rsidP="00B3352E">
            <w:pPr>
              <w:pStyle w:val="TableParagraph"/>
              <w:spacing w:line="164" w:lineRule="exact"/>
              <w:ind w:left="445" w:right="565"/>
              <w:jc w:val="center"/>
              <w:rPr>
                <w:rFonts w:ascii="Arial" w:eastAsia="Arial" w:hAnsi="Arial" w:cs="Arial"/>
                <w:sz w:val="16"/>
                <w:szCs w:val="16"/>
              </w:rPr>
            </w:pPr>
            <w:r>
              <w:rPr>
                <w:rFonts w:ascii="Arial"/>
                <w:i/>
                <w:sz w:val="16"/>
              </w:rPr>
              <w:t>D(2)</w:t>
            </w:r>
          </w:p>
        </w:tc>
        <w:tc>
          <w:tcPr>
            <w:tcW w:w="1398" w:type="dxa"/>
            <w:tcBorders>
              <w:top w:val="nil"/>
              <w:left w:val="nil"/>
              <w:bottom w:val="nil"/>
              <w:right w:val="nil"/>
            </w:tcBorders>
          </w:tcPr>
          <w:p w:rsidR="00CF50D9" w:rsidRDefault="00CF50D9" w:rsidP="00B3352E">
            <w:pPr>
              <w:pStyle w:val="TableParagraph"/>
              <w:spacing w:line="164" w:lineRule="exact"/>
              <w:ind w:left="600" w:right="456"/>
              <w:jc w:val="center"/>
              <w:rPr>
                <w:rFonts w:ascii="Arial" w:eastAsia="Arial" w:hAnsi="Arial" w:cs="Arial"/>
                <w:sz w:val="16"/>
                <w:szCs w:val="16"/>
              </w:rPr>
            </w:pPr>
            <w:r>
              <w:rPr>
                <w:rFonts w:ascii="Arial"/>
                <w:i/>
                <w:sz w:val="16"/>
              </w:rPr>
              <w:t>E(1)</w:t>
            </w:r>
          </w:p>
        </w:tc>
        <w:tc>
          <w:tcPr>
            <w:tcW w:w="1702" w:type="dxa"/>
            <w:tcBorders>
              <w:top w:val="nil"/>
              <w:left w:val="nil"/>
              <w:bottom w:val="nil"/>
              <w:right w:val="nil"/>
            </w:tcBorders>
          </w:tcPr>
          <w:p w:rsidR="00CF50D9" w:rsidRDefault="00CF50D9" w:rsidP="00B3352E">
            <w:pPr>
              <w:pStyle w:val="TableParagraph"/>
              <w:spacing w:line="164" w:lineRule="exact"/>
              <w:ind w:left="718" w:right="651"/>
              <w:jc w:val="center"/>
              <w:rPr>
                <w:rFonts w:ascii="Arial" w:eastAsia="Arial" w:hAnsi="Arial" w:cs="Arial"/>
                <w:sz w:val="16"/>
                <w:szCs w:val="16"/>
              </w:rPr>
            </w:pPr>
            <w:r>
              <w:rPr>
                <w:rFonts w:ascii="Arial"/>
                <w:i/>
                <w:sz w:val="16"/>
              </w:rPr>
              <w:t>F(0)</w:t>
            </w:r>
          </w:p>
        </w:tc>
        <w:tc>
          <w:tcPr>
            <w:tcW w:w="747" w:type="dxa"/>
            <w:tcBorders>
              <w:top w:val="nil"/>
              <w:left w:val="nil"/>
              <w:bottom w:val="nil"/>
              <w:right w:val="nil"/>
            </w:tcBorders>
          </w:tcPr>
          <w:p w:rsidR="00CF50D9" w:rsidRDefault="00CF50D9" w:rsidP="00B3352E">
            <w:pPr>
              <w:pStyle w:val="TableParagraph"/>
              <w:spacing w:line="164" w:lineRule="exact"/>
              <w:ind w:left="208"/>
              <w:rPr>
                <w:rFonts w:ascii="Arial" w:eastAsia="Arial" w:hAnsi="Arial" w:cs="Arial"/>
                <w:sz w:val="16"/>
                <w:szCs w:val="16"/>
              </w:rPr>
            </w:pPr>
            <w:r>
              <w:rPr>
                <w:rFonts w:ascii="Arial"/>
                <w:i/>
                <w:sz w:val="16"/>
              </w:rPr>
              <w:t>4.41</w:t>
            </w:r>
          </w:p>
        </w:tc>
        <w:tc>
          <w:tcPr>
            <w:tcW w:w="807"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0.92</w:t>
            </w:r>
          </w:p>
        </w:tc>
      </w:tr>
      <w:tr w:rsidR="00CF50D9" w:rsidTr="00B3352E">
        <w:trPr>
          <w:trHeight w:hRule="exact" w:val="293"/>
        </w:trPr>
        <w:tc>
          <w:tcPr>
            <w:tcW w:w="1304" w:type="dxa"/>
            <w:tcBorders>
              <w:top w:val="nil"/>
              <w:left w:val="nil"/>
              <w:bottom w:val="nil"/>
              <w:right w:val="nil"/>
            </w:tcBorders>
          </w:tcPr>
          <w:p w:rsidR="00CF50D9" w:rsidRDefault="00CF50D9" w:rsidP="00B3352E">
            <w:pPr>
              <w:pStyle w:val="TableParagraph"/>
              <w:spacing w:before="8"/>
              <w:ind w:left="219"/>
              <w:rPr>
                <w:rFonts w:ascii="Arial" w:eastAsia="Arial" w:hAnsi="Arial" w:cs="Arial"/>
                <w:sz w:val="16"/>
                <w:szCs w:val="16"/>
              </w:rPr>
            </w:pPr>
            <w:r>
              <w:rPr>
                <w:rFonts w:ascii="Arial"/>
                <w:i/>
                <w:sz w:val="16"/>
              </w:rPr>
              <w:t>54-62.07%</w:t>
            </w:r>
          </w:p>
        </w:tc>
        <w:tc>
          <w:tcPr>
            <w:tcW w:w="1585" w:type="dxa"/>
            <w:tcBorders>
              <w:top w:val="nil"/>
              <w:left w:val="nil"/>
              <w:bottom w:val="nil"/>
              <w:right w:val="nil"/>
            </w:tcBorders>
          </w:tcPr>
          <w:p w:rsidR="00CF50D9" w:rsidRDefault="00CF50D9" w:rsidP="00B3352E">
            <w:pPr>
              <w:pStyle w:val="TableParagraph"/>
              <w:spacing w:before="8"/>
              <w:ind w:left="426"/>
              <w:rPr>
                <w:rFonts w:ascii="Arial" w:eastAsia="Arial" w:hAnsi="Arial" w:cs="Arial"/>
                <w:sz w:val="16"/>
                <w:szCs w:val="16"/>
              </w:rPr>
            </w:pPr>
            <w:r>
              <w:rPr>
                <w:rFonts w:ascii="Arial"/>
                <w:i/>
                <w:sz w:val="16"/>
              </w:rPr>
              <w:t>20-22.99%</w:t>
            </w:r>
          </w:p>
        </w:tc>
        <w:tc>
          <w:tcPr>
            <w:tcW w:w="1632" w:type="dxa"/>
            <w:tcBorders>
              <w:top w:val="nil"/>
              <w:left w:val="nil"/>
              <w:bottom w:val="nil"/>
              <w:right w:val="nil"/>
            </w:tcBorders>
          </w:tcPr>
          <w:p w:rsidR="00CF50D9" w:rsidRDefault="00CF50D9" w:rsidP="00B3352E">
            <w:pPr>
              <w:pStyle w:val="TableParagraph"/>
              <w:spacing w:before="8"/>
              <w:ind w:left="353"/>
              <w:rPr>
                <w:rFonts w:ascii="Arial" w:eastAsia="Arial" w:hAnsi="Arial" w:cs="Arial"/>
                <w:sz w:val="16"/>
                <w:szCs w:val="16"/>
              </w:rPr>
            </w:pPr>
            <w:r>
              <w:rPr>
                <w:rFonts w:ascii="Arial"/>
                <w:i/>
                <w:sz w:val="16"/>
              </w:rPr>
              <w:t>10-11.49%</w:t>
            </w:r>
          </w:p>
        </w:tc>
        <w:tc>
          <w:tcPr>
            <w:tcW w:w="1361" w:type="dxa"/>
            <w:tcBorders>
              <w:top w:val="nil"/>
              <w:left w:val="nil"/>
              <w:bottom w:val="nil"/>
              <w:right w:val="nil"/>
            </w:tcBorders>
          </w:tcPr>
          <w:p w:rsidR="00CF50D9" w:rsidRDefault="00CF50D9" w:rsidP="00B3352E">
            <w:pPr>
              <w:pStyle w:val="TableParagraph"/>
              <w:spacing w:before="8"/>
              <w:ind w:left="322"/>
              <w:rPr>
                <w:rFonts w:ascii="Arial" w:eastAsia="Arial" w:hAnsi="Arial" w:cs="Arial"/>
                <w:sz w:val="16"/>
                <w:szCs w:val="16"/>
              </w:rPr>
            </w:pPr>
            <w:r>
              <w:rPr>
                <w:rFonts w:ascii="Arial"/>
                <w:i/>
                <w:sz w:val="16"/>
              </w:rPr>
              <w:t>2-2.30%</w:t>
            </w:r>
          </w:p>
        </w:tc>
        <w:tc>
          <w:tcPr>
            <w:tcW w:w="1398" w:type="dxa"/>
            <w:tcBorders>
              <w:top w:val="nil"/>
              <w:left w:val="nil"/>
              <w:bottom w:val="nil"/>
              <w:right w:val="nil"/>
            </w:tcBorders>
          </w:tcPr>
          <w:p w:rsidR="00CF50D9" w:rsidRDefault="00CF50D9" w:rsidP="00B3352E">
            <w:pPr>
              <w:pStyle w:val="TableParagraph"/>
              <w:spacing w:before="8"/>
              <w:ind w:left="473"/>
              <w:rPr>
                <w:rFonts w:ascii="Arial" w:eastAsia="Arial" w:hAnsi="Arial" w:cs="Arial"/>
                <w:sz w:val="16"/>
                <w:szCs w:val="16"/>
              </w:rPr>
            </w:pPr>
            <w:r>
              <w:rPr>
                <w:rFonts w:ascii="Arial"/>
                <w:i/>
                <w:sz w:val="16"/>
              </w:rPr>
              <w:t>0-0.00%</w:t>
            </w:r>
          </w:p>
        </w:tc>
        <w:tc>
          <w:tcPr>
            <w:tcW w:w="1702" w:type="dxa"/>
            <w:tcBorders>
              <w:top w:val="nil"/>
              <w:left w:val="nil"/>
              <w:bottom w:val="nil"/>
              <w:right w:val="nil"/>
            </w:tcBorders>
          </w:tcPr>
          <w:p w:rsidR="00CF50D9" w:rsidRDefault="00CF50D9" w:rsidP="00B3352E">
            <w:pPr>
              <w:pStyle w:val="TableParagraph"/>
              <w:spacing w:before="8"/>
              <w:ind w:left="586"/>
              <w:rPr>
                <w:rFonts w:ascii="Arial" w:eastAsia="Arial" w:hAnsi="Arial" w:cs="Arial"/>
                <w:sz w:val="16"/>
                <w:szCs w:val="16"/>
              </w:rPr>
            </w:pPr>
            <w:r>
              <w:rPr>
                <w:rFonts w:ascii="Arial"/>
                <w:i/>
                <w:sz w:val="16"/>
              </w:rPr>
              <w:t>1-1.15%</w:t>
            </w:r>
          </w:p>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bl>
    <w:p w:rsidR="00CF50D9" w:rsidRDefault="00CF50D9" w:rsidP="00CF50D9">
      <w:pPr>
        <w:spacing w:before="9" w:line="60" w:lineRule="exact"/>
        <w:rPr>
          <w:sz w:val="6"/>
          <w:szCs w:val="6"/>
        </w:rPr>
      </w:pPr>
    </w:p>
    <w:p w:rsidR="00CF50D9" w:rsidRDefault="00CF50D9" w:rsidP="00CF50D9">
      <w:pPr>
        <w:pStyle w:val="BodyText"/>
        <w:ind w:right="80"/>
        <w:rPr>
          <w:b w:val="0"/>
          <w:bCs w:val="0"/>
          <w:i w:val="0"/>
        </w:rPr>
      </w:pPr>
      <w:r>
        <w:t>How meaningful do you consider this outcome to be for you personally?</w:t>
      </w:r>
    </w:p>
    <w:tbl>
      <w:tblPr>
        <w:tblW w:w="0" w:type="auto"/>
        <w:tblInd w:w="146" w:type="dxa"/>
        <w:tblLayout w:type="fixed"/>
        <w:tblCellMar>
          <w:left w:w="0" w:type="dxa"/>
          <w:right w:w="0" w:type="dxa"/>
        </w:tblCellMar>
        <w:tblLook w:val="01E0" w:firstRow="1" w:lastRow="1" w:firstColumn="1" w:lastColumn="1" w:noHBand="0" w:noVBand="0"/>
      </w:tblPr>
      <w:tblGrid>
        <w:gridCol w:w="1510"/>
        <w:gridCol w:w="1516"/>
        <w:gridCol w:w="1481"/>
        <w:gridCol w:w="1541"/>
        <w:gridCol w:w="1512"/>
        <w:gridCol w:w="1471"/>
        <w:gridCol w:w="849"/>
        <w:gridCol w:w="893"/>
      </w:tblGrid>
      <w:tr w:rsidR="00CF50D9" w:rsidTr="00B3352E">
        <w:trPr>
          <w:trHeight w:hRule="exact" w:val="212"/>
        </w:trPr>
        <w:tc>
          <w:tcPr>
            <w:tcW w:w="1510"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1516" w:type="dxa"/>
            <w:tcBorders>
              <w:top w:val="nil"/>
              <w:left w:val="nil"/>
              <w:bottom w:val="nil"/>
              <w:right w:val="nil"/>
            </w:tcBorders>
          </w:tcPr>
          <w:p w:rsidR="00CF50D9" w:rsidRDefault="00CF50D9" w:rsidP="00B3352E">
            <w:pPr>
              <w:pStyle w:val="TableParagraph"/>
              <w:spacing w:before="22"/>
              <w:ind w:left="362"/>
              <w:rPr>
                <w:rFonts w:ascii="Arial" w:eastAsia="Arial" w:hAnsi="Arial" w:cs="Arial"/>
                <w:sz w:val="16"/>
                <w:szCs w:val="16"/>
              </w:rPr>
            </w:pPr>
            <w:r>
              <w:rPr>
                <w:rFonts w:ascii="Arial"/>
                <w:i/>
                <w:sz w:val="16"/>
              </w:rPr>
              <w:t>Moderately</w:t>
            </w:r>
          </w:p>
        </w:tc>
        <w:tc>
          <w:tcPr>
            <w:tcW w:w="1481" w:type="dxa"/>
            <w:tcBorders>
              <w:top w:val="nil"/>
              <w:left w:val="nil"/>
              <w:bottom w:val="nil"/>
              <w:right w:val="nil"/>
            </w:tcBorders>
          </w:tcPr>
          <w:p w:rsidR="00CF50D9" w:rsidRDefault="00CF50D9" w:rsidP="00B3352E">
            <w:pPr>
              <w:pStyle w:val="TableParagraph"/>
              <w:spacing w:before="22"/>
              <w:ind w:left="375"/>
              <w:rPr>
                <w:rFonts w:ascii="Arial" w:eastAsia="Arial" w:hAnsi="Arial" w:cs="Arial"/>
                <w:sz w:val="16"/>
                <w:szCs w:val="16"/>
              </w:rPr>
            </w:pPr>
            <w:r>
              <w:rPr>
                <w:rFonts w:ascii="Arial"/>
                <w:i/>
                <w:sz w:val="16"/>
              </w:rPr>
              <w:t>Somewhat</w:t>
            </w:r>
          </w:p>
        </w:tc>
        <w:tc>
          <w:tcPr>
            <w:tcW w:w="1541" w:type="dxa"/>
            <w:tcBorders>
              <w:top w:val="nil"/>
              <w:left w:val="nil"/>
              <w:bottom w:val="nil"/>
              <w:right w:val="nil"/>
            </w:tcBorders>
          </w:tcPr>
          <w:p w:rsidR="00CF50D9" w:rsidRDefault="00CF50D9" w:rsidP="00B3352E">
            <w:pPr>
              <w:pStyle w:val="TableParagraph"/>
              <w:spacing w:before="22"/>
              <w:ind w:left="406"/>
              <w:rPr>
                <w:rFonts w:ascii="Arial" w:eastAsia="Arial" w:hAnsi="Arial" w:cs="Arial"/>
                <w:sz w:val="16"/>
                <w:szCs w:val="16"/>
              </w:rPr>
            </w:pPr>
            <w:r>
              <w:rPr>
                <w:rFonts w:ascii="Arial"/>
                <w:i/>
                <w:sz w:val="16"/>
              </w:rPr>
              <w:t>Somewhat</w:t>
            </w:r>
          </w:p>
        </w:tc>
        <w:tc>
          <w:tcPr>
            <w:tcW w:w="1512" w:type="dxa"/>
            <w:tcBorders>
              <w:top w:val="nil"/>
              <w:left w:val="nil"/>
              <w:bottom w:val="nil"/>
              <w:right w:val="nil"/>
            </w:tcBorders>
          </w:tcPr>
          <w:p w:rsidR="00CF50D9" w:rsidRDefault="00CF50D9" w:rsidP="00B3352E">
            <w:pPr>
              <w:pStyle w:val="TableParagraph"/>
              <w:spacing w:before="22"/>
              <w:ind w:left="360"/>
              <w:rPr>
                <w:rFonts w:ascii="Arial" w:eastAsia="Arial" w:hAnsi="Arial" w:cs="Arial"/>
                <w:sz w:val="16"/>
                <w:szCs w:val="16"/>
              </w:rPr>
            </w:pPr>
            <w:r>
              <w:rPr>
                <w:rFonts w:ascii="Arial"/>
                <w:i/>
                <w:sz w:val="16"/>
              </w:rPr>
              <w:t>Moderately</w:t>
            </w:r>
          </w:p>
        </w:tc>
        <w:tc>
          <w:tcPr>
            <w:tcW w:w="1471"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849" w:type="dxa"/>
            <w:tcBorders>
              <w:top w:val="nil"/>
              <w:left w:val="nil"/>
              <w:bottom w:val="nil"/>
              <w:right w:val="nil"/>
            </w:tcBorders>
          </w:tcPr>
          <w:p w:rsidR="00CF50D9" w:rsidRDefault="00CF50D9" w:rsidP="00B3352E">
            <w:pPr>
              <w:pStyle w:val="TableParagraph"/>
              <w:spacing w:before="22"/>
              <w:ind w:left="266"/>
              <w:rPr>
                <w:rFonts w:ascii="Arial" w:eastAsia="Arial" w:hAnsi="Arial" w:cs="Arial"/>
                <w:sz w:val="16"/>
                <w:szCs w:val="16"/>
              </w:rPr>
            </w:pPr>
            <w:r>
              <w:rPr>
                <w:rFonts w:ascii="Arial"/>
                <w:i/>
                <w:sz w:val="16"/>
              </w:rPr>
              <w:t>Mean</w:t>
            </w:r>
          </w:p>
        </w:tc>
        <w:tc>
          <w:tcPr>
            <w:tcW w:w="893"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510" w:type="dxa"/>
            <w:tcBorders>
              <w:top w:val="nil"/>
              <w:left w:val="nil"/>
              <w:bottom w:val="nil"/>
              <w:right w:val="nil"/>
            </w:tcBorders>
          </w:tcPr>
          <w:p w:rsidR="00CF50D9" w:rsidRDefault="00CF50D9" w:rsidP="00B3352E">
            <w:pPr>
              <w:pStyle w:val="TableParagraph"/>
              <w:spacing w:line="164" w:lineRule="exact"/>
              <w:ind w:left="364"/>
              <w:rPr>
                <w:rFonts w:ascii="Arial" w:eastAsia="Arial" w:hAnsi="Arial" w:cs="Arial"/>
                <w:sz w:val="16"/>
                <w:szCs w:val="16"/>
              </w:rPr>
            </w:pPr>
            <w:r>
              <w:rPr>
                <w:rFonts w:ascii="Arial"/>
                <w:i/>
                <w:sz w:val="16"/>
              </w:rPr>
              <w:t>meaningful</w:t>
            </w:r>
          </w:p>
        </w:tc>
        <w:tc>
          <w:tcPr>
            <w:tcW w:w="1516" w:type="dxa"/>
            <w:tcBorders>
              <w:top w:val="nil"/>
              <w:left w:val="nil"/>
              <w:bottom w:val="nil"/>
              <w:right w:val="nil"/>
            </w:tcBorders>
          </w:tcPr>
          <w:p w:rsidR="00CF50D9" w:rsidRDefault="00CF50D9" w:rsidP="00B3352E">
            <w:pPr>
              <w:pStyle w:val="TableParagraph"/>
              <w:spacing w:line="164" w:lineRule="exact"/>
              <w:ind w:left="366"/>
              <w:rPr>
                <w:rFonts w:ascii="Arial" w:eastAsia="Arial" w:hAnsi="Arial" w:cs="Arial"/>
                <w:sz w:val="16"/>
                <w:szCs w:val="16"/>
              </w:rPr>
            </w:pPr>
            <w:r>
              <w:rPr>
                <w:rFonts w:ascii="Arial"/>
                <w:i/>
                <w:sz w:val="16"/>
              </w:rPr>
              <w:t>meaningful</w:t>
            </w:r>
          </w:p>
        </w:tc>
        <w:tc>
          <w:tcPr>
            <w:tcW w:w="1481" w:type="dxa"/>
            <w:tcBorders>
              <w:top w:val="nil"/>
              <w:left w:val="nil"/>
              <w:bottom w:val="nil"/>
              <w:right w:val="nil"/>
            </w:tcBorders>
          </w:tcPr>
          <w:p w:rsidR="00CF50D9" w:rsidRDefault="00CF50D9" w:rsidP="00B3352E">
            <w:pPr>
              <w:pStyle w:val="TableParagraph"/>
              <w:spacing w:line="164" w:lineRule="exact"/>
              <w:ind w:left="362"/>
              <w:rPr>
                <w:rFonts w:ascii="Arial" w:eastAsia="Arial" w:hAnsi="Arial" w:cs="Arial"/>
                <w:sz w:val="16"/>
                <w:szCs w:val="16"/>
              </w:rPr>
            </w:pPr>
            <w:r>
              <w:rPr>
                <w:rFonts w:ascii="Arial"/>
                <w:i/>
                <w:sz w:val="16"/>
              </w:rPr>
              <w:t>meaningful</w:t>
            </w:r>
          </w:p>
        </w:tc>
        <w:tc>
          <w:tcPr>
            <w:tcW w:w="1541" w:type="dxa"/>
            <w:tcBorders>
              <w:top w:val="nil"/>
              <w:left w:val="nil"/>
              <w:bottom w:val="nil"/>
              <w:right w:val="nil"/>
            </w:tcBorders>
          </w:tcPr>
          <w:p w:rsidR="00CF50D9" w:rsidRDefault="00CF50D9" w:rsidP="00B3352E">
            <w:pPr>
              <w:pStyle w:val="TableParagraph"/>
              <w:spacing w:line="164" w:lineRule="exact"/>
              <w:ind w:left="335"/>
              <w:rPr>
                <w:rFonts w:ascii="Arial" w:eastAsia="Arial" w:hAnsi="Arial" w:cs="Arial"/>
                <w:sz w:val="16"/>
                <w:szCs w:val="16"/>
              </w:rPr>
            </w:pPr>
            <w:r>
              <w:rPr>
                <w:rFonts w:ascii="Arial"/>
                <w:i/>
                <w:sz w:val="16"/>
              </w:rPr>
              <w:t>meaningless</w:t>
            </w:r>
          </w:p>
        </w:tc>
        <w:tc>
          <w:tcPr>
            <w:tcW w:w="1512"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1471"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r w:rsidR="00CF50D9" w:rsidTr="00B3352E">
        <w:trPr>
          <w:trHeight w:hRule="exact" w:val="198"/>
        </w:trPr>
        <w:tc>
          <w:tcPr>
            <w:tcW w:w="1510" w:type="dxa"/>
            <w:tcBorders>
              <w:top w:val="nil"/>
              <w:left w:val="nil"/>
              <w:bottom w:val="nil"/>
              <w:right w:val="nil"/>
            </w:tcBorders>
          </w:tcPr>
          <w:p w:rsidR="00CF50D9" w:rsidRDefault="00CF50D9" w:rsidP="00B3352E">
            <w:pPr>
              <w:pStyle w:val="TableParagraph"/>
              <w:spacing w:line="164" w:lineRule="exact"/>
              <w:ind w:left="584" w:right="582"/>
              <w:jc w:val="center"/>
              <w:rPr>
                <w:rFonts w:ascii="Arial" w:eastAsia="Arial" w:hAnsi="Arial" w:cs="Arial"/>
                <w:sz w:val="16"/>
                <w:szCs w:val="16"/>
              </w:rPr>
            </w:pPr>
            <w:r>
              <w:rPr>
                <w:rFonts w:ascii="Arial"/>
                <w:i/>
                <w:sz w:val="16"/>
              </w:rPr>
              <w:t>A(5)</w:t>
            </w:r>
          </w:p>
        </w:tc>
        <w:tc>
          <w:tcPr>
            <w:tcW w:w="1516" w:type="dxa"/>
            <w:tcBorders>
              <w:top w:val="nil"/>
              <w:left w:val="nil"/>
              <w:bottom w:val="nil"/>
              <w:right w:val="nil"/>
            </w:tcBorders>
          </w:tcPr>
          <w:p w:rsidR="00CF50D9" w:rsidRDefault="00CF50D9" w:rsidP="00B3352E">
            <w:pPr>
              <w:pStyle w:val="TableParagraph"/>
              <w:spacing w:line="164" w:lineRule="exact"/>
              <w:ind w:left="587" w:right="587"/>
              <w:jc w:val="center"/>
              <w:rPr>
                <w:rFonts w:ascii="Arial" w:eastAsia="Arial" w:hAnsi="Arial" w:cs="Arial"/>
                <w:sz w:val="16"/>
                <w:szCs w:val="16"/>
              </w:rPr>
            </w:pPr>
            <w:r>
              <w:rPr>
                <w:rFonts w:ascii="Arial"/>
                <w:i/>
                <w:sz w:val="16"/>
              </w:rPr>
              <w:t>B(4)</w:t>
            </w:r>
          </w:p>
        </w:tc>
        <w:tc>
          <w:tcPr>
            <w:tcW w:w="1481" w:type="dxa"/>
            <w:tcBorders>
              <w:top w:val="nil"/>
              <w:left w:val="nil"/>
              <w:bottom w:val="nil"/>
              <w:right w:val="nil"/>
            </w:tcBorders>
          </w:tcPr>
          <w:p w:rsidR="00CF50D9" w:rsidRDefault="00CF50D9" w:rsidP="00B3352E">
            <w:pPr>
              <w:pStyle w:val="TableParagraph"/>
              <w:spacing w:line="164" w:lineRule="exact"/>
              <w:ind w:left="577" w:right="551"/>
              <w:jc w:val="center"/>
              <w:rPr>
                <w:rFonts w:ascii="Arial" w:eastAsia="Arial" w:hAnsi="Arial" w:cs="Arial"/>
                <w:sz w:val="16"/>
                <w:szCs w:val="16"/>
              </w:rPr>
            </w:pPr>
            <w:r>
              <w:rPr>
                <w:rFonts w:ascii="Arial"/>
                <w:i/>
                <w:sz w:val="16"/>
              </w:rPr>
              <w:t>C(3)</w:t>
            </w:r>
          </w:p>
        </w:tc>
        <w:tc>
          <w:tcPr>
            <w:tcW w:w="1541" w:type="dxa"/>
            <w:tcBorders>
              <w:top w:val="nil"/>
              <w:left w:val="nil"/>
              <w:bottom w:val="nil"/>
              <w:right w:val="nil"/>
            </w:tcBorders>
          </w:tcPr>
          <w:p w:rsidR="00CF50D9" w:rsidRDefault="00CF50D9" w:rsidP="00B3352E">
            <w:pPr>
              <w:pStyle w:val="TableParagraph"/>
              <w:spacing w:line="164" w:lineRule="exact"/>
              <w:ind w:left="610" w:right="581"/>
              <w:jc w:val="center"/>
              <w:rPr>
                <w:rFonts w:ascii="Arial" w:eastAsia="Arial" w:hAnsi="Arial" w:cs="Arial"/>
                <w:sz w:val="16"/>
                <w:szCs w:val="16"/>
              </w:rPr>
            </w:pPr>
            <w:r>
              <w:rPr>
                <w:rFonts w:ascii="Arial"/>
                <w:i/>
                <w:sz w:val="16"/>
              </w:rPr>
              <w:t>D(2)</w:t>
            </w:r>
          </w:p>
        </w:tc>
        <w:tc>
          <w:tcPr>
            <w:tcW w:w="1512" w:type="dxa"/>
            <w:tcBorders>
              <w:top w:val="nil"/>
              <w:left w:val="nil"/>
              <w:bottom w:val="nil"/>
              <w:right w:val="nil"/>
            </w:tcBorders>
          </w:tcPr>
          <w:p w:rsidR="00CF50D9" w:rsidRDefault="00CF50D9" w:rsidP="00B3352E">
            <w:pPr>
              <w:pStyle w:val="TableParagraph"/>
              <w:spacing w:line="164" w:lineRule="exact"/>
              <w:ind w:left="584" w:right="584"/>
              <w:jc w:val="center"/>
              <w:rPr>
                <w:rFonts w:ascii="Arial" w:eastAsia="Arial" w:hAnsi="Arial" w:cs="Arial"/>
                <w:sz w:val="16"/>
                <w:szCs w:val="16"/>
              </w:rPr>
            </w:pPr>
            <w:r>
              <w:rPr>
                <w:rFonts w:ascii="Arial"/>
                <w:i/>
                <w:sz w:val="16"/>
              </w:rPr>
              <w:t>E(1)</w:t>
            </w:r>
          </w:p>
        </w:tc>
        <w:tc>
          <w:tcPr>
            <w:tcW w:w="1471" w:type="dxa"/>
            <w:tcBorders>
              <w:top w:val="nil"/>
              <w:left w:val="nil"/>
              <w:bottom w:val="nil"/>
              <w:right w:val="nil"/>
            </w:tcBorders>
          </w:tcPr>
          <w:p w:rsidR="00CF50D9" w:rsidRDefault="00CF50D9" w:rsidP="00B3352E">
            <w:pPr>
              <w:pStyle w:val="TableParagraph"/>
              <w:spacing w:line="164" w:lineRule="exact"/>
              <w:ind w:left="588" w:right="548"/>
              <w:jc w:val="center"/>
              <w:rPr>
                <w:rFonts w:ascii="Arial" w:eastAsia="Arial" w:hAnsi="Arial" w:cs="Arial"/>
                <w:sz w:val="16"/>
                <w:szCs w:val="16"/>
              </w:rPr>
            </w:pPr>
            <w:r>
              <w:rPr>
                <w:rFonts w:ascii="Arial"/>
                <w:i/>
                <w:sz w:val="16"/>
              </w:rPr>
              <w:t>F(0)</w:t>
            </w:r>
          </w:p>
        </w:tc>
        <w:tc>
          <w:tcPr>
            <w:tcW w:w="849" w:type="dxa"/>
            <w:tcBorders>
              <w:top w:val="nil"/>
              <w:left w:val="nil"/>
              <w:bottom w:val="nil"/>
              <w:right w:val="nil"/>
            </w:tcBorders>
          </w:tcPr>
          <w:p w:rsidR="00CF50D9" w:rsidRDefault="00CF50D9" w:rsidP="00B3352E">
            <w:pPr>
              <w:pStyle w:val="TableParagraph"/>
              <w:spacing w:line="164" w:lineRule="exact"/>
              <w:ind w:left="310"/>
              <w:rPr>
                <w:rFonts w:ascii="Arial" w:eastAsia="Arial" w:hAnsi="Arial" w:cs="Arial"/>
                <w:sz w:val="16"/>
                <w:szCs w:val="16"/>
              </w:rPr>
            </w:pPr>
            <w:r>
              <w:rPr>
                <w:rFonts w:ascii="Arial"/>
                <w:i/>
                <w:sz w:val="16"/>
              </w:rPr>
              <w:t>4.67</w:t>
            </w:r>
          </w:p>
        </w:tc>
        <w:tc>
          <w:tcPr>
            <w:tcW w:w="893"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0.60</w:t>
            </w:r>
          </w:p>
        </w:tc>
      </w:tr>
      <w:tr w:rsidR="00CF50D9" w:rsidTr="00B3352E">
        <w:trPr>
          <w:trHeight w:hRule="exact" w:val="597"/>
        </w:trPr>
        <w:tc>
          <w:tcPr>
            <w:tcW w:w="1510" w:type="dxa"/>
            <w:tcBorders>
              <w:top w:val="nil"/>
              <w:left w:val="nil"/>
              <w:bottom w:val="nil"/>
              <w:right w:val="nil"/>
            </w:tcBorders>
          </w:tcPr>
          <w:p w:rsidR="00CF50D9" w:rsidRDefault="00CF50D9" w:rsidP="00B3352E">
            <w:pPr>
              <w:pStyle w:val="TableParagraph"/>
              <w:spacing w:before="8"/>
              <w:ind w:left="368"/>
              <w:rPr>
                <w:rFonts w:ascii="Arial" w:eastAsia="Arial" w:hAnsi="Arial" w:cs="Arial"/>
                <w:sz w:val="16"/>
                <w:szCs w:val="16"/>
              </w:rPr>
            </w:pPr>
            <w:r>
              <w:rPr>
                <w:rFonts w:ascii="Arial"/>
                <w:i/>
                <w:sz w:val="16"/>
              </w:rPr>
              <w:t>63-72.41%</w:t>
            </w:r>
          </w:p>
        </w:tc>
        <w:tc>
          <w:tcPr>
            <w:tcW w:w="1516" w:type="dxa"/>
            <w:tcBorders>
              <w:top w:val="nil"/>
              <w:left w:val="nil"/>
              <w:bottom w:val="nil"/>
              <w:right w:val="nil"/>
            </w:tcBorders>
          </w:tcPr>
          <w:p w:rsidR="00CF50D9" w:rsidRDefault="00CF50D9" w:rsidP="00B3352E">
            <w:pPr>
              <w:pStyle w:val="TableParagraph"/>
              <w:spacing w:before="8"/>
              <w:ind w:left="371"/>
              <w:rPr>
                <w:rFonts w:ascii="Arial" w:eastAsia="Arial" w:hAnsi="Arial" w:cs="Arial"/>
                <w:sz w:val="16"/>
                <w:szCs w:val="16"/>
              </w:rPr>
            </w:pPr>
            <w:r>
              <w:rPr>
                <w:rFonts w:ascii="Arial"/>
                <w:i/>
                <w:sz w:val="16"/>
              </w:rPr>
              <w:t>20-22.99%</w:t>
            </w:r>
          </w:p>
        </w:tc>
        <w:tc>
          <w:tcPr>
            <w:tcW w:w="1481" w:type="dxa"/>
            <w:tcBorders>
              <w:top w:val="nil"/>
              <w:left w:val="nil"/>
              <w:bottom w:val="nil"/>
              <w:right w:val="nil"/>
            </w:tcBorders>
          </w:tcPr>
          <w:p w:rsidR="00CF50D9" w:rsidRDefault="00CF50D9" w:rsidP="00B3352E">
            <w:pPr>
              <w:pStyle w:val="TableParagraph"/>
              <w:spacing w:before="8"/>
              <w:ind w:left="455"/>
              <w:rPr>
                <w:rFonts w:ascii="Arial" w:eastAsia="Arial" w:hAnsi="Arial" w:cs="Arial"/>
                <w:sz w:val="16"/>
                <w:szCs w:val="16"/>
              </w:rPr>
            </w:pPr>
            <w:r>
              <w:rPr>
                <w:rFonts w:ascii="Arial"/>
                <w:i/>
                <w:sz w:val="16"/>
              </w:rPr>
              <w:t>3-3.45%</w:t>
            </w:r>
          </w:p>
        </w:tc>
        <w:tc>
          <w:tcPr>
            <w:tcW w:w="1541" w:type="dxa"/>
            <w:tcBorders>
              <w:top w:val="nil"/>
              <w:left w:val="nil"/>
              <w:bottom w:val="nil"/>
              <w:right w:val="nil"/>
            </w:tcBorders>
          </w:tcPr>
          <w:p w:rsidR="00CF50D9" w:rsidRDefault="00CF50D9" w:rsidP="00B3352E">
            <w:pPr>
              <w:pStyle w:val="TableParagraph"/>
              <w:spacing w:before="8"/>
              <w:ind w:left="486"/>
              <w:rPr>
                <w:rFonts w:ascii="Arial" w:eastAsia="Arial" w:hAnsi="Arial" w:cs="Arial"/>
                <w:sz w:val="16"/>
                <w:szCs w:val="16"/>
              </w:rPr>
            </w:pPr>
            <w:r>
              <w:rPr>
                <w:rFonts w:ascii="Arial"/>
                <w:i/>
                <w:sz w:val="16"/>
              </w:rPr>
              <w:t>1-1.15%</w:t>
            </w:r>
          </w:p>
        </w:tc>
        <w:tc>
          <w:tcPr>
            <w:tcW w:w="1512"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0-0.00%</w:t>
            </w:r>
          </w:p>
        </w:tc>
        <w:tc>
          <w:tcPr>
            <w:tcW w:w="1471"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0-0.00%</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bl>
    <w:p w:rsidR="00CF50D9" w:rsidRDefault="00762761" w:rsidP="00CF50D9">
      <w:pPr>
        <w:pStyle w:val="Heading1"/>
        <w:ind w:right="80"/>
        <w:rPr>
          <w:b w:val="0"/>
          <w:bCs w:val="0"/>
        </w:rPr>
      </w:pPr>
      <w:r>
        <w:rPr>
          <w:noProof/>
        </w:rPr>
        <mc:AlternateContent>
          <mc:Choice Requires="wpg">
            <w:drawing>
              <wp:anchor distT="0" distB="0" distL="114300" distR="114300" simplePos="0" relativeHeight="251683840" behindDoc="1" locked="0" layoutInCell="1" allowOverlap="1">
                <wp:simplePos x="0" y="0"/>
                <wp:positionH relativeFrom="page">
                  <wp:posOffset>360045</wp:posOffset>
                </wp:positionH>
                <wp:positionV relativeFrom="paragraph">
                  <wp:posOffset>-3175</wp:posOffset>
                </wp:positionV>
                <wp:extent cx="6840220" cy="18034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80340"/>
                          <a:chOff x="567" y="-5"/>
                          <a:chExt cx="10772" cy="284"/>
                        </a:xfrm>
                      </wpg:grpSpPr>
                      <wps:wsp>
                        <wps:cNvPr id="110" name="Freeform 94"/>
                        <wps:cNvSpPr>
                          <a:spLocks/>
                        </wps:cNvSpPr>
                        <wps:spPr bwMode="auto">
                          <a:xfrm>
                            <a:off x="567" y="-5"/>
                            <a:ext cx="10772" cy="284"/>
                          </a:xfrm>
                          <a:custGeom>
                            <a:avLst/>
                            <a:gdLst>
                              <a:gd name="T0" fmla="+- 0 567 567"/>
                              <a:gd name="T1" fmla="*/ T0 w 10772"/>
                              <a:gd name="T2" fmla="+- 0 -5 -5"/>
                              <a:gd name="T3" fmla="*/ -5 h 284"/>
                              <a:gd name="T4" fmla="+- 0 11339 567"/>
                              <a:gd name="T5" fmla="*/ T4 w 10772"/>
                              <a:gd name="T6" fmla="+- 0 -5 -5"/>
                              <a:gd name="T7" fmla="*/ -5 h 284"/>
                              <a:gd name="T8" fmla="+- 0 11339 567"/>
                              <a:gd name="T9" fmla="*/ T8 w 10772"/>
                              <a:gd name="T10" fmla="+- 0 278 -5"/>
                              <a:gd name="T11" fmla="*/ 278 h 284"/>
                              <a:gd name="T12" fmla="+- 0 567 567"/>
                              <a:gd name="T13" fmla="*/ T12 w 10772"/>
                              <a:gd name="T14" fmla="+- 0 278 -5"/>
                              <a:gd name="T15" fmla="*/ 278 h 284"/>
                              <a:gd name="T16" fmla="+- 0 567 567"/>
                              <a:gd name="T17" fmla="*/ T16 w 10772"/>
                              <a:gd name="T18" fmla="+- 0 -5 -5"/>
                              <a:gd name="T19" fmla="*/ -5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28.35pt;margin-top:-.25pt;width:538.6pt;height:14.2pt;z-index:-251632640;mso-position-horizontal-relative:page" coordorigin="567,-5" coordsize="1077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">
                <v:shape id="Freeform 94" o:spid="_x0000_s1027" style="position:absolute;left:567;top:-5;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Un8YA&#10;AADcAAAADwAAAGRycy9kb3ducmV2LnhtbESPQWvCQBCF74X+h2UKvdVNWlpKdBURBBEPNRb1OGTH&#10;JJqdTbNbk/rrO4dCb/OY9715M5kNrlFX6kLt2UA6SkARF97WXBr43C2f3kGFiGyx8UwGfijAbHp/&#10;N8HM+p63dM1jqSSEQ4YGqhjbTOtQVOQwjHxLLLuT7xxGkV2pbYe9hLtGPyfJm3ZYs1yosKVFRcUl&#10;/3ZS42U4tOev28cm5dejzvv9utg4Yx4fhvkYVKQh/pv/6JUVLpX68oxMo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SUn8YAAADcAAAADwAAAAAAAAAAAAAAAACYAgAAZHJz&#10;L2Rvd25yZXYueG1sUEsFBgAAAAAEAAQA9QAAAIsDAAAAAA==&#10;" path="m,l10772,r,283l,283,,xe" fillcolor="#ebebeb" stroked="f">
                  <v:path arrowok="t" o:connecttype="custom" o:connectlocs="0,-5;10772,-5;10772,278;0,278;0,-5" o:connectangles="0,0,0,0,0"/>
                </v:shape>
                <w10:wrap anchorx="page"/>
              </v:group>
            </w:pict>
          </mc:Fallback>
        </mc:AlternateContent>
      </w:r>
      <w:r w:rsidR="00CF50D9">
        <w:rPr>
          <w:color w:val="666666"/>
        </w:rPr>
        <w:t>Outcome g: Students will demonstrate effective communication skills</w:t>
      </w:r>
    </w:p>
    <w:p w:rsidR="00CF50D9" w:rsidRDefault="00CF50D9" w:rsidP="00CF50D9">
      <w:pPr>
        <w:pStyle w:val="BodyText"/>
        <w:spacing w:before="53"/>
        <w:ind w:right="80"/>
        <w:rPr>
          <w:b w:val="0"/>
          <w:bCs w:val="0"/>
          <w:i w:val="0"/>
        </w:rPr>
      </w:pPr>
      <w:r>
        <w:t>This program outcome has been met for me personally</w:t>
      </w:r>
    </w:p>
    <w:tbl>
      <w:tblPr>
        <w:tblW w:w="0" w:type="auto"/>
        <w:tblInd w:w="296" w:type="dxa"/>
        <w:tblLayout w:type="fixed"/>
        <w:tblCellMar>
          <w:left w:w="0" w:type="dxa"/>
          <w:right w:w="0" w:type="dxa"/>
        </w:tblCellMar>
        <w:tblLook w:val="01E0" w:firstRow="1" w:lastRow="1" w:firstColumn="1" w:lastColumn="1" w:noHBand="0" w:noVBand="0"/>
      </w:tblPr>
      <w:tblGrid>
        <w:gridCol w:w="1304"/>
        <w:gridCol w:w="1585"/>
        <w:gridCol w:w="1632"/>
        <w:gridCol w:w="1361"/>
        <w:gridCol w:w="1398"/>
        <w:gridCol w:w="1702"/>
        <w:gridCol w:w="747"/>
        <w:gridCol w:w="807"/>
      </w:tblGrid>
      <w:tr w:rsidR="00CF50D9" w:rsidTr="00B3352E">
        <w:trPr>
          <w:trHeight w:hRule="exact" w:val="212"/>
        </w:trPr>
        <w:tc>
          <w:tcPr>
            <w:tcW w:w="1304" w:type="dxa"/>
            <w:tcBorders>
              <w:top w:val="nil"/>
              <w:left w:val="nil"/>
              <w:bottom w:val="nil"/>
              <w:right w:val="nil"/>
            </w:tcBorders>
          </w:tcPr>
          <w:p w:rsidR="00CF50D9" w:rsidRDefault="00CF50D9" w:rsidP="00B3352E">
            <w:pPr>
              <w:pStyle w:val="TableParagraph"/>
              <w:spacing w:before="22"/>
              <w:ind w:left="55"/>
              <w:rPr>
                <w:rFonts w:ascii="Arial" w:eastAsia="Arial" w:hAnsi="Arial" w:cs="Arial"/>
                <w:sz w:val="16"/>
                <w:szCs w:val="16"/>
              </w:rPr>
            </w:pPr>
            <w:r>
              <w:rPr>
                <w:rFonts w:ascii="Arial"/>
                <w:i/>
                <w:sz w:val="16"/>
              </w:rPr>
              <w:t>I agree strongly</w:t>
            </w:r>
          </w:p>
        </w:tc>
        <w:tc>
          <w:tcPr>
            <w:tcW w:w="1585" w:type="dxa"/>
            <w:tcBorders>
              <w:top w:val="nil"/>
              <w:left w:val="nil"/>
              <w:bottom w:val="nil"/>
              <w:right w:val="nil"/>
            </w:tcBorders>
          </w:tcPr>
          <w:p w:rsidR="00CF50D9" w:rsidRDefault="00CF50D9" w:rsidP="00B3352E">
            <w:pPr>
              <w:pStyle w:val="TableParagraph"/>
              <w:spacing w:before="22"/>
              <w:ind w:left="146"/>
              <w:rPr>
                <w:rFonts w:ascii="Arial" w:eastAsia="Arial" w:hAnsi="Arial" w:cs="Arial"/>
                <w:sz w:val="16"/>
                <w:szCs w:val="16"/>
              </w:rPr>
            </w:pPr>
            <w:r>
              <w:rPr>
                <w:rFonts w:ascii="Arial"/>
                <w:i/>
                <w:sz w:val="16"/>
              </w:rPr>
              <w:t>I agree moderately</w:t>
            </w:r>
          </w:p>
        </w:tc>
        <w:tc>
          <w:tcPr>
            <w:tcW w:w="1632" w:type="dxa"/>
            <w:tcBorders>
              <w:top w:val="nil"/>
              <w:left w:val="nil"/>
              <w:bottom w:val="nil"/>
              <w:right w:val="nil"/>
            </w:tcBorders>
          </w:tcPr>
          <w:p w:rsidR="00CF50D9" w:rsidRDefault="00CF50D9" w:rsidP="00B3352E">
            <w:pPr>
              <w:pStyle w:val="TableParagraph"/>
              <w:spacing w:before="22"/>
              <w:ind w:left="104"/>
              <w:rPr>
                <w:rFonts w:ascii="Arial" w:eastAsia="Arial" w:hAnsi="Arial" w:cs="Arial"/>
                <w:sz w:val="16"/>
                <w:szCs w:val="16"/>
              </w:rPr>
            </w:pPr>
            <w:r>
              <w:rPr>
                <w:rFonts w:ascii="Arial"/>
                <w:i/>
                <w:sz w:val="16"/>
              </w:rPr>
              <w:t>I agree somewhat</w:t>
            </w:r>
          </w:p>
        </w:tc>
        <w:tc>
          <w:tcPr>
            <w:tcW w:w="1361" w:type="dxa"/>
            <w:tcBorders>
              <w:top w:val="nil"/>
              <w:left w:val="nil"/>
              <w:bottom w:val="nil"/>
              <w:right w:val="nil"/>
            </w:tcBorders>
          </w:tcPr>
          <w:p w:rsidR="00CF50D9" w:rsidRDefault="00CF50D9" w:rsidP="00B3352E">
            <w:pPr>
              <w:pStyle w:val="TableParagraph"/>
              <w:spacing w:before="22"/>
              <w:ind w:left="268"/>
              <w:rPr>
                <w:rFonts w:ascii="Arial" w:eastAsia="Arial" w:hAnsi="Arial" w:cs="Arial"/>
                <w:sz w:val="16"/>
                <w:szCs w:val="16"/>
              </w:rPr>
            </w:pPr>
            <w:r>
              <w:rPr>
                <w:rFonts w:ascii="Arial"/>
                <w:i/>
                <w:sz w:val="16"/>
              </w:rPr>
              <w:t>I disagree</w:t>
            </w:r>
          </w:p>
        </w:tc>
        <w:tc>
          <w:tcPr>
            <w:tcW w:w="1398" w:type="dxa"/>
            <w:tcBorders>
              <w:top w:val="nil"/>
              <w:left w:val="nil"/>
              <w:bottom w:val="nil"/>
              <w:right w:val="nil"/>
            </w:tcBorders>
          </w:tcPr>
          <w:p w:rsidR="00CF50D9" w:rsidRDefault="00CF50D9" w:rsidP="00B3352E">
            <w:pPr>
              <w:pStyle w:val="TableParagraph"/>
              <w:spacing w:before="22"/>
              <w:ind w:left="420"/>
              <w:rPr>
                <w:rFonts w:ascii="Arial" w:eastAsia="Arial" w:hAnsi="Arial" w:cs="Arial"/>
                <w:sz w:val="16"/>
                <w:szCs w:val="16"/>
              </w:rPr>
            </w:pPr>
            <w:r>
              <w:rPr>
                <w:rFonts w:ascii="Arial"/>
                <w:i/>
                <w:sz w:val="16"/>
              </w:rPr>
              <w:t>I disagree</w:t>
            </w:r>
          </w:p>
        </w:tc>
        <w:tc>
          <w:tcPr>
            <w:tcW w:w="1702" w:type="dxa"/>
            <w:tcBorders>
              <w:top w:val="nil"/>
              <w:left w:val="nil"/>
              <w:bottom w:val="nil"/>
              <w:right w:val="nil"/>
            </w:tcBorders>
          </w:tcPr>
          <w:p w:rsidR="00CF50D9" w:rsidRDefault="00CF50D9" w:rsidP="00B3352E">
            <w:pPr>
              <w:pStyle w:val="TableParagraph"/>
              <w:spacing w:before="22"/>
              <w:ind w:left="231"/>
              <w:rPr>
                <w:rFonts w:ascii="Arial" w:eastAsia="Arial" w:hAnsi="Arial" w:cs="Arial"/>
                <w:sz w:val="16"/>
                <w:szCs w:val="16"/>
              </w:rPr>
            </w:pPr>
            <w:r>
              <w:rPr>
                <w:rFonts w:ascii="Arial"/>
                <w:i/>
                <w:sz w:val="16"/>
              </w:rPr>
              <w:t>I disagree strongly</w:t>
            </w:r>
          </w:p>
        </w:tc>
        <w:tc>
          <w:tcPr>
            <w:tcW w:w="747" w:type="dxa"/>
            <w:tcBorders>
              <w:top w:val="nil"/>
              <w:left w:val="nil"/>
              <w:bottom w:val="nil"/>
              <w:right w:val="nil"/>
            </w:tcBorders>
          </w:tcPr>
          <w:p w:rsidR="00CF50D9" w:rsidRDefault="00CF50D9" w:rsidP="00B3352E">
            <w:pPr>
              <w:pStyle w:val="TableParagraph"/>
              <w:spacing w:before="22"/>
              <w:ind w:left="163"/>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304" w:type="dxa"/>
            <w:tcBorders>
              <w:top w:val="nil"/>
              <w:left w:val="nil"/>
              <w:bottom w:val="nil"/>
              <w:right w:val="nil"/>
            </w:tcBorders>
          </w:tcPr>
          <w:p w:rsidR="00CF50D9" w:rsidRDefault="00CF50D9" w:rsidP="00B3352E"/>
        </w:tc>
        <w:tc>
          <w:tcPr>
            <w:tcW w:w="1585" w:type="dxa"/>
            <w:tcBorders>
              <w:top w:val="nil"/>
              <w:left w:val="nil"/>
              <w:bottom w:val="nil"/>
              <w:right w:val="nil"/>
            </w:tcBorders>
          </w:tcPr>
          <w:p w:rsidR="00CF50D9" w:rsidRDefault="00CF50D9" w:rsidP="00B3352E"/>
        </w:tc>
        <w:tc>
          <w:tcPr>
            <w:tcW w:w="1632" w:type="dxa"/>
            <w:tcBorders>
              <w:top w:val="nil"/>
              <w:left w:val="nil"/>
              <w:bottom w:val="nil"/>
              <w:right w:val="nil"/>
            </w:tcBorders>
          </w:tcPr>
          <w:p w:rsidR="00CF50D9" w:rsidRDefault="00CF50D9" w:rsidP="00B3352E"/>
        </w:tc>
        <w:tc>
          <w:tcPr>
            <w:tcW w:w="1361" w:type="dxa"/>
            <w:tcBorders>
              <w:top w:val="nil"/>
              <w:left w:val="nil"/>
              <w:bottom w:val="nil"/>
              <w:right w:val="nil"/>
            </w:tcBorders>
          </w:tcPr>
          <w:p w:rsidR="00CF50D9" w:rsidRDefault="00CF50D9" w:rsidP="00B3352E">
            <w:pPr>
              <w:pStyle w:val="TableParagraph"/>
              <w:spacing w:line="164" w:lineRule="exact"/>
              <w:ind w:left="255"/>
              <w:rPr>
                <w:rFonts w:ascii="Arial" w:eastAsia="Arial" w:hAnsi="Arial" w:cs="Arial"/>
                <w:sz w:val="16"/>
                <w:szCs w:val="16"/>
              </w:rPr>
            </w:pPr>
            <w:r>
              <w:rPr>
                <w:rFonts w:ascii="Arial"/>
                <w:i/>
                <w:sz w:val="16"/>
              </w:rPr>
              <w:t>somewhat</w:t>
            </w:r>
          </w:p>
        </w:tc>
        <w:tc>
          <w:tcPr>
            <w:tcW w:w="1398" w:type="dxa"/>
            <w:tcBorders>
              <w:top w:val="nil"/>
              <w:left w:val="nil"/>
              <w:bottom w:val="nil"/>
              <w:right w:val="nil"/>
            </w:tcBorders>
          </w:tcPr>
          <w:p w:rsidR="00CF50D9" w:rsidRDefault="00CF50D9" w:rsidP="00B3352E">
            <w:pPr>
              <w:pStyle w:val="TableParagraph"/>
              <w:spacing w:line="164" w:lineRule="exact"/>
              <w:ind w:left="375"/>
              <w:rPr>
                <w:rFonts w:ascii="Arial" w:eastAsia="Arial" w:hAnsi="Arial" w:cs="Arial"/>
                <w:sz w:val="16"/>
                <w:szCs w:val="16"/>
              </w:rPr>
            </w:pPr>
            <w:r>
              <w:rPr>
                <w:rFonts w:ascii="Arial"/>
                <w:i/>
                <w:sz w:val="16"/>
              </w:rPr>
              <w:t>moderately</w:t>
            </w:r>
          </w:p>
        </w:tc>
        <w:tc>
          <w:tcPr>
            <w:tcW w:w="1702" w:type="dxa"/>
            <w:tcBorders>
              <w:top w:val="nil"/>
              <w:left w:val="nil"/>
              <w:bottom w:val="nil"/>
              <w:right w:val="nil"/>
            </w:tcBorders>
          </w:tcPr>
          <w:p w:rsidR="00CF50D9" w:rsidRDefault="00CF50D9" w:rsidP="00B3352E"/>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r w:rsidR="00CF50D9" w:rsidTr="00B3352E">
        <w:trPr>
          <w:trHeight w:hRule="exact" w:val="198"/>
        </w:trPr>
        <w:tc>
          <w:tcPr>
            <w:tcW w:w="1304" w:type="dxa"/>
            <w:tcBorders>
              <w:top w:val="nil"/>
              <w:left w:val="nil"/>
              <w:bottom w:val="nil"/>
              <w:right w:val="nil"/>
            </w:tcBorders>
          </w:tcPr>
          <w:p w:rsidR="00CF50D9" w:rsidRDefault="00CF50D9" w:rsidP="00B3352E">
            <w:pPr>
              <w:pStyle w:val="TableParagraph"/>
              <w:spacing w:line="164" w:lineRule="exact"/>
              <w:ind w:left="435" w:right="526"/>
              <w:jc w:val="center"/>
              <w:rPr>
                <w:rFonts w:ascii="Arial" w:eastAsia="Arial" w:hAnsi="Arial" w:cs="Arial"/>
                <w:sz w:val="16"/>
                <w:szCs w:val="16"/>
              </w:rPr>
            </w:pPr>
            <w:r>
              <w:rPr>
                <w:rFonts w:ascii="Arial"/>
                <w:i/>
                <w:sz w:val="16"/>
              </w:rPr>
              <w:t>A(5)</w:t>
            </w:r>
          </w:p>
        </w:tc>
        <w:tc>
          <w:tcPr>
            <w:tcW w:w="1585" w:type="dxa"/>
            <w:tcBorders>
              <w:top w:val="nil"/>
              <w:left w:val="nil"/>
              <w:bottom w:val="nil"/>
              <w:right w:val="nil"/>
            </w:tcBorders>
          </w:tcPr>
          <w:p w:rsidR="00CF50D9" w:rsidRDefault="00CF50D9" w:rsidP="00B3352E">
            <w:pPr>
              <w:pStyle w:val="TableParagraph"/>
              <w:spacing w:line="164" w:lineRule="exact"/>
              <w:ind w:left="642" w:right="600"/>
              <w:jc w:val="center"/>
              <w:rPr>
                <w:rFonts w:ascii="Arial" w:eastAsia="Arial" w:hAnsi="Arial" w:cs="Arial"/>
                <w:sz w:val="16"/>
                <w:szCs w:val="16"/>
              </w:rPr>
            </w:pPr>
            <w:r>
              <w:rPr>
                <w:rFonts w:ascii="Arial"/>
                <w:i/>
                <w:sz w:val="16"/>
              </w:rPr>
              <w:t>B(4)</w:t>
            </w:r>
          </w:p>
        </w:tc>
        <w:tc>
          <w:tcPr>
            <w:tcW w:w="1632" w:type="dxa"/>
            <w:tcBorders>
              <w:top w:val="nil"/>
              <w:left w:val="nil"/>
              <w:bottom w:val="nil"/>
              <w:right w:val="nil"/>
            </w:tcBorders>
          </w:tcPr>
          <w:p w:rsidR="00CF50D9" w:rsidRDefault="00CF50D9" w:rsidP="00B3352E">
            <w:pPr>
              <w:pStyle w:val="TableParagraph"/>
              <w:spacing w:line="164" w:lineRule="exact"/>
              <w:ind w:left="564" w:right="715"/>
              <w:jc w:val="center"/>
              <w:rPr>
                <w:rFonts w:ascii="Arial" w:eastAsia="Arial" w:hAnsi="Arial" w:cs="Arial"/>
                <w:sz w:val="16"/>
                <w:szCs w:val="16"/>
              </w:rPr>
            </w:pPr>
            <w:r>
              <w:rPr>
                <w:rFonts w:ascii="Arial"/>
                <w:i/>
                <w:sz w:val="16"/>
              </w:rPr>
              <w:t>C(3)</w:t>
            </w:r>
          </w:p>
        </w:tc>
        <w:tc>
          <w:tcPr>
            <w:tcW w:w="1361" w:type="dxa"/>
            <w:tcBorders>
              <w:top w:val="nil"/>
              <w:left w:val="nil"/>
              <w:bottom w:val="nil"/>
              <w:right w:val="nil"/>
            </w:tcBorders>
          </w:tcPr>
          <w:p w:rsidR="00CF50D9" w:rsidRDefault="00CF50D9" w:rsidP="00B3352E">
            <w:pPr>
              <w:pStyle w:val="TableParagraph"/>
              <w:spacing w:line="164" w:lineRule="exact"/>
              <w:ind w:left="445" w:right="565"/>
              <w:jc w:val="center"/>
              <w:rPr>
                <w:rFonts w:ascii="Arial" w:eastAsia="Arial" w:hAnsi="Arial" w:cs="Arial"/>
                <w:sz w:val="16"/>
                <w:szCs w:val="16"/>
              </w:rPr>
            </w:pPr>
            <w:r>
              <w:rPr>
                <w:rFonts w:ascii="Arial"/>
                <w:i/>
                <w:sz w:val="16"/>
              </w:rPr>
              <w:t>D(2)</w:t>
            </w:r>
          </w:p>
        </w:tc>
        <w:tc>
          <w:tcPr>
            <w:tcW w:w="1398" w:type="dxa"/>
            <w:tcBorders>
              <w:top w:val="nil"/>
              <w:left w:val="nil"/>
              <w:bottom w:val="nil"/>
              <w:right w:val="nil"/>
            </w:tcBorders>
          </w:tcPr>
          <w:p w:rsidR="00CF50D9" w:rsidRDefault="00CF50D9" w:rsidP="00B3352E">
            <w:pPr>
              <w:pStyle w:val="TableParagraph"/>
              <w:spacing w:line="164" w:lineRule="exact"/>
              <w:ind w:left="600" w:right="456"/>
              <w:jc w:val="center"/>
              <w:rPr>
                <w:rFonts w:ascii="Arial" w:eastAsia="Arial" w:hAnsi="Arial" w:cs="Arial"/>
                <w:sz w:val="16"/>
                <w:szCs w:val="16"/>
              </w:rPr>
            </w:pPr>
            <w:r>
              <w:rPr>
                <w:rFonts w:ascii="Arial"/>
                <w:i/>
                <w:sz w:val="16"/>
              </w:rPr>
              <w:t>E(1)</w:t>
            </w:r>
          </w:p>
        </w:tc>
        <w:tc>
          <w:tcPr>
            <w:tcW w:w="1702" w:type="dxa"/>
            <w:tcBorders>
              <w:top w:val="nil"/>
              <w:left w:val="nil"/>
              <w:bottom w:val="nil"/>
              <w:right w:val="nil"/>
            </w:tcBorders>
          </w:tcPr>
          <w:p w:rsidR="00CF50D9" w:rsidRDefault="00CF50D9" w:rsidP="00B3352E">
            <w:pPr>
              <w:pStyle w:val="TableParagraph"/>
              <w:spacing w:line="164" w:lineRule="exact"/>
              <w:ind w:left="718" w:right="651"/>
              <w:jc w:val="center"/>
              <w:rPr>
                <w:rFonts w:ascii="Arial" w:eastAsia="Arial" w:hAnsi="Arial" w:cs="Arial"/>
                <w:sz w:val="16"/>
                <w:szCs w:val="16"/>
              </w:rPr>
            </w:pPr>
            <w:r>
              <w:rPr>
                <w:rFonts w:ascii="Arial"/>
                <w:i/>
                <w:sz w:val="16"/>
              </w:rPr>
              <w:t>F(0)</w:t>
            </w:r>
          </w:p>
        </w:tc>
        <w:tc>
          <w:tcPr>
            <w:tcW w:w="747" w:type="dxa"/>
            <w:tcBorders>
              <w:top w:val="nil"/>
              <w:left w:val="nil"/>
              <w:bottom w:val="nil"/>
              <w:right w:val="nil"/>
            </w:tcBorders>
          </w:tcPr>
          <w:p w:rsidR="00CF50D9" w:rsidRDefault="00CF50D9" w:rsidP="00B3352E">
            <w:pPr>
              <w:pStyle w:val="TableParagraph"/>
              <w:spacing w:line="164" w:lineRule="exact"/>
              <w:ind w:left="208"/>
              <w:rPr>
                <w:rFonts w:ascii="Arial" w:eastAsia="Arial" w:hAnsi="Arial" w:cs="Arial"/>
                <w:sz w:val="16"/>
                <w:szCs w:val="16"/>
              </w:rPr>
            </w:pPr>
            <w:r>
              <w:rPr>
                <w:rFonts w:ascii="Arial"/>
                <w:i/>
                <w:sz w:val="16"/>
              </w:rPr>
              <w:t>4.34</w:t>
            </w:r>
          </w:p>
        </w:tc>
        <w:tc>
          <w:tcPr>
            <w:tcW w:w="807"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0.93</w:t>
            </w:r>
          </w:p>
        </w:tc>
      </w:tr>
      <w:tr w:rsidR="00CF50D9" w:rsidTr="00B3352E">
        <w:trPr>
          <w:trHeight w:hRule="exact" w:val="293"/>
        </w:trPr>
        <w:tc>
          <w:tcPr>
            <w:tcW w:w="1304" w:type="dxa"/>
            <w:tcBorders>
              <w:top w:val="nil"/>
              <w:left w:val="nil"/>
              <w:bottom w:val="nil"/>
              <w:right w:val="nil"/>
            </w:tcBorders>
          </w:tcPr>
          <w:p w:rsidR="00CF50D9" w:rsidRDefault="00CF50D9" w:rsidP="00B3352E">
            <w:pPr>
              <w:pStyle w:val="TableParagraph"/>
              <w:spacing w:before="8"/>
              <w:ind w:left="219"/>
              <w:rPr>
                <w:rFonts w:ascii="Arial" w:eastAsia="Arial" w:hAnsi="Arial" w:cs="Arial"/>
                <w:sz w:val="16"/>
                <w:szCs w:val="16"/>
              </w:rPr>
            </w:pPr>
            <w:r>
              <w:rPr>
                <w:rFonts w:ascii="Arial"/>
                <w:i/>
                <w:sz w:val="16"/>
              </w:rPr>
              <w:t>50-57.47%</w:t>
            </w:r>
          </w:p>
        </w:tc>
        <w:tc>
          <w:tcPr>
            <w:tcW w:w="1585" w:type="dxa"/>
            <w:tcBorders>
              <w:top w:val="nil"/>
              <w:left w:val="nil"/>
              <w:bottom w:val="nil"/>
              <w:right w:val="nil"/>
            </w:tcBorders>
          </w:tcPr>
          <w:p w:rsidR="00CF50D9" w:rsidRDefault="00CF50D9" w:rsidP="00B3352E">
            <w:pPr>
              <w:pStyle w:val="TableParagraph"/>
              <w:spacing w:before="8"/>
              <w:ind w:left="426"/>
              <w:rPr>
                <w:rFonts w:ascii="Arial" w:eastAsia="Arial" w:hAnsi="Arial" w:cs="Arial"/>
                <w:sz w:val="16"/>
                <w:szCs w:val="16"/>
              </w:rPr>
            </w:pPr>
            <w:r>
              <w:rPr>
                <w:rFonts w:ascii="Arial"/>
                <w:i/>
                <w:sz w:val="16"/>
              </w:rPr>
              <w:t>23-26.44%</w:t>
            </w:r>
          </w:p>
        </w:tc>
        <w:tc>
          <w:tcPr>
            <w:tcW w:w="1632" w:type="dxa"/>
            <w:tcBorders>
              <w:top w:val="nil"/>
              <w:left w:val="nil"/>
              <w:bottom w:val="nil"/>
              <w:right w:val="nil"/>
            </w:tcBorders>
          </w:tcPr>
          <w:p w:rsidR="00CF50D9" w:rsidRDefault="00CF50D9" w:rsidP="00B3352E">
            <w:pPr>
              <w:pStyle w:val="TableParagraph"/>
              <w:spacing w:before="8"/>
              <w:ind w:left="353"/>
              <w:rPr>
                <w:rFonts w:ascii="Arial" w:eastAsia="Arial" w:hAnsi="Arial" w:cs="Arial"/>
                <w:sz w:val="16"/>
                <w:szCs w:val="16"/>
              </w:rPr>
            </w:pPr>
            <w:r>
              <w:rPr>
                <w:rFonts w:ascii="Arial"/>
                <w:i/>
                <w:sz w:val="16"/>
              </w:rPr>
              <w:t>10-11.49%</w:t>
            </w:r>
          </w:p>
        </w:tc>
        <w:tc>
          <w:tcPr>
            <w:tcW w:w="1361" w:type="dxa"/>
            <w:tcBorders>
              <w:top w:val="nil"/>
              <w:left w:val="nil"/>
              <w:bottom w:val="nil"/>
              <w:right w:val="nil"/>
            </w:tcBorders>
          </w:tcPr>
          <w:p w:rsidR="00CF50D9" w:rsidRDefault="00CF50D9" w:rsidP="00B3352E">
            <w:pPr>
              <w:pStyle w:val="TableParagraph"/>
              <w:spacing w:before="8"/>
              <w:ind w:left="322"/>
              <w:rPr>
                <w:rFonts w:ascii="Arial" w:eastAsia="Arial" w:hAnsi="Arial" w:cs="Arial"/>
                <w:sz w:val="16"/>
                <w:szCs w:val="16"/>
              </w:rPr>
            </w:pPr>
            <w:r>
              <w:rPr>
                <w:rFonts w:ascii="Arial"/>
                <w:i/>
                <w:sz w:val="16"/>
              </w:rPr>
              <w:t>2-2.30%</w:t>
            </w:r>
          </w:p>
        </w:tc>
        <w:tc>
          <w:tcPr>
            <w:tcW w:w="1398" w:type="dxa"/>
            <w:tcBorders>
              <w:top w:val="nil"/>
              <w:left w:val="nil"/>
              <w:bottom w:val="nil"/>
              <w:right w:val="nil"/>
            </w:tcBorders>
          </w:tcPr>
          <w:p w:rsidR="00CF50D9" w:rsidRDefault="00CF50D9" w:rsidP="00B3352E">
            <w:pPr>
              <w:pStyle w:val="TableParagraph"/>
              <w:spacing w:before="8"/>
              <w:ind w:left="473"/>
              <w:rPr>
                <w:rFonts w:ascii="Arial" w:eastAsia="Arial" w:hAnsi="Arial" w:cs="Arial"/>
                <w:sz w:val="16"/>
                <w:szCs w:val="16"/>
              </w:rPr>
            </w:pPr>
            <w:r>
              <w:rPr>
                <w:rFonts w:ascii="Arial"/>
                <w:i/>
                <w:sz w:val="16"/>
              </w:rPr>
              <w:t>2-2.30%</w:t>
            </w:r>
          </w:p>
        </w:tc>
        <w:tc>
          <w:tcPr>
            <w:tcW w:w="1702" w:type="dxa"/>
            <w:tcBorders>
              <w:top w:val="nil"/>
              <w:left w:val="nil"/>
              <w:bottom w:val="nil"/>
              <w:right w:val="nil"/>
            </w:tcBorders>
          </w:tcPr>
          <w:p w:rsidR="00CF50D9" w:rsidRDefault="00CF50D9" w:rsidP="00B3352E">
            <w:pPr>
              <w:pStyle w:val="TableParagraph"/>
              <w:spacing w:before="8"/>
              <w:ind w:left="586"/>
              <w:rPr>
                <w:rFonts w:ascii="Arial" w:eastAsia="Arial" w:hAnsi="Arial" w:cs="Arial"/>
                <w:sz w:val="16"/>
                <w:szCs w:val="16"/>
              </w:rPr>
            </w:pPr>
            <w:r>
              <w:rPr>
                <w:rFonts w:ascii="Arial"/>
                <w:i/>
                <w:sz w:val="16"/>
              </w:rPr>
              <w:t>0-0.00%</w:t>
            </w:r>
          </w:p>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bl>
    <w:p w:rsidR="00CF50D9" w:rsidRDefault="00CF50D9" w:rsidP="00CF50D9">
      <w:pPr>
        <w:spacing w:before="9" w:line="60" w:lineRule="exact"/>
        <w:rPr>
          <w:sz w:val="6"/>
          <w:szCs w:val="6"/>
        </w:rPr>
      </w:pPr>
    </w:p>
    <w:p w:rsidR="00CF50D9" w:rsidRDefault="00CF50D9" w:rsidP="00CF50D9">
      <w:pPr>
        <w:pStyle w:val="BodyText"/>
        <w:ind w:right="80"/>
        <w:rPr>
          <w:b w:val="0"/>
          <w:bCs w:val="0"/>
          <w:i w:val="0"/>
        </w:rPr>
      </w:pPr>
      <w:r>
        <w:t>**How meaningful do you consider this outcome to be for you personally?</w:t>
      </w:r>
    </w:p>
    <w:tbl>
      <w:tblPr>
        <w:tblW w:w="0" w:type="auto"/>
        <w:tblInd w:w="146" w:type="dxa"/>
        <w:tblLayout w:type="fixed"/>
        <w:tblCellMar>
          <w:left w:w="0" w:type="dxa"/>
          <w:right w:w="0" w:type="dxa"/>
        </w:tblCellMar>
        <w:tblLook w:val="01E0" w:firstRow="1" w:lastRow="1" w:firstColumn="1" w:lastColumn="1" w:noHBand="0" w:noVBand="0"/>
      </w:tblPr>
      <w:tblGrid>
        <w:gridCol w:w="1510"/>
        <w:gridCol w:w="1516"/>
        <w:gridCol w:w="1481"/>
        <w:gridCol w:w="1541"/>
        <w:gridCol w:w="1512"/>
        <w:gridCol w:w="1471"/>
        <w:gridCol w:w="849"/>
        <w:gridCol w:w="893"/>
      </w:tblGrid>
      <w:tr w:rsidR="00CF50D9" w:rsidTr="00B3352E">
        <w:trPr>
          <w:trHeight w:hRule="exact" w:val="212"/>
        </w:trPr>
        <w:tc>
          <w:tcPr>
            <w:tcW w:w="1510"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1516" w:type="dxa"/>
            <w:tcBorders>
              <w:top w:val="nil"/>
              <w:left w:val="nil"/>
              <w:bottom w:val="nil"/>
              <w:right w:val="nil"/>
            </w:tcBorders>
          </w:tcPr>
          <w:p w:rsidR="00CF50D9" w:rsidRDefault="00CF50D9" w:rsidP="00B3352E">
            <w:pPr>
              <w:pStyle w:val="TableParagraph"/>
              <w:spacing w:before="22"/>
              <w:ind w:left="362"/>
              <w:rPr>
                <w:rFonts w:ascii="Arial" w:eastAsia="Arial" w:hAnsi="Arial" w:cs="Arial"/>
                <w:sz w:val="16"/>
                <w:szCs w:val="16"/>
              </w:rPr>
            </w:pPr>
            <w:r>
              <w:rPr>
                <w:rFonts w:ascii="Arial"/>
                <w:i/>
                <w:sz w:val="16"/>
              </w:rPr>
              <w:t>Moderately</w:t>
            </w:r>
          </w:p>
        </w:tc>
        <w:tc>
          <w:tcPr>
            <w:tcW w:w="1481" w:type="dxa"/>
            <w:tcBorders>
              <w:top w:val="nil"/>
              <w:left w:val="nil"/>
              <w:bottom w:val="nil"/>
              <w:right w:val="nil"/>
            </w:tcBorders>
          </w:tcPr>
          <w:p w:rsidR="00CF50D9" w:rsidRDefault="00CF50D9" w:rsidP="00B3352E">
            <w:pPr>
              <w:pStyle w:val="TableParagraph"/>
              <w:spacing w:before="22"/>
              <w:ind w:left="375"/>
              <w:rPr>
                <w:rFonts w:ascii="Arial" w:eastAsia="Arial" w:hAnsi="Arial" w:cs="Arial"/>
                <w:sz w:val="16"/>
                <w:szCs w:val="16"/>
              </w:rPr>
            </w:pPr>
            <w:r>
              <w:rPr>
                <w:rFonts w:ascii="Arial"/>
                <w:i/>
                <w:sz w:val="16"/>
              </w:rPr>
              <w:t>Somewhat</w:t>
            </w:r>
          </w:p>
        </w:tc>
        <w:tc>
          <w:tcPr>
            <w:tcW w:w="1541" w:type="dxa"/>
            <w:tcBorders>
              <w:top w:val="nil"/>
              <w:left w:val="nil"/>
              <w:bottom w:val="nil"/>
              <w:right w:val="nil"/>
            </w:tcBorders>
          </w:tcPr>
          <w:p w:rsidR="00CF50D9" w:rsidRDefault="00CF50D9" w:rsidP="00B3352E">
            <w:pPr>
              <w:pStyle w:val="TableParagraph"/>
              <w:spacing w:before="22"/>
              <w:ind w:left="406"/>
              <w:rPr>
                <w:rFonts w:ascii="Arial" w:eastAsia="Arial" w:hAnsi="Arial" w:cs="Arial"/>
                <w:sz w:val="16"/>
                <w:szCs w:val="16"/>
              </w:rPr>
            </w:pPr>
            <w:r>
              <w:rPr>
                <w:rFonts w:ascii="Arial"/>
                <w:i/>
                <w:sz w:val="16"/>
              </w:rPr>
              <w:t>Somewhat</w:t>
            </w:r>
          </w:p>
        </w:tc>
        <w:tc>
          <w:tcPr>
            <w:tcW w:w="1512" w:type="dxa"/>
            <w:tcBorders>
              <w:top w:val="nil"/>
              <w:left w:val="nil"/>
              <w:bottom w:val="nil"/>
              <w:right w:val="nil"/>
            </w:tcBorders>
          </w:tcPr>
          <w:p w:rsidR="00CF50D9" w:rsidRDefault="00CF50D9" w:rsidP="00B3352E">
            <w:pPr>
              <w:pStyle w:val="TableParagraph"/>
              <w:spacing w:before="22"/>
              <w:ind w:left="360"/>
              <w:rPr>
                <w:rFonts w:ascii="Arial" w:eastAsia="Arial" w:hAnsi="Arial" w:cs="Arial"/>
                <w:sz w:val="16"/>
                <w:szCs w:val="16"/>
              </w:rPr>
            </w:pPr>
            <w:r>
              <w:rPr>
                <w:rFonts w:ascii="Arial"/>
                <w:i/>
                <w:sz w:val="16"/>
              </w:rPr>
              <w:t>Moderately</w:t>
            </w:r>
          </w:p>
        </w:tc>
        <w:tc>
          <w:tcPr>
            <w:tcW w:w="1471"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849" w:type="dxa"/>
            <w:tcBorders>
              <w:top w:val="nil"/>
              <w:left w:val="nil"/>
              <w:bottom w:val="nil"/>
              <w:right w:val="nil"/>
            </w:tcBorders>
          </w:tcPr>
          <w:p w:rsidR="00CF50D9" w:rsidRDefault="00CF50D9" w:rsidP="00B3352E">
            <w:pPr>
              <w:pStyle w:val="TableParagraph"/>
              <w:spacing w:before="22"/>
              <w:ind w:left="266"/>
              <w:rPr>
                <w:rFonts w:ascii="Arial" w:eastAsia="Arial" w:hAnsi="Arial" w:cs="Arial"/>
                <w:sz w:val="16"/>
                <w:szCs w:val="16"/>
              </w:rPr>
            </w:pPr>
            <w:r>
              <w:rPr>
                <w:rFonts w:ascii="Arial"/>
                <w:i/>
                <w:sz w:val="16"/>
              </w:rPr>
              <w:t>Mean</w:t>
            </w:r>
          </w:p>
        </w:tc>
        <w:tc>
          <w:tcPr>
            <w:tcW w:w="893"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510" w:type="dxa"/>
            <w:tcBorders>
              <w:top w:val="nil"/>
              <w:left w:val="nil"/>
              <w:bottom w:val="nil"/>
              <w:right w:val="nil"/>
            </w:tcBorders>
          </w:tcPr>
          <w:p w:rsidR="00CF50D9" w:rsidRDefault="00CF50D9" w:rsidP="00B3352E">
            <w:pPr>
              <w:pStyle w:val="TableParagraph"/>
              <w:spacing w:line="164" w:lineRule="exact"/>
              <w:ind w:left="364"/>
              <w:rPr>
                <w:rFonts w:ascii="Arial" w:eastAsia="Arial" w:hAnsi="Arial" w:cs="Arial"/>
                <w:sz w:val="16"/>
                <w:szCs w:val="16"/>
              </w:rPr>
            </w:pPr>
            <w:r>
              <w:rPr>
                <w:rFonts w:ascii="Arial"/>
                <w:i/>
                <w:sz w:val="16"/>
              </w:rPr>
              <w:t>meaningful</w:t>
            </w:r>
          </w:p>
        </w:tc>
        <w:tc>
          <w:tcPr>
            <w:tcW w:w="1516" w:type="dxa"/>
            <w:tcBorders>
              <w:top w:val="nil"/>
              <w:left w:val="nil"/>
              <w:bottom w:val="nil"/>
              <w:right w:val="nil"/>
            </w:tcBorders>
          </w:tcPr>
          <w:p w:rsidR="00CF50D9" w:rsidRDefault="00CF50D9" w:rsidP="00B3352E">
            <w:pPr>
              <w:pStyle w:val="TableParagraph"/>
              <w:spacing w:line="164" w:lineRule="exact"/>
              <w:ind w:left="366"/>
              <w:rPr>
                <w:rFonts w:ascii="Arial" w:eastAsia="Arial" w:hAnsi="Arial" w:cs="Arial"/>
                <w:sz w:val="16"/>
                <w:szCs w:val="16"/>
              </w:rPr>
            </w:pPr>
            <w:r>
              <w:rPr>
                <w:rFonts w:ascii="Arial"/>
                <w:i/>
                <w:sz w:val="16"/>
              </w:rPr>
              <w:t>meaningful</w:t>
            </w:r>
          </w:p>
        </w:tc>
        <w:tc>
          <w:tcPr>
            <w:tcW w:w="1481" w:type="dxa"/>
            <w:tcBorders>
              <w:top w:val="nil"/>
              <w:left w:val="nil"/>
              <w:bottom w:val="nil"/>
              <w:right w:val="nil"/>
            </w:tcBorders>
          </w:tcPr>
          <w:p w:rsidR="00CF50D9" w:rsidRDefault="00CF50D9" w:rsidP="00B3352E">
            <w:pPr>
              <w:pStyle w:val="TableParagraph"/>
              <w:spacing w:line="164" w:lineRule="exact"/>
              <w:ind w:left="362"/>
              <w:rPr>
                <w:rFonts w:ascii="Arial" w:eastAsia="Arial" w:hAnsi="Arial" w:cs="Arial"/>
                <w:sz w:val="16"/>
                <w:szCs w:val="16"/>
              </w:rPr>
            </w:pPr>
            <w:r>
              <w:rPr>
                <w:rFonts w:ascii="Arial"/>
                <w:i/>
                <w:sz w:val="16"/>
              </w:rPr>
              <w:t>meaningful</w:t>
            </w:r>
          </w:p>
        </w:tc>
        <w:tc>
          <w:tcPr>
            <w:tcW w:w="1541" w:type="dxa"/>
            <w:tcBorders>
              <w:top w:val="nil"/>
              <w:left w:val="nil"/>
              <w:bottom w:val="nil"/>
              <w:right w:val="nil"/>
            </w:tcBorders>
          </w:tcPr>
          <w:p w:rsidR="00CF50D9" w:rsidRDefault="00CF50D9" w:rsidP="00B3352E">
            <w:pPr>
              <w:pStyle w:val="TableParagraph"/>
              <w:spacing w:line="164" w:lineRule="exact"/>
              <w:ind w:left="335"/>
              <w:rPr>
                <w:rFonts w:ascii="Arial" w:eastAsia="Arial" w:hAnsi="Arial" w:cs="Arial"/>
                <w:sz w:val="16"/>
                <w:szCs w:val="16"/>
              </w:rPr>
            </w:pPr>
            <w:r>
              <w:rPr>
                <w:rFonts w:ascii="Arial"/>
                <w:i/>
                <w:sz w:val="16"/>
              </w:rPr>
              <w:t>meaningless</w:t>
            </w:r>
          </w:p>
        </w:tc>
        <w:tc>
          <w:tcPr>
            <w:tcW w:w="1512"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1471"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r w:rsidR="00CF50D9" w:rsidTr="00B3352E">
        <w:trPr>
          <w:trHeight w:hRule="exact" w:val="199"/>
        </w:trPr>
        <w:tc>
          <w:tcPr>
            <w:tcW w:w="1510" w:type="dxa"/>
            <w:tcBorders>
              <w:top w:val="nil"/>
              <w:left w:val="nil"/>
              <w:bottom w:val="nil"/>
              <w:right w:val="nil"/>
            </w:tcBorders>
          </w:tcPr>
          <w:p w:rsidR="00CF50D9" w:rsidRDefault="00CF50D9" w:rsidP="00B3352E">
            <w:pPr>
              <w:pStyle w:val="TableParagraph"/>
              <w:spacing w:line="164" w:lineRule="exact"/>
              <w:ind w:left="584" w:right="582"/>
              <w:jc w:val="center"/>
              <w:rPr>
                <w:rFonts w:ascii="Arial" w:eastAsia="Arial" w:hAnsi="Arial" w:cs="Arial"/>
                <w:sz w:val="16"/>
                <w:szCs w:val="16"/>
              </w:rPr>
            </w:pPr>
            <w:r>
              <w:rPr>
                <w:rFonts w:ascii="Arial"/>
                <w:i/>
                <w:sz w:val="16"/>
              </w:rPr>
              <w:t>A(5)</w:t>
            </w:r>
          </w:p>
        </w:tc>
        <w:tc>
          <w:tcPr>
            <w:tcW w:w="1516" w:type="dxa"/>
            <w:tcBorders>
              <w:top w:val="nil"/>
              <w:left w:val="nil"/>
              <w:bottom w:val="nil"/>
              <w:right w:val="nil"/>
            </w:tcBorders>
          </w:tcPr>
          <w:p w:rsidR="00CF50D9" w:rsidRDefault="00CF50D9" w:rsidP="00B3352E">
            <w:pPr>
              <w:pStyle w:val="TableParagraph"/>
              <w:spacing w:line="164" w:lineRule="exact"/>
              <w:ind w:left="587" w:right="587"/>
              <w:jc w:val="center"/>
              <w:rPr>
                <w:rFonts w:ascii="Arial" w:eastAsia="Arial" w:hAnsi="Arial" w:cs="Arial"/>
                <w:sz w:val="16"/>
                <w:szCs w:val="16"/>
              </w:rPr>
            </w:pPr>
            <w:r>
              <w:rPr>
                <w:rFonts w:ascii="Arial"/>
                <w:i/>
                <w:sz w:val="16"/>
              </w:rPr>
              <w:t>B(4)</w:t>
            </w:r>
          </w:p>
        </w:tc>
        <w:tc>
          <w:tcPr>
            <w:tcW w:w="1481" w:type="dxa"/>
            <w:tcBorders>
              <w:top w:val="nil"/>
              <w:left w:val="nil"/>
              <w:bottom w:val="nil"/>
              <w:right w:val="nil"/>
            </w:tcBorders>
          </w:tcPr>
          <w:p w:rsidR="00CF50D9" w:rsidRDefault="00CF50D9" w:rsidP="00B3352E">
            <w:pPr>
              <w:pStyle w:val="TableParagraph"/>
              <w:spacing w:line="164" w:lineRule="exact"/>
              <w:ind w:left="577" w:right="551"/>
              <w:jc w:val="center"/>
              <w:rPr>
                <w:rFonts w:ascii="Arial" w:eastAsia="Arial" w:hAnsi="Arial" w:cs="Arial"/>
                <w:sz w:val="16"/>
                <w:szCs w:val="16"/>
              </w:rPr>
            </w:pPr>
            <w:r>
              <w:rPr>
                <w:rFonts w:ascii="Arial"/>
                <w:i/>
                <w:sz w:val="16"/>
              </w:rPr>
              <w:t>C(3)</w:t>
            </w:r>
          </w:p>
        </w:tc>
        <w:tc>
          <w:tcPr>
            <w:tcW w:w="1541" w:type="dxa"/>
            <w:tcBorders>
              <w:top w:val="nil"/>
              <w:left w:val="nil"/>
              <w:bottom w:val="nil"/>
              <w:right w:val="nil"/>
            </w:tcBorders>
          </w:tcPr>
          <w:p w:rsidR="00CF50D9" w:rsidRDefault="00CF50D9" w:rsidP="00B3352E">
            <w:pPr>
              <w:pStyle w:val="TableParagraph"/>
              <w:spacing w:line="164" w:lineRule="exact"/>
              <w:ind w:left="610" w:right="581"/>
              <w:jc w:val="center"/>
              <w:rPr>
                <w:rFonts w:ascii="Arial" w:eastAsia="Arial" w:hAnsi="Arial" w:cs="Arial"/>
                <w:sz w:val="16"/>
                <w:szCs w:val="16"/>
              </w:rPr>
            </w:pPr>
            <w:r>
              <w:rPr>
                <w:rFonts w:ascii="Arial"/>
                <w:i/>
                <w:sz w:val="16"/>
              </w:rPr>
              <w:t>D(2)</w:t>
            </w:r>
          </w:p>
        </w:tc>
        <w:tc>
          <w:tcPr>
            <w:tcW w:w="1512" w:type="dxa"/>
            <w:tcBorders>
              <w:top w:val="nil"/>
              <w:left w:val="nil"/>
              <w:bottom w:val="nil"/>
              <w:right w:val="nil"/>
            </w:tcBorders>
          </w:tcPr>
          <w:p w:rsidR="00CF50D9" w:rsidRDefault="00CF50D9" w:rsidP="00B3352E">
            <w:pPr>
              <w:pStyle w:val="TableParagraph"/>
              <w:spacing w:line="164" w:lineRule="exact"/>
              <w:ind w:left="584" w:right="584"/>
              <w:jc w:val="center"/>
              <w:rPr>
                <w:rFonts w:ascii="Arial" w:eastAsia="Arial" w:hAnsi="Arial" w:cs="Arial"/>
                <w:sz w:val="16"/>
                <w:szCs w:val="16"/>
              </w:rPr>
            </w:pPr>
            <w:r>
              <w:rPr>
                <w:rFonts w:ascii="Arial"/>
                <w:i/>
                <w:sz w:val="16"/>
              </w:rPr>
              <w:t>E(1)</w:t>
            </w:r>
          </w:p>
        </w:tc>
        <w:tc>
          <w:tcPr>
            <w:tcW w:w="1471" w:type="dxa"/>
            <w:tcBorders>
              <w:top w:val="nil"/>
              <w:left w:val="nil"/>
              <w:bottom w:val="nil"/>
              <w:right w:val="nil"/>
            </w:tcBorders>
          </w:tcPr>
          <w:p w:rsidR="00CF50D9" w:rsidRDefault="00CF50D9" w:rsidP="00B3352E">
            <w:pPr>
              <w:pStyle w:val="TableParagraph"/>
              <w:spacing w:line="164" w:lineRule="exact"/>
              <w:ind w:left="588" w:right="548"/>
              <w:jc w:val="center"/>
              <w:rPr>
                <w:rFonts w:ascii="Arial" w:eastAsia="Arial" w:hAnsi="Arial" w:cs="Arial"/>
                <w:sz w:val="16"/>
                <w:szCs w:val="16"/>
              </w:rPr>
            </w:pPr>
            <w:r>
              <w:rPr>
                <w:rFonts w:ascii="Arial"/>
                <w:i/>
                <w:sz w:val="16"/>
              </w:rPr>
              <w:t>F(0)</w:t>
            </w:r>
          </w:p>
        </w:tc>
        <w:tc>
          <w:tcPr>
            <w:tcW w:w="849" w:type="dxa"/>
            <w:tcBorders>
              <w:top w:val="nil"/>
              <w:left w:val="nil"/>
              <w:bottom w:val="nil"/>
              <w:right w:val="nil"/>
            </w:tcBorders>
          </w:tcPr>
          <w:p w:rsidR="00CF50D9" w:rsidRDefault="00CF50D9" w:rsidP="00B3352E">
            <w:pPr>
              <w:pStyle w:val="TableParagraph"/>
              <w:spacing w:line="164" w:lineRule="exact"/>
              <w:ind w:left="310"/>
              <w:rPr>
                <w:rFonts w:ascii="Arial" w:eastAsia="Arial" w:hAnsi="Arial" w:cs="Arial"/>
                <w:sz w:val="16"/>
                <w:szCs w:val="16"/>
              </w:rPr>
            </w:pPr>
            <w:r>
              <w:rPr>
                <w:rFonts w:ascii="Arial"/>
                <w:i/>
                <w:sz w:val="16"/>
              </w:rPr>
              <w:t>4.67</w:t>
            </w:r>
          </w:p>
        </w:tc>
        <w:tc>
          <w:tcPr>
            <w:tcW w:w="893"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0.58</w:t>
            </w:r>
          </w:p>
        </w:tc>
      </w:tr>
      <w:tr w:rsidR="00CF50D9" w:rsidTr="00B3352E">
        <w:trPr>
          <w:trHeight w:hRule="exact" w:val="597"/>
        </w:trPr>
        <w:tc>
          <w:tcPr>
            <w:tcW w:w="1510" w:type="dxa"/>
            <w:tcBorders>
              <w:top w:val="nil"/>
              <w:left w:val="nil"/>
              <w:bottom w:val="nil"/>
              <w:right w:val="nil"/>
            </w:tcBorders>
          </w:tcPr>
          <w:p w:rsidR="00CF50D9" w:rsidRDefault="00CF50D9" w:rsidP="00B3352E">
            <w:pPr>
              <w:pStyle w:val="TableParagraph"/>
              <w:spacing w:before="8"/>
              <w:ind w:left="368"/>
              <w:rPr>
                <w:rFonts w:ascii="Arial" w:eastAsia="Arial" w:hAnsi="Arial" w:cs="Arial"/>
                <w:sz w:val="16"/>
                <w:szCs w:val="16"/>
              </w:rPr>
            </w:pPr>
            <w:r>
              <w:rPr>
                <w:rFonts w:ascii="Arial"/>
                <w:i/>
                <w:sz w:val="16"/>
              </w:rPr>
              <w:lastRenderedPageBreak/>
              <w:t>62-71.26%</w:t>
            </w:r>
          </w:p>
        </w:tc>
        <w:tc>
          <w:tcPr>
            <w:tcW w:w="1516" w:type="dxa"/>
            <w:tcBorders>
              <w:top w:val="nil"/>
              <w:left w:val="nil"/>
              <w:bottom w:val="nil"/>
              <w:right w:val="nil"/>
            </w:tcBorders>
          </w:tcPr>
          <w:p w:rsidR="00CF50D9" w:rsidRDefault="00CF50D9" w:rsidP="00B3352E">
            <w:pPr>
              <w:pStyle w:val="TableParagraph"/>
              <w:spacing w:before="8"/>
              <w:ind w:left="371"/>
              <w:rPr>
                <w:rFonts w:ascii="Arial" w:eastAsia="Arial" w:hAnsi="Arial" w:cs="Arial"/>
                <w:sz w:val="16"/>
                <w:szCs w:val="16"/>
              </w:rPr>
            </w:pPr>
            <w:r>
              <w:rPr>
                <w:rFonts w:ascii="Arial"/>
                <w:i/>
                <w:sz w:val="16"/>
              </w:rPr>
              <w:t>22-25.29%</w:t>
            </w:r>
          </w:p>
        </w:tc>
        <w:tc>
          <w:tcPr>
            <w:tcW w:w="1481" w:type="dxa"/>
            <w:tcBorders>
              <w:top w:val="nil"/>
              <w:left w:val="nil"/>
              <w:bottom w:val="nil"/>
              <w:right w:val="nil"/>
            </w:tcBorders>
          </w:tcPr>
          <w:p w:rsidR="00CF50D9" w:rsidRDefault="00CF50D9" w:rsidP="00B3352E">
            <w:pPr>
              <w:pStyle w:val="TableParagraph"/>
              <w:spacing w:before="8"/>
              <w:ind w:left="455"/>
              <w:rPr>
                <w:rFonts w:ascii="Arial" w:eastAsia="Arial" w:hAnsi="Arial" w:cs="Arial"/>
                <w:sz w:val="16"/>
                <w:szCs w:val="16"/>
              </w:rPr>
            </w:pPr>
            <w:r>
              <w:rPr>
                <w:rFonts w:ascii="Arial"/>
                <w:i/>
                <w:sz w:val="16"/>
              </w:rPr>
              <w:t>2-2.30%</w:t>
            </w:r>
          </w:p>
        </w:tc>
        <w:tc>
          <w:tcPr>
            <w:tcW w:w="1541" w:type="dxa"/>
            <w:tcBorders>
              <w:top w:val="nil"/>
              <w:left w:val="nil"/>
              <w:bottom w:val="nil"/>
              <w:right w:val="nil"/>
            </w:tcBorders>
          </w:tcPr>
          <w:p w:rsidR="00CF50D9" w:rsidRDefault="00CF50D9" w:rsidP="00B3352E">
            <w:pPr>
              <w:pStyle w:val="TableParagraph"/>
              <w:spacing w:before="8"/>
              <w:ind w:left="486"/>
              <w:rPr>
                <w:rFonts w:ascii="Arial" w:eastAsia="Arial" w:hAnsi="Arial" w:cs="Arial"/>
                <w:sz w:val="16"/>
                <w:szCs w:val="16"/>
              </w:rPr>
            </w:pPr>
            <w:r>
              <w:rPr>
                <w:rFonts w:ascii="Arial"/>
                <w:i/>
                <w:sz w:val="16"/>
              </w:rPr>
              <w:t>1-1.15%</w:t>
            </w:r>
          </w:p>
        </w:tc>
        <w:tc>
          <w:tcPr>
            <w:tcW w:w="1512"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0-0.00%</w:t>
            </w:r>
          </w:p>
        </w:tc>
        <w:tc>
          <w:tcPr>
            <w:tcW w:w="1471"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0-0.00%</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bl>
    <w:p w:rsidR="00CF50D9" w:rsidRDefault="00762761" w:rsidP="00CF50D9">
      <w:pPr>
        <w:pStyle w:val="Heading1"/>
        <w:ind w:right="80"/>
        <w:rPr>
          <w:b w:val="0"/>
          <w:bCs w:val="0"/>
        </w:rPr>
      </w:pPr>
      <w:r>
        <w:rPr>
          <w:noProof/>
        </w:rPr>
        <mc:AlternateContent>
          <mc:Choice Requires="wpg">
            <w:drawing>
              <wp:anchor distT="0" distB="0" distL="114300" distR="114300" simplePos="0" relativeHeight="251684864" behindDoc="1" locked="0" layoutInCell="1" allowOverlap="1">
                <wp:simplePos x="0" y="0"/>
                <wp:positionH relativeFrom="page">
                  <wp:posOffset>360045</wp:posOffset>
                </wp:positionH>
                <wp:positionV relativeFrom="paragraph">
                  <wp:posOffset>-3175</wp:posOffset>
                </wp:positionV>
                <wp:extent cx="6840220" cy="18034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80340"/>
                          <a:chOff x="567" y="-5"/>
                          <a:chExt cx="10772" cy="284"/>
                        </a:xfrm>
                      </wpg:grpSpPr>
                      <wps:wsp>
                        <wps:cNvPr id="108" name="Freeform 96"/>
                        <wps:cNvSpPr>
                          <a:spLocks/>
                        </wps:cNvSpPr>
                        <wps:spPr bwMode="auto">
                          <a:xfrm>
                            <a:off x="567" y="-5"/>
                            <a:ext cx="10772" cy="284"/>
                          </a:xfrm>
                          <a:custGeom>
                            <a:avLst/>
                            <a:gdLst>
                              <a:gd name="T0" fmla="+- 0 567 567"/>
                              <a:gd name="T1" fmla="*/ T0 w 10772"/>
                              <a:gd name="T2" fmla="+- 0 -5 -5"/>
                              <a:gd name="T3" fmla="*/ -5 h 284"/>
                              <a:gd name="T4" fmla="+- 0 11339 567"/>
                              <a:gd name="T5" fmla="*/ T4 w 10772"/>
                              <a:gd name="T6" fmla="+- 0 -5 -5"/>
                              <a:gd name="T7" fmla="*/ -5 h 284"/>
                              <a:gd name="T8" fmla="+- 0 11339 567"/>
                              <a:gd name="T9" fmla="*/ T8 w 10772"/>
                              <a:gd name="T10" fmla="+- 0 278 -5"/>
                              <a:gd name="T11" fmla="*/ 278 h 284"/>
                              <a:gd name="T12" fmla="+- 0 567 567"/>
                              <a:gd name="T13" fmla="*/ T12 w 10772"/>
                              <a:gd name="T14" fmla="+- 0 278 -5"/>
                              <a:gd name="T15" fmla="*/ 278 h 284"/>
                              <a:gd name="T16" fmla="+- 0 567 567"/>
                              <a:gd name="T17" fmla="*/ T16 w 10772"/>
                              <a:gd name="T18" fmla="+- 0 -5 -5"/>
                              <a:gd name="T19" fmla="*/ -5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28.35pt;margin-top:-.25pt;width:538.6pt;height:14.2pt;z-index:-251631616;mso-position-horizontal-relative:page" coordorigin="567,-5" coordsize="1077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">
                <v:shape id="Freeform 96" o:spid="_x0000_s1027" style="position:absolute;left:567;top:-5;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ORMUA&#10;AADcAAAADwAAAGRycy9kb3ducmV2LnhtbESPQWvCQBCF74X+h2UK3nRjpUWiq5RCQcSDRmk9Dtkx&#10;ic3OptnVpP76zkHobR7zvjdv5sve1epKbag8GxiPElDEubcVFwYO+4/hFFSIyBZrz2TglwIsF48P&#10;c0yt73hH1ywWSkI4pGigjLFJtQ55SQ7DyDfEsjv51mEU2RbatthJuKv1c5K8aocVy4USG3ovKf/O&#10;Lk5qTPqv5vxz227G/HLUWfe5zjfOmMFT/zYDFamP/+Y7vbLCJdJW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w5ExQAAANwAAAAPAAAAAAAAAAAAAAAAAJgCAABkcnMv&#10;ZG93bnJldi54bWxQSwUGAAAAAAQABAD1AAAAigMAAAAA&#10;" path="m,l10772,r,283l,283,,xe" fillcolor="#ebebeb" stroked="f">
                  <v:path arrowok="t" o:connecttype="custom" o:connectlocs="0,-5;10772,-5;10772,278;0,278;0,-5" o:connectangles="0,0,0,0,0"/>
                </v:shape>
                <w10:wrap anchorx="page"/>
              </v:group>
            </w:pict>
          </mc:Fallback>
        </mc:AlternateContent>
      </w:r>
      <w:r w:rsidR="00CF50D9">
        <w:rPr>
          <w:color w:val="666666"/>
        </w:rPr>
        <w:t>Outcome h: Students will demonstrate understanding of the scientific method</w:t>
      </w:r>
    </w:p>
    <w:p w:rsidR="00CF50D9" w:rsidRDefault="00CF50D9" w:rsidP="00CF50D9">
      <w:pPr>
        <w:pStyle w:val="BodyText"/>
        <w:spacing w:before="53"/>
        <w:ind w:right="80"/>
        <w:rPr>
          <w:b w:val="0"/>
          <w:bCs w:val="0"/>
          <w:i w:val="0"/>
        </w:rPr>
      </w:pPr>
      <w:r>
        <w:t>This program outcome has been met for me personally</w:t>
      </w:r>
    </w:p>
    <w:tbl>
      <w:tblPr>
        <w:tblW w:w="0" w:type="auto"/>
        <w:tblInd w:w="296" w:type="dxa"/>
        <w:tblLayout w:type="fixed"/>
        <w:tblCellMar>
          <w:left w:w="0" w:type="dxa"/>
          <w:right w:w="0" w:type="dxa"/>
        </w:tblCellMar>
        <w:tblLook w:val="01E0" w:firstRow="1" w:lastRow="1" w:firstColumn="1" w:lastColumn="1" w:noHBand="0" w:noVBand="0"/>
      </w:tblPr>
      <w:tblGrid>
        <w:gridCol w:w="1304"/>
        <w:gridCol w:w="1585"/>
        <w:gridCol w:w="1632"/>
        <w:gridCol w:w="1361"/>
        <w:gridCol w:w="1398"/>
        <w:gridCol w:w="1702"/>
        <w:gridCol w:w="747"/>
        <w:gridCol w:w="807"/>
      </w:tblGrid>
      <w:tr w:rsidR="00CF50D9" w:rsidTr="00B3352E">
        <w:trPr>
          <w:trHeight w:hRule="exact" w:val="212"/>
        </w:trPr>
        <w:tc>
          <w:tcPr>
            <w:tcW w:w="1304" w:type="dxa"/>
            <w:tcBorders>
              <w:top w:val="nil"/>
              <w:left w:val="nil"/>
              <w:bottom w:val="nil"/>
              <w:right w:val="nil"/>
            </w:tcBorders>
          </w:tcPr>
          <w:p w:rsidR="00CF50D9" w:rsidRDefault="00CF50D9" w:rsidP="00B3352E">
            <w:pPr>
              <w:pStyle w:val="TableParagraph"/>
              <w:spacing w:before="22"/>
              <w:ind w:left="55"/>
              <w:rPr>
                <w:rFonts w:ascii="Arial" w:eastAsia="Arial" w:hAnsi="Arial" w:cs="Arial"/>
                <w:sz w:val="16"/>
                <w:szCs w:val="16"/>
              </w:rPr>
            </w:pPr>
            <w:r>
              <w:rPr>
                <w:rFonts w:ascii="Arial"/>
                <w:i/>
                <w:sz w:val="16"/>
              </w:rPr>
              <w:t>I agree strongly</w:t>
            </w:r>
          </w:p>
        </w:tc>
        <w:tc>
          <w:tcPr>
            <w:tcW w:w="1585" w:type="dxa"/>
            <w:tcBorders>
              <w:top w:val="nil"/>
              <w:left w:val="nil"/>
              <w:bottom w:val="nil"/>
              <w:right w:val="nil"/>
            </w:tcBorders>
          </w:tcPr>
          <w:p w:rsidR="00CF50D9" w:rsidRDefault="00CF50D9" w:rsidP="00B3352E">
            <w:pPr>
              <w:pStyle w:val="TableParagraph"/>
              <w:spacing w:before="22"/>
              <w:ind w:left="146"/>
              <w:rPr>
                <w:rFonts w:ascii="Arial" w:eastAsia="Arial" w:hAnsi="Arial" w:cs="Arial"/>
                <w:sz w:val="16"/>
                <w:szCs w:val="16"/>
              </w:rPr>
            </w:pPr>
            <w:r>
              <w:rPr>
                <w:rFonts w:ascii="Arial"/>
                <w:i/>
                <w:sz w:val="16"/>
              </w:rPr>
              <w:t>I agree moderately</w:t>
            </w:r>
          </w:p>
        </w:tc>
        <w:tc>
          <w:tcPr>
            <w:tcW w:w="1632" w:type="dxa"/>
            <w:tcBorders>
              <w:top w:val="nil"/>
              <w:left w:val="nil"/>
              <w:bottom w:val="nil"/>
              <w:right w:val="nil"/>
            </w:tcBorders>
          </w:tcPr>
          <w:p w:rsidR="00CF50D9" w:rsidRDefault="00CF50D9" w:rsidP="00B3352E">
            <w:pPr>
              <w:pStyle w:val="TableParagraph"/>
              <w:spacing w:before="22"/>
              <w:ind w:left="104"/>
              <w:rPr>
                <w:rFonts w:ascii="Arial" w:eastAsia="Arial" w:hAnsi="Arial" w:cs="Arial"/>
                <w:sz w:val="16"/>
                <w:szCs w:val="16"/>
              </w:rPr>
            </w:pPr>
            <w:r>
              <w:rPr>
                <w:rFonts w:ascii="Arial"/>
                <w:i/>
                <w:sz w:val="16"/>
              </w:rPr>
              <w:t>I agree somewhat</w:t>
            </w:r>
          </w:p>
        </w:tc>
        <w:tc>
          <w:tcPr>
            <w:tcW w:w="1361" w:type="dxa"/>
            <w:tcBorders>
              <w:top w:val="nil"/>
              <w:left w:val="nil"/>
              <w:bottom w:val="nil"/>
              <w:right w:val="nil"/>
            </w:tcBorders>
          </w:tcPr>
          <w:p w:rsidR="00CF50D9" w:rsidRDefault="00CF50D9" w:rsidP="00B3352E">
            <w:pPr>
              <w:pStyle w:val="TableParagraph"/>
              <w:spacing w:before="22"/>
              <w:ind w:left="268"/>
              <w:rPr>
                <w:rFonts w:ascii="Arial" w:eastAsia="Arial" w:hAnsi="Arial" w:cs="Arial"/>
                <w:sz w:val="16"/>
                <w:szCs w:val="16"/>
              </w:rPr>
            </w:pPr>
            <w:r>
              <w:rPr>
                <w:rFonts w:ascii="Arial"/>
                <w:i/>
                <w:sz w:val="16"/>
              </w:rPr>
              <w:t>I disagree</w:t>
            </w:r>
          </w:p>
        </w:tc>
        <w:tc>
          <w:tcPr>
            <w:tcW w:w="1398" w:type="dxa"/>
            <w:tcBorders>
              <w:top w:val="nil"/>
              <w:left w:val="nil"/>
              <w:bottom w:val="nil"/>
              <w:right w:val="nil"/>
            </w:tcBorders>
          </w:tcPr>
          <w:p w:rsidR="00CF50D9" w:rsidRDefault="00CF50D9" w:rsidP="00B3352E">
            <w:pPr>
              <w:pStyle w:val="TableParagraph"/>
              <w:spacing w:before="22"/>
              <w:ind w:left="420"/>
              <w:rPr>
                <w:rFonts w:ascii="Arial" w:eastAsia="Arial" w:hAnsi="Arial" w:cs="Arial"/>
                <w:sz w:val="16"/>
                <w:szCs w:val="16"/>
              </w:rPr>
            </w:pPr>
            <w:r>
              <w:rPr>
                <w:rFonts w:ascii="Arial"/>
                <w:i/>
                <w:sz w:val="16"/>
              </w:rPr>
              <w:t>I disagree</w:t>
            </w:r>
          </w:p>
        </w:tc>
        <w:tc>
          <w:tcPr>
            <w:tcW w:w="1702" w:type="dxa"/>
            <w:tcBorders>
              <w:top w:val="nil"/>
              <w:left w:val="nil"/>
              <w:bottom w:val="nil"/>
              <w:right w:val="nil"/>
            </w:tcBorders>
          </w:tcPr>
          <w:p w:rsidR="00CF50D9" w:rsidRDefault="00CF50D9" w:rsidP="00B3352E">
            <w:pPr>
              <w:pStyle w:val="TableParagraph"/>
              <w:spacing w:before="22"/>
              <w:ind w:left="231"/>
              <w:rPr>
                <w:rFonts w:ascii="Arial" w:eastAsia="Arial" w:hAnsi="Arial" w:cs="Arial"/>
                <w:sz w:val="16"/>
                <w:szCs w:val="16"/>
              </w:rPr>
            </w:pPr>
            <w:r>
              <w:rPr>
                <w:rFonts w:ascii="Arial"/>
                <w:i/>
                <w:sz w:val="16"/>
              </w:rPr>
              <w:t>I disagree strongly</w:t>
            </w:r>
          </w:p>
        </w:tc>
        <w:tc>
          <w:tcPr>
            <w:tcW w:w="747" w:type="dxa"/>
            <w:tcBorders>
              <w:top w:val="nil"/>
              <w:left w:val="nil"/>
              <w:bottom w:val="nil"/>
              <w:right w:val="nil"/>
            </w:tcBorders>
          </w:tcPr>
          <w:p w:rsidR="00CF50D9" w:rsidRDefault="00CF50D9" w:rsidP="00B3352E">
            <w:pPr>
              <w:pStyle w:val="TableParagraph"/>
              <w:spacing w:before="22"/>
              <w:ind w:left="163"/>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304" w:type="dxa"/>
            <w:tcBorders>
              <w:top w:val="nil"/>
              <w:left w:val="nil"/>
              <w:bottom w:val="nil"/>
              <w:right w:val="nil"/>
            </w:tcBorders>
          </w:tcPr>
          <w:p w:rsidR="00CF50D9" w:rsidRDefault="00CF50D9" w:rsidP="00B3352E"/>
        </w:tc>
        <w:tc>
          <w:tcPr>
            <w:tcW w:w="1585" w:type="dxa"/>
            <w:tcBorders>
              <w:top w:val="nil"/>
              <w:left w:val="nil"/>
              <w:bottom w:val="nil"/>
              <w:right w:val="nil"/>
            </w:tcBorders>
          </w:tcPr>
          <w:p w:rsidR="00CF50D9" w:rsidRDefault="00CF50D9" w:rsidP="00B3352E"/>
        </w:tc>
        <w:tc>
          <w:tcPr>
            <w:tcW w:w="1632" w:type="dxa"/>
            <w:tcBorders>
              <w:top w:val="nil"/>
              <w:left w:val="nil"/>
              <w:bottom w:val="nil"/>
              <w:right w:val="nil"/>
            </w:tcBorders>
          </w:tcPr>
          <w:p w:rsidR="00CF50D9" w:rsidRDefault="00CF50D9" w:rsidP="00B3352E"/>
        </w:tc>
        <w:tc>
          <w:tcPr>
            <w:tcW w:w="1361" w:type="dxa"/>
            <w:tcBorders>
              <w:top w:val="nil"/>
              <w:left w:val="nil"/>
              <w:bottom w:val="nil"/>
              <w:right w:val="nil"/>
            </w:tcBorders>
          </w:tcPr>
          <w:p w:rsidR="00CF50D9" w:rsidRDefault="00CF50D9" w:rsidP="00B3352E">
            <w:pPr>
              <w:pStyle w:val="TableParagraph"/>
              <w:spacing w:line="164" w:lineRule="exact"/>
              <w:ind w:left="255"/>
              <w:rPr>
                <w:rFonts w:ascii="Arial" w:eastAsia="Arial" w:hAnsi="Arial" w:cs="Arial"/>
                <w:sz w:val="16"/>
                <w:szCs w:val="16"/>
              </w:rPr>
            </w:pPr>
            <w:r>
              <w:rPr>
                <w:rFonts w:ascii="Arial"/>
                <w:i/>
                <w:sz w:val="16"/>
              </w:rPr>
              <w:t>somewhat</w:t>
            </w:r>
          </w:p>
        </w:tc>
        <w:tc>
          <w:tcPr>
            <w:tcW w:w="1398" w:type="dxa"/>
            <w:tcBorders>
              <w:top w:val="nil"/>
              <w:left w:val="nil"/>
              <w:bottom w:val="nil"/>
              <w:right w:val="nil"/>
            </w:tcBorders>
          </w:tcPr>
          <w:p w:rsidR="00CF50D9" w:rsidRDefault="00CF50D9" w:rsidP="00B3352E">
            <w:pPr>
              <w:pStyle w:val="TableParagraph"/>
              <w:spacing w:line="164" w:lineRule="exact"/>
              <w:ind w:left="375"/>
              <w:rPr>
                <w:rFonts w:ascii="Arial" w:eastAsia="Arial" w:hAnsi="Arial" w:cs="Arial"/>
                <w:sz w:val="16"/>
                <w:szCs w:val="16"/>
              </w:rPr>
            </w:pPr>
            <w:r>
              <w:rPr>
                <w:rFonts w:ascii="Arial"/>
                <w:i/>
                <w:sz w:val="16"/>
              </w:rPr>
              <w:t>moderately</w:t>
            </w:r>
          </w:p>
        </w:tc>
        <w:tc>
          <w:tcPr>
            <w:tcW w:w="1702" w:type="dxa"/>
            <w:tcBorders>
              <w:top w:val="nil"/>
              <w:left w:val="nil"/>
              <w:bottom w:val="nil"/>
              <w:right w:val="nil"/>
            </w:tcBorders>
          </w:tcPr>
          <w:p w:rsidR="00CF50D9" w:rsidRDefault="00CF50D9" w:rsidP="00B3352E"/>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r w:rsidR="00CF50D9" w:rsidTr="00B3352E">
        <w:trPr>
          <w:trHeight w:hRule="exact" w:val="199"/>
        </w:trPr>
        <w:tc>
          <w:tcPr>
            <w:tcW w:w="1304" w:type="dxa"/>
            <w:tcBorders>
              <w:top w:val="nil"/>
              <w:left w:val="nil"/>
              <w:bottom w:val="nil"/>
              <w:right w:val="nil"/>
            </w:tcBorders>
          </w:tcPr>
          <w:p w:rsidR="00CF50D9" w:rsidRDefault="00CF50D9" w:rsidP="00B3352E">
            <w:pPr>
              <w:pStyle w:val="TableParagraph"/>
              <w:spacing w:line="164" w:lineRule="exact"/>
              <w:ind w:left="435" w:right="526"/>
              <w:jc w:val="center"/>
              <w:rPr>
                <w:rFonts w:ascii="Arial" w:eastAsia="Arial" w:hAnsi="Arial" w:cs="Arial"/>
                <w:sz w:val="16"/>
                <w:szCs w:val="16"/>
              </w:rPr>
            </w:pPr>
            <w:r>
              <w:rPr>
                <w:rFonts w:ascii="Arial"/>
                <w:i/>
                <w:sz w:val="16"/>
              </w:rPr>
              <w:t>A(5)</w:t>
            </w:r>
          </w:p>
        </w:tc>
        <w:tc>
          <w:tcPr>
            <w:tcW w:w="1585" w:type="dxa"/>
            <w:tcBorders>
              <w:top w:val="nil"/>
              <w:left w:val="nil"/>
              <w:bottom w:val="nil"/>
              <w:right w:val="nil"/>
            </w:tcBorders>
          </w:tcPr>
          <w:p w:rsidR="00CF50D9" w:rsidRDefault="00CF50D9" w:rsidP="00B3352E">
            <w:pPr>
              <w:pStyle w:val="TableParagraph"/>
              <w:spacing w:line="164" w:lineRule="exact"/>
              <w:ind w:left="642" w:right="600"/>
              <w:jc w:val="center"/>
              <w:rPr>
                <w:rFonts w:ascii="Arial" w:eastAsia="Arial" w:hAnsi="Arial" w:cs="Arial"/>
                <w:sz w:val="16"/>
                <w:szCs w:val="16"/>
              </w:rPr>
            </w:pPr>
            <w:r>
              <w:rPr>
                <w:rFonts w:ascii="Arial"/>
                <w:i/>
                <w:sz w:val="16"/>
              </w:rPr>
              <w:t>B(4)</w:t>
            </w:r>
          </w:p>
        </w:tc>
        <w:tc>
          <w:tcPr>
            <w:tcW w:w="1632" w:type="dxa"/>
            <w:tcBorders>
              <w:top w:val="nil"/>
              <w:left w:val="nil"/>
              <w:bottom w:val="nil"/>
              <w:right w:val="nil"/>
            </w:tcBorders>
          </w:tcPr>
          <w:p w:rsidR="00CF50D9" w:rsidRDefault="00CF50D9" w:rsidP="00B3352E">
            <w:pPr>
              <w:pStyle w:val="TableParagraph"/>
              <w:spacing w:line="164" w:lineRule="exact"/>
              <w:ind w:left="564" w:right="715"/>
              <w:jc w:val="center"/>
              <w:rPr>
                <w:rFonts w:ascii="Arial" w:eastAsia="Arial" w:hAnsi="Arial" w:cs="Arial"/>
                <w:sz w:val="16"/>
                <w:szCs w:val="16"/>
              </w:rPr>
            </w:pPr>
            <w:r>
              <w:rPr>
                <w:rFonts w:ascii="Arial"/>
                <w:i/>
                <w:sz w:val="16"/>
              </w:rPr>
              <w:t>C(3)</w:t>
            </w:r>
          </w:p>
        </w:tc>
        <w:tc>
          <w:tcPr>
            <w:tcW w:w="1361" w:type="dxa"/>
            <w:tcBorders>
              <w:top w:val="nil"/>
              <w:left w:val="nil"/>
              <w:bottom w:val="nil"/>
              <w:right w:val="nil"/>
            </w:tcBorders>
          </w:tcPr>
          <w:p w:rsidR="00CF50D9" w:rsidRDefault="00CF50D9" w:rsidP="00B3352E">
            <w:pPr>
              <w:pStyle w:val="TableParagraph"/>
              <w:spacing w:line="164" w:lineRule="exact"/>
              <w:ind w:left="445" w:right="565"/>
              <w:jc w:val="center"/>
              <w:rPr>
                <w:rFonts w:ascii="Arial" w:eastAsia="Arial" w:hAnsi="Arial" w:cs="Arial"/>
                <w:sz w:val="16"/>
                <w:szCs w:val="16"/>
              </w:rPr>
            </w:pPr>
            <w:r>
              <w:rPr>
                <w:rFonts w:ascii="Arial"/>
                <w:i/>
                <w:sz w:val="16"/>
              </w:rPr>
              <w:t>D(2)</w:t>
            </w:r>
          </w:p>
        </w:tc>
        <w:tc>
          <w:tcPr>
            <w:tcW w:w="1398" w:type="dxa"/>
            <w:tcBorders>
              <w:top w:val="nil"/>
              <w:left w:val="nil"/>
              <w:bottom w:val="nil"/>
              <w:right w:val="nil"/>
            </w:tcBorders>
          </w:tcPr>
          <w:p w:rsidR="00CF50D9" w:rsidRDefault="00CF50D9" w:rsidP="00B3352E">
            <w:pPr>
              <w:pStyle w:val="TableParagraph"/>
              <w:spacing w:line="164" w:lineRule="exact"/>
              <w:ind w:left="600" w:right="456"/>
              <w:jc w:val="center"/>
              <w:rPr>
                <w:rFonts w:ascii="Arial" w:eastAsia="Arial" w:hAnsi="Arial" w:cs="Arial"/>
                <w:sz w:val="16"/>
                <w:szCs w:val="16"/>
              </w:rPr>
            </w:pPr>
            <w:r>
              <w:rPr>
                <w:rFonts w:ascii="Arial"/>
                <w:i/>
                <w:sz w:val="16"/>
              </w:rPr>
              <w:t>E(1)</w:t>
            </w:r>
          </w:p>
        </w:tc>
        <w:tc>
          <w:tcPr>
            <w:tcW w:w="1702" w:type="dxa"/>
            <w:tcBorders>
              <w:top w:val="nil"/>
              <w:left w:val="nil"/>
              <w:bottom w:val="nil"/>
              <w:right w:val="nil"/>
            </w:tcBorders>
          </w:tcPr>
          <w:p w:rsidR="00CF50D9" w:rsidRDefault="00CF50D9" w:rsidP="00B3352E">
            <w:pPr>
              <w:pStyle w:val="TableParagraph"/>
              <w:spacing w:line="164" w:lineRule="exact"/>
              <w:ind w:left="718" w:right="651"/>
              <w:jc w:val="center"/>
              <w:rPr>
                <w:rFonts w:ascii="Arial" w:eastAsia="Arial" w:hAnsi="Arial" w:cs="Arial"/>
                <w:sz w:val="16"/>
                <w:szCs w:val="16"/>
              </w:rPr>
            </w:pPr>
            <w:r>
              <w:rPr>
                <w:rFonts w:ascii="Arial"/>
                <w:i/>
                <w:sz w:val="16"/>
              </w:rPr>
              <w:t>F(0)</w:t>
            </w:r>
          </w:p>
        </w:tc>
        <w:tc>
          <w:tcPr>
            <w:tcW w:w="747" w:type="dxa"/>
            <w:tcBorders>
              <w:top w:val="nil"/>
              <w:left w:val="nil"/>
              <w:bottom w:val="nil"/>
              <w:right w:val="nil"/>
            </w:tcBorders>
          </w:tcPr>
          <w:p w:rsidR="00CF50D9" w:rsidRDefault="00CF50D9" w:rsidP="00B3352E">
            <w:pPr>
              <w:pStyle w:val="TableParagraph"/>
              <w:spacing w:line="164" w:lineRule="exact"/>
              <w:ind w:left="208"/>
              <w:rPr>
                <w:rFonts w:ascii="Arial" w:eastAsia="Arial" w:hAnsi="Arial" w:cs="Arial"/>
                <w:sz w:val="16"/>
                <w:szCs w:val="16"/>
              </w:rPr>
            </w:pPr>
            <w:r>
              <w:rPr>
                <w:rFonts w:ascii="Arial"/>
                <w:i/>
                <w:sz w:val="16"/>
              </w:rPr>
              <w:t>4.07</w:t>
            </w:r>
          </w:p>
        </w:tc>
        <w:tc>
          <w:tcPr>
            <w:tcW w:w="807"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1.13</w:t>
            </w:r>
          </w:p>
        </w:tc>
      </w:tr>
      <w:tr w:rsidR="00CF50D9" w:rsidTr="00B3352E">
        <w:trPr>
          <w:trHeight w:hRule="exact" w:val="293"/>
        </w:trPr>
        <w:tc>
          <w:tcPr>
            <w:tcW w:w="1304" w:type="dxa"/>
            <w:tcBorders>
              <w:top w:val="nil"/>
              <w:left w:val="nil"/>
              <w:bottom w:val="nil"/>
              <w:right w:val="nil"/>
            </w:tcBorders>
          </w:tcPr>
          <w:p w:rsidR="00CF50D9" w:rsidRDefault="00CF50D9" w:rsidP="00B3352E">
            <w:pPr>
              <w:pStyle w:val="TableParagraph"/>
              <w:spacing w:before="8"/>
              <w:ind w:left="219"/>
              <w:rPr>
                <w:rFonts w:ascii="Arial" w:eastAsia="Arial" w:hAnsi="Arial" w:cs="Arial"/>
                <w:sz w:val="16"/>
                <w:szCs w:val="16"/>
              </w:rPr>
            </w:pPr>
            <w:r>
              <w:rPr>
                <w:rFonts w:ascii="Arial"/>
                <w:i/>
                <w:sz w:val="16"/>
              </w:rPr>
              <w:t>41-47.13%</w:t>
            </w:r>
          </w:p>
        </w:tc>
        <w:tc>
          <w:tcPr>
            <w:tcW w:w="1585" w:type="dxa"/>
            <w:tcBorders>
              <w:top w:val="nil"/>
              <w:left w:val="nil"/>
              <w:bottom w:val="nil"/>
              <w:right w:val="nil"/>
            </w:tcBorders>
          </w:tcPr>
          <w:p w:rsidR="00CF50D9" w:rsidRDefault="00CF50D9" w:rsidP="00B3352E">
            <w:pPr>
              <w:pStyle w:val="TableParagraph"/>
              <w:spacing w:before="8"/>
              <w:ind w:left="426"/>
              <w:rPr>
                <w:rFonts w:ascii="Arial" w:eastAsia="Arial" w:hAnsi="Arial" w:cs="Arial"/>
                <w:sz w:val="16"/>
                <w:szCs w:val="16"/>
              </w:rPr>
            </w:pPr>
            <w:r>
              <w:rPr>
                <w:rFonts w:ascii="Arial"/>
                <w:i/>
                <w:sz w:val="16"/>
              </w:rPr>
              <w:t>24-27.59%</w:t>
            </w:r>
          </w:p>
        </w:tc>
        <w:tc>
          <w:tcPr>
            <w:tcW w:w="1632" w:type="dxa"/>
            <w:tcBorders>
              <w:top w:val="nil"/>
              <w:left w:val="nil"/>
              <w:bottom w:val="nil"/>
              <w:right w:val="nil"/>
            </w:tcBorders>
          </w:tcPr>
          <w:p w:rsidR="00CF50D9" w:rsidRDefault="00CF50D9" w:rsidP="00B3352E">
            <w:pPr>
              <w:pStyle w:val="TableParagraph"/>
              <w:spacing w:before="8"/>
              <w:ind w:left="353"/>
              <w:rPr>
                <w:rFonts w:ascii="Arial" w:eastAsia="Arial" w:hAnsi="Arial" w:cs="Arial"/>
                <w:sz w:val="16"/>
                <w:szCs w:val="16"/>
              </w:rPr>
            </w:pPr>
            <w:r>
              <w:rPr>
                <w:rFonts w:ascii="Arial"/>
                <w:i/>
                <w:sz w:val="16"/>
              </w:rPr>
              <w:t>13-14.94%</w:t>
            </w:r>
          </w:p>
        </w:tc>
        <w:tc>
          <w:tcPr>
            <w:tcW w:w="1361" w:type="dxa"/>
            <w:tcBorders>
              <w:top w:val="nil"/>
              <w:left w:val="nil"/>
              <w:bottom w:val="nil"/>
              <w:right w:val="nil"/>
            </w:tcBorders>
          </w:tcPr>
          <w:p w:rsidR="00CF50D9" w:rsidRDefault="00CF50D9" w:rsidP="00B3352E">
            <w:pPr>
              <w:pStyle w:val="TableParagraph"/>
              <w:spacing w:before="8"/>
              <w:ind w:left="322"/>
              <w:rPr>
                <w:rFonts w:ascii="Arial" w:eastAsia="Arial" w:hAnsi="Arial" w:cs="Arial"/>
                <w:sz w:val="16"/>
                <w:szCs w:val="16"/>
              </w:rPr>
            </w:pPr>
            <w:r>
              <w:rPr>
                <w:rFonts w:ascii="Arial"/>
                <w:i/>
                <w:sz w:val="16"/>
              </w:rPr>
              <w:t>6-6.90%</w:t>
            </w:r>
          </w:p>
        </w:tc>
        <w:tc>
          <w:tcPr>
            <w:tcW w:w="1398" w:type="dxa"/>
            <w:tcBorders>
              <w:top w:val="nil"/>
              <w:left w:val="nil"/>
              <w:bottom w:val="nil"/>
              <w:right w:val="nil"/>
            </w:tcBorders>
          </w:tcPr>
          <w:p w:rsidR="00CF50D9" w:rsidRDefault="00CF50D9" w:rsidP="00B3352E">
            <w:pPr>
              <w:pStyle w:val="TableParagraph"/>
              <w:spacing w:before="8"/>
              <w:ind w:left="473"/>
              <w:rPr>
                <w:rFonts w:ascii="Arial" w:eastAsia="Arial" w:hAnsi="Arial" w:cs="Arial"/>
                <w:sz w:val="16"/>
                <w:szCs w:val="16"/>
              </w:rPr>
            </w:pPr>
            <w:r>
              <w:rPr>
                <w:rFonts w:ascii="Arial"/>
                <w:i/>
                <w:sz w:val="16"/>
              </w:rPr>
              <w:t>2-2.30%</w:t>
            </w:r>
          </w:p>
        </w:tc>
        <w:tc>
          <w:tcPr>
            <w:tcW w:w="1702" w:type="dxa"/>
            <w:tcBorders>
              <w:top w:val="nil"/>
              <w:left w:val="nil"/>
              <w:bottom w:val="nil"/>
              <w:right w:val="nil"/>
            </w:tcBorders>
          </w:tcPr>
          <w:p w:rsidR="00CF50D9" w:rsidRDefault="00CF50D9" w:rsidP="00B3352E">
            <w:pPr>
              <w:pStyle w:val="TableParagraph"/>
              <w:spacing w:before="8"/>
              <w:ind w:left="586"/>
              <w:rPr>
                <w:rFonts w:ascii="Arial" w:eastAsia="Arial" w:hAnsi="Arial" w:cs="Arial"/>
                <w:sz w:val="16"/>
                <w:szCs w:val="16"/>
              </w:rPr>
            </w:pPr>
            <w:r>
              <w:rPr>
                <w:rFonts w:ascii="Arial"/>
                <w:i/>
                <w:sz w:val="16"/>
              </w:rPr>
              <w:t>1-1.15%</w:t>
            </w:r>
          </w:p>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bl>
    <w:p w:rsidR="00CF50D9" w:rsidRDefault="00CF50D9" w:rsidP="00CF50D9">
      <w:pPr>
        <w:spacing w:before="9" w:line="60" w:lineRule="exact"/>
        <w:rPr>
          <w:sz w:val="6"/>
          <w:szCs w:val="6"/>
        </w:rPr>
      </w:pPr>
    </w:p>
    <w:p w:rsidR="00CF50D9" w:rsidRDefault="00CF50D9" w:rsidP="00CF50D9">
      <w:pPr>
        <w:pStyle w:val="BodyText"/>
        <w:ind w:right="80"/>
        <w:rPr>
          <w:b w:val="0"/>
          <w:bCs w:val="0"/>
          <w:i w:val="0"/>
        </w:rPr>
      </w:pPr>
      <w:r>
        <w:t>**How meaningful do you consider this outcome to be for you personally?</w:t>
      </w:r>
    </w:p>
    <w:tbl>
      <w:tblPr>
        <w:tblW w:w="0" w:type="auto"/>
        <w:tblInd w:w="146" w:type="dxa"/>
        <w:tblLayout w:type="fixed"/>
        <w:tblCellMar>
          <w:left w:w="0" w:type="dxa"/>
          <w:right w:w="0" w:type="dxa"/>
        </w:tblCellMar>
        <w:tblLook w:val="01E0" w:firstRow="1" w:lastRow="1" w:firstColumn="1" w:lastColumn="1" w:noHBand="0" w:noVBand="0"/>
      </w:tblPr>
      <w:tblGrid>
        <w:gridCol w:w="1510"/>
        <w:gridCol w:w="1516"/>
        <w:gridCol w:w="1481"/>
        <w:gridCol w:w="1541"/>
        <w:gridCol w:w="1512"/>
        <w:gridCol w:w="1471"/>
        <w:gridCol w:w="849"/>
        <w:gridCol w:w="893"/>
      </w:tblGrid>
      <w:tr w:rsidR="00CF50D9" w:rsidTr="00B3352E">
        <w:trPr>
          <w:trHeight w:hRule="exact" w:val="212"/>
        </w:trPr>
        <w:tc>
          <w:tcPr>
            <w:tcW w:w="1510"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1516" w:type="dxa"/>
            <w:tcBorders>
              <w:top w:val="nil"/>
              <w:left w:val="nil"/>
              <w:bottom w:val="nil"/>
              <w:right w:val="nil"/>
            </w:tcBorders>
          </w:tcPr>
          <w:p w:rsidR="00CF50D9" w:rsidRDefault="00CF50D9" w:rsidP="00B3352E">
            <w:pPr>
              <w:pStyle w:val="TableParagraph"/>
              <w:spacing w:before="22"/>
              <w:ind w:left="362"/>
              <w:rPr>
                <w:rFonts w:ascii="Arial" w:eastAsia="Arial" w:hAnsi="Arial" w:cs="Arial"/>
                <w:sz w:val="16"/>
                <w:szCs w:val="16"/>
              </w:rPr>
            </w:pPr>
            <w:r>
              <w:rPr>
                <w:rFonts w:ascii="Arial"/>
                <w:i/>
                <w:sz w:val="16"/>
              </w:rPr>
              <w:t>Moderately</w:t>
            </w:r>
          </w:p>
        </w:tc>
        <w:tc>
          <w:tcPr>
            <w:tcW w:w="1481" w:type="dxa"/>
            <w:tcBorders>
              <w:top w:val="nil"/>
              <w:left w:val="nil"/>
              <w:bottom w:val="nil"/>
              <w:right w:val="nil"/>
            </w:tcBorders>
          </w:tcPr>
          <w:p w:rsidR="00CF50D9" w:rsidRDefault="00CF50D9" w:rsidP="00B3352E">
            <w:pPr>
              <w:pStyle w:val="TableParagraph"/>
              <w:spacing w:before="22"/>
              <w:ind w:left="375"/>
              <w:rPr>
                <w:rFonts w:ascii="Arial" w:eastAsia="Arial" w:hAnsi="Arial" w:cs="Arial"/>
                <w:sz w:val="16"/>
                <w:szCs w:val="16"/>
              </w:rPr>
            </w:pPr>
            <w:r>
              <w:rPr>
                <w:rFonts w:ascii="Arial"/>
                <w:i/>
                <w:sz w:val="16"/>
              </w:rPr>
              <w:t>Somewhat</w:t>
            </w:r>
          </w:p>
        </w:tc>
        <w:tc>
          <w:tcPr>
            <w:tcW w:w="1541" w:type="dxa"/>
            <w:tcBorders>
              <w:top w:val="nil"/>
              <w:left w:val="nil"/>
              <w:bottom w:val="nil"/>
              <w:right w:val="nil"/>
            </w:tcBorders>
          </w:tcPr>
          <w:p w:rsidR="00CF50D9" w:rsidRDefault="00CF50D9" w:rsidP="00B3352E">
            <w:pPr>
              <w:pStyle w:val="TableParagraph"/>
              <w:spacing w:before="22"/>
              <w:ind w:left="406"/>
              <w:rPr>
                <w:rFonts w:ascii="Arial" w:eastAsia="Arial" w:hAnsi="Arial" w:cs="Arial"/>
                <w:sz w:val="16"/>
                <w:szCs w:val="16"/>
              </w:rPr>
            </w:pPr>
            <w:r>
              <w:rPr>
                <w:rFonts w:ascii="Arial"/>
                <w:i/>
                <w:sz w:val="16"/>
              </w:rPr>
              <w:t>Somewhat</w:t>
            </w:r>
          </w:p>
        </w:tc>
        <w:tc>
          <w:tcPr>
            <w:tcW w:w="1512" w:type="dxa"/>
            <w:tcBorders>
              <w:top w:val="nil"/>
              <w:left w:val="nil"/>
              <w:bottom w:val="nil"/>
              <w:right w:val="nil"/>
            </w:tcBorders>
          </w:tcPr>
          <w:p w:rsidR="00CF50D9" w:rsidRDefault="00CF50D9" w:rsidP="00B3352E">
            <w:pPr>
              <w:pStyle w:val="TableParagraph"/>
              <w:spacing w:before="22"/>
              <w:ind w:left="360"/>
              <w:rPr>
                <w:rFonts w:ascii="Arial" w:eastAsia="Arial" w:hAnsi="Arial" w:cs="Arial"/>
                <w:sz w:val="16"/>
                <w:szCs w:val="16"/>
              </w:rPr>
            </w:pPr>
            <w:r>
              <w:rPr>
                <w:rFonts w:ascii="Arial"/>
                <w:i/>
                <w:sz w:val="16"/>
              </w:rPr>
              <w:t>Moderately</w:t>
            </w:r>
          </w:p>
        </w:tc>
        <w:tc>
          <w:tcPr>
            <w:tcW w:w="1471"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849" w:type="dxa"/>
            <w:tcBorders>
              <w:top w:val="nil"/>
              <w:left w:val="nil"/>
              <w:bottom w:val="nil"/>
              <w:right w:val="nil"/>
            </w:tcBorders>
          </w:tcPr>
          <w:p w:rsidR="00CF50D9" w:rsidRDefault="00CF50D9" w:rsidP="00B3352E">
            <w:pPr>
              <w:pStyle w:val="TableParagraph"/>
              <w:spacing w:before="22"/>
              <w:ind w:left="266"/>
              <w:rPr>
                <w:rFonts w:ascii="Arial" w:eastAsia="Arial" w:hAnsi="Arial" w:cs="Arial"/>
                <w:sz w:val="16"/>
                <w:szCs w:val="16"/>
              </w:rPr>
            </w:pPr>
            <w:r>
              <w:rPr>
                <w:rFonts w:ascii="Arial"/>
                <w:i/>
                <w:sz w:val="16"/>
              </w:rPr>
              <w:t>Mean</w:t>
            </w:r>
          </w:p>
        </w:tc>
        <w:tc>
          <w:tcPr>
            <w:tcW w:w="893"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510" w:type="dxa"/>
            <w:tcBorders>
              <w:top w:val="nil"/>
              <w:left w:val="nil"/>
              <w:bottom w:val="nil"/>
              <w:right w:val="nil"/>
            </w:tcBorders>
          </w:tcPr>
          <w:p w:rsidR="00CF50D9" w:rsidRDefault="00CF50D9" w:rsidP="00B3352E">
            <w:pPr>
              <w:pStyle w:val="TableParagraph"/>
              <w:spacing w:line="164" w:lineRule="exact"/>
              <w:ind w:left="364"/>
              <w:rPr>
                <w:rFonts w:ascii="Arial" w:eastAsia="Arial" w:hAnsi="Arial" w:cs="Arial"/>
                <w:sz w:val="16"/>
                <w:szCs w:val="16"/>
              </w:rPr>
            </w:pPr>
            <w:r>
              <w:rPr>
                <w:rFonts w:ascii="Arial"/>
                <w:i/>
                <w:sz w:val="16"/>
              </w:rPr>
              <w:t>meaningful</w:t>
            </w:r>
          </w:p>
        </w:tc>
        <w:tc>
          <w:tcPr>
            <w:tcW w:w="1516" w:type="dxa"/>
            <w:tcBorders>
              <w:top w:val="nil"/>
              <w:left w:val="nil"/>
              <w:bottom w:val="nil"/>
              <w:right w:val="nil"/>
            </w:tcBorders>
          </w:tcPr>
          <w:p w:rsidR="00CF50D9" w:rsidRDefault="00CF50D9" w:rsidP="00B3352E">
            <w:pPr>
              <w:pStyle w:val="TableParagraph"/>
              <w:spacing w:line="164" w:lineRule="exact"/>
              <w:ind w:left="366"/>
              <w:rPr>
                <w:rFonts w:ascii="Arial" w:eastAsia="Arial" w:hAnsi="Arial" w:cs="Arial"/>
                <w:sz w:val="16"/>
                <w:szCs w:val="16"/>
              </w:rPr>
            </w:pPr>
            <w:r>
              <w:rPr>
                <w:rFonts w:ascii="Arial"/>
                <w:i/>
                <w:sz w:val="16"/>
              </w:rPr>
              <w:t>meaningful</w:t>
            </w:r>
          </w:p>
        </w:tc>
        <w:tc>
          <w:tcPr>
            <w:tcW w:w="1481" w:type="dxa"/>
            <w:tcBorders>
              <w:top w:val="nil"/>
              <w:left w:val="nil"/>
              <w:bottom w:val="nil"/>
              <w:right w:val="nil"/>
            </w:tcBorders>
          </w:tcPr>
          <w:p w:rsidR="00CF50D9" w:rsidRDefault="00CF50D9" w:rsidP="00B3352E">
            <w:pPr>
              <w:pStyle w:val="TableParagraph"/>
              <w:spacing w:line="164" w:lineRule="exact"/>
              <w:ind w:left="362"/>
              <w:rPr>
                <w:rFonts w:ascii="Arial" w:eastAsia="Arial" w:hAnsi="Arial" w:cs="Arial"/>
                <w:sz w:val="16"/>
                <w:szCs w:val="16"/>
              </w:rPr>
            </w:pPr>
            <w:r>
              <w:rPr>
                <w:rFonts w:ascii="Arial"/>
                <w:i/>
                <w:sz w:val="16"/>
              </w:rPr>
              <w:t>meaningful</w:t>
            </w:r>
          </w:p>
        </w:tc>
        <w:tc>
          <w:tcPr>
            <w:tcW w:w="1541" w:type="dxa"/>
            <w:tcBorders>
              <w:top w:val="nil"/>
              <w:left w:val="nil"/>
              <w:bottom w:val="nil"/>
              <w:right w:val="nil"/>
            </w:tcBorders>
          </w:tcPr>
          <w:p w:rsidR="00CF50D9" w:rsidRDefault="00CF50D9" w:rsidP="00B3352E">
            <w:pPr>
              <w:pStyle w:val="TableParagraph"/>
              <w:spacing w:line="164" w:lineRule="exact"/>
              <w:ind w:left="335"/>
              <w:rPr>
                <w:rFonts w:ascii="Arial" w:eastAsia="Arial" w:hAnsi="Arial" w:cs="Arial"/>
                <w:sz w:val="16"/>
                <w:szCs w:val="16"/>
              </w:rPr>
            </w:pPr>
            <w:r>
              <w:rPr>
                <w:rFonts w:ascii="Arial"/>
                <w:i/>
                <w:sz w:val="16"/>
              </w:rPr>
              <w:t>meaningless</w:t>
            </w:r>
          </w:p>
        </w:tc>
        <w:tc>
          <w:tcPr>
            <w:tcW w:w="1512"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1471"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r w:rsidR="00CF50D9" w:rsidTr="00B3352E">
        <w:trPr>
          <w:trHeight w:hRule="exact" w:val="198"/>
        </w:trPr>
        <w:tc>
          <w:tcPr>
            <w:tcW w:w="1510" w:type="dxa"/>
            <w:tcBorders>
              <w:top w:val="nil"/>
              <w:left w:val="nil"/>
              <w:bottom w:val="nil"/>
              <w:right w:val="nil"/>
            </w:tcBorders>
          </w:tcPr>
          <w:p w:rsidR="00CF50D9" w:rsidRDefault="00CF50D9" w:rsidP="00B3352E">
            <w:pPr>
              <w:pStyle w:val="TableParagraph"/>
              <w:spacing w:line="164" w:lineRule="exact"/>
              <w:ind w:left="584" w:right="582"/>
              <w:jc w:val="center"/>
              <w:rPr>
                <w:rFonts w:ascii="Arial" w:eastAsia="Arial" w:hAnsi="Arial" w:cs="Arial"/>
                <w:sz w:val="16"/>
                <w:szCs w:val="16"/>
              </w:rPr>
            </w:pPr>
            <w:r>
              <w:rPr>
                <w:rFonts w:ascii="Arial"/>
                <w:i/>
                <w:sz w:val="16"/>
              </w:rPr>
              <w:t>A(5)</w:t>
            </w:r>
          </w:p>
        </w:tc>
        <w:tc>
          <w:tcPr>
            <w:tcW w:w="1516" w:type="dxa"/>
            <w:tcBorders>
              <w:top w:val="nil"/>
              <w:left w:val="nil"/>
              <w:bottom w:val="nil"/>
              <w:right w:val="nil"/>
            </w:tcBorders>
          </w:tcPr>
          <w:p w:rsidR="00CF50D9" w:rsidRDefault="00CF50D9" w:rsidP="00B3352E">
            <w:pPr>
              <w:pStyle w:val="TableParagraph"/>
              <w:spacing w:line="164" w:lineRule="exact"/>
              <w:ind w:left="587" w:right="587"/>
              <w:jc w:val="center"/>
              <w:rPr>
                <w:rFonts w:ascii="Arial" w:eastAsia="Arial" w:hAnsi="Arial" w:cs="Arial"/>
                <w:sz w:val="16"/>
                <w:szCs w:val="16"/>
              </w:rPr>
            </w:pPr>
            <w:r>
              <w:rPr>
                <w:rFonts w:ascii="Arial"/>
                <w:i/>
                <w:sz w:val="16"/>
              </w:rPr>
              <w:t>B(4)</w:t>
            </w:r>
          </w:p>
        </w:tc>
        <w:tc>
          <w:tcPr>
            <w:tcW w:w="1481" w:type="dxa"/>
            <w:tcBorders>
              <w:top w:val="nil"/>
              <w:left w:val="nil"/>
              <w:bottom w:val="nil"/>
              <w:right w:val="nil"/>
            </w:tcBorders>
          </w:tcPr>
          <w:p w:rsidR="00CF50D9" w:rsidRDefault="00CF50D9" w:rsidP="00B3352E">
            <w:pPr>
              <w:pStyle w:val="TableParagraph"/>
              <w:spacing w:line="164" w:lineRule="exact"/>
              <w:ind w:left="577" w:right="551"/>
              <w:jc w:val="center"/>
              <w:rPr>
                <w:rFonts w:ascii="Arial" w:eastAsia="Arial" w:hAnsi="Arial" w:cs="Arial"/>
                <w:sz w:val="16"/>
                <w:szCs w:val="16"/>
              </w:rPr>
            </w:pPr>
            <w:r>
              <w:rPr>
                <w:rFonts w:ascii="Arial"/>
                <w:i/>
                <w:sz w:val="16"/>
              </w:rPr>
              <w:t>C(3)</w:t>
            </w:r>
          </w:p>
        </w:tc>
        <w:tc>
          <w:tcPr>
            <w:tcW w:w="1541" w:type="dxa"/>
            <w:tcBorders>
              <w:top w:val="nil"/>
              <w:left w:val="nil"/>
              <w:bottom w:val="nil"/>
              <w:right w:val="nil"/>
            </w:tcBorders>
          </w:tcPr>
          <w:p w:rsidR="00CF50D9" w:rsidRDefault="00CF50D9" w:rsidP="00B3352E">
            <w:pPr>
              <w:pStyle w:val="TableParagraph"/>
              <w:spacing w:line="164" w:lineRule="exact"/>
              <w:ind w:left="610" w:right="581"/>
              <w:jc w:val="center"/>
              <w:rPr>
                <w:rFonts w:ascii="Arial" w:eastAsia="Arial" w:hAnsi="Arial" w:cs="Arial"/>
                <w:sz w:val="16"/>
                <w:szCs w:val="16"/>
              </w:rPr>
            </w:pPr>
            <w:r>
              <w:rPr>
                <w:rFonts w:ascii="Arial"/>
                <w:i/>
                <w:sz w:val="16"/>
              </w:rPr>
              <w:t>D(2)</w:t>
            </w:r>
          </w:p>
        </w:tc>
        <w:tc>
          <w:tcPr>
            <w:tcW w:w="1512" w:type="dxa"/>
            <w:tcBorders>
              <w:top w:val="nil"/>
              <w:left w:val="nil"/>
              <w:bottom w:val="nil"/>
              <w:right w:val="nil"/>
            </w:tcBorders>
          </w:tcPr>
          <w:p w:rsidR="00CF50D9" w:rsidRDefault="00CF50D9" w:rsidP="00B3352E">
            <w:pPr>
              <w:pStyle w:val="TableParagraph"/>
              <w:spacing w:line="164" w:lineRule="exact"/>
              <w:ind w:left="584" w:right="584"/>
              <w:jc w:val="center"/>
              <w:rPr>
                <w:rFonts w:ascii="Arial" w:eastAsia="Arial" w:hAnsi="Arial" w:cs="Arial"/>
                <w:sz w:val="16"/>
                <w:szCs w:val="16"/>
              </w:rPr>
            </w:pPr>
            <w:r>
              <w:rPr>
                <w:rFonts w:ascii="Arial"/>
                <w:i/>
                <w:sz w:val="16"/>
              </w:rPr>
              <w:t>E(1)</w:t>
            </w:r>
          </w:p>
        </w:tc>
        <w:tc>
          <w:tcPr>
            <w:tcW w:w="1471" w:type="dxa"/>
            <w:tcBorders>
              <w:top w:val="nil"/>
              <w:left w:val="nil"/>
              <w:bottom w:val="nil"/>
              <w:right w:val="nil"/>
            </w:tcBorders>
          </w:tcPr>
          <w:p w:rsidR="00CF50D9" w:rsidRDefault="00CF50D9" w:rsidP="00B3352E">
            <w:pPr>
              <w:pStyle w:val="TableParagraph"/>
              <w:spacing w:line="164" w:lineRule="exact"/>
              <w:ind w:left="588" w:right="548"/>
              <w:jc w:val="center"/>
              <w:rPr>
                <w:rFonts w:ascii="Arial" w:eastAsia="Arial" w:hAnsi="Arial" w:cs="Arial"/>
                <w:sz w:val="16"/>
                <w:szCs w:val="16"/>
              </w:rPr>
            </w:pPr>
            <w:r>
              <w:rPr>
                <w:rFonts w:ascii="Arial"/>
                <w:i/>
                <w:sz w:val="16"/>
              </w:rPr>
              <w:t>F(0)</w:t>
            </w:r>
          </w:p>
        </w:tc>
        <w:tc>
          <w:tcPr>
            <w:tcW w:w="849" w:type="dxa"/>
            <w:tcBorders>
              <w:top w:val="nil"/>
              <w:left w:val="nil"/>
              <w:bottom w:val="nil"/>
              <w:right w:val="nil"/>
            </w:tcBorders>
          </w:tcPr>
          <w:p w:rsidR="00CF50D9" w:rsidRDefault="00CF50D9" w:rsidP="00B3352E">
            <w:pPr>
              <w:pStyle w:val="TableParagraph"/>
              <w:spacing w:line="164" w:lineRule="exact"/>
              <w:ind w:left="310"/>
              <w:rPr>
                <w:rFonts w:ascii="Arial" w:eastAsia="Arial" w:hAnsi="Arial" w:cs="Arial"/>
                <w:sz w:val="16"/>
                <w:szCs w:val="16"/>
              </w:rPr>
            </w:pPr>
            <w:r>
              <w:rPr>
                <w:rFonts w:ascii="Arial"/>
                <w:i/>
                <w:sz w:val="16"/>
              </w:rPr>
              <w:t>4.18</w:t>
            </w:r>
          </w:p>
        </w:tc>
        <w:tc>
          <w:tcPr>
            <w:tcW w:w="893"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1.09</w:t>
            </w:r>
          </w:p>
        </w:tc>
      </w:tr>
      <w:tr w:rsidR="00CF50D9" w:rsidTr="00B3352E">
        <w:trPr>
          <w:trHeight w:hRule="exact" w:val="597"/>
        </w:trPr>
        <w:tc>
          <w:tcPr>
            <w:tcW w:w="1510" w:type="dxa"/>
            <w:tcBorders>
              <w:top w:val="nil"/>
              <w:left w:val="nil"/>
              <w:bottom w:val="nil"/>
              <w:right w:val="nil"/>
            </w:tcBorders>
          </w:tcPr>
          <w:p w:rsidR="00CF50D9" w:rsidRDefault="00CF50D9" w:rsidP="00B3352E">
            <w:pPr>
              <w:pStyle w:val="TableParagraph"/>
              <w:spacing w:before="8"/>
              <w:ind w:left="368"/>
              <w:rPr>
                <w:rFonts w:ascii="Arial" w:eastAsia="Arial" w:hAnsi="Arial" w:cs="Arial"/>
                <w:sz w:val="16"/>
                <w:szCs w:val="16"/>
              </w:rPr>
            </w:pPr>
            <w:r>
              <w:rPr>
                <w:rFonts w:ascii="Arial"/>
                <w:i/>
                <w:sz w:val="16"/>
              </w:rPr>
              <w:t>43-49.43%</w:t>
            </w:r>
          </w:p>
        </w:tc>
        <w:tc>
          <w:tcPr>
            <w:tcW w:w="1516" w:type="dxa"/>
            <w:tcBorders>
              <w:top w:val="nil"/>
              <w:left w:val="nil"/>
              <w:bottom w:val="nil"/>
              <w:right w:val="nil"/>
            </w:tcBorders>
          </w:tcPr>
          <w:p w:rsidR="00CF50D9" w:rsidRDefault="00CF50D9" w:rsidP="00B3352E">
            <w:pPr>
              <w:pStyle w:val="TableParagraph"/>
              <w:spacing w:before="8"/>
              <w:ind w:left="371"/>
              <w:rPr>
                <w:rFonts w:ascii="Arial" w:eastAsia="Arial" w:hAnsi="Arial" w:cs="Arial"/>
                <w:sz w:val="16"/>
                <w:szCs w:val="16"/>
              </w:rPr>
            </w:pPr>
            <w:r>
              <w:rPr>
                <w:rFonts w:ascii="Arial"/>
                <w:i/>
                <w:sz w:val="16"/>
              </w:rPr>
              <w:t>27-31.03%</w:t>
            </w:r>
          </w:p>
        </w:tc>
        <w:tc>
          <w:tcPr>
            <w:tcW w:w="1481" w:type="dxa"/>
            <w:tcBorders>
              <w:top w:val="nil"/>
              <w:left w:val="nil"/>
              <w:bottom w:val="nil"/>
              <w:right w:val="nil"/>
            </w:tcBorders>
          </w:tcPr>
          <w:p w:rsidR="00CF50D9" w:rsidRDefault="00CF50D9" w:rsidP="00B3352E">
            <w:pPr>
              <w:pStyle w:val="TableParagraph"/>
              <w:spacing w:before="8"/>
              <w:ind w:left="366"/>
              <w:rPr>
                <w:rFonts w:ascii="Arial" w:eastAsia="Arial" w:hAnsi="Arial" w:cs="Arial"/>
                <w:sz w:val="16"/>
                <w:szCs w:val="16"/>
              </w:rPr>
            </w:pPr>
            <w:r>
              <w:rPr>
                <w:rFonts w:ascii="Arial"/>
                <w:i/>
                <w:sz w:val="16"/>
              </w:rPr>
              <w:t>13-14.94%</w:t>
            </w:r>
          </w:p>
        </w:tc>
        <w:tc>
          <w:tcPr>
            <w:tcW w:w="1541" w:type="dxa"/>
            <w:tcBorders>
              <w:top w:val="nil"/>
              <w:left w:val="nil"/>
              <w:bottom w:val="nil"/>
              <w:right w:val="nil"/>
            </w:tcBorders>
          </w:tcPr>
          <w:p w:rsidR="00CF50D9" w:rsidRDefault="00CF50D9" w:rsidP="00B3352E">
            <w:pPr>
              <w:pStyle w:val="TableParagraph"/>
              <w:spacing w:before="8"/>
              <w:ind w:left="486"/>
              <w:rPr>
                <w:rFonts w:ascii="Arial" w:eastAsia="Arial" w:hAnsi="Arial" w:cs="Arial"/>
                <w:sz w:val="16"/>
                <w:szCs w:val="16"/>
              </w:rPr>
            </w:pPr>
            <w:r>
              <w:rPr>
                <w:rFonts w:ascii="Arial"/>
                <w:i/>
                <w:sz w:val="16"/>
              </w:rPr>
              <w:t>0-0.00%</w:t>
            </w:r>
          </w:p>
        </w:tc>
        <w:tc>
          <w:tcPr>
            <w:tcW w:w="1512"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2-2.30%</w:t>
            </w:r>
          </w:p>
        </w:tc>
        <w:tc>
          <w:tcPr>
            <w:tcW w:w="1471"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2-2.30%</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bl>
    <w:p w:rsidR="00CF50D9" w:rsidRDefault="00762761" w:rsidP="00CF50D9">
      <w:pPr>
        <w:pStyle w:val="Heading1"/>
        <w:spacing w:line="295" w:lineRule="auto"/>
        <w:ind w:right="224"/>
        <w:rPr>
          <w:b w:val="0"/>
          <w:bCs w:val="0"/>
        </w:rPr>
      </w:pPr>
      <w:r>
        <w:rPr>
          <w:noProof/>
        </w:rPr>
        <mc:AlternateContent>
          <mc:Choice Requires="wpg">
            <w:drawing>
              <wp:anchor distT="0" distB="0" distL="114300" distR="114300" simplePos="0" relativeHeight="251685888" behindDoc="1" locked="0" layoutInCell="1" allowOverlap="1">
                <wp:simplePos x="0" y="0"/>
                <wp:positionH relativeFrom="page">
                  <wp:posOffset>354330</wp:posOffset>
                </wp:positionH>
                <wp:positionV relativeFrom="paragraph">
                  <wp:posOffset>-8890</wp:posOffset>
                </wp:positionV>
                <wp:extent cx="6851015" cy="37084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370840"/>
                          <a:chOff x="558" y="-14"/>
                          <a:chExt cx="10789" cy="584"/>
                        </a:xfrm>
                      </wpg:grpSpPr>
                      <wpg:grpSp>
                        <wpg:cNvPr id="103" name="Group 98"/>
                        <wpg:cNvGrpSpPr>
                          <a:grpSpLocks/>
                        </wpg:cNvGrpSpPr>
                        <wpg:grpSpPr bwMode="auto">
                          <a:xfrm>
                            <a:off x="567" y="-5"/>
                            <a:ext cx="10772" cy="284"/>
                            <a:chOff x="567" y="-5"/>
                            <a:chExt cx="10772" cy="284"/>
                          </a:xfrm>
                        </wpg:grpSpPr>
                        <wps:wsp>
                          <wps:cNvPr id="104" name="Freeform 99"/>
                          <wps:cNvSpPr>
                            <a:spLocks/>
                          </wps:cNvSpPr>
                          <wps:spPr bwMode="auto">
                            <a:xfrm>
                              <a:off x="567" y="-5"/>
                              <a:ext cx="10772" cy="284"/>
                            </a:xfrm>
                            <a:custGeom>
                              <a:avLst/>
                              <a:gdLst>
                                <a:gd name="T0" fmla="+- 0 567 567"/>
                                <a:gd name="T1" fmla="*/ T0 w 10772"/>
                                <a:gd name="T2" fmla="+- 0 -5 -5"/>
                                <a:gd name="T3" fmla="*/ -5 h 284"/>
                                <a:gd name="T4" fmla="+- 0 11339 567"/>
                                <a:gd name="T5" fmla="*/ T4 w 10772"/>
                                <a:gd name="T6" fmla="+- 0 -5 -5"/>
                                <a:gd name="T7" fmla="*/ -5 h 284"/>
                                <a:gd name="T8" fmla="+- 0 11339 567"/>
                                <a:gd name="T9" fmla="*/ T8 w 10772"/>
                                <a:gd name="T10" fmla="+- 0 278 -5"/>
                                <a:gd name="T11" fmla="*/ 278 h 284"/>
                                <a:gd name="T12" fmla="+- 0 567 567"/>
                                <a:gd name="T13" fmla="*/ T12 w 10772"/>
                                <a:gd name="T14" fmla="+- 0 278 -5"/>
                                <a:gd name="T15" fmla="*/ 278 h 284"/>
                                <a:gd name="T16" fmla="+- 0 567 567"/>
                                <a:gd name="T17" fmla="*/ T16 w 10772"/>
                                <a:gd name="T18" fmla="+- 0 -5 -5"/>
                                <a:gd name="T19" fmla="*/ -5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00"/>
                        <wpg:cNvGrpSpPr>
                          <a:grpSpLocks/>
                        </wpg:cNvGrpSpPr>
                        <wpg:grpSpPr bwMode="auto">
                          <a:xfrm>
                            <a:off x="567" y="278"/>
                            <a:ext cx="10772" cy="284"/>
                            <a:chOff x="567" y="278"/>
                            <a:chExt cx="10772" cy="284"/>
                          </a:xfrm>
                        </wpg:grpSpPr>
                        <wps:wsp>
                          <wps:cNvPr id="106" name="Freeform 101"/>
                          <wps:cNvSpPr>
                            <a:spLocks/>
                          </wps:cNvSpPr>
                          <wps:spPr bwMode="auto">
                            <a:xfrm>
                              <a:off x="567" y="278"/>
                              <a:ext cx="10772" cy="284"/>
                            </a:xfrm>
                            <a:custGeom>
                              <a:avLst/>
                              <a:gdLst>
                                <a:gd name="T0" fmla="+- 0 567 567"/>
                                <a:gd name="T1" fmla="*/ T0 w 10772"/>
                                <a:gd name="T2" fmla="+- 0 278 278"/>
                                <a:gd name="T3" fmla="*/ 278 h 284"/>
                                <a:gd name="T4" fmla="+- 0 11339 567"/>
                                <a:gd name="T5" fmla="*/ T4 w 10772"/>
                                <a:gd name="T6" fmla="+- 0 278 278"/>
                                <a:gd name="T7" fmla="*/ 278 h 284"/>
                                <a:gd name="T8" fmla="+- 0 11339 567"/>
                                <a:gd name="T9" fmla="*/ T8 w 10772"/>
                                <a:gd name="T10" fmla="+- 0 562 278"/>
                                <a:gd name="T11" fmla="*/ 562 h 284"/>
                                <a:gd name="T12" fmla="+- 0 567 567"/>
                                <a:gd name="T13" fmla="*/ T12 w 10772"/>
                                <a:gd name="T14" fmla="+- 0 562 278"/>
                                <a:gd name="T15" fmla="*/ 562 h 284"/>
                                <a:gd name="T16" fmla="+- 0 567 567"/>
                                <a:gd name="T17" fmla="*/ T16 w 10772"/>
                                <a:gd name="T18" fmla="+- 0 278 278"/>
                                <a:gd name="T19" fmla="*/ 278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4"/>
                                  </a:lnTo>
                                  <a:lnTo>
                                    <a:pt x="0" y="284"/>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27.9pt;margin-top:-.7pt;width:539.45pt;height:29.2pt;z-index:-251630592;mso-position-horizontal-relative:page" coordorigin="558,-14" coordsize="1078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">
                <v:group id="Group 98" o:spid="_x0000_s1027" style="position:absolute;left:567;top:-5;width:10772;height:284" coordorigin="567,-5"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99" o:spid="_x0000_s1028" style="position:absolute;left:567;top:-5;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EQcYA&#10;AADcAAAADwAAAGRycy9kb3ducmV2LnhtbESPQWvCQBCF7wX/wzKCt7pJa0VSNyKFQhEPNpba45Ad&#10;k2h2Ns2uJvrrXaHQ2wzvfW/ezBe9qcWZWldZVhCPIxDEudUVFwq+tu+PMxDOI2usLZOCCzlYpIOH&#10;OSbadvxJ58wXIoSwS1BB6X2TSOnykgy6sW2Ig7a3rUEf1raQusUuhJtaPkXRVBqsOFwosaG3kvJj&#10;djKhxnO/aw6/18065pcfmXXfq3xtlBoN++UrCE+9/zf/0R86cNEE7s+ECW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YEQcYAAADcAAAADwAAAAAAAAAAAAAAAACYAgAAZHJz&#10;L2Rvd25yZXYueG1sUEsFBgAAAAAEAAQA9QAAAIsDAAAAAA==&#10;" path="m,l10772,r,283l,283,,xe" fillcolor="#ebebeb" stroked="f">
                    <v:path arrowok="t" o:connecttype="custom" o:connectlocs="0,-5;10772,-5;10772,278;0,278;0,-5" o:connectangles="0,0,0,0,0"/>
                  </v:shape>
                </v:group>
                <v:group id="Group 100" o:spid="_x0000_s1029" style="position:absolute;left:567;top:278;width:10772;height:284" coordorigin="567,278"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01" o:spid="_x0000_s1030" style="position:absolute;left:567;top:278;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rcUA&#10;AADcAAAADwAAAGRycy9kb3ducmV2LnhtbESPQWvCQBCF7wX/wzJCb2ajRSnRVUQQSvFQY1GPQ3aa&#10;pGZnY3Zror/eFYTeZnjve/NmtuhMJS7UuNKygmEUgyDOrC45V/C9Ww/eQTiPrLGyTAqu5GAx773M&#10;MNG25S1dUp+LEMIuQQWF93UipcsKMugiWxMH7cc2Bn1Ym1zqBtsQbio5iuOJNFhyuFBgTauCslP6&#10;Z0KNt+5Q/55vX5shj48ybfef2cYo9drvllMQnjr/b37SHzpw8QQez4QJ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D+txQAAANwAAAAPAAAAAAAAAAAAAAAAAJgCAABkcnMv&#10;ZG93bnJldi54bWxQSwUGAAAAAAQABAD1AAAAigMAAAAA&#10;" path="m,l10772,r,284l,284,,xe" fillcolor="#ebebeb" stroked="f">
                    <v:path arrowok="t" o:connecttype="custom" o:connectlocs="0,278;10772,278;10772,562;0,562;0,278" o:connectangles="0,0,0,0,0"/>
                  </v:shape>
                </v:group>
                <w10:wrap anchorx="page"/>
              </v:group>
            </w:pict>
          </mc:Fallback>
        </mc:AlternateContent>
      </w:r>
      <w:r w:rsidR="00CF50D9">
        <w:rPr>
          <w:color w:val="666666"/>
        </w:rPr>
        <w:t>Outcome i: Students will demonstrate familiarity with fundamental ideas and issues in the arts, humanities and social sciences</w:t>
      </w:r>
    </w:p>
    <w:p w:rsidR="00CF50D9" w:rsidRDefault="00CF50D9" w:rsidP="00CF50D9">
      <w:pPr>
        <w:pStyle w:val="BodyText"/>
        <w:spacing w:before="1"/>
        <w:ind w:right="80"/>
        <w:rPr>
          <w:b w:val="0"/>
          <w:bCs w:val="0"/>
          <w:i w:val="0"/>
        </w:rPr>
      </w:pPr>
      <w:r>
        <w:t>This program outcome has been met for me personally</w:t>
      </w:r>
    </w:p>
    <w:tbl>
      <w:tblPr>
        <w:tblW w:w="0" w:type="auto"/>
        <w:tblInd w:w="296" w:type="dxa"/>
        <w:tblLayout w:type="fixed"/>
        <w:tblCellMar>
          <w:left w:w="0" w:type="dxa"/>
          <w:right w:w="0" w:type="dxa"/>
        </w:tblCellMar>
        <w:tblLook w:val="01E0" w:firstRow="1" w:lastRow="1" w:firstColumn="1" w:lastColumn="1" w:noHBand="0" w:noVBand="0"/>
      </w:tblPr>
      <w:tblGrid>
        <w:gridCol w:w="1304"/>
        <w:gridCol w:w="1585"/>
        <w:gridCol w:w="1632"/>
        <w:gridCol w:w="1361"/>
        <w:gridCol w:w="1398"/>
        <w:gridCol w:w="1702"/>
        <w:gridCol w:w="747"/>
        <w:gridCol w:w="807"/>
      </w:tblGrid>
      <w:tr w:rsidR="00CF50D9" w:rsidTr="00B3352E">
        <w:trPr>
          <w:trHeight w:hRule="exact" w:val="212"/>
        </w:trPr>
        <w:tc>
          <w:tcPr>
            <w:tcW w:w="1304" w:type="dxa"/>
            <w:tcBorders>
              <w:top w:val="nil"/>
              <w:left w:val="nil"/>
              <w:bottom w:val="nil"/>
              <w:right w:val="nil"/>
            </w:tcBorders>
          </w:tcPr>
          <w:p w:rsidR="00CF50D9" w:rsidRDefault="00CF50D9" w:rsidP="00B3352E">
            <w:pPr>
              <w:pStyle w:val="TableParagraph"/>
              <w:spacing w:before="22"/>
              <w:ind w:left="55"/>
              <w:rPr>
                <w:rFonts w:ascii="Arial" w:eastAsia="Arial" w:hAnsi="Arial" w:cs="Arial"/>
                <w:sz w:val="16"/>
                <w:szCs w:val="16"/>
              </w:rPr>
            </w:pPr>
            <w:r>
              <w:rPr>
                <w:rFonts w:ascii="Arial"/>
                <w:i/>
                <w:sz w:val="16"/>
              </w:rPr>
              <w:t>I agree strongly</w:t>
            </w:r>
          </w:p>
        </w:tc>
        <w:tc>
          <w:tcPr>
            <w:tcW w:w="1585" w:type="dxa"/>
            <w:tcBorders>
              <w:top w:val="nil"/>
              <w:left w:val="nil"/>
              <w:bottom w:val="nil"/>
              <w:right w:val="nil"/>
            </w:tcBorders>
          </w:tcPr>
          <w:p w:rsidR="00CF50D9" w:rsidRDefault="00CF50D9" w:rsidP="00B3352E">
            <w:pPr>
              <w:pStyle w:val="TableParagraph"/>
              <w:spacing w:before="22"/>
              <w:ind w:left="146"/>
              <w:rPr>
                <w:rFonts w:ascii="Arial" w:eastAsia="Arial" w:hAnsi="Arial" w:cs="Arial"/>
                <w:sz w:val="16"/>
                <w:szCs w:val="16"/>
              </w:rPr>
            </w:pPr>
            <w:r>
              <w:rPr>
                <w:rFonts w:ascii="Arial"/>
                <w:i/>
                <w:sz w:val="16"/>
              </w:rPr>
              <w:t>I agree moderately</w:t>
            </w:r>
          </w:p>
        </w:tc>
        <w:tc>
          <w:tcPr>
            <w:tcW w:w="1632" w:type="dxa"/>
            <w:tcBorders>
              <w:top w:val="nil"/>
              <w:left w:val="nil"/>
              <w:bottom w:val="nil"/>
              <w:right w:val="nil"/>
            </w:tcBorders>
          </w:tcPr>
          <w:p w:rsidR="00CF50D9" w:rsidRDefault="00CF50D9" w:rsidP="00B3352E">
            <w:pPr>
              <w:pStyle w:val="TableParagraph"/>
              <w:spacing w:before="22"/>
              <w:ind w:left="104"/>
              <w:rPr>
                <w:rFonts w:ascii="Arial" w:eastAsia="Arial" w:hAnsi="Arial" w:cs="Arial"/>
                <w:sz w:val="16"/>
                <w:szCs w:val="16"/>
              </w:rPr>
            </w:pPr>
            <w:r>
              <w:rPr>
                <w:rFonts w:ascii="Arial"/>
                <w:i/>
                <w:sz w:val="16"/>
              </w:rPr>
              <w:t>I agree somewhat</w:t>
            </w:r>
          </w:p>
        </w:tc>
        <w:tc>
          <w:tcPr>
            <w:tcW w:w="1361" w:type="dxa"/>
            <w:tcBorders>
              <w:top w:val="nil"/>
              <w:left w:val="nil"/>
              <w:bottom w:val="nil"/>
              <w:right w:val="nil"/>
            </w:tcBorders>
          </w:tcPr>
          <w:p w:rsidR="00CF50D9" w:rsidRDefault="00CF50D9" w:rsidP="00B3352E">
            <w:pPr>
              <w:pStyle w:val="TableParagraph"/>
              <w:spacing w:before="22"/>
              <w:ind w:left="268"/>
              <w:rPr>
                <w:rFonts w:ascii="Arial" w:eastAsia="Arial" w:hAnsi="Arial" w:cs="Arial"/>
                <w:sz w:val="16"/>
                <w:szCs w:val="16"/>
              </w:rPr>
            </w:pPr>
            <w:r>
              <w:rPr>
                <w:rFonts w:ascii="Arial"/>
                <w:i/>
                <w:sz w:val="16"/>
              </w:rPr>
              <w:t>I disagree</w:t>
            </w:r>
          </w:p>
        </w:tc>
        <w:tc>
          <w:tcPr>
            <w:tcW w:w="1398" w:type="dxa"/>
            <w:tcBorders>
              <w:top w:val="nil"/>
              <w:left w:val="nil"/>
              <w:bottom w:val="nil"/>
              <w:right w:val="nil"/>
            </w:tcBorders>
          </w:tcPr>
          <w:p w:rsidR="00CF50D9" w:rsidRDefault="00CF50D9" w:rsidP="00B3352E">
            <w:pPr>
              <w:pStyle w:val="TableParagraph"/>
              <w:spacing w:before="22"/>
              <w:ind w:left="420"/>
              <w:rPr>
                <w:rFonts w:ascii="Arial" w:eastAsia="Arial" w:hAnsi="Arial" w:cs="Arial"/>
                <w:sz w:val="16"/>
                <w:szCs w:val="16"/>
              </w:rPr>
            </w:pPr>
            <w:r>
              <w:rPr>
                <w:rFonts w:ascii="Arial"/>
                <w:i/>
                <w:sz w:val="16"/>
              </w:rPr>
              <w:t>I disagree</w:t>
            </w:r>
          </w:p>
        </w:tc>
        <w:tc>
          <w:tcPr>
            <w:tcW w:w="1702" w:type="dxa"/>
            <w:tcBorders>
              <w:top w:val="nil"/>
              <w:left w:val="nil"/>
              <w:bottom w:val="nil"/>
              <w:right w:val="nil"/>
            </w:tcBorders>
          </w:tcPr>
          <w:p w:rsidR="00CF50D9" w:rsidRDefault="00CF50D9" w:rsidP="00B3352E">
            <w:pPr>
              <w:pStyle w:val="TableParagraph"/>
              <w:spacing w:before="22"/>
              <w:ind w:left="231"/>
              <w:rPr>
                <w:rFonts w:ascii="Arial" w:eastAsia="Arial" w:hAnsi="Arial" w:cs="Arial"/>
                <w:sz w:val="16"/>
                <w:szCs w:val="16"/>
              </w:rPr>
            </w:pPr>
            <w:r>
              <w:rPr>
                <w:rFonts w:ascii="Arial"/>
                <w:i/>
                <w:sz w:val="16"/>
              </w:rPr>
              <w:t>I disagree strongly</w:t>
            </w:r>
          </w:p>
        </w:tc>
        <w:tc>
          <w:tcPr>
            <w:tcW w:w="747" w:type="dxa"/>
            <w:tcBorders>
              <w:top w:val="nil"/>
              <w:left w:val="nil"/>
              <w:bottom w:val="nil"/>
              <w:right w:val="nil"/>
            </w:tcBorders>
          </w:tcPr>
          <w:p w:rsidR="00CF50D9" w:rsidRDefault="00CF50D9" w:rsidP="00B3352E">
            <w:pPr>
              <w:pStyle w:val="TableParagraph"/>
              <w:spacing w:before="22"/>
              <w:ind w:left="163"/>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304" w:type="dxa"/>
            <w:tcBorders>
              <w:top w:val="nil"/>
              <w:left w:val="nil"/>
              <w:bottom w:val="nil"/>
              <w:right w:val="nil"/>
            </w:tcBorders>
          </w:tcPr>
          <w:p w:rsidR="00CF50D9" w:rsidRDefault="00CF50D9" w:rsidP="00B3352E"/>
        </w:tc>
        <w:tc>
          <w:tcPr>
            <w:tcW w:w="1585" w:type="dxa"/>
            <w:tcBorders>
              <w:top w:val="nil"/>
              <w:left w:val="nil"/>
              <w:bottom w:val="nil"/>
              <w:right w:val="nil"/>
            </w:tcBorders>
          </w:tcPr>
          <w:p w:rsidR="00CF50D9" w:rsidRDefault="00CF50D9" w:rsidP="00B3352E"/>
        </w:tc>
        <w:tc>
          <w:tcPr>
            <w:tcW w:w="1632" w:type="dxa"/>
            <w:tcBorders>
              <w:top w:val="nil"/>
              <w:left w:val="nil"/>
              <w:bottom w:val="nil"/>
              <w:right w:val="nil"/>
            </w:tcBorders>
          </w:tcPr>
          <w:p w:rsidR="00CF50D9" w:rsidRDefault="00CF50D9" w:rsidP="00B3352E"/>
        </w:tc>
        <w:tc>
          <w:tcPr>
            <w:tcW w:w="1361" w:type="dxa"/>
            <w:tcBorders>
              <w:top w:val="nil"/>
              <w:left w:val="nil"/>
              <w:bottom w:val="nil"/>
              <w:right w:val="nil"/>
            </w:tcBorders>
          </w:tcPr>
          <w:p w:rsidR="00CF50D9" w:rsidRDefault="00CF50D9" w:rsidP="00B3352E">
            <w:pPr>
              <w:pStyle w:val="TableParagraph"/>
              <w:spacing w:line="164" w:lineRule="exact"/>
              <w:ind w:left="255"/>
              <w:rPr>
                <w:rFonts w:ascii="Arial" w:eastAsia="Arial" w:hAnsi="Arial" w:cs="Arial"/>
                <w:sz w:val="16"/>
                <w:szCs w:val="16"/>
              </w:rPr>
            </w:pPr>
            <w:r>
              <w:rPr>
                <w:rFonts w:ascii="Arial"/>
                <w:i/>
                <w:sz w:val="16"/>
              </w:rPr>
              <w:t>somewhat</w:t>
            </w:r>
          </w:p>
        </w:tc>
        <w:tc>
          <w:tcPr>
            <w:tcW w:w="1398" w:type="dxa"/>
            <w:tcBorders>
              <w:top w:val="nil"/>
              <w:left w:val="nil"/>
              <w:bottom w:val="nil"/>
              <w:right w:val="nil"/>
            </w:tcBorders>
          </w:tcPr>
          <w:p w:rsidR="00CF50D9" w:rsidRDefault="00CF50D9" w:rsidP="00B3352E">
            <w:pPr>
              <w:pStyle w:val="TableParagraph"/>
              <w:spacing w:line="164" w:lineRule="exact"/>
              <w:ind w:left="375"/>
              <w:rPr>
                <w:rFonts w:ascii="Arial" w:eastAsia="Arial" w:hAnsi="Arial" w:cs="Arial"/>
                <w:sz w:val="16"/>
                <w:szCs w:val="16"/>
              </w:rPr>
            </w:pPr>
            <w:r>
              <w:rPr>
                <w:rFonts w:ascii="Arial"/>
                <w:i/>
                <w:sz w:val="16"/>
              </w:rPr>
              <w:t>moderately</w:t>
            </w:r>
          </w:p>
        </w:tc>
        <w:tc>
          <w:tcPr>
            <w:tcW w:w="1702" w:type="dxa"/>
            <w:tcBorders>
              <w:top w:val="nil"/>
              <w:left w:val="nil"/>
              <w:bottom w:val="nil"/>
              <w:right w:val="nil"/>
            </w:tcBorders>
          </w:tcPr>
          <w:p w:rsidR="00CF50D9" w:rsidRDefault="00CF50D9" w:rsidP="00B3352E"/>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r w:rsidR="00CF50D9" w:rsidTr="00B3352E">
        <w:trPr>
          <w:trHeight w:hRule="exact" w:val="198"/>
        </w:trPr>
        <w:tc>
          <w:tcPr>
            <w:tcW w:w="1304" w:type="dxa"/>
            <w:tcBorders>
              <w:top w:val="nil"/>
              <w:left w:val="nil"/>
              <w:bottom w:val="nil"/>
              <w:right w:val="nil"/>
            </w:tcBorders>
          </w:tcPr>
          <w:p w:rsidR="00CF50D9" w:rsidRDefault="00CF50D9" w:rsidP="00B3352E">
            <w:pPr>
              <w:pStyle w:val="TableParagraph"/>
              <w:spacing w:line="164" w:lineRule="exact"/>
              <w:ind w:left="435" w:right="526"/>
              <w:jc w:val="center"/>
              <w:rPr>
                <w:rFonts w:ascii="Arial" w:eastAsia="Arial" w:hAnsi="Arial" w:cs="Arial"/>
                <w:sz w:val="16"/>
                <w:szCs w:val="16"/>
              </w:rPr>
            </w:pPr>
            <w:r>
              <w:rPr>
                <w:rFonts w:ascii="Arial"/>
                <w:i/>
                <w:sz w:val="16"/>
              </w:rPr>
              <w:t>A(5)</w:t>
            </w:r>
          </w:p>
        </w:tc>
        <w:tc>
          <w:tcPr>
            <w:tcW w:w="1585" w:type="dxa"/>
            <w:tcBorders>
              <w:top w:val="nil"/>
              <w:left w:val="nil"/>
              <w:bottom w:val="nil"/>
              <w:right w:val="nil"/>
            </w:tcBorders>
          </w:tcPr>
          <w:p w:rsidR="00CF50D9" w:rsidRDefault="00CF50D9" w:rsidP="00B3352E">
            <w:pPr>
              <w:pStyle w:val="TableParagraph"/>
              <w:spacing w:line="164" w:lineRule="exact"/>
              <w:ind w:left="642" w:right="600"/>
              <w:jc w:val="center"/>
              <w:rPr>
                <w:rFonts w:ascii="Arial" w:eastAsia="Arial" w:hAnsi="Arial" w:cs="Arial"/>
                <w:sz w:val="16"/>
                <w:szCs w:val="16"/>
              </w:rPr>
            </w:pPr>
            <w:r>
              <w:rPr>
                <w:rFonts w:ascii="Arial"/>
                <w:i/>
                <w:sz w:val="16"/>
              </w:rPr>
              <w:t>B(4)</w:t>
            </w:r>
          </w:p>
        </w:tc>
        <w:tc>
          <w:tcPr>
            <w:tcW w:w="1632" w:type="dxa"/>
            <w:tcBorders>
              <w:top w:val="nil"/>
              <w:left w:val="nil"/>
              <w:bottom w:val="nil"/>
              <w:right w:val="nil"/>
            </w:tcBorders>
          </w:tcPr>
          <w:p w:rsidR="00CF50D9" w:rsidRDefault="00CF50D9" w:rsidP="00B3352E">
            <w:pPr>
              <w:pStyle w:val="TableParagraph"/>
              <w:spacing w:line="164" w:lineRule="exact"/>
              <w:ind w:left="564" w:right="715"/>
              <w:jc w:val="center"/>
              <w:rPr>
                <w:rFonts w:ascii="Arial" w:eastAsia="Arial" w:hAnsi="Arial" w:cs="Arial"/>
                <w:sz w:val="16"/>
                <w:szCs w:val="16"/>
              </w:rPr>
            </w:pPr>
            <w:r>
              <w:rPr>
                <w:rFonts w:ascii="Arial"/>
                <w:i/>
                <w:sz w:val="16"/>
              </w:rPr>
              <w:t>C(3)</w:t>
            </w:r>
          </w:p>
        </w:tc>
        <w:tc>
          <w:tcPr>
            <w:tcW w:w="1361" w:type="dxa"/>
            <w:tcBorders>
              <w:top w:val="nil"/>
              <w:left w:val="nil"/>
              <w:bottom w:val="nil"/>
              <w:right w:val="nil"/>
            </w:tcBorders>
          </w:tcPr>
          <w:p w:rsidR="00CF50D9" w:rsidRDefault="00CF50D9" w:rsidP="00B3352E">
            <w:pPr>
              <w:pStyle w:val="TableParagraph"/>
              <w:spacing w:line="164" w:lineRule="exact"/>
              <w:ind w:left="445" w:right="565"/>
              <w:jc w:val="center"/>
              <w:rPr>
                <w:rFonts w:ascii="Arial" w:eastAsia="Arial" w:hAnsi="Arial" w:cs="Arial"/>
                <w:sz w:val="16"/>
                <w:szCs w:val="16"/>
              </w:rPr>
            </w:pPr>
            <w:r>
              <w:rPr>
                <w:rFonts w:ascii="Arial"/>
                <w:i/>
                <w:sz w:val="16"/>
              </w:rPr>
              <w:t>D(2)</w:t>
            </w:r>
          </w:p>
        </w:tc>
        <w:tc>
          <w:tcPr>
            <w:tcW w:w="1398" w:type="dxa"/>
            <w:tcBorders>
              <w:top w:val="nil"/>
              <w:left w:val="nil"/>
              <w:bottom w:val="nil"/>
              <w:right w:val="nil"/>
            </w:tcBorders>
          </w:tcPr>
          <w:p w:rsidR="00CF50D9" w:rsidRDefault="00CF50D9" w:rsidP="00B3352E">
            <w:pPr>
              <w:pStyle w:val="TableParagraph"/>
              <w:spacing w:line="164" w:lineRule="exact"/>
              <w:ind w:left="600" w:right="456"/>
              <w:jc w:val="center"/>
              <w:rPr>
                <w:rFonts w:ascii="Arial" w:eastAsia="Arial" w:hAnsi="Arial" w:cs="Arial"/>
                <w:sz w:val="16"/>
                <w:szCs w:val="16"/>
              </w:rPr>
            </w:pPr>
            <w:r>
              <w:rPr>
                <w:rFonts w:ascii="Arial"/>
                <w:i/>
                <w:sz w:val="16"/>
              </w:rPr>
              <w:t>E(1)</w:t>
            </w:r>
          </w:p>
        </w:tc>
        <w:tc>
          <w:tcPr>
            <w:tcW w:w="1702" w:type="dxa"/>
            <w:tcBorders>
              <w:top w:val="nil"/>
              <w:left w:val="nil"/>
              <w:bottom w:val="nil"/>
              <w:right w:val="nil"/>
            </w:tcBorders>
          </w:tcPr>
          <w:p w:rsidR="00CF50D9" w:rsidRDefault="00CF50D9" w:rsidP="00B3352E">
            <w:pPr>
              <w:pStyle w:val="TableParagraph"/>
              <w:spacing w:line="164" w:lineRule="exact"/>
              <w:ind w:left="718" w:right="651"/>
              <w:jc w:val="center"/>
              <w:rPr>
                <w:rFonts w:ascii="Arial" w:eastAsia="Arial" w:hAnsi="Arial" w:cs="Arial"/>
                <w:sz w:val="16"/>
                <w:szCs w:val="16"/>
              </w:rPr>
            </w:pPr>
            <w:r>
              <w:rPr>
                <w:rFonts w:ascii="Arial"/>
                <w:i/>
                <w:sz w:val="16"/>
              </w:rPr>
              <w:t>F(0)</w:t>
            </w:r>
          </w:p>
        </w:tc>
        <w:tc>
          <w:tcPr>
            <w:tcW w:w="747" w:type="dxa"/>
            <w:tcBorders>
              <w:top w:val="nil"/>
              <w:left w:val="nil"/>
              <w:bottom w:val="nil"/>
              <w:right w:val="nil"/>
            </w:tcBorders>
          </w:tcPr>
          <w:p w:rsidR="00CF50D9" w:rsidRDefault="00CF50D9" w:rsidP="00B3352E">
            <w:pPr>
              <w:pStyle w:val="TableParagraph"/>
              <w:spacing w:line="164" w:lineRule="exact"/>
              <w:ind w:left="208"/>
              <w:rPr>
                <w:rFonts w:ascii="Arial" w:eastAsia="Arial" w:hAnsi="Arial" w:cs="Arial"/>
                <w:sz w:val="16"/>
                <w:szCs w:val="16"/>
              </w:rPr>
            </w:pPr>
            <w:r>
              <w:rPr>
                <w:rFonts w:ascii="Arial"/>
                <w:i/>
                <w:sz w:val="16"/>
              </w:rPr>
              <w:t>3.90</w:t>
            </w:r>
          </w:p>
        </w:tc>
        <w:tc>
          <w:tcPr>
            <w:tcW w:w="807"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1.21</w:t>
            </w:r>
          </w:p>
        </w:tc>
      </w:tr>
      <w:tr w:rsidR="00CF50D9" w:rsidTr="00B3352E">
        <w:trPr>
          <w:trHeight w:hRule="exact" w:val="293"/>
        </w:trPr>
        <w:tc>
          <w:tcPr>
            <w:tcW w:w="1304" w:type="dxa"/>
            <w:tcBorders>
              <w:top w:val="nil"/>
              <w:left w:val="nil"/>
              <w:bottom w:val="nil"/>
              <w:right w:val="nil"/>
            </w:tcBorders>
          </w:tcPr>
          <w:p w:rsidR="00CF50D9" w:rsidRDefault="00CF50D9" w:rsidP="00B3352E">
            <w:pPr>
              <w:pStyle w:val="TableParagraph"/>
              <w:spacing w:before="8"/>
              <w:ind w:left="219"/>
              <w:rPr>
                <w:rFonts w:ascii="Arial" w:eastAsia="Arial" w:hAnsi="Arial" w:cs="Arial"/>
                <w:sz w:val="16"/>
                <w:szCs w:val="16"/>
              </w:rPr>
            </w:pPr>
            <w:r>
              <w:rPr>
                <w:rFonts w:ascii="Arial"/>
                <w:i/>
                <w:sz w:val="16"/>
              </w:rPr>
              <w:t>36-41.38%</w:t>
            </w:r>
          </w:p>
        </w:tc>
        <w:tc>
          <w:tcPr>
            <w:tcW w:w="1585" w:type="dxa"/>
            <w:tcBorders>
              <w:top w:val="nil"/>
              <w:left w:val="nil"/>
              <w:bottom w:val="nil"/>
              <w:right w:val="nil"/>
            </w:tcBorders>
          </w:tcPr>
          <w:p w:rsidR="00CF50D9" w:rsidRDefault="00CF50D9" w:rsidP="00B3352E">
            <w:pPr>
              <w:pStyle w:val="TableParagraph"/>
              <w:spacing w:before="8"/>
              <w:ind w:left="426"/>
              <w:rPr>
                <w:rFonts w:ascii="Arial" w:eastAsia="Arial" w:hAnsi="Arial" w:cs="Arial"/>
                <w:sz w:val="16"/>
                <w:szCs w:val="16"/>
              </w:rPr>
            </w:pPr>
            <w:r>
              <w:rPr>
                <w:rFonts w:ascii="Arial"/>
                <w:i/>
                <w:sz w:val="16"/>
              </w:rPr>
              <w:t>22-25.29%</w:t>
            </w:r>
          </w:p>
        </w:tc>
        <w:tc>
          <w:tcPr>
            <w:tcW w:w="1632" w:type="dxa"/>
            <w:tcBorders>
              <w:top w:val="nil"/>
              <w:left w:val="nil"/>
              <w:bottom w:val="nil"/>
              <w:right w:val="nil"/>
            </w:tcBorders>
          </w:tcPr>
          <w:p w:rsidR="00CF50D9" w:rsidRDefault="00CF50D9" w:rsidP="00B3352E">
            <w:pPr>
              <w:pStyle w:val="TableParagraph"/>
              <w:spacing w:before="8"/>
              <w:ind w:left="353"/>
              <w:rPr>
                <w:rFonts w:ascii="Arial" w:eastAsia="Arial" w:hAnsi="Arial" w:cs="Arial"/>
                <w:sz w:val="16"/>
                <w:szCs w:val="16"/>
              </w:rPr>
            </w:pPr>
            <w:r>
              <w:rPr>
                <w:rFonts w:ascii="Arial"/>
                <w:i/>
                <w:sz w:val="16"/>
              </w:rPr>
              <w:t>19-21.84%</w:t>
            </w:r>
          </w:p>
        </w:tc>
        <w:tc>
          <w:tcPr>
            <w:tcW w:w="1361" w:type="dxa"/>
            <w:tcBorders>
              <w:top w:val="nil"/>
              <w:left w:val="nil"/>
              <w:bottom w:val="nil"/>
              <w:right w:val="nil"/>
            </w:tcBorders>
          </w:tcPr>
          <w:p w:rsidR="00CF50D9" w:rsidRDefault="00CF50D9" w:rsidP="00B3352E">
            <w:pPr>
              <w:pStyle w:val="TableParagraph"/>
              <w:spacing w:before="8"/>
              <w:ind w:left="322"/>
              <w:rPr>
                <w:rFonts w:ascii="Arial" w:eastAsia="Arial" w:hAnsi="Arial" w:cs="Arial"/>
                <w:sz w:val="16"/>
                <w:szCs w:val="16"/>
              </w:rPr>
            </w:pPr>
            <w:r>
              <w:rPr>
                <w:rFonts w:ascii="Arial"/>
                <w:i/>
                <w:sz w:val="16"/>
              </w:rPr>
              <w:t>6-6.90%</w:t>
            </w:r>
          </w:p>
        </w:tc>
        <w:tc>
          <w:tcPr>
            <w:tcW w:w="1398" w:type="dxa"/>
            <w:tcBorders>
              <w:top w:val="nil"/>
              <w:left w:val="nil"/>
              <w:bottom w:val="nil"/>
              <w:right w:val="nil"/>
            </w:tcBorders>
          </w:tcPr>
          <w:p w:rsidR="00CF50D9" w:rsidRDefault="00CF50D9" w:rsidP="00B3352E">
            <w:pPr>
              <w:pStyle w:val="TableParagraph"/>
              <w:spacing w:before="8"/>
              <w:ind w:left="473"/>
              <w:rPr>
                <w:rFonts w:ascii="Arial" w:eastAsia="Arial" w:hAnsi="Arial" w:cs="Arial"/>
                <w:sz w:val="16"/>
                <w:szCs w:val="16"/>
              </w:rPr>
            </w:pPr>
            <w:r>
              <w:rPr>
                <w:rFonts w:ascii="Arial"/>
                <w:i/>
                <w:sz w:val="16"/>
              </w:rPr>
              <w:t>2-2.30%</w:t>
            </w:r>
          </w:p>
        </w:tc>
        <w:tc>
          <w:tcPr>
            <w:tcW w:w="1702" w:type="dxa"/>
            <w:tcBorders>
              <w:top w:val="nil"/>
              <w:left w:val="nil"/>
              <w:bottom w:val="nil"/>
              <w:right w:val="nil"/>
            </w:tcBorders>
          </w:tcPr>
          <w:p w:rsidR="00CF50D9" w:rsidRDefault="00CF50D9" w:rsidP="00B3352E">
            <w:pPr>
              <w:pStyle w:val="TableParagraph"/>
              <w:spacing w:before="8"/>
              <w:ind w:left="586"/>
              <w:rPr>
                <w:rFonts w:ascii="Arial" w:eastAsia="Arial" w:hAnsi="Arial" w:cs="Arial"/>
                <w:sz w:val="16"/>
                <w:szCs w:val="16"/>
              </w:rPr>
            </w:pPr>
            <w:r>
              <w:rPr>
                <w:rFonts w:ascii="Arial"/>
                <w:i/>
                <w:sz w:val="16"/>
              </w:rPr>
              <w:t>2-2.30%</w:t>
            </w:r>
          </w:p>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bl>
    <w:p w:rsidR="00CF50D9" w:rsidRDefault="00CF50D9" w:rsidP="00CF50D9">
      <w:pPr>
        <w:pStyle w:val="BodyText"/>
        <w:ind w:right="80"/>
        <w:rPr>
          <w:b w:val="0"/>
          <w:bCs w:val="0"/>
          <w:i w:val="0"/>
        </w:rPr>
      </w:pPr>
      <w:r>
        <w:t>**How meaningful do you consider this outcome to be for you personally?</w:t>
      </w:r>
    </w:p>
    <w:tbl>
      <w:tblPr>
        <w:tblW w:w="0" w:type="auto"/>
        <w:tblInd w:w="146" w:type="dxa"/>
        <w:tblLayout w:type="fixed"/>
        <w:tblCellMar>
          <w:left w:w="0" w:type="dxa"/>
          <w:right w:w="0" w:type="dxa"/>
        </w:tblCellMar>
        <w:tblLook w:val="01E0" w:firstRow="1" w:lastRow="1" w:firstColumn="1" w:lastColumn="1" w:noHBand="0" w:noVBand="0"/>
      </w:tblPr>
      <w:tblGrid>
        <w:gridCol w:w="1510"/>
        <w:gridCol w:w="1516"/>
        <w:gridCol w:w="1481"/>
        <w:gridCol w:w="1541"/>
        <w:gridCol w:w="1512"/>
        <w:gridCol w:w="1471"/>
        <w:gridCol w:w="849"/>
        <w:gridCol w:w="893"/>
      </w:tblGrid>
      <w:tr w:rsidR="00CF50D9" w:rsidTr="00B3352E">
        <w:trPr>
          <w:trHeight w:hRule="exact" w:val="212"/>
        </w:trPr>
        <w:tc>
          <w:tcPr>
            <w:tcW w:w="1510"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1516" w:type="dxa"/>
            <w:tcBorders>
              <w:top w:val="nil"/>
              <w:left w:val="nil"/>
              <w:bottom w:val="nil"/>
              <w:right w:val="nil"/>
            </w:tcBorders>
          </w:tcPr>
          <w:p w:rsidR="00CF50D9" w:rsidRDefault="00CF50D9" w:rsidP="00B3352E">
            <w:pPr>
              <w:pStyle w:val="TableParagraph"/>
              <w:spacing w:before="22"/>
              <w:ind w:left="362"/>
              <w:rPr>
                <w:rFonts w:ascii="Arial" w:eastAsia="Arial" w:hAnsi="Arial" w:cs="Arial"/>
                <w:sz w:val="16"/>
                <w:szCs w:val="16"/>
              </w:rPr>
            </w:pPr>
            <w:r>
              <w:rPr>
                <w:rFonts w:ascii="Arial"/>
                <w:i/>
                <w:sz w:val="16"/>
              </w:rPr>
              <w:t>Moderately</w:t>
            </w:r>
          </w:p>
        </w:tc>
        <w:tc>
          <w:tcPr>
            <w:tcW w:w="1481" w:type="dxa"/>
            <w:tcBorders>
              <w:top w:val="nil"/>
              <w:left w:val="nil"/>
              <w:bottom w:val="nil"/>
              <w:right w:val="nil"/>
            </w:tcBorders>
          </w:tcPr>
          <w:p w:rsidR="00CF50D9" w:rsidRDefault="00CF50D9" w:rsidP="00B3352E">
            <w:pPr>
              <w:pStyle w:val="TableParagraph"/>
              <w:spacing w:before="22"/>
              <w:ind w:left="375"/>
              <w:rPr>
                <w:rFonts w:ascii="Arial" w:eastAsia="Arial" w:hAnsi="Arial" w:cs="Arial"/>
                <w:sz w:val="16"/>
                <w:szCs w:val="16"/>
              </w:rPr>
            </w:pPr>
            <w:r>
              <w:rPr>
                <w:rFonts w:ascii="Arial"/>
                <w:i/>
                <w:sz w:val="16"/>
              </w:rPr>
              <w:t>Somewhat</w:t>
            </w:r>
          </w:p>
        </w:tc>
        <w:tc>
          <w:tcPr>
            <w:tcW w:w="1541" w:type="dxa"/>
            <w:tcBorders>
              <w:top w:val="nil"/>
              <w:left w:val="nil"/>
              <w:bottom w:val="nil"/>
              <w:right w:val="nil"/>
            </w:tcBorders>
          </w:tcPr>
          <w:p w:rsidR="00CF50D9" w:rsidRDefault="00CF50D9" w:rsidP="00B3352E">
            <w:pPr>
              <w:pStyle w:val="TableParagraph"/>
              <w:spacing w:before="22"/>
              <w:ind w:left="406"/>
              <w:rPr>
                <w:rFonts w:ascii="Arial" w:eastAsia="Arial" w:hAnsi="Arial" w:cs="Arial"/>
                <w:sz w:val="16"/>
                <w:szCs w:val="16"/>
              </w:rPr>
            </w:pPr>
            <w:r>
              <w:rPr>
                <w:rFonts w:ascii="Arial"/>
                <w:i/>
                <w:sz w:val="16"/>
              </w:rPr>
              <w:t>Somewhat</w:t>
            </w:r>
          </w:p>
        </w:tc>
        <w:tc>
          <w:tcPr>
            <w:tcW w:w="1512" w:type="dxa"/>
            <w:tcBorders>
              <w:top w:val="nil"/>
              <w:left w:val="nil"/>
              <w:bottom w:val="nil"/>
              <w:right w:val="nil"/>
            </w:tcBorders>
          </w:tcPr>
          <w:p w:rsidR="00CF50D9" w:rsidRDefault="00CF50D9" w:rsidP="00B3352E">
            <w:pPr>
              <w:pStyle w:val="TableParagraph"/>
              <w:spacing w:before="22"/>
              <w:ind w:left="360"/>
              <w:rPr>
                <w:rFonts w:ascii="Arial" w:eastAsia="Arial" w:hAnsi="Arial" w:cs="Arial"/>
                <w:sz w:val="16"/>
                <w:szCs w:val="16"/>
              </w:rPr>
            </w:pPr>
            <w:r>
              <w:rPr>
                <w:rFonts w:ascii="Arial"/>
                <w:i/>
                <w:sz w:val="16"/>
              </w:rPr>
              <w:t>Moderately</w:t>
            </w:r>
          </w:p>
        </w:tc>
        <w:tc>
          <w:tcPr>
            <w:tcW w:w="1471"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849" w:type="dxa"/>
            <w:tcBorders>
              <w:top w:val="nil"/>
              <w:left w:val="nil"/>
              <w:bottom w:val="nil"/>
              <w:right w:val="nil"/>
            </w:tcBorders>
          </w:tcPr>
          <w:p w:rsidR="00CF50D9" w:rsidRDefault="00CF50D9" w:rsidP="00B3352E">
            <w:pPr>
              <w:pStyle w:val="TableParagraph"/>
              <w:spacing w:before="22"/>
              <w:ind w:left="266"/>
              <w:rPr>
                <w:rFonts w:ascii="Arial" w:eastAsia="Arial" w:hAnsi="Arial" w:cs="Arial"/>
                <w:sz w:val="16"/>
                <w:szCs w:val="16"/>
              </w:rPr>
            </w:pPr>
            <w:r>
              <w:rPr>
                <w:rFonts w:ascii="Arial"/>
                <w:i/>
                <w:sz w:val="16"/>
              </w:rPr>
              <w:t>Mean</w:t>
            </w:r>
          </w:p>
        </w:tc>
        <w:tc>
          <w:tcPr>
            <w:tcW w:w="893"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510" w:type="dxa"/>
            <w:tcBorders>
              <w:top w:val="nil"/>
              <w:left w:val="nil"/>
              <w:bottom w:val="nil"/>
              <w:right w:val="nil"/>
            </w:tcBorders>
          </w:tcPr>
          <w:p w:rsidR="00CF50D9" w:rsidRDefault="00CF50D9" w:rsidP="00B3352E">
            <w:pPr>
              <w:pStyle w:val="TableParagraph"/>
              <w:spacing w:line="164" w:lineRule="exact"/>
              <w:ind w:left="364"/>
              <w:rPr>
                <w:rFonts w:ascii="Arial" w:eastAsia="Arial" w:hAnsi="Arial" w:cs="Arial"/>
                <w:sz w:val="16"/>
                <w:szCs w:val="16"/>
              </w:rPr>
            </w:pPr>
            <w:r>
              <w:rPr>
                <w:rFonts w:ascii="Arial"/>
                <w:i/>
                <w:sz w:val="16"/>
              </w:rPr>
              <w:t>meaningful</w:t>
            </w:r>
          </w:p>
        </w:tc>
        <w:tc>
          <w:tcPr>
            <w:tcW w:w="1516" w:type="dxa"/>
            <w:tcBorders>
              <w:top w:val="nil"/>
              <w:left w:val="nil"/>
              <w:bottom w:val="nil"/>
              <w:right w:val="nil"/>
            </w:tcBorders>
          </w:tcPr>
          <w:p w:rsidR="00CF50D9" w:rsidRDefault="00CF50D9" w:rsidP="00B3352E">
            <w:pPr>
              <w:pStyle w:val="TableParagraph"/>
              <w:spacing w:line="164" w:lineRule="exact"/>
              <w:ind w:left="366"/>
              <w:rPr>
                <w:rFonts w:ascii="Arial" w:eastAsia="Arial" w:hAnsi="Arial" w:cs="Arial"/>
                <w:sz w:val="16"/>
                <w:szCs w:val="16"/>
              </w:rPr>
            </w:pPr>
            <w:r>
              <w:rPr>
                <w:rFonts w:ascii="Arial"/>
                <w:i/>
                <w:sz w:val="16"/>
              </w:rPr>
              <w:t>meaningful</w:t>
            </w:r>
          </w:p>
        </w:tc>
        <w:tc>
          <w:tcPr>
            <w:tcW w:w="1481" w:type="dxa"/>
            <w:tcBorders>
              <w:top w:val="nil"/>
              <w:left w:val="nil"/>
              <w:bottom w:val="nil"/>
              <w:right w:val="nil"/>
            </w:tcBorders>
          </w:tcPr>
          <w:p w:rsidR="00CF50D9" w:rsidRDefault="00CF50D9" w:rsidP="00B3352E">
            <w:pPr>
              <w:pStyle w:val="TableParagraph"/>
              <w:spacing w:line="164" w:lineRule="exact"/>
              <w:ind w:left="362"/>
              <w:rPr>
                <w:rFonts w:ascii="Arial" w:eastAsia="Arial" w:hAnsi="Arial" w:cs="Arial"/>
                <w:sz w:val="16"/>
                <w:szCs w:val="16"/>
              </w:rPr>
            </w:pPr>
            <w:r>
              <w:rPr>
                <w:rFonts w:ascii="Arial"/>
                <w:i/>
                <w:sz w:val="16"/>
              </w:rPr>
              <w:t>meaningful</w:t>
            </w:r>
          </w:p>
        </w:tc>
        <w:tc>
          <w:tcPr>
            <w:tcW w:w="1541" w:type="dxa"/>
            <w:tcBorders>
              <w:top w:val="nil"/>
              <w:left w:val="nil"/>
              <w:bottom w:val="nil"/>
              <w:right w:val="nil"/>
            </w:tcBorders>
          </w:tcPr>
          <w:p w:rsidR="00CF50D9" w:rsidRDefault="00CF50D9" w:rsidP="00B3352E">
            <w:pPr>
              <w:pStyle w:val="TableParagraph"/>
              <w:spacing w:line="164" w:lineRule="exact"/>
              <w:ind w:left="335"/>
              <w:rPr>
                <w:rFonts w:ascii="Arial" w:eastAsia="Arial" w:hAnsi="Arial" w:cs="Arial"/>
                <w:sz w:val="16"/>
                <w:szCs w:val="16"/>
              </w:rPr>
            </w:pPr>
            <w:r>
              <w:rPr>
                <w:rFonts w:ascii="Arial"/>
                <w:i/>
                <w:sz w:val="16"/>
              </w:rPr>
              <w:t>meaningless</w:t>
            </w:r>
          </w:p>
        </w:tc>
        <w:tc>
          <w:tcPr>
            <w:tcW w:w="1512"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1471"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r w:rsidR="00CF50D9" w:rsidTr="00B3352E">
        <w:trPr>
          <w:trHeight w:hRule="exact" w:val="198"/>
        </w:trPr>
        <w:tc>
          <w:tcPr>
            <w:tcW w:w="1510" w:type="dxa"/>
            <w:tcBorders>
              <w:top w:val="nil"/>
              <w:left w:val="nil"/>
              <w:bottom w:val="nil"/>
              <w:right w:val="nil"/>
            </w:tcBorders>
          </w:tcPr>
          <w:p w:rsidR="00CF50D9" w:rsidRDefault="00CF50D9" w:rsidP="00B3352E">
            <w:pPr>
              <w:pStyle w:val="TableParagraph"/>
              <w:spacing w:line="164" w:lineRule="exact"/>
              <w:ind w:left="584" w:right="582"/>
              <w:jc w:val="center"/>
              <w:rPr>
                <w:rFonts w:ascii="Arial" w:eastAsia="Arial" w:hAnsi="Arial" w:cs="Arial"/>
                <w:sz w:val="16"/>
                <w:szCs w:val="16"/>
              </w:rPr>
            </w:pPr>
            <w:r>
              <w:rPr>
                <w:rFonts w:ascii="Arial"/>
                <w:i/>
                <w:sz w:val="16"/>
              </w:rPr>
              <w:t>A(5)</w:t>
            </w:r>
          </w:p>
        </w:tc>
        <w:tc>
          <w:tcPr>
            <w:tcW w:w="1516" w:type="dxa"/>
            <w:tcBorders>
              <w:top w:val="nil"/>
              <w:left w:val="nil"/>
              <w:bottom w:val="nil"/>
              <w:right w:val="nil"/>
            </w:tcBorders>
          </w:tcPr>
          <w:p w:rsidR="00CF50D9" w:rsidRDefault="00CF50D9" w:rsidP="00B3352E">
            <w:pPr>
              <w:pStyle w:val="TableParagraph"/>
              <w:spacing w:line="164" w:lineRule="exact"/>
              <w:ind w:left="587" w:right="587"/>
              <w:jc w:val="center"/>
              <w:rPr>
                <w:rFonts w:ascii="Arial" w:eastAsia="Arial" w:hAnsi="Arial" w:cs="Arial"/>
                <w:sz w:val="16"/>
                <w:szCs w:val="16"/>
              </w:rPr>
            </w:pPr>
            <w:r>
              <w:rPr>
                <w:rFonts w:ascii="Arial"/>
                <w:i/>
                <w:sz w:val="16"/>
              </w:rPr>
              <w:t>B(4)</w:t>
            </w:r>
          </w:p>
        </w:tc>
        <w:tc>
          <w:tcPr>
            <w:tcW w:w="1481" w:type="dxa"/>
            <w:tcBorders>
              <w:top w:val="nil"/>
              <w:left w:val="nil"/>
              <w:bottom w:val="nil"/>
              <w:right w:val="nil"/>
            </w:tcBorders>
          </w:tcPr>
          <w:p w:rsidR="00CF50D9" w:rsidRDefault="00CF50D9" w:rsidP="00B3352E">
            <w:pPr>
              <w:pStyle w:val="TableParagraph"/>
              <w:spacing w:line="164" w:lineRule="exact"/>
              <w:ind w:left="577" w:right="551"/>
              <w:jc w:val="center"/>
              <w:rPr>
                <w:rFonts w:ascii="Arial" w:eastAsia="Arial" w:hAnsi="Arial" w:cs="Arial"/>
                <w:sz w:val="16"/>
                <w:szCs w:val="16"/>
              </w:rPr>
            </w:pPr>
            <w:r>
              <w:rPr>
                <w:rFonts w:ascii="Arial"/>
                <w:i/>
                <w:sz w:val="16"/>
              </w:rPr>
              <w:t>C(3)</w:t>
            </w:r>
          </w:p>
        </w:tc>
        <w:tc>
          <w:tcPr>
            <w:tcW w:w="1541" w:type="dxa"/>
            <w:tcBorders>
              <w:top w:val="nil"/>
              <w:left w:val="nil"/>
              <w:bottom w:val="nil"/>
              <w:right w:val="nil"/>
            </w:tcBorders>
          </w:tcPr>
          <w:p w:rsidR="00CF50D9" w:rsidRDefault="00CF50D9" w:rsidP="00B3352E">
            <w:pPr>
              <w:pStyle w:val="TableParagraph"/>
              <w:spacing w:line="164" w:lineRule="exact"/>
              <w:ind w:left="610" w:right="581"/>
              <w:jc w:val="center"/>
              <w:rPr>
                <w:rFonts w:ascii="Arial" w:eastAsia="Arial" w:hAnsi="Arial" w:cs="Arial"/>
                <w:sz w:val="16"/>
                <w:szCs w:val="16"/>
              </w:rPr>
            </w:pPr>
            <w:r>
              <w:rPr>
                <w:rFonts w:ascii="Arial"/>
                <w:i/>
                <w:sz w:val="16"/>
              </w:rPr>
              <w:t>D(2)</w:t>
            </w:r>
          </w:p>
        </w:tc>
        <w:tc>
          <w:tcPr>
            <w:tcW w:w="1512" w:type="dxa"/>
            <w:tcBorders>
              <w:top w:val="nil"/>
              <w:left w:val="nil"/>
              <w:bottom w:val="nil"/>
              <w:right w:val="nil"/>
            </w:tcBorders>
          </w:tcPr>
          <w:p w:rsidR="00CF50D9" w:rsidRDefault="00CF50D9" w:rsidP="00B3352E">
            <w:pPr>
              <w:pStyle w:val="TableParagraph"/>
              <w:spacing w:line="164" w:lineRule="exact"/>
              <w:ind w:left="584" w:right="584"/>
              <w:jc w:val="center"/>
              <w:rPr>
                <w:rFonts w:ascii="Arial" w:eastAsia="Arial" w:hAnsi="Arial" w:cs="Arial"/>
                <w:sz w:val="16"/>
                <w:szCs w:val="16"/>
              </w:rPr>
            </w:pPr>
            <w:r>
              <w:rPr>
                <w:rFonts w:ascii="Arial"/>
                <w:i/>
                <w:sz w:val="16"/>
              </w:rPr>
              <w:t>E(1)</w:t>
            </w:r>
          </w:p>
        </w:tc>
        <w:tc>
          <w:tcPr>
            <w:tcW w:w="1471" w:type="dxa"/>
            <w:tcBorders>
              <w:top w:val="nil"/>
              <w:left w:val="nil"/>
              <w:bottom w:val="nil"/>
              <w:right w:val="nil"/>
            </w:tcBorders>
          </w:tcPr>
          <w:p w:rsidR="00CF50D9" w:rsidRDefault="00CF50D9" w:rsidP="00B3352E">
            <w:pPr>
              <w:pStyle w:val="TableParagraph"/>
              <w:spacing w:line="164" w:lineRule="exact"/>
              <w:ind w:left="588" w:right="548"/>
              <w:jc w:val="center"/>
              <w:rPr>
                <w:rFonts w:ascii="Arial" w:eastAsia="Arial" w:hAnsi="Arial" w:cs="Arial"/>
                <w:sz w:val="16"/>
                <w:szCs w:val="16"/>
              </w:rPr>
            </w:pPr>
            <w:r>
              <w:rPr>
                <w:rFonts w:ascii="Arial"/>
                <w:i/>
                <w:sz w:val="16"/>
              </w:rPr>
              <w:t>F(0)</w:t>
            </w:r>
          </w:p>
        </w:tc>
        <w:tc>
          <w:tcPr>
            <w:tcW w:w="849" w:type="dxa"/>
            <w:tcBorders>
              <w:top w:val="nil"/>
              <w:left w:val="nil"/>
              <w:bottom w:val="nil"/>
              <w:right w:val="nil"/>
            </w:tcBorders>
          </w:tcPr>
          <w:p w:rsidR="00CF50D9" w:rsidRDefault="00CF50D9" w:rsidP="00B3352E">
            <w:pPr>
              <w:pStyle w:val="TableParagraph"/>
              <w:spacing w:line="164" w:lineRule="exact"/>
              <w:ind w:left="310"/>
              <w:rPr>
                <w:rFonts w:ascii="Arial" w:eastAsia="Arial" w:hAnsi="Arial" w:cs="Arial"/>
                <w:sz w:val="16"/>
                <w:szCs w:val="16"/>
              </w:rPr>
            </w:pPr>
            <w:r>
              <w:rPr>
                <w:rFonts w:ascii="Arial"/>
                <w:i/>
                <w:sz w:val="16"/>
              </w:rPr>
              <w:t>3.53</w:t>
            </w:r>
          </w:p>
        </w:tc>
        <w:tc>
          <w:tcPr>
            <w:tcW w:w="893"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1.38</w:t>
            </w:r>
          </w:p>
        </w:tc>
      </w:tr>
      <w:tr w:rsidR="00CF50D9" w:rsidTr="00B3352E">
        <w:trPr>
          <w:trHeight w:hRule="exact" w:val="597"/>
        </w:trPr>
        <w:tc>
          <w:tcPr>
            <w:tcW w:w="1510" w:type="dxa"/>
            <w:tcBorders>
              <w:top w:val="nil"/>
              <w:left w:val="nil"/>
              <w:bottom w:val="nil"/>
              <w:right w:val="nil"/>
            </w:tcBorders>
          </w:tcPr>
          <w:p w:rsidR="00CF50D9" w:rsidRDefault="00CF50D9" w:rsidP="00B3352E">
            <w:pPr>
              <w:pStyle w:val="TableParagraph"/>
              <w:spacing w:before="8"/>
              <w:ind w:left="368"/>
              <w:rPr>
                <w:rFonts w:ascii="Arial" w:eastAsia="Arial" w:hAnsi="Arial" w:cs="Arial"/>
                <w:sz w:val="16"/>
                <w:szCs w:val="16"/>
              </w:rPr>
            </w:pPr>
            <w:r>
              <w:rPr>
                <w:rFonts w:ascii="Arial"/>
                <w:i/>
                <w:sz w:val="16"/>
              </w:rPr>
              <w:t>25-28.74%</w:t>
            </w:r>
          </w:p>
        </w:tc>
        <w:tc>
          <w:tcPr>
            <w:tcW w:w="1516" w:type="dxa"/>
            <w:tcBorders>
              <w:top w:val="nil"/>
              <w:left w:val="nil"/>
              <w:bottom w:val="nil"/>
              <w:right w:val="nil"/>
            </w:tcBorders>
          </w:tcPr>
          <w:p w:rsidR="00CF50D9" w:rsidRDefault="00CF50D9" w:rsidP="00B3352E">
            <w:pPr>
              <w:pStyle w:val="TableParagraph"/>
              <w:spacing w:before="8"/>
              <w:ind w:left="371"/>
              <w:rPr>
                <w:rFonts w:ascii="Arial" w:eastAsia="Arial" w:hAnsi="Arial" w:cs="Arial"/>
                <w:sz w:val="16"/>
                <w:szCs w:val="16"/>
              </w:rPr>
            </w:pPr>
            <w:r>
              <w:rPr>
                <w:rFonts w:ascii="Arial"/>
                <w:i/>
                <w:sz w:val="16"/>
              </w:rPr>
              <w:t>24-27.59%</w:t>
            </w:r>
          </w:p>
        </w:tc>
        <w:tc>
          <w:tcPr>
            <w:tcW w:w="1481" w:type="dxa"/>
            <w:tcBorders>
              <w:top w:val="nil"/>
              <w:left w:val="nil"/>
              <w:bottom w:val="nil"/>
              <w:right w:val="nil"/>
            </w:tcBorders>
          </w:tcPr>
          <w:p w:rsidR="00CF50D9" w:rsidRDefault="00CF50D9" w:rsidP="00B3352E">
            <w:pPr>
              <w:pStyle w:val="TableParagraph"/>
              <w:spacing w:before="8"/>
              <w:ind w:left="366"/>
              <w:rPr>
                <w:rFonts w:ascii="Arial" w:eastAsia="Arial" w:hAnsi="Arial" w:cs="Arial"/>
                <w:sz w:val="16"/>
                <w:szCs w:val="16"/>
              </w:rPr>
            </w:pPr>
            <w:r>
              <w:rPr>
                <w:rFonts w:ascii="Arial"/>
                <w:i/>
                <w:sz w:val="16"/>
              </w:rPr>
              <w:t>25-28.74%</w:t>
            </w:r>
          </w:p>
        </w:tc>
        <w:tc>
          <w:tcPr>
            <w:tcW w:w="1541" w:type="dxa"/>
            <w:tcBorders>
              <w:top w:val="nil"/>
              <w:left w:val="nil"/>
              <w:bottom w:val="nil"/>
              <w:right w:val="nil"/>
            </w:tcBorders>
          </w:tcPr>
          <w:p w:rsidR="00CF50D9" w:rsidRDefault="00CF50D9" w:rsidP="00B3352E">
            <w:pPr>
              <w:pStyle w:val="TableParagraph"/>
              <w:spacing w:before="8"/>
              <w:ind w:left="486"/>
              <w:rPr>
                <w:rFonts w:ascii="Arial" w:eastAsia="Arial" w:hAnsi="Arial" w:cs="Arial"/>
                <w:sz w:val="16"/>
                <w:szCs w:val="16"/>
              </w:rPr>
            </w:pPr>
            <w:r>
              <w:rPr>
                <w:rFonts w:ascii="Arial"/>
                <w:i/>
                <w:sz w:val="16"/>
              </w:rPr>
              <w:t>2-2.30%</w:t>
            </w:r>
          </w:p>
        </w:tc>
        <w:tc>
          <w:tcPr>
            <w:tcW w:w="1512"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7-8.05%</w:t>
            </w:r>
          </w:p>
        </w:tc>
        <w:tc>
          <w:tcPr>
            <w:tcW w:w="1471"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4-4.60%</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bl>
    <w:p w:rsidR="00CF50D9" w:rsidRDefault="00762761" w:rsidP="00CF50D9">
      <w:pPr>
        <w:pStyle w:val="Heading1"/>
        <w:spacing w:line="295" w:lineRule="auto"/>
        <w:ind w:right="80"/>
        <w:rPr>
          <w:b w:val="0"/>
          <w:bCs w:val="0"/>
        </w:rPr>
      </w:pPr>
      <w:r>
        <w:rPr>
          <w:noProof/>
        </w:rPr>
        <mc:AlternateContent>
          <mc:Choice Requires="wpg">
            <w:drawing>
              <wp:anchor distT="0" distB="0" distL="114300" distR="114300" simplePos="0" relativeHeight="251686912" behindDoc="1" locked="0" layoutInCell="1" allowOverlap="1">
                <wp:simplePos x="0" y="0"/>
                <wp:positionH relativeFrom="page">
                  <wp:posOffset>354330</wp:posOffset>
                </wp:positionH>
                <wp:positionV relativeFrom="paragraph">
                  <wp:posOffset>-8890</wp:posOffset>
                </wp:positionV>
                <wp:extent cx="6851015" cy="37084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370840"/>
                          <a:chOff x="558" y="-14"/>
                          <a:chExt cx="10789" cy="584"/>
                        </a:xfrm>
                      </wpg:grpSpPr>
                      <wpg:grpSp>
                        <wpg:cNvPr id="98" name="Group 103"/>
                        <wpg:cNvGrpSpPr>
                          <a:grpSpLocks/>
                        </wpg:cNvGrpSpPr>
                        <wpg:grpSpPr bwMode="auto">
                          <a:xfrm>
                            <a:off x="567" y="-5"/>
                            <a:ext cx="10772" cy="284"/>
                            <a:chOff x="567" y="-5"/>
                            <a:chExt cx="10772" cy="284"/>
                          </a:xfrm>
                        </wpg:grpSpPr>
                        <wps:wsp>
                          <wps:cNvPr id="99" name="Freeform 104"/>
                          <wps:cNvSpPr>
                            <a:spLocks/>
                          </wps:cNvSpPr>
                          <wps:spPr bwMode="auto">
                            <a:xfrm>
                              <a:off x="567" y="-5"/>
                              <a:ext cx="10772" cy="284"/>
                            </a:xfrm>
                            <a:custGeom>
                              <a:avLst/>
                              <a:gdLst>
                                <a:gd name="T0" fmla="+- 0 567 567"/>
                                <a:gd name="T1" fmla="*/ T0 w 10772"/>
                                <a:gd name="T2" fmla="+- 0 -5 -5"/>
                                <a:gd name="T3" fmla="*/ -5 h 284"/>
                                <a:gd name="T4" fmla="+- 0 11339 567"/>
                                <a:gd name="T5" fmla="*/ T4 w 10772"/>
                                <a:gd name="T6" fmla="+- 0 -5 -5"/>
                                <a:gd name="T7" fmla="*/ -5 h 284"/>
                                <a:gd name="T8" fmla="+- 0 11339 567"/>
                                <a:gd name="T9" fmla="*/ T8 w 10772"/>
                                <a:gd name="T10" fmla="+- 0 278 -5"/>
                                <a:gd name="T11" fmla="*/ 278 h 284"/>
                                <a:gd name="T12" fmla="+- 0 567 567"/>
                                <a:gd name="T13" fmla="*/ T12 w 10772"/>
                                <a:gd name="T14" fmla="+- 0 278 -5"/>
                                <a:gd name="T15" fmla="*/ 278 h 284"/>
                                <a:gd name="T16" fmla="+- 0 567 567"/>
                                <a:gd name="T17" fmla="*/ T16 w 10772"/>
                                <a:gd name="T18" fmla="+- 0 -5 -5"/>
                                <a:gd name="T19" fmla="*/ -5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105"/>
                        <wpg:cNvGrpSpPr>
                          <a:grpSpLocks/>
                        </wpg:cNvGrpSpPr>
                        <wpg:grpSpPr bwMode="auto">
                          <a:xfrm>
                            <a:off x="567" y="278"/>
                            <a:ext cx="10772" cy="284"/>
                            <a:chOff x="567" y="278"/>
                            <a:chExt cx="10772" cy="284"/>
                          </a:xfrm>
                        </wpg:grpSpPr>
                        <wps:wsp>
                          <wps:cNvPr id="101" name="Freeform 106"/>
                          <wps:cNvSpPr>
                            <a:spLocks/>
                          </wps:cNvSpPr>
                          <wps:spPr bwMode="auto">
                            <a:xfrm>
                              <a:off x="567" y="278"/>
                              <a:ext cx="10772" cy="284"/>
                            </a:xfrm>
                            <a:custGeom>
                              <a:avLst/>
                              <a:gdLst>
                                <a:gd name="T0" fmla="+- 0 567 567"/>
                                <a:gd name="T1" fmla="*/ T0 w 10772"/>
                                <a:gd name="T2" fmla="+- 0 278 278"/>
                                <a:gd name="T3" fmla="*/ 278 h 284"/>
                                <a:gd name="T4" fmla="+- 0 11339 567"/>
                                <a:gd name="T5" fmla="*/ T4 w 10772"/>
                                <a:gd name="T6" fmla="+- 0 278 278"/>
                                <a:gd name="T7" fmla="*/ 278 h 284"/>
                                <a:gd name="T8" fmla="+- 0 11339 567"/>
                                <a:gd name="T9" fmla="*/ T8 w 10772"/>
                                <a:gd name="T10" fmla="+- 0 562 278"/>
                                <a:gd name="T11" fmla="*/ 562 h 284"/>
                                <a:gd name="T12" fmla="+- 0 567 567"/>
                                <a:gd name="T13" fmla="*/ T12 w 10772"/>
                                <a:gd name="T14" fmla="+- 0 562 278"/>
                                <a:gd name="T15" fmla="*/ 562 h 284"/>
                                <a:gd name="T16" fmla="+- 0 567 567"/>
                                <a:gd name="T17" fmla="*/ T16 w 10772"/>
                                <a:gd name="T18" fmla="+- 0 278 278"/>
                                <a:gd name="T19" fmla="*/ 278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4"/>
                                  </a:lnTo>
                                  <a:lnTo>
                                    <a:pt x="0" y="284"/>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 o:spid="_x0000_s1026" style="position:absolute;margin-left:27.9pt;margin-top:-.7pt;width:539.45pt;height:29.2pt;z-index:-251629568;mso-position-horizontal-relative:page" coordorigin="558,-14" coordsize="1078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">
                <v:group id="Group 103" o:spid="_x0000_s1027" style="position:absolute;left:567;top:-5;width:10772;height:284" coordorigin="567,-5"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04" o:spid="_x0000_s1028" style="position:absolute;left:567;top:-5;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8zRMUA&#10;AADbAAAADwAAAGRycy9kb3ducmV2LnhtbESPQWvCQBCF7wX/wzJCb7pRadHoKiIUpHiwUdTjkB2T&#10;aHY2zW5N7K/vCkKPjzfve/Nmi9aU4ka1KywrGPQjEMSp1QVnCva7j94YhPPIGkvLpOBODhbzzssM&#10;Y20b/qJb4jMRIOxiVJB7X8VSujQng65vK+LgnW1t0AdZZ1LX2AS4KeUwit6lwYJDQ44VrXJKr8mP&#10;CW+M2mN1+f7dbgb8dpJJc/hMN0ap1267nILw1Pr/42d6rRVMJvDYEgA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3zNExQAAANsAAAAPAAAAAAAAAAAAAAAAAJgCAABkcnMv&#10;ZG93bnJldi54bWxQSwUGAAAAAAQABAD1AAAAigMAAAAA&#10;" path="m,l10772,r,283l,283,,xe" fillcolor="#ebebeb" stroked="f">
                    <v:path arrowok="t" o:connecttype="custom" o:connectlocs="0,-5;10772,-5;10772,278;0,278;0,-5" o:connectangles="0,0,0,0,0"/>
                  </v:shape>
                </v:group>
                <v:group id="Group 105" o:spid="_x0000_s1029" style="position:absolute;left:567;top:278;width:10772;height:284" coordorigin="567,278"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06" o:spid="_x0000_s1030" style="position:absolute;left:567;top:278;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n2cUA&#10;AADcAAAADwAAAGRycy9kb3ducmV2LnhtbESPQWvCQBCF70L/wzKCt7qJRZHoKlIQSvFgo6jHITsm&#10;0exsml1N2l/fFQreZnjve/NmvuxMJe7UuNKygngYgSDOrC45V7DfrV+nIJxH1lhZJgU/5GC5eOnN&#10;MdG25S+6pz4XIYRdggoK7+tESpcVZNANbU0ctLNtDPqwNrnUDbYh3FRyFEUTabDkcKHAmt4Lyq7p&#10;zYQab92xvnz/bjcxj08ybQ+f2cYoNeh3qxkIT51/mv/pDx24KIbHM2EC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afZxQAAANwAAAAPAAAAAAAAAAAAAAAAAJgCAABkcnMv&#10;ZG93bnJldi54bWxQSwUGAAAAAAQABAD1AAAAigMAAAAA&#10;" path="m,l10772,r,284l,284,,xe" fillcolor="#ebebeb" stroked="f">
                    <v:path arrowok="t" o:connecttype="custom" o:connectlocs="0,278;10772,278;10772,562;0,562;0,278" o:connectangles="0,0,0,0,0"/>
                  </v:shape>
                </v:group>
                <w10:wrap anchorx="page"/>
              </v:group>
            </w:pict>
          </mc:Fallback>
        </mc:AlternateContent>
      </w:r>
      <w:r w:rsidR="00CF50D9">
        <w:rPr>
          <w:color w:val="666666"/>
        </w:rPr>
        <w:t>Outcome j: Students will have experience with contemporary environments and tools necessary for the practice of computing</w:t>
      </w:r>
    </w:p>
    <w:p w:rsidR="00CF50D9" w:rsidRDefault="00CF50D9" w:rsidP="00CF50D9">
      <w:pPr>
        <w:pStyle w:val="BodyText"/>
        <w:spacing w:before="1"/>
        <w:ind w:right="80"/>
        <w:rPr>
          <w:b w:val="0"/>
          <w:bCs w:val="0"/>
          <w:i w:val="0"/>
        </w:rPr>
      </w:pPr>
      <w:r>
        <w:t>This program outcome has been met for me personally</w:t>
      </w:r>
    </w:p>
    <w:tbl>
      <w:tblPr>
        <w:tblW w:w="0" w:type="auto"/>
        <w:tblInd w:w="296" w:type="dxa"/>
        <w:tblLayout w:type="fixed"/>
        <w:tblCellMar>
          <w:left w:w="0" w:type="dxa"/>
          <w:right w:w="0" w:type="dxa"/>
        </w:tblCellMar>
        <w:tblLook w:val="01E0" w:firstRow="1" w:lastRow="1" w:firstColumn="1" w:lastColumn="1" w:noHBand="0" w:noVBand="0"/>
      </w:tblPr>
      <w:tblGrid>
        <w:gridCol w:w="1304"/>
        <w:gridCol w:w="1585"/>
        <w:gridCol w:w="1632"/>
        <w:gridCol w:w="1361"/>
        <w:gridCol w:w="1398"/>
        <w:gridCol w:w="1702"/>
        <w:gridCol w:w="747"/>
        <w:gridCol w:w="807"/>
      </w:tblGrid>
      <w:tr w:rsidR="00CF50D9" w:rsidTr="00B3352E">
        <w:trPr>
          <w:trHeight w:hRule="exact" w:val="212"/>
        </w:trPr>
        <w:tc>
          <w:tcPr>
            <w:tcW w:w="1304" w:type="dxa"/>
            <w:tcBorders>
              <w:top w:val="nil"/>
              <w:left w:val="nil"/>
              <w:bottom w:val="nil"/>
              <w:right w:val="nil"/>
            </w:tcBorders>
          </w:tcPr>
          <w:p w:rsidR="00CF50D9" w:rsidRDefault="00CF50D9" w:rsidP="00B3352E">
            <w:pPr>
              <w:pStyle w:val="TableParagraph"/>
              <w:spacing w:before="22"/>
              <w:ind w:left="55"/>
              <w:rPr>
                <w:rFonts w:ascii="Arial" w:eastAsia="Arial" w:hAnsi="Arial" w:cs="Arial"/>
                <w:sz w:val="16"/>
                <w:szCs w:val="16"/>
              </w:rPr>
            </w:pPr>
            <w:r>
              <w:rPr>
                <w:rFonts w:ascii="Arial"/>
                <w:i/>
                <w:sz w:val="16"/>
              </w:rPr>
              <w:t>I agree strongly</w:t>
            </w:r>
          </w:p>
        </w:tc>
        <w:tc>
          <w:tcPr>
            <w:tcW w:w="1585" w:type="dxa"/>
            <w:tcBorders>
              <w:top w:val="nil"/>
              <w:left w:val="nil"/>
              <w:bottom w:val="nil"/>
              <w:right w:val="nil"/>
            </w:tcBorders>
          </w:tcPr>
          <w:p w:rsidR="00CF50D9" w:rsidRDefault="00CF50D9" w:rsidP="00B3352E">
            <w:pPr>
              <w:pStyle w:val="TableParagraph"/>
              <w:spacing w:before="22"/>
              <w:ind w:left="146"/>
              <w:rPr>
                <w:rFonts w:ascii="Arial" w:eastAsia="Arial" w:hAnsi="Arial" w:cs="Arial"/>
                <w:sz w:val="16"/>
                <w:szCs w:val="16"/>
              </w:rPr>
            </w:pPr>
            <w:r>
              <w:rPr>
                <w:rFonts w:ascii="Arial"/>
                <w:i/>
                <w:sz w:val="16"/>
              </w:rPr>
              <w:t>I agree moderately</w:t>
            </w:r>
          </w:p>
        </w:tc>
        <w:tc>
          <w:tcPr>
            <w:tcW w:w="1632" w:type="dxa"/>
            <w:tcBorders>
              <w:top w:val="nil"/>
              <w:left w:val="nil"/>
              <w:bottom w:val="nil"/>
              <w:right w:val="nil"/>
            </w:tcBorders>
          </w:tcPr>
          <w:p w:rsidR="00CF50D9" w:rsidRDefault="00CF50D9" w:rsidP="00B3352E">
            <w:pPr>
              <w:pStyle w:val="TableParagraph"/>
              <w:spacing w:before="22"/>
              <w:ind w:left="104"/>
              <w:rPr>
                <w:rFonts w:ascii="Arial" w:eastAsia="Arial" w:hAnsi="Arial" w:cs="Arial"/>
                <w:sz w:val="16"/>
                <w:szCs w:val="16"/>
              </w:rPr>
            </w:pPr>
            <w:r>
              <w:rPr>
                <w:rFonts w:ascii="Arial"/>
                <w:i/>
                <w:sz w:val="16"/>
              </w:rPr>
              <w:t>I agree somewhat</w:t>
            </w:r>
          </w:p>
        </w:tc>
        <w:tc>
          <w:tcPr>
            <w:tcW w:w="1361" w:type="dxa"/>
            <w:tcBorders>
              <w:top w:val="nil"/>
              <w:left w:val="nil"/>
              <w:bottom w:val="nil"/>
              <w:right w:val="nil"/>
            </w:tcBorders>
          </w:tcPr>
          <w:p w:rsidR="00CF50D9" w:rsidRDefault="00CF50D9" w:rsidP="00B3352E">
            <w:pPr>
              <w:pStyle w:val="TableParagraph"/>
              <w:spacing w:before="22"/>
              <w:ind w:left="268"/>
              <w:rPr>
                <w:rFonts w:ascii="Arial" w:eastAsia="Arial" w:hAnsi="Arial" w:cs="Arial"/>
                <w:sz w:val="16"/>
                <w:szCs w:val="16"/>
              </w:rPr>
            </w:pPr>
            <w:r>
              <w:rPr>
                <w:rFonts w:ascii="Arial"/>
                <w:i/>
                <w:sz w:val="16"/>
              </w:rPr>
              <w:t>I disagree</w:t>
            </w:r>
          </w:p>
        </w:tc>
        <w:tc>
          <w:tcPr>
            <w:tcW w:w="1398" w:type="dxa"/>
            <w:tcBorders>
              <w:top w:val="nil"/>
              <w:left w:val="nil"/>
              <w:bottom w:val="nil"/>
              <w:right w:val="nil"/>
            </w:tcBorders>
          </w:tcPr>
          <w:p w:rsidR="00CF50D9" w:rsidRDefault="00CF50D9" w:rsidP="00B3352E">
            <w:pPr>
              <w:pStyle w:val="TableParagraph"/>
              <w:spacing w:before="22"/>
              <w:ind w:left="420"/>
              <w:rPr>
                <w:rFonts w:ascii="Arial" w:eastAsia="Arial" w:hAnsi="Arial" w:cs="Arial"/>
                <w:sz w:val="16"/>
                <w:szCs w:val="16"/>
              </w:rPr>
            </w:pPr>
            <w:r>
              <w:rPr>
                <w:rFonts w:ascii="Arial"/>
                <w:i/>
                <w:sz w:val="16"/>
              </w:rPr>
              <w:t>I disagree</w:t>
            </w:r>
          </w:p>
        </w:tc>
        <w:tc>
          <w:tcPr>
            <w:tcW w:w="1702" w:type="dxa"/>
            <w:tcBorders>
              <w:top w:val="nil"/>
              <w:left w:val="nil"/>
              <w:bottom w:val="nil"/>
              <w:right w:val="nil"/>
            </w:tcBorders>
          </w:tcPr>
          <w:p w:rsidR="00CF50D9" w:rsidRDefault="00CF50D9" w:rsidP="00B3352E">
            <w:pPr>
              <w:pStyle w:val="TableParagraph"/>
              <w:spacing w:before="22"/>
              <w:ind w:left="231"/>
              <w:rPr>
                <w:rFonts w:ascii="Arial" w:eastAsia="Arial" w:hAnsi="Arial" w:cs="Arial"/>
                <w:sz w:val="16"/>
                <w:szCs w:val="16"/>
              </w:rPr>
            </w:pPr>
            <w:r>
              <w:rPr>
                <w:rFonts w:ascii="Arial"/>
                <w:i/>
                <w:sz w:val="16"/>
              </w:rPr>
              <w:t>I disagree strongly</w:t>
            </w:r>
          </w:p>
        </w:tc>
        <w:tc>
          <w:tcPr>
            <w:tcW w:w="747" w:type="dxa"/>
            <w:tcBorders>
              <w:top w:val="nil"/>
              <w:left w:val="nil"/>
              <w:bottom w:val="nil"/>
              <w:right w:val="nil"/>
            </w:tcBorders>
          </w:tcPr>
          <w:p w:rsidR="00CF50D9" w:rsidRDefault="00CF50D9" w:rsidP="00B3352E">
            <w:pPr>
              <w:pStyle w:val="TableParagraph"/>
              <w:spacing w:before="22"/>
              <w:ind w:left="163"/>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304" w:type="dxa"/>
            <w:tcBorders>
              <w:top w:val="nil"/>
              <w:left w:val="nil"/>
              <w:bottom w:val="nil"/>
              <w:right w:val="nil"/>
            </w:tcBorders>
          </w:tcPr>
          <w:p w:rsidR="00CF50D9" w:rsidRDefault="00CF50D9" w:rsidP="00B3352E"/>
        </w:tc>
        <w:tc>
          <w:tcPr>
            <w:tcW w:w="1585" w:type="dxa"/>
            <w:tcBorders>
              <w:top w:val="nil"/>
              <w:left w:val="nil"/>
              <w:bottom w:val="nil"/>
              <w:right w:val="nil"/>
            </w:tcBorders>
          </w:tcPr>
          <w:p w:rsidR="00CF50D9" w:rsidRDefault="00CF50D9" w:rsidP="00B3352E"/>
        </w:tc>
        <w:tc>
          <w:tcPr>
            <w:tcW w:w="1632" w:type="dxa"/>
            <w:tcBorders>
              <w:top w:val="nil"/>
              <w:left w:val="nil"/>
              <w:bottom w:val="nil"/>
              <w:right w:val="nil"/>
            </w:tcBorders>
          </w:tcPr>
          <w:p w:rsidR="00CF50D9" w:rsidRDefault="00CF50D9" w:rsidP="00B3352E"/>
        </w:tc>
        <w:tc>
          <w:tcPr>
            <w:tcW w:w="1361" w:type="dxa"/>
            <w:tcBorders>
              <w:top w:val="nil"/>
              <w:left w:val="nil"/>
              <w:bottom w:val="nil"/>
              <w:right w:val="nil"/>
            </w:tcBorders>
          </w:tcPr>
          <w:p w:rsidR="00CF50D9" w:rsidRDefault="00CF50D9" w:rsidP="00B3352E">
            <w:pPr>
              <w:pStyle w:val="TableParagraph"/>
              <w:spacing w:line="164" w:lineRule="exact"/>
              <w:ind w:left="255"/>
              <w:rPr>
                <w:rFonts w:ascii="Arial" w:eastAsia="Arial" w:hAnsi="Arial" w:cs="Arial"/>
                <w:sz w:val="16"/>
                <w:szCs w:val="16"/>
              </w:rPr>
            </w:pPr>
            <w:r>
              <w:rPr>
                <w:rFonts w:ascii="Arial"/>
                <w:i/>
                <w:sz w:val="16"/>
              </w:rPr>
              <w:t>somewhat</w:t>
            </w:r>
          </w:p>
        </w:tc>
        <w:tc>
          <w:tcPr>
            <w:tcW w:w="1398" w:type="dxa"/>
            <w:tcBorders>
              <w:top w:val="nil"/>
              <w:left w:val="nil"/>
              <w:bottom w:val="nil"/>
              <w:right w:val="nil"/>
            </w:tcBorders>
          </w:tcPr>
          <w:p w:rsidR="00CF50D9" w:rsidRDefault="00CF50D9" w:rsidP="00B3352E">
            <w:pPr>
              <w:pStyle w:val="TableParagraph"/>
              <w:spacing w:line="164" w:lineRule="exact"/>
              <w:ind w:left="375"/>
              <w:rPr>
                <w:rFonts w:ascii="Arial" w:eastAsia="Arial" w:hAnsi="Arial" w:cs="Arial"/>
                <w:sz w:val="16"/>
                <w:szCs w:val="16"/>
              </w:rPr>
            </w:pPr>
            <w:r>
              <w:rPr>
                <w:rFonts w:ascii="Arial"/>
                <w:i/>
                <w:sz w:val="16"/>
              </w:rPr>
              <w:t>moderately</w:t>
            </w:r>
          </w:p>
        </w:tc>
        <w:tc>
          <w:tcPr>
            <w:tcW w:w="1702" w:type="dxa"/>
            <w:tcBorders>
              <w:top w:val="nil"/>
              <w:left w:val="nil"/>
              <w:bottom w:val="nil"/>
              <w:right w:val="nil"/>
            </w:tcBorders>
          </w:tcPr>
          <w:p w:rsidR="00CF50D9" w:rsidRDefault="00CF50D9" w:rsidP="00B3352E"/>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r w:rsidR="00CF50D9" w:rsidTr="00B3352E">
        <w:trPr>
          <w:trHeight w:hRule="exact" w:val="198"/>
        </w:trPr>
        <w:tc>
          <w:tcPr>
            <w:tcW w:w="1304" w:type="dxa"/>
            <w:tcBorders>
              <w:top w:val="nil"/>
              <w:left w:val="nil"/>
              <w:bottom w:val="nil"/>
              <w:right w:val="nil"/>
            </w:tcBorders>
          </w:tcPr>
          <w:p w:rsidR="00CF50D9" w:rsidRDefault="00CF50D9" w:rsidP="00B3352E">
            <w:pPr>
              <w:pStyle w:val="TableParagraph"/>
              <w:spacing w:line="164" w:lineRule="exact"/>
              <w:ind w:left="435" w:right="526"/>
              <w:jc w:val="center"/>
              <w:rPr>
                <w:rFonts w:ascii="Arial" w:eastAsia="Arial" w:hAnsi="Arial" w:cs="Arial"/>
                <w:sz w:val="16"/>
                <w:szCs w:val="16"/>
              </w:rPr>
            </w:pPr>
            <w:r>
              <w:rPr>
                <w:rFonts w:ascii="Arial"/>
                <w:i/>
                <w:sz w:val="16"/>
              </w:rPr>
              <w:t>A(5)</w:t>
            </w:r>
          </w:p>
        </w:tc>
        <w:tc>
          <w:tcPr>
            <w:tcW w:w="1585" w:type="dxa"/>
            <w:tcBorders>
              <w:top w:val="nil"/>
              <w:left w:val="nil"/>
              <w:bottom w:val="nil"/>
              <w:right w:val="nil"/>
            </w:tcBorders>
          </w:tcPr>
          <w:p w:rsidR="00CF50D9" w:rsidRDefault="00CF50D9" w:rsidP="00B3352E">
            <w:pPr>
              <w:pStyle w:val="TableParagraph"/>
              <w:spacing w:line="164" w:lineRule="exact"/>
              <w:ind w:left="642" w:right="600"/>
              <w:jc w:val="center"/>
              <w:rPr>
                <w:rFonts w:ascii="Arial" w:eastAsia="Arial" w:hAnsi="Arial" w:cs="Arial"/>
                <w:sz w:val="16"/>
                <w:szCs w:val="16"/>
              </w:rPr>
            </w:pPr>
            <w:r>
              <w:rPr>
                <w:rFonts w:ascii="Arial"/>
                <w:i/>
                <w:sz w:val="16"/>
              </w:rPr>
              <w:t>B(4)</w:t>
            </w:r>
          </w:p>
        </w:tc>
        <w:tc>
          <w:tcPr>
            <w:tcW w:w="1632" w:type="dxa"/>
            <w:tcBorders>
              <w:top w:val="nil"/>
              <w:left w:val="nil"/>
              <w:bottom w:val="nil"/>
              <w:right w:val="nil"/>
            </w:tcBorders>
          </w:tcPr>
          <w:p w:rsidR="00CF50D9" w:rsidRDefault="00CF50D9" w:rsidP="00B3352E">
            <w:pPr>
              <w:pStyle w:val="TableParagraph"/>
              <w:spacing w:line="164" w:lineRule="exact"/>
              <w:ind w:left="564" w:right="715"/>
              <w:jc w:val="center"/>
              <w:rPr>
                <w:rFonts w:ascii="Arial" w:eastAsia="Arial" w:hAnsi="Arial" w:cs="Arial"/>
                <w:sz w:val="16"/>
                <w:szCs w:val="16"/>
              </w:rPr>
            </w:pPr>
            <w:r>
              <w:rPr>
                <w:rFonts w:ascii="Arial"/>
                <w:i/>
                <w:sz w:val="16"/>
              </w:rPr>
              <w:t>C(3)</w:t>
            </w:r>
          </w:p>
        </w:tc>
        <w:tc>
          <w:tcPr>
            <w:tcW w:w="1361" w:type="dxa"/>
            <w:tcBorders>
              <w:top w:val="nil"/>
              <w:left w:val="nil"/>
              <w:bottom w:val="nil"/>
              <w:right w:val="nil"/>
            </w:tcBorders>
          </w:tcPr>
          <w:p w:rsidR="00CF50D9" w:rsidRDefault="00CF50D9" w:rsidP="00B3352E">
            <w:pPr>
              <w:pStyle w:val="TableParagraph"/>
              <w:spacing w:line="164" w:lineRule="exact"/>
              <w:ind w:left="445" w:right="565"/>
              <w:jc w:val="center"/>
              <w:rPr>
                <w:rFonts w:ascii="Arial" w:eastAsia="Arial" w:hAnsi="Arial" w:cs="Arial"/>
                <w:sz w:val="16"/>
                <w:szCs w:val="16"/>
              </w:rPr>
            </w:pPr>
            <w:r>
              <w:rPr>
                <w:rFonts w:ascii="Arial"/>
                <w:i/>
                <w:sz w:val="16"/>
              </w:rPr>
              <w:t>D(2)</w:t>
            </w:r>
          </w:p>
        </w:tc>
        <w:tc>
          <w:tcPr>
            <w:tcW w:w="1398" w:type="dxa"/>
            <w:tcBorders>
              <w:top w:val="nil"/>
              <w:left w:val="nil"/>
              <w:bottom w:val="nil"/>
              <w:right w:val="nil"/>
            </w:tcBorders>
          </w:tcPr>
          <w:p w:rsidR="00CF50D9" w:rsidRDefault="00CF50D9" w:rsidP="00B3352E">
            <w:pPr>
              <w:pStyle w:val="TableParagraph"/>
              <w:spacing w:line="164" w:lineRule="exact"/>
              <w:ind w:left="600" w:right="456"/>
              <w:jc w:val="center"/>
              <w:rPr>
                <w:rFonts w:ascii="Arial" w:eastAsia="Arial" w:hAnsi="Arial" w:cs="Arial"/>
                <w:sz w:val="16"/>
                <w:szCs w:val="16"/>
              </w:rPr>
            </w:pPr>
            <w:r>
              <w:rPr>
                <w:rFonts w:ascii="Arial"/>
                <w:i/>
                <w:sz w:val="16"/>
              </w:rPr>
              <w:t>E(1)</w:t>
            </w:r>
          </w:p>
        </w:tc>
        <w:tc>
          <w:tcPr>
            <w:tcW w:w="1702" w:type="dxa"/>
            <w:tcBorders>
              <w:top w:val="nil"/>
              <w:left w:val="nil"/>
              <w:bottom w:val="nil"/>
              <w:right w:val="nil"/>
            </w:tcBorders>
          </w:tcPr>
          <w:p w:rsidR="00CF50D9" w:rsidRDefault="00CF50D9" w:rsidP="00B3352E">
            <w:pPr>
              <w:pStyle w:val="TableParagraph"/>
              <w:spacing w:line="164" w:lineRule="exact"/>
              <w:ind w:left="718" w:right="651"/>
              <w:jc w:val="center"/>
              <w:rPr>
                <w:rFonts w:ascii="Arial" w:eastAsia="Arial" w:hAnsi="Arial" w:cs="Arial"/>
                <w:sz w:val="16"/>
                <w:szCs w:val="16"/>
              </w:rPr>
            </w:pPr>
            <w:r>
              <w:rPr>
                <w:rFonts w:ascii="Arial"/>
                <w:i/>
                <w:sz w:val="16"/>
              </w:rPr>
              <w:t>F(0)</w:t>
            </w:r>
          </w:p>
        </w:tc>
        <w:tc>
          <w:tcPr>
            <w:tcW w:w="747" w:type="dxa"/>
            <w:tcBorders>
              <w:top w:val="nil"/>
              <w:left w:val="nil"/>
              <w:bottom w:val="nil"/>
              <w:right w:val="nil"/>
            </w:tcBorders>
          </w:tcPr>
          <w:p w:rsidR="00CF50D9" w:rsidRDefault="00CF50D9" w:rsidP="00B3352E">
            <w:pPr>
              <w:pStyle w:val="TableParagraph"/>
              <w:spacing w:line="164" w:lineRule="exact"/>
              <w:ind w:left="208"/>
              <w:rPr>
                <w:rFonts w:ascii="Arial" w:eastAsia="Arial" w:hAnsi="Arial" w:cs="Arial"/>
                <w:sz w:val="16"/>
                <w:szCs w:val="16"/>
              </w:rPr>
            </w:pPr>
            <w:r>
              <w:rPr>
                <w:rFonts w:ascii="Arial"/>
                <w:i/>
                <w:sz w:val="16"/>
              </w:rPr>
              <w:t>4.20</w:t>
            </w:r>
          </w:p>
        </w:tc>
        <w:tc>
          <w:tcPr>
            <w:tcW w:w="807"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0.86</w:t>
            </w:r>
          </w:p>
        </w:tc>
      </w:tr>
      <w:tr w:rsidR="00CF50D9" w:rsidTr="00B3352E">
        <w:trPr>
          <w:trHeight w:hRule="exact" w:val="293"/>
        </w:trPr>
        <w:tc>
          <w:tcPr>
            <w:tcW w:w="1304" w:type="dxa"/>
            <w:tcBorders>
              <w:top w:val="nil"/>
              <w:left w:val="nil"/>
              <w:bottom w:val="nil"/>
              <w:right w:val="nil"/>
            </w:tcBorders>
          </w:tcPr>
          <w:p w:rsidR="00CF50D9" w:rsidRDefault="00CF50D9" w:rsidP="00B3352E">
            <w:pPr>
              <w:pStyle w:val="TableParagraph"/>
              <w:spacing w:before="8"/>
              <w:ind w:left="219"/>
              <w:rPr>
                <w:rFonts w:ascii="Arial" w:eastAsia="Arial" w:hAnsi="Arial" w:cs="Arial"/>
                <w:sz w:val="16"/>
                <w:szCs w:val="16"/>
              </w:rPr>
            </w:pPr>
            <w:r>
              <w:rPr>
                <w:rFonts w:ascii="Arial"/>
                <w:i/>
                <w:sz w:val="16"/>
              </w:rPr>
              <w:t>37-42.53%</w:t>
            </w:r>
          </w:p>
        </w:tc>
        <w:tc>
          <w:tcPr>
            <w:tcW w:w="1585" w:type="dxa"/>
            <w:tcBorders>
              <w:top w:val="nil"/>
              <w:left w:val="nil"/>
              <w:bottom w:val="nil"/>
              <w:right w:val="nil"/>
            </w:tcBorders>
          </w:tcPr>
          <w:p w:rsidR="00CF50D9" w:rsidRDefault="00CF50D9" w:rsidP="00B3352E">
            <w:pPr>
              <w:pStyle w:val="TableParagraph"/>
              <w:spacing w:before="8"/>
              <w:ind w:left="426"/>
              <w:rPr>
                <w:rFonts w:ascii="Arial" w:eastAsia="Arial" w:hAnsi="Arial" w:cs="Arial"/>
                <w:sz w:val="16"/>
                <w:szCs w:val="16"/>
              </w:rPr>
            </w:pPr>
            <w:r>
              <w:rPr>
                <w:rFonts w:ascii="Arial"/>
                <w:i/>
                <w:sz w:val="16"/>
              </w:rPr>
              <w:t>34-39.08%</w:t>
            </w:r>
          </w:p>
        </w:tc>
        <w:tc>
          <w:tcPr>
            <w:tcW w:w="1632" w:type="dxa"/>
            <w:tcBorders>
              <w:top w:val="nil"/>
              <w:left w:val="nil"/>
              <w:bottom w:val="nil"/>
              <w:right w:val="nil"/>
            </w:tcBorders>
          </w:tcPr>
          <w:p w:rsidR="00CF50D9" w:rsidRDefault="00CF50D9" w:rsidP="00B3352E">
            <w:pPr>
              <w:pStyle w:val="TableParagraph"/>
              <w:spacing w:before="8"/>
              <w:ind w:left="353"/>
              <w:rPr>
                <w:rFonts w:ascii="Arial" w:eastAsia="Arial" w:hAnsi="Arial" w:cs="Arial"/>
                <w:sz w:val="16"/>
                <w:szCs w:val="16"/>
              </w:rPr>
            </w:pPr>
            <w:r>
              <w:rPr>
                <w:rFonts w:ascii="Arial"/>
                <w:i/>
                <w:sz w:val="16"/>
              </w:rPr>
              <w:t>13-14.94%</w:t>
            </w:r>
          </w:p>
        </w:tc>
        <w:tc>
          <w:tcPr>
            <w:tcW w:w="1361" w:type="dxa"/>
            <w:tcBorders>
              <w:top w:val="nil"/>
              <w:left w:val="nil"/>
              <w:bottom w:val="nil"/>
              <w:right w:val="nil"/>
            </w:tcBorders>
          </w:tcPr>
          <w:p w:rsidR="00CF50D9" w:rsidRDefault="00CF50D9" w:rsidP="00B3352E">
            <w:pPr>
              <w:pStyle w:val="TableParagraph"/>
              <w:spacing w:before="8"/>
              <w:ind w:left="322"/>
              <w:rPr>
                <w:rFonts w:ascii="Arial" w:eastAsia="Arial" w:hAnsi="Arial" w:cs="Arial"/>
                <w:sz w:val="16"/>
                <w:szCs w:val="16"/>
              </w:rPr>
            </w:pPr>
            <w:r>
              <w:rPr>
                <w:rFonts w:ascii="Arial"/>
                <w:i/>
                <w:sz w:val="16"/>
              </w:rPr>
              <w:t>2-2.30%</w:t>
            </w:r>
          </w:p>
        </w:tc>
        <w:tc>
          <w:tcPr>
            <w:tcW w:w="1398" w:type="dxa"/>
            <w:tcBorders>
              <w:top w:val="nil"/>
              <w:left w:val="nil"/>
              <w:bottom w:val="nil"/>
              <w:right w:val="nil"/>
            </w:tcBorders>
          </w:tcPr>
          <w:p w:rsidR="00CF50D9" w:rsidRDefault="00CF50D9" w:rsidP="00B3352E">
            <w:pPr>
              <w:pStyle w:val="TableParagraph"/>
              <w:spacing w:before="8"/>
              <w:ind w:left="473"/>
              <w:rPr>
                <w:rFonts w:ascii="Arial" w:eastAsia="Arial" w:hAnsi="Arial" w:cs="Arial"/>
                <w:sz w:val="16"/>
                <w:szCs w:val="16"/>
              </w:rPr>
            </w:pPr>
            <w:r>
              <w:rPr>
                <w:rFonts w:ascii="Arial"/>
                <w:i/>
                <w:sz w:val="16"/>
              </w:rPr>
              <w:t>1-1.15%</w:t>
            </w:r>
          </w:p>
        </w:tc>
        <w:tc>
          <w:tcPr>
            <w:tcW w:w="1702" w:type="dxa"/>
            <w:tcBorders>
              <w:top w:val="nil"/>
              <w:left w:val="nil"/>
              <w:bottom w:val="nil"/>
              <w:right w:val="nil"/>
            </w:tcBorders>
          </w:tcPr>
          <w:p w:rsidR="00CF50D9" w:rsidRDefault="00CF50D9" w:rsidP="00B3352E">
            <w:pPr>
              <w:pStyle w:val="TableParagraph"/>
              <w:spacing w:before="8"/>
              <w:ind w:left="586"/>
              <w:rPr>
                <w:rFonts w:ascii="Arial" w:eastAsia="Arial" w:hAnsi="Arial" w:cs="Arial"/>
                <w:sz w:val="16"/>
                <w:szCs w:val="16"/>
              </w:rPr>
            </w:pPr>
            <w:r>
              <w:rPr>
                <w:rFonts w:ascii="Arial"/>
                <w:i/>
                <w:sz w:val="16"/>
              </w:rPr>
              <w:t>0-0.00%</w:t>
            </w:r>
          </w:p>
        </w:tc>
        <w:tc>
          <w:tcPr>
            <w:tcW w:w="747"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bl>
    <w:p w:rsidR="00CF50D9" w:rsidRDefault="00CF50D9" w:rsidP="00CF50D9">
      <w:pPr>
        <w:spacing w:before="9" w:line="60" w:lineRule="exact"/>
        <w:rPr>
          <w:sz w:val="6"/>
          <w:szCs w:val="6"/>
        </w:rPr>
      </w:pPr>
    </w:p>
    <w:p w:rsidR="00CF50D9" w:rsidRDefault="00CF50D9" w:rsidP="00CF50D9">
      <w:pPr>
        <w:pStyle w:val="BodyText"/>
        <w:ind w:right="80"/>
        <w:rPr>
          <w:b w:val="0"/>
          <w:bCs w:val="0"/>
          <w:i w:val="0"/>
        </w:rPr>
      </w:pPr>
      <w:r>
        <w:t>How meaningful do you consider this outcome to be for you personally?</w:t>
      </w:r>
    </w:p>
    <w:tbl>
      <w:tblPr>
        <w:tblW w:w="0" w:type="auto"/>
        <w:tblInd w:w="146" w:type="dxa"/>
        <w:tblLayout w:type="fixed"/>
        <w:tblCellMar>
          <w:left w:w="0" w:type="dxa"/>
          <w:right w:w="0" w:type="dxa"/>
        </w:tblCellMar>
        <w:tblLook w:val="01E0" w:firstRow="1" w:lastRow="1" w:firstColumn="1" w:lastColumn="1" w:noHBand="0" w:noVBand="0"/>
      </w:tblPr>
      <w:tblGrid>
        <w:gridCol w:w="1510"/>
        <w:gridCol w:w="1516"/>
        <w:gridCol w:w="1481"/>
        <w:gridCol w:w="1541"/>
        <w:gridCol w:w="1512"/>
        <w:gridCol w:w="1471"/>
        <w:gridCol w:w="849"/>
        <w:gridCol w:w="893"/>
      </w:tblGrid>
      <w:tr w:rsidR="00CF50D9" w:rsidTr="00B3352E">
        <w:trPr>
          <w:trHeight w:hRule="exact" w:val="212"/>
        </w:trPr>
        <w:tc>
          <w:tcPr>
            <w:tcW w:w="1510"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1516" w:type="dxa"/>
            <w:tcBorders>
              <w:top w:val="nil"/>
              <w:left w:val="nil"/>
              <w:bottom w:val="nil"/>
              <w:right w:val="nil"/>
            </w:tcBorders>
          </w:tcPr>
          <w:p w:rsidR="00CF50D9" w:rsidRDefault="00CF50D9" w:rsidP="00B3352E">
            <w:pPr>
              <w:pStyle w:val="TableParagraph"/>
              <w:spacing w:before="22"/>
              <w:ind w:left="362"/>
              <w:rPr>
                <w:rFonts w:ascii="Arial" w:eastAsia="Arial" w:hAnsi="Arial" w:cs="Arial"/>
                <w:sz w:val="16"/>
                <w:szCs w:val="16"/>
              </w:rPr>
            </w:pPr>
            <w:r>
              <w:rPr>
                <w:rFonts w:ascii="Arial"/>
                <w:i/>
                <w:sz w:val="16"/>
              </w:rPr>
              <w:t>Moderately</w:t>
            </w:r>
          </w:p>
        </w:tc>
        <w:tc>
          <w:tcPr>
            <w:tcW w:w="1481" w:type="dxa"/>
            <w:tcBorders>
              <w:top w:val="nil"/>
              <w:left w:val="nil"/>
              <w:bottom w:val="nil"/>
              <w:right w:val="nil"/>
            </w:tcBorders>
          </w:tcPr>
          <w:p w:rsidR="00CF50D9" w:rsidRDefault="00CF50D9" w:rsidP="00B3352E">
            <w:pPr>
              <w:pStyle w:val="TableParagraph"/>
              <w:spacing w:before="22"/>
              <w:ind w:left="375"/>
              <w:rPr>
                <w:rFonts w:ascii="Arial" w:eastAsia="Arial" w:hAnsi="Arial" w:cs="Arial"/>
                <w:sz w:val="16"/>
                <w:szCs w:val="16"/>
              </w:rPr>
            </w:pPr>
            <w:r>
              <w:rPr>
                <w:rFonts w:ascii="Arial"/>
                <w:i/>
                <w:sz w:val="16"/>
              </w:rPr>
              <w:t>Somewhat</w:t>
            </w:r>
          </w:p>
        </w:tc>
        <w:tc>
          <w:tcPr>
            <w:tcW w:w="1541" w:type="dxa"/>
            <w:tcBorders>
              <w:top w:val="nil"/>
              <w:left w:val="nil"/>
              <w:bottom w:val="nil"/>
              <w:right w:val="nil"/>
            </w:tcBorders>
          </w:tcPr>
          <w:p w:rsidR="00CF50D9" w:rsidRDefault="00CF50D9" w:rsidP="00B3352E">
            <w:pPr>
              <w:pStyle w:val="TableParagraph"/>
              <w:spacing w:before="22"/>
              <w:ind w:left="406"/>
              <w:rPr>
                <w:rFonts w:ascii="Arial" w:eastAsia="Arial" w:hAnsi="Arial" w:cs="Arial"/>
                <w:sz w:val="16"/>
                <w:szCs w:val="16"/>
              </w:rPr>
            </w:pPr>
            <w:r>
              <w:rPr>
                <w:rFonts w:ascii="Arial"/>
                <w:i/>
                <w:sz w:val="16"/>
              </w:rPr>
              <w:t>Somewhat</w:t>
            </w:r>
          </w:p>
        </w:tc>
        <w:tc>
          <w:tcPr>
            <w:tcW w:w="1512" w:type="dxa"/>
            <w:tcBorders>
              <w:top w:val="nil"/>
              <w:left w:val="nil"/>
              <w:bottom w:val="nil"/>
              <w:right w:val="nil"/>
            </w:tcBorders>
          </w:tcPr>
          <w:p w:rsidR="00CF50D9" w:rsidRDefault="00CF50D9" w:rsidP="00B3352E">
            <w:pPr>
              <w:pStyle w:val="TableParagraph"/>
              <w:spacing w:before="22"/>
              <w:ind w:left="360"/>
              <w:rPr>
                <w:rFonts w:ascii="Arial" w:eastAsia="Arial" w:hAnsi="Arial" w:cs="Arial"/>
                <w:sz w:val="16"/>
                <w:szCs w:val="16"/>
              </w:rPr>
            </w:pPr>
            <w:r>
              <w:rPr>
                <w:rFonts w:ascii="Arial"/>
                <w:i/>
                <w:sz w:val="16"/>
              </w:rPr>
              <w:t>Moderately</w:t>
            </w:r>
          </w:p>
        </w:tc>
        <w:tc>
          <w:tcPr>
            <w:tcW w:w="1471"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849" w:type="dxa"/>
            <w:tcBorders>
              <w:top w:val="nil"/>
              <w:left w:val="nil"/>
              <w:bottom w:val="nil"/>
              <w:right w:val="nil"/>
            </w:tcBorders>
          </w:tcPr>
          <w:p w:rsidR="00CF50D9" w:rsidRDefault="00CF50D9" w:rsidP="00B3352E">
            <w:pPr>
              <w:pStyle w:val="TableParagraph"/>
              <w:spacing w:before="22"/>
              <w:ind w:left="266"/>
              <w:rPr>
                <w:rFonts w:ascii="Arial" w:eastAsia="Arial" w:hAnsi="Arial" w:cs="Arial"/>
                <w:sz w:val="16"/>
                <w:szCs w:val="16"/>
              </w:rPr>
            </w:pPr>
            <w:r>
              <w:rPr>
                <w:rFonts w:ascii="Arial"/>
                <w:i/>
                <w:sz w:val="16"/>
              </w:rPr>
              <w:t>Mean</w:t>
            </w:r>
          </w:p>
        </w:tc>
        <w:tc>
          <w:tcPr>
            <w:tcW w:w="893"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510" w:type="dxa"/>
            <w:tcBorders>
              <w:top w:val="nil"/>
              <w:left w:val="nil"/>
              <w:bottom w:val="nil"/>
              <w:right w:val="nil"/>
            </w:tcBorders>
          </w:tcPr>
          <w:p w:rsidR="00CF50D9" w:rsidRDefault="00CF50D9" w:rsidP="00B3352E">
            <w:pPr>
              <w:pStyle w:val="TableParagraph"/>
              <w:spacing w:line="164" w:lineRule="exact"/>
              <w:ind w:left="364"/>
              <w:rPr>
                <w:rFonts w:ascii="Arial" w:eastAsia="Arial" w:hAnsi="Arial" w:cs="Arial"/>
                <w:sz w:val="16"/>
                <w:szCs w:val="16"/>
              </w:rPr>
            </w:pPr>
            <w:r>
              <w:rPr>
                <w:rFonts w:ascii="Arial"/>
                <w:i/>
                <w:sz w:val="16"/>
              </w:rPr>
              <w:t>meaningful</w:t>
            </w:r>
          </w:p>
        </w:tc>
        <w:tc>
          <w:tcPr>
            <w:tcW w:w="1516" w:type="dxa"/>
            <w:tcBorders>
              <w:top w:val="nil"/>
              <w:left w:val="nil"/>
              <w:bottom w:val="nil"/>
              <w:right w:val="nil"/>
            </w:tcBorders>
          </w:tcPr>
          <w:p w:rsidR="00CF50D9" w:rsidRDefault="00CF50D9" w:rsidP="00B3352E">
            <w:pPr>
              <w:pStyle w:val="TableParagraph"/>
              <w:spacing w:line="164" w:lineRule="exact"/>
              <w:ind w:left="366"/>
              <w:rPr>
                <w:rFonts w:ascii="Arial" w:eastAsia="Arial" w:hAnsi="Arial" w:cs="Arial"/>
                <w:sz w:val="16"/>
                <w:szCs w:val="16"/>
              </w:rPr>
            </w:pPr>
            <w:r>
              <w:rPr>
                <w:rFonts w:ascii="Arial"/>
                <w:i/>
                <w:sz w:val="16"/>
              </w:rPr>
              <w:t>meaningful</w:t>
            </w:r>
          </w:p>
        </w:tc>
        <w:tc>
          <w:tcPr>
            <w:tcW w:w="1481" w:type="dxa"/>
            <w:tcBorders>
              <w:top w:val="nil"/>
              <w:left w:val="nil"/>
              <w:bottom w:val="nil"/>
              <w:right w:val="nil"/>
            </w:tcBorders>
          </w:tcPr>
          <w:p w:rsidR="00CF50D9" w:rsidRDefault="00CF50D9" w:rsidP="00B3352E">
            <w:pPr>
              <w:pStyle w:val="TableParagraph"/>
              <w:spacing w:line="164" w:lineRule="exact"/>
              <w:ind w:left="362"/>
              <w:rPr>
                <w:rFonts w:ascii="Arial" w:eastAsia="Arial" w:hAnsi="Arial" w:cs="Arial"/>
                <w:sz w:val="16"/>
                <w:szCs w:val="16"/>
              </w:rPr>
            </w:pPr>
            <w:r>
              <w:rPr>
                <w:rFonts w:ascii="Arial"/>
                <w:i/>
                <w:sz w:val="16"/>
              </w:rPr>
              <w:t>meaningful</w:t>
            </w:r>
          </w:p>
        </w:tc>
        <w:tc>
          <w:tcPr>
            <w:tcW w:w="1541" w:type="dxa"/>
            <w:tcBorders>
              <w:top w:val="nil"/>
              <w:left w:val="nil"/>
              <w:bottom w:val="nil"/>
              <w:right w:val="nil"/>
            </w:tcBorders>
          </w:tcPr>
          <w:p w:rsidR="00CF50D9" w:rsidRDefault="00CF50D9" w:rsidP="00B3352E">
            <w:pPr>
              <w:pStyle w:val="TableParagraph"/>
              <w:spacing w:line="164" w:lineRule="exact"/>
              <w:ind w:left="335"/>
              <w:rPr>
                <w:rFonts w:ascii="Arial" w:eastAsia="Arial" w:hAnsi="Arial" w:cs="Arial"/>
                <w:sz w:val="16"/>
                <w:szCs w:val="16"/>
              </w:rPr>
            </w:pPr>
            <w:r>
              <w:rPr>
                <w:rFonts w:ascii="Arial"/>
                <w:i/>
                <w:sz w:val="16"/>
              </w:rPr>
              <w:t>meaningless</w:t>
            </w:r>
          </w:p>
        </w:tc>
        <w:tc>
          <w:tcPr>
            <w:tcW w:w="1512"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1471"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r w:rsidR="00CF50D9" w:rsidTr="00B3352E">
        <w:trPr>
          <w:trHeight w:hRule="exact" w:val="198"/>
        </w:trPr>
        <w:tc>
          <w:tcPr>
            <w:tcW w:w="1510" w:type="dxa"/>
            <w:tcBorders>
              <w:top w:val="nil"/>
              <w:left w:val="nil"/>
              <w:bottom w:val="nil"/>
              <w:right w:val="nil"/>
            </w:tcBorders>
          </w:tcPr>
          <w:p w:rsidR="00CF50D9" w:rsidRDefault="00CF50D9" w:rsidP="00B3352E">
            <w:pPr>
              <w:pStyle w:val="TableParagraph"/>
              <w:spacing w:line="164" w:lineRule="exact"/>
              <w:ind w:left="584" w:right="582"/>
              <w:jc w:val="center"/>
              <w:rPr>
                <w:rFonts w:ascii="Arial" w:eastAsia="Arial" w:hAnsi="Arial" w:cs="Arial"/>
                <w:sz w:val="16"/>
                <w:szCs w:val="16"/>
              </w:rPr>
            </w:pPr>
            <w:r>
              <w:rPr>
                <w:rFonts w:ascii="Arial"/>
                <w:i/>
                <w:sz w:val="16"/>
              </w:rPr>
              <w:t>A(5)</w:t>
            </w:r>
          </w:p>
        </w:tc>
        <w:tc>
          <w:tcPr>
            <w:tcW w:w="1516" w:type="dxa"/>
            <w:tcBorders>
              <w:top w:val="nil"/>
              <w:left w:val="nil"/>
              <w:bottom w:val="nil"/>
              <w:right w:val="nil"/>
            </w:tcBorders>
          </w:tcPr>
          <w:p w:rsidR="00CF50D9" w:rsidRDefault="00CF50D9" w:rsidP="00B3352E">
            <w:pPr>
              <w:pStyle w:val="TableParagraph"/>
              <w:spacing w:line="164" w:lineRule="exact"/>
              <w:ind w:left="587" w:right="587"/>
              <w:jc w:val="center"/>
              <w:rPr>
                <w:rFonts w:ascii="Arial" w:eastAsia="Arial" w:hAnsi="Arial" w:cs="Arial"/>
                <w:sz w:val="16"/>
                <w:szCs w:val="16"/>
              </w:rPr>
            </w:pPr>
            <w:r>
              <w:rPr>
                <w:rFonts w:ascii="Arial"/>
                <w:i/>
                <w:sz w:val="16"/>
              </w:rPr>
              <w:t>B(4)</w:t>
            </w:r>
          </w:p>
        </w:tc>
        <w:tc>
          <w:tcPr>
            <w:tcW w:w="1481" w:type="dxa"/>
            <w:tcBorders>
              <w:top w:val="nil"/>
              <w:left w:val="nil"/>
              <w:bottom w:val="nil"/>
              <w:right w:val="nil"/>
            </w:tcBorders>
          </w:tcPr>
          <w:p w:rsidR="00CF50D9" w:rsidRDefault="00CF50D9" w:rsidP="00B3352E">
            <w:pPr>
              <w:pStyle w:val="TableParagraph"/>
              <w:spacing w:line="164" w:lineRule="exact"/>
              <w:ind w:left="577" w:right="551"/>
              <w:jc w:val="center"/>
              <w:rPr>
                <w:rFonts w:ascii="Arial" w:eastAsia="Arial" w:hAnsi="Arial" w:cs="Arial"/>
                <w:sz w:val="16"/>
                <w:szCs w:val="16"/>
              </w:rPr>
            </w:pPr>
            <w:r>
              <w:rPr>
                <w:rFonts w:ascii="Arial"/>
                <w:i/>
                <w:sz w:val="16"/>
              </w:rPr>
              <w:t>C(3)</w:t>
            </w:r>
          </w:p>
        </w:tc>
        <w:tc>
          <w:tcPr>
            <w:tcW w:w="1541" w:type="dxa"/>
            <w:tcBorders>
              <w:top w:val="nil"/>
              <w:left w:val="nil"/>
              <w:bottom w:val="nil"/>
              <w:right w:val="nil"/>
            </w:tcBorders>
          </w:tcPr>
          <w:p w:rsidR="00CF50D9" w:rsidRDefault="00CF50D9" w:rsidP="00B3352E">
            <w:pPr>
              <w:pStyle w:val="TableParagraph"/>
              <w:spacing w:line="164" w:lineRule="exact"/>
              <w:ind w:left="610" w:right="581"/>
              <w:jc w:val="center"/>
              <w:rPr>
                <w:rFonts w:ascii="Arial" w:eastAsia="Arial" w:hAnsi="Arial" w:cs="Arial"/>
                <w:sz w:val="16"/>
                <w:szCs w:val="16"/>
              </w:rPr>
            </w:pPr>
            <w:r>
              <w:rPr>
                <w:rFonts w:ascii="Arial"/>
                <w:i/>
                <w:sz w:val="16"/>
              </w:rPr>
              <w:t>D(2)</w:t>
            </w:r>
          </w:p>
        </w:tc>
        <w:tc>
          <w:tcPr>
            <w:tcW w:w="1512" w:type="dxa"/>
            <w:tcBorders>
              <w:top w:val="nil"/>
              <w:left w:val="nil"/>
              <w:bottom w:val="nil"/>
              <w:right w:val="nil"/>
            </w:tcBorders>
          </w:tcPr>
          <w:p w:rsidR="00CF50D9" w:rsidRDefault="00CF50D9" w:rsidP="00B3352E">
            <w:pPr>
              <w:pStyle w:val="TableParagraph"/>
              <w:spacing w:line="164" w:lineRule="exact"/>
              <w:ind w:left="584" w:right="584"/>
              <w:jc w:val="center"/>
              <w:rPr>
                <w:rFonts w:ascii="Arial" w:eastAsia="Arial" w:hAnsi="Arial" w:cs="Arial"/>
                <w:sz w:val="16"/>
                <w:szCs w:val="16"/>
              </w:rPr>
            </w:pPr>
            <w:r>
              <w:rPr>
                <w:rFonts w:ascii="Arial"/>
                <w:i/>
                <w:sz w:val="16"/>
              </w:rPr>
              <w:t>E(1)</w:t>
            </w:r>
          </w:p>
        </w:tc>
        <w:tc>
          <w:tcPr>
            <w:tcW w:w="1471" w:type="dxa"/>
            <w:tcBorders>
              <w:top w:val="nil"/>
              <w:left w:val="nil"/>
              <w:bottom w:val="nil"/>
              <w:right w:val="nil"/>
            </w:tcBorders>
          </w:tcPr>
          <w:p w:rsidR="00CF50D9" w:rsidRDefault="00CF50D9" w:rsidP="00B3352E">
            <w:pPr>
              <w:pStyle w:val="TableParagraph"/>
              <w:spacing w:line="164" w:lineRule="exact"/>
              <w:ind w:left="588" w:right="548"/>
              <w:jc w:val="center"/>
              <w:rPr>
                <w:rFonts w:ascii="Arial" w:eastAsia="Arial" w:hAnsi="Arial" w:cs="Arial"/>
                <w:sz w:val="16"/>
                <w:szCs w:val="16"/>
              </w:rPr>
            </w:pPr>
            <w:r>
              <w:rPr>
                <w:rFonts w:ascii="Arial"/>
                <w:i/>
                <w:sz w:val="16"/>
              </w:rPr>
              <w:t>F(0)</w:t>
            </w:r>
          </w:p>
        </w:tc>
        <w:tc>
          <w:tcPr>
            <w:tcW w:w="849" w:type="dxa"/>
            <w:tcBorders>
              <w:top w:val="nil"/>
              <w:left w:val="nil"/>
              <w:bottom w:val="nil"/>
              <w:right w:val="nil"/>
            </w:tcBorders>
          </w:tcPr>
          <w:p w:rsidR="00CF50D9" w:rsidRDefault="00CF50D9" w:rsidP="00B3352E">
            <w:pPr>
              <w:pStyle w:val="TableParagraph"/>
              <w:spacing w:line="164" w:lineRule="exact"/>
              <w:ind w:left="310"/>
              <w:rPr>
                <w:rFonts w:ascii="Arial" w:eastAsia="Arial" w:hAnsi="Arial" w:cs="Arial"/>
                <w:sz w:val="16"/>
                <w:szCs w:val="16"/>
              </w:rPr>
            </w:pPr>
            <w:r>
              <w:rPr>
                <w:rFonts w:ascii="Arial"/>
                <w:i/>
                <w:sz w:val="16"/>
              </w:rPr>
              <w:t>4.48</w:t>
            </w:r>
          </w:p>
        </w:tc>
        <w:tc>
          <w:tcPr>
            <w:tcW w:w="893"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1.10</w:t>
            </w:r>
          </w:p>
        </w:tc>
      </w:tr>
      <w:tr w:rsidR="00CF50D9" w:rsidTr="00B3352E">
        <w:trPr>
          <w:trHeight w:hRule="exact" w:val="597"/>
        </w:trPr>
        <w:tc>
          <w:tcPr>
            <w:tcW w:w="1510" w:type="dxa"/>
            <w:tcBorders>
              <w:top w:val="nil"/>
              <w:left w:val="nil"/>
              <w:bottom w:val="nil"/>
              <w:right w:val="nil"/>
            </w:tcBorders>
          </w:tcPr>
          <w:p w:rsidR="00CF50D9" w:rsidRDefault="00CF50D9" w:rsidP="00B3352E">
            <w:pPr>
              <w:pStyle w:val="TableParagraph"/>
              <w:spacing w:before="8"/>
              <w:ind w:left="368"/>
              <w:rPr>
                <w:rFonts w:ascii="Arial" w:eastAsia="Arial" w:hAnsi="Arial" w:cs="Arial"/>
                <w:sz w:val="16"/>
                <w:szCs w:val="16"/>
              </w:rPr>
            </w:pPr>
            <w:r>
              <w:rPr>
                <w:rFonts w:ascii="Arial"/>
                <w:i/>
                <w:sz w:val="16"/>
              </w:rPr>
              <w:t>62-71.26%</w:t>
            </w:r>
          </w:p>
        </w:tc>
        <w:tc>
          <w:tcPr>
            <w:tcW w:w="1516" w:type="dxa"/>
            <w:tcBorders>
              <w:top w:val="nil"/>
              <w:left w:val="nil"/>
              <w:bottom w:val="nil"/>
              <w:right w:val="nil"/>
            </w:tcBorders>
          </w:tcPr>
          <w:p w:rsidR="00CF50D9" w:rsidRDefault="00CF50D9" w:rsidP="00B3352E">
            <w:pPr>
              <w:pStyle w:val="TableParagraph"/>
              <w:spacing w:before="8"/>
              <w:ind w:left="371"/>
              <w:rPr>
                <w:rFonts w:ascii="Arial" w:eastAsia="Arial" w:hAnsi="Arial" w:cs="Arial"/>
                <w:sz w:val="16"/>
                <w:szCs w:val="16"/>
              </w:rPr>
            </w:pPr>
            <w:r>
              <w:rPr>
                <w:rFonts w:ascii="Arial"/>
                <w:i/>
                <w:sz w:val="16"/>
              </w:rPr>
              <w:t>17-19.54%</w:t>
            </w:r>
          </w:p>
        </w:tc>
        <w:tc>
          <w:tcPr>
            <w:tcW w:w="1481" w:type="dxa"/>
            <w:tcBorders>
              <w:top w:val="nil"/>
              <w:left w:val="nil"/>
              <w:bottom w:val="nil"/>
              <w:right w:val="nil"/>
            </w:tcBorders>
          </w:tcPr>
          <w:p w:rsidR="00CF50D9" w:rsidRDefault="00CF50D9" w:rsidP="00B3352E">
            <w:pPr>
              <w:pStyle w:val="TableParagraph"/>
              <w:spacing w:before="8"/>
              <w:ind w:left="455"/>
              <w:rPr>
                <w:rFonts w:ascii="Arial" w:eastAsia="Arial" w:hAnsi="Arial" w:cs="Arial"/>
                <w:sz w:val="16"/>
                <w:szCs w:val="16"/>
              </w:rPr>
            </w:pPr>
            <w:r>
              <w:rPr>
                <w:rFonts w:ascii="Arial"/>
                <w:i/>
                <w:sz w:val="16"/>
              </w:rPr>
              <w:t>3-3.45%</w:t>
            </w:r>
          </w:p>
        </w:tc>
        <w:tc>
          <w:tcPr>
            <w:tcW w:w="1541" w:type="dxa"/>
            <w:tcBorders>
              <w:top w:val="nil"/>
              <w:left w:val="nil"/>
              <w:bottom w:val="nil"/>
              <w:right w:val="nil"/>
            </w:tcBorders>
          </w:tcPr>
          <w:p w:rsidR="00CF50D9" w:rsidRDefault="00CF50D9" w:rsidP="00B3352E">
            <w:pPr>
              <w:pStyle w:val="TableParagraph"/>
              <w:spacing w:before="8"/>
              <w:ind w:left="486"/>
              <w:rPr>
                <w:rFonts w:ascii="Arial" w:eastAsia="Arial" w:hAnsi="Arial" w:cs="Arial"/>
                <w:sz w:val="16"/>
                <w:szCs w:val="16"/>
              </w:rPr>
            </w:pPr>
            <w:r>
              <w:rPr>
                <w:rFonts w:ascii="Arial"/>
                <w:i/>
                <w:sz w:val="16"/>
              </w:rPr>
              <w:t>1-1.15%</w:t>
            </w:r>
          </w:p>
        </w:tc>
        <w:tc>
          <w:tcPr>
            <w:tcW w:w="1512"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1-1.15%</w:t>
            </w:r>
          </w:p>
        </w:tc>
        <w:tc>
          <w:tcPr>
            <w:tcW w:w="1471"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3-3.45%</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bl>
    <w:p w:rsidR="000637B3" w:rsidRDefault="000637B3" w:rsidP="00CF50D9">
      <w:pPr>
        <w:pStyle w:val="Heading1"/>
        <w:spacing w:line="295" w:lineRule="auto"/>
        <w:ind w:right="224"/>
        <w:rPr>
          <w:color w:val="666666"/>
        </w:rPr>
      </w:pPr>
    </w:p>
    <w:p w:rsidR="000637B3" w:rsidRDefault="000637B3">
      <w:pPr>
        <w:rPr>
          <w:rFonts w:ascii="Arial" w:eastAsia="Times New Roman" w:hAnsi="Arial" w:cs="Arial"/>
          <w:b/>
          <w:bCs/>
          <w:color w:val="666666"/>
          <w:kern w:val="32"/>
          <w:sz w:val="32"/>
          <w:szCs w:val="32"/>
        </w:rPr>
      </w:pPr>
      <w:r>
        <w:rPr>
          <w:color w:val="666666"/>
        </w:rPr>
        <w:br w:type="page"/>
      </w:r>
    </w:p>
    <w:p w:rsidR="00CF50D9" w:rsidRDefault="00762761" w:rsidP="00CF50D9">
      <w:pPr>
        <w:pStyle w:val="Heading1"/>
        <w:spacing w:line="295" w:lineRule="auto"/>
        <w:ind w:right="224"/>
        <w:rPr>
          <w:b w:val="0"/>
          <w:bCs w:val="0"/>
        </w:rPr>
      </w:pPr>
      <w:r>
        <w:rPr>
          <w:noProof/>
        </w:rPr>
        <w:lastRenderedPageBreak/>
        <mc:AlternateContent>
          <mc:Choice Requires="wpg">
            <w:drawing>
              <wp:anchor distT="0" distB="0" distL="114300" distR="114300" simplePos="0" relativeHeight="251687936" behindDoc="1" locked="0" layoutInCell="1" allowOverlap="1">
                <wp:simplePos x="0" y="0"/>
                <wp:positionH relativeFrom="page">
                  <wp:posOffset>354330</wp:posOffset>
                </wp:positionH>
                <wp:positionV relativeFrom="paragraph">
                  <wp:posOffset>-8890</wp:posOffset>
                </wp:positionV>
                <wp:extent cx="6851015" cy="37084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370840"/>
                          <a:chOff x="558" y="-14"/>
                          <a:chExt cx="10789" cy="584"/>
                        </a:xfrm>
                      </wpg:grpSpPr>
                      <wpg:grpSp>
                        <wpg:cNvPr id="93" name="Group 108"/>
                        <wpg:cNvGrpSpPr>
                          <a:grpSpLocks/>
                        </wpg:cNvGrpSpPr>
                        <wpg:grpSpPr bwMode="auto">
                          <a:xfrm>
                            <a:off x="567" y="-5"/>
                            <a:ext cx="10772" cy="284"/>
                            <a:chOff x="567" y="-5"/>
                            <a:chExt cx="10772" cy="284"/>
                          </a:xfrm>
                        </wpg:grpSpPr>
                        <wps:wsp>
                          <wps:cNvPr id="94" name="Freeform 109"/>
                          <wps:cNvSpPr>
                            <a:spLocks/>
                          </wps:cNvSpPr>
                          <wps:spPr bwMode="auto">
                            <a:xfrm>
                              <a:off x="567" y="-5"/>
                              <a:ext cx="10772" cy="284"/>
                            </a:xfrm>
                            <a:custGeom>
                              <a:avLst/>
                              <a:gdLst>
                                <a:gd name="T0" fmla="+- 0 567 567"/>
                                <a:gd name="T1" fmla="*/ T0 w 10772"/>
                                <a:gd name="T2" fmla="+- 0 -5 -5"/>
                                <a:gd name="T3" fmla="*/ -5 h 284"/>
                                <a:gd name="T4" fmla="+- 0 11339 567"/>
                                <a:gd name="T5" fmla="*/ T4 w 10772"/>
                                <a:gd name="T6" fmla="+- 0 -5 -5"/>
                                <a:gd name="T7" fmla="*/ -5 h 284"/>
                                <a:gd name="T8" fmla="+- 0 11339 567"/>
                                <a:gd name="T9" fmla="*/ T8 w 10772"/>
                                <a:gd name="T10" fmla="+- 0 278 -5"/>
                                <a:gd name="T11" fmla="*/ 278 h 284"/>
                                <a:gd name="T12" fmla="+- 0 567 567"/>
                                <a:gd name="T13" fmla="*/ T12 w 10772"/>
                                <a:gd name="T14" fmla="+- 0 278 -5"/>
                                <a:gd name="T15" fmla="*/ 278 h 284"/>
                                <a:gd name="T16" fmla="+- 0 567 567"/>
                                <a:gd name="T17" fmla="*/ T16 w 10772"/>
                                <a:gd name="T18" fmla="+- 0 -5 -5"/>
                                <a:gd name="T19" fmla="*/ -5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110"/>
                        <wpg:cNvGrpSpPr>
                          <a:grpSpLocks/>
                        </wpg:cNvGrpSpPr>
                        <wpg:grpSpPr bwMode="auto">
                          <a:xfrm>
                            <a:off x="567" y="278"/>
                            <a:ext cx="10772" cy="284"/>
                            <a:chOff x="567" y="278"/>
                            <a:chExt cx="10772" cy="284"/>
                          </a:xfrm>
                        </wpg:grpSpPr>
                        <wps:wsp>
                          <wps:cNvPr id="96" name="Freeform 111"/>
                          <wps:cNvSpPr>
                            <a:spLocks/>
                          </wps:cNvSpPr>
                          <wps:spPr bwMode="auto">
                            <a:xfrm>
                              <a:off x="567" y="278"/>
                              <a:ext cx="10772" cy="284"/>
                            </a:xfrm>
                            <a:custGeom>
                              <a:avLst/>
                              <a:gdLst>
                                <a:gd name="T0" fmla="+- 0 567 567"/>
                                <a:gd name="T1" fmla="*/ T0 w 10772"/>
                                <a:gd name="T2" fmla="+- 0 278 278"/>
                                <a:gd name="T3" fmla="*/ 278 h 284"/>
                                <a:gd name="T4" fmla="+- 0 11339 567"/>
                                <a:gd name="T5" fmla="*/ T4 w 10772"/>
                                <a:gd name="T6" fmla="+- 0 278 278"/>
                                <a:gd name="T7" fmla="*/ 278 h 284"/>
                                <a:gd name="T8" fmla="+- 0 11339 567"/>
                                <a:gd name="T9" fmla="*/ T8 w 10772"/>
                                <a:gd name="T10" fmla="+- 0 562 278"/>
                                <a:gd name="T11" fmla="*/ 562 h 284"/>
                                <a:gd name="T12" fmla="+- 0 567 567"/>
                                <a:gd name="T13" fmla="*/ T12 w 10772"/>
                                <a:gd name="T14" fmla="+- 0 562 278"/>
                                <a:gd name="T15" fmla="*/ 562 h 284"/>
                                <a:gd name="T16" fmla="+- 0 567 567"/>
                                <a:gd name="T17" fmla="*/ T16 w 10772"/>
                                <a:gd name="T18" fmla="+- 0 278 278"/>
                                <a:gd name="T19" fmla="*/ 278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4"/>
                                  </a:lnTo>
                                  <a:lnTo>
                                    <a:pt x="0" y="284"/>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27.9pt;margin-top:-.7pt;width:539.45pt;height:29.2pt;z-index:-251628544;mso-position-horizontal-relative:page" coordorigin="558,-14" coordsize="1078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">
                <v:group id="Group 108" o:spid="_x0000_s1027" style="position:absolute;left:567;top:-5;width:10772;height:284" coordorigin="567,-5"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09" o:spid="_x0000_s1028" style="position:absolute;left:567;top:-5;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c2sYA&#10;AADbAAAADwAAAGRycy9kb3ducmV2LnhtbESPT2vCQBDF70K/wzIFb2bjX9roKlIQpHiosWiPQ3ZM&#10;0mZn0+zWpP30bkHw+Hjzfm/eYtWZSlyocaVlBcMoBkGcWV1yruD9sBk8gXAeWWNlmRT8koPV8qG3&#10;wETblvd0SX0uAoRdggoK7+tESpcVZNBFtiYO3tk2Bn2QTS51g22Am0qO4ngmDZYcGgqs6aWg7Cv9&#10;MeGNcXeqP7//3nZDnn7ItD2+ZjujVP+xW89BeOr8/fiW3moFzxP43xIA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6c2sYAAADbAAAADwAAAAAAAAAAAAAAAACYAgAAZHJz&#10;L2Rvd25yZXYueG1sUEsFBgAAAAAEAAQA9QAAAIsDAAAAAA==&#10;" path="m,l10772,r,283l,283,,xe" fillcolor="#ebebeb" stroked="f">
                    <v:path arrowok="t" o:connecttype="custom" o:connectlocs="0,-5;10772,-5;10772,278;0,278;0,-5" o:connectangles="0,0,0,0,0"/>
                  </v:shape>
                </v:group>
                <v:group id="Group 110" o:spid="_x0000_s1029" style="position:absolute;left:567;top:278;width:10772;height:284" coordorigin="567,278"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11" o:spid="_x0000_s1030" style="position:absolute;left:567;top:278;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nNsYA&#10;AADbAAAADwAAAGRycy9kb3ducmV2LnhtbESPQWvCQBCF74L/YRmhN92kRWlTNyJCoRQPGkv1OGSn&#10;SdrsbJrdmuivdwXB4+PN+968+aI3tThS6yrLCuJJBII4t7riQsHn7m38DMJ5ZI21ZVJwIgeLdDiY&#10;Y6Jtx1s6Zr4QAcIuQQWl900ipctLMugmtiEO3rdtDfog20LqFrsAN7V8jKKZNFhxaCixoVVJ+W/2&#10;b8IbT/2++fk7b9YxTw8y674+8rVR6mHUL19BeOr9/fiWftcKXmZw3RIA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CnNsYAAADbAAAADwAAAAAAAAAAAAAAAACYAgAAZHJz&#10;L2Rvd25yZXYueG1sUEsFBgAAAAAEAAQA9QAAAIsDAAAAAA==&#10;" path="m,l10772,r,284l,284,,xe" fillcolor="#ebebeb" stroked="f">
                    <v:path arrowok="t" o:connecttype="custom" o:connectlocs="0,278;10772,278;10772,562;0,562;0,278" o:connectangles="0,0,0,0,0"/>
                  </v:shape>
                </v:group>
                <w10:wrap anchorx="page"/>
              </v:group>
            </w:pict>
          </mc:Fallback>
        </mc:AlternateContent>
      </w:r>
      <w:r w:rsidR="00CF50D9">
        <w:rPr>
          <w:color w:val="666666"/>
        </w:rPr>
        <w:t>Outcome k: Students will be successful in applying for computer science related entry-level positions in business, industry or government</w:t>
      </w:r>
    </w:p>
    <w:p w:rsidR="00CF50D9" w:rsidRDefault="00CF50D9" w:rsidP="00CF50D9">
      <w:pPr>
        <w:pStyle w:val="BodyText"/>
        <w:spacing w:before="1"/>
        <w:ind w:right="80"/>
        <w:rPr>
          <w:b w:val="0"/>
          <w:bCs w:val="0"/>
          <w:i w:val="0"/>
        </w:rPr>
      </w:pPr>
      <w:r>
        <w:t>Indicate your degree of success in finding CS related employment</w:t>
      </w:r>
    </w:p>
    <w:p w:rsidR="00CF50D9" w:rsidRDefault="00CF50D9" w:rsidP="00CF50D9">
      <w:pPr>
        <w:sectPr w:rsidR="00CF50D9">
          <w:headerReference w:type="default" r:id="rId28"/>
          <w:footerReference w:type="default" r:id="rId29"/>
          <w:pgSz w:w="11910" w:h="16840"/>
          <w:pgMar w:top="1440" w:right="420" w:bottom="640" w:left="420" w:header="661" w:footer="449" w:gutter="0"/>
          <w:cols w:space="720"/>
        </w:sectPr>
      </w:pPr>
    </w:p>
    <w:p w:rsidR="00CF50D9" w:rsidRDefault="00CF50D9" w:rsidP="00CF50D9">
      <w:pPr>
        <w:spacing w:before="36" w:line="170" w:lineRule="exact"/>
        <w:ind w:left="702" w:hanging="449"/>
        <w:rPr>
          <w:rFonts w:ascii="Arial" w:eastAsia="Arial" w:hAnsi="Arial" w:cs="Arial"/>
          <w:sz w:val="16"/>
          <w:szCs w:val="16"/>
        </w:rPr>
      </w:pPr>
      <w:r>
        <w:rPr>
          <w:rFonts w:ascii="Arial"/>
          <w:i/>
          <w:sz w:val="16"/>
        </w:rPr>
        <w:lastRenderedPageBreak/>
        <w:t>Two or more good offers</w:t>
      </w:r>
    </w:p>
    <w:p w:rsidR="00CF50D9" w:rsidRDefault="00CF50D9" w:rsidP="00CF50D9">
      <w:pPr>
        <w:tabs>
          <w:tab w:val="left" w:pos="1663"/>
        </w:tabs>
        <w:spacing w:before="22" w:line="177" w:lineRule="exact"/>
        <w:ind w:left="191"/>
        <w:rPr>
          <w:rFonts w:ascii="Arial" w:eastAsia="Arial" w:hAnsi="Arial" w:cs="Arial"/>
          <w:sz w:val="16"/>
          <w:szCs w:val="16"/>
        </w:rPr>
      </w:pPr>
      <w:r>
        <w:br w:type="column"/>
      </w:r>
      <w:r>
        <w:rPr>
          <w:rFonts w:ascii="Arial"/>
          <w:i/>
          <w:sz w:val="16"/>
        </w:rPr>
        <w:lastRenderedPageBreak/>
        <w:t>One suitable offer</w:t>
      </w:r>
      <w:r>
        <w:rPr>
          <w:rFonts w:ascii="Arial"/>
          <w:i/>
          <w:sz w:val="16"/>
        </w:rPr>
        <w:tab/>
        <w:t>Offer(s) not related</w:t>
      </w:r>
    </w:p>
    <w:p w:rsidR="000637B3" w:rsidRDefault="00CF50D9" w:rsidP="000637B3">
      <w:pPr>
        <w:spacing w:line="177" w:lineRule="exact"/>
        <w:ind w:left="1916"/>
        <w:rPr>
          <w:rFonts w:ascii="Arial"/>
          <w:i/>
          <w:sz w:val="16"/>
        </w:rPr>
      </w:pPr>
      <w:r>
        <w:rPr>
          <w:rFonts w:ascii="Arial"/>
          <w:i/>
          <w:sz w:val="16"/>
        </w:rPr>
        <w:t>to my major</w:t>
      </w:r>
    </w:p>
    <w:p w:rsidR="000637B3" w:rsidRPr="000637B3" w:rsidRDefault="000637B3" w:rsidP="000637B3">
      <w:pPr>
        <w:spacing w:line="177" w:lineRule="exact"/>
        <w:rPr>
          <w:rFonts w:ascii="Arial"/>
          <w:i/>
          <w:sz w:val="16"/>
        </w:rPr>
      </w:pPr>
    </w:p>
    <w:p w:rsidR="00CF50D9" w:rsidRDefault="00CF50D9" w:rsidP="00CF50D9">
      <w:pPr>
        <w:spacing w:before="36" w:line="170" w:lineRule="exact"/>
        <w:ind w:left="360" w:hanging="214"/>
        <w:rPr>
          <w:rFonts w:ascii="Arial" w:eastAsia="Arial" w:hAnsi="Arial" w:cs="Arial"/>
          <w:sz w:val="16"/>
          <w:szCs w:val="16"/>
        </w:rPr>
      </w:pPr>
      <w:r>
        <w:br w:type="column"/>
      </w:r>
      <w:r>
        <w:rPr>
          <w:rFonts w:ascii="Arial"/>
          <w:i/>
          <w:sz w:val="16"/>
        </w:rPr>
        <w:lastRenderedPageBreak/>
        <w:t>I have applied, but no offers yet</w:t>
      </w:r>
    </w:p>
    <w:p w:rsidR="00CF50D9" w:rsidRDefault="00CF50D9" w:rsidP="00CF50D9">
      <w:pPr>
        <w:spacing w:before="36" w:line="170" w:lineRule="exact"/>
        <w:ind w:left="137" w:firstLine="17"/>
        <w:rPr>
          <w:rFonts w:ascii="Arial" w:eastAsia="Arial" w:hAnsi="Arial" w:cs="Arial"/>
          <w:sz w:val="16"/>
          <w:szCs w:val="16"/>
        </w:rPr>
      </w:pPr>
      <w:r>
        <w:br w:type="column"/>
      </w:r>
      <w:r>
        <w:rPr>
          <w:rFonts w:ascii="Arial"/>
          <w:i/>
          <w:sz w:val="16"/>
        </w:rPr>
        <w:lastRenderedPageBreak/>
        <w:t>All job applications have been rejected</w:t>
      </w:r>
    </w:p>
    <w:p w:rsidR="00CF50D9" w:rsidRDefault="00CF50D9" w:rsidP="00CF50D9">
      <w:pPr>
        <w:spacing w:before="36" w:line="170" w:lineRule="exact"/>
        <w:ind w:left="239" w:hanging="81"/>
        <w:rPr>
          <w:rFonts w:ascii="Arial" w:eastAsia="Arial" w:hAnsi="Arial" w:cs="Arial"/>
          <w:sz w:val="16"/>
          <w:szCs w:val="16"/>
        </w:rPr>
      </w:pPr>
      <w:r>
        <w:br w:type="column"/>
      </w:r>
      <w:r>
        <w:rPr>
          <w:rFonts w:ascii="Arial"/>
          <w:i/>
          <w:sz w:val="16"/>
        </w:rPr>
        <w:lastRenderedPageBreak/>
        <w:t>I have not applied for employment</w:t>
      </w:r>
    </w:p>
    <w:p w:rsidR="00CF50D9" w:rsidRDefault="00CF50D9" w:rsidP="00CF50D9">
      <w:pPr>
        <w:tabs>
          <w:tab w:val="left" w:pos="1019"/>
        </w:tabs>
        <w:spacing w:before="22"/>
        <w:ind w:left="253"/>
        <w:rPr>
          <w:rFonts w:ascii="Arial" w:eastAsia="Arial" w:hAnsi="Arial" w:cs="Arial"/>
          <w:sz w:val="16"/>
          <w:szCs w:val="16"/>
        </w:rPr>
      </w:pPr>
      <w:r>
        <w:br w:type="column"/>
      </w:r>
      <w:r>
        <w:rPr>
          <w:rFonts w:ascii="Arial"/>
          <w:i/>
          <w:sz w:val="16"/>
        </w:rPr>
        <w:lastRenderedPageBreak/>
        <w:t>Mean</w:t>
      </w:r>
      <w:r>
        <w:rPr>
          <w:rFonts w:ascii="Arial"/>
          <w:i/>
          <w:sz w:val="16"/>
        </w:rPr>
        <w:tab/>
      </w:r>
      <w:proofErr w:type="spellStart"/>
      <w:r>
        <w:rPr>
          <w:rFonts w:ascii="Arial"/>
          <w:i/>
          <w:sz w:val="16"/>
        </w:rPr>
        <w:t>Std</w:t>
      </w:r>
      <w:proofErr w:type="spellEnd"/>
      <w:r>
        <w:rPr>
          <w:rFonts w:ascii="Arial"/>
          <w:i/>
          <w:sz w:val="16"/>
        </w:rPr>
        <w:t xml:space="preserve"> Dev</w:t>
      </w:r>
    </w:p>
    <w:p w:rsidR="00CF50D9" w:rsidRDefault="00CF50D9" w:rsidP="00CF50D9">
      <w:pPr>
        <w:rPr>
          <w:rFonts w:ascii="Arial" w:eastAsia="Arial" w:hAnsi="Arial" w:cs="Arial"/>
          <w:sz w:val="16"/>
          <w:szCs w:val="16"/>
        </w:rPr>
      </w:pPr>
    </w:p>
    <w:p w:rsidR="00AD401C" w:rsidRDefault="00AD401C" w:rsidP="00CF50D9">
      <w:pPr>
        <w:rPr>
          <w:rFonts w:ascii="Arial" w:eastAsia="Arial" w:hAnsi="Arial" w:cs="Arial"/>
          <w:sz w:val="16"/>
          <w:szCs w:val="16"/>
        </w:rPr>
      </w:pPr>
    </w:p>
    <w:p w:rsidR="000C5059" w:rsidRDefault="000C5059" w:rsidP="00CF50D9">
      <w:pPr>
        <w:rPr>
          <w:rFonts w:ascii="Arial" w:eastAsia="Arial" w:hAnsi="Arial" w:cs="Arial"/>
          <w:sz w:val="16"/>
          <w:szCs w:val="16"/>
        </w:rPr>
      </w:pPr>
    </w:p>
    <w:p w:rsidR="000C5059" w:rsidRDefault="000C5059" w:rsidP="00CF50D9">
      <w:pPr>
        <w:rPr>
          <w:rFonts w:ascii="Arial" w:eastAsia="Arial" w:hAnsi="Arial" w:cs="Arial"/>
          <w:sz w:val="16"/>
          <w:szCs w:val="16"/>
        </w:rPr>
        <w:sectPr w:rsidR="000C5059">
          <w:type w:val="continuous"/>
          <w:pgSz w:w="11910" w:h="16840"/>
          <w:pgMar w:top="1440" w:right="420" w:bottom="640" w:left="420" w:header="720" w:footer="720" w:gutter="0"/>
          <w:cols w:num="6" w:space="720" w:equalWidth="0">
            <w:col w:w="1553" w:space="40"/>
            <w:col w:w="3006" w:space="40"/>
            <w:col w:w="1455" w:space="40"/>
            <w:col w:w="1499" w:space="40"/>
            <w:col w:w="1423" w:space="95"/>
            <w:col w:w="1879"/>
          </w:cols>
        </w:sectPr>
      </w:pPr>
    </w:p>
    <w:p w:rsidR="00CF50D9" w:rsidRDefault="00CF50D9" w:rsidP="00CF50D9">
      <w:pPr>
        <w:tabs>
          <w:tab w:val="left" w:pos="2263"/>
          <w:tab w:val="left" w:pos="3770"/>
          <w:tab w:val="left" w:pos="5282"/>
          <w:tab w:val="left" w:pos="6798"/>
          <w:tab w:val="left" w:pos="8315"/>
          <w:tab w:val="left" w:pos="9487"/>
          <w:tab w:val="right" w:pos="10649"/>
        </w:tabs>
        <w:spacing w:line="170" w:lineRule="exact"/>
        <w:ind w:left="751"/>
        <w:rPr>
          <w:rFonts w:ascii="Arial" w:eastAsia="Arial" w:hAnsi="Arial" w:cs="Arial"/>
          <w:sz w:val="16"/>
          <w:szCs w:val="16"/>
        </w:rPr>
      </w:pPr>
      <w:r>
        <w:rPr>
          <w:rFonts w:ascii="Arial"/>
          <w:i/>
          <w:sz w:val="16"/>
        </w:rPr>
        <w:lastRenderedPageBreak/>
        <w:t>A(5)</w:t>
      </w:r>
      <w:r>
        <w:rPr>
          <w:rFonts w:ascii="Arial"/>
          <w:i/>
          <w:sz w:val="16"/>
        </w:rPr>
        <w:tab/>
        <w:t>B(4)</w:t>
      </w:r>
      <w:r>
        <w:rPr>
          <w:rFonts w:ascii="Arial"/>
          <w:i/>
          <w:sz w:val="16"/>
        </w:rPr>
        <w:tab/>
        <w:t>C(3)</w:t>
      </w:r>
      <w:r>
        <w:rPr>
          <w:rFonts w:ascii="Arial"/>
          <w:i/>
          <w:sz w:val="16"/>
        </w:rPr>
        <w:tab/>
        <w:t>D(2)</w:t>
      </w:r>
      <w:r>
        <w:rPr>
          <w:rFonts w:ascii="Arial"/>
          <w:i/>
          <w:sz w:val="16"/>
        </w:rPr>
        <w:tab/>
        <w:t>E(1)</w:t>
      </w:r>
      <w:r>
        <w:rPr>
          <w:rFonts w:ascii="Arial"/>
          <w:i/>
          <w:sz w:val="16"/>
        </w:rPr>
        <w:tab/>
        <w:t>F(0)</w:t>
      </w:r>
      <w:r>
        <w:rPr>
          <w:rFonts w:ascii="Arial"/>
          <w:i/>
          <w:sz w:val="16"/>
        </w:rPr>
        <w:tab/>
      </w:r>
      <w:r>
        <w:rPr>
          <w:rFonts w:ascii="Arial"/>
          <w:i/>
          <w:w w:val="40"/>
          <w:sz w:val="16"/>
        </w:rPr>
        <w:t>3.33</w:t>
      </w:r>
      <w:r>
        <w:rPr>
          <w:rFonts w:ascii="Arial"/>
          <w:i/>
          <w:w w:val="40"/>
          <w:sz w:val="16"/>
        </w:rPr>
        <w:tab/>
        <w:t>1.75</w:t>
      </w:r>
    </w:p>
    <w:p w:rsidR="00CF50D9" w:rsidRDefault="00CF50D9" w:rsidP="00CF50D9">
      <w:pPr>
        <w:tabs>
          <w:tab w:val="left" w:pos="2027"/>
          <w:tab w:val="left" w:pos="3628"/>
          <w:tab w:val="left" w:pos="5051"/>
          <w:tab w:val="left" w:pos="6652"/>
          <w:tab w:val="left" w:pos="8074"/>
        </w:tabs>
        <w:spacing w:before="43"/>
        <w:ind w:left="515"/>
        <w:rPr>
          <w:rFonts w:ascii="Arial" w:eastAsia="Arial" w:hAnsi="Arial" w:cs="Arial"/>
          <w:sz w:val="16"/>
          <w:szCs w:val="16"/>
        </w:rPr>
      </w:pPr>
      <w:r>
        <w:rPr>
          <w:rFonts w:ascii="Arial"/>
          <w:i/>
          <w:sz w:val="16"/>
        </w:rPr>
        <w:t>27-31.03%</w:t>
      </w:r>
      <w:r>
        <w:rPr>
          <w:rFonts w:ascii="Arial"/>
          <w:i/>
          <w:sz w:val="16"/>
        </w:rPr>
        <w:tab/>
        <w:t>31-35.63%</w:t>
      </w:r>
      <w:r>
        <w:rPr>
          <w:rFonts w:ascii="Arial"/>
          <w:i/>
          <w:sz w:val="16"/>
        </w:rPr>
        <w:tab/>
        <w:t>1-1.15%</w:t>
      </w:r>
      <w:r>
        <w:rPr>
          <w:rFonts w:ascii="Arial"/>
          <w:i/>
          <w:sz w:val="16"/>
        </w:rPr>
        <w:tab/>
        <w:t>13-14.94%</w:t>
      </w:r>
      <w:r>
        <w:rPr>
          <w:rFonts w:ascii="Arial"/>
          <w:i/>
          <w:sz w:val="16"/>
        </w:rPr>
        <w:tab/>
        <w:t>2-2.30%</w:t>
      </w:r>
      <w:r>
        <w:rPr>
          <w:rFonts w:ascii="Arial"/>
          <w:i/>
          <w:sz w:val="16"/>
        </w:rPr>
        <w:tab/>
        <w:t>13-14.94%</w:t>
      </w:r>
    </w:p>
    <w:p w:rsidR="00CF50D9" w:rsidRDefault="00CF50D9" w:rsidP="00CF50D9">
      <w:pPr>
        <w:pStyle w:val="BodyText"/>
        <w:spacing w:before="244"/>
        <w:ind w:right="80"/>
        <w:rPr>
          <w:b w:val="0"/>
          <w:bCs w:val="0"/>
          <w:i w:val="0"/>
        </w:rPr>
      </w:pPr>
      <w:r>
        <w:t>My CS education is a meaningful contributor to my ability to find a suitable job</w:t>
      </w:r>
    </w:p>
    <w:tbl>
      <w:tblPr>
        <w:tblW w:w="0" w:type="auto"/>
        <w:tblInd w:w="146" w:type="dxa"/>
        <w:tblLayout w:type="fixed"/>
        <w:tblCellMar>
          <w:left w:w="0" w:type="dxa"/>
          <w:right w:w="0" w:type="dxa"/>
        </w:tblCellMar>
        <w:tblLook w:val="01E0" w:firstRow="1" w:lastRow="1" w:firstColumn="1" w:lastColumn="1" w:noHBand="0" w:noVBand="0"/>
      </w:tblPr>
      <w:tblGrid>
        <w:gridCol w:w="1510"/>
        <w:gridCol w:w="1516"/>
        <w:gridCol w:w="1481"/>
        <w:gridCol w:w="1541"/>
        <w:gridCol w:w="1512"/>
        <w:gridCol w:w="1471"/>
        <w:gridCol w:w="849"/>
        <w:gridCol w:w="893"/>
      </w:tblGrid>
      <w:tr w:rsidR="00CF50D9" w:rsidTr="00B3352E">
        <w:trPr>
          <w:trHeight w:hRule="exact" w:val="212"/>
        </w:trPr>
        <w:tc>
          <w:tcPr>
            <w:tcW w:w="1510"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1516" w:type="dxa"/>
            <w:tcBorders>
              <w:top w:val="nil"/>
              <w:left w:val="nil"/>
              <w:bottom w:val="nil"/>
              <w:right w:val="nil"/>
            </w:tcBorders>
          </w:tcPr>
          <w:p w:rsidR="00CF50D9" w:rsidRDefault="00CF50D9" w:rsidP="00B3352E">
            <w:pPr>
              <w:pStyle w:val="TableParagraph"/>
              <w:spacing w:before="22"/>
              <w:ind w:left="362"/>
              <w:rPr>
                <w:rFonts w:ascii="Arial" w:eastAsia="Arial" w:hAnsi="Arial" w:cs="Arial"/>
                <w:sz w:val="16"/>
                <w:szCs w:val="16"/>
              </w:rPr>
            </w:pPr>
            <w:r>
              <w:rPr>
                <w:rFonts w:ascii="Arial"/>
                <w:i/>
                <w:sz w:val="16"/>
              </w:rPr>
              <w:t>Moderately</w:t>
            </w:r>
          </w:p>
        </w:tc>
        <w:tc>
          <w:tcPr>
            <w:tcW w:w="1481" w:type="dxa"/>
            <w:tcBorders>
              <w:top w:val="nil"/>
              <w:left w:val="nil"/>
              <w:bottom w:val="nil"/>
              <w:right w:val="nil"/>
            </w:tcBorders>
          </w:tcPr>
          <w:p w:rsidR="00CF50D9" w:rsidRDefault="00CF50D9" w:rsidP="00B3352E">
            <w:pPr>
              <w:pStyle w:val="TableParagraph"/>
              <w:spacing w:before="22"/>
              <w:ind w:left="375"/>
              <w:rPr>
                <w:rFonts w:ascii="Arial" w:eastAsia="Arial" w:hAnsi="Arial" w:cs="Arial"/>
                <w:sz w:val="16"/>
                <w:szCs w:val="16"/>
              </w:rPr>
            </w:pPr>
            <w:r>
              <w:rPr>
                <w:rFonts w:ascii="Arial"/>
                <w:i/>
                <w:sz w:val="16"/>
              </w:rPr>
              <w:t>Somewhat</w:t>
            </w:r>
          </w:p>
        </w:tc>
        <w:tc>
          <w:tcPr>
            <w:tcW w:w="1541" w:type="dxa"/>
            <w:tcBorders>
              <w:top w:val="nil"/>
              <w:left w:val="nil"/>
              <w:bottom w:val="nil"/>
              <w:right w:val="nil"/>
            </w:tcBorders>
          </w:tcPr>
          <w:p w:rsidR="00CF50D9" w:rsidRDefault="00CF50D9" w:rsidP="00B3352E">
            <w:pPr>
              <w:pStyle w:val="TableParagraph"/>
              <w:spacing w:before="22"/>
              <w:ind w:left="406"/>
              <w:rPr>
                <w:rFonts w:ascii="Arial" w:eastAsia="Arial" w:hAnsi="Arial" w:cs="Arial"/>
                <w:sz w:val="16"/>
                <w:szCs w:val="16"/>
              </w:rPr>
            </w:pPr>
            <w:r>
              <w:rPr>
                <w:rFonts w:ascii="Arial"/>
                <w:i/>
                <w:sz w:val="16"/>
              </w:rPr>
              <w:t>Somewhat</w:t>
            </w:r>
          </w:p>
        </w:tc>
        <w:tc>
          <w:tcPr>
            <w:tcW w:w="1512" w:type="dxa"/>
            <w:tcBorders>
              <w:top w:val="nil"/>
              <w:left w:val="nil"/>
              <w:bottom w:val="nil"/>
              <w:right w:val="nil"/>
            </w:tcBorders>
          </w:tcPr>
          <w:p w:rsidR="00CF50D9" w:rsidRDefault="00CF50D9" w:rsidP="00B3352E">
            <w:pPr>
              <w:pStyle w:val="TableParagraph"/>
              <w:spacing w:before="22"/>
              <w:ind w:left="360"/>
              <w:rPr>
                <w:rFonts w:ascii="Arial" w:eastAsia="Arial" w:hAnsi="Arial" w:cs="Arial"/>
                <w:sz w:val="16"/>
                <w:szCs w:val="16"/>
              </w:rPr>
            </w:pPr>
            <w:r>
              <w:rPr>
                <w:rFonts w:ascii="Arial"/>
                <w:i/>
                <w:sz w:val="16"/>
              </w:rPr>
              <w:t>Moderately</w:t>
            </w:r>
          </w:p>
        </w:tc>
        <w:tc>
          <w:tcPr>
            <w:tcW w:w="1471"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849" w:type="dxa"/>
            <w:tcBorders>
              <w:top w:val="nil"/>
              <w:left w:val="nil"/>
              <w:bottom w:val="nil"/>
              <w:right w:val="nil"/>
            </w:tcBorders>
          </w:tcPr>
          <w:p w:rsidR="00CF50D9" w:rsidRDefault="00CF50D9" w:rsidP="00B3352E">
            <w:pPr>
              <w:pStyle w:val="TableParagraph"/>
              <w:spacing w:before="22"/>
              <w:ind w:left="266"/>
              <w:rPr>
                <w:rFonts w:ascii="Arial" w:eastAsia="Arial" w:hAnsi="Arial" w:cs="Arial"/>
                <w:sz w:val="16"/>
                <w:szCs w:val="16"/>
              </w:rPr>
            </w:pPr>
            <w:r>
              <w:rPr>
                <w:rFonts w:ascii="Arial"/>
                <w:i/>
                <w:sz w:val="16"/>
              </w:rPr>
              <w:t>Mean</w:t>
            </w:r>
          </w:p>
        </w:tc>
        <w:tc>
          <w:tcPr>
            <w:tcW w:w="893"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510" w:type="dxa"/>
            <w:tcBorders>
              <w:top w:val="nil"/>
              <w:left w:val="nil"/>
              <w:bottom w:val="nil"/>
              <w:right w:val="nil"/>
            </w:tcBorders>
          </w:tcPr>
          <w:p w:rsidR="00CF50D9" w:rsidRDefault="00CF50D9" w:rsidP="00B3352E">
            <w:pPr>
              <w:pStyle w:val="TableParagraph"/>
              <w:spacing w:line="164" w:lineRule="exact"/>
              <w:ind w:left="364"/>
              <w:rPr>
                <w:rFonts w:ascii="Arial" w:eastAsia="Arial" w:hAnsi="Arial" w:cs="Arial"/>
                <w:sz w:val="16"/>
                <w:szCs w:val="16"/>
              </w:rPr>
            </w:pPr>
            <w:r>
              <w:rPr>
                <w:rFonts w:ascii="Arial"/>
                <w:i/>
                <w:sz w:val="16"/>
              </w:rPr>
              <w:t>meaningful</w:t>
            </w:r>
          </w:p>
        </w:tc>
        <w:tc>
          <w:tcPr>
            <w:tcW w:w="1516" w:type="dxa"/>
            <w:tcBorders>
              <w:top w:val="nil"/>
              <w:left w:val="nil"/>
              <w:bottom w:val="nil"/>
              <w:right w:val="nil"/>
            </w:tcBorders>
          </w:tcPr>
          <w:p w:rsidR="00CF50D9" w:rsidRDefault="00CF50D9" w:rsidP="00B3352E">
            <w:pPr>
              <w:pStyle w:val="TableParagraph"/>
              <w:spacing w:line="164" w:lineRule="exact"/>
              <w:ind w:left="366"/>
              <w:rPr>
                <w:rFonts w:ascii="Arial" w:eastAsia="Arial" w:hAnsi="Arial" w:cs="Arial"/>
                <w:sz w:val="16"/>
                <w:szCs w:val="16"/>
              </w:rPr>
            </w:pPr>
            <w:r>
              <w:rPr>
                <w:rFonts w:ascii="Arial"/>
                <w:i/>
                <w:sz w:val="16"/>
              </w:rPr>
              <w:t>meaningful</w:t>
            </w:r>
          </w:p>
        </w:tc>
        <w:tc>
          <w:tcPr>
            <w:tcW w:w="1481" w:type="dxa"/>
            <w:tcBorders>
              <w:top w:val="nil"/>
              <w:left w:val="nil"/>
              <w:bottom w:val="nil"/>
              <w:right w:val="nil"/>
            </w:tcBorders>
          </w:tcPr>
          <w:p w:rsidR="00CF50D9" w:rsidRDefault="00CF50D9" w:rsidP="00B3352E">
            <w:pPr>
              <w:pStyle w:val="TableParagraph"/>
              <w:spacing w:line="164" w:lineRule="exact"/>
              <w:ind w:left="362"/>
              <w:rPr>
                <w:rFonts w:ascii="Arial" w:eastAsia="Arial" w:hAnsi="Arial" w:cs="Arial"/>
                <w:sz w:val="16"/>
                <w:szCs w:val="16"/>
              </w:rPr>
            </w:pPr>
            <w:r>
              <w:rPr>
                <w:rFonts w:ascii="Arial"/>
                <w:i/>
                <w:sz w:val="16"/>
              </w:rPr>
              <w:t>meaningful</w:t>
            </w:r>
          </w:p>
        </w:tc>
        <w:tc>
          <w:tcPr>
            <w:tcW w:w="1541" w:type="dxa"/>
            <w:tcBorders>
              <w:top w:val="nil"/>
              <w:left w:val="nil"/>
              <w:bottom w:val="nil"/>
              <w:right w:val="nil"/>
            </w:tcBorders>
          </w:tcPr>
          <w:p w:rsidR="00CF50D9" w:rsidRDefault="00CF50D9" w:rsidP="00B3352E">
            <w:pPr>
              <w:pStyle w:val="TableParagraph"/>
              <w:spacing w:line="164" w:lineRule="exact"/>
              <w:ind w:left="335"/>
              <w:rPr>
                <w:rFonts w:ascii="Arial" w:eastAsia="Arial" w:hAnsi="Arial" w:cs="Arial"/>
                <w:sz w:val="16"/>
                <w:szCs w:val="16"/>
              </w:rPr>
            </w:pPr>
            <w:r>
              <w:rPr>
                <w:rFonts w:ascii="Arial"/>
                <w:i/>
                <w:sz w:val="16"/>
              </w:rPr>
              <w:t>meaningless</w:t>
            </w:r>
          </w:p>
        </w:tc>
        <w:tc>
          <w:tcPr>
            <w:tcW w:w="1512"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1471"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r w:rsidR="00CF50D9" w:rsidTr="00B3352E">
        <w:trPr>
          <w:trHeight w:hRule="exact" w:val="198"/>
        </w:trPr>
        <w:tc>
          <w:tcPr>
            <w:tcW w:w="1510" w:type="dxa"/>
            <w:tcBorders>
              <w:top w:val="nil"/>
              <w:left w:val="nil"/>
              <w:bottom w:val="nil"/>
              <w:right w:val="nil"/>
            </w:tcBorders>
          </w:tcPr>
          <w:p w:rsidR="00CF50D9" w:rsidRDefault="00CF50D9" w:rsidP="00B3352E">
            <w:pPr>
              <w:pStyle w:val="TableParagraph"/>
              <w:spacing w:line="164" w:lineRule="exact"/>
              <w:ind w:left="584" w:right="582"/>
              <w:jc w:val="center"/>
              <w:rPr>
                <w:rFonts w:ascii="Arial" w:eastAsia="Arial" w:hAnsi="Arial" w:cs="Arial"/>
                <w:sz w:val="16"/>
                <w:szCs w:val="16"/>
              </w:rPr>
            </w:pPr>
            <w:r>
              <w:rPr>
                <w:rFonts w:ascii="Arial"/>
                <w:i/>
                <w:sz w:val="16"/>
              </w:rPr>
              <w:t>A(5)</w:t>
            </w:r>
          </w:p>
        </w:tc>
        <w:tc>
          <w:tcPr>
            <w:tcW w:w="1516" w:type="dxa"/>
            <w:tcBorders>
              <w:top w:val="nil"/>
              <w:left w:val="nil"/>
              <w:bottom w:val="nil"/>
              <w:right w:val="nil"/>
            </w:tcBorders>
          </w:tcPr>
          <w:p w:rsidR="00CF50D9" w:rsidRDefault="00CF50D9" w:rsidP="00B3352E">
            <w:pPr>
              <w:pStyle w:val="TableParagraph"/>
              <w:spacing w:line="164" w:lineRule="exact"/>
              <w:ind w:left="587" w:right="587"/>
              <w:jc w:val="center"/>
              <w:rPr>
                <w:rFonts w:ascii="Arial" w:eastAsia="Arial" w:hAnsi="Arial" w:cs="Arial"/>
                <w:sz w:val="16"/>
                <w:szCs w:val="16"/>
              </w:rPr>
            </w:pPr>
            <w:r>
              <w:rPr>
                <w:rFonts w:ascii="Arial"/>
                <w:i/>
                <w:sz w:val="16"/>
              </w:rPr>
              <w:t>B(4)</w:t>
            </w:r>
          </w:p>
        </w:tc>
        <w:tc>
          <w:tcPr>
            <w:tcW w:w="1481" w:type="dxa"/>
            <w:tcBorders>
              <w:top w:val="nil"/>
              <w:left w:val="nil"/>
              <w:bottom w:val="nil"/>
              <w:right w:val="nil"/>
            </w:tcBorders>
          </w:tcPr>
          <w:p w:rsidR="00CF50D9" w:rsidRDefault="00CF50D9" w:rsidP="00B3352E">
            <w:pPr>
              <w:pStyle w:val="TableParagraph"/>
              <w:spacing w:line="164" w:lineRule="exact"/>
              <w:ind w:left="577" w:right="551"/>
              <w:jc w:val="center"/>
              <w:rPr>
                <w:rFonts w:ascii="Arial" w:eastAsia="Arial" w:hAnsi="Arial" w:cs="Arial"/>
                <w:sz w:val="16"/>
                <w:szCs w:val="16"/>
              </w:rPr>
            </w:pPr>
            <w:r>
              <w:rPr>
                <w:rFonts w:ascii="Arial"/>
                <w:i/>
                <w:sz w:val="16"/>
              </w:rPr>
              <w:t>C(3)</w:t>
            </w:r>
          </w:p>
        </w:tc>
        <w:tc>
          <w:tcPr>
            <w:tcW w:w="1541" w:type="dxa"/>
            <w:tcBorders>
              <w:top w:val="nil"/>
              <w:left w:val="nil"/>
              <w:bottom w:val="nil"/>
              <w:right w:val="nil"/>
            </w:tcBorders>
          </w:tcPr>
          <w:p w:rsidR="00CF50D9" w:rsidRDefault="00CF50D9" w:rsidP="00B3352E">
            <w:pPr>
              <w:pStyle w:val="TableParagraph"/>
              <w:spacing w:line="164" w:lineRule="exact"/>
              <w:ind w:left="610" w:right="581"/>
              <w:jc w:val="center"/>
              <w:rPr>
                <w:rFonts w:ascii="Arial" w:eastAsia="Arial" w:hAnsi="Arial" w:cs="Arial"/>
                <w:sz w:val="16"/>
                <w:szCs w:val="16"/>
              </w:rPr>
            </w:pPr>
            <w:r>
              <w:rPr>
                <w:rFonts w:ascii="Arial"/>
                <w:i/>
                <w:sz w:val="16"/>
              </w:rPr>
              <w:t>D(2)</w:t>
            </w:r>
          </w:p>
        </w:tc>
        <w:tc>
          <w:tcPr>
            <w:tcW w:w="1512" w:type="dxa"/>
            <w:tcBorders>
              <w:top w:val="nil"/>
              <w:left w:val="nil"/>
              <w:bottom w:val="nil"/>
              <w:right w:val="nil"/>
            </w:tcBorders>
          </w:tcPr>
          <w:p w:rsidR="00CF50D9" w:rsidRDefault="00CF50D9" w:rsidP="00B3352E">
            <w:pPr>
              <w:pStyle w:val="TableParagraph"/>
              <w:spacing w:line="164" w:lineRule="exact"/>
              <w:ind w:left="584" w:right="584"/>
              <w:jc w:val="center"/>
              <w:rPr>
                <w:rFonts w:ascii="Arial" w:eastAsia="Arial" w:hAnsi="Arial" w:cs="Arial"/>
                <w:sz w:val="16"/>
                <w:szCs w:val="16"/>
              </w:rPr>
            </w:pPr>
            <w:r>
              <w:rPr>
                <w:rFonts w:ascii="Arial"/>
                <w:i/>
                <w:sz w:val="16"/>
              </w:rPr>
              <w:t>E(1)</w:t>
            </w:r>
          </w:p>
        </w:tc>
        <w:tc>
          <w:tcPr>
            <w:tcW w:w="1471" w:type="dxa"/>
            <w:tcBorders>
              <w:top w:val="nil"/>
              <w:left w:val="nil"/>
              <w:bottom w:val="nil"/>
              <w:right w:val="nil"/>
            </w:tcBorders>
          </w:tcPr>
          <w:p w:rsidR="00CF50D9" w:rsidRDefault="00CF50D9" w:rsidP="00B3352E">
            <w:pPr>
              <w:pStyle w:val="TableParagraph"/>
              <w:spacing w:line="164" w:lineRule="exact"/>
              <w:ind w:left="588" w:right="548"/>
              <w:jc w:val="center"/>
              <w:rPr>
                <w:rFonts w:ascii="Arial" w:eastAsia="Arial" w:hAnsi="Arial" w:cs="Arial"/>
                <w:sz w:val="16"/>
                <w:szCs w:val="16"/>
              </w:rPr>
            </w:pPr>
            <w:r>
              <w:rPr>
                <w:rFonts w:ascii="Arial"/>
                <w:i/>
                <w:sz w:val="16"/>
              </w:rPr>
              <w:t>F(0)</w:t>
            </w:r>
          </w:p>
        </w:tc>
        <w:tc>
          <w:tcPr>
            <w:tcW w:w="849" w:type="dxa"/>
            <w:tcBorders>
              <w:top w:val="nil"/>
              <w:left w:val="nil"/>
              <w:bottom w:val="nil"/>
              <w:right w:val="nil"/>
            </w:tcBorders>
          </w:tcPr>
          <w:p w:rsidR="00CF50D9" w:rsidRDefault="00CF50D9" w:rsidP="00B3352E">
            <w:pPr>
              <w:pStyle w:val="TableParagraph"/>
              <w:spacing w:line="164" w:lineRule="exact"/>
              <w:ind w:left="310"/>
              <w:rPr>
                <w:rFonts w:ascii="Arial" w:eastAsia="Arial" w:hAnsi="Arial" w:cs="Arial"/>
                <w:sz w:val="16"/>
                <w:szCs w:val="16"/>
              </w:rPr>
            </w:pPr>
            <w:r>
              <w:rPr>
                <w:rFonts w:ascii="Arial"/>
                <w:i/>
                <w:sz w:val="16"/>
              </w:rPr>
              <w:t>4.59</w:t>
            </w:r>
          </w:p>
        </w:tc>
        <w:tc>
          <w:tcPr>
            <w:tcW w:w="893"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0.90</w:t>
            </w:r>
          </w:p>
        </w:tc>
      </w:tr>
      <w:tr w:rsidR="00CF50D9" w:rsidTr="00B3352E">
        <w:trPr>
          <w:trHeight w:hRule="exact" w:val="597"/>
        </w:trPr>
        <w:tc>
          <w:tcPr>
            <w:tcW w:w="1510" w:type="dxa"/>
            <w:tcBorders>
              <w:top w:val="nil"/>
              <w:left w:val="nil"/>
              <w:bottom w:val="nil"/>
              <w:right w:val="nil"/>
            </w:tcBorders>
          </w:tcPr>
          <w:p w:rsidR="00CF50D9" w:rsidRDefault="00CF50D9" w:rsidP="00B3352E">
            <w:pPr>
              <w:pStyle w:val="TableParagraph"/>
              <w:spacing w:before="8"/>
              <w:ind w:left="368"/>
              <w:rPr>
                <w:rFonts w:ascii="Arial" w:eastAsia="Arial" w:hAnsi="Arial" w:cs="Arial"/>
                <w:sz w:val="16"/>
                <w:szCs w:val="16"/>
              </w:rPr>
            </w:pPr>
            <w:r>
              <w:rPr>
                <w:rFonts w:ascii="Arial"/>
                <w:i/>
                <w:sz w:val="16"/>
              </w:rPr>
              <w:t>65-74.71%</w:t>
            </w:r>
          </w:p>
        </w:tc>
        <w:tc>
          <w:tcPr>
            <w:tcW w:w="1516" w:type="dxa"/>
            <w:tcBorders>
              <w:top w:val="nil"/>
              <w:left w:val="nil"/>
              <w:bottom w:val="nil"/>
              <w:right w:val="nil"/>
            </w:tcBorders>
          </w:tcPr>
          <w:p w:rsidR="00CF50D9" w:rsidRDefault="00CF50D9" w:rsidP="00B3352E">
            <w:pPr>
              <w:pStyle w:val="TableParagraph"/>
              <w:spacing w:before="8"/>
              <w:ind w:left="371"/>
              <w:rPr>
                <w:rFonts w:ascii="Arial" w:eastAsia="Arial" w:hAnsi="Arial" w:cs="Arial"/>
                <w:sz w:val="16"/>
                <w:szCs w:val="16"/>
              </w:rPr>
            </w:pPr>
            <w:r>
              <w:rPr>
                <w:rFonts w:ascii="Arial"/>
                <w:i/>
                <w:sz w:val="16"/>
              </w:rPr>
              <w:t>15-17.24%</w:t>
            </w:r>
          </w:p>
        </w:tc>
        <w:tc>
          <w:tcPr>
            <w:tcW w:w="1481" w:type="dxa"/>
            <w:tcBorders>
              <w:top w:val="nil"/>
              <w:left w:val="nil"/>
              <w:bottom w:val="nil"/>
              <w:right w:val="nil"/>
            </w:tcBorders>
          </w:tcPr>
          <w:p w:rsidR="00CF50D9" w:rsidRDefault="00CF50D9" w:rsidP="00B3352E">
            <w:pPr>
              <w:pStyle w:val="TableParagraph"/>
              <w:spacing w:before="8"/>
              <w:ind w:left="455"/>
              <w:rPr>
                <w:rFonts w:ascii="Arial" w:eastAsia="Arial" w:hAnsi="Arial" w:cs="Arial"/>
                <w:sz w:val="16"/>
                <w:szCs w:val="16"/>
              </w:rPr>
            </w:pPr>
            <w:r>
              <w:rPr>
                <w:rFonts w:ascii="Arial"/>
                <w:i/>
                <w:sz w:val="16"/>
              </w:rPr>
              <w:t>3-3.45%</w:t>
            </w:r>
          </w:p>
        </w:tc>
        <w:tc>
          <w:tcPr>
            <w:tcW w:w="1541" w:type="dxa"/>
            <w:tcBorders>
              <w:top w:val="nil"/>
              <w:left w:val="nil"/>
              <w:bottom w:val="nil"/>
              <w:right w:val="nil"/>
            </w:tcBorders>
          </w:tcPr>
          <w:p w:rsidR="00CF50D9" w:rsidRDefault="00CF50D9" w:rsidP="00B3352E">
            <w:pPr>
              <w:pStyle w:val="TableParagraph"/>
              <w:spacing w:before="8"/>
              <w:ind w:left="486"/>
              <w:rPr>
                <w:rFonts w:ascii="Arial" w:eastAsia="Arial" w:hAnsi="Arial" w:cs="Arial"/>
                <w:sz w:val="16"/>
                <w:szCs w:val="16"/>
              </w:rPr>
            </w:pPr>
            <w:r>
              <w:rPr>
                <w:rFonts w:ascii="Arial"/>
                <w:i/>
                <w:sz w:val="16"/>
              </w:rPr>
              <w:t>2-2.30%</w:t>
            </w:r>
          </w:p>
        </w:tc>
        <w:tc>
          <w:tcPr>
            <w:tcW w:w="1512"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1-1.15%</w:t>
            </w:r>
          </w:p>
        </w:tc>
        <w:tc>
          <w:tcPr>
            <w:tcW w:w="1471"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1-1.15%</w:t>
            </w:r>
          </w:p>
        </w:tc>
        <w:tc>
          <w:tcPr>
            <w:tcW w:w="849" w:type="dxa"/>
            <w:tcBorders>
              <w:top w:val="nil"/>
              <w:left w:val="nil"/>
              <w:bottom w:val="nil"/>
              <w:right w:val="nil"/>
            </w:tcBorders>
          </w:tcPr>
          <w:p w:rsidR="00CF50D9" w:rsidRDefault="00CF50D9" w:rsidP="00B3352E"/>
        </w:tc>
        <w:tc>
          <w:tcPr>
            <w:tcW w:w="893" w:type="dxa"/>
            <w:tcBorders>
              <w:top w:val="nil"/>
              <w:left w:val="nil"/>
              <w:bottom w:val="nil"/>
              <w:right w:val="nil"/>
            </w:tcBorders>
          </w:tcPr>
          <w:p w:rsidR="00CF50D9" w:rsidRDefault="00CF50D9" w:rsidP="00B3352E"/>
        </w:tc>
      </w:tr>
    </w:tbl>
    <w:p w:rsidR="00CF50D9" w:rsidRDefault="00762761" w:rsidP="00CF50D9">
      <w:pPr>
        <w:pStyle w:val="Heading1"/>
        <w:spacing w:line="295" w:lineRule="auto"/>
        <w:ind w:right="80"/>
        <w:rPr>
          <w:b w:val="0"/>
          <w:bCs w:val="0"/>
        </w:rPr>
      </w:pPr>
      <w:r>
        <w:rPr>
          <w:noProof/>
        </w:rPr>
        <mc:AlternateContent>
          <mc:Choice Requires="wpg">
            <w:drawing>
              <wp:anchor distT="0" distB="0" distL="114300" distR="114300" simplePos="0" relativeHeight="251688960" behindDoc="1" locked="0" layoutInCell="1" allowOverlap="1">
                <wp:simplePos x="0" y="0"/>
                <wp:positionH relativeFrom="page">
                  <wp:posOffset>354330</wp:posOffset>
                </wp:positionH>
                <wp:positionV relativeFrom="paragraph">
                  <wp:posOffset>-8890</wp:posOffset>
                </wp:positionV>
                <wp:extent cx="6851015" cy="37084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370840"/>
                          <a:chOff x="558" y="-14"/>
                          <a:chExt cx="10789" cy="584"/>
                        </a:xfrm>
                      </wpg:grpSpPr>
                      <wpg:grpSp>
                        <wpg:cNvPr id="88" name="Group 113"/>
                        <wpg:cNvGrpSpPr>
                          <a:grpSpLocks/>
                        </wpg:cNvGrpSpPr>
                        <wpg:grpSpPr bwMode="auto">
                          <a:xfrm>
                            <a:off x="567" y="-5"/>
                            <a:ext cx="10772" cy="284"/>
                            <a:chOff x="567" y="-5"/>
                            <a:chExt cx="10772" cy="284"/>
                          </a:xfrm>
                        </wpg:grpSpPr>
                        <wps:wsp>
                          <wps:cNvPr id="89" name="Freeform 114"/>
                          <wps:cNvSpPr>
                            <a:spLocks/>
                          </wps:cNvSpPr>
                          <wps:spPr bwMode="auto">
                            <a:xfrm>
                              <a:off x="567" y="-5"/>
                              <a:ext cx="10772" cy="284"/>
                            </a:xfrm>
                            <a:custGeom>
                              <a:avLst/>
                              <a:gdLst>
                                <a:gd name="T0" fmla="+- 0 567 567"/>
                                <a:gd name="T1" fmla="*/ T0 w 10772"/>
                                <a:gd name="T2" fmla="+- 0 -5 -5"/>
                                <a:gd name="T3" fmla="*/ -5 h 284"/>
                                <a:gd name="T4" fmla="+- 0 11339 567"/>
                                <a:gd name="T5" fmla="*/ T4 w 10772"/>
                                <a:gd name="T6" fmla="+- 0 -5 -5"/>
                                <a:gd name="T7" fmla="*/ -5 h 284"/>
                                <a:gd name="T8" fmla="+- 0 11339 567"/>
                                <a:gd name="T9" fmla="*/ T8 w 10772"/>
                                <a:gd name="T10" fmla="+- 0 278 -5"/>
                                <a:gd name="T11" fmla="*/ 278 h 284"/>
                                <a:gd name="T12" fmla="+- 0 567 567"/>
                                <a:gd name="T13" fmla="*/ T12 w 10772"/>
                                <a:gd name="T14" fmla="+- 0 278 -5"/>
                                <a:gd name="T15" fmla="*/ 278 h 284"/>
                                <a:gd name="T16" fmla="+- 0 567 567"/>
                                <a:gd name="T17" fmla="*/ T16 w 10772"/>
                                <a:gd name="T18" fmla="+- 0 -5 -5"/>
                                <a:gd name="T19" fmla="*/ -5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115"/>
                        <wpg:cNvGrpSpPr>
                          <a:grpSpLocks/>
                        </wpg:cNvGrpSpPr>
                        <wpg:grpSpPr bwMode="auto">
                          <a:xfrm>
                            <a:off x="567" y="278"/>
                            <a:ext cx="10772" cy="284"/>
                            <a:chOff x="567" y="278"/>
                            <a:chExt cx="10772" cy="284"/>
                          </a:xfrm>
                        </wpg:grpSpPr>
                        <wps:wsp>
                          <wps:cNvPr id="91" name="Freeform 116"/>
                          <wps:cNvSpPr>
                            <a:spLocks/>
                          </wps:cNvSpPr>
                          <wps:spPr bwMode="auto">
                            <a:xfrm>
                              <a:off x="567" y="278"/>
                              <a:ext cx="10772" cy="284"/>
                            </a:xfrm>
                            <a:custGeom>
                              <a:avLst/>
                              <a:gdLst>
                                <a:gd name="T0" fmla="+- 0 567 567"/>
                                <a:gd name="T1" fmla="*/ T0 w 10772"/>
                                <a:gd name="T2" fmla="+- 0 278 278"/>
                                <a:gd name="T3" fmla="*/ 278 h 284"/>
                                <a:gd name="T4" fmla="+- 0 11339 567"/>
                                <a:gd name="T5" fmla="*/ T4 w 10772"/>
                                <a:gd name="T6" fmla="+- 0 278 278"/>
                                <a:gd name="T7" fmla="*/ 278 h 284"/>
                                <a:gd name="T8" fmla="+- 0 11339 567"/>
                                <a:gd name="T9" fmla="*/ T8 w 10772"/>
                                <a:gd name="T10" fmla="+- 0 562 278"/>
                                <a:gd name="T11" fmla="*/ 562 h 284"/>
                                <a:gd name="T12" fmla="+- 0 567 567"/>
                                <a:gd name="T13" fmla="*/ T12 w 10772"/>
                                <a:gd name="T14" fmla="+- 0 562 278"/>
                                <a:gd name="T15" fmla="*/ 562 h 284"/>
                                <a:gd name="T16" fmla="+- 0 567 567"/>
                                <a:gd name="T17" fmla="*/ T16 w 10772"/>
                                <a:gd name="T18" fmla="+- 0 278 278"/>
                                <a:gd name="T19" fmla="*/ 278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4"/>
                                  </a:lnTo>
                                  <a:lnTo>
                                    <a:pt x="0" y="284"/>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27.9pt;margin-top:-.7pt;width:539.45pt;height:29.2pt;z-index:-251627520;mso-position-horizontal-relative:page" coordorigin="558,-14" coordsize="1078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">
                <v:group id="Group 113" o:spid="_x0000_s1027" style="position:absolute;left:567;top:-5;width:10772;height:284" coordorigin="567,-5"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114" o:spid="_x0000_s1028" style="position:absolute;left:567;top:-5;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lmcYA&#10;AADbAAAADwAAAGRycy9kb3ducmV2LnhtbESPQWvCQBCF7wX/wzJCb3UTi2JTNyJCoRQPmpbqcchO&#10;k7TZ2ZjdmuivdwXB4+PN+968+aI3tThS6yrLCuJRBII4t7riQsHX59vTDITzyBpry6TgRA4W6eBh&#10;jom2HW/pmPlCBAi7BBWU3jeJlC4vyaAb2YY4eD+2NeiDbAupW+wC3NRyHEVTabDi0FBiQ6uS8r/s&#10;34Q3nvtd83s4b9YxT/Yy674/8rVR6nHYL19BeOr9/fiWftcKZi9w3RIAI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almcYAAADbAAAADwAAAAAAAAAAAAAAAACYAgAAZHJz&#10;L2Rvd25yZXYueG1sUEsFBgAAAAAEAAQA9QAAAIsDAAAAAA==&#10;" path="m,l10772,r,283l,283,,xe" fillcolor="#ebebeb" stroked="f">
                    <v:path arrowok="t" o:connecttype="custom" o:connectlocs="0,-5;10772,-5;10772,278;0,278;0,-5" o:connectangles="0,0,0,0,0"/>
                  </v:shape>
                </v:group>
                <v:group id="Group 115" o:spid="_x0000_s1029" style="position:absolute;left:567;top:278;width:10772;height:284" coordorigin="567,278"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116" o:spid="_x0000_s1030" style="position:absolute;left:567;top:278;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k/QsUA&#10;AADbAAAADwAAAGRycy9kb3ducmV2LnhtbESPQWvCQBCF7wX/wzKCt7pJxWJTV5GCIOKhjWJ7HLJj&#10;Es3OxuxqUn+9KxR6fLx535s3nXemEldqXGlZQTyMQBBnVpecK9htl88TEM4ja6wsk4JfcjCf9Z6m&#10;mGjb8hddU5+LAGGXoILC+zqR0mUFGXRDWxMH72Abgz7IJpe6wTbATSVfouhVGiw5NBRY00dB2Sm9&#10;mPDGqPuuj+fb5ybm8Y9M2/062xilBv1u8Q7CU+f/j//SK63gLYbHlgA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T9CxQAAANsAAAAPAAAAAAAAAAAAAAAAAJgCAABkcnMv&#10;ZG93bnJldi54bWxQSwUGAAAAAAQABAD1AAAAigMAAAAA&#10;" path="m,l10772,r,284l,284,,xe" fillcolor="#ebebeb" stroked="f">
                    <v:path arrowok="t" o:connecttype="custom" o:connectlocs="0,278;10772,278;10772,562;0,562;0,278" o:connectangles="0,0,0,0,0"/>
                  </v:shape>
                </v:group>
                <w10:wrap anchorx="page"/>
              </v:group>
            </w:pict>
          </mc:Fallback>
        </mc:AlternateContent>
      </w:r>
      <w:r w:rsidR="00CF50D9">
        <w:rPr>
          <w:color w:val="666666"/>
        </w:rPr>
        <w:t>Outcome l: Computer Science track graduates will be successful in gaining admission to graduate programs in Computer Science</w:t>
      </w:r>
    </w:p>
    <w:p w:rsidR="00CF50D9" w:rsidRDefault="00CF50D9" w:rsidP="00CF50D9">
      <w:pPr>
        <w:pStyle w:val="BodyText"/>
        <w:spacing w:before="1"/>
        <w:ind w:right="80"/>
        <w:rPr>
          <w:b w:val="0"/>
          <w:bCs w:val="0"/>
          <w:i w:val="0"/>
        </w:rPr>
      </w:pPr>
      <w:r>
        <w:t>Indicate your degree of success in gaining admission to Graduate School</w:t>
      </w:r>
    </w:p>
    <w:tbl>
      <w:tblPr>
        <w:tblW w:w="0" w:type="auto"/>
        <w:tblInd w:w="296" w:type="dxa"/>
        <w:tblLayout w:type="fixed"/>
        <w:tblCellMar>
          <w:left w:w="0" w:type="dxa"/>
          <w:right w:w="0" w:type="dxa"/>
        </w:tblCellMar>
        <w:tblLook w:val="01E0" w:firstRow="1" w:lastRow="1" w:firstColumn="1" w:lastColumn="1" w:noHBand="0" w:noVBand="0"/>
      </w:tblPr>
      <w:tblGrid>
        <w:gridCol w:w="1378"/>
        <w:gridCol w:w="1445"/>
        <w:gridCol w:w="1530"/>
        <w:gridCol w:w="1559"/>
        <w:gridCol w:w="1514"/>
        <w:gridCol w:w="1547"/>
        <w:gridCol w:w="758"/>
        <w:gridCol w:w="807"/>
      </w:tblGrid>
      <w:tr w:rsidR="00CF50D9" w:rsidTr="00B3352E">
        <w:trPr>
          <w:trHeight w:hRule="exact" w:val="212"/>
        </w:trPr>
        <w:tc>
          <w:tcPr>
            <w:tcW w:w="1378" w:type="dxa"/>
            <w:tcBorders>
              <w:top w:val="nil"/>
              <w:left w:val="nil"/>
              <w:bottom w:val="nil"/>
              <w:right w:val="nil"/>
            </w:tcBorders>
          </w:tcPr>
          <w:p w:rsidR="00CF50D9" w:rsidRDefault="00CF50D9" w:rsidP="00B3352E">
            <w:pPr>
              <w:pStyle w:val="TableParagraph"/>
              <w:spacing w:before="22"/>
              <w:ind w:left="183"/>
              <w:rPr>
                <w:rFonts w:ascii="Arial" w:eastAsia="Arial" w:hAnsi="Arial" w:cs="Arial"/>
                <w:sz w:val="16"/>
                <w:szCs w:val="16"/>
              </w:rPr>
            </w:pPr>
            <w:r>
              <w:rPr>
                <w:rFonts w:ascii="Arial"/>
                <w:i/>
                <w:sz w:val="16"/>
              </w:rPr>
              <w:t>Accepted at</w:t>
            </w:r>
          </w:p>
        </w:tc>
        <w:tc>
          <w:tcPr>
            <w:tcW w:w="1445" w:type="dxa"/>
            <w:tcBorders>
              <w:top w:val="nil"/>
              <w:left w:val="nil"/>
              <w:bottom w:val="nil"/>
              <w:right w:val="nil"/>
            </w:tcBorders>
          </w:tcPr>
          <w:p w:rsidR="00CF50D9" w:rsidRDefault="00CF50D9" w:rsidP="00B3352E">
            <w:pPr>
              <w:pStyle w:val="TableParagraph"/>
              <w:spacing w:before="22"/>
              <w:ind w:left="251"/>
              <w:rPr>
                <w:rFonts w:ascii="Arial" w:eastAsia="Arial" w:hAnsi="Arial" w:cs="Arial"/>
                <w:sz w:val="16"/>
                <w:szCs w:val="16"/>
              </w:rPr>
            </w:pPr>
            <w:r>
              <w:rPr>
                <w:rFonts w:ascii="Arial"/>
                <w:i/>
                <w:sz w:val="16"/>
              </w:rPr>
              <w:t>Accepted at a</w:t>
            </w:r>
          </w:p>
        </w:tc>
        <w:tc>
          <w:tcPr>
            <w:tcW w:w="1530" w:type="dxa"/>
            <w:tcBorders>
              <w:top w:val="nil"/>
              <w:left w:val="nil"/>
              <w:bottom w:val="nil"/>
              <w:right w:val="nil"/>
            </w:tcBorders>
          </w:tcPr>
          <w:p w:rsidR="00CF50D9" w:rsidRDefault="00CF50D9" w:rsidP="00B3352E">
            <w:pPr>
              <w:pStyle w:val="TableParagraph"/>
              <w:spacing w:before="22"/>
              <w:ind w:left="318"/>
              <w:rPr>
                <w:rFonts w:ascii="Arial" w:eastAsia="Arial" w:hAnsi="Arial" w:cs="Arial"/>
                <w:sz w:val="16"/>
                <w:szCs w:val="16"/>
              </w:rPr>
            </w:pPr>
            <w:r>
              <w:rPr>
                <w:rFonts w:ascii="Arial"/>
                <w:i/>
                <w:sz w:val="16"/>
              </w:rPr>
              <w:t>Accepted at a</w:t>
            </w:r>
          </w:p>
        </w:tc>
        <w:tc>
          <w:tcPr>
            <w:tcW w:w="1559" w:type="dxa"/>
            <w:tcBorders>
              <w:top w:val="nil"/>
              <w:left w:val="nil"/>
              <w:bottom w:val="nil"/>
              <w:right w:val="nil"/>
            </w:tcBorders>
          </w:tcPr>
          <w:p w:rsidR="00CF50D9" w:rsidRDefault="00CF50D9" w:rsidP="00B3352E">
            <w:pPr>
              <w:pStyle w:val="TableParagraph"/>
              <w:spacing w:before="22"/>
              <w:ind w:left="100"/>
              <w:rPr>
                <w:rFonts w:ascii="Arial" w:eastAsia="Arial" w:hAnsi="Arial" w:cs="Arial"/>
                <w:sz w:val="16"/>
                <w:szCs w:val="16"/>
              </w:rPr>
            </w:pPr>
            <w:r>
              <w:rPr>
                <w:rFonts w:ascii="Arial"/>
                <w:i/>
                <w:sz w:val="16"/>
              </w:rPr>
              <w:t>My applications are</w:t>
            </w:r>
          </w:p>
        </w:tc>
        <w:tc>
          <w:tcPr>
            <w:tcW w:w="1514" w:type="dxa"/>
            <w:tcBorders>
              <w:top w:val="nil"/>
              <w:left w:val="nil"/>
              <w:bottom w:val="nil"/>
              <w:right w:val="nil"/>
            </w:tcBorders>
          </w:tcPr>
          <w:p w:rsidR="00CF50D9" w:rsidRDefault="00CF50D9" w:rsidP="00B3352E">
            <w:pPr>
              <w:pStyle w:val="TableParagraph"/>
              <w:spacing w:before="22"/>
              <w:ind w:left="80"/>
              <w:rPr>
                <w:rFonts w:ascii="Arial" w:eastAsia="Arial" w:hAnsi="Arial" w:cs="Arial"/>
                <w:sz w:val="16"/>
                <w:szCs w:val="16"/>
              </w:rPr>
            </w:pPr>
            <w:r>
              <w:rPr>
                <w:rFonts w:ascii="Arial"/>
                <w:i/>
                <w:sz w:val="16"/>
              </w:rPr>
              <w:t>All my applications</w:t>
            </w:r>
          </w:p>
        </w:tc>
        <w:tc>
          <w:tcPr>
            <w:tcW w:w="1547" w:type="dxa"/>
            <w:tcBorders>
              <w:top w:val="nil"/>
              <w:left w:val="nil"/>
              <w:bottom w:val="nil"/>
              <w:right w:val="nil"/>
            </w:tcBorders>
          </w:tcPr>
          <w:p w:rsidR="00CF50D9" w:rsidRDefault="00CF50D9" w:rsidP="00B3352E">
            <w:pPr>
              <w:pStyle w:val="TableParagraph"/>
              <w:spacing w:before="22"/>
              <w:ind w:left="108"/>
              <w:rPr>
                <w:rFonts w:ascii="Arial" w:eastAsia="Arial" w:hAnsi="Arial" w:cs="Arial"/>
                <w:sz w:val="16"/>
                <w:szCs w:val="16"/>
              </w:rPr>
            </w:pPr>
            <w:r>
              <w:rPr>
                <w:rFonts w:ascii="Arial"/>
                <w:i/>
                <w:sz w:val="16"/>
              </w:rPr>
              <w:t>I have not applied</w:t>
            </w:r>
          </w:p>
        </w:tc>
        <w:tc>
          <w:tcPr>
            <w:tcW w:w="758" w:type="dxa"/>
            <w:tcBorders>
              <w:top w:val="nil"/>
              <w:left w:val="nil"/>
              <w:bottom w:val="nil"/>
              <w:right w:val="nil"/>
            </w:tcBorders>
          </w:tcPr>
          <w:p w:rsidR="00CF50D9" w:rsidRDefault="00CF50D9" w:rsidP="00B3352E">
            <w:pPr>
              <w:pStyle w:val="TableParagraph"/>
              <w:spacing w:before="22"/>
              <w:ind w:left="174"/>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378" w:type="dxa"/>
            <w:tcBorders>
              <w:top w:val="nil"/>
              <w:left w:val="nil"/>
              <w:bottom w:val="nil"/>
              <w:right w:val="nil"/>
            </w:tcBorders>
          </w:tcPr>
          <w:p w:rsidR="00CF50D9" w:rsidRDefault="00CF50D9" w:rsidP="00B3352E">
            <w:pPr>
              <w:pStyle w:val="TableParagraph"/>
              <w:spacing w:line="164" w:lineRule="exact"/>
              <w:ind w:left="55"/>
              <w:rPr>
                <w:rFonts w:ascii="Arial" w:eastAsia="Arial" w:hAnsi="Arial" w:cs="Arial"/>
                <w:sz w:val="16"/>
                <w:szCs w:val="16"/>
              </w:rPr>
            </w:pPr>
            <w:r>
              <w:rPr>
                <w:rFonts w:ascii="Arial"/>
                <w:i/>
                <w:sz w:val="16"/>
              </w:rPr>
              <w:t>several schools</w:t>
            </w:r>
          </w:p>
        </w:tc>
        <w:tc>
          <w:tcPr>
            <w:tcW w:w="1445" w:type="dxa"/>
            <w:tcBorders>
              <w:top w:val="nil"/>
              <w:left w:val="nil"/>
              <w:bottom w:val="nil"/>
              <w:right w:val="nil"/>
            </w:tcBorders>
          </w:tcPr>
          <w:p w:rsidR="00CF50D9" w:rsidRDefault="00CF50D9" w:rsidP="00B3352E">
            <w:pPr>
              <w:pStyle w:val="TableParagraph"/>
              <w:spacing w:line="164" w:lineRule="exact"/>
              <w:ind w:left="220"/>
              <w:rPr>
                <w:rFonts w:ascii="Arial" w:eastAsia="Arial" w:hAnsi="Arial" w:cs="Arial"/>
                <w:sz w:val="16"/>
                <w:szCs w:val="16"/>
              </w:rPr>
            </w:pPr>
            <w:r>
              <w:rPr>
                <w:rFonts w:ascii="Arial"/>
                <w:i/>
                <w:sz w:val="16"/>
              </w:rPr>
              <w:t>primary choice</w:t>
            </w:r>
          </w:p>
        </w:tc>
        <w:tc>
          <w:tcPr>
            <w:tcW w:w="1530" w:type="dxa"/>
            <w:tcBorders>
              <w:top w:val="nil"/>
              <w:left w:val="nil"/>
              <w:bottom w:val="nil"/>
              <w:right w:val="nil"/>
            </w:tcBorders>
          </w:tcPr>
          <w:p w:rsidR="00CF50D9" w:rsidRDefault="00CF50D9" w:rsidP="00B3352E">
            <w:pPr>
              <w:pStyle w:val="TableParagraph"/>
              <w:spacing w:line="164" w:lineRule="exact"/>
              <w:ind w:left="184"/>
              <w:rPr>
                <w:rFonts w:ascii="Arial" w:eastAsia="Arial" w:hAnsi="Arial" w:cs="Arial"/>
                <w:sz w:val="16"/>
                <w:szCs w:val="16"/>
              </w:rPr>
            </w:pPr>
            <w:r>
              <w:rPr>
                <w:rFonts w:ascii="Arial"/>
                <w:i/>
                <w:sz w:val="16"/>
              </w:rPr>
              <w:t>secondary choice</w:t>
            </w:r>
          </w:p>
        </w:tc>
        <w:tc>
          <w:tcPr>
            <w:tcW w:w="1559" w:type="dxa"/>
            <w:tcBorders>
              <w:top w:val="nil"/>
              <w:left w:val="nil"/>
              <w:bottom w:val="nil"/>
              <w:right w:val="nil"/>
            </w:tcBorders>
          </w:tcPr>
          <w:p w:rsidR="00CF50D9" w:rsidRDefault="00CF50D9" w:rsidP="00B3352E">
            <w:pPr>
              <w:pStyle w:val="TableParagraph"/>
              <w:spacing w:line="164" w:lineRule="exact"/>
              <w:ind w:left="366"/>
              <w:rPr>
                <w:rFonts w:ascii="Arial" w:eastAsia="Arial" w:hAnsi="Arial" w:cs="Arial"/>
                <w:sz w:val="16"/>
                <w:szCs w:val="16"/>
              </w:rPr>
            </w:pPr>
            <w:r>
              <w:rPr>
                <w:rFonts w:ascii="Arial"/>
                <w:i/>
                <w:sz w:val="16"/>
              </w:rPr>
              <w:t>still pending</w:t>
            </w:r>
          </w:p>
        </w:tc>
        <w:tc>
          <w:tcPr>
            <w:tcW w:w="1514" w:type="dxa"/>
            <w:tcBorders>
              <w:top w:val="nil"/>
              <w:left w:val="nil"/>
              <w:bottom w:val="nil"/>
              <w:right w:val="nil"/>
            </w:tcBorders>
          </w:tcPr>
          <w:p w:rsidR="00CF50D9" w:rsidRDefault="00CF50D9" w:rsidP="00B3352E">
            <w:pPr>
              <w:pStyle w:val="TableParagraph"/>
              <w:spacing w:line="164" w:lineRule="exact"/>
              <w:ind w:left="262"/>
              <w:rPr>
                <w:rFonts w:ascii="Arial" w:eastAsia="Arial" w:hAnsi="Arial" w:cs="Arial"/>
                <w:sz w:val="16"/>
                <w:szCs w:val="16"/>
              </w:rPr>
            </w:pPr>
            <w:r>
              <w:rPr>
                <w:rFonts w:ascii="Arial"/>
                <w:i/>
                <w:sz w:val="16"/>
              </w:rPr>
              <w:t>were rejected</w:t>
            </w:r>
          </w:p>
        </w:tc>
        <w:tc>
          <w:tcPr>
            <w:tcW w:w="1547" w:type="dxa"/>
            <w:tcBorders>
              <w:top w:val="nil"/>
              <w:left w:val="nil"/>
              <w:bottom w:val="nil"/>
              <w:right w:val="nil"/>
            </w:tcBorders>
          </w:tcPr>
          <w:p w:rsidR="00CF50D9" w:rsidRDefault="00CF50D9" w:rsidP="00B3352E">
            <w:pPr>
              <w:pStyle w:val="TableParagraph"/>
              <w:spacing w:line="164" w:lineRule="exact"/>
              <w:ind w:left="237"/>
              <w:rPr>
                <w:rFonts w:ascii="Arial" w:eastAsia="Arial" w:hAnsi="Arial" w:cs="Arial"/>
                <w:sz w:val="16"/>
                <w:szCs w:val="16"/>
              </w:rPr>
            </w:pPr>
            <w:r>
              <w:rPr>
                <w:rFonts w:ascii="Arial"/>
                <w:i/>
                <w:sz w:val="16"/>
              </w:rPr>
              <w:t>to grad school</w:t>
            </w:r>
          </w:p>
        </w:tc>
        <w:tc>
          <w:tcPr>
            <w:tcW w:w="758"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r w:rsidR="00CF50D9" w:rsidTr="00B3352E">
        <w:trPr>
          <w:trHeight w:hRule="exact" w:val="170"/>
        </w:trPr>
        <w:tc>
          <w:tcPr>
            <w:tcW w:w="1378" w:type="dxa"/>
            <w:tcBorders>
              <w:top w:val="nil"/>
              <w:left w:val="nil"/>
              <w:bottom w:val="nil"/>
              <w:right w:val="nil"/>
            </w:tcBorders>
          </w:tcPr>
          <w:p w:rsidR="00CF50D9" w:rsidRDefault="00CF50D9" w:rsidP="00B3352E"/>
        </w:tc>
        <w:tc>
          <w:tcPr>
            <w:tcW w:w="1445" w:type="dxa"/>
            <w:tcBorders>
              <w:top w:val="nil"/>
              <w:left w:val="nil"/>
              <w:bottom w:val="nil"/>
              <w:right w:val="nil"/>
            </w:tcBorders>
          </w:tcPr>
          <w:p w:rsidR="00CF50D9" w:rsidRDefault="00CF50D9" w:rsidP="00B3352E">
            <w:pPr>
              <w:pStyle w:val="TableParagraph"/>
              <w:spacing w:line="164" w:lineRule="exact"/>
              <w:ind w:left="509"/>
              <w:rPr>
                <w:rFonts w:ascii="Arial" w:eastAsia="Arial" w:hAnsi="Arial" w:cs="Arial"/>
                <w:sz w:val="16"/>
                <w:szCs w:val="16"/>
              </w:rPr>
            </w:pPr>
            <w:r>
              <w:rPr>
                <w:rFonts w:ascii="Arial"/>
                <w:i/>
                <w:sz w:val="16"/>
              </w:rPr>
              <w:t>school</w:t>
            </w:r>
          </w:p>
        </w:tc>
        <w:tc>
          <w:tcPr>
            <w:tcW w:w="1530" w:type="dxa"/>
            <w:tcBorders>
              <w:top w:val="nil"/>
              <w:left w:val="nil"/>
              <w:bottom w:val="nil"/>
              <w:right w:val="nil"/>
            </w:tcBorders>
          </w:tcPr>
          <w:p w:rsidR="00CF50D9" w:rsidRDefault="00CF50D9" w:rsidP="00B3352E">
            <w:pPr>
              <w:pStyle w:val="TableParagraph"/>
              <w:spacing w:line="164" w:lineRule="exact"/>
              <w:ind w:left="576"/>
              <w:rPr>
                <w:rFonts w:ascii="Arial" w:eastAsia="Arial" w:hAnsi="Arial" w:cs="Arial"/>
                <w:sz w:val="16"/>
                <w:szCs w:val="16"/>
              </w:rPr>
            </w:pPr>
            <w:r>
              <w:rPr>
                <w:rFonts w:ascii="Arial"/>
                <w:i/>
                <w:sz w:val="16"/>
              </w:rPr>
              <w:t>school</w:t>
            </w:r>
          </w:p>
        </w:tc>
        <w:tc>
          <w:tcPr>
            <w:tcW w:w="1559" w:type="dxa"/>
            <w:tcBorders>
              <w:top w:val="nil"/>
              <w:left w:val="nil"/>
              <w:bottom w:val="nil"/>
              <w:right w:val="nil"/>
            </w:tcBorders>
          </w:tcPr>
          <w:p w:rsidR="00CF50D9" w:rsidRDefault="00CF50D9" w:rsidP="00B3352E"/>
        </w:tc>
        <w:tc>
          <w:tcPr>
            <w:tcW w:w="1514" w:type="dxa"/>
            <w:tcBorders>
              <w:top w:val="nil"/>
              <w:left w:val="nil"/>
              <w:bottom w:val="nil"/>
              <w:right w:val="nil"/>
            </w:tcBorders>
          </w:tcPr>
          <w:p w:rsidR="00CF50D9" w:rsidRDefault="00CF50D9" w:rsidP="00B3352E"/>
        </w:tc>
        <w:tc>
          <w:tcPr>
            <w:tcW w:w="1547" w:type="dxa"/>
            <w:tcBorders>
              <w:top w:val="nil"/>
              <w:left w:val="nil"/>
              <w:bottom w:val="nil"/>
              <w:right w:val="nil"/>
            </w:tcBorders>
          </w:tcPr>
          <w:p w:rsidR="00CF50D9" w:rsidRDefault="00CF50D9" w:rsidP="00B3352E"/>
        </w:tc>
        <w:tc>
          <w:tcPr>
            <w:tcW w:w="758"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r w:rsidR="00CF50D9" w:rsidTr="00B3352E">
        <w:trPr>
          <w:trHeight w:hRule="exact" w:val="198"/>
        </w:trPr>
        <w:tc>
          <w:tcPr>
            <w:tcW w:w="1378" w:type="dxa"/>
            <w:tcBorders>
              <w:top w:val="nil"/>
              <w:left w:val="nil"/>
              <w:bottom w:val="nil"/>
              <w:right w:val="nil"/>
            </w:tcBorders>
          </w:tcPr>
          <w:p w:rsidR="00CF50D9" w:rsidRDefault="00CF50D9" w:rsidP="00B3352E">
            <w:pPr>
              <w:pStyle w:val="TableParagraph"/>
              <w:spacing w:line="164" w:lineRule="exact"/>
              <w:ind w:left="455"/>
              <w:rPr>
                <w:rFonts w:ascii="Arial" w:eastAsia="Arial" w:hAnsi="Arial" w:cs="Arial"/>
                <w:sz w:val="16"/>
                <w:szCs w:val="16"/>
              </w:rPr>
            </w:pPr>
            <w:r>
              <w:rPr>
                <w:rFonts w:ascii="Arial"/>
                <w:i/>
                <w:sz w:val="16"/>
              </w:rPr>
              <w:t>A(5)</w:t>
            </w:r>
          </w:p>
        </w:tc>
        <w:tc>
          <w:tcPr>
            <w:tcW w:w="1445" w:type="dxa"/>
            <w:tcBorders>
              <w:top w:val="nil"/>
              <w:left w:val="nil"/>
              <w:bottom w:val="nil"/>
              <w:right w:val="nil"/>
            </w:tcBorders>
          </w:tcPr>
          <w:p w:rsidR="00CF50D9" w:rsidRDefault="00CF50D9" w:rsidP="00B3352E">
            <w:pPr>
              <w:pStyle w:val="TableParagraph"/>
              <w:spacing w:line="164" w:lineRule="exact"/>
              <w:ind w:left="35"/>
              <w:jc w:val="center"/>
              <w:rPr>
                <w:rFonts w:ascii="Arial" w:eastAsia="Arial" w:hAnsi="Arial" w:cs="Arial"/>
                <w:sz w:val="16"/>
                <w:szCs w:val="16"/>
              </w:rPr>
            </w:pPr>
            <w:r>
              <w:rPr>
                <w:rFonts w:ascii="Arial"/>
                <w:i/>
                <w:sz w:val="16"/>
              </w:rPr>
              <w:t>B(4)</w:t>
            </w:r>
          </w:p>
        </w:tc>
        <w:tc>
          <w:tcPr>
            <w:tcW w:w="1530" w:type="dxa"/>
            <w:tcBorders>
              <w:top w:val="nil"/>
              <w:left w:val="nil"/>
              <w:bottom w:val="nil"/>
              <w:right w:val="nil"/>
            </w:tcBorders>
          </w:tcPr>
          <w:p w:rsidR="00CF50D9" w:rsidRDefault="00CF50D9" w:rsidP="00B3352E">
            <w:pPr>
              <w:pStyle w:val="TableParagraph"/>
              <w:spacing w:line="164" w:lineRule="exact"/>
              <w:ind w:left="84"/>
              <w:jc w:val="center"/>
              <w:rPr>
                <w:rFonts w:ascii="Arial" w:eastAsia="Arial" w:hAnsi="Arial" w:cs="Arial"/>
                <w:sz w:val="16"/>
                <w:szCs w:val="16"/>
              </w:rPr>
            </w:pPr>
            <w:r>
              <w:rPr>
                <w:rFonts w:ascii="Arial"/>
                <w:i/>
                <w:sz w:val="16"/>
              </w:rPr>
              <w:t>C(3)</w:t>
            </w:r>
          </w:p>
        </w:tc>
        <w:tc>
          <w:tcPr>
            <w:tcW w:w="1559" w:type="dxa"/>
            <w:tcBorders>
              <w:top w:val="nil"/>
              <w:left w:val="nil"/>
              <w:bottom w:val="nil"/>
              <w:right w:val="nil"/>
            </w:tcBorders>
          </w:tcPr>
          <w:p w:rsidR="00CF50D9" w:rsidRDefault="00CF50D9" w:rsidP="00B3352E">
            <w:pPr>
              <w:pStyle w:val="TableParagraph"/>
              <w:spacing w:line="164" w:lineRule="exact"/>
              <w:ind w:left="19"/>
              <w:jc w:val="center"/>
              <w:rPr>
                <w:rFonts w:ascii="Arial" w:eastAsia="Arial" w:hAnsi="Arial" w:cs="Arial"/>
                <w:sz w:val="16"/>
                <w:szCs w:val="16"/>
              </w:rPr>
            </w:pPr>
            <w:r>
              <w:rPr>
                <w:rFonts w:ascii="Arial"/>
                <w:i/>
                <w:sz w:val="16"/>
              </w:rPr>
              <w:t>D(2)</w:t>
            </w:r>
          </w:p>
        </w:tc>
        <w:tc>
          <w:tcPr>
            <w:tcW w:w="1514" w:type="dxa"/>
            <w:tcBorders>
              <w:top w:val="nil"/>
              <w:left w:val="nil"/>
              <w:bottom w:val="nil"/>
              <w:right w:val="nil"/>
            </w:tcBorders>
          </w:tcPr>
          <w:p w:rsidR="00CF50D9" w:rsidRDefault="00CF50D9" w:rsidP="00B3352E">
            <w:pPr>
              <w:pStyle w:val="TableParagraph"/>
              <w:spacing w:line="164" w:lineRule="exact"/>
              <w:ind w:right="28"/>
              <w:jc w:val="center"/>
              <w:rPr>
                <w:rFonts w:ascii="Arial" w:eastAsia="Arial" w:hAnsi="Arial" w:cs="Arial"/>
                <w:sz w:val="16"/>
                <w:szCs w:val="16"/>
              </w:rPr>
            </w:pPr>
            <w:r>
              <w:rPr>
                <w:rFonts w:ascii="Arial"/>
                <w:i/>
                <w:sz w:val="16"/>
              </w:rPr>
              <w:t>E(1)</w:t>
            </w:r>
          </w:p>
        </w:tc>
        <w:tc>
          <w:tcPr>
            <w:tcW w:w="1547" w:type="dxa"/>
            <w:tcBorders>
              <w:top w:val="nil"/>
              <w:left w:val="nil"/>
              <w:bottom w:val="nil"/>
              <w:right w:val="nil"/>
            </w:tcBorders>
          </w:tcPr>
          <w:p w:rsidR="00CF50D9" w:rsidRDefault="00CF50D9" w:rsidP="00B3352E">
            <w:pPr>
              <w:pStyle w:val="TableParagraph"/>
              <w:spacing w:line="164" w:lineRule="exact"/>
              <w:ind w:right="66"/>
              <w:jc w:val="center"/>
              <w:rPr>
                <w:rFonts w:ascii="Arial" w:eastAsia="Arial" w:hAnsi="Arial" w:cs="Arial"/>
                <w:sz w:val="16"/>
                <w:szCs w:val="16"/>
              </w:rPr>
            </w:pPr>
            <w:r>
              <w:rPr>
                <w:rFonts w:ascii="Arial"/>
                <w:i/>
                <w:sz w:val="16"/>
              </w:rPr>
              <w:t>F(0)</w:t>
            </w:r>
          </w:p>
        </w:tc>
        <w:tc>
          <w:tcPr>
            <w:tcW w:w="758" w:type="dxa"/>
            <w:tcBorders>
              <w:top w:val="nil"/>
              <w:left w:val="nil"/>
              <w:bottom w:val="nil"/>
              <w:right w:val="nil"/>
            </w:tcBorders>
          </w:tcPr>
          <w:p w:rsidR="00CF50D9" w:rsidRDefault="00CF50D9" w:rsidP="00B3352E">
            <w:pPr>
              <w:pStyle w:val="TableParagraph"/>
              <w:spacing w:line="164" w:lineRule="exact"/>
              <w:ind w:left="219"/>
              <w:rPr>
                <w:rFonts w:ascii="Arial" w:eastAsia="Arial" w:hAnsi="Arial" w:cs="Arial"/>
                <w:sz w:val="16"/>
                <w:szCs w:val="16"/>
              </w:rPr>
            </w:pPr>
            <w:r>
              <w:rPr>
                <w:rFonts w:ascii="Arial"/>
                <w:i/>
                <w:sz w:val="16"/>
              </w:rPr>
              <w:t>1.24</w:t>
            </w:r>
          </w:p>
        </w:tc>
        <w:tc>
          <w:tcPr>
            <w:tcW w:w="807"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1.97</w:t>
            </w:r>
          </w:p>
        </w:tc>
      </w:tr>
      <w:tr w:rsidR="00CF50D9" w:rsidTr="00B3352E">
        <w:trPr>
          <w:trHeight w:hRule="exact" w:val="293"/>
        </w:trPr>
        <w:tc>
          <w:tcPr>
            <w:tcW w:w="1378" w:type="dxa"/>
            <w:tcBorders>
              <w:top w:val="nil"/>
              <w:left w:val="nil"/>
              <w:bottom w:val="nil"/>
              <w:right w:val="nil"/>
            </w:tcBorders>
          </w:tcPr>
          <w:p w:rsidR="00CF50D9" w:rsidRDefault="00CF50D9" w:rsidP="00B3352E">
            <w:pPr>
              <w:pStyle w:val="TableParagraph"/>
              <w:spacing w:before="8"/>
              <w:ind w:left="219"/>
              <w:rPr>
                <w:rFonts w:ascii="Arial" w:eastAsia="Arial" w:hAnsi="Arial" w:cs="Arial"/>
                <w:sz w:val="16"/>
                <w:szCs w:val="16"/>
              </w:rPr>
            </w:pPr>
            <w:r>
              <w:rPr>
                <w:rFonts w:ascii="Arial"/>
                <w:i/>
                <w:sz w:val="16"/>
              </w:rPr>
              <w:t>11-12.64%</w:t>
            </w:r>
          </w:p>
        </w:tc>
        <w:tc>
          <w:tcPr>
            <w:tcW w:w="1445" w:type="dxa"/>
            <w:tcBorders>
              <w:top w:val="nil"/>
              <w:left w:val="nil"/>
              <w:bottom w:val="nil"/>
              <w:right w:val="nil"/>
            </w:tcBorders>
          </w:tcPr>
          <w:p w:rsidR="00CF50D9" w:rsidRDefault="00CF50D9" w:rsidP="00B3352E">
            <w:pPr>
              <w:pStyle w:val="TableParagraph"/>
              <w:spacing w:before="8"/>
              <w:ind w:left="353"/>
              <w:rPr>
                <w:rFonts w:ascii="Arial" w:eastAsia="Arial" w:hAnsi="Arial" w:cs="Arial"/>
                <w:sz w:val="16"/>
                <w:szCs w:val="16"/>
              </w:rPr>
            </w:pPr>
            <w:r>
              <w:rPr>
                <w:rFonts w:ascii="Arial"/>
                <w:i/>
                <w:sz w:val="16"/>
              </w:rPr>
              <w:t>11-12.64%</w:t>
            </w:r>
          </w:p>
        </w:tc>
        <w:tc>
          <w:tcPr>
            <w:tcW w:w="1530" w:type="dxa"/>
            <w:tcBorders>
              <w:top w:val="nil"/>
              <w:left w:val="nil"/>
              <w:bottom w:val="nil"/>
              <w:right w:val="nil"/>
            </w:tcBorders>
          </w:tcPr>
          <w:p w:rsidR="00CF50D9" w:rsidRDefault="00CF50D9" w:rsidP="00B3352E">
            <w:pPr>
              <w:pStyle w:val="TableParagraph"/>
              <w:spacing w:before="8"/>
              <w:ind w:left="509"/>
              <w:rPr>
                <w:rFonts w:ascii="Arial" w:eastAsia="Arial" w:hAnsi="Arial" w:cs="Arial"/>
                <w:sz w:val="16"/>
                <w:szCs w:val="16"/>
              </w:rPr>
            </w:pPr>
            <w:r>
              <w:rPr>
                <w:rFonts w:ascii="Arial"/>
                <w:i/>
                <w:sz w:val="16"/>
              </w:rPr>
              <w:t>1-1.15%</w:t>
            </w:r>
          </w:p>
        </w:tc>
        <w:tc>
          <w:tcPr>
            <w:tcW w:w="1559" w:type="dxa"/>
            <w:tcBorders>
              <w:top w:val="nil"/>
              <w:left w:val="nil"/>
              <w:bottom w:val="nil"/>
              <w:right w:val="nil"/>
            </w:tcBorders>
          </w:tcPr>
          <w:p w:rsidR="00CF50D9" w:rsidRDefault="00CF50D9" w:rsidP="00B3352E">
            <w:pPr>
              <w:pStyle w:val="TableParagraph"/>
              <w:spacing w:before="8"/>
              <w:ind w:left="491"/>
              <w:rPr>
                <w:rFonts w:ascii="Arial" w:eastAsia="Arial" w:hAnsi="Arial" w:cs="Arial"/>
                <w:sz w:val="16"/>
                <w:szCs w:val="16"/>
              </w:rPr>
            </w:pPr>
            <w:r>
              <w:rPr>
                <w:rFonts w:ascii="Arial"/>
                <w:i/>
                <w:sz w:val="16"/>
              </w:rPr>
              <w:t>3-3.45%</w:t>
            </w:r>
          </w:p>
        </w:tc>
        <w:tc>
          <w:tcPr>
            <w:tcW w:w="1514" w:type="dxa"/>
            <w:tcBorders>
              <w:top w:val="nil"/>
              <w:left w:val="nil"/>
              <w:bottom w:val="nil"/>
              <w:right w:val="nil"/>
            </w:tcBorders>
          </w:tcPr>
          <w:p w:rsidR="00CF50D9" w:rsidRDefault="00CF50D9" w:rsidP="00B3352E">
            <w:pPr>
              <w:pStyle w:val="TableParagraph"/>
              <w:spacing w:before="8"/>
              <w:ind w:left="444"/>
              <w:rPr>
                <w:rFonts w:ascii="Arial" w:eastAsia="Arial" w:hAnsi="Arial" w:cs="Arial"/>
                <w:sz w:val="16"/>
                <w:szCs w:val="16"/>
              </w:rPr>
            </w:pPr>
            <w:r>
              <w:rPr>
                <w:rFonts w:ascii="Arial"/>
                <w:i/>
                <w:sz w:val="16"/>
              </w:rPr>
              <w:t>0-0.00%</w:t>
            </w:r>
          </w:p>
        </w:tc>
        <w:tc>
          <w:tcPr>
            <w:tcW w:w="1547" w:type="dxa"/>
            <w:tcBorders>
              <w:top w:val="nil"/>
              <w:left w:val="nil"/>
              <w:bottom w:val="nil"/>
              <w:right w:val="nil"/>
            </w:tcBorders>
          </w:tcPr>
          <w:p w:rsidR="00CF50D9" w:rsidRDefault="00CF50D9" w:rsidP="00B3352E">
            <w:pPr>
              <w:pStyle w:val="TableParagraph"/>
              <w:spacing w:before="8"/>
              <w:ind w:left="353"/>
              <w:rPr>
                <w:rFonts w:ascii="Arial" w:eastAsia="Arial" w:hAnsi="Arial" w:cs="Arial"/>
                <w:sz w:val="16"/>
                <w:szCs w:val="16"/>
              </w:rPr>
            </w:pPr>
            <w:r>
              <w:rPr>
                <w:rFonts w:ascii="Arial"/>
                <w:i/>
                <w:sz w:val="16"/>
              </w:rPr>
              <w:t>61-70.11%</w:t>
            </w:r>
          </w:p>
        </w:tc>
        <w:tc>
          <w:tcPr>
            <w:tcW w:w="758"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bl>
    <w:p w:rsidR="00CF50D9" w:rsidRDefault="00CF50D9" w:rsidP="00CF50D9">
      <w:pPr>
        <w:spacing w:before="9" w:line="60" w:lineRule="exact"/>
        <w:rPr>
          <w:sz w:val="6"/>
          <w:szCs w:val="6"/>
        </w:rPr>
      </w:pPr>
    </w:p>
    <w:p w:rsidR="00CF50D9" w:rsidRDefault="00CF50D9" w:rsidP="00CF50D9">
      <w:pPr>
        <w:pStyle w:val="BodyText"/>
        <w:ind w:right="80"/>
        <w:rPr>
          <w:b w:val="0"/>
          <w:bCs w:val="0"/>
          <w:i w:val="0"/>
        </w:rPr>
      </w:pPr>
      <w:r>
        <w:t>My CS education is a meaningful contributor to my ability to gain admission to graduate school</w:t>
      </w:r>
    </w:p>
    <w:tbl>
      <w:tblPr>
        <w:tblW w:w="0" w:type="auto"/>
        <w:tblInd w:w="274" w:type="dxa"/>
        <w:tblLayout w:type="fixed"/>
        <w:tblCellMar>
          <w:left w:w="0" w:type="dxa"/>
          <w:right w:w="0" w:type="dxa"/>
        </w:tblCellMar>
        <w:tblLook w:val="01E0" w:firstRow="1" w:lastRow="1" w:firstColumn="1" w:lastColumn="1" w:noHBand="0" w:noVBand="0"/>
      </w:tblPr>
      <w:tblGrid>
        <w:gridCol w:w="1382"/>
        <w:gridCol w:w="1516"/>
        <w:gridCol w:w="1481"/>
        <w:gridCol w:w="1541"/>
        <w:gridCol w:w="1512"/>
        <w:gridCol w:w="1471"/>
        <w:gridCol w:w="849"/>
        <w:gridCol w:w="877"/>
      </w:tblGrid>
      <w:tr w:rsidR="00CF50D9" w:rsidTr="00B3352E">
        <w:trPr>
          <w:trHeight w:hRule="exact" w:val="212"/>
        </w:trPr>
        <w:tc>
          <w:tcPr>
            <w:tcW w:w="1382" w:type="dxa"/>
            <w:tcBorders>
              <w:top w:val="nil"/>
              <w:left w:val="nil"/>
              <w:bottom w:val="nil"/>
              <w:right w:val="nil"/>
            </w:tcBorders>
          </w:tcPr>
          <w:p w:rsidR="00CF50D9" w:rsidRDefault="00CF50D9" w:rsidP="00B3352E">
            <w:pPr>
              <w:pStyle w:val="TableParagraph"/>
              <w:spacing w:before="22"/>
              <w:ind w:left="273"/>
              <w:rPr>
                <w:rFonts w:ascii="Arial" w:eastAsia="Arial" w:hAnsi="Arial" w:cs="Arial"/>
                <w:sz w:val="16"/>
                <w:szCs w:val="16"/>
              </w:rPr>
            </w:pPr>
            <w:r>
              <w:rPr>
                <w:rFonts w:ascii="Arial"/>
                <w:i/>
                <w:sz w:val="16"/>
              </w:rPr>
              <w:t>Extremely</w:t>
            </w:r>
          </w:p>
        </w:tc>
        <w:tc>
          <w:tcPr>
            <w:tcW w:w="1516" w:type="dxa"/>
            <w:tcBorders>
              <w:top w:val="nil"/>
              <w:left w:val="nil"/>
              <w:bottom w:val="nil"/>
              <w:right w:val="nil"/>
            </w:tcBorders>
          </w:tcPr>
          <w:p w:rsidR="00CF50D9" w:rsidRDefault="00CF50D9" w:rsidP="00B3352E">
            <w:pPr>
              <w:pStyle w:val="TableParagraph"/>
              <w:spacing w:before="22"/>
              <w:ind w:left="362"/>
              <w:rPr>
                <w:rFonts w:ascii="Arial" w:eastAsia="Arial" w:hAnsi="Arial" w:cs="Arial"/>
                <w:sz w:val="16"/>
                <w:szCs w:val="16"/>
              </w:rPr>
            </w:pPr>
            <w:r>
              <w:rPr>
                <w:rFonts w:ascii="Arial"/>
                <w:i/>
                <w:sz w:val="16"/>
              </w:rPr>
              <w:t>Moderately</w:t>
            </w:r>
          </w:p>
        </w:tc>
        <w:tc>
          <w:tcPr>
            <w:tcW w:w="1481" w:type="dxa"/>
            <w:tcBorders>
              <w:top w:val="nil"/>
              <w:left w:val="nil"/>
              <w:bottom w:val="nil"/>
              <w:right w:val="nil"/>
            </w:tcBorders>
          </w:tcPr>
          <w:p w:rsidR="00CF50D9" w:rsidRDefault="00CF50D9" w:rsidP="00B3352E">
            <w:pPr>
              <w:pStyle w:val="TableParagraph"/>
              <w:spacing w:before="22"/>
              <w:ind w:left="375"/>
              <w:rPr>
                <w:rFonts w:ascii="Arial" w:eastAsia="Arial" w:hAnsi="Arial" w:cs="Arial"/>
                <w:sz w:val="16"/>
                <w:szCs w:val="16"/>
              </w:rPr>
            </w:pPr>
            <w:r>
              <w:rPr>
                <w:rFonts w:ascii="Arial"/>
                <w:i/>
                <w:sz w:val="16"/>
              </w:rPr>
              <w:t>Somewhat</w:t>
            </w:r>
          </w:p>
        </w:tc>
        <w:tc>
          <w:tcPr>
            <w:tcW w:w="1541" w:type="dxa"/>
            <w:tcBorders>
              <w:top w:val="nil"/>
              <w:left w:val="nil"/>
              <w:bottom w:val="nil"/>
              <w:right w:val="nil"/>
            </w:tcBorders>
          </w:tcPr>
          <w:p w:rsidR="00CF50D9" w:rsidRDefault="00CF50D9" w:rsidP="00B3352E">
            <w:pPr>
              <w:pStyle w:val="TableParagraph"/>
              <w:spacing w:before="22"/>
              <w:ind w:left="406"/>
              <w:rPr>
                <w:rFonts w:ascii="Arial" w:eastAsia="Arial" w:hAnsi="Arial" w:cs="Arial"/>
                <w:sz w:val="16"/>
                <w:szCs w:val="16"/>
              </w:rPr>
            </w:pPr>
            <w:r>
              <w:rPr>
                <w:rFonts w:ascii="Arial"/>
                <w:i/>
                <w:sz w:val="16"/>
              </w:rPr>
              <w:t>Somewhat</w:t>
            </w:r>
          </w:p>
        </w:tc>
        <w:tc>
          <w:tcPr>
            <w:tcW w:w="1512" w:type="dxa"/>
            <w:tcBorders>
              <w:top w:val="nil"/>
              <w:left w:val="nil"/>
              <w:bottom w:val="nil"/>
              <w:right w:val="nil"/>
            </w:tcBorders>
          </w:tcPr>
          <w:p w:rsidR="00CF50D9" w:rsidRDefault="00CF50D9" w:rsidP="00B3352E">
            <w:pPr>
              <w:pStyle w:val="TableParagraph"/>
              <w:spacing w:before="22"/>
              <w:ind w:left="360"/>
              <w:rPr>
                <w:rFonts w:ascii="Arial" w:eastAsia="Arial" w:hAnsi="Arial" w:cs="Arial"/>
                <w:sz w:val="16"/>
                <w:szCs w:val="16"/>
              </w:rPr>
            </w:pPr>
            <w:r>
              <w:rPr>
                <w:rFonts w:ascii="Arial"/>
                <w:i/>
                <w:sz w:val="16"/>
              </w:rPr>
              <w:t>Moderately</w:t>
            </w:r>
          </w:p>
        </w:tc>
        <w:tc>
          <w:tcPr>
            <w:tcW w:w="1471"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849" w:type="dxa"/>
            <w:tcBorders>
              <w:top w:val="nil"/>
              <w:left w:val="nil"/>
              <w:bottom w:val="nil"/>
              <w:right w:val="nil"/>
            </w:tcBorders>
          </w:tcPr>
          <w:p w:rsidR="00CF50D9" w:rsidRDefault="00CF50D9" w:rsidP="00B3352E">
            <w:pPr>
              <w:pStyle w:val="TableParagraph"/>
              <w:spacing w:before="22"/>
              <w:ind w:left="266"/>
              <w:rPr>
                <w:rFonts w:ascii="Arial" w:eastAsia="Arial" w:hAnsi="Arial" w:cs="Arial"/>
                <w:sz w:val="16"/>
                <w:szCs w:val="16"/>
              </w:rPr>
            </w:pPr>
            <w:r>
              <w:rPr>
                <w:rFonts w:ascii="Arial"/>
                <w:i/>
                <w:sz w:val="16"/>
              </w:rPr>
              <w:t>Mean</w:t>
            </w:r>
          </w:p>
        </w:tc>
        <w:tc>
          <w:tcPr>
            <w:tcW w:w="877"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382" w:type="dxa"/>
            <w:tcBorders>
              <w:top w:val="nil"/>
              <w:left w:val="nil"/>
              <w:bottom w:val="nil"/>
              <w:right w:val="nil"/>
            </w:tcBorders>
          </w:tcPr>
          <w:p w:rsidR="00CF50D9" w:rsidRDefault="00CF50D9" w:rsidP="00B3352E">
            <w:pPr>
              <w:pStyle w:val="TableParagraph"/>
              <w:spacing w:line="164" w:lineRule="exact"/>
              <w:ind w:left="237"/>
              <w:rPr>
                <w:rFonts w:ascii="Arial" w:eastAsia="Arial" w:hAnsi="Arial" w:cs="Arial"/>
                <w:sz w:val="16"/>
                <w:szCs w:val="16"/>
              </w:rPr>
            </w:pPr>
            <w:r>
              <w:rPr>
                <w:rFonts w:ascii="Arial"/>
                <w:i/>
                <w:sz w:val="16"/>
              </w:rPr>
              <w:t>meaningful</w:t>
            </w:r>
          </w:p>
        </w:tc>
        <w:tc>
          <w:tcPr>
            <w:tcW w:w="1516" w:type="dxa"/>
            <w:tcBorders>
              <w:top w:val="nil"/>
              <w:left w:val="nil"/>
              <w:bottom w:val="nil"/>
              <w:right w:val="nil"/>
            </w:tcBorders>
          </w:tcPr>
          <w:p w:rsidR="00CF50D9" w:rsidRDefault="00CF50D9" w:rsidP="00B3352E">
            <w:pPr>
              <w:pStyle w:val="TableParagraph"/>
              <w:spacing w:line="164" w:lineRule="exact"/>
              <w:ind w:left="366"/>
              <w:rPr>
                <w:rFonts w:ascii="Arial" w:eastAsia="Arial" w:hAnsi="Arial" w:cs="Arial"/>
                <w:sz w:val="16"/>
                <w:szCs w:val="16"/>
              </w:rPr>
            </w:pPr>
            <w:r>
              <w:rPr>
                <w:rFonts w:ascii="Arial"/>
                <w:i/>
                <w:sz w:val="16"/>
              </w:rPr>
              <w:t>meaningful</w:t>
            </w:r>
          </w:p>
        </w:tc>
        <w:tc>
          <w:tcPr>
            <w:tcW w:w="1481" w:type="dxa"/>
            <w:tcBorders>
              <w:top w:val="nil"/>
              <w:left w:val="nil"/>
              <w:bottom w:val="nil"/>
              <w:right w:val="nil"/>
            </w:tcBorders>
          </w:tcPr>
          <w:p w:rsidR="00CF50D9" w:rsidRDefault="00CF50D9" w:rsidP="00B3352E">
            <w:pPr>
              <w:pStyle w:val="TableParagraph"/>
              <w:spacing w:line="164" w:lineRule="exact"/>
              <w:ind w:left="362"/>
              <w:rPr>
                <w:rFonts w:ascii="Arial" w:eastAsia="Arial" w:hAnsi="Arial" w:cs="Arial"/>
                <w:sz w:val="16"/>
                <w:szCs w:val="16"/>
              </w:rPr>
            </w:pPr>
            <w:r>
              <w:rPr>
                <w:rFonts w:ascii="Arial"/>
                <w:i/>
                <w:sz w:val="16"/>
              </w:rPr>
              <w:t>meaningful</w:t>
            </w:r>
          </w:p>
        </w:tc>
        <w:tc>
          <w:tcPr>
            <w:tcW w:w="1541" w:type="dxa"/>
            <w:tcBorders>
              <w:top w:val="nil"/>
              <w:left w:val="nil"/>
              <w:bottom w:val="nil"/>
              <w:right w:val="nil"/>
            </w:tcBorders>
          </w:tcPr>
          <w:p w:rsidR="00CF50D9" w:rsidRDefault="00CF50D9" w:rsidP="00B3352E">
            <w:pPr>
              <w:pStyle w:val="TableParagraph"/>
              <w:spacing w:line="164" w:lineRule="exact"/>
              <w:ind w:left="335"/>
              <w:rPr>
                <w:rFonts w:ascii="Arial" w:eastAsia="Arial" w:hAnsi="Arial" w:cs="Arial"/>
                <w:sz w:val="16"/>
                <w:szCs w:val="16"/>
              </w:rPr>
            </w:pPr>
            <w:r>
              <w:rPr>
                <w:rFonts w:ascii="Arial"/>
                <w:i/>
                <w:sz w:val="16"/>
              </w:rPr>
              <w:t>meaningless</w:t>
            </w:r>
          </w:p>
        </w:tc>
        <w:tc>
          <w:tcPr>
            <w:tcW w:w="1512"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1471"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849" w:type="dxa"/>
            <w:tcBorders>
              <w:top w:val="nil"/>
              <w:left w:val="nil"/>
              <w:bottom w:val="nil"/>
              <w:right w:val="nil"/>
            </w:tcBorders>
          </w:tcPr>
          <w:p w:rsidR="00CF50D9" w:rsidRDefault="00CF50D9" w:rsidP="00B3352E"/>
        </w:tc>
        <w:tc>
          <w:tcPr>
            <w:tcW w:w="877" w:type="dxa"/>
            <w:tcBorders>
              <w:top w:val="nil"/>
              <w:left w:val="nil"/>
              <w:bottom w:val="nil"/>
              <w:right w:val="nil"/>
            </w:tcBorders>
          </w:tcPr>
          <w:p w:rsidR="00CF50D9" w:rsidRDefault="00CF50D9" w:rsidP="00B3352E"/>
        </w:tc>
      </w:tr>
      <w:tr w:rsidR="00CF50D9" w:rsidTr="00B3352E">
        <w:trPr>
          <w:trHeight w:hRule="exact" w:val="198"/>
        </w:trPr>
        <w:tc>
          <w:tcPr>
            <w:tcW w:w="1382" w:type="dxa"/>
            <w:tcBorders>
              <w:top w:val="nil"/>
              <w:left w:val="nil"/>
              <w:bottom w:val="nil"/>
              <w:right w:val="nil"/>
            </w:tcBorders>
          </w:tcPr>
          <w:p w:rsidR="00CF50D9" w:rsidRDefault="00CF50D9" w:rsidP="00B3352E">
            <w:pPr>
              <w:pStyle w:val="TableParagraph"/>
              <w:spacing w:line="164" w:lineRule="exact"/>
              <w:ind w:right="125"/>
              <w:jc w:val="center"/>
              <w:rPr>
                <w:rFonts w:ascii="Arial" w:eastAsia="Arial" w:hAnsi="Arial" w:cs="Arial"/>
                <w:sz w:val="16"/>
                <w:szCs w:val="16"/>
              </w:rPr>
            </w:pPr>
            <w:r>
              <w:rPr>
                <w:rFonts w:ascii="Arial"/>
                <w:i/>
                <w:sz w:val="16"/>
              </w:rPr>
              <w:t>A(5)</w:t>
            </w:r>
          </w:p>
        </w:tc>
        <w:tc>
          <w:tcPr>
            <w:tcW w:w="1516" w:type="dxa"/>
            <w:tcBorders>
              <w:top w:val="nil"/>
              <w:left w:val="nil"/>
              <w:bottom w:val="nil"/>
              <w:right w:val="nil"/>
            </w:tcBorders>
          </w:tcPr>
          <w:p w:rsidR="00CF50D9" w:rsidRDefault="00CF50D9" w:rsidP="00B3352E">
            <w:pPr>
              <w:pStyle w:val="TableParagraph"/>
              <w:spacing w:line="164" w:lineRule="exact"/>
              <w:ind w:left="587" w:right="587"/>
              <w:jc w:val="center"/>
              <w:rPr>
                <w:rFonts w:ascii="Arial" w:eastAsia="Arial" w:hAnsi="Arial" w:cs="Arial"/>
                <w:sz w:val="16"/>
                <w:szCs w:val="16"/>
              </w:rPr>
            </w:pPr>
            <w:r>
              <w:rPr>
                <w:rFonts w:ascii="Arial"/>
                <w:i/>
                <w:sz w:val="16"/>
              </w:rPr>
              <w:t>B(4)</w:t>
            </w:r>
          </w:p>
        </w:tc>
        <w:tc>
          <w:tcPr>
            <w:tcW w:w="1481" w:type="dxa"/>
            <w:tcBorders>
              <w:top w:val="nil"/>
              <w:left w:val="nil"/>
              <w:bottom w:val="nil"/>
              <w:right w:val="nil"/>
            </w:tcBorders>
          </w:tcPr>
          <w:p w:rsidR="00CF50D9" w:rsidRDefault="00CF50D9" w:rsidP="00B3352E">
            <w:pPr>
              <w:pStyle w:val="TableParagraph"/>
              <w:spacing w:line="164" w:lineRule="exact"/>
              <w:ind w:left="577" w:right="551"/>
              <w:jc w:val="center"/>
              <w:rPr>
                <w:rFonts w:ascii="Arial" w:eastAsia="Arial" w:hAnsi="Arial" w:cs="Arial"/>
                <w:sz w:val="16"/>
                <w:szCs w:val="16"/>
              </w:rPr>
            </w:pPr>
            <w:r>
              <w:rPr>
                <w:rFonts w:ascii="Arial"/>
                <w:i/>
                <w:sz w:val="16"/>
              </w:rPr>
              <w:t>C(3)</w:t>
            </w:r>
          </w:p>
        </w:tc>
        <w:tc>
          <w:tcPr>
            <w:tcW w:w="1541" w:type="dxa"/>
            <w:tcBorders>
              <w:top w:val="nil"/>
              <w:left w:val="nil"/>
              <w:bottom w:val="nil"/>
              <w:right w:val="nil"/>
            </w:tcBorders>
          </w:tcPr>
          <w:p w:rsidR="00CF50D9" w:rsidRDefault="00CF50D9" w:rsidP="00B3352E">
            <w:pPr>
              <w:pStyle w:val="TableParagraph"/>
              <w:spacing w:line="164" w:lineRule="exact"/>
              <w:ind w:left="610" w:right="581"/>
              <w:jc w:val="center"/>
              <w:rPr>
                <w:rFonts w:ascii="Arial" w:eastAsia="Arial" w:hAnsi="Arial" w:cs="Arial"/>
                <w:sz w:val="16"/>
                <w:szCs w:val="16"/>
              </w:rPr>
            </w:pPr>
            <w:r>
              <w:rPr>
                <w:rFonts w:ascii="Arial"/>
                <w:i/>
                <w:sz w:val="16"/>
              </w:rPr>
              <w:t>D(2)</w:t>
            </w:r>
          </w:p>
        </w:tc>
        <w:tc>
          <w:tcPr>
            <w:tcW w:w="1512" w:type="dxa"/>
            <w:tcBorders>
              <w:top w:val="nil"/>
              <w:left w:val="nil"/>
              <w:bottom w:val="nil"/>
              <w:right w:val="nil"/>
            </w:tcBorders>
          </w:tcPr>
          <w:p w:rsidR="00CF50D9" w:rsidRDefault="00CF50D9" w:rsidP="00B3352E">
            <w:pPr>
              <w:pStyle w:val="TableParagraph"/>
              <w:spacing w:line="164" w:lineRule="exact"/>
              <w:ind w:left="584" w:right="584"/>
              <w:jc w:val="center"/>
              <w:rPr>
                <w:rFonts w:ascii="Arial" w:eastAsia="Arial" w:hAnsi="Arial" w:cs="Arial"/>
                <w:sz w:val="16"/>
                <w:szCs w:val="16"/>
              </w:rPr>
            </w:pPr>
            <w:r>
              <w:rPr>
                <w:rFonts w:ascii="Arial"/>
                <w:i/>
                <w:sz w:val="16"/>
              </w:rPr>
              <w:t>E(1)</w:t>
            </w:r>
          </w:p>
        </w:tc>
        <w:tc>
          <w:tcPr>
            <w:tcW w:w="1471" w:type="dxa"/>
            <w:tcBorders>
              <w:top w:val="nil"/>
              <w:left w:val="nil"/>
              <w:bottom w:val="nil"/>
              <w:right w:val="nil"/>
            </w:tcBorders>
          </w:tcPr>
          <w:p w:rsidR="00CF50D9" w:rsidRDefault="00CF50D9" w:rsidP="00B3352E">
            <w:pPr>
              <w:pStyle w:val="TableParagraph"/>
              <w:spacing w:line="164" w:lineRule="exact"/>
              <w:ind w:left="588" w:right="548"/>
              <w:jc w:val="center"/>
              <w:rPr>
                <w:rFonts w:ascii="Arial" w:eastAsia="Arial" w:hAnsi="Arial" w:cs="Arial"/>
                <w:sz w:val="16"/>
                <w:szCs w:val="16"/>
              </w:rPr>
            </w:pPr>
            <w:r>
              <w:rPr>
                <w:rFonts w:ascii="Arial"/>
                <w:i/>
                <w:sz w:val="16"/>
              </w:rPr>
              <w:t>F(0)</w:t>
            </w:r>
          </w:p>
        </w:tc>
        <w:tc>
          <w:tcPr>
            <w:tcW w:w="849" w:type="dxa"/>
            <w:tcBorders>
              <w:top w:val="nil"/>
              <w:left w:val="nil"/>
              <w:bottom w:val="nil"/>
              <w:right w:val="nil"/>
            </w:tcBorders>
          </w:tcPr>
          <w:p w:rsidR="00CF50D9" w:rsidRDefault="00CF50D9" w:rsidP="00B3352E">
            <w:pPr>
              <w:pStyle w:val="TableParagraph"/>
              <w:spacing w:line="164" w:lineRule="exact"/>
              <w:ind w:left="310"/>
              <w:rPr>
                <w:rFonts w:ascii="Arial" w:eastAsia="Arial" w:hAnsi="Arial" w:cs="Arial"/>
                <w:sz w:val="16"/>
                <w:szCs w:val="16"/>
              </w:rPr>
            </w:pPr>
            <w:r>
              <w:rPr>
                <w:rFonts w:ascii="Arial"/>
                <w:i/>
                <w:sz w:val="16"/>
              </w:rPr>
              <w:t>4.38</w:t>
            </w:r>
          </w:p>
        </w:tc>
        <w:tc>
          <w:tcPr>
            <w:tcW w:w="877"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1.02</w:t>
            </w:r>
          </w:p>
        </w:tc>
      </w:tr>
      <w:tr w:rsidR="00CF50D9" w:rsidTr="00B3352E">
        <w:trPr>
          <w:trHeight w:hRule="exact" w:val="293"/>
        </w:trPr>
        <w:tc>
          <w:tcPr>
            <w:tcW w:w="1382" w:type="dxa"/>
            <w:tcBorders>
              <w:top w:val="nil"/>
              <w:left w:val="nil"/>
              <w:bottom w:val="nil"/>
              <w:right w:val="nil"/>
            </w:tcBorders>
          </w:tcPr>
          <w:p w:rsidR="00CF50D9" w:rsidRDefault="00CF50D9" w:rsidP="00B3352E">
            <w:pPr>
              <w:pStyle w:val="TableParagraph"/>
              <w:spacing w:before="8"/>
              <w:ind w:left="241"/>
              <w:rPr>
                <w:rFonts w:ascii="Arial" w:eastAsia="Arial" w:hAnsi="Arial" w:cs="Arial"/>
                <w:sz w:val="16"/>
                <w:szCs w:val="16"/>
              </w:rPr>
            </w:pPr>
            <w:r>
              <w:rPr>
                <w:rFonts w:ascii="Arial"/>
                <w:i/>
                <w:sz w:val="16"/>
              </w:rPr>
              <w:t>54-62.07%</w:t>
            </w:r>
          </w:p>
        </w:tc>
        <w:tc>
          <w:tcPr>
            <w:tcW w:w="1516" w:type="dxa"/>
            <w:tcBorders>
              <w:top w:val="nil"/>
              <w:left w:val="nil"/>
              <w:bottom w:val="nil"/>
              <w:right w:val="nil"/>
            </w:tcBorders>
          </w:tcPr>
          <w:p w:rsidR="00CF50D9" w:rsidRDefault="00CF50D9" w:rsidP="00B3352E">
            <w:pPr>
              <w:pStyle w:val="TableParagraph"/>
              <w:spacing w:before="8"/>
              <w:ind w:left="371"/>
              <w:rPr>
                <w:rFonts w:ascii="Arial" w:eastAsia="Arial" w:hAnsi="Arial" w:cs="Arial"/>
                <w:sz w:val="16"/>
                <w:szCs w:val="16"/>
              </w:rPr>
            </w:pPr>
            <w:r>
              <w:rPr>
                <w:rFonts w:ascii="Arial"/>
                <w:i/>
                <w:sz w:val="16"/>
              </w:rPr>
              <w:t>20-22.99%</w:t>
            </w:r>
          </w:p>
        </w:tc>
        <w:tc>
          <w:tcPr>
            <w:tcW w:w="1481" w:type="dxa"/>
            <w:tcBorders>
              <w:top w:val="nil"/>
              <w:left w:val="nil"/>
              <w:bottom w:val="nil"/>
              <w:right w:val="nil"/>
            </w:tcBorders>
          </w:tcPr>
          <w:p w:rsidR="00CF50D9" w:rsidRDefault="00CF50D9" w:rsidP="00B3352E">
            <w:pPr>
              <w:pStyle w:val="TableParagraph"/>
              <w:spacing w:before="8"/>
              <w:ind w:left="411"/>
              <w:rPr>
                <w:rFonts w:ascii="Arial" w:eastAsia="Arial" w:hAnsi="Arial" w:cs="Arial"/>
                <w:sz w:val="16"/>
                <w:szCs w:val="16"/>
              </w:rPr>
            </w:pPr>
            <w:r>
              <w:rPr>
                <w:rFonts w:ascii="Arial"/>
                <w:i/>
                <w:sz w:val="16"/>
              </w:rPr>
              <w:t>9-10.34%</w:t>
            </w:r>
          </w:p>
        </w:tc>
        <w:tc>
          <w:tcPr>
            <w:tcW w:w="1541" w:type="dxa"/>
            <w:tcBorders>
              <w:top w:val="nil"/>
              <w:left w:val="nil"/>
              <w:bottom w:val="nil"/>
              <w:right w:val="nil"/>
            </w:tcBorders>
          </w:tcPr>
          <w:p w:rsidR="00CF50D9" w:rsidRDefault="00CF50D9" w:rsidP="00B3352E">
            <w:pPr>
              <w:pStyle w:val="TableParagraph"/>
              <w:spacing w:before="8"/>
              <w:ind w:left="486"/>
              <w:rPr>
                <w:rFonts w:ascii="Arial" w:eastAsia="Arial" w:hAnsi="Arial" w:cs="Arial"/>
                <w:sz w:val="16"/>
                <w:szCs w:val="16"/>
              </w:rPr>
            </w:pPr>
            <w:r>
              <w:rPr>
                <w:rFonts w:ascii="Arial"/>
                <w:i/>
                <w:sz w:val="16"/>
              </w:rPr>
              <w:t>2-2.30%</w:t>
            </w:r>
          </w:p>
        </w:tc>
        <w:tc>
          <w:tcPr>
            <w:tcW w:w="1512"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0-0.00%</w:t>
            </w:r>
          </w:p>
        </w:tc>
        <w:tc>
          <w:tcPr>
            <w:tcW w:w="1471"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2-2.30%</w:t>
            </w:r>
          </w:p>
        </w:tc>
        <w:tc>
          <w:tcPr>
            <w:tcW w:w="849" w:type="dxa"/>
            <w:tcBorders>
              <w:top w:val="nil"/>
              <w:left w:val="nil"/>
              <w:bottom w:val="nil"/>
              <w:right w:val="nil"/>
            </w:tcBorders>
          </w:tcPr>
          <w:p w:rsidR="00CF50D9" w:rsidRDefault="00CF50D9" w:rsidP="00B3352E"/>
        </w:tc>
        <w:tc>
          <w:tcPr>
            <w:tcW w:w="877" w:type="dxa"/>
            <w:tcBorders>
              <w:top w:val="nil"/>
              <w:left w:val="nil"/>
              <w:bottom w:val="nil"/>
              <w:right w:val="nil"/>
            </w:tcBorders>
          </w:tcPr>
          <w:p w:rsidR="00CF50D9" w:rsidRDefault="00CF50D9" w:rsidP="00B3352E"/>
        </w:tc>
      </w:tr>
    </w:tbl>
    <w:p w:rsidR="00CF50D9" w:rsidRDefault="00CF50D9" w:rsidP="00CF50D9">
      <w:pPr>
        <w:spacing w:before="16" w:line="220" w:lineRule="exact"/>
      </w:pPr>
    </w:p>
    <w:p w:rsidR="000637B3" w:rsidRDefault="000637B3" w:rsidP="00CF50D9">
      <w:pPr>
        <w:pStyle w:val="BodyText"/>
        <w:ind w:right="80"/>
      </w:pPr>
    </w:p>
    <w:p w:rsidR="00CF50D9" w:rsidRDefault="00762761" w:rsidP="00CF50D9">
      <w:pPr>
        <w:pStyle w:val="BodyText"/>
        <w:ind w:right="80"/>
        <w:rPr>
          <w:b w:val="0"/>
          <w:bCs w:val="0"/>
          <w:i w:val="0"/>
        </w:rPr>
      </w:pPr>
      <w:r>
        <w:rPr>
          <w:noProof/>
        </w:rPr>
        <mc:AlternateContent>
          <mc:Choice Requires="wpg">
            <w:drawing>
              <wp:anchor distT="0" distB="0" distL="114300" distR="114300" simplePos="0" relativeHeight="251689984" behindDoc="1" locked="0" layoutInCell="1" allowOverlap="1">
                <wp:simplePos x="0" y="0"/>
                <wp:positionH relativeFrom="page">
                  <wp:posOffset>354330</wp:posOffset>
                </wp:positionH>
                <wp:positionV relativeFrom="paragraph">
                  <wp:posOffset>-3175</wp:posOffset>
                </wp:positionV>
                <wp:extent cx="6851015" cy="29210"/>
                <wp:effectExtent l="0" t="0" r="6985" b="889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29210"/>
                          <a:chOff x="558" y="-5"/>
                          <a:chExt cx="10789" cy="46"/>
                        </a:xfrm>
                      </wpg:grpSpPr>
                      <wpg:grpSp>
                        <wpg:cNvPr id="83" name="Group 118"/>
                        <wpg:cNvGrpSpPr>
                          <a:grpSpLocks/>
                        </wpg:cNvGrpSpPr>
                        <wpg:grpSpPr bwMode="auto">
                          <a:xfrm>
                            <a:off x="567" y="3"/>
                            <a:ext cx="10772" cy="2"/>
                            <a:chOff x="567" y="3"/>
                            <a:chExt cx="10772" cy="2"/>
                          </a:xfrm>
                        </wpg:grpSpPr>
                        <wps:wsp>
                          <wps:cNvPr id="84" name="Freeform 119"/>
                          <wps:cNvSpPr>
                            <a:spLocks/>
                          </wps:cNvSpPr>
                          <wps:spPr bwMode="auto">
                            <a:xfrm>
                              <a:off x="567" y="3"/>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1079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120"/>
                        <wpg:cNvGrpSpPr>
                          <a:grpSpLocks/>
                        </wpg:cNvGrpSpPr>
                        <wpg:grpSpPr bwMode="auto">
                          <a:xfrm>
                            <a:off x="567" y="31"/>
                            <a:ext cx="10772" cy="2"/>
                            <a:chOff x="567" y="31"/>
                            <a:chExt cx="10772" cy="2"/>
                          </a:xfrm>
                        </wpg:grpSpPr>
                        <wps:wsp>
                          <wps:cNvPr id="86" name="Freeform 121"/>
                          <wps:cNvSpPr>
                            <a:spLocks/>
                          </wps:cNvSpPr>
                          <wps:spPr bwMode="auto">
                            <a:xfrm>
                              <a:off x="567" y="31"/>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1079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27.9pt;margin-top:-.25pt;width:539.45pt;height:2.3pt;z-index:-251626496;mso-position-horizontal-relative:page" coordorigin="558,-5" coordsize="1078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">
                <v:group id="Group 118" o:spid="_x0000_s1027" style="position:absolute;left:567;top:3;width:10772;height:2" coordorigin="567,3" coordsize="107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19" o:spid="_x0000_s1028" style="position:absolute;left:567;top:3;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JBsUA&#10;AADbAAAADwAAAGRycy9kb3ducmV2LnhtbESPzWrDMBCE74G+g9hCb4lcN+THtRJKQqElF9vtA2ys&#10;re3WWhlLTpy3jwqBHIeZ+YZJt6NpxYl611hW8DyLQBCXVjdcKfj+ep+uQDiPrLG1TAou5GC7eZik&#10;mGh75pxOha9EgLBLUEHtfZdI6cqaDLqZ7YiD92N7gz7IvpK6x3OAm1bGUbSQBhsOCzV2tKup/CsG&#10;o2Ddxcv4RR+GVv9ml3x/zD4PRabU0+P49grC0+jv4Vv7QytYzeH/S/gB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wkGxQAAANsAAAAPAAAAAAAAAAAAAAAAAJgCAABkcnMv&#10;ZG93bnJldi54bWxQSwUGAAAAAAQABAD1AAAAigMAAAAA&#10;" path="m,l10772,e" filled="f" strokecolor="maroon" strokeweight=".85pt">
                    <v:path arrowok="t" o:connecttype="custom" o:connectlocs="0,0;10772,0" o:connectangles="0,0"/>
                  </v:shape>
                </v:group>
                <v:group id="Group 120" o:spid="_x0000_s1029" style="position:absolute;left:567;top:31;width:10772;height:2" coordorigin="567,31" coordsize="107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121" o:spid="_x0000_s1030" style="position:absolute;left:567;top:31;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6sMA&#10;AADbAAAADwAAAGRycy9kb3ducmV2LnhtbESP0YrCMBRE34X9h3AXfNPUCupWoywrguJLrfsB1+Zu&#10;27W5KU3U+vdGEHwcZuYMs1h1phZXal1lWcFoGIEgzq2uuFDwe9wMZiCcR9ZYWyYFd3KwWn70Fpho&#10;e+MDXTNfiABhl6CC0vsmkdLlJRl0Q9sQB+/PtgZ9kG0hdYu3ADe1jKNoIg1WHBZKbOinpPycXYyC&#10;ryaexmO9v9T6P70f1qd0t89Spfqf3fcchKfOv8Ov9lYrmE3g+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y6sMAAADbAAAADwAAAAAAAAAAAAAAAACYAgAAZHJzL2Rv&#10;d25yZXYueG1sUEsFBgAAAAAEAAQA9QAAAIgDAAAAAA==&#10;" path="m,l10772,e" filled="f" strokecolor="maroon" strokeweight=".85pt">
                    <v:path arrowok="t" o:connecttype="custom" o:connectlocs="0,0;10772,0" o:connectangles="0,0"/>
                  </v:shape>
                </v:group>
                <w10:wrap anchorx="page"/>
              </v:group>
            </w:pict>
          </mc:Fallback>
        </mc:AlternateContent>
      </w:r>
      <w:r w:rsidR="00CF50D9">
        <w:t>*Overall Student Satisfaction for Computer Science Areas (Outcomes A-E)</w:t>
      </w:r>
    </w:p>
    <w:tbl>
      <w:tblPr>
        <w:tblW w:w="0" w:type="auto"/>
        <w:tblInd w:w="416" w:type="dxa"/>
        <w:tblLayout w:type="fixed"/>
        <w:tblCellMar>
          <w:left w:w="0" w:type="dxa"/>
          <w:right w:w="0" w:type="dxa"/>
        </w:tblCellMar>
        <w:tblLook w:val="01E0" w:firstRow="1" w:lastRow="1" w:firstColumn="1" w:lastColumn="1" w:noHBand="0" w:noVBand="0"/>
      </w:tblPr>
      <w:tblGrid>
        <w:gridCol w:w="1242"/>
        <w:gridCol w:w="1532"/>
        <w:gridCol w:w="1463"/>
        <w:gridCol w:w="1541"/>
        <w:gridCol w:w="1512"/>
        <w:gridCol w:w="1471"/>
        <w:gridCol w:w="849"/>
        <w:gridCol w:w="807"/>
      </w:tblGrid>
      <w:tr w:rsidR="00CF50D9" w:rsidTr="00B3352E">
        <w:trPr>
          <w:trHeight w:hRule="exact" w:val="212"/>
        </w:trPr>
        <w:tc>
          <w:tcPr>
            <w:tcW w:w="1242" w:type="dxa"/>
            <w:tcBorders>
              <w:top w:val="nil"/>
              <w:left w:val="nil"/>
              <w:bottom w:val="nil"/>
              <w:right w:val="nil"/>
            </w:tcBorders>
          </w:tcPr>
          <w:p w:rsidR="00CF50D9" w:rsidRDefault="00CF50D9" w:rsidP="00B3352E">
            <w:pPr>
              <w:pStyle w:val="TableParagraph"/>
              <w:spacing w:before="22"/>
              <w:ind w:left="130"/>
              <w:rPr>
                <w:rFonts w:ascii="Arial" w:eastAsia="Arial" w:hAnsi="Arial" w:cs="Arial"/>
                <w:sz w:val="16"/>
                <w:szCs w:val="16"/>
              </w:rPr>
            </w:pPr>
            <w:r>
              <w:rPr>
                <w:rFonts w:ascii="Arial"/>
                <w:i/>
                <w:sz w:val="16"/>
              </w:rPr>
              <w:t>Extremely</w:t>
            </w:r>
          </w:p>
        </w:tc>
        <w:tc>
          <w:tcPr>
            <w:tcW w:w="1532" w:type="dxa"/>
            <w:tcBorders>
              <w:top w:val="nil"/>
              <w:left w:val="nil"/>
              <w:bottom w:val="nil"/>
              <w:right w:val="nil"/>
            </w:tcBorders>
          </w:tcPr>
          <w:p w:rsidR="00CF50D9" w:rsidRDefault="00CF50D9" w:rsidP="00B3352E">
            <w:pPr>
              <w:pStyle w:val="TableParagraph"/>
              <w:spacing w:before="22"/>
              <w:ind w:left="360"/>
              <w:rPr>
                <w:rFonts w:ascii="Arial" w:eastAsia="Arial" w:hAnsi="Arial" w:cs="Arial"/>
                <w:sz w:val="16"/>
                <w:szCs w:val="16"/>
              </w:rPr>
            </w:pPr>
            <w:r>
              <w:rPr>
                <w:rFonts w:ascii="Arial"/>
                <w:i/>
                <w:sz w:val="16"/>
              </w:rPr>
              <w:t>Moderately</w:t>
            </w:r>
          </w:p>
        </w:tc>
        <w:tc>
          <w:tcPr>
            <w:tcW w:w="1463" w:type="dxa"/>
            <w:tcBorders>
              <w:top w:val="nil"/>
              <w:left w:val="nil"/>
              <w:bottom w:val="nil"/>
              <w:right w:val="nil"/>
            </w:tcBorders>
          </w:tcPr>
          <w:p w:rsidR="00CF50D9" w:rsidRDefault="00CF50D9" w:rsidP="00B3352E">
            <w:pPr>
              <w:pStyle w:val="TableParagraph"/>
              <w:spacing w:before="22"/>
              <w:ind w:left="357"/>
              <w:rPr>
                <w:rFonts w:ascii="Arial" w:eastAsia="Arial" w:hAnsi="Arial" w:cs="Arial"/>
                <w:sz w:val="16"/>
                <w:szCs w:val="16"/>
              </w:rPr>
            </w:pPr>
            <w:r>
              <w:rPr>
                <w:rFonts w:ascii="Arial"/>
                <w:i/>
                <w:sz w:val="16"/>
              </w:rPr>
              <w:t>Somewhat</w:t>
            </w:r>
          </w:p>
        </w:tc>
        <w:tc>
          <w:tcPr>
            <w:tcW w:w="1541" w:type="dxa"/>
            <w:tcBorders>
              <w:top w:val="nil"/>
              <w:left w:val="nil"/>
              <w:bottom w:val="nil"/>
              <w:right w:val="nil"/>
            </w:tcBorders>
          </w:tcPr>
          <w:p w:rsidR="00CF50D9" w:rsidRDefault="00CF50D9" w:rsidP="00B3352E">
            <w:pPr>
              <w:pStyle w:val="TableParagraph"/>
              <w:spacing w:before="22"/>
              <w:ind w:left="406"/>
              <w:rPr>
                <w:rFonts w:ascii="Arial" w:eastAsia="Arial" w:hAnsi="Arial" w:cs="Arial"/>
                <w:sz w:val="16"/>
                <w:szCs w:val="16"/>
              </w:rPr>
            </w:pPr>
            <w:r>
              <w:rPr>
                <w:rFonts w:ascii="Arial"/>
                <w:i/>
                <w:sz w:val="16"/>
              </w:rPr>
              <w:t>Somewhat</w:t>
            </w:r>
          </w:p>
        </w:tc>
        <w:tc>
          <w:tcPr>
            <w:tcW w:w="1512" w:type="dxa"/>
            <w:tcBorders>
              <w:top w:val="nil"/>
              <w:left w:val="nil"/>
              <w:bottom w:val="nil"/>
              <w:right w:val="nil"/>
            </w:tcBorders>
          </w:tcPr>
          <w:p w:rsidR="00CF50D9" w:rsidRDefault="00CF50D9" w:rsidP="00B3352E">
            <w:pPr>
              <w:pStyle w:val="TableParagraph"/>
              <w:spacing w:before="22"/>
              <w:ind w:left="360"/>
              <w:rPr>
                <w:rFonts w:ascii="Arial" w:eastAsia="Arial" w:hAnsi="Arial" w:cs="Arial"/>
                <w:sz w:val="16"/>
                <w:szCs w:val="16"/>
              </w:rPr>
            </w:pPr>
            <w:r>
              <w:rPr>
                <w:rFonts w:ascii="Arial"/>
                <w:i/>
                <w:sz w:val="16"/>
              </w:rPr>
              <w:t>Moderately</w:t>
            </w:r>
          </w:p>
        </w:tc>
        <w:tc>
          <w:tcPr>
            <w:tcW w:w="1471"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849" w:type="dxa"/>
            <w:tcBorders>
              <w:top w:val="nil"/>
              <w:left w:val="nil"/>
              <w:bottom w:val="nil"/>
              <w:right w:val="nil"/>
            </w:tcBorders>
          </w:tcPr>
          <w:p w:rsidR="00CF50D9" w:rsidRDefault="00CF50D9" w:rsidP="00B3352E">
            <w:pPr>
              <w:pStyle w:val="TableParagraph"/>
              <w:spacing w:before="22"/>
              <w:ind w:left="266"/>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242" w:type="dxa"/>
            <w:tcBorders>
              <w:top w:val="nil"/>
              <w:left w:val="nil"/>
              <w:bottom w:val="nil"/>
              <w:right w:val="nil"/>
            </w:tcBorders>
          </w:tcPr>
          <w:p w:rsidR="00CF50D9" w:rsidRDefault="00CF50D9" w:rsidP="00B3352E">
            <w:pPr>
              <w:pStyle w:val="TableParagraph"/>
              <w:spacing w:line="164" w:lineRule="exact"/>
              <w:ind w:left="95"/>
              <w:rPr>
                <w:rFonts w:ascii="Arial" w:eastAsia="Arial" w:hAnsi="Arial" w:cs="Arial"/>
                <w:sz w:val="16"/>
                <w:szCs w:val="16"/>
              </w:rPr>
            </w:pPr>
            <w:r>
              <w:rPr>
                <w:rFonts w:ascii="Arial"/>
                <w:i/>
                <w:sz w:val="16"/>
              </w:rPr>
              <w:t>meaningful</w:t>
            </w:r>
          </w:p>
        </w:tc>
        <w:tc>
          <w:tcPr>
            <w:tcW w:w="1532" w:type="dxa"/>
            <w:tcBorders>
              <w:top w:val="nil"/>
              <w:left w:val="nil"/>
              <w:bottom w:val="nil"/>
              <w:right w:val="nil"/>
            </w:tcBorders>
          </w:tcPr>
          <w:p w:rsidR="00CF50D9" w:rsidRDefault="00CF50D9" w:rsidP="00B3352E">
            <w:pPr>
              <w:pStyle w:val="TableParagraph"/>
              <w:spacing w:line="164" w:lineRule="exact"/>
              <w:ind w:left="364"/>
              <w:rPr>
                <w:rFonts w:ascii="Arial" w:eastAsia="Arial" w:hAnsi="Arial" w:cs="Arial"/>
                <w:sz w:val="16"/>
                <w:szCs w:val="16"/>
              </w:rPr>
            </w:pPr>
            <w:r>
              <w:rPr>
                <w:rFonts w:ascii="Arial"/>
                <w:i/>
                <w:sz w:val="16"/>
              </w:rPr>
              <w:t>meaningful</w:t>
            </w:r>
          </w:p>
        </w:tc>
        <w:tc>
          <w:tcPr>
            <w:tcW w:w="1463" w:type="dxa"/>
            <w:tcBorders>
              <w:top w:val="nil"/>
              <w:left w:val="nil"/>
              <w:bottom w:val="nil"/>
              <w:right w:val="nil"/>
            </w:tcBorders>
          </w:tcPr>
          <w:p w:rsidR="00CF50D9" w:rsidRDefault="00CF50D9" w:rsidP="00B3352E">
            <w:pPr>
              <w:pStyle w:val="TableParagraph"/>
              <w:spacing w:line="164" w:lineRule="exact"/>
              <w:ind w:left="344"/>
              <w:rPr>
                <w:rFonts w:ascii="Arial" w:eastAsia="Arial" w:hAnsi="Arial" w:cs="Arial"/>
                <w:sz w:val="16"/>
                <w:szCs w:val="16"/>
              </w:rPr>
            </w:pPr>
            <w:r>
              <w:rPr>
                <w:rFonts w:ascii="Arial"/>
                <w:i/>
                <w:sz w:val="16"/>
              </w:rPr>
              <w:t>meaningful</w:t>
            </w:r>
          </w:p>
        </w:tc>
        <w:tc>
          <w:tcPr>
            <w:tcW w:w="1541" w:type="dxa"/>
            <w:tcBorders>
              <w:top w:val="nil"/>
              <w:left w:val="nil"/>
              <w:bottom w:val="nil"/>
              <w:right w:val="nil"/>
            </w:tcBorders>
          </w:tcPr>
          <w:p w:rsidR="00CF50D9" w:rsidRDefault="00CF50D9" w:rsidP="00B3352E">
            <w:pPr>
              <w:pStyle w:val="TableParagraph"/>
              <w:spacing w:line="164" w:lineRule="exact"/>
              <w:ind w:left="335"/>
              <w:rPr>
                <w:rFonts w:ascii="Arial" w:eastAsia="Arial" w:hAnsi="Arial" w:cs="Arial"/>
                <w:sz w:val="16"/>
                <w:szCs w:val="16"/>
              </w:rPr>
            </w:pPr>
            <w:r>
              <w:rPr>
                <w:rFonts w:ascii="Arial"/>
                <w:i/>
                <w:sz w:val="16"/>
              </w:rPr>
              <w:t>meaningless</w:t>
            </w:r>
          </w:p>
        </w:tc>
        <w:tc>
          <w:tcPr>
            <w:tcW w:w="1512"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1471"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849"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r w:rsidR="00CF50D9" w:rsidTr="00B3352E">
        <w:trPr>
          <w:trHeight w:hRule="exact" w:val="198"/>
        </w:trPr>
        <w:tc>
          <w:tcPr>
            <w:tcW w:w="1242" w:type="dxa"/>
            <w:tcBorders>
              <w:top w:val="nil"/>
              <w:left w:val="nil"/>
              <w:bottom w:val="nil"/>
              <w:right w:val="nil"/>
            </w:tcBorders>
          </w:tcPr>
          <w:p w:rsidR="00CF50D9" w:rsidRDefault="00CF50D9" w:rsidP="00B3352E">
            <w:pPr>
              <w:pStyle w:val="TableParagraph"/>
              <w:spacing w:line="164" w:lineRule="exact"/>
              <w:ind w:left="335"/>
              <w:rPr>
                <w:rFonts w:ascii="Arial" w:eastAsia="Arial" w:hAnsi="Arial" w:cs="Arial"/>
                <w:sz w:val="16"/>
                <w:szCs w:val="16"/>
              </w:rPr>
            </w:pPr>
            <w:r>
              <w:rPr>
                <w:rFonts w:ascii="Arial"/>
                <w:i/>
                <w:sz w:val="16"/>
              </w:rPr>
              <w:t>A(5)</w:t>
            </w:r>
          </w:p>
        </w:tc>
        <w:tc>
          <w:tcPr>
            <w:tcW w:w="1532" w:type="dxa"/>
            <w:tcBorders>
              <w:top w:val="nil"/>
              <w:left w:val="nil"/>
              <w:bottom w:val="nil"/>
              <w:right w:val="nil"/>
            </w:tcBorders>
          </w:tcPr>
          <w:p w:rsidR="00CF50D9" w:rsidRDefault="00CF50D9" w:rsidP="00B3352E">
            <w:pPr>
              <w:pStyle w:val="TableParagraph"/>
              <w:spacing w:line="164" w:lineRule="exact"/>
              <w:ind w:right="20"/>
              <w:jc w:val="center"/>
              <w:rPr>
                <w:rFonts w:ascii="Arial" w:eastAsia="Arial" w:hAnsi="Arial" w:cs="Arial"/>
                <w:sz w:val="16"/>
                <w:szCs w:val="16"/>
              </w:rPr>
            </w:pPr>
            <w:r>
              <w:rPr>
                <w:rFonts w:ascii="Arial"/>
                <w:i/>
                <w:sz w:val="16"/>
              </w:rPr>
              <w:t>B(4)</w:t>
            </w:r>
          </w:p>
        </w:tc>
        <w:tc>
          <w:tcPr>
            <w:tcW w:w="1463" w:type="dxa"/>
            <w:tcBorders>
              <w:top w:val="nil"/>
              <w:left w:val="nil"/>
              <w:bottom w:val="nil"/>
              <w:right w:val="nil"/>
            </w:tcBorders>
          </w:tcPr>
          <w:p w:rsidR="00CF50D9" w:rsidRDefault="00CF50D9" w:rsidP="00B3352E">
            <w:pPr>
              <w:pStyle w:val="TableParagraph"/>
              <w:spacing w:line="164" w:lineRule="exact"/>
              <w:ind w:left="8"/>
              <w:jc w:val="center"/>
              <w:rPr>
                <w:rFonts w:ascii="Arial" w:eastAsia="Arial" w:hAnsi="Arial" w:cs="Arial"/>
                <w:sz w:val="16"/>
                <w:szCs w:val="16"/>
              </w:rPr>
            </w:pPr>
            <w:r>
              <w:rPr>
                <w:rFonts w:ascii="Arial"/>
                <w:i/>
                <w:sz w:val="16"/>
              </w:rPr>
              <w:t>C(3)</w:t>
            </w:r>
          </w:p>
        </w:tc>
        <w:tc>
          <w:tcPr>
            <w:tcW w:w="1541" w:type="dxa"/>
            <w:tcBorders>
              <w:top w:val="nil"/>
              <w:left w:val="nil"/>
              <w:bottom w:val="nil"/>
              <w:right w:val="nil"/>
            </w:tcBorders>
          </w:tcPr>
          <w:p w:rsidR="00CF50D9" w:rsidRDefault="00CF50D9" w:rsidP="00B3352E">
            <w:pPr>
              <w:pStyle w:val="TableParagraph"/>
              <w:spacing w:line="164" w:lineRule="exact"/>
              <w:ind w:left="610" w:right="581"/>
              <w:jc w:val="center"/>
              <w:rPr>
                <w:rFonts w:ascii="Arial" w:eastAsia="Arial" w:hAnsi="Arial" w:cs="Arial"/>
                <w:sz w:val="16"/>
                <w:szCs w:val="16"/>
              </w:rPr>
            </w:pPr>
            <w:r>
              <w:rPr>
                <w:rFonts w:ascii="Arial"/>
                <w:i/>
                <w:sz w:val="16"/>
              </w:rPr>
              <w:t>D(2)</w:t>
            </w:r>
          </w:p>
        </w:tc>
        <w:tc>
          <w:tcPr>
            <w:tcW w:w="1512" w:type="dxa"/>
            <w:tcBorders>
              <w:top w:val="nil"/>
              <w:left w:val="nil"/>
              <w:bottom w:val="nil"/>
              <w:right w:val="nil"/>
            </w:tcBorders>
          </w:tcPr>
          <w:p w:rsidR="00CF50D9" w:rsidRDefault="00CF50D9" w:rsidP="00B3352E">
            <w:pPr>
              <w:pStyle w:val="TableParagraph"/>
              <w:spacing w:line="164" w:lineRule="exact"/>
              <w:ind w:left="584" w:right="584"/>
              <w:jc w:val="center"/>
              <w:rPr>
                <w:rFonts w:ascii="Arial" w:eastAsia="Arial" w:hAnsi="Arial" w:cs="Arial"/>
                <w:sz w:val="16"/>
                <w:szCs w:val="16"/>
              </w:rPr>
            </w:pPr>
            <w:r>
              <w:rPr>
                <w:rFonts w:ascii="Arial"/>
                <w:i/>
                <w:sz w:val="16"/>
              </w:rPr>
              <w:t>E(1)</w:t>
            </w:r>
          </w:p>
        </w:tc>
        <w:tc>
          <w:tcPr>
            <w:tcW w:w="1471" w:type="dxa"/>
            <w:tcBorders>
              <w:top w:val="nil"/>
              <w:left w:val="nil"/>
              <w:bottom w:val="nil"/>
              <w:right w:val="nil"/>
            </w:tcBorders>
          </w:tcPr>
          <w:p w:rsidR="00CF50D9" w:rsidRDefault="00CF50D9" w:rsidP="00B3352E">
            <w:pPr>
              <w:pStyle w:val="TableParagraph"/>
              <w:spacing w:line="164" w:lineRule="exact"/>
              <w:ind w:left="588" w:right="548"/>
              <w:jc w:val="center"/>
              <w:rPr>
                <w:rFonts w:ascii="Arial" w:eastAsia="Arial" w:hAnsi="Arial" w:cs="Arial"/>
                <w:sz w:val="16"/>
                <w:szCs w:val="16"/>
              </w:rPr>
            </w:pPr>
            <w:r>
              <w:rPr>
                <w:rFonts w:ascii="Arial"/>
                <w:i/>
                <w:sz w:val="16"/>
              </w:rPr>
              <w:t>F(0)</w:t>
            </w:r>
          </w:p>
        </w:tc>
        <w:tc>
          <w:tcPr>
            <w:tcW w:w="849" w:type="dxa"/>
            <w:tcBorders>
              <w:top w:val="nil"/>
              <w:left w:val="nil"/>
              <w:bottom w:val="nil"/>
              <w:right w:val="nil"/>
            </w:tcBorders>
          </w:tcPr>
          <w:p w:rsidR="00CF50D9" w:rsidRDefault="00CF50D9" w:rsidP="00B3352E">
            <w:pPr>
              <w:pStyle w:val="TableParagraph"/>
              <w:spacing w:line="164" w:lineRule="exact"/>
              <w:ind w:left="310"/>
              <w:rPr>
                <w:rFonts w:ascii="Arial" w:eastAsia="Arial" w:hAnsi="Arial" w:cs="Arial"/>
                <w:sz w:val="16"/>
                <w:szCs w:val="16"/>
              </w:rPr>
            </w:pPr>
            <w:r>
              <w:rPr>
                <w:rFonts w:ascii="Arial"/>
                <w:i/>
                <w:sz w:val="16"/>
              </w:rPr>
              <w:t>4.60</w:t>
            </w:r>
          </w:p>
        </w:tc>
        <w:tc>
          <w:tcPr>
            <w:tcW w:w="807"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0.68</w:t>
            </w:r>
          </w:p>
        </w:tc>
      </w:tr>
      <w:tr w:rsidR="00CF50D9" w:rsidTr="00B3352E">
        <w:trPr>
          <w:trHeight w:hRule="exact" w:val="293"/>
        </w:trPr>
        <w:tc>
          <w:tcPr>
            <w:tcW w:w="1242" w:type="dxa"/>
            <w:tcBorders>
              <w:top w:val="nil"/>
              <w:left w:val="nil"/>
              <w:bottom w:val="nil"/>
              <w:right w:val="nil"/>
            </w:tcBorders>
          </w:tcPr>
          <w:p w:rsidR="00CF50D9" w:rsidRDefault="00CF50D9" w:rsidP="00B3352E">
            <w:pPr>
              <w:pStyle w:val="TableParagraph"/>
              <w:spacing w:before="8"/>
              <w:ind w:left="55"/>
              <w:rPr>
                <w:rFonts w:ascii="Arial" w:eastAsia="Arial" w:hAnsi="Arial" w:cs="Arial"/>
                <w:sz w:val="16"/>
                <w:szCs w:val="16"/>
              </w:rPr>
            </w:pPr>
            <w:r>
              <w:rPr>
                <w:rFonts w:ascii="Arial"/>
                <w:i/>
                <w:sz w:val="16"/>
              </w:rPr>
              <w:t>301-69.20%</w:t>
            </w:r>
          </w:p>
        </w:tc>
        <w:tc>
          <w:tcPr>
            <w:tcW w:w="1532" w:type="dxa"/>
            <w:tcBorders>
              <w:top w:val="nil"/>
              <w:left w:val="nil"/>
              <w:bottom w:val="nil"/>
              <w:right w:val="nil"/>
            </w:tcBorders>
          </w:tcPr>
          <w:p w:rsidR="00CF50D9" w:rsidRDefault="00CF50D9" w:rsidP="00B3352E">
            <w:pPr>
              <w:pStyle w:val="TableParagraph"/>
              <w:spacing w:before="8"/>
              <w:ind w:left="324"/>
              <w:rPr>
                <w:rFonts w:ascii="Arial" w:eastAsia="Arial" w:hAnsi="Arial" w:cs="Arial"/>
                <w:sz w:val="16"/>
                <w:szCs w:val="16"/>
              </w:rPr>
            </w:pPr>
            <w:r>
              <w:rPr>
                <w:rFonts w:ascii="Arial"/>
                <w:i/>
                <w:sz w:val="16"/>
              </w:rPr>
              <w:t>105-24.14%</w:t>
            </w:r>
          </w:p>
        </w:tc>
        <w:tc>
          <w:tcPr>
            <w:tcW w:w="1463" w:type="dxa"/>
            <w:tcBorders>
              <w:top w:val="nil"/>
              <w:left w:val="nil"/>
              <w:bottom w:val="nil"/>
              <w:right w:val="nil"/>
            </w:tcBorders>
          </w:tcPr>
          <w:p w:rsidR="00CF50D9" w:rsidRDefault="00CF50D9" w:rsidP="00B3352E">
            <w:pPr>
              <w:pStyle w:val="TableParagraph"/>
              <w:spacing w:before="8"/>
              <w:ind w:left="393"/>
              <w:rPr>
                <w:rFonts w:ascii="Arial" w:eastAsia="Arial" w:hAnsi="Arial" w:cs="Arial"/>
                <w:sz w:val="16"/>
                <w:szCs w:val="16"/>
              </w:rPr>
            </w:pPr>
            <w:r>
              <w:rPr>
                <w:rFonts w:ascii="Arial"/>
                <w:i/>
                <w:sz w:val="16"/>
              </w:rPr>
              <w:t>21-4.83%</w:t>
            </w:r>
          </w:p>
        </w:tc>
        <w:tc>
          <w:tcPr>
            <w:tcW w:w="1541" w:type="dxa"/>
            <w:tcBorders>
              <w:top w:val="nil"/>
              <w:left w:val="nil"/>
              <w:bottom w:val="nil"/>
              <w:right w:val="nil"/>
            </w:tcBorders>
          </w:tcPr>
          <w:p w:rsidR="00CF50D9" w:rsidRDefault="00CF50D9" w:rsidP="00B3352E">
            <w:pPr>
              <w:pStyle w:val="TableParagraph"/>
              <w:spacing w:before="8"/>
              <w:ind w:left="486"/>
              <w:rPr>
                <w:rFonts w:ascii="Arial" w:eastAsia="Arial" w:hAnsi="Arial" w:cs="Arial"/>
                <w:sz w:val="16"/>
                <w:szCs w:val="16"/>
              </w:rPr>
            </w:pPr>
            <w:r>
              <w:rPr>
                <w:rFonts w:ascii="Arial"/>
                <w:i/>
                <w:sz w:val="16"/>
              </w:rPr>
              <w:t>7-1.61%</w:t>
            </w:r>
          </w:p>
        </w:tc>
        <w:tc>
          <w:tcPr>
            <w:tcW w:w="1512"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1-0.23%</w:t>
            </w:r>
          </w:p>
        </w:tc>
        <w:tc>
          <w:tcPr>
            <w:tcW w:w="1471"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0-0.00%</w:t>
            </w:r>
          </w:p>
        </w:tc>
        <w:tc>
          <w:tcPr>
            <w:tcW w:w="849"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bl>
    <w:p w:rsidR="00CF50D9" w:rsidRDefault="00CF50D9" w:rsidP="00CF50D9">
      <w:pPr>
        <w:spacing w:before="5" w:line="190" w:lineRule="exact"/>
        <w:rPr>
          <w:sz w:val="19"/>
          <w:szCs w:val="19"/>
        </w:rPr>
      </w:pPr>
    </w:p>
    <w:p w:rsidR="00CF50D9" w:rsidRDefault="00CF50D9" w:rsidP="00CF50D9">
      <w:pPr>
        <w:pStyle w:val="BodyText"/>
        <w:ind w:right="80"/>
        <w:rPr>
          <w:b w:val="0"/>
          <w:bCs w:val="0"/>
          <w:i w:val="0"/>
        </w:rPr>
      </w:pPr>
      <w:r>
        <w:t>**Overall Student Satisfaction for Non-Computer Science Areas (Outcomes G-I)</w:t>
      </w:r>
    </w:p>
    <w:tbl>
      <w:tblPr>
        <w:tblW w:w="0" w:type="auto"/>
        <w:tblInd w:w="416" w:type="dxa"/>
        <w:tblLayout w:type="fixed"/>
        <w:tblCellMar>
          <w:left w:w="0" w:type="dxa"/>
          <w:right w:w="0" w:type="dxa"/>
        </w:tblCellMar>
        <w:tblLook w:val="01E0" w:firstRow="1" w:lastRow="1" w:firstColumn="1" w:lastColumn="1" w:noHBand="0" w:noVBand="0"/>
      </w:tblPr>
      <w:tblGrid>
        <w:gridCol w:w="1260"/>
        <w:gridCol w:w="1496"/>
        <w:gridCol w:w="1481"/>
        <w:gridCol w:w="1541"/>
        <w:gridCol w:w="1512"/>
        <w:gridCol w:w="1471"/>
        <w:gridCol w:w="849"/>
        <w:gridCol w:w="807"/>
      </w:tblGrid>
      <w:tr w:rsidR="00CF50D9" w:rsidTr="00B3352E">
        <w:trPr>
          <w:trHeight w:hRule="exact" w:val="212"/>
        </w:trPr>
        <w:tc>
          <w:tcPr>
            <w:tcW w:w="1260" w:type="dxa"/>
            <w:tcBorders>
              <w:top w:val="nil"/>
              <w:left w:val="nil"/>
              <w:bottom w:val="nil"/>
              <w:right w:val="nil"/>
            </w:tcBorders>
          </w:tcPr>
          <w:p w:rsidR="00CF50D9" w:rsidRDefault="00CF50D9" w:rsidP="00B3352E">
            <w:pPr>
              <w:pStyle w:val="TableParagraph"/>
              <w:spacing w:before="22"/>
              <w:ind w:left="130"/>
              <w:rPr>
                <w:rFonts w:ascii="Arial" w:eastAsia="Arial" w:hAnsi="Arial" w:cs="Arial"/>
                <w:sz w:val="16"/>
                <w:szCs w:val="16"/>
              </w:rPr>
            </w:pPr>
            <w:r>
              <w:rPr>
                <w:rFonts w:ascii="Arial"/>
                <w:i/>
                <w:sz w:val="16"/>
              </w:rPr>
              <w:t>Extremely</w:t>
            </w:r>
          </w:p>
        </w:tc>
        <w:tc>
          <w:tcPr>
            <w:tcW w:w="1496" w:type="dxa"/>
            <w:tcBorders>
              <w:top w:val="nil"/>
              <w:left w:val="nil"/>
              <w:bottom w:val="nil"/>
              <w:right w:val="nil"/>
            </w:tcBorders>
          </w:tcPr>
          <w:p w:rsidR="00CF50D9" w:rsidRDefault="00CF50D9" w:rsidP="00B3352E">
            <w:pPr>
              <w:pStyle w:val="TableParagraph"/>
              <w:spacing w:before="22"/>
              <w:ind w:left="342"/>
              <w:rPr>
                <w:rFonts w:ascii="Arial" w:eastAsia="Arial" w:hAnsi="Arial" w:cs="Arial"/>
                <w:sz w:val="16"/>
                <w:szCs w:val="16"/>
              </w:rPr>
            </w:pPr>
            <w:r>
              <w:rPr>
                <w:rFonts w:ascii="Arial"/>
                <w:i/>
                <w:sz w:val="16"/>
              </w:rPr>
              <w:t>Moderately</w:t>
            </w:r>
          </w:p>
        </w:tc>
        <w:tc>
          <w:tcPr>
            <w:tcW w:w="1481" w:type="dxa"/>
            <w:tcBorders>
              <w:top w:val="nil"/>
              <w:left w:val="nil"/>
              <w:bottom w:val="nil"/>
              <w:right w:val="nil"/>
            </w:tcBorders>
          </w:tcPr>
          <w:p w:rsidR="00CF50D9" w:rsidRDefault="00CF50D9" w:rsidP="00B3352E">
            <w:pPr>
              <w:pStyle w:val="TableParagraph"/>
              <w:spacing w:before="22"/>
              <w:ind w:left="375"/>
              <w:rPr>
                <w:rFonts w:ascii="Arial" w:eastAsia="Arial" w:hAnsi="Arial" w:cs="Arial"/>
                <w:sz w:val="16"/>
                <w:szCs w:val="16"/>
              </w:rPr>
            </w:pPr>
            <w:r>
              <w:rPr>
                <w:rFonts w:ascii="Arial"/>
                <w:i/>
                <w:sz w:val="16"/>
              </w:rPr>
              <w:t>Somewhat</w:t>
            </w:r>
          </w:p>
        </w:tc>
        <w:tc>
          <w:tcPr>
            <w:tcW w:w="1541" w:type="dxa"/>
            <w:tcBorders>
              <w:top w:val="nil"/>
              <w:left w:val="nil"/>
              <w:bottom w:val="nil"/>
              <w:right w:val="nil"/>
            </w:tcBorders>
          </w:tcPr>
          <w:p w:rsidR="00CF50D9" w:rsidRDefault="00CF50D9" w:rsidP="00B3352E">
            <w:pPr>
              <w:pStyle w:val="TableParagraph"/>
              <w:spacing w:before="22"/>
              <w:ind w:left="406"/>
              <w:rPr>
                <w:rFonts w:ascii="Arial" w:eastAsia="Arial" w:hAnsi="Arial" w:cs="Arial"/>
                <w:sz w:val="16"/>
                <w:szCs w:val="16"/>
              </w:rPr>
            </w:pPr>
            <w:r>
              <w:rPr>
                <w:rFonts w:ascii="Arial"/>
                <w:i/>
                <w:sz w:val="16"/>
              </w:rPr>
              <w:t>Somewhat</w:t>
            </w:r>
          </w:p>
        </w:tc>
        <w:tc>
          <w:tcPr>
            <w:tcW w:w="1512" w:type="dxa"/>
            <w:tcBorders>
              <w:top w:val="nil"/>
              <w:left w:val="nil"/>
              <w:bottom w:val="nil"/>
              <w:right w:val="nil"/>
            </w:tcBorders>
          </w:tcPr>
          <w:p w:rsidR="00CF50D9" w:rsidRDefault="00CF50D9" w:rsidP="00B3352E">
            <w:pPr>
              <w:pStyle w:val="TableParagraph"/>
              <w:spacing w:before="22"/>
              <w:ind w:left="360"/>
              <w:rPr>
                <w:rFonts w:ascii="Arial" w:eastAsia="Arial" w:hAnsi="Arial" w:cs="Arial"/>
                <w:sz w:val="16"/>
                <w:szCs w:val="16"/>
              </w:rPr>
            </w:pPr>
            <w:r>
              <w:rPr>
                <w:rFonts w:ascii="Arial"/>
                <w:i/>
                <w:sz w:val="16"/>
              </w:rPr>
              <w:t>Moderately</w:t>
            </w:r>
          </w:p>
        </w:tc>
        <w:tc>
          <w:tcPr>
            <w:tcW w:w="1471" w:type="dxa"/>
            <w:tcBorders>
              <w:top w:val="nil"/>
              <w:left w:val="nil"/>
              <w:bottom w:val="nil"/>
              <w:right w:val="nil"/>
            </w:tcBorders>
          </w:tcPr>
          <w:p w:rsidR="00CF50D9" w:rsidRDefault="00CF50D9" w:rsidP="00B3352E">
            <w:pPr>
              <w:pStyle w:val="TableParagraph"/>
              <w:spacing w:before="22"/>
              <w:ind w:left="400"/>
              <w:rPr>
                <w:rFonts w:ascii="Arial" w:eastAsia="Arial" w:hAnsi="Arial" w:cs="Arial"/>
                <w:sz w:val="16"/>
                <w:szCs w:val="16"/>
              </w:rPr>
            </w:pPr>
            <w:r>
              <w:rPr>
                <w:rFonts w:ascii="Arial"/>
                <w:i/>
                <w:sz w:val="16"/>
              </w:rPr>
              <w:t>Extremely</w:t>
            </w:r>
          </w:p>
        </w:tc>
        <w:tc>
          <w:tcPr>
            <w:tcW w:w="849" w:type="dxa"/>
            <w:tcBorders>
              <w:top w:val="nil"/>
              <w:left w:val="nil"/>
              <w:bottom w:val="nil"/>
              <w:right w:val="nil"/>
            </w:tcBorders>
          </w:tcPr>
          <w:p w:rsidR="00CF50D9" w:rsidRDefault="00CF50D9" w:rsidP="00B3352E">
            <w:pPr>
              <w:pStyle w:val="TableParagraph"/>
              <w:spacing w:before="22"/>
              <w:ind w:left="266"/>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F50D9" w:rsidRDefault="00CF50D9" w:rsidP="00B3352E">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F50D9" w:rsidTr="00B3352E">
        <w:trPr>
          <w:trHeight w:hRule="exact" w:val="170"/>
        </w:trPr>
        <w:tc>
          <w:tcPr>
            <w:tcW w:w="1260" w:type="dxa"/>
            <w:tcBorders>
              <w:top w:val="nil"/>
              <w:left w:val="nil"/>
              <w:bottom w:val="nil"/>
              <w:right w:val="nil"/>
            </w:tcBorders>
          </w:tcPr>
          <w:p w:rsidR="00CF50D9" w:rsidRDefault="00CF50D9" w:rsidP="00B3352E">
            <w:pPr>
              <w:pStyle w:val="TableParagraph"/>
              <w:spacing w:line="164" w:lineRule="exact"/>
              <w:ind w:left="95"/>
              <w:rPr>
                <w:rFonts w:ascii="Arial" w:eastAsia="Arial" w:hAnsi="Arial" w:cs="Arial"/>
                <w:sz w:val="16"/>
                <w:szCs w:val="16"/>
              </w:rPr>
            </w:pPr>
            <w:r>
              <w:rPr>
                <w:rFonts w:ascii="Arial"/>
                <w:i/>
                <w:sz w:val="16"/>
              </w:rPr>
              <w:t>meaningful</w:t>
            </w:r>
          </w:p>
        </w:tc>
        <w:tc>
          <w:tcPr>
            <w:tcW w:w="1496" w:type="dxa"/>
            <w:tcBorders>
              <w:top w:val="nil"/>
              <w:left w:val="nil"/>
              <w:bottom w:val="nil"/>
              <w:right w:val="nil"/>
            </w:tcBorders>
          </w:tcPr>
          <w:p w:rsidR="00CF50D9" w:rsidRDefault="00CF50D9" w:rsidP="00B3352E">
            <w:pPr>
              <w:pStyle w:val="TableParagraph"/>
              <w:spacing w:line="164" w:lineRule="exact"/>
              <w:ind w:left="346"/>
              <w:rPr>
                <w:rFonts w:ascii="Arial" w:eastAsia="Arial" w:hAnsi="Arial" w:cs="Arial"/>
                <w:sz w:val="16"/>
                <w:szCs w:val="16"/>
              </w:rPr>
            </w:pPr>
            <w:r>
              <w:rPr>
                <w:rFonts w:ascii="Arial"/>
                <w:i/>
                <w:sz w:val="16"/>
              </w:rPr>
              <w:t>meaningful</w:t>
            </w:r>
          </w:p>
        </w:tc>
        <w:tc>
          <w:tcPr>
            <w:tcW w:w="1481" w:type="dxa"/>
            <w:tcBorders>
              <w:top w:val="nil"/>
              <w:left w:val="nil"/>
              <w:bottom w:val="nil"/>
              <w:right w:val="nil"/>
            </w:tcBorders>
          </w:tcPr>
          <w:p w:rsidR="00CF50D9" w:rsidRDefault="00CF50D9" w:rsidP="00B3352E">
            <w:pPr>
              <w:pStyle w:val="TableParagraph"/>
              <w:spacing w:line="164" w:lineRule="exact"/>
              <w:ind w:left="362"/>
              <w:rPr>
                <w:rFonts w:ascii="Arial" w:eastAsia="Arial" w:hAnsi="Arial" w:cs="Arial"/>
                <w:sz w:val="16"/>
                <w:szCs w:val="16"/>
              </w:rPr>
            </w:pPr>
            <w:r>
              <w:rPr>
                <w:rFonts w:ascii="Arial"/>
                <w:i/>
                <w:sz w:val="16"/>
              </w:rPr>
              <w:t>meaningful</w:t>
            </w:r>
          </w:p>
        </w:tc>
        <w:tc>
          <w:tcPr>
            <w:tcW w:w="1541" w:type="dxa"/>
            <w:tcBorders>
              <w:top w:val="nil"/>
              <w:left w:val="nil"/>
              <w:bottom w:val="nil"/>
              <w:right w:val="nil"/>
            </w:tcBorders>
          </w:tcPr>
          <w:p w:rsidR="00CF50D9" w:rsidRDefault="00CF50D9" w:rsidP="00B3352E">
            <w:pPr>
              <w:pStyle w:val="TableParagraph"/>
              <w:spacing w:line="164" w:lineRule="exact"/>
              <w:ind w:left="335"/>
              <w:rPr>
                <w:rFonts w:ascii="Arial" w:eastAsia="Arial" w:hAnsi="Arial" w:cs="Arial"/>
                <w:sz w:val="16"/>
                <w:szCs w:val="16"/>
              </w:rPr>
            </w:pPr>
            <w:r>
              <w:rPr>
                <w:rFonts w:ascii="Arial"/>
                <w:i/>
                <w:sz w:val="16"/>
              </w:rPr>
              <w:t>meaningless</w:t>
            </w:r>
          </w:p>
        </w:tc>
        <w:tc>
          <w:tcPr>
            <w:tcW w:w="1512"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1471" w:type="dxa"/>
            <w:tcBorders>
              <w:top w:val="nil"/>
              <w:left w:val="nil"/>
              <w:bottom w:val="nil"/>
              <w:right w:val="nil"/>
            </w:tcBorders>
          </w:tcPr>
          <w:p w:rsidR="00CF50D9" w:rsidRDefault="00CF50D9" w:rsidP="00B3352E">
            <w:pPr>
              <w:pStyle w:val="TableParagraph"/>
              <w:spacing w:line="164" w:lineRule="exact"/>
              <w:ind w:left="306"/>
              <w:rPr>
                <w:rFonts w:ascii="Arial" w:eastAsia="Arial" w:hAnsi="Arial" w:cs="Arial"/>
                <w:sz w:val="16"/>
                <w:szCs w:val="16"/>
              </w:rPr>
            </w:pPr>
            <w:r>
              <w:rPr>
                <w:rFonts w:ascii="Arial"/>
                <w:i/>
                <w:sz w:val="16"/>
              </w:rPr>
              <w:t>meaningless</w:t>
            </w:r>
          </w:p>
        </w:tc>
        <w:tc>
          <w:tcPr>
            <w:tcW w:w="849"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r w:rsidR="00CF50D9" w:rsidTr="00B3352E">
        <w:trPr>
          <w:trHeight w:hRule="exact" w:val="198"/>
        </w:trPr>
        <w:tc>
          <w:tcPr>
            <w:tcW w:w="1260" w:type="dxa"/>
            <w:tcBorders>
              <w:top w:val="nil"/>
              <w:left w:val="nil"/>
              <w:bottom w:val="nil"/>
              <w:right w:val="nil"/>
            </w:tcBorders>
          </w:tcPr>
          <w:p w:rsidR="00CF50D9" w:rsidRDefault="00CF50D9" w:rsidP="00B3352E">
            <w:pPr>
              <w:pStyle w:val="TableParagraph"/>
              <w:spacing w:line="164" w:lineRule="exact"/>
              <w:ind w:left="335"/>
              <w:rPr>
                <w:rFonts w:ascii="Arial" w:eastAsia="Arial" w:hAnsi="Arial" w:cs="Arial"/>
                <w:sz w:val="16"/>
                <w:szCs w:val="16"/>
              </w:rPr>
            </w:pPr>
            <w:r>
              <w:rPr>
                <w:rFonts w:ascii="Arial"/>
                <w:i/>
                <w:sz w:val="16"/>
              </w:rPr>
              <w:t>A(5)</w:t>
            </w:r>
          </w:p>
        </w:tc>
        <w:tc>
          <w:tcPr>
            <w:tcW w:w="1496" w:type="dxa"/>
            <w:tcBorders>
              <w:top w:val="nil"/>
              <w:left w:val="nil"/>
              <w:bottom w:val="nil"/>
              <w:right w:val="nil"/>
            </w:tcBorders>
          </w:tcPr>
          <w:p w:rsidR="00CF50D9" w:rsidRDefault="00CF50D9" w:rsidP="00B3352E">
            <w:pPr>
              <w:pStyle w:val="TableParagraph"/>
              <w:spacing w:line="164" w:lineRule="exact"/>
              <w:ind w:right="20"/>
              <w:jc w:val="center"/>
              <w:rPr>
                <w:rFonts w:ascii="Arial" w:eastAsia="Arial" w:hAnsi="Arial" w:cs="Arial"/>
                <w:sz w:val="16"/>
                <w:szCs w:val="16"/>
              </w:rPr>
            </w:pPr>
            <w:r>
              <w:rPr>
                <w:rFonts w:ascii="Arial"/>
                <w:i/>
                <w:sz w:val="16"/>
              </w:rPr>
              <w:t>B(4)</w:t>
            </w:r>
          </w:p>
        </w:tc>
        <w:tc>
          <w:tcPr>
            <w:tcW w:w="1481" w:type="dxa"/>
            <w:tcBorders>
              <w:top w:val="nil"/>
              <w:left w:val="nil"/>
              <w:bottom w:val="nil"/>
              <w:right w:val="nil"/>
            </w:tcBorders>
          </w:tcPr>
          <w:p w:rsidR="00CF50D9" w:rsidRDefault="00CF50D9" w:rsidP="00B3352E">
            <w:pPr>
              <w:pStyle w:val="TableParagraph"/>
              <w:spacing w:line="164" w:lineRule="exact"/>
              <w:ind w:left="577" w:right="551"/>
              <w:jc w:val="center"/>
              <w:rPr>
                <w:rFonts w:ascii="Arial" w:eastAsia="Arial" w:hAnsi="Arial" w:cs="Arial"/>
                <w:sz w:val="16"/>
                <w:szCs w:val="16"/>
              </w:rPr>
            </w:pPr>
            <w:r>
              <w:rPr>
                <w:rFonts w:ascii="Arial"/>
                <w:i/>
                <w:sz w:val="16"/>
              </w:rPr>
              <w:t>C(3)</w:t>
            </w:r>
          </w:p>
        </w:tc>
        <w:tc>
          <w:tcPr>
            <w:tcW w:w="1541" w:type="dxa"/>
            <w:tcBorders>
              <w:top w:val="nil"/>
              <w:left w:val="nil"/>
              <w:bottom w:val="nil"/>
              <w:right w:val="nil"/>
            </w:tcBorders>
          </w:tcPr>
          <w:p w:rsidR="00CF50D9" w:rsidRDefault="00CF50D9" w:rsidP="00B3352E">
            <w:pPr>
              <w:pStyle w:val="TableParagraph"/>
              <w:spacing w:line="164" w:lineRule="exact"/>
              <w:ind w:left="610" w:right="581"/>
              <w:jc w:val="center"/>
              <w:rPr>
                <w:rFonts w:ascii="Arial" w:eastAsia="Arial" w:hAnsi="Arial" w:cs="Arial"/>
                <w:sz w:val="16"/>
                <w:szCs w:val="16"/>
              </w:rPr>
            </w:pPr>
            <w:r>
              <w:rPr>
                <w:rFonts w:ascii="Arial"/>
                <w:i/>
                <w:sz w:val="16"/>
              </w:rPr>
              <w:t>D(2)</w:t>
            </w:r>
          </w:p>
        </w:tc>
        <w:tc>
          <w:tcPr>
            <w:tcW w:w="1512" w:type="dxa"/>
            <w:tcBorders>
              <w:top w:val="nil"/>
              <w:left w:val="nil"/>
              <w:bottom w:val="nil"/>
              <w:right w:val="nil"/>
            </w:tcBorders>
          </w:tcPr>
          <w:p w:rsidR="00CF50D9" w:rsidRDefault="00CF50D9" w:rsidP="00B3352E">
            <w:pPr>
              <w:pStyle w:val="TableParagraph"/>
              <w:spacing w:line="164" w:lineRule="exact"/>
              <w:ind w:left="584" w:right="584"/>
              <w:jc w:val="center"/>
              <w:rPr>
                <w:rFonts w:ascii="Arial" w:eastAsia="Arial" w:hAnsi="Arial" w:cs="Arial"/>
                <w:sz w:val="16"/>
                <w:szCs w:val="16"/>
              </w:rPr>
            </w:pPr>
            <w:r>
              <w:rPr>
                <w:rFonts w:ascii="Arial"/>
                <w:i/>
                <w:sz w:val="16"/>
              </w:rPr>
              <w:t>E(1)</w:t>
            </w:r>
          </w:p>
        </w:tc>
        <w:tc>
          <w:tcPr>
            <w:tcW w:w="1471" w:type="dxa"/>
            <w:tcBorders>
              <w:top w:val="nil"/>
              <w:left w:val="nil"/>
              <w:bottom w:val="nil"/>
              <w:right w:val="nil"/>
            </w:tcBorders>
          </w:tcPr>
          <w:p w:rsidR="00CF50D9" w:rsidRDefault="00CF50D9" w:rsidP="00B3352E">
            <w:pPr>
              <w:pStyle w:val="TableParagraph"/>
              <w:spacing w:line="164" w:lineRule="exact"/>
              <w:ind w:left="588" w:right="548"/>
              <w:jc w:val="center"/>
              <w:rPr>
                <w:rFonts w:ascii="Arial" w:eastAsia="Arial" w:hAnsi="Arial" w:cs="Arial"/>
                <w:sz w:val="16"/>
                <w:szCs w:val="16"/>
              </w:rPr>
            </w:pPr>
            <w:r>
              <w:rPr>
                <w:rFonts w:ascii="Arial"/>
                <w:i/>
                <w:sz w:val="16"/>
              </w:rPr>
              <w:t>F(0)</w:t>
            </w:r>
          </w:p>
        </w:tc>
        <w:tc>
          <w:tcPr>
            <w:tcW w:w="849" w:type="dxa"/>
            <w:tcBorders>
              <w:top w:val="nil"/>
              <w:left w:val="nil"/>
              <w:bottom w:val="nil"/>
              <w:right w:val="nil"/>
            </w:tcBorders>
          </w:tcPr>
          <w:p w:rsidR="00CF50D9" w:rsidRDefault="00CF50D9" w:rsidP="00B3352E">
            <w:pPr>
              <w:pStyle w:val="TableParagraph"/>
              <w:spacing w:line="164" w:lineRule="exact"/>
              <w:ind w:left="310"/>
              <w:rPr>
                <w:rFonts w:ascii="Arial" w:eastAsia="Arial" w:hAnsi="Arial" w:cs="Arial"/>
                <w:sz w:val="16"/>
                <w:szCs w:val="16"/>
              </w:rPr>
            </w:pPr>
            <w:r>
              <w:rPr>
                <w:rFonts w:ascii="Arial"/>
                <w:i/>
                <w:sz w:val="16"/>
              </w:rPr>
              <w:t>4.13</w:t>
            </w:r>
          </w:p>
        </w:tc>
        <w:tc>
          <w:tcPr>
            <w:tcW w:w="807" w:type="dxa"/>
            <w:tcBorders>
              <w:top w:val="nil"/>
              <w:left w:val="nil"/>
              <w:bottom w:val="nil"/>
              <w:right w:val="nil"/>
            </w:tcBorders>
          </w:tcPr>
          <w:p w:rsidR="00CF50D9" w:rsidRDefault="00CF50D9" w:rsidP="00B3352E">
            <w:pPr>
              <w:pStyle w:val="TableParagraph"/>
              <w:spacing w:line="164" w:lineRule="exact"/>
              <w:ind w:left="311"/>
              <w:rPr>
                <w:rFonts w:ascii="Arial" w:eastAsia="Arial" w:hAnsi="Arial" w:cs="Arial"/>
                <w:sz w:val="16"/>
                <w:szCs w:val="16"/>
              </w:rPr>
            </w:pPr>
            <w:r>
              <w:rPr>
                <w:rFonts w:ascii="Arial"/>
                <w:i/>
                <w:sz w:val="16"/>
              </w:rPr>
              <w:t>1.17</w:t>
            </w:r>
          </w:p>
        </w:tc>
      </w:tr>
      <w:tr w:rsidR="00CF50D9" w:rsidTr="00B3352E">
        <w:trPr>
          <w:trHeight w:hRule="exact" w:val="293"/>
        </w:trPr>
        <w:tc>
          <w:tcPr>
            <w:tcW w:w="1260" w:type="dxa"/>
            <w:tcBorders>
              <w:top w:val="nil"/>
              <w:left w:val="nil"/>
              <w:bottom w:val="nil"/>
              <w:right w:val="nil"/>
            </w:tcBorders>
          </w:tcPr>
          <w:p w:rsidR="00CF50D9" w:rsidRDefault="00CF50D9" w:rsidP="00B3352E">
            <w:pPr>
              <w:pStyle w:val="TableParagraph"/>
              <w:spacing w:before="8"/>
              <w:ind w:left="55"/>
              <w:rPr>
                <w:rFonts w:ascii="Arial" w:eastAsia="Arial" w:hAnsi="Arial" w:cs="Arial"/>
                <w:sz w:val="16"/>
                <w:szCs w:val="16"/>
              </w:rPr>
            </w:pPr>
            <w:r>
              <w:rPr>
                <w:rFonts w:ascii="Arial"/>
                <w:i/>
                <w:sz w:val="16"/>
              </w:rPr>
              <w:t>130-49.81%</w:t>
            </w:r>
          </w:p>
        </w:tc>
        <w:tc>
          <w:tcPr>
            <w:tcW w:w="1496" w:type="dxa"/>
            <w:tcBorders>
              <w:top w:val="nil"/>
              <w:left w:val="nil"/>
              <w:bottom w:val="nil"/>
              <w:right w:val="nil"/>
            </w:tcBorders>
          </w:tcPr>
          <w:p w:rsidR="00CF50D9" w:rsidRDefault="00CF50D9" w:rsidP="00B3352E">
            <w:pPr>
              <w:pStyle w:val="TableParagraph"/>
              <w:spacing w:before="8"/>
              <w:ind w:left="351"/>
              <w:rPr>
                <w:rFonts w:ascii="Arial" w:eastAsia="Arial" w:hAnsi="Arial" w:cs="Arial"/>
                <w:sz w:val="16"/>
                <w:szCs w:val="16"/>
              </w:rPr>
            </w:pPr>
            <w:r>
              <w:rPr>
                <w:rFonts w:ascii="Arial"/>
                <w:i/>
                <w:sz w:val="16"/>
              </w:rPr>
              <w:t>73-27.97%</w:t>
            </w:r>
          </w:p>
        </w:tc>
        <w:tc>
          <w:tcPr>
            <w:tcW w:w="1481" w:type="dxa"/>
            <w:tcBorders>
              <w:top w:val="nil"/>
              <w:left w:val="nil"/>
              <w:bottom w:val="nil"/>
              <w:right w:val="nil"/>
            </w:tcBorders>
          </w:tcPr>
          <w:p w:rsidR="00CF50D9" w:rsidRDefault="00CF50D9" w:rsidP="00B3352E">
            <w:pPr>
              <w:pStyle w:val="TableParagraph"/>
              <w:spacing w:before="8"/>
              <w:ind w:left="366"/>
              <w:rPr>
                <w:rFonts w:ascii="Arial" w:eastAsia="Arial" w:hAnsi="Arial" w:cs="Arial"/>
                <w:sz w:val="16"/>
                <w:szCs w:val="16"/>
              </w:rPr>
            </w:pPr>
            <w:r>
              <w:rPr>
                <w:rFonts w:ascii="Arial"/>
                <w:i/>
                <w:sz w:val="16"/>
              </w:rPr>
              <w:t>40-15.33%</w:t>
            </w:r>
          </w:p>
        </w:tc>
        <w:tc>
          <w:tcPr>
            <w:tcW w:w="1541" w:type="dxa"/>
            <w:tcBorders>
              <w:top w:val="nil"/>
              <w:left w:val="nil"/>
              <w:bottom w:val="nil"/>
              <w:right w:val="nil"/>
            </w:tcBorders>
          </w:tcPr>
          <w:p w:rsidR="00CF50D9" w:rsidRDefault="00CF50D9" w:rsidP="00B3352E">
            <w:pPr>
              <w:pStyle w:val="TableParagraph"/>
              <w:spacing w:before="8"/>
              <w:ind w:left="486"/>
              <w:rPr>
                <w:rFonts w:ascii="Arial" w:eastAsia="Arial" w:hAnsi="Arial" w:cs="Arial"/>
                <w:sz w:val="16"/>
                <w:szCs w:val="16"/>
              </w:rPr>
            </w:pPr>
            <w:r>
              <w:rPr>
                <w:rFonts w:ascii="Arial"/>
                <w:i/>
                <w:sz w:val="16"/>
              </w:rPr>
              <w:t>3-1.15%</w:t>
            </w:r>
          </w:p>
        </w:tc>
        <w:tc>
          <w:tcPr>
            <w:tcW w:w="1512"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9-3.45%</w:t>
            </w:r>
          </w:p>
        </w:tc>
        <w:tc>
          <w:tcPr>
            <w:tcW w:w="1471" w:type="dxa"/>
            <w:tcBorders>
              <w:top w:val="nil"/>
              <w:left w:val="nil"/>
              <w:bottom w:val="nil"/>
              <w:right w:val="nil"/>
            </w:tcBorders>
          </w:tcPr>
          <w:p w:rsidR="00CF50D9" w:rsidRDefault="00CF50D9" w:rsidP="00B3352E">
            <w:pPr>
              <w:pStyle w:val="TableParagraph"/>
              <w:spacing w:before="8"/>
              <w:ind w:left="458"/>
              <w:rPr>
                <w:rFonts w:ascii="Arial" w:eastAsia="Arial" w:hAnsi="Arial" w:cs="Arial"/>
                <w:sz w:val="16"/>
                <w:szCs w:val="16"/>
              </w:rPr>
            </w:pPr>
            <w:r>
              <w:rPr>
                <w:rFonts w:ascii="Arial"/>
                <w:i/>
                <w:sz w:val="16"/>
              </w:rPr>
              <w:t>6-2.30%</w:t>
            </w:r>
          </w:p>
        </w:tc>
        <w:tc>
          <w:tcPr>
            <w:tcW w:w="849" w:type="dxa"/>
            <w:tcBorders>
              <w:top w:val="nil"/>
              <w:left w:val="nil"/>
              <w:bottom w:val="nil"/>
              <w:right w:val="nil"/>
            </w:tcBorders>
          </w:tcPr>
          <w:p w:rsidR="00CF50D9" w:rsidRDefault="00CF50D9" w:rsidP="00B3352E"/>
        </w:tc>
        <w:tc>
          <w:tcPr>
            <w:tcW w:w="807" w:type="dxa"/>
            <w:tcBorders>
              <w:top w:val="nil"/>
              <w:left w:val="nil"/>
              <w:bottom w:val="nil"/>
              <w:right w:val="nil"/>
            </w:tcBorders>
          </w:tcPr>
          <w:p w:rsidR="00CF50D9" w:rsidRDefault="00CF50D9" w:rsidP="00B3352E"/>
        </w:tc>
      </w:tr>
    </w:tbl>
    <w:p w:rsidR="00CF50D9" w:rsidRDefault="00CF50D9" w:rsidP="00CF50D9"/>
    <w:p w:rsidR="00C4218D" w:rsidRDefault="00C4218D">
      <w:pPr>
        <w:rPr>
          <w:sz w:val="19"/>
          <w:szCs w:val="19"/>
        </w:rPr>
      </w:pPr>
      <w:r>
        <w:rPr>
          <w:sz w:val="19"/>
          <w:szCs w:val="19"/>
        </w:rPr>
        <w:br w:type="page"/>
      </w:r>
    </w:p>
    <w:p w:rsidR="00C4218D" w:rsidRPr="00F77EA0" w:rsidRDefault="00C4218D" w:rsidP="00CB2CFC">
      <w:pPr>
        <w:spacing w:after="0" w:line="240" w:lineRule="auto"/>
        <w:jc w:val="center"/>
        <w:rPr>
          <w:rFonts w:ascii="Times New Roman" w:eastAsia="Times New Roman" w:hAnsi="Times New Roman" w:cs="Times New Roman"/>
          <w:b/>
          <w:sz w:val="24"/>
          <w:szCs w:val="24"/>
        </w:rPr>
      </w:pPr>
      <w:r w:rsidRPr="00F77EA0">
        <w:rPr>
          <w:rFonts w:ascii="Times New Roman" w:eastAsia="Times New Roman" w:hAnsi="Times New Roman" w:cs="Times New Roman"/>
          <w:b/>
          <w:sz w:val="24"/>
          <w:szCs w:val="24"/>
        </w:rPr>
        <w:lastRenderedPageBreak/>
        <w:t>APPENDIX D</w:t>
      </w:r>
      <w:r w:rsidR="00C72682">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2</w:t>
      </w:r>
      <w:r w:rsidRPr="00F77EA0">
        <w:rPr>
          <w:rFonts w:ascii="Times New Roman" w:eastAsia="Times New Roman" w:hAnsi="Times New Roman" w:cs="Times New Roman"/>
          <w:b/>
          <w:sz w:val="24"/>
          <w:szCs w:val="24"/>
        </w:rPr>
        <w:t>: Alumni Survey raw data</w:t>
      </w:r>
    </w:p>
    <w:p w:rsidR="00C4218D" w:rsidRDefault="00C4218D" w:rsidP="00C4218D">
      <w:pPr>
        <w:spacing w:after="0" w:line="240" w:lineRule="auto"/>
        <w:rPr>
          <w:sz w:val="19"/>
          <w:szCs w:val="19"/>
        </w:rPr>
      </w:pPr>
    </w:p>
    <w:p w:rsidR="00C4218D" w:rsidRDefault="00C4218D" w:rsidP="00C4218D">
      <w:pPr>
        <w:pStyle w:val="HTMLPreformatted"/>
        <w:shd w:val="clear" w:color="auto" w:fill="FFFFFF"/>
        <w:rPr>
          <w:color w:val="000000"/>
        </w:rPr>
      </w:pPr>
      <w:r>
        <w:rPr>
          <w:sz w:val="19"/>
          <w:szCs w:val="19"/>
        </w:rPr>
        <w:t xml:space="preserve">The raw data of alumni survey is available at </w:t>
      </w:r>
      <w:hyperlink r:id="rId30" w:tgtFrame="_blank" w:history="1">
        <w:r>
          <w:rPr>
            <w:rStyle w:val="Hyperlink"/>
          </w:rPr>
          <w:t>https://www3.cis.fiu.edu/alumni/admin/</w:t>
        </w:r>
      </w:hyperlink>
      <w:r>
        <w:rPr>
          <w:color w:val="000000"/>
        </w:rPr>
        <w:t>. The data collected from May 2007 to August 2013 is summarized below.</w:t>
      </w:r>
    </w:p>
    <w:p w:rsidR="00C4218D" w:rsidRDefault="00C4218D" w:rsidP="00C4218D">
      <w:pPr>
        <w:spacing w:before="5" w:line="190" w:lineRule="exact"/>
        <w:rPr>
          <w:sz w:val="19"/>
          <w:szCs w:val="19"/>
        </w:rPr>
      </w:pPr>
    </w:p>
    <w:p w:rsidR="00C4218D" w:rsidRDefault="00C4218D" w:rsidP="00C4218D">
      <w:pPr>
        <w:pStyle w:val="Heading1"/>
        <w:rPr>
          <w:color w:val="666666"/>
        </w:rPr>
      </w:pPr>
      <w:r>
        <w:rPr>
          <w:noProof/>
        </w:rPr>
        <mc:AlternateContent>
          <mc:Choice Requires="wpg">
            <w:drawing>
              <wp:anchor distT="0" distB="0" distL="114300" distR="114300" simplePos="0" relativeHeight="251739136" behindDoc="1" locked="0" layoutInCell="1" allowOverlap="1" wp14:anchorId="4A02DE72" wp14:editId="6B1C9D7E">
                <wp:simplePos x="0" y="0"/>
                <wp:positionH relativeFrom="page">
                  <wp:posOffset>360045</wp:posOffset>
                </wp:positionH>
                <wp:positionV relativeFrom="paragraph">
                  <wp:posOffset>38100</wp:posOffset>
                </wp:positionV>
                <wp:extent cx="6840220" cy="180340"/>
                <wp:effectExtent l="0" t="0" r="635" b="635"/>
                <wp:wrapNone/>
                <wp:docPr id="3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80340"/>
                          <a:chOff x="567" y="60"/>
                          <a:chExt cx="10772" cy="284"/>
                        </a:xfrm>
                      </wpg:grpSpPr>
                      <wps:wsp>
                        <wps:cNvPr id="31" name="Freeform 32"/>
                        <wps:cNvSpPr>
                          <a:spLocks/>
                        </wps:cNvSpPr>
                        <wps:spPr bwMode="auto">
                          <a:xfrm>
                            <a:off x="567" y="60"/>
                            <a:ext cx="10772" cy="284"/>
                          </a:xfrm>
                          <a:custGeom>
                            <a:avLst/>
                            <a:gdLst>
                              <a:gd name="T0" fmla="+- 0 567 567"/>
                              <a:gd name="T1" fmla="*/ T0 w 10772"/>
                              <a:gd name="T2" fmla="+- 0 60 60"/>
                              <a:gd name="T3" fmla="*/ 60 h 284"/>
                              <a:gd name="T4" fmla="+- 0 11339 567"/>
                              <a:gd name="T5" fmla="*/ T4 w 10772"/>
                              <a:gd name="T6" fmla="+- 0 60 60"/>
                              <a:gd name="T7" fmla="*/ 60 h 284"/>
                              <a:gd name="T8" fmla="+- 0 11339 567"/>
                              <a:gd name="T9" fmla="*/ T8 w 10772"/>
                              <a:gd name="T10" fmla="+- 0 343 60"/>
                              <a:gd name="T11" fmla="*/ 343 h 284"/>
                              <a:gd name="T12" fmla="+- 0 567 567"/>
                              <a:gd name="T13" fmla="*/ T12 w 10772"/>
                              <a:gd name="T14" fmla="+- 0 343 60"/>
                              <a:gd name="T15" fmla="*/ 343 h 284"/>
                              <a:gd name="T16" fmla="+- 0 567 567"/>
                              <a:gd name="T17" fmla="*/ T16 w 10772"/>
                              <a:gd name="T18" fmla="+- 0 60 60"/>
                              <a:gd name="T19" fmla="*/ 60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28.35pt;margin-top:3pt;width:538.6pt;height:14.2pt;z-index:-251577344;mso-position-horizontal-relative:page" coordorigin="567,60" coordsize="1077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">
                <v:shape id="Freeform 32" o:spid="_x0000_s1027" style="position:absolute;left:567;top:60;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geMUA&#10;AADbAAAADwAAAGRycy9kb3ducmV2LnhtbESPQWvCQBCF7wX/wzKCN91EaZHUVUQQRDy0UbTHITsm&#10;0exszK4m7a/vFoQeH2/e9+bNFp2pxIMaV1pWEI8iEMSZ1SXnCg779XAKwnlkjZVlUvBNDhbz3ssM&#10;E21b/qRH6nMRIOwSVFB4XydSuqwgg25ka+LgnW1j0AfZ5FI32Aa4qeQ4it6kwZJDQ4E1rQrKrund&#10;hDcm3am+3H4+djG/fsm0PW6znVFq0O+W7yA8df7/+JneaAWTGP62BAD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2B4xQAAANsAAAAPAAAAAAAAAAAAAAAAAJgCAABkcnMv&#10;ZG93bnJldi54bWxQSwUGAAAAAAQABAD1AAAAigMAAAAA&#10;" path="m,l10772,r,283l,283,,xe" fillcolor="#ebebeb" stroked="f">
                  <v:path arrowok="t" o:connecttype="custom" o:connectlocs="0,60;10772,60;10772,343;0,343;0,60" o:connectangles="0,0,0,0,0"/>
                </v:shape>
                <w10:wrap anchorx="page"/>
              </v:group>
            </w:pict>
          </mc:Fallback>
        </mc:AlternateContent>
      </w:r>
      <w:r>
        <w:rPr>
          <w:color w:val="666666"/>
        </w:rPr>
        <w:t>General Information:</w:t>
      </w:r>
    </w:p>
    <w:p w:rsidR="00C4218D" w:rsidRDefault="00C4218D" w:rsidP="00C4218D">
      <w:pPr>
        <w:pStyle w:val="Heading1"/>
        <w:spacing w:before="0" w:after="0"/>
        <w:rPr>
          <w:b w:val="0"/>
          <w:bCs w:val="0"/>
        </w:rPr>
      </w:pPr>
    </w:p>
    <w:tbl>
      <w:tblPr>
        <w:tblW w:w="0" w:type="auto"/>
        <w:tblInd w:w="146" w:type="dxa"/>
        <w:tblLayout w:type="fixed"/>
        <w:tblCellMar>
          <w:left w:w="0" w:type="dxa"/>
          <w:right w:w="0" w:type="dxa"/>
        </w:tblCellMar>
        <w:tblLook w:val="01E0" w:firstRow="1" w:lastRow="1" w:firstColumn="1" w:lastColumn="1" w:noHBand="0" w:noVBand="0"/>
      </w:tblPr>
      <w:tblGrid>
        <w:gridCol w:w="5431"/>
        <w:gridCol w:w="2767"/>
        <w:gridCol w:w="1680"/>
        <w:gridCol w:w="893"/>
      </w:tblGrid>
      <w:tr w:rsidR="00C4218D" w:rsidTr="00A73879">
        <w:trPr>
          <w:trHeight w:hRule="exact" w:val="263"/>
        </w:trPr>
        <w:tc>
          <w:tcPr>
            <w:tcW w:w="5431" w:type="dxa"/>
            <w:tcBorders>
              <w:top w:val="nil"/>
              <w:left w:val="nil"/>
              <w:bottom w:val="nil"/>
              <w:right w:val="nil"/>
            </w:tcBorders>
          </w:tcPr>
          <w:p w:rsidR="00C4218D" w:rsidRDefault="00C4218D" w:rsidP="00A73879">
            <w:pPr>
              <w:pStyle w:val="TableParagraph"/>
              <w:spacing w:before="14"/>
              <w:ind w:left="56"/>
              <w:rPr>
                <w:rFonts w:ascii="Arial" w:eastAsia="Arial" w:hAnsi="Arial" w:cs="Arial"/>
                <w:sz w:val="20"/>
                <w:szCs w:val="20"/>
              </w:rPr>
            </w:pPr>
            <w:r>
              <w:rPr>
                <w:rFonts w:ascii="Arial"/>
                <w:b/>
                <w:i/>
                <w:sz w:val="20"/>
              </w:rPr>
              <w:t>Did you graduate with a BS degree from FIU?</w:t>
            </w:r>
          </w:p>
        </w:tc>
        <w:tc>
          <w:tcPr>
            <w:tcW w:w="5340" w:type="dxa"/>
            <w:gridSpan w:val="3"/>
            <w:tcBorders>
              <w:top w:val="nil"/>
              <w:left w:val="nil"/>
              <w:bottom w:val="nil"/>
              <w:right w:val="nil"/>
            </w:tcBorders>
          </w:tcPr>
          <w:p w:rsidR="00C4218D" w:rsidRDefault="00C4218D" w:rsidP="00A73879"/>
        </w:tc>
      </w:tr>
      <w:tr w:rsidR="00C4218D" w:rsidTr="00A73879">
        <w:trPr>
          <w:trHeight w:hRule="exact" w:val="387"/>
        </w:trPr>
        <w:tc>
          <w:tcPr>
            <w:tcW w:w="5431" w:type="dxa"/>
            <w:tcBorders>
              <w:top w:val="nil"/>
              <w:left w:val="nil"/>
              <w:bottom w:val="nil"/>
              <w:right w:val="nil"/>
            </w:tcBorders>
          </w:tcPr>
          <w:p w:rsidR="00C4218D" w:rsidRDefault="00C4218D" w:rsidP="00A73879">
            <w:pPr>
              <w:pStyle w:val="TableParagraph"/>
              <w:spacing w:before="17" w:line="170" w:lineRule="exact"/>
              <w:ind w:left="2116" w:right="3012" w:hanging="1"/>
              <w:jc w:val="center"/>
              <w:rPr>
                <w:rFonts w:ascii="Arial" w:eastAsia="Arial" w:hAnsi="Arial" w:cs="Arial"/>
                <w:sz w:val="16"/>
                <w:szCs w:val="16"/>
              </w:rPr>
            </w:pPr>
            <w:r>
              <w:rPr>
                <w:rFonts w:ascii="Arial"/>
                <w:i/>
                <w:sz w:val="16"/>
              </w:rPr>
              <w:t xml:space="preserve">Yes </w:t>
            </w:r>
            <w:r>
              <w:rPr>
                <w:rFonts w:ascii="Arial"/>
                <w:i/>
                <w:w w:val="95"/>
                <w:sz w:val="16"/>
              </w:rPr>
              <w:t>A(1)</w:t>
            </w:r>
          </w:p>
        </w:tc>
        <w:tc>
          <w:tcPr>
            <w:tcW w:w="2767" w:type="dxa"/>
            <w:tcBorders>
              <w:top w:val="nil"/>
              <w:left w:val="nil"/>
              <w:bottom w:val="nil"/>
              <w:right w:val="nil"/>
            </w:tcBorders>
          </w:tcPr>
          <w:p w:rsidR="00C4218D" w:rsidRDefault="00C4218D" w:rsidP="00A73879">
            <w:pPr>
              <w:pStyle w:val="TableParagraph"/>
              <w:spacing w:before="17" w:line="170" w:lineRule="exact"/>
              <w:ind w:left="1220" w:right="1244" w:hanging="1"/>
              <w:jc w:val="center"/>
              <w:rPr>
                <w:rFonts w:ascii="Arial" w:eastAsia="Arial" w:hAnsi="Arial" w:cs="Arial"/>
                <w:sz w:val="16"/>
                <w:szCs w:val="16"/>
              </w:rPr>
            </w:pPr>
            <w:r>
              <w:rPr>
                <w:rFonts w:ascii="Arial"/>
                <w:i/>
                <w:sz w:val="16"/>
              </w:rPr>
              <w:t>No B(0)</w:t>
            </w:r>
          </w:p>
        </w:tc>
        <w:tc>
          <w:tcPr>
            <w:tcW w:w="1680" w:type="dxa"/>
            <w:tcBorders>
              <w:top w:val="nil"/>
              <w:left w:val="nil"/>
              <w:bottom w:val="nil"/>
              <w:right w:val="nil"/>
            </w:tcBorders>
          </w:tcPr>
          <w:p w:rsidR="00C4218D" w:rsidRDefault="00C4218D" w:rsidP="00A73879">
            <w:pPr>
              <w:pStyle w:val="TableParagraph"/>
              <w:spacing w:before="17" w:line="170" w:lineRule="exact"/>
              <w:ind w:left="1141" w:right="182" w:hanging="45"/>
              <w:jc w:val="right"/>
              <w:rPr>
                <w:rFonts w:ascii="Arial" w:eastAsia="Arial" w:hAnsi="Arial" w:cs="Arial"/>
                <w:sz w:val="16"/>
                <w:szCs w:val="16"/>
              </w:rPr>
            </w:pPr>
            <w:r>
              <w:rPr>
                <w:rFonts w:ascii="Arial"/>
                <w:i/>
                <w:sz w:val="16"/>
              </w:rPr>
              <w:t xml:space="preserve">Mean </w:t>
            </w:r>
            <w:r>
              <w:rPr>
                <w:rFonts w:ascii="Arial"/>
                <w:i/>
                <w:w w:val="95"/>
                <w:sz w:val="16"/>
              </w:rPr>
              <w:t>0.95</w:t>
            </w:r>
          </w:p>
        </w:tc>
        <w:tc>
          <w:tcPr>
            <w:tcW w:w="893" w:type="dxa"/>
            <w:tcBorders>
              <w:top w:val="nil"/>
              <w:left w:val="nil"/>
              <w:bottom w:val="nil"/>
              <w:right w:val="nil"/>
            </w:tcBorders>
          </w:tcPr>
          <w:p w:rsidR="00C4218D" w:rsidRDefault="00C4218D" w:rsidP="00A73879">
            <w:pPr>
              <w:pStyle w:val="TableParagraph"/>
              <w:spacing w:before="17" w:line="170" w:lineRule="exact"/>
              <w:ind w:left="311" w:right="140" w:hanging="129"/>
              <w:rPr>
                <w:rFonts w:ascii="Arial" w:eastAsia="Arial" w:hAnsi="Arial" w:cs="Arial"/>
                <w:sz w:val="16"/>
                <w:szCs w:val="16"/>
              </w:rPr>
            </w:pPr>
            <w:proofErr w:type="spellStart"/>
            <w:r>
              <w:rPr>
                <w:rFonts w:ascii="Arial"/>
                <w:i/>
                <w:sz w:val="16"/>
              </w:rPr>
              <w:t>Std</w:t>
            </w:r>
            <w:proofErr w:type="spellEnd"/>
            <w:r>
              <w:rPr>
                <w:rFonts w:ascii="Arial"/>
                <w:i/>
                <w:sz w:val="16"/>
              </w:rPr>
              <w:t xml:space="preserve"> Dev 0.22</w:t>
            </w:r>
          </w:p>
        </w:tc>
      </w:tr>
      <w:tr w:rsidR="00C4218D" w:rsidTr="00A73879">
        <w:trPr>
          <w:trHeight w:hRule="exact" w:val="597"/>
        </w:trPr>
        <w:tc>
          <w:tcPr>
            <w:tcW w:w="5431" w:type="dxa"/>
            <w:tcBorders>
              <w:top w:val="nil"/>
              <w:left w:val="nil"/>
              <w:bottom w:val="nil"/>
              <w:right w:val="nil"/>
            </w:tcBorders>
          </w:tcPr>
          <w:p w:rsidR="00C4218D" w:rsidRDefault="00C4218D" w:rsidP="00A73879">
            <w:pPr>
              <w:pStyle w:val="TableParagraph"/>
              <w:spacing w:before="13"/>
              <w:ind w:left="-1" w:right="896"/>
              <w:jc w:val="center"/>
              <w:rPr>
                <w:rFonts w:ascii="Arial" w:eastAsia="Arial" w:hAnsi="Arial" w:cs="Arial"/>
                <w:sz w:val="16"/>
                <w:szCs w:val="16"/>
              </w:rPr>
            </w:pPr>
            <w:r>
              <w:rPr>
                <w:rFonts w:ascii="Arial"/>
                <w:i/>
                <w:sz w:val="16"/>
              </w:rPr>
              <w:t>18-94.74%</w:t>
            </w:r>
          </w:p>
        </w:tc>
        <w:tc>
          <w:tcPr>
            <w:tcW w:w="2767" w:type="dxa"/>
            <w:tcBorders>
              <w:top w:val="nil"/>
              <w:left w:val="nil"/>
              <w:bottom w:val="nil"/>
              <w:right w:val="nil"/>
            </w:tcBorders>
          </w:tcPr>
          <w:p w:rsidR="00C4218D" w:rsidRDefault="00C4218D" w:rsidP="00A73879">
            <w:pPr>
              <w:pStyle w:val="TableParagraph"/>
              <w:spacing w:before="13"/>
              <w:ind w:right="23"/>
              <w:jc w:val="center"/>
              <w:rPr>
                <w:rFonts w:ascii="Arial" w:eastAsia="Arial" w:hAnsi="Arial" w:cs="Arial"/>
                <w:sz w:val="16"/>
                <w:szCs w:val="16"/>
              </w:rPr>
            </w:pPr>
            <w:r>
              <w:rPr>
                <w:rFonts w:ascii="Arial"/>
                <w:i/>
                <w:sz w:val="16"/>
              </w:rPr>
              <w:t>1-5.26%</w:t>
            </w:r>
          </w:p>
        </w:tc>
        <w:tc>
          <w:tcPr>
            <w:tcW w:w="1680" w:type="dxa"/>
            <w:tcBorders>
              <w:top w:val="nil"/>
              <w:left w:val="nil"/>
              <w:bottom w:val="nil"/>
              <w:right w:val="nil"/>
            </w:tcBorders>
          </w:tcPr>
          <w:p w:rsidR="00C4218D" w:rsidRDefault="00C4218D" w:rsidP="00A73879"/>
        </w:tc>
        <w:tc>
          <w:tcPr>
            <w:tcW w:w="893" w:type="dxa"/>
            <w:tcBorders>
              <w:top w:val="nil"/>
              <w:left w:val="nil"/>
              <w:bottom w:val="nil"/>
              <w:right w:val="nil"/>
            </w:tcBorders>
          </w:tcPr>
          <w:p w:rsidR="00C4218D" w:rsidRDefault="00C4218D" w:rsidP="00A73879"/>
        </w:tc>
      </w:tr>
    </w:tbl>
    <w:p w:rsidR="00C4218D" w:rsidRDefault="00C4218D" w:rsidP="00C4218D">
      <w:pPr>
        <w:spacing w:before="53"/>
        <w:ind w:left="203"/>
        <w:rPr>
          <w:rFonts w:ascii="Arial" w:eastAsia="Arial" w:hAnsi="Arial" w:cs="Arial"/>
          <w:sz w:val="20"/>
          <w:szCs w:val="20"/>
        </w:rPr>
      </w:pPr>
      <w:r>
        <w:rPr>
          <w:noProof/>
        </w:rPr>
        <mc:AlternateContent>
          <mc:Choice Requires="wpg">
            <w:drawing>
              <wp:anchor distT="0" distB="0" distL="114300" distR="114300" simplePos="0" relativeHeight="251740160" behindDoc="1" locked="0" layoutInCell="1" allowOverlap="1" wp14:anchorId="43D2E20F" wp14:editId="0C3739E3">
                <wp:simplePos x="0" y="0"/>
                <wp:positionH relativeFrom="page">
                  <wp:posOffset>354330</wp:posOffset>
                </wp:positionH>
                <wp:positionV relativeFrom="paragraph">
                  <wp:posOffset>19050</wp:posOffset>
                </wp:positionV>
                <wp:extent cx="6851015" cy="551180"/>
                <wp:effectExtent l="0" t="0" r="0" b="0"/>
                <wp:wrapNone/>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551180"/>
                          <a:chOff x="558" y="30"/>
                          <a:chExt cx="10789" cy="868"/>
                        </a:xfrm>
                      </wpg:grpSpPr>
                      <wpg:grpSp>
                        <wpg:cNvPr id="24" name="Group 29"/>
                        <wpg:cNvGrpSpPr>
                          <a:grpSpLocks/>
                        </wpg:cNvGrpSpPr>
                        <wpg:grpSpPr bwMode="auto">
                          <a:xfrm>
                            <a:off x="567" y="39"/>
                            <a:ext cx="10772" cy="284"/>
                            <a:chOff x="567" y="39"/>
                            <a:chExt cx="10772" cy="284"/>
                          </a:xfrm>
                        </wpg:grpSpPr>
                        <wps:wsp>
                          <wps:cNvPr id="25" name="Freeform 30"/>
                          <wps:cNvSpPr>
                            <a:spLocks/>
                          </wps:cNvSpPr>
                          <wps:spPr bwMode="auto">
                            <a:xfrm>
                              <a:off x="567" y="39"/>
                              <a:ext cx="10772" cy="284"/>
                            </a:xfrm>
                            <a:custGeom>
                              <a:avLst/>
                              <a:gdLst>
                                <a:gd name="T0" fmla="+- 0 567 567"/>
                                <a:gd name="T1" fmla="*/ T0 w 10772"/>
                                <a:gd name="T2" fmla="+- 0 39 39"/>
                                <a:gd name="T3" fmla="*/ 39 h 284"/>
                                <a:gd name="T4" fmla="+- 0 11339 567"/>
                                <a:gd name="T5" fmla="*/ T4 w 10772"/>
                                <a:gd name="T6" fmla="+- 0 39 39"/>
                                <a:gd name="T7" fmla="*/ 39 h 284"/>
                                <a:gd name="T8" fmla="+- 0 11339 567"/>
                                <a:gd name="T9" fmla="*/ T8 w 10772"/>
                                <a:gd name="T10" fmla="+- 0 322 39"/>
                                <a:gd name="T11" fmla="*/ 322 h 284"/>
                                <a:gd name="T12" fmla="+- 0 567 567"/>
                                <a:gd name="T13" fmla="*/ T12 w 10772"/>
                                <a:gd name="T14" fmla="+- 0 322 39"/>
                                <a:gd name="T15" fmla="*/ 322 h 284"/>
                                <a:gd name="T16" fmla="+- 0 567 567"/>
                                <a:gd name="T17" fmla="*/ T16 w 10772"/>
                                <a:gd name="T18" fmla="+- 0 39 39"/>
                                <a:gd name="T19" fmla="*/ 39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27"/>
                        <wpg:cNvGrpSpPr>
                          <a:grpSpLocks/>
                        </wpg:cNvGrpSpPr>
                        <wpg:grpSpPr bwMode="auto">
                          <a:xfrm>
                            <a:off x="567" y="322"/>
                            <a:ext cx="10772" cy="284"/>
                            <a:chOff x="567" y="322"/>
                            <a:chExt cx="10772" cy="284"/>
                          </a:xfrm>
                        </wpg:grpSpPr>
                        <wps:wsp>
                          <wps:cNvPr id="27" name="Freeform 28"/>
                          <wps:cNvSpPr>
                            <a:spLocks/>
                          </wps:cNvSpPr>
                          <wps:spPr bwMode="auto">
                            <a:xfrm>
                              <a:off x="567" y="322"/>
                              <a:ext cx="10772" cy="284"/>
                            </a:xfrm>
                            <a:custGeom>
                              <a:avLst/>
                              <a:gdLst>
                                <a:gd name="T0" fmla="+- 0 567 567"/>
                                <a:gd name="T1" fmla="*/ T0 w 10772"/>
                                <a:gd name="T2" fmla="+- 0 322 322"/>
                                <a:gd name="T3" fmla="*/ 322 h 284"/>
                                <a:gd name="T4" fmla="+- 0 11339 567"/>
                                <a:gd name="T5" fmla="*/ T4 w 10772"/>
                                <a:gd name="T6" fmla="+- 0 322 322"/>
                                <a:gd name="T7" fmla="*/ 322 h 284"/>
                                <a:gd name="T8" fmla="+- 0 11339 567"/>
                                <a:gd name="T9" fmla="*/ T8 w 10772"/>
                                <a:gd name="T10" fmla="+- 0 606 322"/>
                                <a:gd name="T11" fmla="*/ 606 h 284"/>
                                <a:gd name="T12" fmla="+- 0 567 567"/>
                                <a:gd name="T13" fmla="*/ T12 w 10772"/>
                                <a:gd name="T14" fmla="+- 0 606 322"/>
                                <a:gd name="T15" fmla="*/ 606 h 284"/>
                                <a:gd name="T16" fmla="+- 0 567 567"/>
                                <a:gd name="T17" fmla="*/ T16 w 10772"/>
                                <a:gd name="T18" fmla="+- 0 322 322"/>
                                <a:gd name="T19" fmla="*/ 322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4"/>
                                  </a:lnTo>
                                  <a:lnTo>
                                    <a:pt x="0" y="284"/>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5"/>
                        <wpg:cNvGrpSpPr>
                          <a:grpSpLocks/>
                        </wpg:cNvGrpSpPr>
                        <wpg:grpSpPr bwMode="auto">
                          <a:xfrm>
                            <a:off x="567" y="606"/>
                            <a:ext cx="10772" cy="284"/>
                            <a:chOff x="567" y="606"/>
                            <a:chExt cx="10772" cy="284"/>
                          </a:xfrm>
                        </wpg:grpSpPr>
                        <wps:wsp>
                          <wps:cNvPr id="29" name="Freeform 26"/>
                          <wps:cNvSpPr>
                            <a:spLocks/>
                          </wps:cNvSpPr>
                          <wps:spPr bwMode="auto">
                            <a:xfrm>
                              <a:off x="567" y="606"/>
                              <a:ext cx="10772" cy="284"/>
                            </a:xfrm>
                            <a:custGeom>
                              <a:avLst/>
                              <a:gdLst>
                                <a:gd name="T0" fmla="+- 0 567 567"/>
                                <a:gd name="T1" fmla="*/ T0 w 10772"/>
                                <a:gd name="T2" fmla="+- 0 606 606"/>
                                <a:gd name="T3" fmla="*/ 606 h 284"/>
                                <a:gd name="T4" fmla="+- 0 11339 567"/>
                                <a:gd name="T5" fmla="*/ T4 w 10772"/>
                                <a:gd name="T6" fmla="+- 0 606 606"/>
                                <a:gd name="T7" fmla="*/ 606 h 284"/>
                                <a:gd name="T8" fmla="+- 0 11339 567"/>
                                <a:gd name="T9" fmla="*/ T8 w 10772"/>
                                <a:gd name="T10" fmla="+- 0 889 606"/>
                                <a:gd name="T11" fmla="*/ 889 h 284"/>
                                <a:gd name="T12" fmla="+- 0 567 567"/>
                                <a:gd name="T13" fmla="*/ T12 w 10772"/>
                                <a:gd name="T14" fmla="+- 0 889 606"/>
                                <a:gd name="T15" fmla="*/ 889 h 284"/>
                                <a:gd name="T16" fmla="+- 0 567 567"/>
                                <a:gd name="T17" fmla="*/ T16 w 10772"/>
                                <a:gd name="T18" fmla="+- 0 606 606"/>
                                <a:gd name="T19" fmla="*/ 606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27.9pt;margin-top:1.5pt;width:539.45pt;height:43.4pt;z-index:-251576320;mso-position-horizontal-relative:page" coordorigin="558,30" coordsize="10789,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">
                <v:group id="Group 29" o:spid="_x0000_s1027" style="position:absolute;left:567;top:39;width:10772;height:284" coordorigin="567,39"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30" o:spid="_x0000_s1028" style="position:absolute;left:567;top:39;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wpsUA&#10;AADbAAAADwAAAGRycy9kb3ducmV2LnhtbESPQWvCQBCF74L/YRnBW7OJopToGkQQSvHQRml7HLJj&#10;kjY7G7Nbk/bXd4WCx8eb971562wwjbhS52rLCpIoBkFcWF1zqeB03D88gnAeWWNjmRT8kINsMx6t&#10;MdW251e65r4UAcIuRQWV920qpSsqMugi2xIH72w7gz7IrpS6wz7ATSNncbyUBmsODRW2tKuo+Mq/&#10;TXhjPry3n5ffl0PCiw+Z92/PxcEoNZ0M2xUIT4O/H/+nn7SC2QJuWwIA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fCmxQAAANsAAAAPAAAAAAAAAAAAAAAAAJgCAABkcnMv&#10;ZG93bnJldi54bWxQSwUGAAAAAAQABAD1AAAAigMAAAAA&#10;" path="m,l10772,r,283l,283,,xe" fillcolor="#ebebeb" stroked="f">
                    <v:path arrowok="t" o:connecttype="custom" o:connectlocs="0,39;10772,39;10772,322;0,322;0,39" o:connectangles="0,0,0,0,0"/>
                  </v:shape>
                </v:group>
                <v:group id="Group 27" o:spid="_x0000_s1029" style="position:absolute;left:567;top:322;width:10772;height:284" coordorigin="567,322"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8" o:spid="_x0000_s1030" style="position:absolute;left:567;top:322;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LSsYA&#10;AADbAAAADwAAAGRycy9kb3ducmV2LnhtbESPQWvCQBCF74L/YRmht7qJpVaiGxGhUIoHTYt6HLJj&#10;kjY7m2a3Jvrr3ULB4+PN+968xbI3tThT6yrLCuJxBII4t7riQsHnx+vjDITzyBpry6TgQg6W6XCw&#10;wETbjnd0znwhAoRdggpK75tESpeXZNCNbUMcvJNtDfog20LqFrsAN7WcRNFUGqw4NJTY0Lqk/Dv7&#10;NeGNp/7QfP1ct5uYn48y6/bv+cYo9TDqV3MQnnp/P/5Pv2kFkxf42xIA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PLSsYAAADbAAAADwAAAAAAAAAAAAAAAACYAgAAZHJz&#10;L2Rvd25yZXYueG1sUEsFBgAAAAAEAAQA9QAAAIsDAAAAAA==&#10;" path="m,l10772,r,284l,284,,xe" fillcolor="#ebebeb" stroked="f">
                    <v:path arrowok="t" o:connecttype="custom" o:connectlocs="0,322;10772,322;10772,606;0,606;0,322" o:connectangles="0,0,0,0,0"/>
                  </v:shape>
                </v:group>
                <v:group id="Group 25" o:spid="_x0000_s1031" style="position:absolute;left:567;top:606;width:10772;height:284" coordorigin="567,606"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6" o:spid="_x0000_s1032" style="position:absolute;left:567;top:606;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6o8YA&#10;AADbAAAADwAAAGRycy9kb3ducmV2LnhtbESPQWvCQBCF74L/YRmht7qJpVKjGxGhUIoHTYt6HLJj&#10;kjY7m2a3Jvrr3ULB4+PN+968xbI3tThT6yrLCuJxBII4t7riQsHnx+vjCwjnkTXWlknBhRws0+Fg&#10;gYm2He/onPlCBAi7BBWU3jeJlC4vyaAb24Y4eCfbGvRBtoXULXYBbmo5iaKpNFhxaCixoXVJ+Xf2&#10;a8IbT/2h+fq5bjcxPx9l1u3f841R6mHUr+YgPPX+fvyfftMKJjP42xIA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D6o8YAAADbAAAADwAAAAAAAAAAAAAAAACYAgAAZHJz&#10;L2Rvd25yZXYueG1sUEsFBgAAAAAEAAQA9QAAAIsDAAAAAA==&#10;" path="m,l10772,r,283l,283,,xe" fillcolor="#ebebeb" stroked="f">
                    <v:path arrowok="t" o:connecttype="custom" o:connectlocs="0,606;10772,606;10772,889;0,889;0,606" o:connectangles="0,0,0,0,0"/>
                  </v:shape>
                </v:group>
                <w10:wrap anchorx="page"/>
              </v:group>
            </w:pict>
          </mc:Fallback>
        </mc:AlternateContent>
      </w:r>
      <w:r>
        <w:rPr>
          <w:rFonts w:ascii="Arial"/>
          <w:b/>
          <w:color w:val="666666"/>
          <w:sz w:val="20"/>
        </w:rPr>
        <w:t>The following questions relate to our BS-CS program educational objectives.</w:t>
      </w:r>
    </w:p>
    <w:p w:rsidR="00C4218D" w:rsidRDefault="00C4218D" w:rsidP="00C4218D">
      <w:pPr>
        <w:spacing w:before="3" w:line="260" w:lineRule="exact"/>
        <w:rPr>
          <w:sz w:val="26"/>
          <w:szCs w:val="26"/>
        </w:rPr>
      </w:pPr>
    </w:p>
    <w:p w:rsidR="00C4218D" w:rsidRDefault="00C4218D" w:rsidP="00C4218D">
      <w:pPr>
        <w:spacing w:before="74"/>
        <w:ind w:left="203"/>
        <w:rPr>
          <w:rFonts w:ascii="Arial" w:eastAsia="Arial" w:hAnsi="Arial" w:cs="Arial"/>
          <w:sz w:val="20"/>
          <w:szCs w:val="20"/>
        </w:rPr>
      </w:pPr>
      <w:r>
        <w:rPr>
          <w:rFonts w:ascii="Arial"/>
          <w:b/>
          <w:color w:val="666666"/>
          <w:sz w:val="20"/>
        </w:rPr>
        <w:t>For each of the following, please rate how your educational experience at FIU contributed to:</w:t>
      </w:r>
    </w:p>
    <w:p w:rsidR="00C4218D" w:rsidRDefault="00C4218D" w:rsidP="00C4218D">
      <w:pPr>
        <w:pStyle w:val="BodyText"/>
        <w:spacing w:before="53"/>
      </w:pPr>
    </w:p>
    <w:p w:rsidR="00C4218D" w:rsidRDefault="00C4218D" w:rsidP="00C4218D">
      <w:pPr>
        <w:pStyle w:val="BodyText"/>
        <w:spacing w:before="53"/>
        <w:rPr>
          <w:b w:val="0"/>
          <w:bCs w:val="0"/>
          <w:i w:val="0"/>
        </w:rPr>
      </w:pPr>
      <w:r>
        <w:t>*Your capacity for personal growth</w:t>
      </w:r>
    </w:p>
    <w:tbl>
      <w:tblPr>
        <w:tblW w:w="0" w:type="auto"/>
        <w:tblInd w:w="612" w:type="dxa"/>
        <w:tblLayout w:type="fixed"/>
        <w:tblCellMar>
          <w:left w:w="0" w:type="dxa"/>
          <w:right w:w="0" w:type="dxa"/>
        </w:tblCellMar>
        <w:tblLook w:val="01E0" w:firstRow="1" w:lastRow="1" w:firstColumn="1" w:lastColumn="1" w:noHBand="0" w:noVBand="0"/>
      </w:tblPr>
      <w:tblGrid>
        <w:gridCol w:w="1371"/>
        <w:gridCol w:w="1754"/>
        <w:gridCol w:w="1912"/>
        <w:gridCol w:w="1650"/>
        <w:gridCol w:w="1831"/>
        <w:gridCol w:w="896"/>
        <w:gridCol w:w="807"/>
      </w:tblGrid>
      <w:tr w:rsidR="00C4218D" w:rsidTr="00A73879">
        <w:trPr>
          <w:trHeight w:hRule="exact" w:val="212"/>
        </w:trPr>
        <w:tc>
          <w:tcPr>
            <w:tcW w:w="1371" w:type="dxa"/>
            <w:tcBorders>
              <w:top w:val="nil"/>
              <w:left w:val="nil"/>
              <w:bottom w:val="nil"/>
              <w:right w:val="nil"/>
            </w:tcBorders>
          </w:tcPr>
          <w:p w:rsidR="00C4218D" w:rsidRDefault="00C4218D" w:rsidP="00A73879">
            <w:pPr>
              <w:pStyle w:val="TableParagraph"/>
              <w:spacing w:before="22"/>
              <w:ind w:left="117"/>
              <w:rPr>
                <w:rFonts w:ascii="Arial" w:eastAsia="Arial" w:hAnsi="Arial" w:cs="Arial"/>
                <w:sz w:val="16"/>
                <w:szCs w:val="16"/>
              </w:rPr>
            </w:pPr>
            <w:r>
              <w:rPr>
                <w:rFonts w:ascii="Arial"/>
                <w:i/>
                <w:sz w:val="16"/>
              </w:rPr>
              <w:t>Excellent</w:t>
            </w:r>
          </w:p>
        </w:tc>
        <w:tc>
          <w:tcPr>
            <w:tcW w:w="1754" w:type="dxa"/>
            <w:tcBorders>
              <w:top w:val="nil"/>
              <w:left w:val="nil"/>
              <w:bottom w:val="nil"/>
              <w:right w:val="nil"/>
            </w:tcBorders>
          </w:tcPr>
          <w:p w:rsidR="00C4218D" w:rsidRDefault="00C4218D" w:rsidP="00A73879">
            <w:pPr>
              <w:pStyle w:val="TableParagraph"/>
              <w:spacing w:before="22"/>
              <w:ind w:left="668" w:right="653"/>
              <w:jc w:val="center"/>
              <w:rPr>
                <w:rFonts w:ascii="Arial" w:eastAsia="Arial" w:hAnsi="Arial" w:cs="Arial"/>
                <w:sz w:val="16"/>
                <w:szCs w:val="16"/>
              </w:rPr>
            </w:pPr>
            <w:r>
              <w:rPr>
                <w:rFonts w:ascii="Arial"/>
                <w:i/>
                <w:sz w:val="16"/>
              </w:rPr>
              <w:t>Good</w:t>
            </w:r>
          </w:p>
        </w:tc>
        <w:tc>
          <w:tcPr>
            <w:tcW w:w="1912" w:type="dxa"/>
            <w:tcBorders>
              <w:top w:val="nil"/>
              <w:left w:val="nil"/>
              <w:bottom w:val="nil"/>
              <w:right w:val="nil"/>
            </w:tcBorders>
          </w:tcPr>
          <w:p w:rsidR="00C4218D" w:rsidRDefault="00C4218D" w:rsidP="00A73879">
            <w:pPr>
              <w:pStyle w:val="TableParagraph"/>
              <w:spacing w:before="22"/>
              <w:ind w:left="526"/>
              <w:rPr>
                <w:rFonts w:ascii="Arial" w:eastAsia="Arial" w:hAnsi="Arial" w:cs="Arial"/>
                <w:sz w:val="16"/>
                <w:szCs w:val="16"/>
              </w:rPr>
            </w:pPr>
            <w:r>
              <w:rPr>
                <w:rFonts w:ascii="Arial"/>
                <w:i/>
                <w:sz w:val="16"/>
              </w:rPr>
              <w:t>Satisfactory</w:t>
            </w:r>
          </w:p>
        </w:tc>
        <w:tc>
          <w:tcPr>
            <w:tcW w:w="1650" w:type="dxa"/>
            <w:tcBorders>
              <w:top w:val="nil"/>
              <w:left w:val="nil"/>
              <w:bottom w:val="nil"/>
              <w:right w:val="nil"/>
            </w:tcBorders>
          </w:tcPr>
          <w:p w:rsidR="00C4218D" w:rsidRDefault="00C4218D" w:rsidP="00A73879">
            <w:pPr>
              <w:pStyle w:val="TableParagraph"/>
              <w:spacing w:before="22"/>
              <w:ind w:left="529" w:right="485"/>
              <w:jc w:val="center"/>
              <w:rPr>
                <w:rFonts w:ascii="Arial" w:eastAsia="Arial" w:hAnsi="Arial" w:cs="Arial"/>
                <w:sz w:val="16"/>
                <w:szCs w:val="16"/>
              </w:rPr>
            </w:pPr>
            <w:r>
              <w:rPr>
                <w:rFonts w:ascii="Arial"/>
                <w:i/>
                <w:sz w:val="16"/>
              </w:rPr>
              <w:t>Poor</w:t>
            </w:r>
          </w:p>
        </w:tc>
        <w:tc>
          <w:tcPr>
            <w:tcW w:w="1831"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8"/>
        </w:trPr>
        <w:tc>
          <w:tcPr>
            <w:tcW w:w="1371" w:type="dxa"/>
            <w:tcBorders>
              <w:top w:val="nil"/>
              <w:left w:val="nil"/>
              <w:bottom w:val="nil"/>
              <w:right w:val="nil"/>
            </w:tcBorders>
          </w:tcPr>
          <w:p w:rsidR="00C4218D" w:rsidRDefault="00C4218D" w:rsidP="00A73879">
            <w:pPr>
              <w:pStyle w:val="TableParagraph"/>
              <w:spacing w:line="164" w:lineRule="exact"/>
              <w:ind w:left="290"/>
              <w:rPr>
                <w:rFonts w:ascii="Arial" w:eastAsia="Arial" w:hAnsi="Arial" w:cs="Arial"/>
                <w:sz w:val="16"/>
                <w:szCs w:val="16"/>
              </w:rPr>
            </w:pPr>
            <w:r>
              <w:rPr>
                <w:rFonts w:ascii="Arial"/>
                <w:i/>
                <w:sz w:val="16"/>
              </w:rPr>
              <w:t>A(4)</w:t>
            </w:r>
          </w:p>
        </w:tc>
        <w:tc>
          <w:tcPr>
            <w:tcW w:w="1754" w:type="dxa"/>
            <w:tcBorders>
              <w:top w:val="nil"/>
              <w:left w:val="nil"/>
              <w:bottom w:val="nil"/>
              <w:right w:val="nil"/>
            </w:tcBorders>
          </w:tcPr>
          <w:p w:rsidR="00C4218D" w:rsidRDefault="00C4218D" w:rsidP="00A73879">
            <w:pPr>
              <w:pStyle w:val="TableParagraph"/>
              <w:spacing w:line="164" w:lineRule="exact"/>
              <w:ind w:left="668" w:right="653"/>
              <w:jc w:val="center"/>
              <w:rPr>
                <w:rFonts w:ascii="Arial" w:eastAsia="Arial" w:hAnsi="Arial" w:cs="Arial"/>
                <w:sz w:val="16"/>
                <w:szCs w:val="16"/>
              </w:rPr>
            </w:pPr>
            <w:r>
              <w:rPr>
                <w:rFonts w:ascii="Arial"/>
                <w:i/>
                <w:sz w:val="16"/>
              </w:rPr>
              <w:t>B(3)</w:t>
            </w:r>
          </w:p>
        </w:tc>
        <w:tc>
          <w:tcPr>
            <w:tcW w:w="1912" w:type="dxa"/>
            <w:tcBorders>
              <w:top w:val="nil"/>
              <w:left w:val="nil"/>
              <w:bottom w:val="nil"/>
              <w:right w:val="nil"/>
            </w:tcBorders>
          </w:tcPr>
          <w:p w:rsidR="00C4218D" w:rsidRDefault="00C4218D" w:rsidP="00A73879">
            <w:pPr>
              <w:pStyle w:val="TableParagraph"/>
              <w:spacing w:line="164" w:lineRule="exact"/>
              <w:ind w:left="627" w:right="649"/>
              <w:jc w:val="center"/>
              <w:rPr>
                <w:rFonts w:ascii="Arial" w:eastAsia="Arial" w:hAnsi="Arial" w:cs="Arial"/>
                <w:sz w:val="16"/>
                <w:szCs w:val="16"/>
              </w:rPr>
            </w:pPr>
            <w:r>
              <w:rPr>
                <w:rFonts w:ascii="Arial"/>
                <w:i/>
                <w:sz w:val="16"/>
              </w:rPr>
              <w:t>C(2)</w:t>
            </w:r>
          </w:p>
        </w:tc>
        <w:tc>
          <w:tcPr>
            <w:tcW w:w="1650" w:type="dxa"/>
            <w:tcBorders>
              <w:top w:val="nil"/>
              <w:left w:val="nil"/>
              <w:bottom w:val="nil"/>
              <w:right w:val="nil"/>
            </w:tcBorders>
          </w:tcPr>
          <w:p w:rsidR="00C4218D" w:rsidRDefault="00C4218D" w:rsidP="00A73879">
            <w:pPr>
              <w:pStyle w:val="TableParagraph"/>
              <w:spacing w:line="164" w:lineRule="exact"/>
              <w:ind w:left="529" w:right="485"/>
              <w:jc w:val="center"/>
              <w:rPr>
                <w:rFonts w:ascii="Arial" w:eastAsia="Arial" w:hAnsi="Arial" w:cs="Arial"/>
                <w:sz w:val="16"/>
                <w:szCs w:val="16"/>
              </w:rPr>
            </w:pPr>
            <w:r>
              <w:rPr>
                <w:rFonts w:ascii="Arial"/>
                <w:i/>
                <w:sz w:val="16"/>
              </w:rPr>
              <w:t>D(1)</w:t>
            </w:r>
          </w:p>
        </w:tc>
        <w:tc>
          <w:tcPr>
            <w:tcW w:w="1831" w:type="dxa"/>
            <w:tcBorders>
              <w:top w:val="nil"/>
              <w:left w:val="nil"/>
              <w:bottom w:val="nil"/>
              <w:right w:val="nil"/>
            </w:tcBorders>
          </w:tcPr>
          <w:p w:rsidR="00C4218D" w:rsidRDefault="00C4218D" w:rsidP="00A73879">
            <w:pPr>
              <w:pStyle w:val="TableParagraph"/>
              <w:spacing w:line="164" w:lineRule="exact"/>
              <w:ind w:left="839" w:right="648"/>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3.32</w:t>
            </w:r>
          </w:p>
        </w:tc>
        <w:tc>
          <w:tcPr>
            <w:tcW w:w="807"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0.80</w:t>
            </w:r>
          </w:p>
        </w:tc>
      </w:tr>
      <w:tr w:rsidR="00C4218D" w:rsidTr="00A73879">
        <w:trPr>
          <w:trHeight w:hRule="exact" w:val="293"/>
        </w:trPr>
        <w:tc>
          <w:tcPr>
            <w:tcW w:w="1371" w:type="dxa"/>
            <w:tcBorders>
              <w:top w:val="nil"/>
              <w:left w:val="nil"/>
              <w:bottom w:val="nil"/>
              <w:right w:val="nil"/>
            </w:tcBorders>
          </w:tcPr>
          <w:p w:rsidR="00C4218D" w:rsidRDefault="00C4218D" w:rsidP="00A73879">
            <w:pPr>
              <w:pStyle w:val="TableParagraph"/>
              <w:spacing w:before="8"/>
              <w:ind w:left="55"/>
              <w:rPr>
                <w:rFonts w:ascii="Arial" w:eastAsia="Arial" w:hAnsi="Arial" w:cs="Arial"/>
                <w:sz w:val="16"/>
                <w:szCs w:val="16"/>
              </w:rPr>
            </w:pPr>
            <w:r>
              <w:rPr>
                <w:rFonts w:ascii="Arial"/>
                <w:i/>
                <w:sz w:val="16"/>
              </w:rPr>
              <w:t>10-52.63%</w:t>
            </w:r>
          </w:p>
        </w:tc>
        <w:tc>
          <w:tcPr>
            <w:tcW w:w="1754" w:type="dxa"/>
            <w:tcBorders>
              <w:top w:val="nil"/>
              <w:left w:val="nil"/>
              <w:bottom w:val="nil"/>
              <w:right w:val="nil"/>
            </w:tcBorders>
          </w:tcPr>
          <w:p w:rsidR="00C4218D" w:rsidRDefault="00C4218D" w:rsidP="00A73879">
            <w:pPr>
              <w:pStyle w:val="TableParagraph"/>
              <w:spacing w:before="8"/>
              <w:ind w:left="542"/>
              <w:rPr>
                <w:rFonts w:ascii="Arial" w:eastAsia="Arial" w:hAnsi="Arial" w:cs="Arial"/>
                <w:sz w:val="16"/>
                <w:szCs w:val="16"/>
              </w:rPr>
            </w:pPr>
            <w:r>
              <w:rPr>
                <w:rFonts w:ascii="Arial"/>
                <w:i/>
                <w:sz w:val="16"/>
              </w:rPr>
              <w:t>5-26.32%</w:t>
            </w:r>
          </w:p>
        </w:tc>
        <w:tc>
          <w:tcPr>
            <w:tcW w:w="1912" w:type="dxa"/>
            <w:tcBorders>
              <w:top w:val="nil"/>
              <w:left w:val="nil"/>
              <w:bottom w:val="nil"/>
              <w:right w:val="nil"/>
            </w:tcBorders>
          </w:tcPr>
          <w:p w:rsidR="00C4218D" w:rsidRDefault="00C4218D" w:rsidP="00A73879">
            <w:pPr>
              <w:pStyle w:val="TableParagraph"/>
              <w:spacing w:before="8"/>
              <w:ind w:left="602"/>
              <w:rPr>
                <w:rFonts w:ascii="Arial" w:eastAsia="Arial" w:hAnsi="Arial" w:cs="Arial"/>
                <w:sz w:val="16"/>
                <w:szCs w:val="16"/>
              </w:rPr>
            </w:pPr>
            <w:r>
              <w:rPr>
                <w:rFonts w:ascii="Arial"/>
                <w:i/>
                <w:sz w:val="16"/>
              </w:rPr>
              <w:t>4-21.05%</w:t>
            </w:r>
          </w:p>
        </w:tc>
        <w:tc>
          <w:tcPr>
            <w:tcW w:w="1650" w:type="dxa"/>
            <w:tcBorders>
              <w:top w:val="nil"/>
              <w:left w:val="nil"/>
              <w:bottom w:val="nil"/>
              <w:right w:val="nil"/>
            </w:tcBorders>
          </w:tcPr>
          <w:p w:rsidR="00C4218D" w:rsidRDefault="00C4218D" w:rsidP="00A73879">
            <w:pPr>
              <w:pStyle w:val="TableParagraph"/>
              <w:spacing w:before="8"/>
              <w:ind w:left="549"/>
              <w:rPr>
                <w:rFonts w:ascii="Arial" w:eastAsia="Arial" w:hAnsi="Arial" w:cs="Arial"/>
                <w:sz w:val="16"/>
                <w:szCs w:val="16"/>
              </w:rPr>
            </w:pPr>
            <w:r>
              <w:rPr>
                <w:rFonts w:ascii="Arial"/>
                <w:i/>
                <w:sz w:val="16"/>
              </w:rPr>
              <w:t>0-0.00%</w:t>
            </w:r>
          </w:p>
        </w:tc>
        <w:tc>
          <w:tcPr>
            <w:tcW w:w="1831" w:type="dxa"/>
            <w:tcBorders>
              <w:top w:val="nil"/>
              <w:left w:val="nil"/>
              <w:bottom w:val="nil"/>
              <w:right w:val="nil"/>
            </w:tcBorders>
          </w:tcPr>
          <w:p w:rsidR="00C4218D" w:rsidRDefault="00C4218D" w:rsidP="00A73879">
            <w:pPr>
              <w:pStyle w:val="TableParagraph"/>
              <w:spacing w:before="8"/>
              <w:ind w:left="713"/>
              <w:rPr>
                <w:rFonts w:ascii="Arial" w:eastAsia="Arial" w:hAnsi="Arial" w:cs="Arial"/>
                <w:sz w:val="16"/>
                <w:szCs w:val="16"/>
              </w:rPr>
            </w:pPr>
            <w:r>
              <w:rPr>
                <w:rFonts w:ascii="Arial"/>
                <w:i/>
                <w:sz w:val="16"/>
              </w:rPr>
              <w:t>0-0.00%</w:t>
            </w:r>
          </w:p>
        </w:tc>
        <w:tc>
          <w:tcPr>
            <w:tcW w:w="896" w:type="dxa"/>
            <w:tcBorders>
              <w:top w:val="nil"/>
              <w:left w:val="nil"/>
              <w:bottom w:val="nil"/>
              <w:right w:val="nil"/>
            </w:tcBorders>
          </w:tcPr>
          <w:p w:rsidR="00C4218D" w:rsidRDefault="00C4218D" w:rsidP="00A73879"/>
        </w:tc>
        <w:tc>
          <w:tcPr>
            <w:tcW w:w="807" w:type="dxa"/>
            <w:tcBorders>
              <w:top w:val="nil"/>
              <w:left w:val="nil"/>
              <w:bottom w:val="nil"/>
              <w:right w:val="nil"/>
            </w:tcBorders>
          </w:tcPr>
          <w:p w:rsidR="00C4218D" w:rsidRDefault="00C4218D" w:rsidP="00A73879"/>
        </w:tc>
      </w:tr>
    </w:tbl>
    <w:p w:rsidR="00C4218D" w:rsidRDefault="00C4218D" w:rsidP="00C4218D">
      <w:pPr>
        <w:spacing w:before="9" w:line="60" w:lineRule="exact"/>
        <w:rPr>
          <w:sz w:val="6"/>
          <w:szCs w:val="6"/>
        </w:rPr>
      </w:pPr>
    </w:p>
    <w:p w:rsidR="00C4218D" w:rsidRDefault="00C4218D" w:rsidP="00C4218D">
      <w:pPr>
        <w:pStyle w:val="BodyText"/>
        <w:rPr>
          <w:b w:val="0"/>
          <w:bCs w:val="0"/>
          <w:i w:val="0"/>
        </w:rPr>
      </w:pPr>
      <w:r>
        <w:t>*Your capacity for life-long learning</w:t>
      </w:r>
    </w:p>
    <w:tbl>
      <w:tblPr>
        <w:tblW w:w="0" w:type="auto"/>
        <w:tblInd w:w="656" w:type="dxa"/>
        <w:tblLayout w:type="fixed"/>
        <w:tblCellMar>
          <w:left w:w="0" w:type="dxa"/>
          <w:right w:w="0" w:type="dxa"/>
        </w:tblCellMar>
        <w:tblLook w:val="01E0" w:firstRow="1" w:lastRow="1" w:firstColumn="1" w:lastColumn="1" w:noHBand="0" w:noVBand="0"/>
      </w:tblPr>
      <w:tblGrid>
        <w:gridCol w:w="1305"/>
        <w:gridCol w:w="1776"/>
        <w:gridCol w:w="1912"/>
        <w:gridCol w:w="1650"/>
        <w:gridCol w:w="1831"/>
        <w:gridCol w:w="896"/>
        <w:gridCol w:w="807"/>
      </w:tblGrid>
      <w:tr w:rsidR="00C4218D" w:rsidTr="00A73879">
        <w:trPr>
          <w:trHeight w:hRule="exact" w:val="212"/>
        </w:trPr>
        <w:tc>
          <w:tcPr>
            <w:tcW w:w="1305" w:type="dxa"/>
            <w:tcBorders>
              <w:top w:val="nil"/>
              <w:left w:val="nil"/>
              <w:bottom w:val="nil"/>
              <w:right w:val="nil"/>
            </w:tcBorders>
          </w:tcPr>
          <w:p w:rsidR="00C4218D" w:rsidRDefault="00C4218D" w:rsidP="00A73879">
            <w:pPr>
              <w:pStyle w:val="TableParagraph"/>
              <w:spacing w:before="22"/>
              <w:ind w:left="72"/>
              <w:rPr>
                <w:rFonts w:ascii="Arial" w:eastAsia="Arial" w:hAnsi="Arial" w:cs="Arial"/>
                <w:sz w:val="16"/>
                <w:szCs w:val="16"/>
              </w:rPr>
            </w:pPr>
            <w:r>
              <w:rPr>
                <w:rFonts w:ascii="Arial"/>
                <w:i/>
                <w:sz w:val="16"/>
              </w:rPr>
              <w:t>Excellent</w:t>
            </w:r>
          </w:p>
        </w:tc>
        <w:tc>
          <w:tcPr>
            <w:tcW w:w="1776" w:type="dxa"/>
            <w:tcBorders>
              <w:top w:val="nil"/>
              <w:left w:val="nil"/>
              <w:bottom w:val="nil"/>
              <w:right w:val="nil"/>
            </w:tcBorders>
          </w:tcPr>
          <w:p w:rsidR="00C4218D" w:rsidRDefault="00C4218D" w:rsidP="00A73879">
            <w:pPr>
              <w:pStyle w:val="TableParagraph"/>
              <w:spacing w:before="22"/>
              <w:ind w:left="690" w:right="653"/>
              <w:jc w:val="center"/>
              <w:rPr>
                <w:rFonts w:ascii="Arial" w:eastAsia="Arial" w:hAnsi="Arial" w:cs="Arial"/>
                <w:sz w:val="16"/>
                <w:szCs w:val="16"/>
              </w:rPr>
            </w:pPr>
            <w:r>
              <w:rPr>
                <w:rFonts w:ascii="Arial"/>
                <w:i/>
                <w:sz w:val="16"/>
              </w:rPr>
              <w:t>Good</w:t>
            </w:r>
          </w:p>
        </w:tc>
        <w:tc>
          <w:tcPr>
            <w:tcW w:w="1912" w:type="dxa"/>
            <w:tcBorders>
              <w:top w:val="nil"/>
              <w:left w:val="nil"/>
              <w:bottom w:val="nil"/>
              <w:right w:val="nil"/>
            </w:tcBorders>
          </w:tcPr>
          <w:p w:rsidR="00C4218D" w:rsidRDefault="00C4218D" w:rsidP="00A73879">
            <w:pPr>
              <w:pStyle w:val="TableParagraph"/>
              <w:spacing w:before="22"/>
              <w:ind w:left="526"/>
              <w:rPr>
                <w:rFonts w:ascii="Arial" w:eastAsia="Arial" w:hAnsi="Arial" w:cs="Arial"/>
                <w:sz w:val="16"/>
                <w:szCs w:val="16"/>
              </w:rPr>
            </w:pPr>
            <w:r>
              <w:rPr>
                <w:rFonts w:ascii="Arial"/>
                <w:i/>
                <w:sz w:val="16"/>
              </w:rPr>
              <w:t>Satisfactory</w:t>
            </w:r>
          </w:p>
        </w:tc>
        <w:tc>
          <w:tcPr>
            <w:tcW w:w="1650" w:type="dxa"/>
            <w:tcBorders>
              <w:top w:val="nil"/>
              <w:left w:val="nil"/>
              <w:bottom w:val="nil"/>
              <w:right w:val="nil"/>
            </w:tcBorders>
          </w:tcPr>
          <w:p w:rsidR="00C4218D" w:rsidRDefault="00C4218D" w:rsidP="00A73879">
            <w:pPr>
              <w:pStyle w:val="TableParagraph"/>
              <w:spacing w:before="22"/>
              <w:ind w:left="529" w:right="485"/>
              <w:jc w:val="center"/>
              <w:rPr>
                <w:rFonts w:ascii="Arial" w:eastAsia="Arial" w:hAnsi="Arial" w:cs="Arial"/>
                <w:sz w:val="16"/>
                <w:szCs w:val="16"/>
              </w:rPr>
            </w:pPr>
            <w:r>
              <w:rPr>
                <w:rFonts w:ascii="Arial"/>
                <w:i/>
                <w:sz w:val="16"/>
              </w:rPr>
              <w:t>Poor</w:t>
            </w:r>
          </w:p>
        </w:tc>
        <w:tc>
          <w:tcPr>
            <w:tcW w:w="1831"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8"/>
        </w:trPr>
        <w:tc>
          <w:tcPr>
            <w:tcW w:w="1305" w:type="dxa"/>
            <w:tcBorders>
              <w:top w:val="nil"/>
              <w:left w:val="nil"/>
              <w:bottom w:val="nil"/>
              <w:right w:val="nil"/>
            </w:tcBorders>
          </w:tcPr>
          <w:p w:rsidR="00C4218D" w:rsidRDefault="00C4218D" w:rsidP="00A73879">
            <w:pPr>
              <w:pStyle w:val="TableParagraph"/>
              <w:spacing w:line="164" w:lineRule="exact"/>
              <w:ind w:left="246"/>
              <w:rPr>
                <w:rFonts w:ascii="Arial" w:eastAsia="Arial" w:hAnsi="Arial" w:cs="Arial"/>
                <w:sz w:val="16"/>
                <w:szCs w:val="16"/>
              </w:rPr>
            </w:pPr>
            <w:r>
              <w:rPr>
                <w:rFonts w:ascii="Arial"/>
                <w:i/>
                <w:sz w:val="16"/>
              </w:rPr>
              <w:t>A(4)</w:t>
            </w:r>
          </w:p>
        </w:tc>
        <w:tc>
          <w:tcPr>
            <w:tcW w:w="1776" w:type="dxa"/>
            <w:tcBorders>
              <w:top w:val="nil"/>
              <w:left w:val="nil"/>
              <w:bottom w:val="nil"/>
              <w:right w:val="nil"/>
            </w:tcBorders>
          </w:tcPr>
          <w:p w:rsidR="00C4218D" w:rsidRDefault="00C4218D" w:rsidP="00A73879">
            <w:pPr>
              <w:pStyle w:val="TableParagraph"/>
              <w:spacing w:line="164" w:lineRule="exact"/>
              <w:ind w:left="544" w:right="506"/>
              <w:jc w:val="center"/>
              <w:rPr>
                <w:rFonts w:ascii="Arial" w:eastAsia="Arial" w:hAnsi="Arial" w:cs="Arial"/>
                <w:sz w:val="16"/>
                <w:szCs w:val="16"/>
              </w:rPr>
            </w:pPr>
            <w:r>
              <w:rPr>
                <w:rFonts w:ascii="Arial"/>
                <w:i/>
                <w:sz w:val="16"/>
              </w:rPr>
              <w:t>B(3)</w:t>
            </w:r>
          </w:p>
        </w:tc>
        <w:tc>
          <w:tcPr>
            <w:tcW w:w="1912" w:type="dxa"/>
            <w:tcBorders>
              <w:top w:val="nil"/>
              <w:left w:val="nil"/>
              <w:bottom w:val="nil"/>
              <w:right w:val="nil"/>
            </w:tcBorders>
          </w:tcPr>
          <w:p w:rsidR="00C4218D" w:rsidRDefault="00C4218D" w:rsidP="00A73879">
            <w:pPr>
              <w:pStyle w:val="TableParagraph"/>
              <w:spacing w:line="164" w:lineRule="exact"/>
              <w:ind w:left="627" w:right="649"/>
              <w:jc w:val="center"/>
              <w:rPr>
                <w:rFonts w:ascii="Arial" w:eastAsia="Arial" w:hAnsi="Arial" w:cs="Arial"/>
                <w:sz w:val="16"/>
                <w:szCs w:val="16"/>
              </w:rPr>
            </w:pPr>
            <w:r>
              <w:rPr>
                <w:rFonts w:ascii="Arial"/>
                <w:i/>
                <w:sz w:val="16"/>
              </w:rPr>
              <w:t>C(2)</w:t>
            </w:r>
          </w:p>
        </w:tc>
        <w:tc>
          <w:tcPr>
            <w:tcW w:w="1650" w:type="dxa"/>
            <w:tcBorders>
              <w:top w:val="nil"/>
              <w:left w:val="nil"/>
              <w:bottom w:val="nil"/>
              <w:right w:val="nil"/>
            </w:tcBorders>
          </w:tcPr>
          <w:p w:rsidR="00C4218D" w:rsidRDefault="00C4218D" w:rsidP="00A73879">
            <w:pPr>
              <w:pStyle w:val="TableParagraph"/>
              <w:spacing w:line="164" w:lineRule="exact"/>
              <w:ind w:left="529" w:right="485"/>
              <w:jc w:val="center"/>
              <w:rPr>
                <w:rFonts w:ascii="Arial" w:eastAsia="Arial" w:hAnsi="Arial" w:cs="Arial"/>
                <w:sz w:val="16"/>
                <w:szCs w:val="16"/>
              </w:rPr>
            </w:pPr>
            <w:r>
              <w:rPr>
                <w:rFonts w:ascii="Arial"/>
                <w:i/>
                <w:sz w:val="16"/>
              </w:rPr>
              <w:t>D(1)</w:t>
            </w:r>
          </w:p>
        </w:tc>
        <w:tc>
          <w:tcPr>
            <w:tcW w:w="1831" w:type="dxa"/>
            <w:tcBorders>
              <w:top w:val="nil"/>
              <w:left w:val="nil"/>
              <w:bottom w:val="nil"/>
              <w:right w:val="nil"/>
            </w:tcBorders>
          </w:tcPr>
          <w:p w:rsidR="00C4218D" w:rsidRDefault="00C4218D" w:rsidP="00A73879">
            <w:pPr>
              <w:pStyle w:val="TableParagraph"/>
              <w:spacing w:line="164" w:lineRule="exact"/>
              <w:ind w:left="839" w:right="648"/>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3.16</w:t>
            </w:r>
          </w:p>
        </w:tc>
        <w:tc>
          <w:tcPr>
            <w:tcW w:w="807"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0.93</w:t>
            </w:r>
          </w:p>
        </w:tc>
      </w:tr>
      <w:tr w:rsidR="00C4218D" w:rsidTr="00A73879">
        <w:trPr>
          <w:trHeight w:hRule="exact" w:val="293"/>
        </w:trPr>
        <w:tc>
          <w:tcPr>
            <w:tcW w:w="1305" w:type="dxa"/>
            <w:tcBorders>
              <w:top w:val="nil"/>
              <w:left w:val="nil"/>
              <w:bottom w:val="nil"/>
              <w:right w:val="nil"/>
            </w:tcBorders>
          </w:tcPr>
          <w:p w:rsidR="00C4218D" w:rsidRDefault="00C4218D" w:rsidP="00A73879">
            <w:pPr>
              <w:pStyle w:val="TableParagraph"/>
              <w:spacing w:before="8"/>
              <w:ind w:left="55"/>
              <w:rPr>
                <w:rFonts w:ascii="Arial" w:eastAsia="Arial" w:hAnsi="Arial" w:cs="Arial"/>
                <w:sz w:val="16"/>
                <w:szCs w:val="16"/>
              </w:rPr>
            </w:pPr>
            <w:r>
              <w:rPr>
                <w:rFonts w:ascii="Arial"/>
                <w:i/>
                <w:sz w:val="16"/>
              </w:rPr>
              <w:t>9-47.37%</w:t>
            </w:r>
          </w:p>
        </w:tc>
        <w:tc>
          <w:tcPr>
            <w:tcW w:w="1776" w:type="dxa"/>
            <w:tcBorders>
              <w:top w:val="nil"/>
              <w:left w:val="nil"/>
              <w:bottom w:val="nil"/>
              <w:right w:val="nil"/>
            </w:tcBorders>
          </w:tcPr>
          <w:p w:rsidR="00C4218D" w:rsidRDefault="00C4218D" w:rsidP="00A73879">
            <w:pPr>
              <w:pStyle w:val="TableParagraph"/>
              <w:spacing w:before="8"/>
              <w:ind w:left="564"/>
              <w:rPr>
                <w:rFonts w:ascii="Arial" w:eastAsia="Arial" w:hAnsi="Arial" w:cs="Arial"/>
                <w:sz w:val="16"/>
                <w:szCs w:val="16"/>
              </w:rPr>
            </w:pPr>
            <w:r>
              <w:rPr>
                <w:rFonts w:ascii="Arial"/>
                <w:i/>
                <w:sz w:val="16"/>
              </w:rPr>
              <w:t>5-26.32%</w:t>
            </w:r>
          </w:p>
        </w:tc>
        <w:tc>
          <w:tcPr>
            <w:tcW w:w="1912" w:type="dxa"/>
            <w:tcBorders>
              <w:top w:val="nil"/>
              <w:left w:val="nil"/>
              <w:bottom w:val="nil"/>
              <w:right w:val="nil"/>
            </w:tcBorders>
          </w:tcPr>
          <w:p w:rsidR="00C4218D" w:rsidRDefault="00C4218D" w:rsidP="00A73879">
            <w:pPr>
              <w:pStyle w:val="TableParagraph"/>
              <w:spacing w:before="8"/>
              <w:ind w:left="602"/>
              <w:rPr>
                <w:rFonts w:ascii="Arial" w:eastAsia="Arial" w:hAnsi="Arial" w:cs="Arial"/>
                <w:sz w:val="16"/>
                <w:szCs w:val="16"/>
              </w:rPr>
            </w:pPr>
            <w:r>
              <w:rPr>
                <w:rFonts w:ascii="Arial"/>
                <w:i/>
                <w:sz w:val="16"/>
              </w:rPr>
              <w:t>4-21.05%</w:t>
            </w:r>
          </w:p>
        </w:tc>
        <w:tc>
          <w:tcPr>
            <w:tcW w:w="1650" w:type="dxa"/>
            <w:tcBorders>
              <w:top w:val="nil"/>
              <w:left w:val="nil"/>
              <w:bottom w:val="nil"/>
              <w:right w:val="nil"/>
            </w:tcBorders>
          </w:tcPr>
          <w:p w:rsidR="00C4218D" w:rsidRDefault="00C4218D" w:rsidP="00A73879">
            <w:pPr>
              <w:pStyle w:val="TableParagraph"/>
              <w:spacing w:before="8"/>
              <w:ind w:left="549"/>
              <w:rPr>
                <w:rFonts w:ascii="Arial" w:eastAsia="Arial" w:hAnsi="Arial" w:cs="Arial"/>
                <w:sz w:val="16"/>
                <w:szCs w:val="16"/>
              </w:rPr>
            </w:pPr>
            <w:r>
              <w:rPr>
                <w:rFonts w:ascii="Arial"/>
                <w:i/>
                <w:sz w:val="16"/>
              </w:rPr>
              <w:t>1-5.26%</w:t>
            </w:r>
          </w:p>
        </w:tc>
        <w:tc>
          <w:tcPr>
            <w:tcW w:w="1831" w:type="dxa"/>
            <w:tcBorders>
              <w:top w:val="nil"/>
              <w:left w:val="nil"/>
              <w:bottom w:val="nil"/>
              <w:right w:val="nil"/>
            </w:tcBorders>
          </w:tcPr>
          <w:p w:rsidR="00C4218D" w:rsidRDefault="00C4218D" w:rsidP="00A73879">
            <w:pPr>
              <w:pStyle w:val="TableParagraph"/>
              <w:spacing w:before="8"/>
              <w:ind w:left="713"/>
              <w:rPr>
                <w:rFonts w:ascii="Arial" w:eastAsia="Arial" w:hAnsi="Arial" w:cs="Arial"/>
                <w:sz w:val="16"/>
                <w:szCs w:val="16"/>
              </w:rPr>
            </w:pPr>
            <w:r>
              <w:rPr>
                <w:rFonts w:ascii="Arial"/>
                <w:i/>
                <w:sz w:val="16"/>
              </w:rPr>
              <w:t>0-0.00%</w:t>
            </w:r>
          </w:p>
        </w:tc>
        <w:tc>
          <w:tcPr>
            <w:tcW w:w="896" w:type="dxa"/>
            <w:tcBorders>
              <w:top w:val="nil"/>
              <w:left w:val="nil"/>
              <w:bottom w:val="nil"/>
              <w:right w:val="nil"/>
            </w:tcBorders>
          </w:tcPr>
          <w:p w:rsidR="00C4218D" w:rsidRDefault="00C4218D" w:rsidP="00A73879"/>
        </w:tc>
        <w:tc>
          <w:tcPr>
            <w:tcW w:w="807" w:type="dxa"/>
            <w:tcBorders>
              <w:top w:val="nil"/>
              <w:left w:val="nil"/>
              <w:bottom w:val="nil"/>
              <w:right w:val="nil"/>
            </w:tcBorders>
          </w:tcPr>
          <w:p w:rsidR="00C4218D" w:rsidRDefault="00C4218D" w:rsidP="00A73879"/>
        </w:tc>
      </w:tr>
    </w:tbl>
    <w:p w:rsidR="00C4218D" w:rsidRDefault="00C4218D" w:rsidP="00C4218D">
      <w:pPr>
        <w:spacing w:before="9" w:line="60" w:lineRule="exact"/>
        <w:rPr>
          <w:sz w:val="6"/>
          <w:szCs w:val="6"/>
        </w:rPr>
      </w:pPr>
    </w:p>
    <w:p w:rsidR="00C4218D" w:rsidRDefault="00C4218D" w:rsidP="00C4218D">
      <w:pPr>
        <w:pStyle w:val="BodyText"/>
        <w:rPr>
          <w:b w:val="0"/>
          <w:bCs w:val="0"/>
          <w:i w:val="0"/>
        </w:rPr>
      </w:pPr>
      <w:r>
        <w:t>*The development of your communication skills</w:t>
      </w:r>
    </w:p>
    <w:tbl>
      <w:tblPr>
        <w:tblW w:w="0" w:type="auto"/>
        <w:tblInd w:w="656" w:type="dxa"/>
        <w:tblLayout w:type="fixed"/>
        <w:tblCellMar>
          <w:left w:w="0" w:type="dxa"/>
          <w:right w:w="0" w:type="dxa"/>
        </w:tblCellMar>
        <w:tblLook w:val="01E0" w:firstRow="1" w:lastRow="1" w:firstColumn="1" w:lastColumn="1" w:noHBand="0" w:noVBand="0"/>
      </w:tblPr>
      <w:tblGrid>
        <w:gridCol w:w="1305"/>
        <w:gridCol w:w="1776"/>
        <w:gridCol w:w="1912"/>
        <w:gridCol w:w="1650"/>
        <w:gridCol w:w="1831"/>
        <w:gridCol w:w="896"/>
        <w:gridCol w:w="807"/>
      </w:tblGrid>
      <w:tr w:rsidR="00C4218D" w:rsidTr="00A73879">
        <w:trPr>
          <w:trHeight w:hRule="exact" w:val="212"/>
        </w:trPr>
        <w:tc>
          <w:tcPr>
            <w:tcW w:w="1305" w:type="dxa"/>
            <w:tcBorders>
              <w:top w:val="nil"/>
              <w:left w:val="nil"/>
              <w:bottom w:val="nil"/>
              <w:right w:val="nil"/>
            </w:tcBorders>
          </w:tcPr>
          <w:p w:rsidR="00C4218D" w:rsidRDefault="00C4218D" w:rsidP="00A73879">
            <w:pPr>
              <w:pStyle w:val="TableParagraph"/>
              <w:spacing w:before="22"/>
              <w:ind w:left="72"/>
              <w:rPr>
                <w:rFonts w:ascii="Arial" w:eastAsia="Arial" w:hAnsi="Arial" w:cs="Arial"/>
                <w:sz w:val="16"/>
                <w:szCs w:val="16"/>
              </w:rPr>
            </w:pPr>
            <w:r>
              <w:rPr>
                <w:rFonts w:ascii="Arial"/>
                <w:i/>
                <w:sz w:val="16"/>
              </w:rPr>
              <w:t>Excellent</w:t>
            </w:r>
          </w:p>
        </w:tc>
        <w:tc>
          <w:tcPr>
            <w:tcW w:w="1776" w:type="dxa"/>
            <w:tcBorders>
              <w:top w:val="nil"/>
              <w:left w:val="nil"/>
              <w:bottom w:val="nil"/>
              <w:right w:val="nil"/>
            </w:tcBorders>
          </w:tcPr>
          <w:p w:rsidR="00C4218D" w:rsidRDefault="00C4218D" w:rsidP="00A73879">
            <w:pPr>
              <w:pStyle w:val="TableParagraph"/>
              <w:spacing w:before="22"/>
              <w:ind w:left="690" w:right="653"/>
              <w:jc w:val="center"/>
              <w:rPr>
                <w:rFonts w:ascii="Arial" w:eastAsia="Arial" w:hAnsi="Arial" w:cs="Arial"/>
                <w:sz w:val="16"/>
                <w:szCs w:val="16"/>
              </w:rPr>
            </w:pPr>
            <w:r>
              <w:rPr>
                <w:rFonts w:ascii="Arial"/>
                <w:i/>
                <w:sz w:val="16"/>
              </w:rPr>
              <w:t>Good</w:t>
            </w:r>
          </w:p>
        </w:tc>
        <w:tc>
          <w:tcPr>
            <w:tcW w:w="1912" w:type="dxa"/>
            <w:tcBorders>
              <w:top w:val="nil"/>
              <w:left w:val="nil"/>
              <w:bottom w:val="nil"/>
              <w:right w:val="nil"/>
            </w:tcBorders>
          </w:tcPr>
          <w:p w:rsidR="00C4218D" w:rsidRDefault="00C4218D" w:rsidP="00A73879">
            <w:pPr>
              <w:pStyle w:val="TableParagraph"/>
              <w:spacing w:before="22"/>
              <w:ind w:left="526"/>
              <w:rPr>
                <w:rFonts w:ascii="Arial" w:eastAsia="Arial" w:hAnsi="Arial" w:cs="Arial"/>
                <w:sz w:val="16"/>
                <w:szCs w:val="16"/>
              </w:rPr>
            </w:pPr>
            <w:r>
              <w:rPr>
                <w:rFonts w:ascii="Arial"/>
                <w:i/>
                <w:sz w:val="16"/>
              </w:rPr>
              <w:t>Satisfactory</w:t>
            </w:r>
          </w:p>
        </w:tc>
        <w:tc>
          <w:tcPr>
            <w:tcW w:w="1650" w:type="dxa"/>
            <w:tcBorders>
              <w:top w:val="nil"/>
              <w:left w:val="nil"/>
              <w:bottom w:val="nil"/>
              <w:right w:val="nil"/>
            </w:tcBorders>
          </w:tcPr>
          <w:p w:rsidR="00C4218D" w:rsidRDefault="00C4218D" w:rsidP="00A73879">
            <w:pPr>
              <w:pStyle w:val="TableParagraph"/>
              <w:spacing w:before="22"/>
              <w:ind w:left="529" w:right="485"/>
              <w:jc w:val="center"/>
              <w:rPr>
                <w:rFonts w:ascii="Arial" w:eastAsia="Arial" w:hAnsi="Arial" w:cs="Arial"/>
                <w:sz w:val="16"/>
                <w:szCs w:val="16"/>
              </w:rPr>
            </w:pPr>
            <w:r>
              <w:rPr>
                <w:rFonts w:ascii="Arial"/>
                <w:i/>
                <w:sz w:val="16"/>
              </w:rPr>
              <w:t>Poor</w:t>
            </w:r>
          </w:p>
        </w:tc>
        <w:tc>
          <w:tcPr>
            <w:tcW w:w="1831"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8"/>
        </w:trPr>
        <w:tc>
          <w:tcPr>
            <w:tcW w:w="1305" w:type="dxa"/>
            <w:tcBorders>
              <w:top w:val="nil"/>
              <w:left w:val="nil"/>
              <w:bottom w:val="nil"/>
              <w:right w:val="nil"/>
            </w:tcBorders>
          </w:tcPr>
          <w:p w:rsidR="00C4218D" w:rsidRDefault="00C4218D" w:rsidP="00A73879">
            <w:pPr>
              <w:pStyle w:val="TableParagraph"/>
              <w:spacing w:line="164" w:lineRule="exact"/>
              <w:ind w:left="246"/>
              <w:rPr>
                <w:rFonts w:ascii="Arial" w:eastAsia="Arial" w:hAnsi="Arial" w:cs="Arial"/>
                <w:sz w:val="16"/>
                <w:szCs w:val="16"/>
              </w:rPr>
            </w:pPr>
            <w:r>
              <w:rPr>
                <w:rFonts w:ascii="Arial"/>
                <w:i/>
                <w:sz w:val="16"/>
              </w:rPr>
              <w:t>A(4)</w:t>
            </w:r>
          </w:p>
        </w:tc>
        <w:tc>
          <w:tcPr>
            <w:tcW w:w="1776" w:type="dxa"/>
            <w:tcBorders>
              <w:top w:val="nil"/>
              <w:left w:val="nil"/>
              <w:bottom w:val="nil"/>
              <w:right w:val="nil"/>
            </w:tcBorders>
          </w:tcPr>
          <w:p w:rsidR="00C4218D" w:rsidRDefault="00C4218D" w:rsidP="00A73879">
            <w:pPr>
              <w:pStyle w:val="TableParagraph"/>
              <w:spacing w:line="164" w:lineRule="exact"/>
              <w:ind w:left="544" w:right="506"/>
              <w:jc w:val="center"/>
              <w:rPr>
                <w:rFonts w:ascii="Arial" w:eastAsia="Arial" w:hAnsi="Arial" w:cs="Arial"/>
                <w:sz w:val="16"/>
                <w:szCs w:val="16"/>
              </w:rPr>
            </w:pPr>
            <w:r>
              <w:rPr>
                <w:rFonts w:ascii="Arial"/>
                <w:i/>
                <w:sz w:val="16"/>
              </w:rPr>
              <w:t>B(3)</w:t>
            </w:r>
          </w:p>
        </w:tc>
        <w:tc>
          <w:tcPr>
            <w:tcW w:w="1912" w:type="dxa"/>
            <w:tcBorders>
              <w:top w:val="nil"/>
              <w:left w:val="nil"/>
              <w:bottom w:val="nil"/>
              <w:right w:val="nil"/>
            </w:tcBorders>
          </w:tcPr>
          <w:p w:rsidR="00C4218D" w:rsidRDefault="00C4218D" w:rsidP="00A73879">
            <w:pPr>
              <w:pStyle w:val="TableParagraph"/>
              <w:spacing w:line="164" w:lineRule="exact"/>
              <w:ind w:left="627" w:right="649"/>
              <w:jc w:val="center"/>
              <w:rPr>
                <w:rFonts w:ascii="Arial" w:eastAsia="Arial" w:hAnsi="Arial" w:cs="Arial"/>
                <w:sz w:val="16"/>
                <w:szCs w:val="16"/>
              </w:rPr>
            </w:pPr>
            <w:r>
              <w:rPr>
                <w:rFonts w:ascii="Arial"/>
                <w:i/>
                <w:sz w:val="16"/>
              </w:rPr>
              <w:t>C(2)</w:t>
            </w:r>
          </w:p>
        </w:tc>
        <w:tc>
          <w:tcPr>
            <w:tcW w:w="1650" w:type="dxa"/>
            <w:tcBorders>
              <w:top w:val="nil"/>
              <w:left w:val="nil"/>
              <w:bottom w:val="nil"/>
              <w:right w:val="nil"/>
            </w:tcBorders>
          </w:tcPr>
          <w:p w:rsidR="00C4218D" w:rsidRDefault="00C4218D" w:rsidP="00A73879">
            <w:pPr>
              <w:pStyle w:val="TableParagraph"/>
              <w:spacing w:line="164" w:lineRule="exact"/>
              <w:ind w:left="529" w:right="485"/>
              <w:jc w:val="center"/>
              <w:rPr>
                <w:rFonts w:ascii="Arial" w:eastAsia="Arial" w:hAnsi="Arial" w:cs="Arial"/>
                <w:sz w:val="16"/>
                <w:szCs w:val="16"/>
              </w:rPr>
            </w:pPr>
            <w:r>
              <w:rPr>
                <w:rFonts w:ascii="Arial"/>
                <w:i/>
                <w:sz w:val="16"/>
              </w:rPr>
              <w:t>D(1)</w:t>
            </w:r>
          </w:p>
        </w:tc>
        <w:tc>
          <w:tcPr>
            <w:tcW w:w="1831" w:type="dxa"/>
            <w:tcBorders>
              <w:top w:val="nil"/>
              <w:left w:val="nil"/>
              <w:bottom w:val="nil"/>
              <w:right w:val="nil"/>
            </w:tcBorders>
          </w:tcPr>
          <w:p w:rsidR="00C4218D" w:rsidRDefault="00C4218D" w:rsidP="00A73879">
            <w:pPr>
              <w:pStyle w:val="TableParagraph"/>
              <w:spacing w:line="164" w:lineRule="exact"/>
              <w:ind w:left="839" w:right="648"/>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3.00</w:t>
            </w:r>
          </w:p>
        </w:tc>
        <w:tc>
          <w:tcPr>
            <w:tcW w:w="807"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0.86</w:t>
            </w:r>
          </w:p>
        </w:tc>
      </w:tr>
      <w:tr w:rsidR="00C4218D" w:rsidTr="00A73879">
        <w:trPr>
          <w:trHeight w:hRule="exact" w:val="293"/>
        </w:trPr>
        <w:tc>
          <w:tcPr>
            <w:tcW w:w="1305" w:type="dxa"/>
            <w:tcBorders>
              <w:top w:val="nil"/>
              <w:left w:val="nil"/>
              <w:bottom w:val="nil"/>
              <w:right w:val="nil"/>
            </w:tcBorders>
          </w:tcPr>
          <w:p w:rsidR="00C4218D" w:rsidRDefault="00C4218D" w:rsidP="00A73879">
            <w:pPr>
              <w:pStyle w:val="TableParagraph"/>
              <w:spacing w:before="8"/>
              <w:ind w:left="55"/>
              <w:rPr>
                <w:rFonts w:ascii="Arial" w:eastAsia="Arial" w:hAnsi="Arial" w:cs="Arial"/>
                <w:sz w:val="16"/>
                <w:szCs w:val="16"/>
              </w:rPr>
            </w:pPr>
            <w:r>
              <w:rPr>
                <w:rFonts w:ascii="Arial"/>
                <w:i/>
                <w:sz w:val="16"/>
              </w:rPr>
              <w:t>6-31.58%</w:t>
            </w:r>
          </w:p>
        </w:tc>
        <w:tc>
          <w:tcPr>
            <w:tcW w:w="1776" w:type="dxa"/>
            <w:tcBorders>
              <w:top w:val="nil"/>
              <w:left w:val="nil"/>
              <w:bottom w:val="nil"/>
              <w:right w:val="nil"/>
            </w:tcBorders>
          </w:tcPr>
          <w:p w:rsidR="00C4218D" w:rsidRDefault="00C4218D" w:rsidP="00A73879">
            <w:pPr>
              <w:pStyle w:val="TableParagraph"/>
              <w:spacing w:before="8"/>
              <w:ind w:left="564"/>
              <w:rPr>
                <w:rFonts w:ascii="Arial" w:eastAsia="Arial" w:hAnsi="Arial" w:cs="Arial"/>
                <w:sz w:val="16"/>
                <w:szCs w:val="16"/>
              </w:rPr>
            </w:pPr>
            <w:r>
              <w:rPr>
                <w:rFonts w:ascii="Arial"/>
                <w:i/>
                <w:sz w:val="16"/>
              </w:rPr>
              <w:t>8-42.11%</w:t>
            </w:r>
          </w:p>
        </w:tc>
        <w:tc>
          <w:tcPr>
            <w:tcW w:w="1912" w:type="dxa"/>
            <w:tcBorders>
              <w:top w:val="nil"/>
              <w:left w:val="nil"/>
              <w:bottom w:val="nil"/>
              <w:right w:val="nil"/>
            </w:tcBorders>
          </w:tcPr>
          <w:p w:rsidR="00C4218D" w:rsidRDefault="00C4218D" w:rsidP="00A73879">
            <w:pPr>
              <w:pStyle w:val="TableParagraph"/>
              <w:spacing w:before="8"/>
              <w:ind w:left="602"/>
              <w:rPr>
                <w:rFonts w:ascii="Arial" w:eastAsia="Arial" w:hAnsi="Arial" w:cs="Arial"/>
                <w:sz w:val="16"/>
                <w:szCs w:val="16"/>
              </w:rPr>
            </w:pPr>
            <w:r>
              <w:rPr>
                <w:rFonts w:ascii="Arial"/>
                <w:i/>
                <w:sz w:val="16"/>
              </w:rPr>
              <w:t>4-21.05%</w:t>
            </w:r>
          </w:p>
        </w:tc>
        <w:tc>
          <w:tcPr>
            <w:tcW w:w="1650" w:type="dxa"/>
            <w:tcBorders>
              <w:top w:val="nil"/>
              <w:left w:val="nil"/>
              <w:bottom w:val="nil"/>
              <w:right w:val="nil"/>
            </w:tcBorders>
          </w:tcPr>
          <w:p w:rsidR="00C4218D" w:rsidRDefault="00C4218D" w:rsidP="00A73879">
            <w:pPr>
              <w:pStyle w:val="TableParagraph"/>
              <w:spacing w:before="8"/>
              <w:ind w:left="549"/>
              <w:rPr>
                <w:rFonts w:ascii="Arial" w:eastAsia="Arial" w:hAnsi="Arial" w:cs="Arial"/>
                <w:sz w:val="16"/>
                <w:szCs w:val="16"/>
              </w:rPr>
            </w:pPr>
            <w:r>
              <w:rPr>
                <w:rFonts w:ascii="Arial"/>
                <w:i/>
                <w:sz w:val="16"/>
              </w:rPr>
              <w:t>1-5.26%</w:t>
            </w:r>
          </w:p>
        </w:tc>
        <w:tc>
          <w:tcPr>
            <w:tcW w:w="1831" w:type="dxa"/>
            <w:tcBorders>
              <w:top w:val="nil"/>
              <w:left w:val="nil"/>
              <w:bottom w:val="nil"/>
              <w:right w:val="nil"/>
            </w:tcBorders>
          </w:tcPr>
          <w:p w:rsidR="00C4218D" w:rsidRDefault="00C4218D" w:rsidP="00A73879">
            <w:pPr>
              <w:pStyle w:val="TableParagraph"/>
              <w:spacing w:before="8"/>
              <w:ind w:left="713"/>
              <w:rPr>
                <w:rFonts w:ascii="Arial" w:eastAsia="Arial" w:hAnsi="Arial" w:cs="Arial"/>
                <w:sz w:val="16"/>
                <w:szCs w:val="16"/>
              </w:rPr>
            </w:pPr>
            <w:r>
              <w:rPr>
                <w:rFonts w:ascii="Arial"/>
                <w:i/>
                <w:sz w:val="16"/>
              </w:rPr>
              <w:t>0-0.00%</w:t>
            </w:r>
          </w:p>
        </w:tc>
        <w:tc>
          <w:tcPr>
            <w:tcW w:w="896" w:type="dxa"/>
            <w:tcBorders>
              <w:top w:val="nil"/>
              <w:left w:val="nil"/>
              <w:bottom w:val="nil"/>
              <w:right w:val="nil"/>
            </w:tcBorders>
          </w:tcPr>
          <w:p w:rsidR="00C4218D" w:rsidRDefault="00C4218D" w:rsidP="00A73879"/>
        </w:tc>
        <w:tc>
          <w:tcPr>
            <w:tcW w:w="807" w:type="dxa"/>
            <w:tcBorders>
              <w:top w:val="nil"/>
              <w:left w:val="nil"/>
              <w:bottom w:val="nil"/>
              <w:right w:val="nil"/>
            </w:tcBorders>
          </w:tcPr>
          <w:p w:rsidR="00C4218D" w:rsidRDefault="00C4218D" w:rsidP="00A73879"/>
        </w:tc>
      </w:tr>
    </w:tbl>
    <w:p w:rsidR="00C4218D" w:rsidRDefault="00C4218D" w:rsidP="00C4218D">
      <w:pPr>
        <w:spacing w:before="9" w:line="60" w:lineRule="exact"/>
        <w:rPr>
          <w:sz w:val="6"/>
          <w:szCs w:val="6"/>
        </w:rPr>
      </w:pPr>
    </w:p>
    <w:p w:rsidR="00C4218D" w:rsidRDefault="00C4218D" w:rsidP="00C4218D">
      <w:pPr>
        <w:pStyle w:val="BodyText"/>
        <w:rPr>
          <w:b w:val="0"/>
          <w:bCs w:val="0"/>
          <w:i w:val="0"/>
        </w:rPr>
      </w:pPr>
      <w:r>
        <w:t>*Your awareness of social and ethical responsibility</w:t>
      </w:r>
    </w:p>
    <w:tbl>
      <w:tblPr>
        <w:tblW w:w="0" w:type="auto"/>
        <w:tblInd w:w="656" w:type="dxa"/>
        <w:tblLayout w:type="fixed"/>
        <w:tblCellMar>
          <w:left w:w="0" w:type="dxa"/>
          <w:right w:w="0" w:type="dxa"/>
        </w:tblCellMar>
        <w:tblLook w:val="01E0" w:firstRow="1" w:lastRow="1" w:firstColumn="1" w:lastColumn="1" w:noHBand="0" w:noVBand="0"/>
      </w:tblPr>
      <w:tblGrid>
        <w:gridCol w:w="1305"/>
        <w:gridCol w:w="1776"/>
        <w:gridCol w:w="1912"/>
        <w:gridCol w:w="1650"/>
        <w:gridCol w:w="1831"/>
        <w:gridCol w:w="896"/>
        <w:gridCol w:w="807"/>
      </w:tblGrid>
      <w:tr w:rsidR="00C4218D" w:rsidTr="00A73879">
        <w:trPr>
          <w:trHeight w:hRule="exact" w:val="212"/>
        </w:trPr>
        <w:tc>
          <w:tcPr>
            <w:tcW w:w="1305" w:type="dxa"/>
            <w:tcBorders>
              <w:top w:val="nil"/>
              <w:left w:val="nil"/>
              <w:bottom w:val="nil"/>
              <w:right w:val="nil"/>
            </w:tcBorders>
          </w:tcPr>
          <w:p w:rsidR="00C4218D" w:rsidRDefault="00C4218D" w:rsidP="00A73879">
            <w:pPr>
              <w:pStyle w:val="TableParagraph"/>
              <w:spacing w:before="22"/>
              <w:ind w:left="72"/>
              <w:rPr>
                <w:rFonts w:ascii="Arial" w:eastAsia="Arial" w:hAnsi="Arial" w:cs="Arial"/>
                <w:sz w:val="16"/>
                <w:szCs w:val="16"/>
              </w:rPr>
            </w:pPr>
            <w:r>
              <w:rPr>
                <w:rFonts w:ascii="Arial"/>
                <w:i/>
                <w:sz w:val="16"/>
              </w:rPr>
              <w:t>Excellent</w:t>
            </w:r>
          </w:p>
        </w:tc>
        <w:tc>
          <w:tcPr>
            <w:tcW w:w="1776" w:type="dxa"/>
            <w:tcBorders>
              <w:top w:val="nil"/>
              <w:left w:val="nil"/>
              <w:bottom w:val="nil"/>
              <w:right w:val="nil"/>
            </w:tcBorders>
          </w:tcPr>
          <w:p w:rsidR="00C4218D" w:rsidRDefault="00C4218D" w:rsidP="00A73879">
            <w:pPr>
              <w:pStyle w:val="TableParagraph"/>
              <w:spacing w:before="22"/>
              <w:ind w:left="690" w:right="653"/>
              <w:jc w:val="center"/>
              <w:rPr>
                <w:rFonts w:ascii="Arial" w:eastAsia="Arial" w:hAnsi="Arial" w:cs="Arial"/>
                <w:sz w:val="16"/>
                <w:szCs w:val="16"/>
              </w:rPr>
            </w:pPr>
            <w:r>
              <w:rPr>
                <w:rFonts w:ascii="Arial"/>
                <w:i/>
                <w:sz w:val="16"/>
              </w:rPr>
              <w:t>Good</w:t>
            </w:r>
          </w:p>
        </w:tc>
        <w:tc>
          <w:tcPr>
            <w:tcW w:w="1912" w:type="dxa"/>
            <w:tcBorders>
              <w:top w:val="nil"/>
              <w:left w:val="nil"/>
              <w:bottom w:val="nil"/>
              <w:right w:val="nil"/>
            </w:tcBorders>
          </w:tcPr>
          <w:p w:rsidR="00C4218D" w:rsidRDefault="00C4218D" w:rsidP="00A73879">
            <w:pPr>
              <w:pStyle w:val="TableParagraph"/>
              <w:spacing w:before="22"/>
              <w:ind w:left="526"/>
              <w:rPr>
                <w:rFonts w:ascii="Arial" w:eastAsia="Arial" w:hAnsi="Arial" w:cs="Arial"/>
                <w:sz w:val="16"/>
                <w:szCs w:val="16"/>
              </w:rPr>
            </w:pPr>
            <w:r>
              <w:rPr>
                <w:rFonts w:ascii="Arial"/>
                <w:i/>
                <w:sz w:val="16"/>
              </w:rPr>
              <w:t>Satisfactory</w:t>
            </w:r>
          </w:p>
        </w:tc>
        <w:tc>
          <w:tcPr>
            <w:tcW w:w="1650" w:type="dxa"/>
            <w:tcBorders>
              <w:top w:val="nil"/>
              <w:left w:val="nil"/>
              <w:bottom w:val="nil"/>
              <w:right w:val="nil"/>
            </w:tcBorders>
          </w:tcPr>
          <w:p w:rsidR="00C4218D" w:rsidRDefault="00C4218D" w:rsidP="00A73879">
            <w:pPr>
              <w:pStyle w:val="TableParagraph"/>
              <w:spacing w:before="22"/>
              <w:ind w:left="529" w:right="485"/>
              <w:jc w:val="center"/>
              <w:rPr>
                <w:rFonts w:ascii="Arial" w:eastAsia="Arial" w:hAnsi="Arial" w:cs="Arial"/>
                <w:sz w:val="16"/>
                <w:szCs w:val="16"/>
              </w:rPr>
            </w:pPr>
            <w:r>
              <w:rPr>
                <w:rFonts w:ascii="Arial"/>
                <w:i/>
                <w:sz w:val="16"/>
              </w:rPr>
              <w:t>Poor</w:t>
            </w:r>
          </w:p>
        </w:tc>
        <w:tc>
          <w:tcPr>
            <w:tcW w:w="1831"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8"/>
        </w:trPr>
        <w:tc>
          <w:tcPr>
            <w:tcW w:w="1305" w:type="dxa"/>
            <w:tcBorders>
              <w:top w:val="nil"/>
              <w:left w:val="nil"/>
              <w:bottom w:val="nil"/>
              <w:right w:val="nil"/>
            </w:tcBorders>
          </w:tcPr>
          <w:p w:rsidR="00C4218D" w:rsidRDefault="00C4218D" w:rsidP="00A73879">
            <w:pPr>
              <w:pStyle w:val="TableParagraph"/>
              <w:spacing w:line="164" w:lineRule="exact"/>
              <w:ind w:left="246"/>
              <w:rPr>
                <w:rFonts w:ascii="Arial" w:eastAsia="Arial" w:hAnsi="Arial" w:cs="Arial"/>
                <w:sz w:val="16"/>
                <w:szCs w:val="16"/>
              </w:rPr>
            </w:pPr>
            <w:r>
              <w:rPr>
                <w:rFonts w:ascii="Arial"/>
                <w:i/>
                <w:sz w:val="16"/>
              </w:rPr>
              <w:t>A(4)</w:t>
            </w:r>
          </w:p>
        </w:tc>
        <w:tc>
          <w:tcPr>
            <w:tcW w:w="1776" w:type="dxa"/>
            <w:tcBorders>
              <w:top w:val="nil"/>
              <w:left w:val="nil"/>
              <w:bottom w:val="nil"/>
              <w:right w:val="nil"/>
            </w:tcBorders>
          </w:tcPr>
          <w:p w:rsidR="00C4218D" w:rsidRDefault="00C4218D" w:rsidP="00A73879">
            <w:pPr>
              <w:pStyle w:val="TableParagraph"/>
              <w:spacing w:line="164" w:lineRule="exact"/>
              <w:ind w:left="544" w:right="506"/>
              <w:jc w:val="center"/>
              <w:rPr>
                <w:rFonts w:ascii="Arial" w:eastAsia="Arial" w:hAnsi="Arial" w:cs="Arial"/>
                <w:sz w:val="16"/>
                <w:szCs w:val="16"/>
              </w:rPr>
            </w:pPr>
            <w:r>
              <w:rPr>
                <w:rFonts w:ascii="Arial"/>
                <w:i/>
                <w:sz w:val="16"/>
              </w:rPr>
              <w:t>B(3)</w:t>
            </w:r>
          </w:p>
        </w:tc>
        <w:tc>
          <w:tcPr>
            <w:tcW w:w="1912" w:type="dxa"/>
            <w:tcBorders>
              <w:top w:val="nil"/>
              <w:left w:val="nil"/>
              <w:bottom w:val="nil"/>
              <w:right w:val="nil"/>
            </w:tcBorders>
          </w:tcPr>
          <w:p w:rsidR="00C4218D" w:rsidRDefault="00C4218D" w:rsidP="00A73879">
            <w:pPr>
              <w:pStyle w:val="TableParagraph"/>
              <w:spacing w:line="164" w:lineRule="exact"/>
              <w:ind w:left="627" w:right="649"/>
              <w:jc w:val="center"/>
              <w:rPr>
                <w:rFonts w:ascii="Arial" w:eastAsia="Arial" w:hAnsi="Arial" w:cs="Arial"/>
                <w:sz w:val="16"/>
                <w:szCs w:val="16"/>
              </w:rPr>
            </w:pPr>
            <w:r>
              <w:rPr>
                <w:rFonts w:ascii="Arial"/>
                <w:i/>
                <w:sz w:val="16"/>
              </w:rPr>
              <w:t>C(2)</w:t>
            </w:r>
          </w:p>
        </w:tc>
        <w:tc>
          <w:tcPr>
            <w:tcW w:w="1650" w:type="dxa"/>
            <w:tcBorders>
              <w:top w:val="nil"/>
              <w:left w:val="nil"/>
              <w:bottom w:val="nil"/>
              <w:right w:val="nil"/>
            </w:tcBorders>
          </w:tcPr>
          <w:p w:rsidR="00C4218D" w:rsidRDefault="00C4218D" w:rsidP="00A73879">
            <w:pPr>
              <w:pStyle w:val="TableParagraph"/>
              <w:spacing w:line="164" w:lineRule="exact"/>
              <w:ind w:left="529" w:right="485"/>
              <w:jc w:val="center"/>
              <w:rPr>
                <w:rFonts w:ascii="Arial" w:eastAsia="Arial" w:hAnsi="Arial" w:cs="Arial"/>
                <w:sz w:val="16"/>
                <w:szCs w:val="16"/>
              </w:rPr>
            </w:pPr>
            <w:r>
              <w:rPr>
                <w:rFonts w:ascii="Arial"/>
                <w:i/>
                <w:sz w:val="16"/>
              </w:rPr>
              <w:t>D(1)</w:t>
            </w:r>
          </w:p>
        </w:tc>
        <w:tc>
          <w:tcPr>
            <w:tcW w:w="1831" w:type="dxa"/>
            <w:tcBorders>
              <w:top w:val="nil"/>
              <w:left w:val="nil"/>
              <w:bottom w:val="nil"/>
              <w:right w:val="nil"/>
            </w:tcBorders>
          </w:tcPr>
          <w:p w:rsidR="00C4218D" w:rsidRDefault="00C4218D" w:rsidP="00A73879">
            <w:pPr>
              <w:pStyle w:val="TableParagraph"/>
              <w:spacing w:line="164" w:lineRule="exact"/>
              <w:ind w:left="839" w:right="648"/>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3.26</w:t>
            </w:r>
          </w:p>
        </w:tc>
        <w:tc>
          <w:tcPr>
            <w:tcW w:w="807"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0.78</w:t>
            </w:r>
          </w:p>
        </w:tc>
      </w:tr>
      <w:tr w:rsidR="00C4218D" w:rsidTr="00A73879">
        <w:trPr>
          <w:trHeight w:hRule="exact" w:val="293"/>
        </w:trPr>
        <w:tc>
          <w:tcPr>
            <w:tcW w:w="1305" w:type="dxa"/>
            <w:tcBorders>
              <w:top w:val="nil"/>
              <w:left w:val="nil"/>
              <w:bottom w:val="nil"/>
              <w:right w:val="nil"/>
            </w:tcBorders>
          </w:tcPr>
          <w:p w:rsidR="00C4218D" w:rsidRDefault="00C4218D" w:rsidP="00A73879">
            <w:pPr>
              <w:pStyle w:val="TableParagraph"/>
              <w:spacing w:before="8"/>
              <w:ind w:left="55"/>
              <w:rPr>
                <w:rFonts w:ascii="Arial" w:eastAsia="Arial" w:hAnsi="Arial" w:cs="Arial"/>
                <w:sz w:val="16"/>
                <w:szCs w:val="16"/>
              </w:rPr>
            </w:pPr>
            <w:r>
              <w:rPr>
                <w:rFonts w:ascii="Arial"/>
                <w:i/>
                <w:sz w:val="16"/>
              </w:rPr>
              <w:t>9-47.37%</w:t>
            </w:r>
          </w:p>
        </w:tc>
        <w:tc>
          <w:tcPr>
            <w:tcW w:w="1776" w:type="dxa"/>
            <w:tcBorders>
              <w:top w:val="nil"/>
              <w:left w:val="nil"/>
              <w:bottom w:val="nil"/>
              <w:right w:val="nil"/>
            </w:tcBorders>
          </w:tcPr>
          <w:p w:rsidR="00C4218D" w:rsidRDefault="00C4218D" w:rsidP="00A73879">
            <w:pPr>
              <w:pStyle w:val="TableParagraph"/>
              <w:spacing w:before="8"/>
              <w:ind w:left="564"/>
              <w:rPr>
                <w:rFonts w:ascii="Arial" w:eastAsia="Arial" w:hAnsi="Arial" w:cs="Arial"/>
                <w:sz w:val="16"/>
                <w:szCs w:val="16"/>
              </w:rPr>
            </w:pPr>
            <w:r>
              <w:rPr>
                <w:rFonts w:ascii="Arial"/>
                <w:i/>
                <w:sz w:val="16"/>
              </w:rPr>
              <w:t>6-31.58%</w:t>
            </w:r>
          </w:p>
        </w:tc>
        <w:tc>
          <w:tcPr>
            <w:tcW w:w="1912" w:type="dxa"/>
            <w:tcBorders>
              <w:top w:val="nil"/>
              <w:left w:val="nil"/>
              <w:bottom w:val="nil"/>
              <w:right w:val="nil"/>
            </w:tcBorders>
          </w:tcPr>
          <w:p w:rsidR="00C4218D" w:rsidRDefault="00C4218D" w:rsidP="00A73879">
            <w:pPr>
              <w:pStyle w:val="TableParagraph"/>
              <w:spacing w:before="8"/>
              <w:ind w:left="602"/>
              <w:rPr>
                <w:rFonts w:ascii="Arial" w:eastAsia="Arial" w:hAnsi="Arial" w:cs="Arial"/>
                <w:sz w:val="16"/>
                <w:szCs w:val="16"/>
              </w:rPr>
            </w:pPr>
            <w:r>
              <w:rPr>
                <w:rFonts w:ascii="Arial"/>
                <w:i/>
                <w:sz w:val="16"/>
              </w:rPr>
              <w:t>4-21.05%</w:t>
            </w:r>
          </w:p>
        </w:tc>
        <w:tc>
          <w:tcPr>
            <w:tcW w:w="1650" w:type="dxa"/>
            <w:tcBorders>
              <w:top w:val="nil"/>
              <w:left w:val="nil"/>
              <w:bottom w:val="nil"/>
              <w:right w:val="nil"/>
            </w:tcBorders>
          </w:tcPr>
          <w:p w:rsidR="00C4218D" w:rsidRDefault="00C4218D" w:rsidP="00A73879">
            <w:pPr>
              <w:pStyle w:val="TableParagraph"/>
              <w:spacing w:before="8"/>
              <w:ind w:left="549"/>
              <w:rPr>
                <w:rFonts w:ascii="Arial" w:eastAsia="Arial" w:hAnsi="Arial" w:cs="Arial"/>
                <w:sz w:val="16"/>
                <w:szCs w:val="16"/>
              </w:rPr>
            </w:pPr>
            <w:r>
              <w:rPr>
                <w:rFonts w:ascii="Arial"/>
                <w:i/>
                <w:sz w:val="16"/>
              </w:rPr>
              <w:t>0-0.00%</w:t>
            </w:r>
          </w:p>
        </w:tc>
        <w:tc>
          <w:tcPr>
            <w:tcW w:w="1831" w:type="dxa"/>
            <w:tcBorders>
              <w:top w:val="nil"/>
              <w:left w:val="nil"/>
              <w:bottom w:val="nil"/>
              <w:right w:val="nil"/>
            </w:tcBorders>
          </w:tcPr>
          <w:p w:rsidR="00C4218D" w:rsidRDefault="00C4218D" w:rsidP="00A73879">
            <w:pPr>
              <w:pStyle w:val="TableParagraph"/>
              <w:spacing w:before="8"/>
              <w:ind w:left="713"/>
              <w:rPr>
                <w:rFonts w:ascii="Arial" w:eastAsia="Arial" w:hAnsi="Arial" w:cs="Arial"/>
                <w:sz w:val="16"/>
                <w:szCs w:val="16"/>
              </w:rPr>
            </w:pPr>
            <w:r>
              <w:rPr>
                <w:rFonts w:ascii="Arial"/>
                <w:i/>
                <w:sz w:val="16"/>
              </w:rPr>
              <w:t>0-0.00%</w:t>
            </w:r>
          </w:p>
        </w:tc>
        <w:tc>
          <w:tcPr>
            <w:tcW w:w="896" w:type="dxa"/>
            <w:tcBorders>
              <w:top w:val="nil"/>
              <w:left w:val="nil"/>
              <w:bottom w:val="nil"/>
              <w:right w:val="nil"/>
            </w:tcBorders>
          </w:tcPr>
          <w:p w:rsidR="00C4218D" w:rsidRDefault="00C4218D" w:rsidP="00A73879"/>
        </w:tc>
        <w:tc>
          <w:tcPr>
            <w:tcW w:w="807" w:type="dxa"/>
            <w:tcBorders>
              <w:top w:val="nil"/>
              <w:left w:val="nil"/>
              <w:bottom w:val="nil"/>
              <w:right w:val="nil"/>
            </w:tcBorders>
          </w:tcPr>
          <w:p w:rsidR="00C4218D" w:rsidRDefault="00C4218D" w:rsidP="00A73879"/>
        </w:tc>
      </w:tr>
    </w:tbl>
    <w:p w:rsidR="00C4218D" w:rsidRDefault="00C4218D" w:rsidP="00C4218D">
      <w:pPr>
        <w:spacing w:before="9" w:line="60" w:lineRule="exact"/>
        <w:rPr>
          <w:sz w:val="6"/>
          <w:szCs w:val="6"/>
        </w:rPr>
      </w:pPr>
    </w:p>
    <w:p w:rsidR="00C4218D" w:rsidRDefault="00C4218D" w:rsidP="00C4218D">
      <w:pPr>
        <w:pStyle w:val="BodyText"/>
        <w:rPr>
          <w:b w:val="0"/>
          <w:bCs w:val="0"/>
          <w:i w:val="0"/>
        </w:rPr>
      </w:pPr>
      <w:r>
        <w:t>*Your preparation for a career in computer science</w:t>
      </w:r>
    </w:p>
    <w:tbl>
      <w:tblPr>
        <w:tblW w:w="0" w:type="auto"/>
        <w:tblInd w:w="612" w:type="dxa"/>
        <w:tblLayout w:type="fixed"/>
        <w:tblCellMar>
          <w:left w:w="0" w:type="dxa"/>
          <w:right w:w="0" w:type="dxa"/>
        </w:tblCellMar>
        <w:tblLook w:val="01E0" w:firstRow="1" w:lastRow="1" w:firstColumn="1" w:lastColumn="1" w:noHBand="0" w:noVBand="0"/>
      </w:tblPr>
      <w:tblGrid>
        <w:gridCol w:w="1371"/>
        <w:gridCol w:w="1754"/>
        <w:gridCol w:w="1912"/>
        <w:gridCol w:w="1650"/>
        <w:gridCol w:w="1831"/>
        <w:gridCol w:w="896"/>
        <w:gridCol w:w="807"/>
      </w:tblGrid>
      <w:tr w:rsidR="00C4218D" w:rsidTr="00A73879">
        <w:trPr>
          <w:trHeight w:hRule="exact" w:val="212"/>
        </w:trPr>
        <w:tc>
          <w:tcPr>
            <w:tcW w:w="1371" w:type="dxa"/>
            <w:tcBorders>
              <w:top w:val="nil"/>
              <w:left w:val="nil"/>
              <w:bottom w:val="nil"/>
              <w:right w:val="nil"/>
            </w:tcBorders>
          </w:tcPr>
          <w:p w:rsidR="00C4218D" w:rsidRDefault="00C4218D" w:rsidP="00A73879">
            <w:pPr>
              <w:pStyle w:val="TableParagraph"/>
              <w:spacing w:before="22"/>
              <w:ind w:left="117"/>
              <w:rPr>
                <w:rFonts w:ascii="Arial" w:eastAsia="Arial" w:hAnsi="Arial" w:cs="Arial"/>
                <w:sz w:val="16"/>
                <w:szCs w:val="16"/>
              </w:rPr>
            </w:pPr>
            <w:r>
              <w:rPr>
                <w:rFonts w:ascii="Arial"/>
                <w:i/>
                <w:sz w:val="16"/>
              </w:rPr>
              <w:t>Excellent</w:t>
            </w:r>
          </w:p>
        </w:tc>
        <w:tc>
          <w:tcPr>
            <w:tcW w:w="1754" w:type="dxa"/>
            <w:tcBorders>
              <w:top w:val="nil"/>
              <w:left w:val="nil"/>
              <w:bottom w:val="nil"/>
              <w:right w:val="nil"/>
            </w:tcBorders>
          </w:tcPr>
          <w:p w:rsidR="00C4218D" w:rsidRDefault="00C4218D" w:rsidP="00A73879">
            <w:pPr>
              <w:pStyle w:val="TableParagraph"/>
              <w:spacing w:before="22"/>
              <w:ind w:left="668" w:right="653"/>
              <w:jc w:val="center"/>
              <w:rPr>
                <w:rFonts w:ascii="Arial" w:eastAsia="Arial" w:hAnsi="Arial" w:cs="Arial"/>
                <w:sz w:val="16"/>
                <w:szCs w:val="16"/>
              </w:rPr>
            </w:pPr>
            <w:r>
              <w:rPr>
                <w:rFonts w:ascii="Arial"/>
                <w:i/>
                <w:sz w:val="16"/>
              </w:rPr>
              <w:t>Good</w:t>
            </w:r>
          </w:p>
        </w:tc>
        <w:tc>
          <w:tcPr>
            <w:tcW w:w="1912" w:type="dxa"/>
            <w:tcBorders>
              <w:top w:val="nil"/>
              <w:left w:val="nil"/>
              <w:bottom w:val="nil"/>
              <w:right w:val="nil"/>
            </w:tcBorders>
          </w:tcPr>
          <w:p w:rsidR="00C4218D" w:rsidRDefault="00C4218D" w:rsidP="00A73879">
            <w:pPr>
              <w:pStyle w:val="TableParagraph"/>
              <w:spacing w:before="22"/>
              <w:ind w:left="526"/>
              <w:rPr>
                <w:rFonts w:ascii="Arial" w:eastAsia="Arial" w:hAnsi="Arial" w:cs="Arial"/>
                <w:sz w:val="16"/>
                <w:szCs w:val="16"/>
              </w:rPr>
            </w:pPr>
            <w:r>
              <w:rPr>
                <w:rFonts w:ascii="Arial"/>
                <w:i/>
                <w:sz w:val="16"/>
              </w:rPr>
              <w:t>Satisfactory</w:t>
            </w:r>
          </w:p>
        </w:tc>
        <w:tc>
          <w:tcPr>
            <w:tcW w:w="1650" w:type="dxa"/>
            <w:tcBorders>
              <w:top w:val="nil"/>
              <w:left w:val="nil"/>
              <w:bottom w:val="nil"/>
              <w:right w:val="nil"/>
            </w:tcBorders>
          </w:tcPr>
          <w:p w:rsidR="00C4218D" w:rsidRDefault="00C4218D" w:rsidP="00A73879">
            <w:pPr>
              <w:pStyle w:val="TableParagraph"/>
              <w:spacing w:before="22"/>
              <w:ind w:left="529" w:right="485"/>
              <w:jc w:val="center"/>
              <w:rPr>
                <w:rFonts w:ascii="Arial" w:eastAsia="Arial" w:hAnsi="Arial" w:cs="Arial"/>
                <w:sz w:val="16"/>
                <w:szCs w:val="16"/>
              </w:rPr>
            </w:pPr>
            <w:r>
              <w:rPr>
                <w:rFonts w:ascii="Arial"/>
                <w:i/>
                <w:sz w:val="16"/>
              </w:rPr>
              <w:t>Poor</w:t>
            </w:r>
          </w:p>
        </w:tc>
        <w:tc>
          <w:tcPr>
            <w:tcW w:w="1831"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8"/>
        </w:trPr>
        <w:tc>
          <w:tcPr>
            <w:tcW w:w="1371" w:type="dxa"/>
            <w:tcBorders>
              <w:top w:val="nil"/>
              <w:left w:val="nil"/>
              <w:bottom w:val="nil"/>
              <w:right w:val="nil"/>
            </w:tcBorders>
          </w:tcPr>
          <w:p w:rsidR="00C4218D" w:rsidRDefault="00C4218D" w:rsidP="00A73879">
            <w:pPr>
              <w:pStyle w:val="TableParagraph"/>
              <w:spacing w:line="164" w:lineRule="exact"/>
              <w:ind w:left="290"/>
              <w:rPr>
                <w:rFonts w:ascii="Arial" w:eastAsia="Arial" w:hAnsi="Arial" w:cs="Arial"/>
                <w:sz w:val="16"/>
                <w:szCs w:val="16"/>
              </w:rPr>
            </w:pPr>
            <w:r>
              <w:rPr>
                <w:rFonts w:ascii="Arial"/>
                <w:i/>
                <w:sz w:val="16"/>
              </w:rPr>
              <w:t>A(4)</w:t>
            </w:r>
          </w:p>
        </w:tc>
        <w:tc>
          <w:tcPr>
            <w:tcW w:w="1754" w:type="dxa"/>
            <w:tcBorders>
              <w:top w:val="nil"/>
              <w:left w:val="nil"/>
              <w:bottom w:val="nil"/>
              <w:right w:val="nil"/>
            </w:tcBorders>
          </w:tcPr>
          <w:p w:rsidR="00C4218D" w:rsidRDefault="00C4218D" w:rsidP="00A73879">
            <w:pPr>
              <w:pStyle w:val="TableParagraph"/>
              <w:spacing w:line="164" w:lineRule="exact"/>
              <w:ind w:left="668" w:right="653"/>
              <w:jc w:val="center"/>
              <w:rPr>
                <w:rFonts w:ascii="Arial" w:eastAsia="Arial" w:hAnsi="Arial" w:cs="Arial"/>
                <w:sz w:val="16"/>
                <w:szCs w:val="16"/>
              </w:rPr>
            </w:pPr>
            <w:r>
              <w:rPr>
                <w:rFonts w:ascii="Arial"/>
                <w:i/>
                <w:sz w:val="16"/>
              </w:rPr>
              <w:t>B(3)</w:t>
            </w:r>
          </w:p>
        </w:tc>
        <w:tc>
          <w:tcPr>
            <w:tcW w:w="1912" w:type="dxa"/>
            <w:tcBorders>
              <w:top w:val="nil"/>
              <w:left w:val="nil"/>
              <w:bottom w:val="nil"/>
              <w:right w:val="nil"/>
            </w:tcBorders>
          </w:tcPr>
          <w:p w:rsidR="00C4218D" w:rsidRDefault="00C4218D" w:rsidP="00A73879">
            <w:pPr>
              <w:pStyle w:val="TableParagraph"/>
              <w:spacing w:line="164" w:lineRule="exact"/>
              <w:ind w:left="627" w:right="649"/>
              <w:jc w:val="center"/>
              <w:rPr>
                <w:rFonts w:ascii="Arial" w:eastAsia="Arial" w:hAnsi="Arial" w:cs="Arial"/>
                <w:sz w:val="16"/>
                <w:szCs w:val="16"/>
              </w:rPr>
            </w:pPr>
            <w:r>
              <w:rPr>
                <w:rFonts w:ascii="Arial"/>
                <w:i/>
                <w:sz w:val="16"/>
              </w:rPr>
              <w:t>C(2)</w:t>
            </w:r>
          </w:p>
        </w:tc>
        <w:tc>
          <w:tcPr>
            <w:tcW w:w="1650" w:type="dxa"/>
            <w:tcBorders>
              <w:top w:val="nil"/>
              <w:left w:val="nil"/>
              <w:bottom w:val="nil"/>
              <w:right w:val="nil"/>
            </w:tcBorders>
          </w:tcPr>
          <w:p w:rsidR="00C4218D" w:rsidRDefault="00C4218D" w:rsidP="00A73879">
            <w:pPr>
              <w:pStyle w:val="TableParagraph"/>
              <w:spacing w:line="164" w:lineRule="exact"/>
              <w:ind w:left="529" w:right="485"/>
              <w:jc w:val="center"/>
              <w:rPr>
                <w:rFonts w:ascii="Arial" w:eastAsia="Arial" w:hAnsi="Arial" w:cs="Arial"/>
                <w:sz w:val="16"/>
                <w:szCs w:val="16"/>
              </w:rPr>
            </w:pPr>
            <w:r>
              <w:rPr>
                <w:rFonts w:ascii="Arial"/>
                <w:i/>
                <w:sz w:val="16"/>
              </w:rPr>
              <w:t>D(1)</w:t>
            </w:r>
          </w:p>
        </w:tc>
        <w:tc>
          <w:tcPr>
            <w:tcW w:w="1831" w:type="dxa"/>
            <w:tcBorders>
              <w:top w:val="nil"/>
              <w:left w:val="nil"/>
              <w:bottom w:val="nil"/>
              <w:right w:val="nil"/>
            </w:tcBorders>
          </w:tcPr>
          <w:p w:rsidR="00C4218D" w:rsidRDefault="00C4218D" w:rsidP="00A73879">
            <w:pPr>
              <w:pStyle w:val="TableParagraph"/>
              <w:spacing w:line="164" w:lineRule="exact"/>
              <w:ind w:left="839" w:right="648"/>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3.16</w:t>
            </w:r>
          </w:p>
        </w:tc>
        <w:tc>
          <w:tcPr>
            <w:tcW w:w="807"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1.14</w:t>
            </w:r>
          </w:p>
        </w:tc>
      </w:tr>
      <w:tr w:rsidR="00C4218D" w:rsidTr="00A73879">
        <w:trPr>
          <w:trHeight w:hRule="exact" w:val="293"/>
        </w:trPr>
        <w:tc>
          <w:tcPr>
            <w:tcW w:w="1371" w:type="dxa"/>
            <w:tcBorders>
              <w:top w:val="nil"/>
              <w:left w:val="nil"/>
              <w:bottom w:val="nil"/>
              <w:right w:val="nil"/>
            </w:tcBorders>
          </w:tcPr>
          <w:p w:rsidR="00C4218D" w:rsidRDefault="00C4218D" w:rsidP="00A73879">
            <w:pPr>
              <w:pStyle w:val="TableParagraph"/>
              <w:spacing w:before="8"/>
              <w:ind w:left="55"/>
              <w:rPr>
                <w:rFonts w:ascii="Arial" w:eastAsia="Arial" w:hAnsi="Arial" w:cs="Arial"/>
                <w:sz w:val="16"/>
                <w:szCs w:val="16"/>
              </w:rPr>
            </w:pPr>
            <w:r>
              <w:rPr>
                <w:rFonts w:ascii="Arial"/>
                <w:i/>
                <w:sz w:val="16"/>
              </w:rPr>
              <w:t>10-52.63%</w:t>
            </w:r>
          </w:p>
        </w:tc>
        <w:tc>
          <w:tcPr>
            <w:tcW w:w="1754" w:type="dxa"/>
            <w:tcBorders>
              <w:top w:val="nil"/>
              <w:left w:val="nil"/>
              <w:bottom w:val="nil"/>
              <w:right w:val="nil"/>
            </w:tcBorders>
          </w:tcPr>
          <w:p w:rsidR="00C4218D" w:rsidRDefault="00C4218D" w:rsidP="00A73879">
            <w:pPr>
              <w:pStyle w:val="TableParagraph"/>
              <w:spacing w:before="8"/>
              <w:ind w:left="542"/>
              <w:rPr>
                <w:rFonts w:ascii="Arial" w:eastAsia="Arial" w:hAnsi="Arial" w:cs="Arial"/>
                <w:sz w:val="16"/>
                <w:szCs w:val="16"/>
              </w:rPr>
            </w:pPr>
            <w:r>
              <w:rPr>
                <w:rFonts w:ascii="Arial"/>
                <w:i/>
                <w:sz w:val="16"/>
              </w:rPr>
              <w:t>5-26.32%</w:t>
            </w:r>
          </w:p>
        </w:tc>
        <w:tc>
          <w:tcPr>
            <w:tcW w:w="1912" w:type="dxa"/>
            <w:tcBorders>
              <w:top w:val="nil"/>
              <w:left w:val="nil"/>
              <w:bottom w:val="nil"/>
              <w:right w:val="nil"/>
            </w:tcBorders>
          </w:tcPr>
          <w:p w:rsidR="00C4218D" w:rsidRDefault="00C4218D" w:rsidP="00A73879">
            <w:pPr>
              <w:pStyle w:val="TableParagraph"/>
              <w:spacing w:before="8"/>
              <w:ind w:left="602"/>
              <w:rPr>
                <w:rFonts w:ascii="Arial" w:eastAsia="Arial" w:hAnsi="Arial" w:cs="Arial"/>
                <w:sz w:val="16"/>
                <w:szCs w:val="16"/>
              </w:rPr>
            </w:pPr>
            <w:r>
              <w:rPr>
                <w:rFonts w:ascii="Arial"/>
                <w:i/>
                <w:sz w:val="16"/>
              </w:rPr>
              <w:t>2-10.53%</w:t>
            </w:r>
          </w:p>
        </w:tc>
        <w:tc>
          <w:tcPr>
            <w:tcW w:w="1650" w:type="dxa"/>
            <w:tcBorders>
              <w:top w:val="nil"/>
              <w:left w:val="nil"/>
              <w:bottom w:val="nil"/>
              <w:right w:val="nil"/>
            </w:tcBorders>
          </w:tcPr>
          <w:p w:rsidR="00C4218D" w:rsidRDefault="00C4218D" w:rsidP="00A73879">
            <w:pPr>
              <w:pStyle w:val="TableParagraph"/>
              <w:spacing w:before="8"/>
              <w:ind w:left="549"/>
              <w:rPr>
                <w:rFonts w:ascii="Arial" w:eastAsia="Arial" w:hAnsi="Arial" w:cs="Arial"/>
                <w:sz w:val="16"/>
                <w:szCs w:val="16"/>
              </w:rPr>
            </w:pPr>
            <w:r>
              <w:rPr>
                <w:rFonts w:ascii="Arial"/>
                <w:i/>
                <w:sz w:val="16"/>
              </w:rPr>
              <w:t>1-5.26%</w:t>
            </w:r>
          </w:p>
        </w:tc>
        <w:tc>
          <w:tcPr>
            <w:tcW w:w="1831" w:type="dxa"/>
            <w:tcBorders>
              <w:top w:val="nil"/>
              <w:left w:val="nil"/>
              <w:bottom w:val="nil"/>
              <w:right w:val="nil"/>
            </w:tcBorders>
          </w:tcPr>
          <w:p w:rsidR="00C4218D" w:rsidRDefault="00C4218D" w:rsidP="00A73879">
            <w:pPr>
              <w:pStyle w:val="TableParagraph"/>
              <w:spacing w:before="8"/>
              <w:ind w:left="713"/>
              <w:rPr>
                <w:rFonts w:ascii="Arial" w:eastAsia="Arial" w:hAnsi="Arial" w:cs="Arial"/>
                <w:sz w:val="16"/>
                <w:szCs w:val="16"/>
              </w:rPr>
            </w:pPr>
            <w:r>
              <w:rPr>
                <w:rFonts w:ascii="Arial"/>
                <w:i/>
                <w:sz w:val="16"/>
              </w:rPr>
              <w:t>1-5.26%</w:t>
            </w:r>
          </w:p>
        </w:tc>
        <w:tc>
          <w:tcPr>
            <w:tcW w:w="896" w:type="dxa"/>
            <w:tcBorders>
              <w:top w:val="nil"/>
              <w:left w:val="nil"/>
              <w:bottom w:val="nil"/>
              <w:right w:val="nil"/>
            </w:tcBorders>
          </w:tcPr>
          <w:p w:rsidR="00C4218D" w:rsidRDefault="00C4218D" w:rsidP="00A73879"/>
        </w:tc>
        <w:tc>
          <w:tcPr>
            <w:tcW w:w="807" w:type="dxa"/>
            <w:tcBorders>
              <w:top w:val="nil"/>
              <w:left w:val="nil"/>
              <w:bottom w:val="nil"/>
              <w:right w:val="nil"/>
            </w:tcBorders>
          </w:tcPr>
          <w:p w:rsidR="00C4218D" w:rsidRDefault="00C4218D" w:rsidP="00A73879"/>
        </w:tc>
      </w:tr>
    </w:tbl>
    <w:p w:rsidR="00C4218D" w:rsidRDefault="00C4218D" w:rsidP="00C4218D">
      <w:pPr>
        <w:spacing w:before="9" w:line="60" w:lineRule="exact"/>
        <w:rPr>
          <w:sz w:val="6"/>
          <w:szCs w:val="6"/>
        </w:rPr>
      </w:pPr>
    </w:p>
    <w:p w:rsidR="00C4218D" w:rsidRDefault="00C4218D" w:rsidP="00C4218D">
      <w:pPr>
        <w:pStyle w:val="BodyText"/>
        <w:rPr>
          <w:b w:val="0"/>
          <w:bCs w:val="0"/>
          <w:i w:val="0"/>
        </w:rPr>
      </w:pPr>
      <w:r>
        <w:t>*Your preparation for graduate study</w:t>
      </w:r>
    </w:p>
    <w:tbl>
      <w:tblPr>
        <w:tblW w:w="0" w:type="auto"/>
        <w:tblInd w:w="146" w:type="dxa"/>
        <w:tblLayout w:type="fixed"/>
        <w:tblCellMar>
          <w:left w:w="0" w:type="dxa"/>
          <w:right w:w="0" w:type="dxa"/>
        </w:tblCellMar>
        <w:tblLook w:val="01E0" w:firstRow="1" w:lastRow="1" w:firstColumn="1" w:lastColumn="1" w:noHBand="0" w:noVBand="0"/>
      </w:tblPr>
      <w:tblGrid>
        <w:gridCol w:w="1814"/>
        <w:gridCol w:w="1776"/>
        <w:gridCol w:w="1890"/>
        <w:gridCol w:w="1694"/>
        <w:gridCol w:w="1809"/>
        <w:gridCol w:w="896"/>
        <w:gridCol w:w="893"/>
      </w:tblGrid>
      <w:tr w:rsidR="00C4218D" w:rsidTr="00A73879">
        <w:trPr>
          <w:trHeight w:hRule="exact" w:val="212"/>
        </w:trPr>
        <w:tc>
          <w:tcPr>
            <w:tcW w:w="1814" w:type="dxa"/>
            <w:tcBorders>
              <w:top w:val="nil"/>
              <w:left w:val="nil"/>
              <w:bottom w:val="nil"/>
              <w:right w:val="nil"/>
            </w:tcBorders>
          </w:tcPr>
          <w:p w:rsidR="00C4218D" w:rsidRDefault="00C4218D" w:rsidP="00A73879">
            <w:pPr>
              <w:pStyle w:val="TableParagraph"/>
              <w:spacing w:before="22"/>
              <w:ind w:left="582"/>
              <w:rPr>
                <w:rFonts w:ascii="Arial" w:eastAsia="Arial" w:hAnsi="Arial" w:cs="Arial"/>
                <w:sz w:val="16"/>
                <w:szCs w:val="16"/>
              </w:rPr>
            </w:pPr>
            <w:r>
              <w:rPr>
                <w:rFonts w:ascii="Arial"/>
                <w:i/>
                <w:sz w:val="16"/>
              </w:rPr>
              <w:t>Excellent</w:t>
            </w:r>
          </w:p>
        </w:tc>
        <w:tc>
          <w:tcPr>
            <w:tcW w:w="1776" w:type="dxa"/>
            <w:tcBorders>
              <w:top w:val="nil"/>
              <w:left w:val="nil"/>
              <w:bottom w:val="nil"/>
              <w:right w:val="nil"/>
            </w:tcBorders>
          </w:tcPr>
          <w:p w:rsidR="00C4218D" w:rsidRDefault="00C4218D" w:rsidP="00A73879">
            <w:pPr>
              <w:pStyle w:val="TableParagraph"/>
              <w:spacing w:before="22"/>
              <w:ind w:left="690" w:right="653"/>
              <w:jc w:val="center"/>
              <w:rPr>
                <w:rFonts w:ascii="Arial" w:eastAsia="Arial" w:hAnsi="Arial" w:cs="Arial"/>
                <w:sz w:val="16"/>
                <w:szCs w:val="16"/>
              </w:rPr>
            </w:pPr>
            <w:r>
              <w:rPr>
                <w:rFonts w:ascii="Arial"/>
                <w:i/>
                <w:sz w:val="16"/>
              </w:rPr>
              <w:t>Good</w:t>
            </w:r>
          </w:p>
        </w:tc>
        <w:tc>
          <w:tcPr>
            <w:tcW w:w="1890" w:type="dxa"/>
            <w:tcBorders>
              <w:top w:val="nil"/>
              <w:left w:val="nil"/>
              <w:bottom w:val="nil"/>
              <w:right w:val="nil"/>
            </w:tcBorders>
          </w:tcPr>
          <w:p w:rsidR="00C4218D" w:rsidRDefault="00C4218D" w:rsidP="00A73879">
            <w:pPr>
              <w:pStyle w:val="TableParagraph"/>
              <w:spacing w:before="22"/>
              <w:ind w:left="526"/>
              <w:rPr>
                <w:rFonts w:ascii="Arial" w:eastAsia="Arial" w:hAnsi="Arial" w:cs="Arial"/>
                <w:sz w:val="16"/>
                <w:szCs w:val="16"/>
              </w:rPr>
            </w:pPr>
            <w:r>
              <w:rPr>
                <w:rFonts w:ascii="Arial"/>
                <w:i/>
                <w:sz w:val="16"/>
              </w:rPr>
              <w:t>Satisfactory</w:t>
            </w:r>
          </w:p>
        </w:tc>
        <w:tc>
          <w:tcPr>
            <w:tcW w:w="1694" w:type="dxa"/>
            <w:tcBorders>
              <w:top w:val="nil"/>
              <w:left w:val="nil"/>
              <w:bottom w:val="nil"/>
              <w:right w:val="nil"/>
            </w:tcBorders>
          </w:tcPr>
          <w:p w:rsidR="00C4218D" w:rsidRDefault="00C4218D" w:rsidP="00A73879">
            <w:pPr>
              <w:pStyle w:val="TableParagraph"/>
              <w:spacing w:before="22"/>
              <w:ind w:left="507" w:right="463"/>
              <w:jc w:val="center"/>
              <w:rPr>
                <w:rFonts w:ascii="Arial" w:eastAsia="Arial" w:hAnsi="Arial" w:cs="Arial"/>
                <w:sz w:val="16"/>
                <w:szCs w:val="16"/>
              </w:rPr>
            </w:pPr>
            <w:r>
              <w:rPr>
                <w:rFonts w:ascii="Arial"/>
                <w:i/>
                <w:sz w:val="16"/>
              </w:rPr>
              <w:t>Poor</w:t>
            </w:r>
          </w:p>
        </w:tc>
        <w:tc>
          <w:tcPr>
            <w:tcW w:w="1809" w:type="dxa"/>
            <w:tcBorders>
              <w:top w:val="nil"/>
              <w:left w:val="nil"/>
              <w:bottom w:val="nil"/>
              <w:right w:val="nil"/>
            </w:tcBorders>
          </w:tcPr>
          <w:p w:rsidR="00C4218D" w:rsidRDefault="00C4218D" w:rsidP="00A73879">
            <w:pPr>
              <w:pStyle w:val="TableParagraph"/>
              <w:spacing w:before="22"/>
              <w:ind w:left="482"/>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93"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795"/>
        </w:trPr>
        <w:tc>
          <w:tcPr>
            <w:tcW w:w="1814" w:type="dxa"/>
            <w:tcBorders>
              <w:top w:val="nil"/>
              <w:left w:val="nil"/>
              <w:bottom w:val="nil"/>
              <w:right w:val="nil"/>
            </w:tcBorders>
          </w:tcPr>
          <w:p w:rsidR="00C4218D" w:rsidRDefault="00C4218D" w:rsidP="00A73879">
            <w:pPr>
              <w:pStyle w:val="TableParagraph"/>
              <w:spacing w:line="164" w:lineRule="exact"/>
              <w:ind w:left="736" w:right="736"/>
              <w:jc w:val="center"/>
              <w:rPr>
                <w:rFonts w:ascii="Arial" w:eastAsia="Arial" w:hAnsi="Arial" w:cs="Arial"/>
                <w:sz w:val="16"/>
                <w:szCs w:val="16"/>
              </w:rPr>
            </w:pPr>
            <w:r>
              <w:rPr>
                <w:rFonts w:ascii="Arial"/>
                <w:i/>
                <w:sz w:val="16"/>
              </w:rPr>
              <w:t>A(4)</w:t>
            </w:r>
          </w:p>
          <w:p w:rsidR="00C4218D" w:rsidRDefault="00C4218D" w:rsidP="00A73879">
            <w:pPr>
              <w:pStyle w:val="TableParagraph"/>
              <w:spacing w:before="43"/>
              <w:ind w:left="544" w:right="544"/>
              <w:jc w:val="center"/>
              <w:rPr>
                <w:rFonts w:ascii="Arial" w:eastAsia="Arial" w:hAnsi="Arial" w:cs="Arial"/>
                <w:sz w:val="16"/>
                <w:szCs w:val="16"/>
              </w:rPr>
            </w:pPr>
            <w:r>
              <w:rPr>
                <w:rFonts w:ascii="Arial"/>
                <w:i/>
                <w:sz w:val="16"/>
              </w:rPr>
              <w:t>7-36.84%</w:t>
            </w:r>
          </w:p>
        </w:tc>
        <w:tc>
          <w:tcPr>
            <w:tcW w:w="1776" w:type="dxa"/>
            <w:tcBorders>
              <w:top w:val="nil"/>
              <w:left w:val="nil"/>
              <w:bottom w:val="nil"/>
              <w:right w:val="nil"/>
            </w:tcBorders>
          </w:tcPr>
          <w:p w:rsidR="00C4218D" w:rsidRDefault="00C4218D" w:rsidP="00A73879">
            <w:pPr>
              <w:pStyle w:val="TableParagraph"/>
              <w:spacing w:line="164" w:lineRule="exact"/>
              <w:ind w:left="544" w:right="506"/>
              <w:jc w:val="center"/>
              <w:rPr>
                <w:rFonts w:ascii="Arial" w:eastAsia="Arial" w:hAnsi="Arial" w:cs="Arial"/>
                <w:sz w:val="16"/>
                <w:szCs w:val="16"/>
              </w:rPr>
            </w:pPr>
            <w:r>
              <w:rPr>
                <w:rFonts w:ascii="Arial"/>
                <w:i/>
                <w:sz w:val="16"/>
              </w:rPr>
              <w:t>B(3)</w:t>
            </w:r>
          </w:p>
          <w:p w:rsidR="00C4218D" w:rsidRDefault="00C4218D" w:rsidP="00A73879">
            <w:pPr>
              <w:pStyle w:val="TableParagraph"/>
              <w:spacing w:before="43"/>
              <w:ind w:left="544" w:right="507"/>
              <w:jc w:val="center"/>
              <w:rPr>
                <w:rFonts w:ascii="Arial" w:eastAsia="Arial" w:hAnsi="Arial" w:cs="Arial"/>
                <w:sz w:val="16"/>
                <w:szCs w:val="16"/>
              </w:rPr>
            </w:pPr>
            <w:r>
              <w:rPr>
                <w:rFonts w:ascii="Arial"/>
                <w:i/>
                <w:sz w:val="16"/>
              </w:rPr>
              <w:t>7-36.84%</w:t>
            </w:r>
          </w:p>
        </w:tc>
        <w:tc>
          <w:tcPr>
            <w:tcW w:w="1890" w:type="dxa"/>
            <w:tcBorders>
              <w:top w:val="nil"/>
              <w:left w:val="nil"/>
              <w:bottom w:val="nil"/>
              <w:right w:val="nil"/>
            </w:tcBorders>
          </w:tcPr>
          <w:p w:rsidR="00C4218D" w:rsidRDefault="00C4218D" w:rsidP="00A73879">
            <w:pPr>
              <w:pStyle w:val="TableParagraph"/>
              <w:spacing w:line="164" w:lineRule="exact"/>
              <w:ind w:left="583" w:right="583"/>
              <w:jc w:val="center"/>
              <w:rPr>
                <w:rFonts w:ascii="Arial" w:eastAsia="Arial" w:hAnsi="Arial" w:cs="Arial"/>
                <w:sz w:val="16"/>
                <w:szCs w:val="16"/>
              </w:rPr>
            </w:pPr>
            <w:r>
              <w:rPr>
                <w:rFonts w:ascii="Arial"/>
                <w:i/>
                <w:sz w:val="16"/>
              </w:rPr>
              <w:t>C(2)</w:t>
            </w:r>
          </w:p>
          <w:p w:rsidR="00C4218D" w:rsidRDefault="00C4218D" w:rsidP="00A73879">
            <w:pPr>
              <w:pStyle w:val="TableParagraph"/>
              <w:spacing w:before="43"/>
              <w:ind w:left="583" w:right="583"/>
              <w:jc w:val="center"/>
              <w:rPr>
                <w:rFonts w:ascii="Arial" w:eastAsia="Arial" w:hAnsi="Arial" w:cs="Arial"/>
                <w:sz w:val="16"/>
                <w:szCs w:val="16"/>
              </w:rPr>
            </w:pPr>
            <w:r>
              <w:rPr>
                <w:rFonts w:ascii="Arial"/>
                <w:i/>
                <w:sz w:val="16"/>
              </w:rPr>
              <w:t>3-15.79%</w:t>
            </w:r>
          </w:p>
        </w:tc>
        <w:tc>
          <w:tcPr>
            <w:tcW w:w="1694" w:type="dxa"/>
            <w:tcBorders>
              <w:top w:val="nil"/>
              <w:left w:val="nil"/>
              <w:bottom w:val="nil"/>
              <w:right w:val="nil"/>
            </w:tcBorders>
          </w:tcPr>
          <w:p w:rsidR="00C4218D" w:rsidRDefault="00C4218D" w:rsidP="00A73879">
            <w:pPr>
              <w:pStyle w:val="TableParagraph"/>
              <w:spacing w:line="164" w:lineRule="exact"/>
              <w:ind w:left="507" w:right="463"/>
              <w:jc w:val="center"/>
              <w:rPr>
                <w:rFonts w:ascii="Arial" w:eastAsia="Arial" w:hAnsi="Arial" w:cs="Arial"/>
                <w:sz w:val="16"/>
                <w:szCs w:val="16"/>
              </w:rPr>
            </w:pPr>
            <w:r>
              <w:rPr>
                <w:rFonts w:ascii="Arial"/>
                <w:i/>
                <w:sz w:val="16"/>
              </w:rPr>
              <w:t>D(1)</w:t>
            </w:r>
          </w:p>
          <w:p w:rsidR="00C4218D" w:rsidRDefault="00C4218D" w:rsidP="00A73879">
            <w:pPr>
              <w:pStyle w:val="TableParagraph"/>
              <w:spacing w:before="43"/>
              <w:ind w:left="507" w:right="463"/>
              <w:jc w:val="center"/>
              <w:rPr>
                <w:rFonts w:ascii="Arial" w:eastAsia="Arial" w:hAnsi="Arial" w:cs="Arial"/>
                <w:sz w:val="16"/>
                <w:szCs w:val="16"/>
              </w:rPr>
            </w:pPr>
            <w:r>
              <w:rPr>
                <w:rFonts w:ascii="Arial"/>
                <w:i/>
                <w:sz w:val="16"/>
              </w:rPr>
              <w:t>2-10.53%</w:t>
            </w:r>
          </w:p>
        </w:tc>
        <w:tc>
          <w:tcPr>
            <w:tcW w:w="1809" w:type="dxa"/>
            <w:tcBorders>
              <w:top w:val="nil"/>
              <w:left w:val="nil"/>
              <w:bottom w:val="nil"/>
              <w:right w:val="nil"/>
            </w:tcBorders>
          </w:tcPr>
          <w:p w:rsidR="00C4218D" w:rsidRDefault="00C4218D" w:rsidP="00A73879">
            <w:pPr>
              <w:pStyle w:val="TableParagraph"/>
              <w:spacing w:line="164" w:lineRule="exact"/>
              <w:ind w:left="671" w:right="502"/>
              <w:jc w:val="center"/>
              <w:rPr>
                <w:rFonts w:ascii="Arial" w:eastAsia="Arial" w:hAnsi="Arial" w:cs="Arial"/>
                <w:sz w:val="16"/>
                <w:szCs w:val="16"/>
              </w:rPr>
            </w:pPr>
            <w:r>
              <w:rPr>
                <w:rFonts w:ascii="Arial"/>
                <w:i/>
                <w:sz w:val="16"/>
              </w:rPr>
              <w:t>E(0)</w:t>
            </w:r>
          </w:p>
          <w:p w:rsidR="00C4218D" w:rsidRDefault="00C4218D" w:rsidP="00A73879">
            <w:pPr>
              <w:pStyle w:val="TableParagraph"/>
              <w:spacing w:before="43"/>
              <w:ind w:left="671" w:right="502"/>
              <w:jc w:val="center"/>
              <w:rPr>
                <w:rFonts w:ascii="Arial" w:eastAsia="Arial" w:hAnsi="Arial" w:cs="Arial"/>
                <w:sz w:val="16"/>
                <w:szCs w:val="16"/>
              </w:rPr>
            </w:pPr>
            <w:r>
              <w:rPr>
                <w:rFonts w:ascii="Arial"/>
                <w:i/>
                <w:sz w:val="16"/>
              </w:rPr>
              <w:t>0-0.00%</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3.00</w:t>
            </w:r>
          </w:p>
        </w:tc>
        <w:tc>
          <w:tcPr>
            <w:tcW w:w="893"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0.97</w:t>
            </w:r>
          </w:p>
        </w:tc>
      </w:tr>
    </w:tbl>
    <w:p w:rsidR="00C4218D" w:rsidRDefault="00C4218D" w:rsidP="00C4218D">
      <w:pPr>
        <w:pStyle w:val="Heading1"/>
        <w:spacing w:before="9"/>
        <w:rPr>
          <w:b w:val="0"/>
          <w:bCs w:val="0"/>
        </w:rPr>
      </w:pPr>
      <w:r>
        <w:rPr>
          <w:noProof/>
        </w:rPr>
        <w:lastRenderedPageBreak/>
        <mc:AlternateContent>
          <mc:Choice Requires="wpg">
            <w:drawing>
              <wp:anchor distT="0" distB="0" distL="114300" distR="114300" simplePos="0" relativeHeight="251741184" behindDoc="1" locked="0" layoutInCell="1" allowOverlap="1" wp14:anchorId="3DB4642D" wp14:editId="4C73DA5A">
                <wp:simplePos x="0" y="0"/>
                <wp:positionH relativeFrom="page">
                  <wp:posOffset>360045</wp:posOffset>
                </wp:positionH>
                <wp:positionV relativeFrom="paragraph">
                  <wp:posOffset>-3175</wp:posOffset>
                </wp:positionV>
                <wp:extent cx="6840220" cy="180340"/>
                <wp:effectExtent l="0" t="0" r="635" b="3810"/>
                <wp:wrapNone/>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180340"/>
                          <a:chOff x="567" y="-5"/>
                          <a:chExt cx="10772" cy="284"/>
                        </a:xfrm>
                      </wpg:grpSpPr>
                      <wps:wsp>
                        <wps:cNvPr id="22" name="Freeform 23"/>
                        <wps:cNvSpPr>
                          <a:spLocks/>
                        </wps:cNvSpPr>
                        <wps:spPr bwMode="auto">
                          <a:xfrm>
                            <a:off x="567" y="-5"/>
                            <a:ext cx="10772" cy="284"/>
                          </a:xfrm>
                          <a:custGeom>
                            <a:avLst/>
                            <a:gdLst>
                              <a:gd name="T0" fmla="+- 0 567 567"/>
                              <a:gd name="T1" fmla="*/ T0 w 10772"/>
                              <a:gd name="T2" fmla="+- 0 -5 -5"/>
                              <a:gd name="T3" fmla="*/ -5 h 284"/>
                              <a:gd name="T4" fmla="+- 0 11339 567"/>
                              <a:gd name="T5" fmla="*/ T4 w 10772"/>
                              <a:gd name="T6" fmla="+- 0 -5 -5"/>
                              <a:gd name="T7" fmla="*/ -5 h 284"/>
                              <a:gd name="T8" fmla="+- 0 11339 567"/>
                              <a:gd name="T9" fmla="*/ T8 w 10772"/>
                              <a:gd name="T10" fmla="+- 0 278 -5"/>
                              <a:gd name="T11" fmla="*/ 278 h 284"/>
                              <a:gd name="T12" fmla="+- 0 567 567"/>
                              <a:gd name="T13" fmla="*/ T12 w 10772"/>
                              <a:gd name="T14" fmla="+- 0 278 -5"/>
                              <a:gd name="T15" fmla="*/ 278 h 284"/>
                              <a:gd name="T16" fmla="+- 0 567 567"/>
                              <a:gd name="T17" fmla="*/ T16 w 10772"/>
                              <a:gd name="T18" fmla="+- 0 -5 -5"/>
                              <a:gd name="T19" fmla="*/ -5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28.35pt;margin-top:-.25pt;width:538.6pt;height:14.2pt;z-index:-251575296;mso-position-horizontal-relative:page" coordorigin="567,-5" coordsize="10772,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">
                <v:shape id="Freeform 23" o:spid="_x0000_s1027" style="position:absolute;left:567;top:-5;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o0sUA&#10;AADbAAAADwAAAGRycy9kb3ducmV2LnhtbESPQWvCQBCF7wX/wzKCN90YaZHoKiIIRTy0UdTjkB2T&#10;aHY2za4m7a/vFoQeH2/e9+bNl52pxIMaV1pWMB5FIIgzq0vOFRz2m+EUhPPIGivLpOCbHCwXvZc5&#10;Jtq2/EmP1OciQNglqKDwvk6kdFlBBt3I1sTBu9jGoA+yyaVusA1wU8k4it6kwZJDQ4E1rQvKbund&#10;hDcm3am+fv187Mb8epZpe9xmO6PUoN+tZiA8df7/+Jl+1wriGP62BAD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GjSxQAAANsAAAAPAAAAAAAAAAAAAAAAAJgCAABkcnMv&#10;ZG93bnJldi54bWxQSwUGAAAAAAQABAD1AAAAigMAAAAA&#10;" path="m,l10772,r,283l,283,,xe" fillcolor="#ebebeb" stroked="f">
                  <v:path arrowok="t" o:connecttype="custom" o:connectlocs="0,-5;10772,-5;10772,278;0,278;0,-5" o:connectangles="0,0,0,0,0"/>
                </v:shape>
                <w10:wrap anchorx="page"/>
              </v:group>
            </w:pict>
          </mc:Fallback>
        </mc:AlternateContent>
      </w:r>
      <w:r>
        <w:rPr>
          <w:color w:val="666666"/>
        </w:rPr>
        <w:t>The following questions relate to the quality of our faculty and instruction</w:t>
      </w:r>
    </w:p>
    <w:p w:rsidR="00C4218D" w:rsidRDefault="00C4218D" w:rsidP="00C4218D">
      <w:pPr>
        <w:pStyle w:val="BodyText"/>
        <w:spacing w:before="53"/>
      </w:pPr>
    </w:p>
    <w:p w:rsidR="00C4218D" w:rsidRDefault="00C4218D" w:rsidP="00C4218D">
      <w:pPr>
        <w:pStyle w:val="BodyText"/>
        <w:spacing w:before="53"/>
        <w:rPr>
          <w:b w:val="0"/>
          <w:bCs w:val="0"/>
          <w:i w:val="0"/>
        </w:rPr>
      </w:pPr>
      <w:r>
        <w:t>**Please rate the expertise of our faculty in their subject areas</w:t>
      </w:r>
    </w:p>
    <w:tbl>
      <w:tblPr>
        <w:tblW w:w="0" w:type="auto"/>
        <w:tblInd w:w="656" w:type="dxa"/>
        <w:tblLayout w:type="fixed"/>
        <w:tblCellMar>
          <w:left w:w="0" w:type="dxa"/>
          <w:right w:w="0" w:type="dxa"/>
        </w:tblCellMar>
        <w:tblLook w:val="01E0" w:firstRow="1" w:lastRow="1" w:firstColumn="1" w:lastColumn="1" w:noHBand="0" w:noVBand="0"/>
      </w:tblPr>
      <w:tblGrid>
        <w:gridCol w:w="1305"/>
        <w:gridCol w:w="1776"/>
        <w:gridCol w:w="1912"/>
        <w:gridCol w:w="1650"/>
        <w:gridCol w:w="1831"/>
        <w:gridCol w:w="896"/>
        <w:gridCol w:w="807"/>
      </w:tblGrid>
      <w:tr w:rsidR="00C4218D" w:rsidTr="00A73879">
        <w:trPr>
          <w:trHeight w:hRule="exact" w:val="212"/>
        </w:trPr>
        <w:tc>
          <w:tcPr>
            <w:tcW w:w="1305" w:type="dxa"/>
            <w:tcBorders>
              <w:top w:val="nil"/>
              <w:left w:val="nil"/>
              <w:bottom w:val="nil"/>
              <w:right w:val="nil"/>
            </w:tcBorders>
          </w:tcPr>
          <w:p w:rsidR="00C4218D" w:rsidRDefault="00C4218D" w:rsidP="00A73879">
            <w:pPr>
              <w:pStyle w:val="TableParagraph"/>
              <w:spacing w:before="22"/>
              <w:ind w:left="72"/>
              <w:rPr>
                <w:rFonts w:ascii="Arial" w:eastAsia="Arial" w:hAnsi="Arial" w:cs="Arial"/>
                <w:sz w:val="16"/>
                <w:szCs w:val="16"/>
              </w:rPr>
            </w:pPr>
            <w:r>
              <w:rPr>
                <w:rFonts w:ascii="Arial"/>
                <w:i/>
                <w:sz w:val="16"/>
              </w:rPr>
              <w:t>Excellent</w:t>
            </w:r>
          </w:p>
        </w:tc>
        <w:tc>
          <w:tcPr>
            <w:tcW w:w="1776" w:type="dxa"/>
            <w:tcBorders>
              <w:top w:val="nil"/>
              <w:left w:val="nil"/>
              <w:bottom w:val="nil"/>
              <w:right w:val="nil"/>
            </w:tcBorders>
          </w:tcPr>
          <w:p w:rsidR="00C4218D" w:rsidRDefault="00C4218D" w:rsidP="00A73879">
            <w:pPr>
              <w:pStyle w:val="TableParagraph"/>
              <w:spacing w:before="22"/>
              <w:ind w:left="690" w:right="653"/>
              <w:jc w:val="center"/>
              <w:rPr>
                <w:rFonts w:ascii="Arial" w:eastAsia="Arial" w:hAnsi="Arial" w:cs="Arial"/>
                <w:sz w:val="16"/>
                <w:szCs w:val="16"/>
              </w:rPr>
            </w:pPr>
            <w:r>
              <w:rPr>
                <w:rFonts w:ascii="Arial"/>
                <w:i/>
                <w:sz w:val="16"/>
              </w:rPr>
              <w:t>Good</w:t>
            </w:r>
          </w:p>
        </w:tc>
        <w:tc>
          <w:tcPr>
            <w:tcW w:w="1912" w:type="dxa"/>
            <w:tcBorders>
              <w:top w:val="nil"/>
              <w:left w:val="nil"/>
              <w:bottom w:val="nil"/>
              <w:right w:val="nil"/>
            </w:tcBorders>
          </w:tcPr>
          <w:p w:rsidR="00C4218D" w:rsidRDefault="00C4218D" w:rsidP="00A73879">
            <w:pPr>
              <w:pStyle w:val="TableParagraph"/>
              <w:spacing w:before="22"/>
              <w:ind w:left="526"/>
              <w:rPr>
                <w:rFonts w:ascii="Arial" w:eastAsia="Arial" w:hAnsi="Arial" w:cs="Arial"/>
                <w:sz w:val="16"/>
                <w:szCs w:val="16"/>
              </w:rPr>
            </w:pPr>
            <w:r>
              <w:rPr>
                <w:rFonts w:ascii="Arial"/>
                <w:i/>
                <w:sz w:val="16"/>
              </w:rPr>
              <w:t>Satisfactory</w:t>
            </w:r>
          </w:p>
        </w:tc>
        <w:tc>
          <w:tcPr>
            <w:tcW w:w="1650" w:type="dxa"/>
            <w:tcBorders>
              <w:top w:val="nil"/>
              <w:left w:val="nil"/>
              <w:bottom w:val="nil"/>
              <w:right w:val="nil"/>
            </w:tcBorders>
          </w:tcPr>
          <w:p w:rsidR="00C4218D" w:rsidRDefault="00C4218D" w:rsidP="00A73879">
            <w:pPr>
              <w:pStyle w:val="TableParagraph"/>
              <w:spacing w:before="22"/>
              <w:ind w:left="529" w:right="485"/>
              <w:jc w:val="center"/>
              <w:rPr>
                <w:rFonts w:ascii="Arial" w:eastAsia="Arial" w:hAnsi="Arial" w:cs="Arial"/>
                <w:sz w:val="16"/>
                <w:szCs w:val="16"/>
              </w:rPr>
            </w:pPr>
            <w:r>
              <w:rPr>
                <w:rFonts w:ascii="Arial"/>
                <w:i/>
                <w:sz w:val="16"/>
              </w:rPr>
              <w:t>Poor</w:t>
            </w:r>
          </w:p>
        </w:tc>
        <w:tc>
          <w:tcPr>
            <w:tcW w:w="1831"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8"/>
        </w:trPr>
        <w:tc>
          <w:tcPr>
            <w:tcW w:w="1305" w:type="dxa"/>
            <w:tcBorders>
              <w:top w:val="nil"/>
              <w:left w:val="nil"/>
              <w:bottom w:val="nil"/>
              <w:right w:val="nil"/>
            </w:tcBorders>
          </w:tcPr>
          <w:p w:rsidR="00C4218D" w:rsidRDefault="00C4218D" w:rsidP="00A73879">
            <w:pPr>
              <w:pStyle w:val="TableParagraph"/>
              <w:spacing w:line="164" w:lineRule="exact"/>
              <w:ind w:left="246"/>
              <w:rPr>
                <w:rFonts w:ascii="Arial" w:eastAsia="Arial" w:hAnsi="Arial" w:cs="Arial"/>
                <w:sz w:val="16"/>
                <w:szCs w:val="16"/>
              </w:rPr>
            </w:pPr>
            <w:r>
              <w:rPr>
                <w:rFonts w:ascii="Arial"/>
                <w:i/>
                <w:sz w:val="16"/>
              </w:rPr>
              <w:t>A(4)</w:t>
            </w:r>
          </w:p>
        </w:tc>
        <w:tc>
          <w:tcPr>
            <w:tcW w:w="1776" w:type="dxa"/>
            <w:tcBorders>
              <w:top w:val="nil"/>
              <w:left w:val="nil"/>
              <w:bottom w:val="nil"/>
              <w:right w:val="nil"/>
            </w:tcBorders>
          </w:tcPr>
          <w:p w:rsidR="00C4218D" w:rsidRDefault="00C4218D" w:rsidP="00A73879">
            <w:pPr>
              <w:pStyle w:val="TableParagraph"/>
              <w:spacing w:line="164" w:lineRule="exact"/>
              <w:ind w:left="544" w:right="506"/>
              <w:jc w:val="center"/>
              <w:rPr>
                <w:rFonts w:ascii="Arial" w:eastAsia="Arial" w:hAnsi="Arial" w:cs="Arial"/>
                <w:sz w:val="16"/>
                <w:szCs w:val="16"/>
              </w:rPr>
            </w:pPr>
            <w:r>
              <w:rPr>
                <w:rFonts w:ascii="Arial"/>
                <w:i/>
                <w:sz w:val="16"/>
              </w:rPr>
              <w:t>B(3)</w:t>
            </w:r>
          </w:p>
        </w:tc>
        <w:tc>
          <w:tcPr>
            <w:tcW w:w="1912" w:type="dxa"/>
            <w:tcBorders>
              <w:top w:val="nil"/>
              <w:left w:val="nil"/>
              <w:bottom w:val="nil"/>
              <w:right w:val="nil"/>
            </w:tcBorders>
          </w:tcPr>
          <w:p w:rsidR="00C4218D" w:rsidRDefault="00C4218D" w:rsidP="00A73879">
            <w:pPr>
              <w:pStyle w:val="TableParagraph"/>
              <w:spacing w:line="164" w:lineRule="exact"/>
              <w:ind w:left="627" w:right="649"/>
              <w:jc w:val="center"/>
              <w:rPr>
                <w:rFonts w:ascii="Arial" w:eastAsia="Arial" w:hAnsi="Arial" w:cs="Arial"/>
                <w:sz w:val="16"/>
                <w:szCs w:val="16"/>
              </w:rPr>
            </w:pPr>
            <w:r>
              <w:rPr>
                <w:rFonts w:ascii="Arial"/>
                <w:i/>
                <w:sz w:val="16"/>
              </w:rPr>
              <w:t>C(2)</w:t>
            </w:r>
          </w:p>
        </w:tc>
        <w:tc>
          <w:tcPr>
            <w:tcW w:w="1650" w:type="dxa"/>
            <w:tcBorders>
              <w:top w:val="nil"/>
              <w:left w:val="nil"/>
              <w:bottom w:val="nil"/>
              <w:right w:val="nil"/>
            </w:tcBorders>
          </w:tcPr>
          <w:p w:rsidR="00C4218D" w:rsidRDefault="00C4218D" w:rsidP="00A73879">
            <w:pPr>
              <w:pStyle w:val="TableParagraph"/>
              <w:spacing w:line="164" w:lineRule="exact"/>
              <w:ind w:left="529" w:right="485"/>
              <w:jc w:val="center"/>
              <w:rPr>
                <w:rFonts w:ascii="Arial" w:eastAsia="Arial" w:hAnsi="Arial" w:cs="Arial"/>
                <w:sz w:val="16"/>
                <w:szCs w:val="16"/>
              </w:rPr>
            </w:pPr>
            <w:r>
              <w:rPr>
                <w:rFonts w:ascii="Arial"/>
                <w:i/>
                <w:sz w:val="16"/>
              </w:rPr>
              <w:t>D(1)</w:t>
            </w:r>
          </w:p>
        </w:tc>
        <w:tc>
          <w:tcPr>
            <w:tcW w:w="1831" w:type="dxa"/>
            <w:tcBorders>
              <w:top w:val="nil"/>
              <w:left w:val="nil"/>
              <w:bottom w:val="nil"/>
              <w:right w:val="nil"/>
            </w:tcBorders>
          </w:tcPr>
          <w:p w:rsidR="00C4218D" w:rsidRDefault="00C4218D" w:rsidP="00A73879">
            <w:pPr>
              <w:pStyle w:val="TableParagraph"/>
              <w:spacing w:line="164" w:lineRule="exact"/>
              <w:ind w:left="839" w:right="648"/>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3.05</w:t>
            </w:r>
          </w:p>
        </w:tc>
        <w:tc>
          <w:tcPr>
            <w:tcW w:w="807"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0.94</w:t>
            </w:r>
          </w:p>
        </w:tc>
      </w:tr>
      <w:tr w:rsidR="00C4218D" w:rsidTr="00A73879">
        <w:trPr>
          <w:trHeight w:hRule="exact" w:val="293"/>
        </w:trPr>
        <w:tc>
          <w:tcPr>
            <w:tcW w:w="1305" w:type="dxa"/>
            <w:tcBorders>
              <w:top w:val="nil"/>
              <w:left w:val="nil"/>
              <w:bottom w:val="nil"/>
              <w:right w:val="nil"/>
            </w:tcBorders>
          </w:tcPr>
          <w:p w:rsidR="00C4218D" w:rsidRDefault="00C4218D" w:rsidP="00A73879">
            <w:pPr>
              <w:pStyle w:val="TableParagraph"/>
              <w:spacing w:before="8"/>
              <w:ind w:left="55"/>
              <w:rPr>
                <w:rFonts w:ascii="Arial" w:eastAsia="Arial" w:hAnsi="Arial" w:cs="Arial"/>
                <w:sz w:val="16"/>
                <w:szCs w:val="16"/>
              </w:rPr>
            </w:pPr>
            <w:r>
              <w:rPr>
                <w:rFonts w:ascii="Arial"/>
                <w:i/>
                <w:sz w:val="16"/>
              </w:rPr>
              <w:t>8-42.11%</w:t>
            </w:r>
          </w:p>
        </w:tc>
        <w:tc>
          <w:tcPr>
            <w:tcW w:w="1776" w:type="dxa"/>
            <w:tcBorders>
              <w:top w:val="nil"/>
              <w:left w:val="nil"/>
              <w:bottom w:val="nil"/>
              <w:right w:val="nil"/>
            </w:tcBorders>
          </w:tcPr>
          <w:p w:rsidR="00C4218D" w:rsidRDefault="00C4218D" w:rsidP="00A73879">
            <w:pPr>
              <w:pStyle w:val="TableParagraph"/>
              <w:spacing w:before="8"/>
              <w:ind w:left="564"/>
              <w:rPr>
                <w:rFonts w:ascii="Arial" w:eastAsia="Arial" w:hAnsi="Arial" w:cs="Arial"/>
                <w:sz w:val="16"/>
                <w:szCs w:val="16"/>
              </w:rPr>
            </w:pPr>
            <w:r>
              <w:rPr>
                <w:rFonts w:ascii="Arial"/>
                <w:i/>
                <w:sz w:val="16"/>
              </w:rPr>
              <w:t>5-26.32%</w:t>
            </w:r>
          </w:p>
        </w:tc>
        <w:tc>
          <w:tcPr>
            <w:tcW w:w="1912" w:type="dxa"/>
            <w:tcBorders>
              <w:top w:val="nil"/>
              <w:left w:val="nil"/>
              <w:bottom w:val="nil"/>
              <w:right w:val="nil"/>
            </w:tcBorders>
          </w:tcPr>
          <w:p w:rsidR="00C4218D" w:rsidRDefault="00C4218D" w:rsidP="00A73879">
            <w:pPr>
              <w:pStyle w:val="TableParagraph"/>
              <w:spacing w:before="8"/>
              <w:ind w:left="602"/>
              <w:rPr>
                <w:rFonts w:ascii="Arial" w:eastAsia="Arial" w:hAnsi="Arial" w:cs="Arial"/>
                <w:sz w:val="16"/>
                <w:szCs w:val="16"/>
              </w:rPr>
            </w:pPr>
            <w:r>
              <w:rPr>
                <w:rFonts w:ascii="Arial"/>
                <w:i/>
                <w:sz w:val="16"/>
              </w:rPr>
              <w:t>5-26.32%</w:t>
            </w:r>
          </w:p>
        </w:tc>
        <w:tc>
          <w:tcPr>
            <w:tcW w:w="1650" w:type="dxa"/>
            <w:tcBorders>
              <w:top w:val="nil"/>
              <w:left w:val="nil"/>
              <w:bottom w:val="nil"/>
              <w:right w:val="nil"/>
            </w:tcBorders>
          </w:tcPr>
          <w:p w:rsidR="00C4218D" w:rsidRDefault="00C4218D" w:rsidP="00A73879">
            <w:pPr>
              <w:pStyle w:val="TableParagraph"/>
              <w:spacing w:before="8"/>
              <w:ind w:left="549"/>
              <w:rPr>
                <w:rFonts w:ascii="Arial" w:eastAsia="Arial" w:hAnsi="Arial" w:cs="Arial"/>
                <w:sz w:val="16"/>
                <w:szCs w:val="16"/>
              </w:rPr>
            </w:pPr>
            <w:r>
              <w:rPr>
                <w:rFonts w:ascii="Arial"/>
                <w:i/>
                <w:sz w:val="16"/>
              </w:rPr>
              <w:t>1-5.26%</w:t>
            </w:r>
          </w:p>
        </w:tc>
        <w:tc>
          <w:tcPr>
            <w:tcW w:w="1831" w:type="dxa"/>
            <w:tcBorders>
              <w:top w:val="nil"/>
              <w:left w:val="nil"/>
              <w:bottom w:val="nil"/>
              <w:right w:val="nil"/>
            </w:tcBorders>
          </w:tcPr>
          <w:p w:rsidR="00C4218D" w:rsidRDefault="00C4218D" w:rsidP="00A73879">
            <w:pPr>
              <w:pStyle w:val="TableParagraph"/>
              <w:spacing w:before="8"/>
              <w:ind w:left="713"/>
              <w:rPr>
                <w:rFonts w:ascii="Arial" w:eastAsia="Arial" w:hAnsi="Arial" w:cs="Arial"/>
                <w:sz w:val="16"/>
                <w:szCs w:val="16"/>
              </w:rPr>
            </w:pPr>
            <w:r>
              <w:rPr>
                <w:rFonts w:ascii="Arial"/>
                <w:i/>
                <w:sz w:val="16"/>
              </w:rPr>
              <w:t>0-0.00%</w:t>
            </w:r>
          </w:p>
        </w:tc>
        <w:tc>
          <w:tcPr>
            <w:tcW w:w="896" w:type="dxa"/>
            <w:tcBorders>
              <w:top w:val="nil"/>
              <w:left w:val="nil"/>
              <w:bottom w:val="nil"/>
              <w:right w:val="nil"/>
            </w:tcBorders>
          </w:tcPr>
          <w:p w:rsidR="00C4218D" w:rsidRDefault="00C4218D" w:rsidP="00A73879"/>
        </w:tc>
        <w:tc>
          <w:tcPr>
            <w:tcW w:w="807" w:type="dxa"/>
            <w:tcBorders>
              <w:top w:val="nil"/>
              <w:left w:val="nil"/>
              <w:bottom w:val="nil"/>
              <w:right w:val="nil"/>
            </w:tcBorders>
          </w:tcPr>
          <w:p w:rsidR="00C4218D" w:rsidRDefault="00C4218D" w:rsidP="00A73879"/>
        </w:tc>
      </w:tr>
    </w:tbl>
    <w:p w:rsidR="00C4218D" w:rsidRDefault="00C4218D" w:rsidP="00C4218D">
      <w:pPr>
        <w:spacing w:before="9" w:line="60" w:lineRule="exact"/>
        <w:rPr>
          <w:sz w:val="6"/>
          <w:szCs w:val="6"/>
        </w:rPr>
      </w:pPr>
    </w:p>
    <w:p w:rsidR="00C4218D" w:rsidRDefault="00C4218D" w:rsidP="00C4218D">
      <w:pPr>
        <w:pStyle w:val="BodyText"/>
        <w:rPr>
          <w:b w:val="0"/>
          <w:bCs w:val="0"/>
          <w:i w:val="0"/>
        </w:rPr>
      </w:pPr>
      <w:r>
        <w:t>**Please rate the dedication of our faculty to undergraduate teaching</w:t>
      </w:r>
    </w:p>
    <w:tbl>
      <w:tblPr>
        <w:tblW w:w="0" w:type="auto"/>
        <w:tblInd w:w="656" w:type="dxa"/>
        <w:tblLayout w:type="fixed"/>
        <w:tblCellMar>
          <w:left w:w="0" w:type="dxa"/>
          <w:right w:w="0" w:type="dxa"/>
        </w:tblCellMar>
        <w:tblLook w:val="01E0" w:firstRow="1" w:lastRow="1" w:firstColumn="1" w:lastColumn="1" w:noHBand="0" w:noVBand="0"/>
      </w:tblPr>
      <w:tblGrid>
        <w:gridCol w:w="1305"/>
        <w:gridCol w:w="1776"/>
        <w:gridCol w:w="1912"/>
        <w:gridCol w:w="1650"/>
        <w:gridCol w:w="1831"/>
        <w:gridCol w:w="896"/>
        <w:gridCol w:w="807"/>
      </w:tblGrid>
      <w:tr w:rsidR="00C4218D" w:rsidTr="00A73879">
        <w:trPr>
          <w:trHeight w:hRule="exact" w:val="212"/>
        </w:trPr>
        <w:tc>
          <w:tcPr>
            <w:tcW w:w="1305" w:type="dxa"/>
            <w:tcBorders>
              <w:top w:val="nil"/>
              <w:left w:val="nil"/>
              <w:bottom w:val="nil"/>
              <w:right w:val="nil"/>
            </w:tcBorders>
          </w:tcPr>
          <w:p w:rsidR="00C4218D" w:rsidRDefault="00C4218D" w:rsidP="00A73879">
            <w:pPr>
              <w:pStyle w:val="TableParagraph"/>
              <w:spacing w:before="22"/>
              <w:ind w:left="72"/>
              <w:rPr>
                <w:rFonts w:ascii="Arial" w:eastAsia="Arial" w:hAnsi="Arial" w:cs="Arial"/>
                <w:sz w:val="16"/>
                <w:szCs w:val="16"/>
              </w:rPr>
            </w:pPr>
            <w:r>
              <w:rPr>
                <w:rFonts w:ascii="Arial"/>
                <w:i/>
                <w:sz w:val="16"/>
              </w:rPr>
              <w:t>Excellent</w:t>
            </w:r>
          </w:p>
        </w:tc>
        <w:tc>
          <w:tcPr>
            <w:tcW w:w="1776" w:type="dxa"/>
            <w:tcBorders>
              <w:top w:val="nil"/>
              <w:left w:val="nil"/>
              <w:bottom w:val="nil"/>
              <w:right w:val="nil"/>
            </w:tcBorders>
          </w:tcPr>
          <w:p w:rsidR="00C4218D" w:rsidRDefault="00C4218D" w:rsidP="00A73879">
            <w:pPr>
              <w:pStyle w:val="TableParagraph"/>
              <w:spacing w:before="22"/>
              <w:ind w:left="690" w:right="653"/>
              <w:jc w:val="center"/>
              <w:rPr>
                <w:rFonts w:ascii="Arial" w:eastAsia="Arial" w:hAnsi="Arial" w:cs="Arial"/>
                <w:sz w:val="16"/>
                <w:szCs w:val="16"/>
              </w:rPr>
            </w:pPr>
            <w:r>
              <w:rPr>
                <w:rFonts w:ascii="Arial"/>
                <w:i/>
                <w:sz w:val="16"/>
              </w:rPr>
              <w:t>Good</w:t>
            </w:r>
          </w:p>
        </w:tc>
        <w:tc>
          <w:tcPr>
            <w:tcW w:w="1912" w:type="dxa"/>
            <w:tcBorders>
              <w:top w:val="nil"/>
              <w:left w:val="nil"/>
              <w:bottom w:val="nil"/>
              <w:right w:val="nil"/>
            </w:tcBorders>
          </w:tcPr>
          <w:p w:rsidR="00C4218D" w:rsidRDefault="00C4218D" w:rsidP="00A73879">
            <w:pPr>
              <w:pStyle w:val="TableParagraph"/>
              <w:spacing w:before="22"/>
              <w:ind w:left="526"/>
              <w:rPr>
                <w:rFonts w:ascii="Arial" w:eastAsia="Arial" w:hAnsi="Arial" w:cs="Arial"/>
                <w:sz w:val="16"/>
                <w:szCs w:val="16"/>
              </w:rPr>
            </w:pPr>
            <w:r>
              <w:rPr>
                <w:rFonts w:ascii="Arial"/>
                <w:i/>
                <w:sz w:val="16"/>
              </w:rPr>
              <w:t>Satisfactory</w:t>
            </w:r>
          </w:p>
        </w:tc>
        <w:tc>
          <w:tcPr>
            <w:tcW w:w="1650" w:type="dxa"/>
            <w:tcBorders>
              <w:top w:val="nil"/>
              <w:left w:val="nil"/>
              <w:bottom w:val="nil"/>
              <w:right w:val="nil"/>
            </w:tcBorders>
          </w:tcPr>
          <w:p w:rsidR="00C4218D" w:rsidRDefault="00C4218D" w:rsidP="00A73879">
            <w:pPr>
              <w:pStyle w:val="TableParagraph"/>
              <w:spacing w:before="22"/>
              <w:ind w:left="529" w:right="485"/>
              <w:jc w:val="center"/>
              <w:rPr>
                <w:rFonts w:ascii="Arial" w:eastAsia="Arial" w:hAnsi="Arial" w:cs="Arial"/>
                <w:sz w:val="16"/>
                <w:szCs w:val="16"/>
              </w:rPr>
            </w:pPr>
            <w:r>
              <w:rPr>
                <w:rFonts w:ascii="Arial"/>
                <w:i/>
                <w:sz w:val="16"/>
              </w:rPr>
              <w:t>Poor</w:t>
            </w:r>
          </w:p>
        </w:tc>
        <w:tc>
          <w:tcPr>
            <w:tcW w:w="1831"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8"/>
        </w:trPr>
        <w:tc>
          <w:tcPr>
            <w:tcW w:w="1305" w:type="dxa"/>
            <w:tcBorders>
              <w:top w:val="nil"/>
              <w:left w:val="nil"/>
              <w:bottom w:val="nil"/>
              <w:right w:val="nil"/>
            </w:tcBorders>
          </w:tcPr>
          <w:p w:rsidR="00C4218D" w:rsidRDefault="00C4218D" w:rsidP="00A73879">
            <w:pPr>
              <w:pStyle w:val="TableParagraph"/>
              <w:spacing w:line="164" w:lineRule="exact"/>
              <w:ind w:left="246"/>
              <w:rPr>
                <w:rFonts w:ascii="Arial" w:eastAsia="Arial" w:hAnsi="Arial" w:cs="Arial"/>
                <w:sz w:val="16"/>
                <w:szCs w:val="16"/>
              </w:rPr>
            </w:pPr>
            <w:r>
              <w:rPr>
                <w:rFonts w:ascii="Arial"/>
                <w:i/>
                <w:sz w:val="16"/>
              </w:rPr>
              <w:t>A(4)</w:t>
            </w:r>
          </w:p>
        </w:tc>
        <w:tc>
          <w:tcPr>
            <w:tcW w:w="1776" w:type="dxa"/>
            <w:tcBorders>
              <w:top w:val="nil"/>
              <w:left w:val="nil"/>
              <w:bottom w:val="nil"/>
              <w:right w:val="nil"/>
            </w:tcBorders>
          </w:tcPr>
          <w:p w:rsidR="00C4218D" w:rsidRDefault="00C4218D" w:rsidP="00A73879">
            <w:pPr>
              <w:pStyle w:val="TableParagraph"/>
              <w:spacing w:line="164" w:lineRule="exact"/>
              <w:ind w:left="544" w:right="506"/>
              <w:jc w:val="center"/>
              <w:rPr>
                <w:rFonts w:ascii="Arial" w:eastAsia="Arial" w:hAnsi="Arial" w:cs="Arial"/>
                <w:sz w:val="16"/>
                <w:szCs w:val="16"/>
              </w:rPr>
            </w:pPr>
            <w:r>
              <w:rPr>
                <w:rFonts w:ascii="Arial"/>
                <w:i/>
                <w:sz w:val="16"/>
              </w:rPr>
              <w:t>B(3)</w:t>
            </w:r>
          </w:p>
        </w:tc>
        <w:tc>
          <w:tcPr>
            <w:tcW w:w="1912" w:type="dxa"/>
            <w:tcBorders>
              <w:top w:val="nil"/>
              <w:left w:val="nil"/>
              <w:bottom w:val="nil"/>
              <w:right w:val="nil"/>
            </w:tcBorders>
          </w:tcPr>
          <w:p w:rsidR="00C4218D" w:rsidRDefault="00C4218D" w:rsidP="00A73879">
            <w:pPr>
              <w:pStyle w:val="TableParagraph"/>
              <w:spacing w:line="164" w:lineRule="exact"/>
              <w:ind w:left="627" w:right="649"/>
              <w:jc w:val="center"/>
              <w:rPr>
                <w:rFonts w:ascii="Arial" w:eastAsia="Arial" w:hAnsi="Arial" w:cs="Arial"/>
                <w:sz w:val="16"/>
                <w:szCs w:val="16"/>
              </w:rPr>
            </w:pPr>
            <w:r>
              <w:rPr>
                <w:rFonts w:ascii="Arial"/>
                <w:i/>
                <w:sz w:val="16"/>
              </w:rPr>
              <w:t>C(2)</w:t>
            </w:r>
          </w:p>
        </w:tc>
        <w:tc>
          <w:tcPr>
            <w:tcW w:w="1650" w:type="dxa"/>
            <w:tcBorders>
              <w:top w:val="nil"/>
              <w:left w:val="nil"/>
              <w:bottom w:val="nil"/>
              <w:right w:val="nil"/>
            </w:tcBorders>
          </w:tcPr>
          <w:p w:rsidR="00C4218D" w:rsidRDefault="00C4218D" w:rsidP="00A73879">
            <w:pPr>
              <w:pStyle w:val="TableParagraph"/>
              <w:spacing w:line="164" w:lineRule="exact"/>
              <w:ind w:left="529" w:right="485"/>
              <w:jc w:val="center"/>
              <w:rPr>
                <w:rFonts w:ascii="Arial" w:eastAsia="Arial" w:hAnsi="Arial" w:cs="Arial"/>
                <w:sz w:val="16"/>
                <w:szCs w:val="16"/>
              </w:rPr>
            </w:pPr>
            <w:r>
              <w:rPr>
                <w:rFonts w:ascii="Arial"/>
                <w:i/>
                <w:sz w:val="16"/>
              </w:rPr>
              <w:t>D(1)</w:t>
            </w:r>
          </w:p>
        </w:tc>
        <w:tc>
          <w:tcPr>
            <w:tcW w:w="1831" w:type="dxa"/>
            <w:tcBorders>
              <w:top w:val="nil"/>
              <w:left w:val="nil"/>
              <w:bottom w:val="nil"/>
              <w:right w:val="nil"/>
            </w:tcBorders>
          </w:tcPr>
          <w:p w:rsidR="00C4218D" w:rsidRDefault="00C4218D" w:rsidP="00A73879">
            <w:pPr>
              <w:pStyle w:val="TableParagraph"/>
              <w:spacing w:line="164" w:lineRule="exact"/>
              <w:ind w:left="839" w:right="648"/>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3.00</w:t>
            </w:r>
          </w:p>
        </w:tc>
        <w:tc>
          <w:tcPr>
            <w:tcW w:w="807"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0.73</w:t>
            </w:r>
          </w:p>
        </w:tc>
      </w:tr>
      <w:tr w:rsidR="00C4218D" w:rsidTr="00A73879">
        <w:trPr>
          <w:trHeight w:hRule="exact" w:val="293"/>
        </w:trPr>
        <w:tc>
          <w:tcPr>
            <w:tcW w:w="1305" w:type="dxa"/>
            <w:tcBorders>
              <w:top w:val="nil"/>
              <w:left w:val="nil"/>
              <w:bottom w:val="nil"/>
              <w:right w:val="nil"/>
            </w:tcBorders>
          </w:tcPr>
          <w:p w:rsidR="00C4218D" w:rsidRDefault="00C4218D" w:rsidP="00A73879">
            <w:pPr>
              <w:pStyle w:val="TableParagraph"/>
              <w:spacing w:before="8"/>
              <w:ind w:left="55"/>
              <w:rPr>
                <w:rFonts w:ascii="Arial" w:eastAsia="Arial" w:hAnsi="Arial" w:cs="Arial"/>
                <w:sz w:val="16"/>
                <w:szCs w:val="16"/>
              </w:rPr>
            </w:pPr>
            <w:r>
              <w:rPr>
                <w:rFonts w:ascii="Arial"/>
                <w:i/>
                <w:sz w:val="16"/>
              </w:rPr>
              <w:t>5-26.32%</w:t>
            </w:r>
          </w:p>
        </w:tc>
        <w:tc>
          <w:tcPr>
            <w:tcW w:w="1776" w:type="dxa"/>
            <w:tcBorders>
              <w:top w:val="nil"/>
              <w:left w:val="nil"/>
              <w:bottom w:val="nil"/>
              <w:right w:val="nil"/>
            </w:tcBorders>
          </w:tcPr>
          <w:p w:rsidR="00C4218D" w:rsidRDefault="00C4218D" w:rsidP="00A73879">
            <w:pPr>
              <w:pStyle w:val="TableParagraph"/>
              <w:spacing w:before="8"/>
              <w:ind w:left="564"/>
              <w:rPr>
                <w:rFonts w:ascii="Arial" w:eastAsia="Arial" w:hAnsi="Arial" w:cs="Arial"/>
                <w:sz w:val="16"/>
                <w:szCs w:val="16"/>
              </w:rPr>
            </w:pPr>
            <w:r>
              <w:rPr>
                <w:rFonts w:ascii="Arial"/>
                <w:i/>
                <w:sz w:val="16"/>
              </w:rPr>
              <w:t>9-47.37%</w:t>
            </w:r>
          </w:p>
        </w:tc>
        <w:tc>
          <w:tcPr>
            <w:tcW w:w="1912" w:type="dxa"/>
            <w:tcBorders>
              <w:top w:val="nil"/>
              <w:left w:val="nil"/>
              <w:bottom w:val="nil"/>
              <w:right w:val="nil"/>
            </w:tcBorders>
          </w:tcPr>
          <w:p w:rsidR="00C4218D" w:rsidRDefault="00C4218D" w:rsidP="00A73879">
            <w:pPr>
              <w:pStyle w:val="TableParagraph"/>
              <w:spacing w:before="8"/>
              <w:ind w:left="602"/>
              <w:rPr>
                <w:rFonts w:ascii="Arial" w:eastAsia="Arial" w:hAnsi="Arial" w:cs="Arial"/>
                <w:sz w:val="16"/>
                <w:szCs w:val="16"/>
              </w:rPr>
            </w:pPr>
            <w:r>
              <w:rPr>
                <w:rFonts w:ascii="Arial"/>
                <w:i/>
                <w:sz w:val="16"/>
              </w:rPr>
              <w:t>5-26.32%</w:t>
            </w:r>
          </w:p>
        </w:tc>
        <w:tc>
          <w:tcPr>
            <w:tcW w:w="1650" w:type="dxa"/>
            <w:tcBorders>
              <w:top w:val="nil"/>
              <w:left w:val="nil"/>
              <w:bottom w:val="nil"/>
              <w:right w:val="nil"/>
            </w:tcBorders>
          </w:tcPr>
          <w:p w:rsidR="00C4218D" w:rsidRDefault="00C4218D" w:rsidP="00A73879">
            <w:pPr>
              <w:pStyle w:val="TableParagraph"/>
              <w:spacing w:before="8"/>
              <w:ind w:left="549"/>
              <w:rPr>
                <w:rFonts w:ascii="Arial" w:eastAsia="Arial" w:hAnsi="Arial" w:cs="Arial"/>
                <w:sz w:val="16"/>
                <w:szCs w:val="16"/>
              </w:rPr>
            </w:pPr>
            <w:r>
              <w:rPr>
                <w:rFonts w:ascii="Arial"/>
                <w:i/>
                <w:sz w:val="16"/>
              </w:rPr>
              <w:t>0-0.00%</w:t>
            </w:r>
          </w:p>
        </w:tc>
        <w:tc>
          <w:tcPr>
            <w:tcW w:w="1831" w:type="dxa"/>
            <w:tcBorders>
              <w:top w:val="nil"/>
              <w:left w:val="nil"/>
              <w:bottom w:val="nil"/>
              <w:right w:val="nil"/>
            </w:tcBorders>
          </w:tcPr>
          <w:p w:rsidR="00C4218D" w:rsidRDefault="00C4218D" w:rsidP="00A73879">
            <w:pPr>
              <w:pStyle w:val="TableParagraph"/>
              <w:spacing w:before="8"/>
              <w:ind w:left="713"/>
              <w:rPr>
                <w:rFonts w:ascii="Arial" w:eastAsia="Arial" w:hAnsi="Arial" w:cs="Arial"/>
                <w:sz w:val="16"/>
                <w:szCs w:val="16"/>
              </w:rPr>
            </w:pPr>
            <w:r>
              <w:rPr>
                <w:rFonts w:ascii="Arial"/>
                <w:i/>
                <w:sz w:val="16"/>
              </w:rPr>
              <w:t>0-0.00%</w:t>
            </w:r>
          </w:p>
        </w:tc>
        <w:tc>
          <w:tcPr>
            <w:tcW w:w="896" w:type="dxa"/>
            <w:tcBorders>
              <w:top w:val="nil"/>
              <w:left w:val="nil"/>
              <w:bottom w:val="nil"/>
              <w:right w:val="nil"/>
            </w:tcBorders>
          </w:tcPr>
          <w:p w:rsidR="00C4218D" w:rsidRDefault="00C4218D" w:rsidP="00A73879"/>
        </w:tc>
        <w:tc>
          <w:tcPr>
            <w:tcW w:w="807" w:type="dxa"/>
            <w:tcBorders>
              <w:top w:val="nil"/>
              <w:left w:val="nil"/>
              <w:bottom w:val="nil"/>
              <w:right w:val="nil"/>
            </w:tcBorders>
          </w:tcPr>
          <w:p w:rsidR="00C4218D" w:rsidRDefault="00C4218D" w:rsidP="00A73879"/>
        </w:tc>
      </w:tr>
    </w:tbl>
    <w:p w:rsidR="00C4218D" w:rsidRDefault="00C4218D" w:rsidP="00C4218D">
      <w:pPr>
        <w:spacing w:before="9" w:line="60" w:lineRule="exact"/>
        <w:rPr>
          <w:sz w:val="6"/>
          <w:szCs w:val="6"/>
        </w:rPr>
      </w:pPr>
    </w:p>
    <w:p w:rsidR="00C4218D" w:rsidRDefault="00C4218D" w:rsidP="00C4218D">
      <w:pPr>
        <w:pStyle w:val="BodyText"/>
        <w:rPr>
          <w:b w:val="0"/>
          <w:bCs w:val="0"/>
          <w:i w:val="0"/>
        </w:rPr>
      </w:pPr>
      <w:r>
        <w:t>**Please rate the mentorship (guidance, counseling) provided by our faculty</w:t>
      </w:r>
    </w:p>
    <w:tbl>
      <w:tblPr>
        <w:tblW w:w="0" w:type="auto"/>
        <w:tblInd w:w="656" w:type="dxa"/>
        <w:tblLayout w:type="fixed"/>
        <w:tblCellMar>
          <w:left w:w="0" w:type="dxa"/>
          <w:right w:w="0" w:type="dxa"/>
        </w:tblCellMar>
        <w:tblLook w:val="01E0" w:firstRow="1" w:lastRow="1" w:firstColumn="1" w:lastColumn="1" w:noHBand="0" w:noVBand="0"/>
      </w:tblPr>
      <w:tblGrid>
        <w:gridCol w:w="1305"/>
        <w:gridCol w:w="1776"/>
        <w:gridCol w:w="1912"/>
        <w:gridCol w:w="1650"/>
        <w:gridCol w:w="1831"/>
        <w:gridCol w:w="896"/>
        <w:gridCol w:w="807"/>
      </w:tblGrid>
      <w:tr w:rsidR="00C4218D" w:rsidTr="00A73879">
        <w:trPr>
          <w:trHeight w:hRule="exact" w:val="212"/>
        </w:trPr>
        <w:tc>
          <w:tcPr>
            <w:tcW w:w="1305" w:type="dxa"/>
            <w:tcBorders>
              <w:top w:val="nil"/>
              <w:left w:val="nil"/>
              <w:bottom w:val="nil"/>
              <w:right w:val="nil"/>
            </w:tcBorders>
          </w:tcPr>
          <w:p w:rsidR="00C4218D" w:rsidRDefault="00C4218D" w:rsidP="00A73879">
            <w:pPr>
              <w:pStyle w:val="TableParagraph"/>
              <w:spacing w:before="22"/>
              <w:ind w:left="72"/>
              <w:rPr>
                <w:rFonts w:ascii="Arial" w:eastAsia="Arial" w:hAnsi="Arial" w:cs="Arial"/>
                <w:sz w:val="16"/>
                <w:szCs w:val="16"/>
              </w:rPr>
            </w:pPr>
            <w:r>
              <w:rPr>
                <w:rFonts w:ascii="Arial"/>
                <w:i/>
                <w:sz w:val="16"/>
              </w:rPr>
              <w:t>Excellent</w:t>
            </w:r>
          </w:p>
        </w:tc>
        <w:tc>
          <w:tcPr>
            <w:tcW w:w="1776" w:type="dxa"/>
            <w:tcBorders>
              <w:top w:val="nil"/>
              <w:left w:val="nil"/>
              <w:bottom w:val="nil"/>
              <w:right w:val="nil"/>
            </w:tcBorders>
          </w:tcPr>
          <w:p w:rsidR="00C4218D" w:rsidRDefault="00C4218D" w:rsidP="00A73879">
            <w:pPr>
              <w:pStyle w:val="TableParagraph"/>
              <w:spacing w:before="22"/>
              <w:ind w:left="690" w:right="653"/>
              <w:jc w:val="center"/>
              <w:rPr>
                <w:rFonts w:ascii="Arial" w:eastAsia="Arial" w:hAnsi="Arial" w:cs="Arial"/>
                <w:sz w:val="16"/>
                <w:szCs w:val="16"/>
              </w:rPr>
            </w:pPr>
            <w:r>
              <w:rPr>
                <w:rFonts w:ascii="Arial"/>
                <w:i/>
                <w:sz w:val="16"/>
              </w:rPr>
              <w:t>Good</w:t>
            </w:r>
          </w:p>
        </w:tc>
        <w:tc>
          <w:tcPr>
            <w:tcW w:w="1912" w:type="dxa"/>
            <w:tcBorders>
              <w:top w:val="nil"/>
              <w:left w:val="nil"/>
              <w:bottom w:val="nil"/>
              <w:right w:val="nil"/>
            </w:tcBorders>
          </w:tcPr>
          <w:p w:rsidR="00C4218D" w:rsidRDefault="00C4218D" w:rsidP="00A73879">
            <w:pPr>
              <w:pStyle w:val="TableParagraph"/>
              <w:spacing w:before="22"/>
              <w:ind w:left="526"/>
              <w:rPr>
                <w:rFonts w:ascii="Arial" w:eastAsia="Arial" w:hAnsi="Arial" w:cs="Arial"/>
                <w:sz w:val="16"/>
                <w:szCs w:val="16"/>
              </w:rPr>
            </w:pPr>
            <w:r>
              <w:rPr>
                <w:rFonts w:ascii="Arial"/>
                <w:i/>
                <w:sz w:val="16"/>
              </w:rPr>
              <w:t>Satisfactory</w:t>
            </w:r>
          </w:p>
        </w:tc>
        <w:tc>
          <w:tcPr>
            <w:tcW w:w="1650" w:type="dxa"/>
            <w:tcBorders>
              <w:top w:val="nil"/>
              <w:left w:val="nil"/>
              <w:bottom w:val="nil"/>
              <w:right w:val="nil"/>
            </w:tcBorders>
          </w:tcPr>
          <w:p w:rsidR="00C4218D" w:rsidRDefault="00C4218D" w:rsidP="00A73879">
            <w:pPr>
              <w:pStyle w:val="TableParagraph"/>
              <w:spacing w:before="22"/>
              <w:ind w:left="529" w:right="485"/>
              <w:jc w:val="center"/>
              <w:rPr>
                <w:rFonts w:ascii="Arial" w:eastAsia="Arial" w:hAnsi="Arial" w:cs="Arial"/>
                <w:sz w:val="16"/>
                <w:szCs w:val="16"/>
              </w:rPr>
            </w:pPr>
            <w:r>
              <w:rPr>
                <w:rFonts w:ascii="Arial"/>
                <w:i/>
                <w:sz w:val="16"/>
              </w:rPr>
              <w:t>Poor</w:t>
            </w:r>
          </w:p>
        </w:tc>
        <w:tc>
          <w:tcPr>
            <w:tcW w:w="1831"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8"/>
        </w:trPr>
        <w:tc>
          <w:tcPr>
            <w:tcW w:w="1305" w:type="dxa"/>
            <w:tcBorders>
              <w:top w:val="nil"/>
              <w:left w:val="nil"/>
              <w:bottom w:val="nil"/>
              <w:right w:val="nil"/>
            </w:tcBorders>
          </w:tcPr>
          <w:p w:rsidR="00C4218D" w:rsidRDefault="00C4218D" w:rsidP="00A73879">
            <w:pPr>
              <w:pStyle w:val="TableParagraph"/>
              <w:spacing w:line="164" w:lineRule="exact"/>
              <w:ind w:left="246"/>
              <w:rPr>
                <w:rFonts w:ascii="Arial" w:eastAsia="Arial" w:hAnsi="Arial" w:cs="Arial"/>
                <w:sz w:val="16"/>
                <w:szCs w:val="16"/>
              </w:rPr>
            </w:pPr>
            <w:r>
              <w:rPr>
                <w:rFonts w:ascii="Arial"/>
                <w:i/>
                <w:sz w:val="16"/>
              </w:rPr>
              <w:t>A(4)</w:t>
            </w:r>
          </w:p>
        </w:tc>
        <w:tc>
          <w:tcPr>
            <w:tcW w:w="1776" w:type="dxa"/>
            <w:tcBorders>
              <w:top w:val="nil"/>
              <w:left w:val="nil"/>
              <w:bottom w:val="nil"/>
              <w:right w:val="nil"/>
            </w:tcBorders>
          </w:tcPr>
          <w:p w:rsidR="00C4218D" w:rsidRDefault="00C4218D" w:rsidP="00A73879">
            <w:pPr>
              <w:pStyle w:val="TableParagraph"/>
              <w:spacing w:line="164" w:lineRule="exact"/>
              <w:ind w:left="544" w:right="506"/>
              <w:jc w:val="center"/>
              <w:rPr>
                <w:rFonts w:ascii="Arial" w:eastAsia="Arial" w:hAnsi="Arial" w:cs="Arial"/>
                <w:sz w:val="16"/>
                <w:szCs w:val="16"/>
              </w:rPr>
            </w:pPr>
            <w:r>
              <w:rPr>
                <w:rFonts w:ascii="Arial"/>
                <w:i/>
                <w:sz w:val="16"/>
              </w:rPr>
              <w:t>B(3)</w:t>
            </w:r>
          </w:p>
        </w:tc>
        <w:tc>
          <w:tcPr>
            <w:tcW w:w="1912" w:type="dxa"/>
            <w:tcBorders>
              <w:top w:val="nil"/>
              <w:left w:val="nil"/>
              <w:bottom w:val="nil"/>
              <w:right w:val="nil"/>
            </w:tcBorders>
          </w:tcPr>
          <w:p w:rsidR="00C4218D" w:rsidRDefault="00C4218D" w:rsidP="00A73879">
            <w:pPr>
              <w:pStyle w:val="TableParagraph"/>
              <w:spacing w:line="164" w:lineRule="exact"/>
              <w:ind w:left="627" w:right="649"/>
              <w:jc w:val="center"/>
              <w:rPr>
                <w:rFonts w:ascii="Arial" w:eastAsia="Arial" w:hAnsi="Arial" w:cs="Arial"/>
                <w:sz w:val="16"/>
                <w:szCs w:val="16"/>
              </w:rPr>
            </w:pPr>
            <w:r>
              <w:rPr>
                <w:rFonts w:ascii="Arial"/>
                <w:i/>
                <w:sz w:val="16"/>
              </w:rPr>
              <w:t>C(2)</w:t>
            </w:r>
          </w:p>
        </w:tc>
        <w:tc>
          <w:tcPr>
            <w:tcW w:w="1650" w:type="dxa"/>
            <w:tcBorders>
              <w:top w:val="nil"/>
              <w:left w:val="nil"/>
              <w:bottom w:val="nil"/>
              <w:right w:val="nil"/>
            </w:tcBorders>
          </w:tcPr>
          <w:p w:rsidR="00C4218D" w:rsidRDefault="00C4218D" w:rsidP="00A73879">
            <w:pPr>
              <w:pStyle w:val="TableParagraph"/>
              <w:spacing w:line="164" w:lineRule="exact"/>
              <w:ind w:left="529" w:right="485"/>
              <w:jc w:val="center"/>
              <w:rPr>
                <w:rFonts w:ascii="Arial" w:eastAsia="Arial" w:hAnsi="Arial" w:cs="Arial"/>
                <w:sz w:val="16"/>
                <w:szCs w:val="16"/>
              </w:rPr>
            </w:pPr>
            <w:r>
              <w:rPr>
                <w:rFonts w:ascii="Arial"/>
                <w:i/>
                <w:sz w:val="16"/>
              </w:rPr>
              <w:t>D(1)</w:t>
            </w:r>
          </w:p>
        </w:tc>
        <w:tc>
          <w:tcPr>
            <w:tcW w:w="1831" w:type="dxa"/>
            <w:tcBorders>
              <w:top w:val="nil"/>
              <w:left w:val="nil"/>
              <w:bottom w:val="nil"/>
              <w:right w:val="nil"/>
            </w:tcBorders>
          </w:tcPr>
          <w:p w:rsidR="00C4218D" w:rsidRDefault="00C4218D" w:rsidP="00A73879">
            <w:pPr>
              <w:pStyle w:val="TableParagraph"/>
              <w:spacing w:line="164" w:lineRule="exact"/>
              <w:ind w:left="839" w:right="648"/>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2.95</w:t>
            </w:r>
          </w:p>
        </w:tc>
        <w:tc>
          <w:tcPr>
            <w:tcW w:w="807"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0.89</w:t>
            </w:r>
          </w:p>
        </w:tc>
      </w:tr>
      <w:tr w:rsidR="00C4218D" w:rsidTr="00A73879">
        <w:trPr>
          <w:trHeight w:hRule="exact" w:val="293"/>
        </w:trPr>
        <w:tc>
          <w:tcPr>
            <w:tcW w:w="1305" w:type="dxa"/>
            <w:tcBorders>
              <w:top w:val="nil"/>
              <w:left w:val="nil"/>
              <w:bottom w:val="nil"/>
              <w:right w:val="nil"/>
            </w:tcBorders>
          </w:tcPr>
          <w:p w:rsidR="00C4218D" w:rsidRDefault="00C4218D" w:rsidP="00A73879">
            <w:pPr>
              <w:pStyle w:val="TableParagraph"/>
              <w:spacing w:before="8"/>
              <w:ind w:left="55"/>
              <w:rPr>
                <w:rFonts w:ascii="Arial" w:eastAsia="Arial" w:hAnsi="Arial" w:cs="Arial"/>
                <w:sz w:val="16"/>
                <w:szCs w:val="16"/>
              </w:rPr>
            </w:pPr>
            <w:r>
              <w:rPr>
                <w:rFonts w:ascii="Arial"/>
                <w:i/>
                <w:sz w:val="16"/>
              </w:rPr>
              <w:t>6-31.58%</w:t>
            </w:r>
          </w:p>
        </w:tc>
        <w:tc>
          <w:tcPr>
            <w:tcW w:w="1776" w:type="dxa"/>
            <w:tcBorders>
              <w:top w:val="nil"/>
              <w:left w:val="nil"/>
              <w:bottom w:val="nil"/>
              <w:right w:val="nil"/>
            </w:tcBorders>
          </w:tcPr>
          <w:p w:rsidR="00C4218D" w:rsidRDefault="00C4218D" w:rsidP="00A73879">
            <w:pPr>
              <w:pStyle w:val="TableParagraph"/>
              <w:spacing w:before="8"/>
              <w:ind w:left="564"/>
              <w:rPr>
                <w:rFonts w:ascii="Arial" w:eastAsia="Arial" w:hAnsi="Arial" w:cs="Arial"/>
                <w:sz w:val="16"/>
                <w:szCs w:val="16"/>
              </w:rPr>
            </w:pPr>
            <w:r>
              <w:rPr>
                <w:rFonts w:ascii="Arial"/>
                <w:i/>
                <w:sz w:val="16"/>
              </w:rPr>
              <w:t>7-36.84%</w:t>
            </w:r>
          </w:p>
        </w:tc>
        <w:tc>
          <w:tcPr>
            <w:tcW w:w="1912" w:type="dxa"/>
            <w:tcBorders>
              <w:top w:val="nil"/>
              <w:left w:val="nil"/>
              <w:bottom w:val="nil"/>
              <w:right w:val="nil"/>
            </w:tcBorders>
          </w:tcPr>
          <w:p w:rsidR="00C4218D" w:rsidRDefault="00C4218D" w:rsidP="00A73879">
            <w:pPr>
              <w:pStyle w:val="TableParagraph"/>
              <w:spacing w:before="8"/>
              <w:ind w:left="602"/>
              <w:rPr>
                <w:rFonts w:ascii="Arial" w:eastAsia="Arial" w:hAnsi="Arial" w:cs="Arial"/>
                <w:sz w:val="16"/>
                <w:szCs w:val="16"/>
              </w:rPr>
            </w:pPr>
            <w:r>
              <w:rPr>
                <w:rFonts w:ascii="Arial"/>
                <w:i/>
                <w:sz w:val="16"/>
              </w:rPr>
              <w:t>5-26.32%</w:t>
            </w:r>
          </w:p>
        </w:tc>
        <w:tc>
          <w:tcPr>
            <w:tcW w:w="1650" w:type="dxa"/>
            <w:tcBorders>
              <w:top w:val="nil"/>
              <w:left w:val="nil"/>
              <w:bottom w:val="nil"/>
              <w:right w:val="nil"/>
            </w:tcBorders>
          </w:tcPr>
          <w:p w:rsidR="00C4218D" w:rsidRDefault="00C4218D" w:rsidP="00A73879">
            <w:pPr>
              <w:pStyle w:val="TableParagraph"/>
              <w:spacing w:before="8"/>
              <w:ind w:left="549"/>
              <w:rPr>
                <w:rFonts w:ascii="Arial" w:eastAsia="Arial" w:hAnsi="Arial" w:cs="Arial"/>
                <w:sz w:val="16"/>
                <w:szCs w:val="16"/>
              </w:rPr>
            </w:pPr>
            <w:r>
              <w:rPr>
                <w:rFonts w:ascii="Arial"/>
                <w:i/>
                <w:sz w:val="16"/>
              </w:rPr>
              <w:t>1-5.26%</w:t>
            </w:r>
          </w:p>
        </w:tc>
        <w:tc>
          <w:tcPr>
            <w:tcW w:w="1831" w:type="dxa"/>
            <w:tcBorders>
              <w:top w:val="nil"/>
              <w:left w:val="nil"/>
              <w:bottom w:val="nil"/>
              <w:right w:val="nil"/>
            </w:tcBorders>
          </w:tcPr>
          <w:p w:rsidR="00C4218D" w:rsidRDefault="00C4218D" w:rsidP="00A73879">
            <w:pPr>
              <w:pStyle w:val="TableParagraph"/>
              <w:spacing w:before="8"/>
              <w:ind w:left="713"/>
              <w:rPr>
                <w:rFonts w:ascii="Arial" w:eastAsia="Arial" w:hAnsi="Arial" w:cs="Arial"/>
                <w:sz w:val="16"/>
                <w:szCs w:val="16"/>
              </w:rPr>
            </w:pPr>
            <w:r>
              <w:rPr>
                <w:rFonts w:ascii="Arial"/>
                <w:i/>
                <w:sz w:val="16"/>
              </w:rPr>
              <w:t>0-0.00%</w:t>
            </w:r>
          </w:p>
        </w:tc>
        <w:tc>
          <w:tcPr>
            <w:tcW w:w="896" w:type="dxa"/>
            <w:tcBorders>
              <w:top w:val="nil"/>
              <w:left w:val="nil"/>
              <w:bottom w:val="nil"/>
              <w:right w:val="nil"/>
            </w:tcBorders>
          </w:tcPr>
          <w:p w:rsidR="00C4218D" w:rsidRDefault="00C4218D" w:rsidP="00A73879"/>
        </w:tc>
        <w:tc>
          <w:tcPr>
            <w:tcW w:w="807" w:type="dxa"/>
            <w:tcBorders>
              <w:top w:val="nil"/>
              <w:left w:val="nil"/>
              <w:bottom w:val="nil"/>
              <w:right w:val="nil"/>
            </w:tcBorders>
          </w:tcPr>
          <w:p w:rsidR="00C4218D" w:rsidRDefault="00C4218D" w:rsidP="00A73879"/>
        </w:tc>
      </w:tr>
    </w:tbl>
    <w:p w:rsidR="00C4218D" w:rsidRDefault="00C4218D" w:rsidP="00C4218D">
      <w:pPr>
        <w:spacing w:before="9" w:line="60" w:lineRule="exact"/>
        <w:rPr>
          <w:sz w:val="6"/>
          <w:szCs w:val="6"/>
        </w:rPr>
      </w:pPr>
    </w:p>
    <w:p w:rsidR="00C4218D" w:rsidRDefault="00C4218D" w:rsidP="00C4218D">
      <w:pPr>
        <w:pStyle w:val="BodyText"/>
        <w:rPr>
          <w:b w:val="0"/>
          <w:bCs w:val="0"/>
          <w:i w:val="0"/>
        </w:rPr>
      </w:pPr>
      <w:r>
        <w:t>**Please rate the overall instructional capability of our faculty</w:t>
      </w:r>
    </w:p>
    <w:tbl>
      <w:tblPr>
        <w:tblW w:w="0" w:type="auto"/>
        <w:tblInd w:w="656" w:type="dxa"/>
        <w:tblLayout w:type="fixed"/>
        <w:tblCellMar>
          <w:left w:w="0" w:type="dxa"/>
          <w:right w:w="0" w:type="dxa"/>
        </w:tblCellMar>
        <w:tblLook w:val="01E0" w:firstRow="1" w:lastRow="1" w:firstColumn="1" w:lastColumn="1" w:noHBand="0" w:noVBand="0"/>
      </w:tblPr>
      <w:tblGrid>
        <w:gridCol w:w="1282"/>
        <w:gridCol w:w="1821"/>
        <w:gridCol w:w="1890"/>
        <w:gridCol w:w="1650"/>
        <w:gridCol w:w="1831"/>
        <w:gridCol w:w="896"/>
        <w:gridCol w:w="807"/>
      </w:tblGrid>
      <w:tr w:rsidR="00C4218D" w:rsidTr="00A73879">
        <w:trPr>
          <w:trHeight w:hRule="exact" w:val="212"/>
        </w:trPr>
        <w:tc>
          <w:tcPr>
            <w:tcW w:w="1282" w:type="dxa"/>
            <w:tcBorders>
              <w:top w:val="nil"/>
              <w:left w:val="nil"/>
              <w:bottom w:val="nil"/>
              <w:right w:val="nil"/>
            </w:tcBorders>
          </w:tcPr>
          <w:p w:rsidR="00C4218D" w:rsidRDefault="00C4218D" w:rsidP="00A73879">
            <w:pPr>
              <w:pStyle w:val="TableParagraph"/>
              <w:spacing w:before="22"/>
              <w:ind w:left="72"/>
              <w:rPr>
                <w:rFonts w:ascii="Arial" w:eastAsia="Arial" w:hAnsi="Arial" w:cs="Arial"/>
                <w:sz w:val="16"/>
                <w:szCs w:val="16"/>
              </w:rPr>
            </w:pPr>
            <w:r>
              <w:rPr>
                <w:rFonts w:ascii="Arial"/>
                <w:i/>
                <w:sz w:val="16"/>
              </w:rPr>
              <w:t>Excellent</w:t>
            </w:r>
          </w:p>
        </w:tc>
        <w:tc>
          <w:tcPr>
            <w:tcW w:w="1821" w:type="dxa"/>
            <w:tcBorders>
              <w:top w:val="nil"/>
              <w:left w:val="nil"/>
              <w:bottom w:val="nil"/>
              <w:right w:val="nil"/>
            </w:tcBorders>
          </w:tcPr>
          <w:p w:rsidR="00C4218D" w:rsidRDefault="00C4218D" w:rsidP="00A73879">
            <w:pPr>
              <w:pStyle w:val="TableParagraph"/>
              <w:spacing w:before="22"/>
              <w:ind w:left="691" w:right="654"/>
              <w:jc w:val="center"/>
              <w:rPr>
                <w:rFonts w:ascii="Arial" w:eastAsia="Arial" w:hAnsi="Arial" w:cs="Arial"/>
                <w:sz w:val="16"/>
                <w:szCs w:val="16"/>
              </w:rPr>
            </w:pPr>
            <w:r>
              <w:rPr>
                <w:rFonts w:ascii="Arial"/>
                <w:i/>
                <w:sz w:val="16"/>
              </w:rPr>
              <w:t>Good</w:t>
            </w:r>
          </w:p>
        </w:tc>
        <w:tc>
          <w:tcPr>
            <w:tcW w:w="1890"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Satisfactory</w:t>
            </w:r>
          </w:p>
        </w:tc>
        <w:tc>
          <w:tcPr>
            <w:tcW w:w="1650" w:type="dxa"/>
            <w:tcBorders>
              <w:top w:val="nil"/>
              <w:left w:val="nil"/>
              <w:bottom w:val="nil"/>
              <w:right w:val="nil"/>
            </w:tcBorders>
          </w:tcPr>
          <w:p w:rsidR="00C4218D" w:rsidRDefault="00C4218D" w:rsidP="00A73879">
            <w:pPr>
              <w:pStyle w:val="TableParagraph"/>
              <w:spacing w:before="22"/>
              <w:ind w:left="529" w:right="485"/>
              <w:jc w:val="center"/>
              <w:rPr>
                <w:rFonts w:ascii="Arial" w:eastAsia="Arial" w:hAnsi="Arial" w:cs="Arial"/>
                <w:sz w:val="16"/>
                <w:szCs w:val="16"/>
              </w:rPr>
            </w:pPr>
            <w:r>
              <w:rPr>
                <w:rFonts w:ascii="Arial"/>
                <w:i/>
                <w:sz w:val="16"/>
              </w:rPr>
              <w:t>Poor</w:t>
            </w:r>
          </w:p>
        </w:tc>
        <w:tc>
          <w:tcPr>
            <w:tcW w:w="1831"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8"/>
        </w:trPr>
        <w:tc>
          <w:tcPr>
            <w:tcW w:w="1282" w:type="dxa"/>
            <w:tcBorders>
              <w:top w:val="nil"/>
              <w:left w:val="nil"/>
              <w:bottom w:val="nil"/>
              <w:right w:val="nil"/>
            </w:tcBorders>
          </w:tcPr>
          <w:p w:rsidR="00C4218D" w:rsidRDefault="00C4218D" w:rsidP="00A73879">
            <w:pPr>
              <w:pStyle w:val="TableParagraph"/>
              <w:spacing w:line="164" w:lineRule="exact"/>
              <w:ind w:left="246"/>
              <w:rPr>
                <w:rFonts w:ascii="Arial" w:eastAsia="Arial" w:hAnsi="Arial" w:cs="Arial"/>
                <w:sz w:val="16"/>
                <w:szCs w:val="16"/>
              </w:rPr>
            </w:pPr>
            <w:r>
              <w:rPr>
                <w:rFonts w:ascii="Arial"/>
                <w:i/>
                <w:sz w:val="16"/>
              </w:rPr>
              <w:t>A(4)</w:t>
            </w:r>
          </w:p>
        </w:tc>
        <w:tc>
          <w:tcPr>
            <w:tcW w:w="1821" w:type="dxa"/>
            <w:tcBorders>
              <w:top w:val="nil"/>
              <w:left w:val="nil"/>
              <w:bottom w:val="nil"/>
              <w:right w:val="nil"/>
            </w:tcBorders>
          </w:tcPr>
          <w:p w:rsidR="00C4218D" w:rsidRDefault="00C4218D" w:rsidP="00A73879">
            <w:pPr>
              <w:pStyle w:val="TableParagraph"/>
              <w:spacing w:line="164" w:lineRule="exact"/>
              <w:ind w:left="691" w:right="654"/>
              <w:jc w:val="center"/>
              <w:rPr>
                <w:rFonts w:ascii="Arial" w:eastAsia="Arial" w:hAnsi="Arial" w:cs="Arial"/>
                <w:sz w:val="16"/>
                <w:szCs w:val="16"/>
              </w:rPr>
            </w:pPr>
            <w:r>
              <w:rPr>
                <w:rFonts w:ascii="Arial"/>
                <w:i/>
                <w:sz w:val="16"/>
              </w:rPr>
              <w:t>B(3)</w:t>
            </w:r>
          </w:p>
        </w:tc>
        <w:tc>
          <w:tcPr>
            <w:tcW w:w="1890" w:type="dxa"/>
            <w:tcBorders>
              <w:top w:val="nil"/>
              <w:left w:val="nil"/>
              <w:bottom w:val="nil"/>
              <w:right w:val="nil"/>
            </w:tcBorders>
          </w:tcPr>
          <w:p w:rsidR="00C4218D" w:rsidRDefault="00C4218D" w:rsidP="00A73879">
            <w:pPr>
              <w:pStyle w:val="TableParagraph"/>
              <w:spacing w:line="164" w:lineRule="exact"/>
              <w:ind w:left="747" w:right="791"/>
              <w:jc w:val="center"/>
              <w:rPr>
                <w:rFonts w:ascii="Arial" w:eastAsia="Arial" w:hAnsi="Arial" w:cs="Arial"/>
                <w:sz w:val="16"/>
                <w:szCs w:val="16"/>
              </w:rPr>
            </w:pPr>
            <w:r>
              <w:rPr>
                <w:rFonts w:ascii="Arial"/>
                <w:i/>
                <w:sz w:val="16"/>
              </w:rPr>
              <w:t>C(2)</w:t>
            </w:r>
          </w:p>
        </w:tc>
        <w:tc>
          <w:tcPr>
            <w:tcW w:w="1650" w:type="dxa"/>
            <w:tcBorders>
              <w:top w:val="nil"/>
              <w:left w:val="nil"/>
              <w:bottom w:val="nil"/>
              <w:right w:val="nil"/>
            </w:tcBorders>
          </w:tcPr>
          <w:p w:rsidR="00C4218D" w:rsidRDefault="00C4218D" w:rsidP="00A73879">
            <w:pPr>
              <w:pStyle w:val="TableParagraph"/>
              <w:spacing w:line="164" w:lineRule="exact"/>
              <w:ind w:left="529" w:right="485"/>
              <w:jc w:val="center"/>
              <w:rPr>
                <w:rFonts w:ascii="Arial" w:eastAsia="Arial" w:hAnsi="Arial" w:cs="Arial"/>
                <w:sz w:val="16"/>
                <w:szCs w:val="16"/>
              </w:rPr>
            </w:pPr>
            <w:r>
              <w:rPr>
                <w:rFonts w:ascii="Arial"/>
                <w:i/>
                <w:sz w:val="16"/>
              </w:rPr>
              <w:t>D(1)</w:t>
            </w:r>
          </w:p>
        </w:tc>
        <w:tc>
          <w:tcPr>
            <w:tcW w:w="1831" w:type="dxa"/>
            <w:tcBorders>
              <w:top w:val="nil"/>
              <w:left w:val="nil"/>
              <w:bottom w:val="nil"/>
              <w:right w:val="nil"/>
            </w:tcBorders>
          </w:tcPr>
          <w:p w:rsidR="00C4218D" w:rsidRDefault="00C4218D" w:rsidP="00A73879">
            <w:pPr>
              <w:pStyle w:val="TableParagraph"/>
              <w:spacing w:line="164" w:lineRule="exact"/>
              <w:ind w:left="839" w:right="648"/>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3.00</w:t>
            </w:r>
          </w:p>
        </w:tc>
        <w:tc>
          <w:tcPr>
            <w:tcW w:w="807"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1.03</w:t>
            </w:r>
          </w:p>
        </w:tc>
      </w:tr>
      <w:tr w:rsidR="00C4218D" w:rsidTr="00A73879">
        <w:trPr>
          <w:trHeight w:hRule="exact" w:val="293"/>
        </w:trPr>
        <w:tc>
          <w:tcPr>
            <w:tcW w:w="1282" w:type="dxa"/>
            <w:tcBorders>
              <w:top w:val="nil"/>
              <w:left w:val="nil"/>
              <w:bottom w:val="nil"/>
              <w:right w:val="nil"/>
            </w:tcBorders>
          </w:tcPr>
          <w:p w:rsidR="00C4218D" w:rsidRDefault="00C4218D" w:rsidP="00A73879">
            <w:pPr>
              <w:pStyle w:val="TableParagraph"/>
              <w:spacing w:before="8"/>
              <w:ind w:left="55"/>
              <w:rPr>
                <w:rFonts w:ascii="Arial" w:eastAsia="Arial" w:hAnsi="Arial" w:cs="Arial"/>
                <w:sz w:val="16"/>
                <w:szCs w:val="16"/>
              </w:rPr>
            </w:pPr>
            <w:r>
              <w:rPr>
                <w:rFonts w:ascii="Arial"/>
                <w:i/>
                <w:sz w:val="16"/>
              </w:rPr>
              <w:t>6-31.58%</w:t>
            </w:r>
          </w:p>
        </w:tc>
        <w:tc>
          <w:tcPr>
            <w:tcW w:w="1821" w:type="dxa"/>
            <w:tcBorders>
              <w:top w:val="nil"/>
              <w:left w:val="nil"/>
              <w:bottom w:val="nil"/>
              <w:right w:val="nil"/>
            </w:tcBorders>
          </w:tcPr>
          <w:p w:rsidR="00C4218D" w:rsidRDefault="00C4218D" w:rsidP="00A73879">
            <w:pPr>
              <w:pStyle w:val="TableParagraph"/>
              <w:spacing w:before="8"/>
              <w:ind w:left="542"/>
              <w:rPr>
                <w:rFonts w:ascii="Arial" w:eastAsia="Arial" w:hAnsi="Arial" w:cs="Arial"/>
                <w:sz w:val="16"/>
                <w:szCs w:val="16"/>
              </w:rPr>
            </w:pPr>
            <w:r>
              <w:rPr>
                <w:rFonts w:ascii="Arial"/>
                <w:i/>
                <w:sz w:val="16"/>
              </w:rPr>
              <w:t>10-52.63%</w:t>
            </w:r>
          </w:p>
        </w:tc>
        <w:tc>
          <w:tcPr>
            <w:tcW w:w="1890" w:type="dxa"/>
            <w:tcBorders>
              <w:top w:val="nil"/>
              <w:left w:val="nil"/>
              <w:bottom w:val="nil"/>
              <w:right w:val="nil"/>
            </w:tcBorders>
          </w:tcPr>
          <w:p w:rsidR="00C4218D" w:rsidRDefault="00C4218D" w:rsidP="00A73879">
            <w:pPr>
              <w:pStyle w:val="TableParagraph"/>
              <w:spacing w:before="8"/>
              <w:ind w:left="624"/>
              <w:rPr>
                <w:rFonts w:ascii="Arial" w:eastAsia="Arial" w:hAnsi="Arial" w:cs="Arial"/>
                <w:sz w:val="16"/>
                <w:szCs w:val="16"/>
              </w:rPr>
            </w:pPr>
            <w:r>
              <w:rPr>
                <w:rFonts w:ascii="Arial"/>
                <w:i/>
                <w:sz w:val="16"/>
              </w:rPr>
              <w:t>1-5.26%</w:t>
            </w:r>
          </w:p>
        </w:tc>
        <w:tc>
          <w:tcPr>
            <w:tcW w:w="1650" w:type="dxa"/>
            <w:tcBorders>
              <w:top w:val="nil"/>
              <w:left w:val="nil"/>
              <w:bottom w:val="nil"/>
              <w:right w:val="nil"/>
            </w:tcBorders>
          </w:tcPr>
          <w:p w:rsidR="00C4218D" w:rsidRDefault="00C4218D" w:rsidP="00A73879">
            <w:pPr>
              <w:pStyle w:val="TableParagraph"/>
              <w:spacing w:before="8"/>
              <w:ind w:left="549"/>
              <w:rPr>
                <w:rFonts w:ascii="Arial" w:eastAsia="Arial" w:hAnsi="Arial" w:cs="Arial"/>
                <w:sz w:val="16"/>
                <w:szCs w:val="16"/>
              </w:rPr>
            </w:pPr>
            <w:r>
              <w:rPr>
                <w:rFonts w:ascii="Arial"/>
                <w:i/>
                <w:sz w:val="16"/>
              </w:rPr>
              <w:t>1-5.26%</w:t>
            </w:r>
          </w:p>
        </w:tc>
        <w:tc>
          <w:tcPr>
            <w:tcW w:w="1831" w:type="dxa"/>
            <w:tcBorders>
              <w:top w:val="nil"/>
              <w:left w:val="nil"/>
              <w:bottom w:val="nil"/>
              <w:right w:val="nil"/>
            </w:tcBorders>
          </w:tcPr>
          <w:p w:rsidR="00C4218D" w:rsidRDefault="00C4218D" w:rsidP="00A73879">
            <w:pPr>
              <w:pStyle w:val="TableParagraph"/>
              <w:spacing w:before="8"/>
              <w:ind w:left="713"/>
              <w:rPr>
                <w:rFonts w:ascii="Arial" w:eastAsia="Arial" w:hAnsi="Arial" w:cs="Arial"/>
                <w:sz w:val="16"/>
                <w:szCs w:val="16"/>
              </w:rPr>
            </w:pPr>
            <w:r>
              <w:rPr>
                <w:rFonts w:ascii="Arial"/>
                <w:i/>
                <w:sz w:val="16"/>
              </w:rPr>
              <w:t>1-5.26%</w:t>
            </w:r>
          </w:p>
        </w:tc>
        <w:tc>
          <w:tcPr>
            <w:tcW w:w="896" w:type="dxa"/>
            <w:tcBorders>
              <w:top w:val="nil"/>
              <w:left w:val="nil"/>
              <w:bottom w:val="nil"/>
              <w:right w:val="nil"/>
            </w:tcBorders>
          </w:tcPr>
          <w:p w:rsidR="00C4218D" w:rsidRDefault="00C4218D" w:rsidP="00A73879"/>
        </w:tc>
        <w:tc>
          <w:tcPr>
            <w:tcW w:w="807" w:type="dxa"/>
            <w:tcBorders>
              <w:top w:val="nil"/>
              <w:left w:val="nil"/>
              <w:bottom w:val="nil"/>
              <w:right w:val="nil"/>
            </w:tcBorders>
          </w:tcPr>
          <w:p w:rsidR="00C4218D" w:rsidRDefault="00C4218D" w:rsidP="00A73879"/>
        </w:tc>
      </w:tr>
    </w:tbl>
    <w:p w:rsidR="00C4218D" w:rsidRDefault="00C4218D" w:rsidP="00C4218D">
      <w:pPr>
        <w:spacing w:before="5" w:line="190" w:lineRule="exact"/>
        <w:rPr>
          <w:sz w:val="19"/>
          <w:szCs w:val="19"/>
        </w:rPr>
      </w:pPr>
    </w:p>
    <w:p w:rsidR="00C4218D" w:rsidRDefault="00C4218D" w:rsidP="00C4218D">
      <w:pPr>
        <w:pStyle w:val="Heading1"/>
        <w:spacing w:line="295" w:lineRule="auto"/>
        <w:rPr>
          <w:b w:val="0"/>
          <w:bCs w:val="0"/>
        </w:rPr>
      </w:pPr>
      <w:r>
        <w:rPr>
          <w:noProof/>
        </w:rPr>
        <mc:AlternateContent>
          <mc:Choice Requires="wpg">
            <w:drawing>
              <wp:anchor distT="0" distB="0" distL="114300" distR="114300" simplePos="0" relativeHeight="251742208" behindDoc="1" locked="0" layoutInCell="1" allowOverlap="1" wp14:anchorId="44647E7B" wp14:editId="5E5502FB">
                <wp:simplePos x="0" y="0"/>
                <wp:positionH relativeFrom="page">
                  <wp:posOffset>354330</wp:posOffset>
                </wp:positionH>
                <wp:positionV relativeFrom="paragraph">
                  <wp:posOffset>32385</wp:posOffset>
                </wp:positionV>
                <wp:extent cx="6851015" cy="730885"/>
                <wp:effectExtent l="0" t="0" r="0" b="0"/>
                <wp:wrapNone/>
                <wp:docPr id="24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730885"/>
                          <a:chOff x="558" y="51"/>
                          <a:chExt cx="10789" cy="1151"/>
                        </a:xfrm>
                      </wpg:grpSpPr>
                      <wpg:grpSp>
                        <wpg:cNvPr id="241" name="Group 20"/>
                        <wpg:cNvGrpSpPr>
                          <a:grpSpLocks/>
                        </wpg:cNvGrpSpPr>
                        <wpg:grpSpPr bwMode="auto">
                          <a:xfrm>
                            <a:off x="567" y="60"/>
                            <a:ext cx="10772" cy="284"/>
                            <a:chOff x="567" y="60"/>
                            <a:chExt cx="10772" cy="284"/>
                          </a:xfrm>
                        </wpg:grpSpPr>
                        <wps:wsp>
                          <wps:cNvPr id="242" name="Freeform 21"/>
                          <wps:cNvSpPr>
                            <a:spLocks/>
                          </wps:cNvSpPr>
                          <wps:spPr bwMode="auto">
                            <a:xfrm>
                              <a:off x="567" y="60"/>
                              <a:ext cx="10772" cy="284"/>
                            </a:xfrm>
                            <a:custGeom>
                              <a:avLst/>
                              <a:gdLst>
                                <a:gd name="T0" fmla="+- 0 567 567"/>
                                <a:gd name="T1" fmla="*/ T0 w 10772"/>
                                <a:gd name="T2" fmla="+- 0 60 60"/>
                                <a:gd name="T3" fmla="*/ 60 h 284"/>
                                <a:gd name="T4" fmla="+- 0 11339 567"/>
                                <a:gd name="T5" fmla="*/ T4 w 10772"/>
                                <a:gd name="T6" fmla="+- 0 60 60"/>
                                <a:gd name="T7" fmla="*/ 60 h 284"/>
                                <a:gd name="T8" fmla="+- 0 11339 567"/>
                                <a:gd name="T9" fmla="*/ T8 w 10772"/>
                                <a:gd name="T10" fmla="+- 0 343 60"/>
                                <a:gd name="T11" fmla="*/ 343 h 284"/>
                                <a:gd name="T12" fmla="+- 0 567 567"/>
                                <a:gd name="T13" fmla="*/ T12 w 10772"/>
                                <a:gd name="T14" fmla="+- 0 343 60"/>
                                <a:gd name="T15" fmla="*/ 343 h 284"/>
                                <a:gd name="T16" fmla="+- 0 567 567"/>
                                <a:gd name="T17" fmla="*/ T16 w 10772"/>
                                <a:gd name="T18" fmla="+- 0 60 60"/>
                                <a:gd name="T19" fmla="*/ 60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18"/>
                        <wpg:cNvGrpSpPr>
                          <a:grpSpLocks/>
                        </wpg:cNvGrpSpPr>
                        <wpg:grpSpPr bwMode="auto">
                          <a:xfrm>
                            <a:off x="567" y="343"/>
                            <a:ext cx="10772" cy="284"/>
                            <a:chOff x="567" y="343"/>
                            <a:chExt cx="10772" cy="284"/>
                          </a:xfrm>
                        </wpg:grpSpPr>
                        <wps:wsp>
                          <wps:cNvPr id="244" name="Freeform 19"/>
                          <wps:cNvSpPr>
                            <a:spLocks/>
                          </wps:cNvSpPr>
                          <wps:spPr bwMode="auto">
                            <a:xfrm>
                              <a:off x="567" y="343"/>
                              <a:ext cx="10772" cy="284"/>
                            </a:xfrm>
                            <a:custGeom>
                              <a:avLst/>
                              <a:gdLst>
                                <a:gd name="T0" fmla="+- 0 567 567"/>
                                <a:gd name="T1" fmla="*/ T0 w 10772"/>
                                <a:gd name="T2" fmla="+- 0 343 343"/>
                                <a:gd name="T3" fmla="*/ 343 h 284"/>
                                <a:gd name="T4" fmla="+- 0 11339 567"/>
                                <a:gd name="T5" fmla="*/ T4 w 10772"/>
                                <a:gd name="T6" fmla="+- 0 343 343"/>
                                <a:gd name="T7" fmla="*/ 343 h 284"/>
                                <a:gd name="T8" fmla="+- 0 11339 567"/>
                                <a:gd name="T9" fmla="*/ T8 w 10772"/>
                                <a:gd name="T10" fmla="+- 0 627 343"/>
                                <a:gd name="T11" fmla="*/ 627 h 284"/>
                                <a:gd name="T12" fmla="+- 0 567 567"/>
                                <a:gd name="T13" fmla="*/ T12 w 10772"/>
                                <a:gd name="T14" fmla="+- 0 627 343"/>
                                <a:gd name="T15" fmla="*/ 627 h 284"/>
                                <a:gd name="T16" fmla="+- 0 567 567"/>
                                <a:gd name="T17" fmla="*/ T16 w 10772"/>
                                <a:gd name="T18" fmla="+- 0 343 343"/>
                                <a:gd name="T19" fmla="*/ 343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4"/>
                                  </a:lnTo>
                                  <a:lnTo>
                                    <a:pt x="0" y="284"/>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16"/>
                        <wpg:cNvGrpSpPr>
                          <a:grpSpLocks/>
                        </wpg:cNvGrpSpPr>
                        <wpg:grpSpPr bwMode="auto">
                          <a:xfrm>
                            <a:off x="567" y="627"/>
                            <a:ext cx="10772" cy="284"/>
                            <a:chOff x="567" y="627"/>
                            <a:chExt cx="10772" cy="284"/>
                          </a:xfrm>
                        </wpg:grpSpPr>
                        <wps:wsp>
                          <wps:cNvPr id="246" name="Freeform 17"/>
                          <wps:cNvSpPr>
                            <a:spLocks/>
                          </wps:cNvSpPr>
                          <wps:spPr bwMode="auto">
                            <a:xfrm>
                              <a:off x="567" y="627"/>
                              <a:ext cx="10772" cy="284"/>
                            </a:xfrm>
                            <a:custGeom>
                              <a:avLst/>
                              <a:gdLst>
                                <a:gd name="T0" fmla="+- 0 567 567"/>
                                <a:gd name="T1" fmla="*/ T0 w 10772"/>
                                <a:gd name="T2" fmla="+- 0 627 627"/>
                                <a:gd name="T3" fmla="*/ 627 h 284"/>
                                <a:gd name="T4" fmla="+- 0 11339 567"/>
                                <a:gd name="T5" fmla="*/ T4 w 10772"/>
                                <a:gd name="T6" fmla="+- 0 627 627"/>
                                <a:gd name="T7" fmla="*/ 627 h 284"/>
                                <a:gd name="T8" fmla="+- 0 11339 567"/>
                                <a:gd name="T9" fmla="*/ T8 w 10772"/>
                                <a:gd name="T10" fmla="+- 0 910 627"/>
                                <a:gd name="T11" fmla="*/ 910 h 284"/>
                                <a:gd name="T12" fmla="+- 0 567 567"/>
                                <a:gd name="T13" fmla="*/ T12 w 10772"/>
                                <a:gd name="T14" fmla="+- 0 910 627"/>
                                <a:gd name="T15" fmla="*/ 910 h 284"/>
                                <a:gd name="T16" fmla="+- 0 567 567"/>
                                <a:gd name="T17" fmla="*/ T16 w 10772"/>
                                <a:gd name="T18" fmla="+- 0 627 627"/>
                                <a:gd name="T19" fmla="*/ 627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7" name="Group 14"/>
                        <wpg:cNvGrpSpPr>
                          <a:grpSpLocks/>
                        </wpg:cNvGrpSpPr>
                        <wpg:grpSpPr bwMode="auto">
                          <a:xfrm>
                            <a:off x="567" y="910"/>
                            <a:ext cx="10772" cy="284"/>
                            <a:chOff x="567" y="910"/>
                            <a:chExt cx="10772" cy="284"/>
                          </a:xfrm>
                        </wpg:grpSpPr>
                        <wps:wsp>
                          <wps:cNvPr id="248" name="Freeform 15"/>
                          <wps:cNvSpPr>
                            <a:spLocks/>
                          </wps:cNvSpPr>
                          <wps:spPr bwMode="auto">
                            <a:xfrm>
                              <a:off x="567" y="910"/>
                              <a:ext cx="10772" cy="284"/>
                            </a:xfrm>
                            <a:custGeom>
                              <a:avLst/>
                              <a:gdLst>
                                <a:gd name="T0" fmla="+- 0 567 567"/>
                                <a:gd name="T1" fmla="*/ T0 w 10772"/>
                                <a:gd name="T2" fmla="+- 0 910 910"/>
                                <a:gd name="T3" fmla="*/ 910 h 284"/>
                                <a:gd name="T4" fmla="+- 0 11339 567"/>
                                <a:gd name="T5" fmla="*/ T4 w 10772"/>
                                <a:gd name="T6" fmla="+- 0 910 910"/>
                                <a:gd name="T7" fmla="*/ 910 h 284"/>
                                <a:gd name="T8" fmla="+- 0 11339 567"/>
                                <a:gd name="T9" fmla="*/ T8 w 10772"/>
                                <a:gd name="T10" fmla="+- 0 1194 910"/>
                                <a:gd name="T11" fmla="*/ 1194 h 284"/>
                                <a:gd name="T12" fmla="+- 0 567 567"/>
                                <a:gd name="T13" fmla="*/ T12 w 10772"/>
                                <a:gd name="T14" fmla="+- 0 1194 910"/>
                                <a:gd name="T15" fmla="*/ 1194 h 284"/>
                                <a:gd name="T16" fmla="+- 0 567 567"/>
                                <a:gd name="T17" fmla="*/ T16 w 10772"/>
                                <a:gd name="T18" fmla="+- 0 910 910"/>
                                <a:gd name="T19" fmla="*/ 910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4"/>
                                  </a:lnTo>
                                  <a:lnTo>
                                    <a:pt x="0" y="284"/>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27.9pt;margin-top:2.55pt;width:539.45pt;height:57.55pt;z-index:-251574272;mso-position-horizontal-relative:page" coordorigin="558,51" coordsize="10789,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">
                <v:group id="Group 20" o:spid="_x0000_s1027" style="position:absolute;left:567;top:60;width:10772;height:284" coordorigin="567,60"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1" o:spid="_x0000_s1028" style="position:absolute;left:567;top:60;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EsYA&#10;AADcAAAADwAAAGRycy9kb3ducmV2LnhtbESPQWvCQBCF7wX/wzKCt7oxWinRVUQQRDy0qbQ9Dtkx&#10;iWZnY3Y1qb/eLRR6fLx535s3X3amEjdqXGlZwWgYgSDOrC45V3D42Dy/gnAeWWNlmRT8kIPlovc0&#10;x0Tblt/plvpcBAi7BBUU3teJlC4ryKAb2po4eEfbGPRBNrnUDbYBbioZR9FUGiw5NBRY07qg7Jxe&#10;TXhj3H3Vp8v9bT/il2+Ztp+7bG+UGvS71QyEp87/H/+lt1pBPInhd0wg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hEsYAAADcAAAADwAAAAAAAAAAAAAAAACYAgAAZHJz&#10;L2Rvd25yZXYueG1sUEsFBgAAAAAEAAQA9QAAAIsDAAAAAA==&#10;" path="m,l10772,r,283l,283,,xe" fillcolor="#ebebeb" stroked="f">
                    <v:path arrowok="t" o:connecttype="custom" o:connectlocs="0,60;10772,60;10772,343;0,343;0,60" o:connectangles="0,0,0,0,0"/>
                  </v:shape>
                </v:group>
                <v:group id="Group 18" o:spid="_x0000_s1029" style="position:absolute;left:567;top:343;width:10772;height:284" coordorigin="567,343"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9" o:spid="_x0000_s1030" style="position:absolute;left:567;top:343;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nc/cYA&#10;AADcAAAADwAAAGRycy9kb3ducmV2LnhtbESPT2vCQBDF7wW/wzKCt7rxT6WkriKCIOKhjWJ7HLJj&#10;Es3OxuxqUj+9KxR6fLx5vzdvOm9NKW5Uu8KygkE/AkGcWl1wpmC/W72+g3AeWWNpmRT8koP5rPMy&#10;xVjbhr/olvhMBAi7GBXk3lexlC7NyaDr24o4eEdbG/RB1pnUNTYBbko5jKKJNFhwaMixomVO6Tm5&#10;mvDGqP2uTpf753bAbz8yaQ6bdGuU6nXbxQcIT63/P/5Lr7WC4XgMzzGBAH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nc/cYAAADcAAAADwAAAAAAAAAAAAAAAACYAgAAZHJz&#10;L2Rvd25yZXYueG1sUEsFBgAAAAAEAAQA9QAAAIsDAAAAAA==&#10;" path="m,l10772,r,284l,284,,xe" fillcolor="#ebebeb" stroked="f">
                    <v:path arrowok="t" o:connecttype="custom" o:connectlocs="0,343;10772,343;10772,627;0,627;0,343" o:connectangles="0,0,0,0,0"/>
                  </v:shape>
                </v:group>
                <v:group id="Group 16" o:spid="_x0000_s1031" style="position:absolute;left:567;top:627;width:10772;height:284" coordorigin="567,627"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17" o:spid="_x0000_s1032" style="position:absolute;left:567;top:627;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nEcYA&#10;AADcAAAADwAAAGRycy9kb3ducmV2LnhtbESPQWvCQBCF7wX/wzKF3uomVkWiGxGhUIqHGkv1OGSn&#10;SdrsbMxuTeyvdwXB4+PN+968xbI3tThR6yrLCuJhBII4t7riQsHn7vV5BsJ5ZI21ZVJwJgfLdPCw&#10;wETbjrd0ynwhAoRdggpK75tESpeXZNANbUMcvG/bGvRBtoXULXYBbmo5iqKpNFhxaCixoXVJ+W/2&#10;Z8IbL/2++Tn+f2xinhxk1n295xuj1NNjv5qD8NT7+/Et/aYVjMZTuI4JBJ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fnEcYAAADcAAAADwAAAAAAAAAAAAAAAACYAgAAZHJz&#10;L2Rvd25yZXYueG1sUEsFBgAAAAAEAAQA9QAAAIsDAAAAAA==&#10;" path="m,l10772,r,283l,283,,xe" fillcolor="#ebebeb" stroked="f">
                    <v:path arrowok="t" o:connecttype="custom" o:connectlocs="0,627;10772,627;10772,910;0,910;0,627" o:connectangles="0,0,0,0,0"/>
                  </v:shape>
                </v:group>
                <v:group id="Group 14" o:spid="_x0000_s1033" style="position:absolute;left:567;top:910;width:10772;height:284" coordorigin="567,910"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15" o:spid="_x0000_s1034" style="position:absolute;left:567;top:910;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TW+MYA&#10;AADcAAAADwAAAGRycy9kb3ducmV2LnhtbESPwWrCQBCG74W+wzIFb3WjtiKpq5SCIOLBxlJ7HLJj&#10;EpudTbOrSX36zkHocfjn/+ab+bJ3tbpQGyrPBkbDBBRx7m3FhYGP/epxBipEZIu1ZzLwSwGWi/u7&#10;OabWd/xOlywWSiAcUjRQxtikWoe8JIdh6BtiyY6+dRhlbAttW+wE7mo9TpKpdlixXCixobeS8u/s&#10;7ERj0h+a0891tx3x85fOus9NvnXGDB761xdQkfr4v3xrr62B8ZPYyjNCA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TW+MYAAADcAAAADwAAAAAAAAAAAAAAAACYAgAAZHJz&#10;L2Rvd25yZXYueG1sUEsFBgAAAAAEAAQA9QAAAIsDAAAAAA==&#10;" path="m,l10772,r,284l,284,,xe" fillcolor="#ebebeb" stroked="f">
                    <v:path arrowok="t" o:connecttype="custom" o:connectlocs="0,910;10772,910;10772,1194;0,1194;0,910" o:connectangles="0,0,0,0,0"/>
                  </v:shape>
                </v:group>
                <w10:wrap anchorx="page"/>
              </v:group>
            </w:pict>
          </mc:Fallback>
        </mc:AlternateContent>
      </w:r>
      <w:r>
        <w:rPr>
          <w:color w:val="666666"/>
        </w:rPr>
        <w:t>The following questions are intended to help us determine how well the CS Curriculum prepares our students in specific areas of computer science</w:t>
      </w:r>
    </w:p>
    <w:p w:rsidR="00C4218D" w:rsidRDefault="00C4218D" w:rsidP="00C4218D">
      <w:pPr>
        <w:spacing w:before="74"/>
        <w:ind w:left="203"/>
        <w:rPr>
          <w:rFonts w:ascii="Arial" w:eastAsia="Arial" w:hAnsi="Arial" w:cs="Arial"/>
          <w:sz w:val="20"/>
          <w:szCs w:val="20"/>
        </w:rPr>
      </w:pPr>
      <w:r>
        <w:rPr>
          <w:rFonts w:ascii="Arial"/>
          <w:b/>
          <w:color w:val="666666"/>
          <w:sz w:val="20"/>
        </w:rPr>
        <w:t>For each of the following, please rate the quality of your preparation upon graduation::</w:t>
      </w:r>
    </w:p>
    <w:p w:rsidR="00C4218D" w:rsidRDefault="00C4218D" w:rsidP="00C4218D">
      <w:pPr>
        <w:pStyle w:val="BodyText"/>
        <w:spacing w:before="53"/>
      </w:pPr>
    </w:p>
    <w:p w:rsidR="00C4218D" w:rsidRDefault="00C4218D" w:rsidP="00C4218D">
      <w:pPr>
        <w:pStyle w:val="BodyText"/>
        <w:spacing w:before="53"/>
        <w:rPr>
          <w:b w:val="0"/>
          <w:bCs w:val="0"/>
          <w:i w:val="0"/>
        </w:rPr>
      </w:pPr>
      <w:r>
        <w:t>***Computer Programming</w:t>
      </w:r>
    </w:p>
    <w:tbl>
      <w:tblPr>
        <w:tblW w:w="0" w:type="auto"/>
        <w:tblInd w:w="656" w:type="dxa"/>
        <w:tblLayout w:type="fixed"/>
        <w:tblCellMar>
          <w:left w:w="0" w:type="dxa"/>
          <w:right w:w="0" w:type="dxa"/>
        </w:tblCellMar>
        <w:tblLook w:val="01E0" w:firstRow="1" w:lastRow="1" w:firstColumn="1" w:lastColumn="1" w:noHBand="0" w:noVBand="0"/>
      </w:tblPr>
      <w:tblGrid>
        <w:gridCol w:w="1305"/>
        <w:gridCol w:w="1776"/>
        <w:gridCol w:w="1890"/>
        <w:gridCol w:w="1694"/>
        <w:gridCol w:w="1809"/>
        <w:gridCol w:w="896"/>
        <w:gridCol w:w="807"/>
      </w:tblGrid>
      <w:tr w:rsidR="00C4218D" w:rsidTr="00A73879">
        <w:trPr>
          <w:trHeight w:hRule="exact" w:val="212"/>
        </w:trPr>
        <w:tc>
          <w:tcPr>
            <w:tcW w:w="1305" w:type="dxa"/>
            <w:tcBorders>
              <w:top w:val="nil"/>
              <w:left w:val="nil"/>
              <w:bottom w:val="nil"/>
              <w:right w:val="nil"/>
            </w:tcBorders>
          </w:tcPr>
          <w:p w:rsidR="00C4218D" w:rsidRDefault="00C4218D" w:rsidP="00A73879">
            <w:pPr>
              <w:pStyle w:val="TableParagraph"/>
              <w:spacing w:before="22"/>
              <w:ind w:left="72"/>
              <w:rPr>
                <w:rFonts w:ascii="Arial" w:eastAsia="Arial" w:hAnsi="Arial" w:cs="Arial"/>
                <w:sz w:val="16"/>
                <w:szCs w:val="16"/>
              </w:rPr>
            </w:pPr>
            <w:r>
              <w:rPr>
                <w:rFonts w:ascii="Arial"/>
                <w:i/>
                <w:sz w:val="16"/>
              </w:rPr>
              <w:t>Excellent</w:t>
            </w:r>
          </w:p>
        </w:tc>
        <w:tc>
          <w:tcPr>
            <w:tcW w:w="1776" w:type="dxa"/>
            <w:tcBorders>
              <w:top w:val="nil"/>
              <w:left w:val="nil"/>
              <w:bottom w:val="nil"/>
              <w:right w:val="nil"/>
            </w:tcBorders>
          </w:tcPr>
          <w:p w:rsidR="00C4218D" w:rsidRDefault="00C4218D" w:rsidP="00A73879">
            <w:pPr>
              <w:pStyle w:val="TableParagraph"/>
              <w:spacing w:before="22"/>
              <w:ind w:left="690" w:right="653"/>
              <w:jc w:val="center"/>
              <w:rPr>
                <w:rFonts w:ascii="Arial" w:eastAsia="Arial" w:hAnsi="Arial" w:cs="Arial"/>
                <w:sz w:val="16"/>
                <w:szCs w:val="16"/>
              </w:rPr>
            </w:pPr>
            <w:r>
              <w:rPr>
                <w:rFonts w:ascii="Arial"/>
                <w:i/>
                <w:sz w:val="16"/>
              </w:rPr>
              <w:t>Good</w:t>
            </w:r>
          </w:p>
        </w:tc>
        <w:tc>
          <w:tcPr>
            <w:tcW w:w="1890" w:type="dxa"/>
            <w:tcBorders>
              <w:top w:val="nil"/>
              <w:left w:val="nil"/>
              <w:bottom w:val="nil"/>
              <w:right w:val="nil"/>
            </w:tcBorders>
          </w:tcPr>
          <w:p w:rsidR="00C4218D" w:rsidRDefault="00C4218D" w:rsidP="00A73879">
            <w:pPr>
              <w:pStyle w:val="TableParagraph"/>
              <w:spacing w:before="22"/>
              <w:ind w:left="526"/>
              <w:rPr>
                <w:rFonts w:ascii="Arial" w:eastAsia="Arial" w:hAnsi="Arial" w:cs="Arial"/>
                <w:sz w:val="16"/>
                <w:szCs w:val="16"/>
              </w:rPr>
            </w:pPr>
            <w:r>
              <w:rPr>
                <w:rFonts w:ascii="Arial"/>
                <w:i/>
                <w:sz w:val="16"/>
              </w:rPr>
              <w:t>Satisfactory</w:t>
            </w:r>
          </w:p>
        </w:tc>
        <w:tc>
          <w:tcPr>
            <w:tcW w:w="1694" w:type="dxa"/>
            <w:tcBorders>
              <w:top w:val="nil"/>
              <w:left w:val="nil"/>
              <w:bottom w:val="nil"/>
              <w:right w:val="nil"/>
            </w:tcBorders>
          </w:tcPr>
          <w:p w:rsidR="00C4218D" w:rsidRDefault="00C4218D" w:rsidP="00A73879">
            <w:pPr>
              <w:pStyle w:val="TableParagraph"/>
              <w:spacing w:before="22"/>
              <w:ind w:left="507" w:right="463"/>
              <w:jc w:val="center"/>
              <w:rPr>
                <w:rFonts w:ascii="Arial" w:eastAsia="Arial" w:hAnsi="Arial" w:cs="Arial"/>
                <w:sz w:val="16"/>
                <w:szCs w:val="16"/>
              </w:rPr>
            </w:pPr>
            <w:r>
              <w:rPr>
                <w:rFonts w:ascii="Arial"/>
                <w:i/>
                <w:sz w:val="16"/>
              </w:rPr>
              <w:t>Poor</w:t>
            </w:r>
          </w:p>
        </w:tc>
        <w:tc>
          <w:tcPr>
            <w:tcW w:w="1809" w:type="dxa"/>
            <w:tcBorders>
              <w:top w:val="nil"/>
              <w:left w:val="nil"/>
              <w:bottom w:val="nil"/>
              <w:right w:val="nil"/>
            </w:tcBorders>
          </w:tcPr>
          <w:p w:rsidR="00C4218D" w:rsidRDefault="00C4218D" w:rsidP="00A73879">
            <w:pPr>
              <w:pStyle w:val="TableParagraph"/>
              <w:spacing w:before="22"/>
              <w:ind w:left="482"/>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8"/>
        </w:trPr>
        <w:tc>
          <w:tcPr>
            <w:tcW w:w="1305" w:type="dxa"/>
            <w:tcBorders>
              <w:top w:val="nil"/>
              <w:left w:val="nil"/>
              <w:bottom w:val="nil"/>
              <w:right w:val="nil"/>
            </w:tcBorders>
          </w:tcPr>
          <w:p w:rsidR="00C4218D" w:rsidRDefault="00C4218D" w:rsidP="00A73879">
            <w:pPr>
              <w:pStyle w:val="TableParagraph"/>
              <w:spacing w:line="164" w:lineRule="exact"/>
              <w:ind w:left="246"/>
              <w:rPr>
                <w:rFonts w:ascii="Arial" w:eastAsia="Arial" w:hAnsi="Arial" w:cs="Arial"/>
                <w:sz w:val="16"/>
                <w:szCs w:val="16"/>
              </w:rPr>
            </w:pPr>
            <w:r>
              <w:rPr>
                <w:rFonts w:ascii="Arial"/>
                <w:i/>
                <w:sz w:val="16"/>
              </w:rPr>
              <w:t>A(4)</w:t>
            </w:r>
          </w:p>
        </w:tc>
        <w:tc>
          <w:tcPr>
            <w:tcW w:w="1776" w:type="dxa"/>
            <w:tcBorders>
              <w:top w:val="nil"/>
              <w:left w:val="nil"/>
              <w:bottom w:val="nil"/>
              <w:right w:val="nil"/>
            </w:tcBorders>
          </w:tcPr>
          <w:p w:rsidR="00C4218D" w:rsidRDefault="00C4218D" w:rsidP="00A73879">
            <w:pPr>
              <w:pStyle w:val="TableParagraph"/>
              <w:spacing w:line="164" w:lineRule="exact"/>
              <w:ind w:left="544" w:right="506"/>
              <w:jc w:val="center"/>
              <w:rPr>
                <w:rFonts w:ascii="Arial" w:eastAsia="Arial" w:hAnsi="Arial" w:cs="Arial"/>
                <w:sz w:val="16"/>
                <w:szCs w:val="16"/>
              </w:rPr>
            </w:pPr>
            <w:r>
              <w:rPr>
                <w:rFonts w:ascii="Arial"/>
                <w:i/>
                <w:sz w:val="16"/>
              </w:rPr>
              <w:t>B(3)</w:t>
            </w:r>
          </w:p>
        </w:tc>
        <w:tc>
          <w:tcPr>
            <w:tcW w:w="1890" w:type="dxa"/>
            <w:tcBorders>
              <w:top w:val="nil"/>
              <w:left w:val="nil"/>
              <w:bottom w:val="nil"/>
              <w:right w:val="nil"/>
            </w:tcBorders>
          </w:tcPr>
          <w:p w:rsidR="00C4218D" w:rsidRDefault="00C4218D" w:rsidP="00A73879">
            <w:pPr>
              <w:pStyle w:val="TableParagraph"/>
              <w:spacing w:line="164" w:lineRule="exact"/>
              <w:ind w:left="583" w:right="583"/>
              <w:jc w:val="center"/>
              <w:rPr>
                <w:rFonts w:ascii="Arial" w:eastAsia="Arial" w:hAnsi="Arial" w:cs="Arial"/>
                <w:sz w:val="16"/>
                <w:szCs w:val="16"/>
              </w:rPr>
            </w:pPr>
            <w:r>
              <w:rPr>
                <w:rFonts w:ascii="Arial"/>
                <w:i/>
                <w:sz w:val="16"/>
              </w:rPr>
              <w:t>C(2)</w:t>
            </w:r>
          </w:p>
        </w:tc>
        <w:tc>
          <w:tcPr>
            <w:tcW w:w="1694" w:type="dxa"/>
            <w:tcBorders>
              <w:top w:val="nil"/>
              <w:left w:val="nil"/>
              <w:bottom w:val="nil"/>
              <w:right w:val="nil"/>
            </w:tcBorders>
          </w:tcPr>
          <w:p w:rsidR="00C4218D" w:rsidRDefault="00C4218D" w:rsidP="00A73879">
            <w:pPr>
              <w:pStyle w:val="TableParagraph"/>
              <w:spacing w:line="164" w:lineRule="exact"/>
              <w:ind w:left="507" w:right="463"/>
              <w:jc w:val="center"/>
              <w:rPr>
                <w:rFonts w:ascii="Arial" w:eastAsia="Arial" w:hAnsi="Arial" w:cs="Arial"/>
                <w:sz w:val="16"/>
                <w:szCs w:val="16"/>
              </w:rPr>
            </w:pPr>
            <w:r>
              <w:rPr>
                <w:rFonts w:ascii="Arial"/>
                <w:i/>
                <w:sz w:val="16"/>
              </w:rPr>
              <w:t>D(1)</w:t>
            </w:r>
          </w:p>
        </w:tc>
        <w:tc>
          <w:tcPr>
            <w:tcW w:w="1809" w:type="dxa"/>
            <w:tcBorders>
              <w:top w:val="nil"/>
              <w:left w:val="nil"/>
              <w:bottom w:val="nil"/>
              <w:right w:val="nil"/>
            </w:tcBorders>
          </w:tcPr>
          <w:p w:rsidR="00C4218D" w:rsidRDefault="00C4218D" w:rsidP="00A73879">
            <w:pPr>
              <w:pStyle w:val="TableParagraph"/>
              <w:spacing w:line="164" w:lineRule="exact"/>
              <w:ind w:left="671" w:right="502"/>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3.11</w:t>
            </w:r>
          </w:p>
        </w:tc>
        <w:tc>
          <w:tcPr>
            <w:tcW w:w="807"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1.17</w:t>
            </w:r>
          </w:p>
        </w:tc>
      </w:tr>
      <w:tr w:rsidR="00C4218D" w:rsidTr="00A73879">
        <w:trPr>
          <w:trHeight w:hRule="exact" w:val="293"/>
        </w:trPr>
        <w:tc>
          <w:tcPr>
            <w:tcW w:w="1305" w:type="dxa"/>
            <w:tcBorders>
              <w:top w:val="nil"/>
              <w:left w:val="nil"/>
              <w:bottom w:val="nil"/>
              <w:right w:val="nil"/>
            </w:tcBorders>
          </w:tcPr>
          <w:p w:rsidR="00C4218D" w:rsidRDefault="00C4218D" w:rsidP="00A73879">
            <w:pPr>
              <w:pStyle w:val="TableParagraph"/>
              <w:spacing w:before="8"/>
              <w:ind w:left="55"/>
              <w:rPr>
                <w:rFonts w:ascii="Arial" w:eastAsia="Arial" w:hAnsi="Arial" w:cs="Arial"/>
                <w:sz w:val="16"/>
                <w:szCs w:val="16"/>
              </w:rPr>
            </w:pPr>
            <w:r>
              <w:rPr>
                <w:rFonts w:ascii="Arial"/>
                <w:i/>
                <w:sz w:val="16"/>
              </w:rPr>
              <w:t>9-47.37%</w:t>
            </w:r>
          </w:p>
        </w:tc>
        <w:tc>
          <w:tcPr>
            <w:tcW w:w="1776" w:type="dxa"/>
            <w:tcBorders>
              <w:top w:val="nil"/>
              <w:left w:val="nil"/>
              <w:bottom w:val="nil"/>
              <w:right w:val="nil"/>
            </w:tcBorders>
          </w:tcPr>
          <w:p w:rsidR="00C4218D" w:rsidRDefault="00C4218D" w:rsidP="00A73879">
            <w:pPr>
              <w:pStyle w:val="TableParagraph"/>
              <w:spacing w:before="8"/>
              <w:ind w:left="564"/>
              <w:rPr>
                <w:rFonts w:ascii="Arial" w:eastAsia="Arial" w:hAnsi="Arial" w:cs="Arial"/>
                <w:sz w:val="16"/>
                <w:szCs w:val="16"/>
              </w:rPr>
            </w:pPr>
            <w:r>
              <w:rPr>
                <w:rFonts w:ascii="Arial"/>
                <w:i/>
                <w:sz w:val="16"/>
              </w:rPr>
              <w:t>7-36.84%</w:t>
            </w:r>
          </w:p>
        </w:tc>
        <w:tc>
          <w:tcPr>
            <w:tcW w:w="1890" w:type="dxa"/>
            <w:tcBorders>
              <w:top w:val="nil"/>
              <w:left w:val="nil"/>
              <w:bottom w:val="nil"/>
              <w:right w:val="nil"/>
            </w:tcBorders>
          </w:tcPr>
          <w:p w:rsidR="00C4218D" w:rsidRDefault="00C4218D" w:rsidP="00A73879">
            <w:pPr>
              <w:pStyle w:val="TableParagraph"/>
              <w:spacing w:before="8"/>
              <w:ind w:left="583" w:right="583"/>
              <w:jc w:val="center"/>
              <w:rPr>
                <w:rFonts w:ascii="Arial" w:eastAsia="Arial" w:hAnsi="Arial" w:cs="Arial"/>
                <w:sz w:val="16"/>
                <w:szCs w:val="16"/>
              </w:rPr>
            </w:pPr>
            <w:r>
              <w:rPr>
                <w:rFonts w:ascii="Arial"/>
                <w:i/>
                <w:sz w:val="16"/>
              </w:rPr>
              <w:t>0-0.00%</w:t>
            </w:r>
          </w:p>
        </w:tc>
        <w:tc>
          <w:tcPr>
            <w:tcW w:w="1694" w:type="dxa"/>
            <w:tcBorders>
              <w:top w:val="nil"/>
              <w:left w:val="nil"/>
              <w:bottom w:val="nil"/>
              <w:right w:val="nil"/>
            </w:tcBorders>
          </w:tcPr>
          <w:p w:rsidR="00C4218D" w:rsidRDefault="00C4218D" w:rsidP="00A73879">
            <w:pPr>
              <w:pStyle w:val="TableParagraph"/>
              <w:spacing w:before="8"/>
              <w:ind w:left="526"/>
              <w:rPr>
                <w:rFonts w:ascii="Arial" w:eastAsia="Arial" w:hAnsi="Arial" w:cs="Arial"/>
                <w:sz w:val="16"/>
                <w:szCs w:val="16"/>
              </w:rPr>
            </w:pPr>
            <w:r>
              <w:rPr>
                <w:rFonts w:ascii="Arial"/>
                <w:i/>
                <w:sz w:val="16"/>
              </w:rPr>
              <w:t>2-10.53%</w:t>
            </w:r>
          </w:p>
        </w:tc>
        <w:tc>
          <w:tcPr>
            <w:tcW w:w="1809" w:type="dxa"/>
            <w:tcBorders>
              <w:top w:val="nil"/>
              <w:left w:val="nil"/>
              <w:bottom w:val="nil"/>
              <w:right w:val="nil"/>
            </w:tcBorders>
          </w:tcPr>
          <w:p w:rsidR="00C4218D" w:rsidRDefault="00C4218D" w:rsidP="00A73879">
            <w:pPr>
              <w:pStyle w:val="TableParagraph"/>
              <w:spacing w:before="8"/>
              <w:ind w:left="691"/>
              <w:rPr>
                <w:rFonts w:ascii="Arial" w:eastAsia="Arial" w:hAnsi="Arial" w:cs="Arial"/>
                <w:sz w:val="16"/>
                <w:szCs w:val="16"/>
              </w:rPr>
            </w:pPr>
            <w:r>
              <w:rPr>
                <w:rFonts w:ascii="Arial"/>
                <w:i/>
                <w:sz w:val="16"/>
              </w:rPr>
              <w:t>1-5.26%</w:t>
            </w:r>
          </w:p>
        </w:tc>
        <w:tc>
          <w:tcPr>
            <w:tcW w:w="896" w:type="dxa"/>
            <w:tcBorders>
              <w:top w:val="nil"/>
              <w:left w:val="nil"/>
              <w:bottom w:val="nil"/>
              <w:right w:val="nil"/>
            </w:tcBorders>
          </w:tcPr>
          <w:p w:rsidR="00C4218D" w:rsidRDefault="00C4218D" w:rsidP="00A73879"/>
        </w:tc>
        <w:tc>
          <w:tcPr>
            <w:tcW w:w="807" w:type="dxa"/>
            <w:tcBorders>
              <w:top w:val="nil"/>
              <w:left w:val="nil"/>
              <w:bottom w:val="nil"/>
              <w:right w:val="nil"/>
            </w:tcBorders>
          </w:tcPr>
          <w:p w:rsidR="00C4218D" w:rsidRDefault="00C4218D" w:rsidP="00A73879"/>
        </w:tc>
      </w:tr>
    </w:tbl>
    <w:p w:rsidR="00C4218D" w:rsidRDefault="00C4218D" w:rsidP="00C4218D">
      <w:pPr>
        <w:spacing w:before="9" w:line="60" w:lineRule="exact"/>
        <w:rPr>
          <w:sz w:val="6"/>
          <w:szCs w:val="6"/>
        </w:rPr>
      </w:pPr>
    </w:p>
    <w:p w:rsidR="00C4218D" w:rsidRDefault="00C4218D" w:rsidP="00C4218D">
      <w:pPr>
        <w:pStyle w:val="BodyText"/>
        <w:rPr>
          <w:b w:val="0"/>
          <w:bCs w:val="0"/>
          <w:i w:val="0"/>
        </w:rPr>
      </w:pPr>
      <w:r>
        <w:t>***Systems Development</w:t>
      </w:r>
    </w:p>
    <w:tbl>
      <w:tblPr>
        <w:tblW w:w="0" w:type="auto"/>
        <w:tblInd w:w="656" w:type="dxa"/>
        <w:tblLayout w:type="fixed"/>
        <w:tblCellMar>
          <w:left w:w="0" w:type="dxa"/>
          <w:right w:w="0" w:type="dxa"/>
        </w:tblCellMar>
        <w:tblLook w:val="01E0" w:firstRow="1" w:lastRow="1" w:firstColumn="1" w:lastColumn="1" w:noHBand="0" w:noVBand="0"/>
      </w:tblPr>
      <w:tblGrid>
        <w:gridCol w:w="1305"/>
        <w:gridCol w:w="1776"/>
        <w:gridCol w:w="1890"/>
        <w:gridCol w:w="1694"/>
        <w:gridCol w:w="1809"/>
        <w:gridCol w:w="896"/>
        <w:gridCol w:w="807"/>
      </w:tblGrid>
      <w:tr w:rsidR="00C4218D" w:rsidTr="00A73879">
        <w:trPr>
          <w:trHeight w:hRule="exact" w:val="212"/>
        </w:trPr>
        <w:tc>
          <w:tcPr>
            <w:tcW w:w="1305" w:type="dxa"/>
            <w:tcBorders>
              <w:top w:val="nil"/>
              <w:left w:val="nil"/>
              <w:bottom w:val="nil"/>
              <w:right w:val="nil"/>
            </w:tcBorders>
          </w:tcPr>
          <w:p w:rsidR="00C4218D" w:rsidRDefault="00C4218D" w:rsidP="00A73879">
            <w:pPr>
              <w:pStyle w:val="TableParagraph"/>
              <w:spacing w:before="22"/>
              <w:ind w:left="72"/>
              <w:rPr>
                <w:rFonts w:ascii="Arial" w:eastAsia="Arial" w:hAnsi="Arial" w:cs="Arial"/>
                <w:sz w:val="16"/>
                <w:szCs w:val="16"/>
              </w:rPr>
            </w:pPr>
            <w:r>
              <w:rPr>
                <w:rFonts w:ascii="Arial"/>
                <w:i/>
                <w:sz w:val="16"/>
              </w:rPr>
              <w:t>Excellent</w:t>
            </w:r>
          </w:p>
        </w:tc>
        <w:tc>
          <w:tcPr>
            <w:tcW w:w="1776" w:type="dxa"/>
            <w:tcBorders>
              <w:top w:val="nil"/>
              <w:left w:val="nil"/>
              <w:bottom w:val="nil"/>
              <w:right w:val="nil"/>
            </w:tcBorders>
          </w:tcPr>
          <w:p w:rsidR="00C4218D" w:rsidRDefault="00C4218D" w:rsidP="00A73879">
            <w:pPr>
              <w:pStyle w:val="TableParagraph"/>
              <w:spacing w:before="22"/>
              <w:ind w:left="690" w:right="653"/>
              <w:jc w:val="center"/>
              <w:rPr>
                <w:rFonts w:ascii="Arial" w:eastAsia="Arial" w:hAnsi="Arial" w:cs="Arial"/>
                <w:sz w:val="16"/>
                <w:szCs w:val="16"/>
              </w:rPr>
            </w:pPr>
            <w:r>
              <w:rPr>
                <w:rFonts w:ascii="Arial"/>
                <w:i/>
                <w:sz w:val="16"/>
              </w:rPr>
              <w:t>Good</w:t>
            </w:r>
          </w:p>
        </w:tc>
        <w:tc>
          <w:tcPr>
            <w:tcW w:w="1890" w:type="dxa"/>
            <w:tcBorders>
              <w:top w:val="nil"/>
              <w:left w:val="nil"/>
              <w:bottom w:val="nil"/>
              <w:right w:val="nil"/>
            </w:tcBorders>
          </w:tcPr>
          <w:p w:rsidR="00C4218D" w:rsidRDefault="00C4218D" w:rsidP="00A73879">
            <w:pPr>
              <w:pStyle w:val="TableParagraph"/>
              <w:spacing w:before="22"/>
              <w:ind w:left="526"/>
              <w:rPr>
                <w:rFonts w:ascii="Arial" w:eastAsia="Arial" w:hAnsi="Arial" w:cs="Arial"/>
                <w:sz w:val="16"/>
                <w:szCs w:val="16"/>
              </w:rPr>
            </w:pPr>
            <w:r>
              <w:rPr>
                <w:rFonts w:ascii="Arial"/>
                <w:i/>
                <w:sz w:val="16"/>
              </w:rPr>
              <w:t>Satisfactory</w:t>
            </w:r>
          </w:p>
        </w:tc>
        <w:tc>
          <w:tcPr>
            <w:tcW w:w="1694" w:type="dxa"/>
            <w:tcBorders>
              <w:top w:val="nil"/>
              <w:left w:val="nil"/>
              <w:bottom w:val="nil"/>
              <w:right w:val="nil"/>
            </w:tcBorders>
          </w:tcPr>
          <w:p w:rsidR="00C4218D" w:rsidRDefault="00C4218D" w:rsidP="00A73879">
            <w:pPr>
              <w:pStyle w:val="TableParagraph"/>
              <w:spacing w:before="22"/>
              <w:ind w:left="507" w:right="463"/>
              <w:jc w:val="center"/>
              <w:rPr>
                <w:rFonts w:ascii="Arial" w:eastAsia="Arial" w:hAnsi="Arial" w:cs="Arial"/>
                <w:sz w:val="16"/>
                <w:szCs w:val="16"/>
              </w:rPr>
            </w:pPr>
            <w:r>
              <w:rPr>
                <w:rFonts w:ascii="Arial"/>
                <w:i/>
                <w:sz w:val="16"/>
              </w:rPr>
              <w:t>Poor</w:t>
            </w:r>
          </w:p>
        </w:tc>
        <w:tc>
          <w:tcPr>
            <w:tcW w:w="1809" w:type="dxa"/>
            <w:tcBorders>
              <w:top w:val="nil"/>
              <w:left w:val="nil"/>
              <w:bottom w:val="nil"/>
              <w:right w:val="nil"/>
            </w:tcBorders>
          </w:tcPr>
          <w:p w:rsidR="00C4218D" w:rsidRDefault="00C4218D" w:rsidP="00A73879">
            <w:pPr>
              <w:pStyle w:val="TableParagraph"/>
              <w:spacing w:before="22"/>
              <w:ind w:left="482"/>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8"/>
        </w:trPr>
        <w:tc>
          <w:tcPr>
            <w:tcW w:w="1305" w:type="dxa"/>
            <w:tcBorders>
              <w:top w:val="nil"/>
              <w:left w:val="nil"/>
              <w:bottom w:val="nil"/>
              <w:right w:val="nil"/>
            </w:tcBorders>
          </w:tcPr>
          <w:p w:rsidR="00C4218D" w:rsidRDefault="00C4218D" w:rsidP="00A73879">
            <w:pPr>
              <w:pStyle w:val="TableParagraph"/>
              <w:spacing w:line="164" w:lineRule="exact"/>
              <w:ind w:left="246"/>
              <w:rPr>
                <w:rFonts w:ascii="Arial" w:eastAsia="Arial" w:hAnsi="Arial" w:cs="Arial"/>
                <w:sz w:val="16"/>
                <w:szCs w:val="16"/>
              </w:rPr>
            </w:pPr>
            <w:r>
              <w:rPr>
                <w:rFonts w:ascii="Arial"/>
                <w:i/>
                <w:sz w:val="16"/>
              </w:rPr>
              <w:t>A(4)</w:t>
            </w:r>
          </w:p>
        </w:tc>
        <w:tc>
          <w:tcPr>
            <w:tcW w:w="1776" w:type="dxa"/>
            <w:tcBorders>
              <w:top w:val="nil"/>
              <w:left w:val="nil"/>
              <w:bottom w:val="nil"/>
              <w:right w:val="nil"/>
            </w:tcBorders>
          </w:tcPr>
          <w:p w:rsidR="00C4218D" w:rsidRDefault="00C4218D" w:rsidP="00A73879">
            <w:pPr>
              <w:pStyle w:val="TableParagraph"/>
              <w:spacing w:line="164" w:lineRule="exact"/>
              <w:ind w:left="544" w:right="506"/>
              <w:jc w:val="center"/>
              <w:rPr>
                <w:rFonts w:ascii="Arial" w:eastAsia="Arial" w:hAnsi="Arial" w:cs="Arial"/>
                <w:sz w:val="16"/>
                <w:szCs w:val="16"/>
              </w:rPr>
            </w:pPr>
            <w:r>
              <w:rPr>
                <w:rFonts w:ascii="Arial"/>
                <w:i/>
                <w:sz w:val="16"/>
              </w:rPr>
              <w:t>B(3)</w:t>
            </w:r>
          </w:p>
        </w:tc>
        <w:tc>
          <w:tcPr>
            <w:tcW w:w="1890" w:type="dxa"/>
            <w:tcBorders>
              <w:top w:val="nil"/>
              <w:left w:val="nil"/>
              <w:bottom w:val="nil"/>
              <w:right w:val="nil"/>
            </w:tcBorders>
          </w:tcPr>
          <w:p w:rsidR="00C4218D" w:rsidRDefault="00C4218D" w:rsidP="00A73879">
            <w:pPr>
              <w:pStyle w:val="TableParagraph"/>
              <w:spacing w:line="164" w:lineRule="exact"/>
              <w:ind w:left="583" w:right="583"/>
              <w:jc w:val="center"/>
              <w:rPr>
                <w:rFonts w:ascii="Arial" w:eastAsia="Arial" w:hAnsi="Arial" w:cs="Arial"/>
                <w:sz w:val="16"/>
                <w:szCs w:val="16"/>
              </w:rPr>
            </w:pPr>
            <w:r>
              <w:rPr>
                <w:rFonts w:ascii="Arial"/>
                <w:i/>
                <w:sz w:val="16"/>
              </w:rPr>
              <w:t>C(2)</w:t>
            </w:r>
          </w:p>
        </w:tc>
        <w:tc>
          <w:tcPr>
            <w:tcW w:w="1694" w:type="dxa"/>
            <w:tcBorders>
              <w:top w:val="nil"/>
              <w:left w:val="nil"/>
              <w:bottom w:val="nil"/>
              <w:right w:val="nil"/>
            </w:tcBorders>
          </w:tcPr>
          <w:p w:rsidR="00C4218D" w:rsidRDefault="00C4218D" w:rsidP="00A73879">
            <w:pPr>
              <w:pStyle w:val="TableParagraph"/>
              <w:spacing w:line="164" w:lineRule="exact"/>
              <w:ind w:left="507" w:right="463"/>
              <w:jc w:val="center"/>
              <w:rPr>
                <w:rFonts w:ascii="Arial" w:eastAsia="Arial" w:hAnsi="Arial" w:cs="Arial"/>
                <w:sz w:val="16"/>
                <w:szCs w:val="16"/>
              </w:rPr>
            </w:pPr>
            <w:r>
              <w:rPr>
                <w:rFonts w:ascii="Arial"/>
                <w:i/>
                <w:sz w:val="16"/>
              </w:rPr>
              <w:t>D(1)</w:t>
            </w:r>
          </w:p>
        </w:tc>
        <w:tc>
          <w:tcPr>
            <w:tcW w:w="1809" w:type="dxa"/>
            <w:tcBorders>
              <w:top w:val="nil"/>
              <w:left w:val="nil"/>
              <w:bottom w:val="nil"/>
              <w:right w:val="nil"/>
            </w:tcBorders>
          </w:tcPr>
          <w:p w:rsidR="00C4218D" w:rsidRDefault="00C4218D" w:rsidP="00A73879">
            <w:pPr>
              <w:pStyle w:val="TableParagraph"/>
              <w:spacing w:line="164" w:lineRule="exact"/>
              <w:ind w:left="671" w:right="502"/>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2.74</w:t>
            </w:r>
          </w:p>
        </w:tc>
        <w:tc>
          <w:tcPr>
            <w:tcW w:w="807"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1.16</w:t>
            </w:r>
          </w:p>
        </w:tc>
      </w:tr>
      <w:tr w:rsidR="00C4218D" w:rsidTr="00A73879">
        <w:trPr>
          <w:trHeight w:hRule="exact" w:val="293"/>
        </w:trPr>
        <w:tc>
          <w:tcPr>
            <w:tcW w:w="1305" w:type="dxa"/>
            <w:tcBorders>
              <w:top w:val="nil"/>
              <w:left w:val="nil"/>
              <w:bottom w:val="nil"/>
              <w:right w:val="nil"/>
            </w:tcBorders>
          </w:tcPr>
          <w:p w:rsidR="00C4218D" w:rsidRDefault="00C4218D" w:rsidP="00A73879">
            <w:pPr>
              <w:pStyle w:val="TableParagraph"/>
              <w:spacing w:before="8"/>
              <w:ind w:left="55"/>
              <w:rPr>
                <w:rFonts w:ascii="Arial" w:eastAsia="Arial" w:hAnsi="Arial" w:cs="Arial"/>
                <w:sz w:val="16"/>
                <w:szCs w:val="16"/>
              </w:rPr>
            </w:pPr>
            <w:r>
              <w:rPr>
                <w:rFonts w:ascii="Arial"/>
                <w:i/>
                <w:sz w:val="16"/>
              </w:rPr>
              <w:t>6-31.58%</w:t>
            </w:r>
          </w:p>
        </w:tc>
        <w:tc>
          <w:tcPr>
            <w:tcW w:w="1776" w:type="dxa"/>
            <w:tcBorders>
              <w:top w:val="nil"/>
              <w:left w:val="nil"/>
              <w:bottom w:val="nil"/>
              <w:right w:val="nil"/>
            </w:tcBorders>
          </w:tcPr>
          <w:p w:rsidR="00C4218D" w:rsidRDefault="00C4218D" w:rsidP="00A73879">
            <w:pPr>
              <w:pStyle w:val="TableParagraph"/>
              <w:spacing w:before="8"/>
              <w:ind w:left="564"/>
              <w:rPr>
                <w:rFonts w:ascii="Arial" w:eastAsia="Arial" w:hAnsi="Arial" w:cs="Arial"/>
                <w:sz w:val="16"/>
                <w:szCs w:val="16"/>
              </w:rPr>
            </w:pPr>
            <w:r>
              <w:rPr>
                <w:rFonts w:ascii="Arial"/>
                <w:i/>
                <w:sz w:val="16"/>
              </w:rPr>
              <w:t>6-31.58%</w:t>
            </w:r>
          </w:p>
        </w:tc>
        <w:tc>
          <w:tcPr>
            <w:tcW w:w="1890" w:type="dxa"/>
            <w:tcBorders>
              <w:top w:val="nil"/>
              <w:left w:val="nil"/>
              <w:bottom w:val="nil"/>
              <w:right w:val="nil"/>
            </w:tcBorders>
          </w:tcPr>
          <w:p w:rsidR="00C4218D" w:rsidRDefault="00C4218D" w:rsidP="00A73879">
            <w:pPr>
              <w:pStyle w:val="TableParagraph"/>
              <w:spacing w:before="8"/>
              <w:ind w:left="602"/>
              <w:rPr>
                <w:rFonts w:ascii="Arial" w:eastAsia="Arial" w:hAnsi="Arial" w:cs="Arial"/>
                <w:sz w:val="16"/>
                <w:szCs w:val="16"/>
              </w:rPr>
            </w:pPr>
            <w:r>
              <w:rPr>
                <w:rFonts w:ascii="Arial"/>
                <w:i/>
                <w:sz w:val="16"/>
              </w:rPr>
              <w:t>4-21.05%</w:t>
            </w:r>
          </w:p>
        </w:tc>
        <w:tc>
          <w:tcPr>
            <w:tcW w:w="1694" w:type="dxa"/>
            <w:tcBorders>
              <w:top w:val="nil"/>
              <w:left w:val="nil"/>
              <w:bottom w:val="nil"/>
              <w:right w:val="nil"/>
            </w:tcBorders>
          </w:tcPr>
          <w:p w:rsidR="00C4218D" w:rsidRDefault="00C4218D" w:rsidP="00A73879">
            <w:pPr>
              <w:pStyle w:val="TableParagraph"/>
              <w:spacing w:before="8"/>
              <w:ind w:left="526"/>
              <w:rPr>
                <w:rFonts w:ascii="Arial" w:eastAsia="Arial" w:hAnsi="Arial" w:cs="Arial"/>
                <w:sz w:val="16"/>
                <w:szCs w:val="16"/>
              </w:rPr>
            </w:pPr>
            <w:r>
              <w:rPr>
                <w:rFonts w:ascii="Arial"/>
                <w:i/>
                <w:sz w:val="16"/>
              </w:rPr>
              <w:t>2-10.53%</w:t>
            </w:r>
          </w:p>
        </w:tc>
        <w:tc>
          <w:tcPr>
            <w:tcW w:w="1809" w:type="dxa"/>
            <w:tcBorders>
              <w:top w:val="nil"/>
              <w:left w:val="nil"/>
              <w:bottom w:val="nil"/>
              <w:right w:val="nil"/>
            </w:tcBorders>
          </w:tcPr>
          <w:p w:rsidR="00C4218D" w:rsidRDefault="00C4218D" w:rsidP="00A73879">
            <w:pPr>
              <w:pStyle w:val="TableParagraph"/>
              <w:spacing w:before="8"/>
              <w:ind w:left="691"/>
              <w:rPr>
                <w:rFonts w:ascii="Arial" w:eastAsia="Arial" w:hAnsi="Arial" w:cs="Arial"/>
                <w:sz w:val="16"/>
                <w:szCs w:val="16"/>
              </w:rPr>
            </w:pPr>
            <w:r>
              <w:rPr>
                <w:rFonts w:ascii="Arial"/>
                <w:i/>
                <w:sz w:val="16"/>
              </w:rPr>
              <w:t>1-5.26%</w:t>
            </w:r>
          </w:p>
        </w:tc>
        <w:tc>
          <w:tcPr>
            <w:tcW w:w="896" w:type="dxa"/>
            <w:tcBorders>
              <w:top w:val="nil"/>
              <w:left w:val="nil"/>
              <w:bottom w:val="nil"/>
              <w:right w:val="nil"/>
            </w:tcBorders>
          </w:tcPr>
          <w:p w:rsidR="00C4218D" w:rsidRDefault="00C4218D" w:rsidP="00A73879"/>
        </w:tc>
        <w:tc>
          <w:tcPr>
            <w:tcW w:w="807" w:type="dxa"/>
            <w:tcBorders>
              <w:top w:val="nil"/>
              <w:left w:val="nil"/>
              <w:bottom w:val="nil"/>
              <w:right w:val="nil"/>
            </w:tcBorders>
          </w:tcPr>
          <w:p w:rsidR="00C4218D" w:rsidRDefault="00C4218D" w:rsidP="00A73879"/>
        </w:tc>
      </w:tr>
    </w:tbl>
    <w:p w:rsidR="00C4218D" w:rsidRDefault="00C4218D" w:rsidP="00C4218D">
      <w:pPr>
        <w:spacing w:before="9" w:line="60" w:lineRule="exact"/>
        <w:rPr>
          <w:sz w:val="6"/>
          <w:szCs w:val="6"/>
        </w:rPr>
      </w:pPr>
    </w:p>
    <w:p w:rsidR="00C4218D" w:rsidRDefault="00C4218D" w:rsidP="00C4218D">
      <w:pPr>
        <w:pStyle w:val="BodyText"/>
        <w:rPr>
          <w:b w:val="0"/>
          <w:bCs w:val="0"/>
          <w:i w:val="0"/>
        </w:rPr>
      </w:pPr>
      <w:r>
        <w:t>***Data Structures &amp; Algorithms</w:t>
      </w:r>
    </w:p>
    <w:tbl>
      <w:tblPr>
        <w:tblW w:w="0" w:type="auto"/>
        <w:tblInd w:w="612" w:type="dxa"/>
        <w:tblLayout w:type="fixed"/>
        <w:tblCellMar>
          <w:left w:w="0" w:type="dxa"/>
          <w:right w:w="0" w:type="dxa"/>
        </w:tblCellMar>
        <w:tblLook w:val="01E0" w:firstRow="1" w:lastRow="1" w:firstColumn="1" w:lastColumn="1" w:noHBand="0" w:noVBand="0"/>
      </w:tblPr>
      <w:tblGrid>
        <w:gridCol w:w="1371"/>
        <w:gridCol w:w="1754"/>
        <w:gridCol w:w="1912"/>
        <w:gridCol w:w="1650"/>
        <w:gridCol w:w="1831"/>
        <w:gridCol w:w="896"/>
        <w:gridCol w:w="807"/>
      </w:tblGrid>
      <w:tr w:rsidR="00C4218D" w:rsidTr="00A73879">
        <w:trPr>
          <w:trHeight w:hRule="exact" w:val="212"/>
        </w:trPr>
        <w:tc>
          <w:tcPr>
            <w:tcW w:w="1371" w:type="dxa"/>
            <w:tcBorders>
              <w:top w:val="nil"/>
              <w:left w:val="nil"/>
              <w:bottom w:val="nil"/>
              <w:right w:val="nil"/>
            </w:tcBorders>
          </w:tcPr>
          <w:p w:rsidR="00C4218D" w:rsidRDefault="00C4218D" w:rsidP="00A73879">
            <w:pPr>
              <w:pStyle w:val="TableParagraph"/>
              <w:spacing w:before="22"/>
              <w:ind w:left="117"/>
              <w:rPr>
                <w:rFonts w:ascii="Arial" w:eastAsia="Arial" w:hAnsi="Arial" w:cs="Arial"/>
                <w:sz w:val="16"/>
                <w:szCs w:val="16"/>
              </w:rPr>
            </w:pPr>
            <w:r>
              <w:rPr>
                <w:rFonts w:ascii="Arial"/>
                <w:i/>
                <w:sz w:val="16"/>
              </w:rPr>
              <w:t>Excellent</w:t>
            </w:r>
          </w:p>
        </w:tc>
        <w:tc>
          <w:tcPr>
            <w:tcW w:w="1754" w:type="dxa"/>
            <w:tcBorders>
              <w:top w:val="nil"/>
              <w:left w:val="nil"/>
              <w:bottom w:val="nil"/>
              <w:right w:val="nil"/>
            </w:tcBorders>
          </w:tcPr>
          <w:p w:rsidR="00C4218D" w:rsidRDefault="00C4218D" w:rsidP="00A73879">
            <w:pPr>
              <w:pStyle w:val="TableParagraph"/>
              <w:spacing w:before="22"/>
              <w:ind w:left="668" w:right="653"/>
              <w:jc w:val="center"/>
              <w:rPr>
                <w:rFonts w:ascii="Arial" w:eastAsia="Arial" w:hAnsi="Arial" w:cs="Arial"/>
                <w:sz w:val="16"/>
                <w:szCs w:val="16"/>
              </w:rPr>
            </w:pPr>
            <w:r>
              <w:rPr>
                <w:rFonts w:ascii="Arial"/>
                <w:i/>
                <w:sz w:val="16"/>
              </w:rPr>
              <w:t>Good</w:t>
            </w:r>
          </w:p>
        </w:tc>
        <w:tc>
          <w:tcPr>
            <w:tcW w:w="1912" w:type="dxa"/>
            <w:tcBorders>
              <w:top w:val="nil"/>
              <w:left w:val="nil"/>
              <w:bottom w:val="nil"/>
              <w:right w:val="nil"/>
            </w:tcBorders>
          </w:tcPr>
          <w:p w:rsidR="00C4218D" w:rsidRDefault="00C4218D" w:rsidP="00A73879">
            <w:pPr>
              <w:pStyle w:val="TableParagraph"/>
              <w:spacing w:before="22"/>
              <w:ind w:left="526"/>
              <w:rPr>
                <w:rFonts w:ascii="Arial" w:eastAsia="Arial" w:hAnsi="Arial" w:cs="Arial"/>
                <w:sz w:val="16"/>
                <w:szCs w:val="16"/>
              </w:rPr>
            </w:pPr>
            <w:r>
              <w:rPr>
                <w:rFonts w:ascii="Arial"/>
                <w:i/>
                <w:sz w:val="16"/>
              </w:rPr>
              <w:t>Satisfactory</w:t>
            </w:r>
          </w:p>
        </w:tc>
        <w:tc>
          <w:tcPr>
            <w:tcW w:w="1650" w:type="dxa"/>
            <w:tcBorders>
              <w:top w:val="nil"/>
              <w:left w:val="nil"/>
              <w:bottom w:val="nil"/>
              <w:right w:val="nil"/>
            </w:tcBorders>
          </w:tcPr>
          <w:p w:rsidR="00C4218D" w:rsidRDefault="00C4218D" w:rsidP="00A73879">
            <w:pPr>
              <w:pStyle w:val="TableParagraph"/>
              <w:spacing w:before="22"/>
              <w:ind w:left="529" w:right="485"/>
              <w:jc w:val="center"/>
              <w:rPr>
                <w:rFonts w:ascii="Arial" w:eastAsia="Arial" w:hAnsi="Arial" w:cs="Arial"/>
                <w:sz w:val="16"/>
                <w:szCs w:val="16"/>
              </w:rPr>
            </w:pPr>
            <w:r>
              <w:rPr>
                <w:rFonts w:ascii="Arial"/>
                <w:i/>
                <w:sz w:val="16"/>
              </w:rPr>
              <w:t>Poor</w:t>
            </w:r>
          </w:p>
        </w:tc>
        <w:tc>
          <w:tcPr>
            <w:tcW w:w="1831"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8"/>
        </w:trPr>
        <w:tc>
          <w:tcPr>
            <w:tcW w:w="1371" w:type="dxa"/>
            <w:tcBorders>
              <w:top w:val="nil"/>
              <w:left w:val="nil"/>
              <w:bottom w:val="nil"/>
              <w:right w:val="nil"/>
            </w:tcBorders>
          </w:tcPr>
          <w:p w:rsidR="00C4218D" w:rsidRDefault="00C4218D" w:rsidP="00A73879">
            <w:pPr>
              <w:pStyle w:val="TableParagraph"/>
              <w:spacing w:line="164" w:lineRule="exact"/>
              <w:ind w:left="290"/>
              <w:rPr>
                <w:rFonts w:ascii="Arial" w:eastAsia="Arial" w:hAnsi="Arial" w:cs="Arial"/>
                <w:sz w:val="16"/>
                <w:szCs w:val="16"/>
              </w:rPr>
            </w:pPr>
            <w:r>
              <w:rPr>
                <w:rFonts w:ascii="Arial"/>
                <w:i/>
                <w:sz w:val="16"/>
              </w:rPr>
              <w:t>A(4)</w:t>
            </w:r>
          </w:p>
        </w:tc>
        <w:tc>
          <w:tcPr>
            <w:tcW w:w="1754" w:type="dxa"/>
            <w:tcBorders>
              <w:top w:val="nil"/>
              <w:left w:val="nil"/>
              <w:bottom w:val="nil"/>
              <w:right w:val="nil"/>
            </w:tcBorders>
          </w:tcPr>
          <w:p w:rsidR="00C4218D" w:rsidRDefault="00C4218D" w:rsidP="00A73879">
            <w:pPr>
              <w:pStyle w:val="TableParagraph"/>
              <w:spacing w:line="164" w:lineRule="exact"/>
              <w:ind w:left="668" w:right="653"/>
              <w:jc w:val="center"/>
              <w:rPr>
                <w:rFonts w:ascii="Arial" w:eastAsia="Arial" w:hAnsi="Arial" w:cs="Arial"/>
                <w:sz w:val="16"/>
                <w:szCs w:val="16"/>
              </w:rPr>
            </w:pPr>
            <w:r>
              <w:rPr>
                <w:rFonts w:ascii="Arial"/>
                <w:i/>
                <w:sz w:val="16"/>
              </w:rPr>
              <w:t>B(3)</w:t>
            </w:r>
          </w:p>
        </w:tc>
        <w:tc>
          <w:tcPr>
            <w:tcW w:w="1912" w:type="dxa"/>
            <w:tcBorders>
              <w:top w:val="nil"/>
              <w:left w:val="nil"/>
              <w:bottom w:val="nil"/>
              <w:right w:val="nil"/>
            </w:tcBorders>
          </w:tcPr>
          <w:p w:rsidR="00C4218D" w:rsidRDefault="00C4218D" w:rsidP="00A73879">
            <w:pPr>
              <w:pStyle w:val="TableParagraph"/>
              <w:spacing w:line="164" w:lineRule="exact"/>
              <w:ind w:left="627" w:right="649"/>
              <w:jc w:val="center"/>
              <w:rPr>
                <w:rFonts w:ascii="Arial" w:eastAsia="Arial" w:hAnsi="Arial" w:cs="Arial"/>
                <w:sz w:val="16"/>
                <w:szCs w:val="16"/>
              </w:rPr>
            </w:pPr>
            <w:r>
              <w:rPr>
                <w:rFonts w:ascii="Arial"/>
                <w:i/>
                <w:sz w:val="16"/>
              </w:rPr>
              <w:t>C(2)</w:t>
            </w:r>
          </w:p>
        </w:tc>
        <w:tc>
          <w:tcPr>
            <w:tcW w:w="1650" w:type="dxa"/>
            <w:tcBorders>
              <w:top w:val="nil"/>
              <w:left w:val="nil"/>
              <w:bottom w:val="nil"/>
              <w:right w:val="nil"/>
            </w:tcBorders>
          </w:tcPr>
          <w:p w:rsidR="00C4218D" w:rsidRDefault="00C4218D" w:rsidP="00A73879">
            <w:pPr>
              <w:pStyle w:val="TableParagraph"/>
              <w:spacing w:line="164" w:lineRule="exact"/>
              <w:ind w:left="529" w:right="485"/>
              <w:jc w:val="center"/>
              <w:rPr>
                <w:rFonts w:ascii="Arial" w:eastAsia="Arial" w:hAnsi="Arial" w:cs="Arial"/>
                <w:sz w:val="16"/>
                <w:szCs w:val="16"/>
              </w:rPr>
            </w:pPr>
            <w:r>
              <w:rPr>
                <w:rFonts w:ascii="Arial"/>
                <w:i/>
                <w:sz w:val="16"/>
              </w:rPr>
              <w:t>D(1)</w:t>
            </w:r>
          </w:p>
        </w:tc>
        <w:tc>
          <w:tcPr>
            <w:tcW w:w="1831" w:type="dxa"/>
            <w:tcBorders>
              <w:top w:val="nil"/>
              <w:left w:val="nil"/>
              <w:bottom w:val="nil"/>
              <w:right w:val="nil"/>
            </w:tcBorders>
          </w:tcPr>
          <w:p w:rsidR="00C4218D" w:rsidRDefault="00C4218D" w:rsidP="00A73879">
            <w:pPr>
              <w:pStyle w:val="TableParagraph"/>
              <w:spacing w:line="164" w:lineRule="exact"/>
              <w:ind w:left="839" w:right="648"/>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3.32</w:t>
            </w:r>
          </w:p>
        </w:tc>
        <w:tc>
          <w:tcPr>
            <w:tcW w:w="807"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0.86</w:t>
            </w:r>
          </w:p>
        </w:tc>
      </w:tr>
      <w:tr w:rsidR="00C4218D" w:rsidTr="00A73879">
        <w:trPr>
          <w:trHeight w:hRule="exact" w:val="293"/>
        </w:trPr>
        <w:tc>
          <w:tcPr>
            <w:tcW w:w="1371" w:type="dxa"/>
            <w:tcBorders>
              <w:top w:val="nil"/>
              <w:left w:val="nil"/>
              <w:bottom w:val="nil"/>
              <w:right w:val="nil"/>
            </w:tcBorders>
          </w:tcPr>
          <w:p w:rsidR="00C4218D" w:rsidRDefault="00C4218D" w:rsidP="00A73879">
            <w:pPr>
              <w:pStyle w:val="TableParagraph"/>
              <w:spacing w:before="8"/>
              <w:ind w:left="55"/>
              <w:rPr>
                <w:rFonts w:ascii="Arial" w:eastAsia="Arial" w:hAnsi="Arial" w:cs="Arial"/>
                <w:sz w:val="16"/>
                <w:szCs w:val="16"/>
              </w:rPr>
            </w:pPr>
            <w:r>
              <w:rPr>
                <w:rFonts w:ascii="Arial"/>
                <w:i/>
                <w:sz w:val="16"/>
              </w:rPr>
              <w:t>10-52.63%</w:t>
            </w:r>
          </w:p>
        </w:tc>
        <w:tc>
          <w:tcPr>
            <w:tcW w:w="1754" w:type="dxa"/>
            <w:tcBorders>
              <w:top w:val="nil"/>
              <w:left w:val="nil"/>
              <w:bottom w:val="nil"/>
              <w:right w:val="nil"/>
            </w:tcBorders>
          </w:tcPr>
          <w:p w:rsidR="00C4218D" w:rsidRDefault="00C4218D" w:rsidP="00A73879">
            <w:pPr>
              <w:pStyle w:val="TableParagraph"/>
              <w:spacing w:before="8"/>
              <w:ind w:left="542"/>
              <w:rPr>
                <w:rFonts w:ascii="Arial" w:eastAsia="Arial" w:hAnsi="Arial" w:cs="Arial"/>
                <w:sz w:val="16"/>
                <w:szCs w:val="16"/>
              </w:rPr>
            </w:pPr>
            <w:r>
              <w:rPr>
                <w:rFonts w:ascii="Arial"/>
                <w:i/>
                <w:sz w:val="16"/>
              </w:rPr>
              <w:t>6-31.58%</w:t>
            </w:r>
          </w:p>
        </w:tc>
        <w:tc>
          <w:tcPr>
            <w:tcW w:w="1912" w:type="dxa"/>
            <w:tcBorders>
              <w:top w:val="nil"/>
              <w:left w:val="nil"/>
              <w:bottom w:val="nil"/>
              <w:right w:val="nil"/>
            </w:tcBorders>
          </w:tcPr>
          <w:p w:rsidR="00C4218D" w:rsidRDefault="00C4218D" w:rsidP="00A73879">
            <w:pPr>
              <w:pStyle w:val="TableParagraph"/>
              <w:spacing w:before="8"/>
              <w:ind w:left="602"/>
              <w:rPr>
                <w:rFonts w:ascii="Arial" w:eastAsia="Arial" w:hAnsi="Arial" w:cs="Arial"/>
                <w:sz w:val="16"/>
                <w:szCs w:val="16"/>
              </w:rPr>
            </w:pPr>
            <w:r>
              <w:rPr>
                <w:rFonts w:ascii="Arial"/>
                <w:i/>
                <w:sz w:val="16"/>
              </w:rPr>
              <w:t>2-10.53%</w:t>
            </w:r>
          </w:p>
        </w:tc>
        <w:tc>
          <w:tcPr>
            <w:tcW w:w="1650" w:type="dxa"/>
            <w:tcBorders>
              <w:top w:val="nil"/>
              <w:left w:val="nil"/>
              <w:bottom w:val="nil"/>
              <w:right w:val="nil"/>
            </w:tcBorders>
          </w:tcPr>
          <w:p w:rsidR="00C4218D" w:rsidRDefault="00C4218D" w:rsidP="00A73879">
            <w:pPr>
              <w:pStyle w:val="TableParagraph"/>
              <w:spacing w:before="8"/>
              <w:ind w:left="549"/>
              <w:rPr>
                <w:rFonts w:ascii="Arial" w:eastAsia="Arial" w:hAnsi="Arial" w:cs="Arial"/>
                <w:sz w:val="16"/>
                <w:szCs w:val="16"/>
              </w:rPr>
            </w:pPr>
            <w:r>
              <w:rPr>
                <w:rFonts w:ascii="Arial"/>
                <w:i/>
                <w:sz w:val="16"/>
              </w:rPr>
              <w:t>1-5.26%</w:t>
            </w:r>
          </w:p>
        </w:tc>
        <w:tc>
          <w:tcPr>
            <w:tcW w:w="1831" w:type="dxa"/>
            <w:tcBorders>
              <w:top w:val="nil"/>
              <w:left w:val="nil"/>
              <w:bottom w:val="nil"/>
              <w:right w:val="nil"/>
            </w:tcBorders>
          </w:tcPr>
          <w:p w:rsidR="00C4218D" w:rsidRDefault="00C4218D" w:rsidP="00A73879">
            <w:pPr>
              <w:pStyle w:val="TableParagraph"/>
              <w:spacing w:before="8"/>
              <w:ind w:left="713"/>
              <w:rPr>
                <w:rFonts w:ascii="Arial" w:eastAsia="Arial" w:hAnsi="Arial" w:cs="Arial"/>
                <w:sz w:val="16"/>
                <w:szCs w:val="16"/>
              </w:rPr>
            </w:pPr>
            <w:r>
              <w:rPr>
                <w:rFonts w:ascii="Arial"/>
                <w:i/>
                <w:sz w:val="16"/>
              </w:rPr>
              <w:t>0-0.00%</w:t>
            </w:r>
          </w:p>
        </w:tc>
        <w:tc>
          <w:tcPr>
            <w:tcW w:w="896" w:type="dxa"/>
            <w:tcBorders>
              <w:top w:val="nil"/>
              <w:left w:val="nil"/>
              <w:bottom w:val="nil"/>
              <w:right w:val="nil"/>
            </w:tcBorders>
          </w:tcPr>
          <w:p w:rsidR="00C4218D" w:rsidRDefault="00C4218D" w:rsidP="00A73879"/>
        </w:tc>
        <w:tc>
          <w:tcPr>
            <w:tcW w:w="807" w:type="dxa"/>
            <w:tcBorders>
              <w:top w:val="nil"/>
              <w:left w:val="nil"/>
              <w:bottom w:val="nil"/>
              <w:right w:val="nil"/>
            </w:tcBorders>
          </w:tcPr>
          <w:p w:rsidR="00C4218D" w:rsidRDefault="00C4218D" w:rsidP="00A73879"/>
        </w:tc>
      </w:tr>
    </w:tbl>
    <w:p w:rsidR="00C4218D" w:rsidRDefault="00C4218D" w:rsidP="00C4218D">
      <w:pPr>
        <w:spacing w:before="9" w:line="60" w:lineRule="exact"/>
        <w:rPr>
          <w:sz w:val="6"/>
          <w:szCs w:val="6"/>
        </w:rPr>
      </w:pPr>
    </w:p>
    <w:p w:rsidR="00C4218D" w:rsidRDefault="00C4218D" w:rsidP="00C4218D">
      <w:pPr>
        <w:pStyle w:val="BodyText"/>
        <w:rPr>
          <w:b w:val="0"/>
          <w:bCs w:val="0"/>
          <w:i w:val="0"/>
        </w:rPr>
      </w:pPr>
      <w:r>
        <w:t>***Computer Architecture and Organization</w:t>
      </w:r>
    </w:p>
    <w:tbl>
      <w:tblPr>
        <w:tblW w:w="0" w:type="auto"/>
        <w:tblInd w:w="146" w:type="dxa"/>
        <w:tblLayout w:type="fixed"/>
        <w:tblCellMar>
          <w:left w:w="0" w:type="dxa"/>
          <w:right w:w="0" w:type="dxa"/>
        </w:tblCellMar>
        <w:tblLook w:val="01E0" w:firstRow="1" w:lastRow="1" w:firstColumn="1" w:lastColumn="1" w:noHBand="0" w:noVBand="0"/>
      </w:tblPr>
      <w:tblGrid>
        <w:gridCol w:w="1814"/>
        <w:gridCol w:w="1776"/>
        <w:gridCol w:w="1912"/>
        <w:gridCol w:w="1650"/>
        <w:gridCol w:w="1831"/>
        <w:gridCol w:w="896"/>
        <w:gridCol w:w="893"/>
      </w:tblGrid>
      <w:tr w:rsidR="00C4218D" w:rsidTr="00A73879">
        <w:trPr>
          <w:trHeight w:hRule="exact" w:val="212"/>
        </w:trPr>
        <w:tc>
          <w:tcPr>
            <w:tcW w:w="1814" w:type="dxa"/>
            <w:tcBorders>
              <w:top w:val="nil"/>
              <w:left w:val="nil"/>
              <w:bottom w:val="nil"/>
              <w:right w:val="nil"/>
            </w:tcBorders>
          </w:tcPr>
          <w:p w:rsidR="00C4218D" w:rsidRDefault="00C4218D" w:rsidP="00A73879">
            <w:pPr>
              <w:pStyle w:val="TableParagraph"/>
              <w:spacing w:before="22"/>
              <w:ind w:left="582"/>
              <w:rPr>
                <w:rFonts w:ascii="Arial" w:eastAsia="Arial" w:hAnsi="Arial" w:cs="Arial"/>
                <w:sz w:val="16"/>
                <w:szCs w:val="16"/>
              </w:rPr>
            </w:pPr>
            <w:r>
              <w:rPr>
                <w:rFonts w:ascii="Arial"/>
                <w:i/>
                <w:sz w:val="16"/>
              </w:rPr>
              <w:t>Excellent</w:t>
            </w:r>
          </w:p>
        </w:tc>
        <w:tc>
          <w:tcPr>
            <w:tcW w:w="1776" w:type="dxa"/>
            <w:tcBorders>
              <w:top w:val="nil"/>
              <w:left w:val="nil"/>
              <w:bottom w:val="nil"/>
              <w:right w:val="nil"/>
            </w:tcBorders>
          </w:tcPr>
          <w:p w:rsidR="00C4218D" w:rsidRDefault="00C4218D" w:rsidP="00A73879">
            <w:pPr>
              <w:pStyle w:val="TableParagraph"/>
              <w:spacing w:before="22"/>
              <w:ind w:left="690" w:right="653"/>
              <w:jc w:val="center"/>
              <w:rPr>
                <w:rFonts w:ascii="Arial" w:eastAsia="Arial" w:hAnsi="Arial" w:cs="Arial"/>
                <w:sz w:val="16"/>
                <w:szCs w:val="16"/>
              </w:rPr>
            </w:pPr>
            <w:r>
              <w:rPr>
                <w:rFonts w:ascii="Arial"/>
                <w:i/>
                <w:sz w:val="16"/>
              </w:rPr>
              <w:t>Good</w:t>
            </w:r>
          </w:p>
        </w:tc>
        <w:tc>
          <w:tcPr>
            <w:tcW w:w="1912" w:type="dxa"/>
            <w:tcBorders>
              <w:top w:val="nil"/>
              <w:left w:val="nil"/>
              <w:bottom w:val="nil"/>
              <w:right w:val="nil"/>
            </w:tcBorders>
          </w:tcPr>
          <w:p w:rsidR="00C4218D" w:rsidRDefault="00C4218D" w:rsidP="00A73879">
            <w:pPr>
              <w:pStyle w:val="TableParagraph"/>
              <w:spacing w:before="22"/>
              <w:ind w:left="526"/>
              <w:rPr>
                <w:rFonts w:ascii="Arial" w:eastAsia="Arial" w:hAnsi="Arial" w:cs="Arial"/>
                <w:sz w:val="16"/>
                <w:szCs w:val="16"/>
              </w:rPr>
            </w:pPr>
            <w:r>
              <w:rPr>
                <w:rFonts w:ascii="Arial"/>
                <w:i/>
                <w:sz w:val="16"/>
              </w:rPr>
              <w:t>Satisfactory</w:t>
            </w:r>
          </w:p>
        </w:tc>
        <w:tc>
          <w:tcPr>
            <w:tcW w:w="1650" w:type="dxa"/>
            <w:tcBorders>
              <w:top w:val="nil"/>
              <w:left w:val="nil"/>
              <w:bottom w:val="nil"/>
              <w:right w:val="nil"/>
            </w:tcBorders>
          </w:tcPr>
          <w:p w:rsidR="00C4218D" w:rsidRDefault="00C4218D" w:rsidP="00A73879">
            <w:pPr>
              <w:pStyle w:val="TableParagraph"/>
              <w:spacing w:before="22"/>
              <w:ind w:left="529" w:right="485"/>
              <w:jc w:val="center"/>
              <w:rPr>
                <w:rFonts w:ascii="Arial" w:eastAsia="Arial" w:hAnsi="Arial" w:cs="Arial"/>
                <w:sz w:val="16"/>
                <w:szCs w:val="16"/>
              </w:rPr>
            </w:pPr>
            <w:r>
              <w:rPr>
                <w:rFonts w:ascii="Arial"/>
                <w:i/>
                <w:sz w:val="16"/>
              </w:rPr>
              <w:t>Poor</w:t>
            </w:r>
          </w:p>
        </w:tc>
        <w:tc>
          <w:tcPr>
            <w:tcW w:w="1831"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93"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795"/>
        </w:trPr>
        <w:tc>
          <w:tcPr>
            <w:tcW w:w="1814" w:type="dxa"/>
            <w:tcBorders>
              <w:top w:val="nil"/>
              <w:left w:val="nil"/>
              <w:bottom w:val="nil"/>
              <w:right w:val="nil"/>
            </w:tcBorders>
          </w:tcPr>
          <w:p w:rsidR="00C4218D" w:rsidRDefault="00C4218D" w:rsidP="00A73879">
            <w:pPr>
              <w:pStyle w:val="TableParagraph"/>
              <w:spacing w:line="164" w:lineRule="exact"/>
              <w:ind w:left="736" w:right="736"/>
              <w:jc w:val="center"/>
              <w:rPr>
                <w:rFonts w:ascii="Arial" w:eastAsia="Arial" w:hAnsi="Arial" w:cs="Arial"/>
                <w:sz w:val="16"/>
                <w:szCs w:val="16"/>
              </w:rPr>
            </w:pPr>
            <w:r>
              <w:rPr>
                <w:rFonts w:ascii="Arial"/>
                <w:i/>
                <w:sz w:val="16"/>
              </w:rPr>
              <w:t>A(4)</w:t>
            </w:r>
          </w:p>
          <w:p w:rsidR="00C4218D" w:rsidRDefault="00C4218D" w:rsidP="00A73879">
            <w:pPr>
              <w:pStyle w:val="TableParagraph"/>
              <w:spacing w:before="43"/>
              <w:ind w:left="544" w:right="544"/>
              <w:jc w:val="center"/>
              <w:rPr>
                <w:rFonts w:ascii="Arial" w:eastAsia="Arial" w:hAnsi="Arial" w:cs="Arial"/>
                <w:sz w:val="16"/>
                <w:szCs w:val="16"/>
              </w:rPr>
            </w:pPr>
            <w:r>
              <w:rPr>
                <w:rFonts w:ascii="Arial"/>
                <w:i/>
                <w:sz w:val="16"/>
              </w:rPr>
              <w:t>6-31.58%</w:t>
            </w:r>
          </w:p>
        </w:tc>
        <w:tc>
          <w:tcPr>
            <w:tcW w:w="1776" w:type="dxa"/>
            <w:tcBorders>
              <w:top w:val="nil"/>
              <w:left w:val="nil"/>
              <w:bottom w:val="nil"/>
              <w:right w:val="nil"/>
            </w:tcBorders>
          </w:tcPr>
          <w:p w:rsidR="00C4218D" w:rsidRDefault="00C4218D" w:rsidP="00A73879">
            <w:pPr>
              <w:pStyle w:val="TableParagraph"/>
              <w:spacing w:line="164" w:lineRule="exact"/>
              <w:ind w:left="544" w:right="506"/>
              <w:jc w:val="center"/>
              <w:rPr>
                <w:rFonts w:ascii="Arial" w:eastAsia="Arial" w:hAnsi="Arial" w:cs="Arial"/>
                <w:sz w:val="16"/>
                <w:szCs w:val="16"/>
              </w:rPr>
            </w:pPr>
            <w:r>
              <w:rPr>
                <w:rFonts w:ascii="Arial"/>
                <w:i/>
                <w:sz w:val="16"/>
              </w:rPr>
              <w:t>B(3)</w:t>
            </w:r>
          </w:p>
          <w:p w:rsidR="00C4218D" w:rsidRDefault="00C4218D" w:rsidP="00A73879">
            <w:pPr>
              <w:pStyle w:val="TableParagraph"/>
              <w:spacing w:before="43"/>
              <w:ind w:left="544" w:right="507"/>
              <w:jc w:val="center"/>
              <w:rPr>
                <w:rFonts w:ascii="Arial" w:eastAsia="Arial" w:hAnsi="Arial" w:cs="Arial"/>
                <w:sz w:val="16"/>
                <w:szCs w:val="16"/>
              </w:rPr>
            </w:pPr>
            <w:r>
              <w:rPr>
                <w:rFonts w:ascii="Arial"/>
                <w:i/>
                <w:sz w:val="16"/>
              </w:rPr>
              <w:t>9-47.37%</w:t>
            </w:r>
          </w:p>
        </w:tc>
        <w:tc>
          <w:tcPr>
            <w:tcW w:w="1912" w:type="dxa"/>
            <w:tcBorders>
              <w:top w:val="nil"/>
              <w:left w:val="nil"/>
              <w:bottom w:val="nil"/>
              <w:right w:val="nil"/>
            </w:tcBorders>
          </w:tcPr>
          <w:p w:rsidR="00C4218D" w:rsidRDefault="00C4218D" w:rsidP="00A73879">
            <w:pPr>
              <w:pStyle w:val="TableParagraph"/>
              <w:spacing w:line="164" w:lineRule="exact"/>
              <w:ind w:left="627" w:right="649"/>
              <w:jc w:val="center"/>
              <w:rPr>
                <w:rFonts w:ascii="Arial" w:eastAsia="Arial" w:hAnsi="Arial" w:cs="Arial"/>
                <w:sz w:val="16"/>
                <w:szCs w:val="16"/>
              </w:rPr>
            </w:pPr>
            <w:r>
              <w:rPr>
                <w:rFonts w:ascii="Arial"/>
                <w:i/>
                <w:sz w:val="16"/>
              </w:rPr>
              <w:t>C(2)</w:t>
            </w:r>
          </w:p>
          <w:p w:rsidR="00C4218D" w:rsidRDefault="00C4218D" w:rsidP="00A73879">
            <w:pPr>
              <w:pStyle w:val="TableParagraph"/>
              <w:spacing w:before="43"/>
              <w:ind w:left="627" w:right="649"/>
              <w:jc w:val="center"/>
              <w:rPr>
                <w:rFonts w:ascii="Arial" w:eastAsia="Arial" w:hAnsi="Arial" w:cs="Arial"/>
                <w:sz w:val="16"/>
                <w:szCs w:val="16"/>
              </w:rPr>
            </w:pPr>
            <w:r>
              <w:rPr>
                <w:rFonts w:ascii="Arial"/>
                <w:i/>
                <w:sz w:val="16"/>
              </w:rPr>
              <w:t>1-5.26%</w:t>
            </w:r>
          </w:p>
        </w:tc>
        <w:tc>
          <w:tcPr>
            <w:tcW w:w="1650" w:type="dxa"/>
            <w:tcBorders>
              <w:top w:val="nil"/>
              <w:left w:val="nil"/>
              <w:bottom w:val="nil"/>
              <w:right w:val="nil"/>
            </w:tcBorders>
          </w:tcPr>
          <w:p w:rsidR="00C4218D" w:rsidRDefault="00C4218D" w:rsidP="00A73879">
            <w:pPr>
              <w:pStyle w:val="TableParagraph"/>
              <w:spacing w:line="164" w:lineRule="exact"/>
              <w:ind w:left="529" w:right="485"/>
              <w:jc w:val="center"/>
              <w:rPr>
                <w:rFonts w:ascii="Arial" w:eastAsia="Arial" w:hAnsi="Arial" w:cs="Arial"/>
                <w:sz w:val="16"/>
                <w:szCs w:val="16"/>
              </w:rPr>
            </w:pPr>
            <w:r>
              <w:rPr>
                <w:rFonts w:ascii="Arial"/>
                <w:i/>
                <w:sz w:val="16"/>
              </w:rPr>
              <w:t>D(1)</w:t>
            </w:r>
          </w:p>
          <w:p w:rsidR="00C4218D" w:rsidRDefault="00C4218D" w:rsidP="00A73879">
            <w:pPr>
              <w:pStyle w:val="TableParagraph"/>
              <w:spacing w:before="43"/>
              <w:ind w:left="529" w:right="485"/>
              <w:jc w:val="center"/>
              <w:rPr>
                <w:rFonts w:ascii="Arial" w:eastAsia="Arial" w:hAnsi="Arial" w:cs="Arial"/>
                <w:sz w:val="16"/>
                <w:szCs w:val="16"/>
              </w:rPr>
            </w:pPr>
            <w:r>
              <w:rPr>
                <w:rFonts w:ascii="Arial"/>
                <w:i/>
                <w:sz w:val="16"/>
              </w:rPr>
              <w:t>1-5.26%</w:t>
            </w:r>
          </w:p>
        </w:tc>
        <w:tc>
          <w:tcPr>
            <w:tcW w:w="1831" w:type="dxa"/>
            <w:tcBorders>
              <w:top w:val="nil"/>
              <w:left w:val="nil"/>
              <w:bottom w:val="nil"/>
              <w:right w:val="nil"/>
            </w:tcBorders>
          </w:tcPr>
          <w:p w:rsidR="00C4218D" w:rsidRDefault="00C4218D" w:rsidP="00A73879">
            <w:pPr>
              <w:pStyle w:val="TableParagraph"/>
              <w:spacing w:line="164" w:lineRule="exact"/>
              <w:ind w:left="839" w:right="648"/>
              <w:jc w:val="center"/>
              <w:rPr>
                <w:rFonts w:ascii="Arial" w:eastAsia="Arial" w:hAnsi="Arial" w:cs="Arial"/>
                <w:sz w:val="16"/>
                <w:szCs w:val="16"/>
              </w:rPr>
            </w:pPr>
            <w:r>
              <w:rPr>
                <w:rFonts w:ascii="Arial"/>
                <w:i/>
                <w:sz w:val="16"/>
              </w:rPr>
              <w:t>E(0)</w:t>
            </w:r>
          </w:p>
          <w:p w:rsidR="00C4218D" w:rsidRDefault="00C4218D" w:rsidP="00A73879">
            <w:pPr>
              <w:pStyle w:val="TableParagraph"/>
              <w:spacing w:before="43"/>
              <w:ind w:left="192"/>
              <w:jc w:val="center"/>
              <w:rPr>
                <w:rFonts w:ascii="Arial" w:eastAsia="Arial" w:hAnsi="Arial" w:cs="Arial"/>
                <w:sz w:val="16"/>
                <w:szCs w:val="16"/>
              </w:rPr>
            </w:pPr>
            <w:r>
              <w:rPr>
                <w:rFonts w:ascii="Arial"/>
                <w:i/>
                <w:sz w:val="16"/>
              </w:rPr>
              <w:t>2-10.53%</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2.84</w:t>
            </w:r>
          </w:p>
        </w:tc>
        <w:tc>
          <w:tcPr>
            <w:tcW w:w="893"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1.23</w:t>
            </w:r>
          </w:p>
        </w:tc>
      </w:tr>
    </w:tbl>
    <w:p w:rsidR="00C4218D" w:rsidRDefault="00C4218D" w:rsidP="00C4218D">
      <w:pPr>
        <w:pStyle w:val="Heading1"/>
        <w:spacing w:before="9" w:line="295" w:lineRule="auto"/>
        <w:ind w:right="592"/>
        <w:rPr>
          <w:b w:val="0"/>
          <w:bCs w:val="0"/>
        </w:rPr>
      </w:pPr>
      <w:r>
        <w:rPr>
          <w:noProof/>
        </w:rPr>
        <w:lastRenderedPageBreak/>
        <mc:AlternateContent>
          <mc:Choice Requires="wpg">
            <w:drawing>
              <wp:anchor distT="0" distB="0" distL="114300" distR="114300" simplePos="0" relativeHeight="251743232" behindDoc="1" locked="0" layoutInCell="1" allowOverlap="1" wp14:anchorId="7E605044" wp14:editId="4FF42EEC">
                <wp:simplePos x="0" y="0"/>
                <wp:positionH relativeFrom="page">
                  <wp:posOffset>354330</wp:posOffset>
                </wp:positionH>
                <wp:positionV relativeFrom="paragraph">
                  <wp:posOffset>-8890</wp:posOffset>
                </wp:positionV>
                <wp:extent cx="6851015" cy="370840"/>
                <wp:effectExtent l="0" t="0" r="0" b="0"/>
                <wp:wrapNone/>
                <wp:docPr id="24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370840"/>
                          <a:chOff x="558" y="-14"/>
                          <a:chExt cx="10789" cy="584"/>
                        </a:xfrm>
                      </wpg:grpSpPr>
                      <wpg:grpSp>
                        <wpg:cNvPr id="250" name="Group 11"/>
                        <wpg:cNvGrpSpPr>
                          <a:grpSpLocks/>
                        </wpg:cNvGrpSpPr>
                        <wpg:grpSpPr bwMode="auto">
                          <a:xfrm>
                            <a:off x="567" y="-5"/>
                            <a:ext cx="10772" cy="284"/>
                            <a:chOff x="567" y="-5"/>
                            <a:chExt cx="10772" cy="284"/>
                          </a:xfrm>
                        </wpg:grpSpPr>
                        <wps:wsp>
                          <wps:cNvPr id="251" name="Freeform 12"/>
                          <wps:cNvSpPr>
                            <a:spLocks/>
                          </wps:cNvSpPr>
                          <wps:spPr bwMode="auto">
                            <a:xfrm>
                              <a:off x="567" y="-5"/>
                              <a:ext cx="10772" cy="284"/>
                            </a:xfrm>
                            <a:custGeom>
                              <a:avLst/>
                              <a:gdLst>
                                <a:gd name="T0" fmla="+- 0 567 567"/>
                                <a:gd name="T1" fmla="*/ T0 w 10772"/>
                                <a:gd name="T2" fmla="+- 0 -5 -5"/>
                                <a:gd name="T3" fmla="*/ -5 h 284"/>
                                <a:gd name="T4" fmla="+- 0 11339 567"/>
                                <a:gd name="T5" fmla="*/ T4 w 10772"/>
                                <a:gd name="T6" fmla="+- 0 -5 -5"/>
                                <a:gd name="T7" fmla="*/ -5 h 284"/>
                                <a:gd name="T8" fmla="+- 0 11339 567"/>
                                <a:gd name="T9" fmla="*/ T8 w 10772"/>
                                <a:gd name="T10" fmla="+- 0 278 -5"/>
                                <a:gd name="T11" fmla="*/ 278 h 284"/>
                                <a:gd name="T12" fmla="+- 0 567 567"/>
                                <a:gd name="T13" fmla="*/ T12 w 10772"/>
                                <a:gd name="T14" fmla="+- 0 278 -5"/>
                                <a:gd name="T15" fmla="*/ 278 h 284"/>
                                <a:gd name="T16" fmla="+- 0 567 567"/>
                                <a:gd name="T17" fmla="*/ T16 w 10772"/>
                                <a:gd name="T18" fmla="+- 0 -5 -5"/>
                                <a:gd name="T19" fmla="*/ -5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3"/>
                                  </a:lnTo>
                                  <a:lnTo>
                                    <a:pt x="0" y="283"/>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9"/>
                        <wpg:cNvGrpSpPr>
                          <a:grpSpLocks/>
                        </wpg:cNvGrpSpPr>
                        <wpg:grpSpPr bwMode="auto">
                          <a:xfrm>
                            <a:off x="567" y="278"/>
                            <a:ext cx="10772" cy="284"/>
                            <a:chOff x="567" y="278"/>
                            <a:chExt cx="10772" cy="284"/>
                          </a:xfrm>
                        </wpg:grpSpPr>
                        <wps:wsp>
                          <wps:cNvPr id="253" name="Freeform 10"/>
                          <wps:cNvSpPr>
                            <a:spLocks/>
                          </wps:cNvSpPr>
                          <wps:spPr bwMode="auto">
                            <a:xfrm>
                              <a:off x="567" y="278"/>
                              <a:ext cx="10772" cy="284"/>
                            </a:xfrm>
                            <a:custGeom>
                              <a:avLst/>
                              <a:gdLst>
                                <a:gd name="T0" fmla="+- 0 567 567"/>
                                <a:gd name="T1" fmla="*/ T0 w 10772"/>
                                <a:gd name="T2" fmla="+- 0 278 278"/>
                                <a:gd name="T3" fmla="*/ 278 h 284"/>
                                <a:gd name="T4" fmla="+- 0 11339 567"/>
                                <a:gd name="T5" fmla="*/ T4 w 10772"/>
                                <a:gd name="T6" fmla="+- 0 278 278"/>
                                <a:gd name="T7" fmla="*/ 278 h 284"/>
                                <a:gd name="T8" fmla="+- 0 11339 567"/>
                                <a:gd name="T9" fmla="*/ T8 w 10772"/>
                                <a:gd name="T10" fmla="+- 0 562 278"/>
                                <a:gd name="T11" fmla="*/ 562 h 284"/>
                                <a:gd name="T12" fmla="+- 0 567 567"/>
                                <a:gd name="T13" fmla="*/ T12 w 10772"/>
                                <a:gd name="T14" fmla="+- 0 562 278"/>
                                <a:gd name="T15" fmla="*/ 562 h 284"/>
                                <a:gd name="T16" fmla="+- 0 567 567"/>
                                <a:gd name="T17" fmla="*/ T16 w 10772"/>
                                <a:gd name="T18" fmla="+- 0 278 278"/>
                                <a:gd name="T19" fmla="*/ 278 h 284"/>
                              </a:gdLst>
                              <a:ahLst/>
                              <a:cxnLst>
                                <a:cxn ang="0">
                                  <a:pos x="T1" y="T3"/>
                                </a:cxn>
                                <a:cxn ang="0">
                                  <a:pos x="T5" y="T7"/>
                                </a:cxn>
                                <a:cxn ang="0">
                                  <a:pos x="T9" y="T11"/>
                                </a:cxn>
                                <a:cxn ang="0">
                                  <a:pos x="T13" y="T15"/>
                                </a:cxn>
                                <a:cxn ang="0">
                                  <a:pos x="T17" y="T19"/>
                                </a:cxn>
                              </a:cxnLst>
                              <a:rect l="0" t="0" r="r" b="b"/>
                              <a:pathLst>
                                <a:path w="10772" h="284">
                                  <a:moveTo>
                                    <a:pt x="0" y="0"/>
                                  </a:moveTo>
                                  <a:lnTo>
                                    <a:pt x="10772" y="0"/>
                                  </a:lnTo>
                                  <a:lnTo>
                                    <a:pt x="10772" y="284"/>
                                  </a:lnTo>
                                  <a:lnTo>
                                    <a:pt x="0" y="284"/>
                                  </a:lnTo>
                                  <a:lnTo>
                                    <a:pt x="0"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27.9pt;margin-top:-.7pt;width:539.45pt;height:29.2pt;z-index:-251573248;mso-position-horizontal-relative:page" coordorigin="558,-14" coordsize="1078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">
                <v:group id="Group 11" o:spid="_x0000_s1027" style="position:absolute;left:567;top:-5;width:10772;height:284" coordorigin="567,-5"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12" o:spid="_x0000_s1028" style="position:absolute;left:567;top:-5;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puMYA&#10;AADcAAAADwAAAGRycy9kb3ducmV2LnhtbESPQWvCQBCF70L/wzJCb3UTiyKpmyCFgogHTYvtcchO&#10;k2h2Ns2uJu2vd4WCx8eb9715y2wwjbhQ52rLCuJJBIK4sLrmUsHH+9vTAoTzyBoby6Tglxxk6cNo&#10;iYm2Pe/pkvtSBAi7BBVU3reJlK6oyKCb2JY4eN+2M+iD7EqpO+wD3DRyGkVzabDm0FBhS68VFaf8&#10;bMIbz8Nne/z5221jnn3JvD9siq1R6nE8rF5AeBr8/fg/vdYKprMYbmMCAW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fpuMYAAADcAAAADwAAAAAAAAAAAAAAAACYAgAAZHJz&#10;L2Rvd25yZXYueG1sUEsFBgAAAAAEAAQA9QAAAIsDAAAAAA==&#10;" path="m,l10772,r,283l,283,,xe" fillcolor="#ebebeb" stroked="f">
                    <v:path arrowok="t" o:connecttype="custom" o:connectlocs="0,-5;10772,-5;10772,278;0,278;0,-5" o:connectangles="0,0,0,0,0"/>
                  </v:shape>
                </v:group>
                <v:group id="Group 9" o:spid="_x0000_s1029" style="position:absolute;left:567;top:278;width:10772;height:284" coordorigin="567,278" coordsize="10772,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10" o:spid="_x0000_s1030" style="position:absolute;left:567;top:278;width:10772;height:284;visibility:visible;mso-wrap-style:square;v-text-anchor:top" coordsize="10772,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SVMYA&#10;AADcAAAADwAAAGRycy9kb3ducmV2LnhtbESPQWvCQBCF70L/wzKF3ppNFKVE1yCCUIqHGkvrcciO&#10;STQ7m2a3Ju2vd4WCx8eb9715i2wwjbhQ52rLCpIoBkFcWF1zqeBjv3l+AeE8ssbGMin4JQfZ8mG0&#10;wFTbnnd0yX0pAoRdigoq79tUSldUZNBFtiUO3tF2Bn2QXSl1h32Am0aO43gmDdYcGipsaV1Rcc5/&#10;THhjMny1p++/923C04PM+8+3YmuUenocVnMQngZ/P/5Pv2oF4+kEbmMCAe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nSVMYAAADcAAAADwAAAAAAAAAAAAAAAACYAgAAZHJz&#10;L2Rvd25yZXYueG1sUEsFBgAAAAAEAAQA9QAAAIsDAAAAAA==&#10;" path="m,l10772,r,284l,284,,xe" fillcolor="#ebebeb" stroked="f">
                    <v:path arrowok="t" o:connecttype="custom" o:connectlocs="0,278;10772,278;10772,562;0,562;0,278" o:connectangles="0,0,0,0,0"/>
                  </v:shape>
                </v:group>
                <w10:wrap anchorx="page"/>
              </v:group>
            </w:pict>
          </mc:Fallback>
        </mc:AlternateContent>
      </w:r>
      <w:r>
        <w:rPr>
          <w:color w:val="666666"/>
        </w:rPr>
        <w:t>The following questions are intended to help us evaluate the extent to which SCS promotes diversity and an environment in which minority students can succeed.</w:t>
      </w:r>
    </w:p>
    <w:p w:rsidR="00C4218D" w:rsidRDefault="00C4218D" w:rsidP="00C4218D">
      <w:pPr>
        <w:pStyle w:val="BodyText"/>
        <w:spacing w:before="1"/>
      </w:pPr>
    </w:p>
    <w:p w:rsidR="00C4218D" w:rsidRDefault="00C4218D" w:rsidP="00C4218D">
      <w:pPr>
        <w:pStyle w:val="BodyText"/>
        <w:spacing w:before="1"/>
        <w:rPr>
          <w:b w:val="0"/>
          <w:bCs w:val="0"/>
          <w:i w:val="0"/>
        </w:rPr>
      </w:pPr>
      <w:r>
        <w:t>****Please rate our effectiveness in maintaining a diverse student population</w:t>
      </w:r>
    </w:p>
    <w:tbl>
      <w:tblPr>
        <w:tblW w:w="0" w:type="auto"/>
        <w:tblInd w:w="612" w:type="dxa"/>
        <w:tblLayout w:type="fixed"/>
        <w:tblCellMar>
          <w:left w:w="0" w:type="dxa"/>
          <w:right w:w="0" w:type="dxa"/>
        </w:tblCellMar>
        <w:tblLook w:val="01E0" w:firstRow="1" w:lastRow="1" w:firstColumn="1" w:lastColumn="1" w:noHBand="0" w:noVBand="0"/>
      </w:tblPr>
      <w:tblGrid>
        <w:gridCol w:w="1371"/>
        <w:gridCol w:w="1754"/>
        <w:gridCol w:w="1912"/>
        <w:gridCol w:w="1650"/>
        <w:gridCol w:w="1831"/>
        <w:gridCol w:w="896"/>
        <w:gridCol w:w="807"/>
      </w:tblGrid>
      <w:tr w:rsidR="00C4218D" w:rsidTr="00A73879">
        <w:trPr>
          <w:trHeight w:hRule="exact" w:val="212"/>
        </w:trPr>
        <w:tc>
          <w:tcPr>
            <w:tcW w:w="1371" w:type="dxa"/>
            <w:tcBorders>
              <w:top w:val="nil"/>
              <w:left w:val="nil"/>
              <w:bottom w:val="nil"/>
              <w:right w:val="nil"/>
            </w:tcBorders>
          </w:tcPr>
          <w:p w:rsidR="00C4218D" w:rsidRDefault="00C4218D" w:rsidP="00A73879">
            <w:pPr>
              <w:pStyle w:val="TableParagraph"/>
              <w:spacing w:before="22"/>
              <w:ind w:left="117"/>
              <w:rPr>
                <w:rFonts w:ascii="Arial" w:eastAsia="Arial" w:hAnsi="Arial" w:cs="Arial"/>
                <w:sz w:val="16"/>
                <w:szCs w:val="16"/>
              </w:rPr>
            </w:pPr>
            <w:r>
              <w:rPr>
                <w:rFonts w:ascii="Arial"/>
                <w:i/>
                <w:sz w:val="16"/>
              </w:rPr>
              <w:t>Excellent</w:t>
            </w:r>
          </w:p>
        </w:tc>
        <w:tc>
          <w:tcPr>
            <w:tcW w:w="1754" w:type="dxa"/>
            <w:tcBorders>
              <w:top w:val="nil"/>
              <w:left w:val="nil"/>
              <w:bottom w:val="nil"/>
              <w:right w:val="nil"/>
            </w:tcBorders>
          </w:tcPr>
          <w:p w:rsidR="00C4218D" w:rsidRDefault="00C4218D" w:rsidP="00A73879">
            <w:pPr>
              <w:pStyle w:val="TableParagraph"/>
              <w:spacing w:before="22"/>
              <w:ind w:left="668" w:right="653"/>
              <w:jc w:val="center"/>
              <w:rPr>
                <w:rFonts w:ascii="Arial" w:eastAsia="Arial" w:hAnsi="Arial" w:cs="Arial"/>
                <w:sz w:val="16"/>
                <w:szCs w:val="16"/>
              </w:rPr>
            </w:pPr>
            <w:r>
              <w:rPr>
                <w:rFonts w:ascii="Arial"/>
                <w:i/>
                <w:sz w:val="16"/>
              </w:rPr>
              <w:t>Good</w:t>
            </w:r>
          </w:p>
        </w:tc>
        <w:tc>
          <w:tcPr>
            <w:tcW w:w="1912" w:type="dxa"/>
            <w:tcBorders>
              <w:top w:val="nil"/>
              <w:left w:val="nil"/>
              <w:bottom w:val="nil"/>
              <w:right w:val="nil"/>
            </w:tcBorders>
          </w:tcPr>
          <w:p w:rsidR="00C4218D" w:rsidRDefault="00C4218D" w:rsidP="00A73879">
            <w:pPr>
              <w:pStyle w:val="TableParagraph"/>
              <w:spacing w:before="22"/>
              <w:ind w:left="526"/>
              <w:rPr>
                <w:rFonts w:ascii="Arial" w:eastAsia="Arial" w:hAnsi="Arial" w:cs="Arial"/>
                <w:sz w:val="16"/>
                <w:szCs w:val="16"/>
              </w:rPr>
            </w:pPr>
            <w:r>
              <w:rPr>
                <w:rFonts w:ascii="Arial"/>
                <w:i/>
                <w:sz w:val="16"/>
              </w:rPr>
              <w:t>Satisfactory</w:t>
            </w:r>
          </w:p>
        </w:tc>
        <w:tc>
          <w:tcPr>
            <w:tcW w:w="1650" w:type="dxa"/>
            <w:tcBorders>
              <w:top w:val="nil"/>
              <w:left w:val="nil"/>
              <w:bottom w:val="nil"/>
              <w:right w:val="nil"/>
            </w:tcBorders>
          </w:tcPr>
          <w:p w:rsidR="00C4218D" w:rsidRDefault="00C4218D" w:rsidP="00A73879">
            <w:pPr>
              <w:pStyle w:val="TableParagraph"/>
              <w:spacing w:before="22"/>
              <w:ind w:left="529" w:right="485"/>
              <w:jc w:val="center"/>
              <w:rPr>
                <w:rFonts w:ascii="Arial" w:eastAsia="Arial" w:hAnsi="Arial" w:cs="Arial"/>
                <w:sz w:val="16"/>
                <w:szCs w:val="16"/>
              </w:rPr>
            </w:pPr>
            <w:r>
              <w:rPr>
                <w:rFonts w:ascii="Arial"/>
                <w:i/>
                <w:sz w:val="16"/>
              </w:rPr>
              <w:t>Poor</w:t>
            </w:r>
          </w:p>
        </w:tc>
        <w:tc>
          <w:tcPr>
            <w:tcW w:w="1831"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9"/>
        </w:trPr>
        <w:tc>
          <w:tcPr>
            <w:tcW w:w="1371" w:type="dxa"/>
            <w:tcBorders>
              <w:top w:val="nil"/>
              <w:left w:val="nil"/>
              <w:bottom w:val="nil"/>
              <w:right w:val="nil"/>
            </w:tcBorders>
          </w:tcPr>
          <w:p w:rsidR="00C4218D" w:rsidRDefault="00C4218D" w:rsidP="00A73879">
            <w:pPr>
              <w:pStyle w:val="TableParagraph"/>
              <w:spacing w:line="164" w:lineRule="exact"/>
              <w:ind w:left="290"/>
              <w:rPr>
                <w:rFonts w:ascii="Arial" w:eastAsia="Arial" w:hAnsi="Arial" w:cs="Arial"/>
                <w:sz w:val="16"/>
                <w:szCs w:val="16"/>
              </w:rPr>
            </w:pPr>
            <w:r>
              <w:rPr>
                <w:rFonts w:ascii="Arial"/>
                <w:i/>
                <w:sz w:val="16"/>
              </w:rPr>
              <w:t>A(4)</w:t>
            </w:r>
          </w:p>
        </w:tc>
        <w:tc>
          <w:tcPr>
            <w:tcW w:w="1754" w:type="dxa"/>
            <w:tcBorders>
              <w:top w:val="nil"/>
              <w:left w:val="nil"/>
              <w:bottom w:val="nil"/>
              <w:right w:val="nil"/>
            </w:tcBorders>
          </w:tcPr>
          <w:p w:rsidR="00C4218D" w:rsidRDefault="00C4218D" w:rsidP="00A73879">
            <w:pPr>
              <w:pStyle w:val="TableParagraph"/>
              <w:spacing w:line="164" w:lineRule="exact"/>
              <w:ind w:left="668" w:right="653"/>
              <w:jc w:val="center"/>
              <w:rPr>
                <w:rFonts w:ascii="Arial" w:eastAsia="Arial" w:hAnsi="Arial" w:cs="Arial"/>
                <w:sz w:val="16"/>
                <w:szCs w:val="16"/>
              </w:rPr>
            </w:pPr>
            <w:r>
              <w:rPr>
                <w:rFonts w:ascii="Arial"/>
                <w:i/>
                <w:sz w:val="16"/>
              </w:rPr>
              <w:t>B(3)</w:t>
            </w:r>
          </w:p>
        </w:tc>
        <w:tc>
          <w:tcPr>
            <w:tcW w:w="1912" w:type="dxa"/>
            <w:tcBorders>
              <w:top w:val="nil"/>
              <w:left w:val="nil"/>
              <w:bottom w:val="nil"/>
              <w:right w:val="nil"/>
            </w:tcBorders>
          </w:tcPr>
          <w:p w:rsidR="00C4218D" w:rsidRDefault="00C4218D" w:rsidP="00A73879">
            <w:pPr>
              <w:pStyle w:val="TableParagraph"/>
              <w:spacing w:line="164" w:lineRule="exact"/>
              <w:ind w:left="627" w:right="649"/>
              <w:jc w:val="center"/>
              <w:rPr>
                <w:rFonts w:ascii="Arial" w:eastAsia="Arial" w:hAnsi="Arial" w:cs="Arial"/>
                <w:sz w:val="16"/>
                <w:szCs w:val="16"/>
              </w:rPr>
            </w:pPr>
            <w:r>
              <w:rPr>
                <w:rFonts w:ascii="Arial"/>
                <w:i/>
                <w:sz w:val="16"/>
              </w:rPr>
              <w:t>C(2)</w:t>
            </w:r>
          </w:p>
        </w:tc>
        <w:tc>
          <w:tcPr>
            <w:tcW w:w="1650" w:type="dxa"/>
            <w:tcBorders>
              <w:top w:val="nil"/>
              <w:left w:val="nil"/>
              <w:bottom w:val="nil"/>
              <w:right w:val="nil"/>
            </w:tcBorders>
          </w:tcPr>
          <w:p w:rsidR="00C4218D" w:rsidRDefault="00C4218D" w:rsidP="00A73879">
            <w:pPr>
              <w:pStyle w:val="TableParagraph"/>
              <w:spacing w:line="164" w:lineRule="exact"/>
              <w:ind w:left="529" w:right="485"/>
              <w:jc w:val="center"/>
              <w:rPr>
                <w:rFonts w:ascii="Arial" w:eastAsia="Arial" w:hAnsi="Arial" w:cs="Arial"/>
                <w:sz w:val="16"/>
                <w:szCs w:val="16"/>
              </w:rPr>
            </w:pPr>
            <w:r>
              <w:rPr>
                <w:rFonts w:ascii="Arial"/>
                <w:i/>
                <w:sz w:val="16"/>
              </w:rPr>
              <w:t>D(1)</w:t>
            </w:r>
          </w:p>
        </w:tc>
        <w:tc>
          <w:tcPr>
            <w:tcW w:w="1831" w:type="dxa"/>
            <w:tcBorders>
              <w:top w:val="nil"/>
              <w:left w:val="nil"/>
              <w:bottom w:val="nil"/>
              <w:right w:val="nil"/>
            </w:tcBorders>
          </w:tcPr>
          <w:p w:rsidR="00C4218D" w:rsidRDefault="00C4218D" w:rsidP="00A73879">
            <w:pPr>
              <w:pStyle w:val="TableParagraph"/>
              <w:spacing w:line="164" w:lineRule="exact"/>
              <w:ind w:left="839" w:right="648"/>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3.47</w:t>
            </w:r>
          </w:p>
        </w:tc>
        <w:tc>
          <w:tcPr>
            <w:tcW w:w="807"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0.60</w:t>
            </w:r>
          </w:p>
        </w:tc>
      </w:tr>
      <w:tr w:rsidR="00C4218D" w:rsidTr="00A73879">
        <w:trPr>
          <w:trHeight w:hRule="exact" w:val="293"/>
        </w:trPr>
        <w:tc>
          <w:tcPr>
            <w:tcW w:w="1371" w:type="dxa"/>
            <w:tcBorders>
              <w:top w:val="nil"/>
              <w:left w:val="nil"/>
              <w:bottom w:val="nil"/>
              <w:right w:val="nil"/>
            </w:tcBorders>
          </w:tcPr>
          <w:p w:rsidR="00C4218D" w:rsidRDefault="00C4218D" w:rsidP="00A73879">
            <w:pPr>
              <w:pStyle w:val="TableParagraph"/>
              <w:spacing w:before="8"/>
              <w:ind w:left="55"/>
              <w:rPr>
                <w:rFonts w:ascii="Arial" w:eastAsia="Arial" w:hAnsi="Arial" w:cs="Arial"/>
                <w:sz w:val="16"/>
                <w:szCs w:val="16"/>
              </w:rPr>
            </w:pPr>
            <w:r>
              <w:rPr>
                <w:rFonts w:ascii="Arial"/>
                <w:i/>
                <w:sz w:val="16"/>
              </w:rPr>
              <w:t>10-52.63%</w:t>
            </w:r>
          </w:p>
        </w:tc>
        <w:tc>
          <w:tcPr>
            <w:tcW w:w="1754" w:type="dxa"/>
            <w:tcBorders>
              <w:top w:val="nil"/>
              <w:left w:val="nil"/>
              <w:bottom w:val="nil"/>
              <w:right w:val="nil"/>
            </w:tcBorders>
          </w:tcPr>
          <w:p w:rsidR="00C4218D" w:rsidRDefault="00C4218D" w:rsidP="00A73879">
            <w:pPr>
              <w:pStyle w:val="TableParagraph"/>
              <w:spacing w:before="8"/>
              <w:ind w:left="542"/>
              <w:rPr>
                <w:rFonts w:ascii="Arial" w:eastAsia="Arial" w:hAnsi="Arial" w:cs="Arial"/>
                <w:sz w:val="16"/>
                <w:szCs w:val="16"/>
              </w:rPr>
            </w:pPr>
            <w:r>
              <w:rPr>
                <w:rFonts w:ascii="Arial"/>
                <w:i/>
                <w:sz w:val="16"/>
              </w:rPr>
              <w:t>8-42.11%</w:t>
            </w:r>
          </w:p>
        </w:tc>
        <w:tc>
          <w:tcPr>
            <w:tcW w:w="1912" w:type="dxa"/>
            <w:tcBorders>
              <w:top w:val="nil"/>
              <w:left w:val="nil"/>
              <w:bottom w:val="nil"/>
              <w:right w:val="nil"/>
            </w:tcBorders>
          </w:tcPr>
          <w:p w:rsidR="00C4218D" w:rsidRDefault="00C4218D" w:rsidP="00A73879">
            <w:pPr>
              <w:pStyle w:val="TableParagraph"/>
              <w:spacing w:before="8"/>
              <w:ind w:left="627" w:right="649"/>
              <w:jc w:val="center"/>
              <w:rPr>
                <w:rFonts w:ascii="Arial" w:eastAsia="Arial" w:hAnsi="Arial" w:cs="Arial"/>
                <w:sz w:val="16"/>
                <w:szCs w:val="16"/>
              </w:rPr>
            </w:pPr>
            <w:r>
              <w:rPr>
                <w:rFonts w:ascii="Arial"/>
                <w:i/>
                <w:sz w:val="16"/>
              </w:rPr>
              <w:t>1-5.26%</w:t>
            </w:r>
          </w:p>
        </w:tc>
        <w:tc>
          <w:tcPr>
            <w:tcW w:w="1650" w:type="dxa"/>
            <w:tcBorders>
              <w:top w:val="nil"/>
              <w:left w:val="nil"/>
              <w:bottom w:val="nil"/>
              <w:right w:val="nil"/>
            </w:tcBorders>
          </w:tcPr>
          <w:p w:rsidR="00C4218D" w:rsidRDefault="00C4218D" w:rsidP="00A73879">
            <w:pPr>
              <w:pStyle w:val="TableParagraph"/>
              <w:spacing w:before="8"/>
              <w:ind w:left="549"/>
              <w:rPr>
                <w:rFonts w:ascii="Arial" w:eastAsia="Arial" w:hAnsi="Arial" w:cs="Arial"/>
                <w:sz w:val="16"/>
                <w:szCs w:val="16"/>
              </w:rPr>
            </w:pPr>
            <w:r>
              <w:rPr>
                <w:rFonts w:ascii="Arial"/>
                <w:i/>
                <w:sz w:val="16"/>
              </w:rPr>
              <w:t>0-0.00%</w:t>
            </w:r>
          </w:p>
        </w:tc>
        <w:tc>
          <w:tcPr>
            <w:tcW w:w="1831" w:type="dxa"/>
            <w:tcBorders>
              <w:top w:val="nil"/>
              <w:left w:val="nil"/>
              <w:bottom w:val="nil"/>
              <w:right w:val="nil"/>
            </w:tcBorders>
          </w:tcPr>
          <w:p w:rsidR="00C4218D" w:rsidRDefault="00C4218D" w:rsidP="00A73879">
            <w:pPr>
              <w:pStyle w:val="TableParagraph"/>
              <w:spacing w:before="8"/>
              <w:ind w:left="713"/>
              <w:rPr>
                <w:rFonts w:ascii="Arial" w:eastAsia="Arial" w:hAnsi="Arial" w:cs="Arial"/>
                <w:sz w:val="16"/>
                <w:szCs w:val="16"/>
              </w:rPr>
            </w:pPr>
            <w:r>
              <w:rPr>
                <w:rFonts w:ascii="Arial"/>
                <w:i/>
                <w:sz w:val="16"/>
              </w:rPr>
              <w:t>0-0.00%</w:t>
            </w:r>
          </w:p>
        </w:tc>
        <w:tc>
          <w:tcPr>
            <w:tcW w:w="896" w:type="dxa"/>
            <w:tcBorders>
              <w:top w:val="nil"/>
              <w:left w:val="nil"/>
              <w:bottom w:val="nil"/>
              <w:right w:val="nil"/>
            </w:tcBorders>
          </w:tcPr>
          <w:p w:rsidR="00C4218D" w:rsidRDefault="00C4218D" w:rsidP="00A73879"/>
        </w:tc>
        <w:tc>
          <w:tcPr>
            <w:tcW w:w="807" w:type="dxa"/>
            <w:tcBorders>
              <w:top w:val="nil"/>
              <w:left w:val="nil"/>
              <w:bottom w:val="nil"/>
              <w:right w:val="nil"/>
            </w:tcBorders>
          </w:tcPr>
          <w:p w:rsidR="00C4218D" w:rsidRDefault="00C4218D" w:rsidP="00A73879"/>
        </w:tc>
      </w:tr>
    </w:tbl>
    <w:p w:rsidR="00C4218D" w:rsidRDefault="00C4218D" w:rsidP="00C4218D">
      <w:pPr>
        <w:spacing w:before="9" w:line="60" w:lineRule="exact"/>
        <w:rPr>
          <w:sz w:val="6"/>
          <w:szCs w:val="6"/>
        </w:rPr>
      </w:pPr>
    </w:p>
    <w:p w:rsidR="00C4218D" w:rsidRDefault="00C4218D" w:rsidP="00C4218D">
      <w:pPr>
        <w:pStyle w:val="BodyText"/>
        <w:rPr>
          <w:b w:val="0"/>
          <w:bCs w:val="0"/>
          <w:i w:val="0"/>
        </w:rPr>
      </w:pPr>
      <w:r>
        <w:t>****Please rate our diversity as an agent for your own personal growth</w:t>
      </w:r>
    </w:p>
    <w:tbl>
      <w:tblPr>
        <w:tblW w:w="0" w:type="auto"/>
        <w:tblInd w:w="656" w:type="dxa"/>
        <w:tblLayout w:type="fixed"/>
        <w:tblCellMar>
          <w:left w:w="0" w:type="dxa"/>
          <w:right w:w="0" w:type="dxa"/>
        </w:tblCellMar>
        <w:tblLook w:val="01E0" w:firstRow="1" w:lastRow="1" w:firstColumn="1" w:lastColumn="1" w:noHBand="0" w:noVBand="0"/>
      </w:tblPr>
      <w:tblGrid>
        <w:gridCol w:w="1305"/>
        <w:gridCol w:w="1776"/>
        <w:gridCol w:w="1912"/>
        <w:gridCol w:w="1650"/>
        <w:gridCol w:w="1831"/>
        <w:gridCol w:w="896"/>
        <w:gridCol w:w="807"/>
      </w:tblGrid>
      <w:tr w:rsidR="00C4218D" w:rsidTr="00A73879">
        <w:trPr>
          <w:trHeight w:hRule="exact" w:val="212"/>
        </w:trPr>
        <w:tc>
          <w:tcPr>
            <w:tcW w:w="1305" w:type="dxa"/>
            <w:tcBorders>
              <w:top w:val="nil"/>
              <w:left w:val="nil"/>
              <w:bottom w:val="nil"/>
              <w:right w:val="nil"/>
            </w:tcBorders>
          </w:tcPr>
          <w:p w:rsidR="00C4218D" w:rsidRDefault="00C4218D" w:rsidP="00A73879">
            <w:pPr>
              <w:pStyle w:val="TableParagraph"/>
              <w:spacing w:before="22"/>
              <w:ind w:left="72"/>
              <w:rPr>
                <w:rFonts w:ascii="Arial" w:eastAsia="Arial" w:hAnsi="Arial" w:cs="Arial"/>
                <w:sz w:val="16"/>
                <w:szCs w:val="16"/>
              </w:rPr>
            </w:pPr>
            <w:r>
              <w:rPr>
                <w:rFonts w:ascii="Arial"/>
                <w:i/>
                <w:sz w:val="16"/>
              </w:rPr>
              <w:t>Excellent</w:t>
            </w:r>
          </w:p>
        </w:tc>
        <w:tc>
          <w:tcPr>
            <w:tcW w:w="1776" w:type="dxa"/>
            <w:tcBorders>
              <w:top w:val="nil"/>
              <w:left w:val="nil"/>
              <w:bottom w:val="nil"/>
              <w:right w:val="nil"/>
            </w:tcBorders>
          </w:tcPr>
          <w:p w:rsidR="00C4218D" w:rsidRDefault="00C4218D" w:rsidP="00A73879">
            <w:pPr>
              <w:pStyle w:val="TableParagraph"/>
              <w:spacing w:before="22"/>
              <w:ind w:left="690" w:right="653"/>
              <w:jc w:val="center"/>
              <w:rPr>
                <w:rFonts w:ascii="Arial" w:eastAsia="Arial" w:hAnsi="Arial" w:cs="Arial"/>
                <w:sz w:val="16"/>
                <w:szCs w:val="16"/>
              </w:rPr>
            </w:pPr>
            <w:r>
              <w:rPr>
                <w:rFonts w:ascii="Arial"/>
                <w:i/>
                <w:sz w:val="16"/>
              </w:rPr>
              <w:t>Good</w:t>
            </w:r>
          </w:p>
        </w:tc>
        <w:tc>
          <w:tcPr>
            <w:tcW w:w="1912" w:type="dxa"/>
            <w:tcBorders>
              <w:top w:val="nil"/>
              <w:left w:val="nil"/>
              <w:bottom w:val="nil"/>
              <w:right w:val="nil"/>
            </w:tcBorders>
          </w:tcPr>
          <w:p w:rsidR="00C4218D" w:rsidRDefault="00C4218D" w:rsidP="00A73879">
            <w:pPr>
              <w:pStyle w:val="TableParagraph"/>
              <w:spacing w:before="22"/>
              <w:ind w:left="526"/>
              <w:rPr>
                <w:rFonts w:ascii="Arial" w:eastAsia="Arial" w:hAnsi="Arial" w:cs="Arial"/>
                <w:sz w:val="16"/>
                <w:szCs w:val="16"/>
              </w:rPr>
            </w:pPr>
            <w:r>
              <w:rPr>
                <w:rFonts w:ascii="Arial"/>
                <w:i/>
                <w:sz w:val="16"/>
              </w:rPr>
              <w:t>Satisfactory</w:t>
            </w:r>
          </w:p>
        </w:tc>
        <w:tc>
          <w:tcPr>
            <w:tcW w:w="1650" w:type="dxa"/>
            <w:tcBorders>
              <w:top w:val="nil"/>
              <w:left w:val="nil"/>
              <w:bottom w:val="nil"/>
              <w:right w:val="nil"/>
            </w:tcBorders>
          </w:tcPr>
          <w:p w:rsidR="00C4218D" w:rsidRDefault="00C4218D" w:rsidP="00A73879">
            <w:pPr>
              <w:pStyle w:val="TableParagraph"/>
              <w:spacing w:before="22"/>
              <w:ind w:left="529" w:right="485"/>
              <w:jc w:val="center"/>
              <w:rPr>
                <w:rFonts w:ascii="Arial" w:eastAsia="Arial" w:hAnsi="Arial" w:cs="Arial"/>
                <w:sz w:val="16"/>
                <w:szCs w:val="16"/>
              </w:rPr>
            </w:pPr>
            <w:r>
              <w:rPr>
                <w:rFonts w:ascii="Arial"/>
                <w:i/>
                <w:sz w:val="16"/>
              </w:rPr>
              <w:t>Poor</w:t>
            </w:r>
          </w:p>
        </w:tc>
        <w:tc>
          <w:tcPr>
            <w:tcW w:w="1831"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9"/>
        </w:trPr>
        <w:tc>
          <w:tcPr>
            <w:tcW w:w="1305" w:type="dxa"/>
            <w:tcBorders>
              <w:top w:val="nil"/>
              <w:left w:val="nil"/>
              <w:bottom w:val="nil"/>
              <w:right w:val="nil"/>
            </w:tcBorders>
          </w:tcPr>
          <w:p w:rsidR="00C4218D" w:rsidRDefault="00C4218D" w:rsidP="00A73879">
            <w:pPr>
              <w:pStyle w:val="TableParagraph"/>
              <w:spacing w:line="164" w:lineRule="exact"/>
              <w:ind w:left="246"/>
              <w:rPr>
                <w:rFonts w:ascii="Arial" w:eastAsia="Arial" w:hAnsi="Arial" w:cs="Arial"/>
                <w:sz w:val="16"/>
                <w:szCs w:val="16"/>
              </w:rPr>
            </w:pPr>
            <w:r>
              <w:rPr>
                <w:rFonts w:ascii="Arial"/>
                <w:i/>
                <w:sz w:val="16"/>
              </w:rPr>
              <w:t>A(4)</w:t>
            </w:r>
          </w:p>
        </w:tc>
        <w:tc>
          <w:tcPr>
            <w:tcW w:w="1776" w:type="dxa"/>
            <w:tcBorders>
              <w:top w:val="nil"/>
              <w:left w:val="nil"/>
              <w:bottom w:val="nil"/>
              <w:right w:val="nil"/>
            </w:tcBorders>
          </w:tcPr>
          <w:p w:rsidR="00C4218D" w:rsidRDefault="00C4218D" w:rsidP="00A73879">
            <w:pPr>
              <w:pStyle w:val="TableParagraph"/>
              <w:spacing w:line="164" w:lineRule="exact"/>
              <w:ind w:left="544" w:right="506"/>
              <w:jc w:val="center"/>
              <w:rPr>
                <w:rFonts w:ascii="Arial" w:eastAsia="Arial" w:hAnsi="Arial" w:cs="Arial"/>
                <w:sz w:val="16"/>
                <w:szCs w:val="16"/>
              </w:rPr>
            </w:pPr>
            <w:r>
              <w:rPr>
                <w:rFonts w:ascii="Arial"/>
                <w:i/>
                <w:sz w:val="16"/>
              </w:rPr>
              <w:t>B(3)</w:t>
            </w:r>
          </w:p>
        </w:tc>
        <w:tc>
          <w:tcPr>
            <w:tcW w:w="1912" w:type="dxa"/>
            <w:tcBorders>
              <w:top w:val="nil"/>
              <w:left w:val="nil"/>
              <w:bottom w:val="nil"/>
              <w:right w:val="nil"/>
            </w:tcBorders>
          </w:tcPr>
          <w:p w:rsidR="00C4218D" w:rsidRDefault="00C4218D" w:rsidP="00A73879">
            <w:pPr>
              <w:pStyle w:val="TableParagraph"/>
              <w:spacing w:line="164" w:lineRule="exact"/>
              <w:ind w:left="627" w:right="649"/>
              <w:jc w:val="center"/>
              <w:rPr>
                <w:rFonts w:ascii="Arial" w:eastAsia="Arial" w:hAnsi="Arial" w:cs="Arial"/>
                <w:sz w:val="16"/>
                <w:szCs w:val="16"/>
              </w:rPr>
            </w:pPr>
            <w:r>
              <w:rPr>
                <w:rFonts w:ascii="Arial"/>
                <w:i/>
                <w:sz w:val="16"/>
              </w:rPr>
              <w:t>C(2)</w:t>
            </w:r>
          </w:p>
        </w:tc>
        <w:tc>
          <w:tcPr>
            <w:tcW w:w="1650" w:type="dxa"/>
            <w:tcBorders>
              <w:top w:val="nil"/>
              <w:left w:val="nil"/>
              <w:bottom w:val="nil"/>
              <w:right w:val="nil"/>
            </w:tcBorders>
          </w:tcPr>
          <w:p w:rsidR="00C4218D" w:rsidRDefault="00C4218D" w:rsidP="00A73879">
            <w:pPr>
              <w:pStyle w:val="TableParagraph"/>
              <w:spacing w:line="164" w:lineRule="exact"/>
              <w:ind w:left="529" w:right="485"/>
              <w:jc w:val="center"/>
              <w:rPr>
                <w:rFonts w:ascii="Arial" w:eastAsia="Arial" w:hAnsi="Arial" w:cs="Arial"/>
                <w:sz w:val="16"/>
                <w:szCs w:val="16"/>
              </w:rPr>
            </w:pPr>
            <w:r>
              <w:rPr>
                <w:rFonts w:ascii="Arial"/>
                <w:i/>
                <w:sz w:val="16"/>
              </w:rPr>
              <w:t>D(1)</w:t>
            </w:r>
          </w:p>
        </w:tc>
        <w:tc>
          <w:tcPr>
            <w:tcW w:w="1831" w:type="dxa"/>
            <w:tcBorders>
              <w:top w:val="nil"/>
              <w:left w:val="nil"/>
              <w:bottom w:val="nil"/>
              <w:right w:val="nil"/>
            </w:tcBorders>
          </w:tcPr>
          <w:p w:rsidR="00C4218D" w:rsidRDefault="00C4218D" w:rsidP="00A73879">
            <w:pPr>
              <w:pStyle w:val="TableParagraph"/>
              <w:spacing w:line="164" w:lineRule="exact"/>
              <w:ind w:left="839" w:right="648"/>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3.21</w:t>
            </w:r>
          </w:p>
        </w:tc>
        <w:tc>
          <w:tcPr>
            <w:tcW w:w="807"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1.00</w:t>
            </w:r>
          </w:p>
        </w:tc>
      </w:tr>
      <w:tr w:rsidR="00C4218D" w:rsidTr="00A73879">
        <w:trPr>
          <w:trHeight w:hRule="exact" w:val="293"/>
        </w:trPr>
        <w:tc>
          <w:tcPr>
            <w:tcW w:w="1305" w:type="dxa"/>
            <w:tcBorders>
              <w:top w:val="nil"/>
              <w:left w:val="nil"/>
              <w:bottom w:val="nil"/>
              <w:right w:val="nil"/>
            </w:tcBorders>
          </w:tcPr>
          <w:p w:rsidR="00C4218D" w:rsidRDefault="00C4218D" w:rsidP="00A73879">
            <w:pPr>
              <w:pStyle w:val="TableParagraph"/>
              <w:spacing w:before="8"/>
              <w:ind w:left="55"/>
              <w:rPr>
                <w:rFonts w:ascii="Arial" w:eastAsia="Arial" w:hAnsi="Arial" w:cs="Arial"/>
                <w:sz w:val="16"/>
                <w:szCs w:val="16"/>
              </w:rPr>
            </w:pPr>
            <w:r>
              <w:rPr>
                <w:rFonts w:ascii="Arial"/>
                <w:i/>
                <w:sz w:val="16"/>
              </w:rPr>
              <w:t>9-47.37%</w:t>
            </w:r>
          </w:p>
        </w:tc>
        <w:tc>
          <w:tcPr>
            <w:tcW w:w="1776" w:type="dxa"/>
            <w:tcBorders>
              <w:top w:val="nil"/>
              <w:left w:val="nil"/>
              <w:bottom w:val="nil"/>
              <w:right w:val="nil"/>
            </w:tcBorders>
          </w:tcPr>
          <w:p w:rsidR="00C4218D" w:rsidRDefault="00C4218D" w:rsidP="00A73879">
            <w:pPr>
              <w:pStyle w:val="TableParagraph"/>
              <w:spacing w:before="8"/>
              <w:ind w:left="564"/>
              <w:rPr>
                <w:rFonts w:ascii="Arial" w:eastAsia="Arial" w:hAnsi="Arial" w:cs="Arial"/>
                <w:sz w:val="16"/>
                <w:szCs w:val="16"/>
              </w:rPr>
            </w:pPr>
            <w:r>
              <w:rPr>
                <w:rFonts w:ascii="Arial"/>
                <w:i/>
                <w:sz w:val="16"/>
              </w:rPr>
              <w:t>7-36.84%</w:t>
            </w:r>
          </w:p>
        </w:tc>
        <w:tc>
          <w:tcPr>
            <w:tcW w:w="1912" w:type="dxa"/>
            <w:tcBorders>
              <w:top w:val="nil"/>
              <w:left w:val="nil"/>
              <w:bottom w:val="nil"/>
              <w:right w:val="nil"/>
            </w:tcBorders>
          </w:tcPr>
          <w:p w:rsidR="00C4218D" w:rsidRDefault="00C4218D" w:rsidP="00A73879">
            <w:pPr>
              <w:pStyle w:val="TableParagraph"/>
              <w:spacing w:before="8"/>
              <w:ind w:left="602"/>
              <w:rPr>
                <w:rFonts w:ascii="Arial" w:eastAsia="Arial" w:hAnsi="Arial" w:cs="Arial"/>
                <w:sz w:val="16"/>
                <w:szCs w:val="16"/>
              </w:rPr>
            </w:pPr>
            <w:r>
              <w:rPr>
                <w:rFonts w:ascii="Arial"/>
                <w:i/>
                <w:sz w:val="16"/>
              </w:rPr>
              <w:t>2-10.53%</w:t>
            </w:r>
          </w:p>
        </w:tc>
        <w:tc>
          <w:tcPr>
            <w:tcW w:w="1650" w:type="dxa"/>
            <w:tcBorders>
              <w:top w:val="nil"/>
              <w:left w:val="nil"/>
              <w:bottom w:val="nil"/>
              <w:right w:val="nil"/>
            </w:tcBorders>
          </w:tcPr>
          <w:p w:rsidR="00C4218D" w:rsidRDefault="00C4218D" w:rsidP="00A73879">
            <w:pPr>
              <w:pStyle w:val="TableParagraph"/>
              <w:spacing w:before="8"/>
              <w:ind w:left="549"/>
              <w:rPr>
                <w:rFonts w:ascii="Arial" w:eastAsia="Arial" w:hAnsi="Arial" w:cs="Arial"/>
                <w:sz w:val="16"/>
                <w:szCs w:val="16"/>
              </w:rPr>
            </w:pPr>
            <w:r>
              <w:rPr>
                <w:rFonts w:ascii="Arial"/>
                <w:i/>
                <w:sz w:val="16"/>
              </w:rPr>
              <w:t>0-0.00%</w:t>
            </w:r>
          </w:p>
        </w:tc>
        <w:tc>
          <w:tcPr>
            <w:tcW w:w="1831" w:type="dxa"/>
            <w:tcBorders>
              <w:top w:val="nil"/>
              <w:left w:val="nil"/>
              <w:bottom w:val="nil"/>
              <w:right w:val="nil"/>
            </w:tcBorders>
          </w:tcPr>
          <w:p w:rsidR="00C4218D" w:rsidRDefault="00C4218D" w:rsidP="00A73879">
            <w:pPr>
              <w:pStyle w:val="TableParagraph"/>
              <w:spacing w:before="8"/>
              <w:ind w:left="713"/>
              <w:rPr>
                <w:rFonts w:ascii="Arial" w:eastAsia="Arial" w:hAnsi="Arial" w:cs="Arial"/>
                <w:sz w:val="16"/>
                <w:szCs w:val="16"/>
              </w:rPr>
            </w:pPr>
            <w:r>
              <w:rPr>
                <w:rFonts w:ascii="Arial"/>
                <w:i/>
                <w:sz w:val="16"/>
              </w:rPr>
              <w:t>1-5.26%</w:t>
            </w:r>
          </w:p>
        </w:tc>
        <w:tc>
          <w:tcPr>
            <w:tcW w:w="896" w:type="dxa"/>
            <w:tcBorders>
              <w:top w:val="nil"/>
              <w:left w:val="nil"/>
              <w:bottom w:val="nil"/>
              <w:right w:val="nil"/>
            </w:tcBorders>
          </w:tcPr>
          <w:p w:rsidR="00C4218D" w:rsidRDefault="00C4218D" w:rsidP="00A73879"/>
        </w:tc>
        <w:tc>
          <w:tcPr>
            <w:tcW w:w="807" w:type="dxa"/>
            <w:tcBorders>
              <w:top w:val="nil"/>
              <w:left w:val="nil"/>
              <w:bottom w:val="nil"/>
              <w:right w:val="nil"/>
            </w:tcBorders>
          </w:tcPr>
          <w:p w:rsidR="00C4218D" w:rsidRDefault="00C4218D" w:rsidP="00A73879"/>
        </w:tc>
      </w:tr>
    </w:tbl>
    <w:p w:rsidR="00C4218D" w:rsidRDefault="00C4218D" w:rsidP="00C4218D">
      <w:pPr>
        <w:spacing w:before="9" w:line="60" w:lineRule="exact"/>
        <w:rPr>
          <w:sz w:val="6"/>
          <w:szCs w:val="6"/>
        </w:rPr>
      </w:pPr>
    </w:p>
    <w:p w:rsidR="00C4218D" w:rsidRDefault="00C4218D" w:rsidP="00C4218D">
      <w:pPr>
        <w:pStyle w:val="BodyText"/>
        <w:rPr>
          <w:b w:val="0"/>
          <w:bCs w:val="0"/>
          <w:i w:val="0"/>
        </w:rPr>
      </w:pPr>
      <w:r>
        <w:t>****Please rate our diversity as an agent for your own awareness of social concerns</w:t>
      </w:r>
    </w:p>
    <w:tbl>
      <w:tblPr>
        <w:tblW w:w="0" w:type="auto"/>
        <w:tblInd w:w="656" w:type="dxa"/>
        <w:tblLayout w:type="fixed"/>
        <w:tblCellMar>
          <w:left w:w="0" w:type="dxa"/>
          <w:right w:w="0" w:type="dxa"/>
        </w:tblCellMar>
        <w:tblLook w:val="01E0" w:firstRow="1" w:lastRow="1" w:firstColumn="1" w:lastColumn="1" w:noHBand="0" w:noVBand="0"/>
      </w:tblPr>
      <w:tblGrid>
        <w:gridCol w:w="1305"/>
        <w:gridCol w:w="1776"/>
        <w:gridCol w:w="1912"/>
        <w:gridCol w:w="1650"/>
        <w:gridCol w:w="1831"/>
        <w:gridCol w:w="896"/>
        <w:gridCol w:w="807"/>
      </w:tblGrid>
      <w:tr w:rsidR="00C4218D" w:rsidTr="00A73879">
        <w:trPr>
          <w:trHeight w:hRule="exact" w:val="212"/>
        </w:trPr>
        <w:tc>
          <w:tcPr>
            <w:tcW w:w="1305" w:type="dxa"/>
            <w:tcBorders>
              <w:top w:val="nil"/>
              <w:left w:val="nil"/>
              <w:bottom w:val="nil"/>
              <w:right w:val="nil"/>
            </w:tcBorders>
          </w:tcPr>
          <w:p w:rsidR="00C4218D" w:rsidRDefault="00C4218D" w:rsidP="00A73879">
            <w:pPr>
              <w:pStyle w:val="TableParagraph"/>
              <w:spacing w:before="22"/>
              <w:ind w:left="72"/>
              <w:rPr>
                <w:rFonts w:ascii="Arial" w:eastAsia="Arial" w:hAnsi="Arial" w:cs="Arial"/>
                <w:sz w:val="16"/>
                <w:szCs w:val="16"/>
              </w:rPr>
            </w:pPr>
            <w:r>
              <w:rPr>
                <w:rFonts w:ascii="Arial"/>
                <w:i/>
                <w:sz w:val="16"/>
              </w:rPr>
              <w:t>Excellent</w:t>
            </w:r>
          </w:p>
        </w:tc>
        <w:tc>
          <w:tcPr>
            <w:tcW w:w="1776" w:type="dxa"/>
            <w:tcBorders>
              <w:top w:val="nil"/>
              <w:left w:val="nil"/>
              <w:bottom w:val="nil"/>
              <w:right w:val="nil"/>
            </w:tcBorders>
          </w:tcPr>
          <w:p w:rsidR="00C4218D" w:rsidRDefault="00C4218D" w:rsidP="00A73879">
            <w:pPr>
              <w:pStyle w:val="TableParagraph"/>
              <w:spacing w:before="22"/>
              <w:ind w:left="690" w:right="653"/>
              <w:jc w:val="center"/>
              <w:rPr>
                <w:rFonts w:ascii="Arial" w:eastAsia="Arial" w:hAnsi="Arial" w:cs="Arial"/>
                <w:sz w:val="16"/>
                <w:szCs w:val="16"/>
              </w:rPr>
            </w:pPr>
            <w:r>
              <w:rPr>
                <w:rFonts w:ascii="Arial"/>
                <w:i/>
                <w:sz w:val="16"/>
              </w:rPr>
              <w:t>Good</w:t>
            </w:r>
          </w:p>
        </w:tc>
        <w:tc>
          <w:tcPr>
            <w:tcW w:w="1912" w:type="dxa"/>
            <w:tcBorders>
              <w:top w:val="nil"/>
              <w:left w:val="nil"/>
              <w:bottom w:val="nil"/>
              <w:right w:val="nil"/>
            </w:tcBorders>
          </w:tcPr>
          <w:p w:rsidR="00C4218D" w:rsidRDefault="00C4218D" w:rsidP="00A73879">
            <w:pPr>
              <w:pStyle w:val="TableParagraph"/>
              <w:spacing w:before="22"/>
              <w:ind w:left="526"/>
              <w:rPr>
                <w:rFonts w:ascii="Arial" w:eastAsia="Arial" w:hAnsi="Arial" w:cs="Arial"/>
                <w:sz w:val="16"/>
                <w:szCs w:val="16"/>
              </w:rPr>
            </w:pPr>
            <w:r>
              <w:rPr>
                <w:rFonts w:ascii="Arial"/>
                <w:i/>
                <w:sz w:val="16"/>
              </w:rPr>
              <w:t>Satisfactory</w:t>
            </w:r>
          </w:p>
        </w:tc>
        <w:tc>
          <w:tcPr>
            <w:tcW w:w="1650" w:type="dxa"/>
            <w:tcBorders>
              <w:top w:val="nil"/>
              <w:left w:val="nil"/>
              <w:bottom w:val="nil"/>
              <w:right w:val="nil"/>
            </w:tcBorders>
          </w:tcPr>
          <w:p w:rsidR="00C4218D" w:rsidRDefault="00C4218D" w:rsidP="00A73879">
            <w:pPr>
              <w:pStyle w:val="TableParagraph"/>
              <w:spacing w:before="22"/>
              <w:ind w:left="529" w:right="485"/>
              <w:jc w:val="center"/>
              <w:rPr>
                <w:rFonts w:ascii="Arial" w:eastAsia="Arial" w:hAnsi="Arial" w:cs="Arial"/>
                <w:sz w:val="16"/>
                <w:szCs w:val="16"/>
              </w:rPr>
            </w:pPr>
            <w:r>
              <w:rPr>
                <w:rFonts w:ascii="Arial"/>
                <w:i/>
                <w:sz w:val="16"/>
              </w:rPr>
              <w:t>Poor</w:t>
            </w:r>
          </w:p>
        </w:tc>
        <w:tc>
          <w:tcPr>
            <w:tcW w:w="1831"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8"/>
        </w:trPr>
        <w:tc>
          <w:tcPr>
            <w:tcW w:w="1305" w:type="dxa"/>
            <w:tcBorders>
              <w:top w:val="nil"/>
              <w:left w:val="nil"/>
              <w:bottom w:val="nil"/>
              <w:right w:val="nil"/>
            </w:tcBorders>
          </w:tcPr>
          <w:p w:rsidR="00C4218D" w:rsidRDefault="00C4218D" w:rsidP="00A73879">
            <w:pPr>
              <w:pStyle w:val="TableParagraph"/>
              <w:spacing w:line="164" w:lineRule="exact"/>
              <w:ind w:left="246"/>
              <w:rPr>
                <w:rFonts w:ascii="Arial" w:eastAsia="Arial" w:hAnsi="Arial" w:cs="Arial"/>
                <w:sz w:val="16"/>
                <w:szCs w:val="16"/>
              </w:rPr>
            </w:pPr>
            <w:r>
              <w:rPr>
                <w:rFonts w:ascii="Arial"/>
                <w:i/>
                <w:sz w:val="16"/>
              </w:rPr>
              <w:t>A(4)</w:t>
            </w:r>
          </w:p>
        </w:tc>
        <w:tc>
          <w:tcPr>
            <w:tcW w:w="1776" w:type="dxa"/>
            <w:tcBorders>
              <w:top w:val="nil"/>
              <w:left w:val="nil"/>
              <w:bottom w:val="nil"/>
              <w:right w:val="nil"/>
            </w:tcBorders>
          </w:tcPr>
          <w:p w:rsidR="00C4218D" w:rsidRDefault="00C4218D" w:rsidP="00A73879">
            <w:pPr>
              <w:pStyle w:val="TableParagraph"/>
              <w:spacing w:line="164" w:lineRule="exact"/>
              <w:ind w:left="544" w:right="506"/>
              <w:jc w:val="center"/>
              <w:rPr>
                <w:rFonts w:ascii="Arial" w:eastAsia="Arial" w:hAnsi="Arial" w:cs="Arial"/>
                <w:sz w:val="16"/>
                <w:szCs w:val="16"/>
              </w:rPr>
            </w:pPr>
            <w:r>
              <w:rPr>
                <w:rFonts w:ascii="Arial"/>
                <w:i/>
                <w:sz w:val="16"/>
              </w:rPr>
              <w:t>B(3)</w:t>
            </w:r>
          </w:p>
        </w:tc>
        <w:tc>
          <w:tcPr>
            <w:tcW w:w="1912" w:type="dxa"/>
            <w:tcBorders>
              <w:top w:val="nil"/>
              <w:left w:val="nil"/>
              <w:bottom w:val="nil"/>
              <w:right w:val="nil"/>
            </w:tcBorders>
          </w:tcPr>
          <w:p w:rsidR="00C4218D" w:rsidRDefault="00C4218D" w:rsidP="00A73879">
            <w:pPr>
              <w:pStyle w:val="TableParagraph"/>
              <w:spacing w:line="164" w:lineRule="exact"/>
              <w:ind w:left="627" w:right="649"/>
              <w:jc w:val="center"/>
              <w:rPr>
                <w:rFonts w:ascii="Arial" w:eastAsia="Arial" w:hAnsi="Arial" w:cs="Arial"/>
                <w:sz w:val="16"/>
                <w:szCs w:val="16"/>
              </w:rPr>
            </w:pPr>
            <w:r>
              <w:rPr>
                <w:rFonts w:ascii="Arial"/>
                <w:i/>
                <w:sz w:val="16"/>
              </w:rPr>
              <w:t>C(2)</w:t>
            </w:r>
          </w:p>
        </w:tc>
        <w:tc>
          <w:tcPr>
            <w:tcW w:w="1650" w:type="dxa"/>
            <w:tcBorders>
              <w:top w:val="nil"/>
              <w:left w:val="nil"/>
              <w:bottom w:val="nil"/>
              <w:right w:val="nil"/>
            </w:tcBorders>
          </w:tcPr>
          <w:p w:rsidR="00C4218D" w:rsidRDefault="00C4218D" w:rsidP="00A73879">
            <w:pPr>
              <w:pStyle w:val="TableParagraph"/>
              <w:spacing w:line="164" w:lineRule="exact"/>
              <w:ind w:left="529" w:right="485"/>
              <w:jc w:val="center"/>
              <w:rPr>
                <w:rFonts w:ascii="Arial" w:eastAsia="Arial" w:hAnsi="Arial" w:cs="Arial"/>
                <w:sz w:val="16"/>
                <w:szCs w:val="16"/>
              </w:rPr>
            </w:pPr>
            <w:r>
              <w:rPr>
                <w:rFonts w:ascii="Arial"/>
                <w:i/>
                <w:sz w:val="16"/>
              </w:rPr>
              <w:t>D(1)</w:t>
            </w:r>
          </w:p>
        </w:tc>
        <w:tc>
          <w:tcPr>
            <w:tcW w:w="1831" w:type="dxa"/>
            <w:tcBorders>
              <w:top w:val="nil"/>
              <w:left w:val="nil"/>
              <w:bottom w:val="nil"/>
              <w:right w:val="nil"/>
            </w:tcBorders>
          </w:tcPr>
          <w:p w:rsidR="00C4218D" w:rsidRDefault="00C4218D" w:rsidP="00A73879">
            <w:pPr>
              <w:pStyle w:val="TableParagraph"/>
              <w:spacing w:line="164" w:lineRule="exact"/>
              <w:ind w:left="839" w:right="648"/>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3.00</w:t>
            </w:r>
          </w:p>
        </w:tc>
        <w:tc>
          <w:tcPr>
            <w:tcW w:w="807"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0.97</w:t>
            </w:r>
          </w:p>
        </w:tc>
      </w:tr>
      <w:tr w:rsidR="00C4218D" w:rsidTr="00A73879">
        <w:trPr>
          <w:trHeight w:hRule="exact" w:val="293"/>
        </w:trPr>
        <w:tc>
          <w:tcPr>
            <w:tcW w:w="1305" w:type="dxa"/>
            <w:tcBorders>
              <w:top w:val="nil"/>
              <w:left w:val="nil"/>
              <w:bottom w:val="nil"/>
              <w:right w:val="nil"/>
            </w:tcBorders>
          </w:tcPr>
          <w:p w:rsidR="00C4218D" w:rsidRDefault="00C4218D" w:rsidP="00A73879">
            <w:pPr>
              <w:pStyle w:val="TableParagraph"/>
              <w:spacing w:before="8"/>
              <w:ind w:left="55"/>
              <w:rPr>
                <w:rFonts w:ascii="Arial" w:eastAsia="Arial" w:hAnsi="Arial" w:cs="Arial"/>
                <w:sz w:val="16"/>
                <w:szCs w:val="16"/>
              </w:rPr>
            </w:pPr>
            <w:r>
              <w:rPr>
                <w:rFonts w:ascii="Arial"/>
                <w:i/>
                <w:sz w:val="16"/>
              </w:rPr>
              <w:t>6-31.58%</w:t>
            </w:r>
          </w:p>
        </w:tc>
        <w:tc>
          <w:tcPr>
            <w:tcW w:w="1776" w:type="dxa"/>
            <w:tcBorders>
              <w:top w:val="nil"/>
              <w:left w:val="nil"/>
              <w:bottom w:val="nil"/>
              <w:right w:val="nil"/>
            </w:tcBorders>
          </w:tcPr>
          <w:p w:rsidR="00C4218D" w:rsidRDefault="00C4218D" w:rsidP="00A73879">
            <w:pPr>
              <w:pStyle w:val="TableParagraph"/>
              <w:spacing w:before="8"/>
              <w:ind w:left="564"/>
              <w:rPr>
                <w:rFonts w:ascii="Arial" w:eastAsia="Arial" w:hAnsi="Arial" w:cs="Arial"/>
                <w:sz w:val="16"/>
                <w:szCs w:val="16"/>
              </w:rPr>
            </w:pPr>
            <w:r>
              <w:rPr>
                <w:rFonts w:ascii="Arial"/>
                <w:i/>
                <w:sz w:val="16"/>
              </w:rPr>
              <w:t>9-47.37%</w:t>
            </w:r>
          </w:p>
        </w:tc>
        <w:tc>
          <w:tcPr>
            <w:tcW w:w="1912" w:type="dxa"/>
            <w:tcBorders>
              <w:top w:val="nil"/>
              <w:left w:val="nil"/>
              <w:bottom w:val="nil"/>
              <w:right w:val="nil"/>
            </w:tcBorders>
          </w:tcPr>
          <w:p w:rsidR="00C4218D" w:rsidRDefault="00C4218D" w:rsidP="00A73879">
            <w:pPr>
              <w:pStyle w:val="TableParagraph"/>
              <w:spacing w:before="8"/>
              <w:ind w:left="602"/>
              <w:rPr>
                <w:rFonts w:ascii="Arial" w:eastAsia="Arial" w:hAnsi="Arial" w:cs="Arial"/>
                <w:sz w:val="16"/>
                <w:szCs w:val="16"/>
              </w:rPr>
            </w:pPr>
            <w:r>
              <w:rPr>
                <w:rFonts w:ascii="Arial"/>
                <w:i/>
                <w:sz w:val="16"/>
              </w:rPr>
              <w:t>3-15.79%</w:t>
            </w:r>
          </w:p>
        </w:tc>
        <w:tc>
          <w:tcPr>
            <w:tcW w:w="1650" w:type="dxa"/>
            <w:tcBorders>
              <w:top w:val="nil"/>
              <w:left w:val="nil"/>
              <w:bottom w:val="nil"/>
              <w:right w:val="nil"/>
            </w:tcBorders>
          </w:tcPr>
          <w:p w:rsidR="00C4218D" w:rsidRDefault="00C4218D" w:rsidP="00A73879">
            <w:pPr>
              <w:pStyle w:val="TableParagraph"/>
              <w:spacing w:before="8"/>
              <w:ind w:left="549"/>
              <w:rPr>
                <w:rFonts w:ascii="Arial" w:eastAsia="Arial" w:hAnsi="Arial" w:cs="Arial"/>
                <w:sz w:val="16"/>
                <w:szCs w:val="16"/>
              </w:rPr>
            </w:pPr>
            <w:r>
              <w:rPr>
                <w:rFonts w:ascii="Arial"/>
                <w:i/>
                <w:sz w:val="16"/>
              </w:rPr>
              <w:t>0-0.00%</w:t>
            </w:r>
          </w:p>
        </w:tc>
        <w:tc>
          <w:tcPr>
            <w:tcW w:w="1831" w:type="dxa"/>
            <w:tcBorders>
              <w:top w:val="nil"/>
              <w:left w:val="nil"/>
              <w:bottom w:val="nil"/>
              <w:right w:val="nil"/>
            </w:tcBorders>
          </w:tcPr>
          <w:p w:rsidR="00C4218D" w:rsidRDefault="00C4218D" w:rsidP="00A73879">
            <w:pPr>
              <w:pStyle w:val="TableParagraph"/>
              <w:spacing w:before="8"/>
              <w:ind w:left="713"/>
              <w:rPr>
                <w:rFonts w:ascii="Arial" w:eastAsia="Arial" w:hAnsi="Arial" w:cs="Arial"/>
                <w:sz w:val="16"/>
                <w:szCs w:val="16"/>
              </w:rPr>
            </w:pPr>
            <w:r>
              <w:rPr>
                <w:rFonts w:ascii="Arial"/>
                <w:i/>
                <w:sz w:val="16"/>
              </w:rPr>
              <w:t>1-5.26%</w:t>
            </w:r>
          </w:p>
        </w:tc>
        <w:tc>
          <w:tcPr>
            <w:tcW w:w="896" w:type="dxa"/>
            <w:tcBorders>
              <w:top w:val="nil"/>
              <w:left w:val="nil"/>
              <w:bottom w:val="nil"/>
              <w:right w:val="nil"/>
            </w:tcBorders>
          </w:tcPr>
          <w:p w:rsidR="00C4218D" w:rsidRDefault="00C4218D" w:rsidP="00A73879"/>
        </w:tc>
        <w:tc>
          <w:tcPr>
            <w:tcW w:w="807" w:type="dxa"/>
            <w:tcBorders>
              <w:top w:val="nil"/>
              <w:left w:val="nil"/>
              <w:bottom w:val="nil"/>
              <w:right w:val="nil"/>
            </w:tcBorders>
          </w:tcPr>
          <w:p w:rsidR="00C4218D" w:rsidRDefault="00C4218D" w:rsidP="00A73879"/>
        </w:tc>
      </w:tr>
    </w:tbl>
    <w:p w:rsidR="00C4218D" w:rsidRDefault="00C4218D" w:rsidP="00C4218D">
      <w:pPr>
        <w:spacing w:before="9" w:line="60" w:lineRule="exact"/>
        <w:rPr>
          <w:sz w:val="6"/>
          <w:szCs w:val="6"/>
        </w:rPr>
      </w:pPr>
    </w:p>
    <w:p w:rsidR="00C4218D" w:rsidRDefault="00C4218D" w:rsidP="00C4218D">
      <w:pPr>
        <w:pStyle w:val="BodyText"/>
        <w:rPr>
          <w:b w:val="0"/>
          <w:bCs w:val="0"/>
          <w:i w:val="0"/>
        </w:rPr>
      </w:pPr>
      <w:r>
        <w:t>****Please rate the extent to which SCS promoted a healthy learning environment</w:t>
      </w:r>
    </w:p>
    <w:tbl>
      <w:tblPr>
        <w:tblW w:w="0" w:type="auto"/>
        <w:tblInd w:w="374" w:type="dxa"/>
        <w:tblLayout w:type="fixed"/>
        <w:tblCellMar>
          <w:left w:w="0" w:type="dxa"/>
          <w:right w:w="0" w:type="dxa"/>
        </w:tblCellMar>
        <w:tblLook w:val="01E0" w:firstRow="1" w:lastRow="1" w:firstColumn="1" w:lastColumn="1" w:noHBand="0" w:noVBand="0"/>
      </w:tblPr>
      <w:tblGrid>
        <w:gridCol w:w="1565"/>
        <w:gridCol w:w="1821"/>
        <w:gridCol w:w="1890"/>
        <w:gridCol w:w="1650"/>
        <w:gridCol w:w="1831"/>
        <w:gridCol w:w="896"/>
        <w:gridCol w:w="877"/>
      </w:tblGrid>
      <w:tr w:rsidR="00C4218D" w:rsidTr="00A73879">
        <w:trPr>
          <w:trHeight w:hRule="exact" w:val="212"/>
        </w:trPr>
        <w:tc>
          <w:tcPr>
            <w:tcW w:w="1565" w:type="dxa"/>
            <w:tcBorders>
              <w:top w:val="nil"/>
              <w:left w:val="nil"/>
              <w:bottom w:val="nil"/>
              <w:right w:val="nil"/>
            </w:tcBorders>
          </w:tcPr>
          <w:p w:rsidR="00C4218D" w:rsidRDefault="00C4218D" w:rsidP="00A73879">
            <w:pPr>
              <w:pStyle w:val="TableParagraph"/>
              <w:spacing w:before="22"/>
              <w:ind w:left="355"/>
              <w:rPr>
                <w:rFonts w:ascii="Arial" w:eastAsia="Arial" w:hAnsi="Arial" w:cs="Arial"/>
                <w:sz w:val="16"/>
                <w:szCs w:val="16"/>
              </w:rPr>
            </w:pPr>
            <w:r>
              <w:rPr>
                <w:rFonts w:ascii="Arial"/>
                <w:i/>
                <w:sz w:val="16"/>
              </w:rPr>
              <w:t>Excellent</w:t>
            </w:r>
          </w:p>
        </w:tc>
        <w:tc>
          <w:tcPr>
            <w:tcW w:w="1821" w:type="dxa"/>
            <w:tcBorders>
              <w:top w:val="nil"/>
              <w:left w:val="nil"/>
              <w:bottom w:val="nil"/>
              <w:right w:val="nil"/>
            </w:tcBorders>
          </w:tcPr>
          <w:p w:rsidR="00C4218D" w:rsidRDefault="00C4218D" w:rsidP="00A73879">
            <w:pPr>
              <w:pStyle w:val="TableParagraph"/>
              <w:spacing w:before="22"/>
              <w:ind w:left="691" w:right="654"/>
              <w:jc w:val="center"/>
              <w:rPr>
                <w:rFonts w:ascii="Arial" w:eastAsia="Arial" w:hAnsi="Arial" w:cs="Arial"/>
                <w:sz w:val="16"/>
                <w:szCs w:val="16"/>
              </w:rPr>
            </w:pPr>
            <w:r>
              <w:rPr>
                <w:rFonts w:ascii="Arial"/>
                <w:i/>
                <w:sz w:val="16"/>
              </w:rPr>
              <w:t>Good</w:t>
            </w:r>
          </w:p>
        </w:tc>
        <w:tc>
          <w:tcPr>
            <w:tcW w:w="1890"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Satisfactory</w:t>
            </w:r>
          </w:p>
        </w:tc>
        <w:tc>
          <w:tcPr>
            <w:tcW w:w="1650" w:type="dxa"/>
            <w:tcBorders>
              <w:top w:val="nil"/>
              <w:left w:val="nil"/>
              <w:bottom w:val="nil"/>
              <w:right w:val="nil"/>
            </w:tcBorders>
          </w:tcPr>
          <w:p w:rsidR="00C4218D" w:rsidRDefault="00C4218D" w:rsidP="00A73879">
            <w:pPr>
              <w:pStyle w:val="TableParagraph"/>
              <w:spacing w:before="22"/>
              <w:ind w:left="529" w:right="485"/>
              <w:jc w:val="center"/>
              <w:rPr>
                <w:rFonts w:ascii="Arial" w:eastAsia="Arial" w:hAnsi="Arial" w:cs="Arial"/>
                <w:sz w:val="16"/>
                <w:szCs w:val="16"/>
              </w:rPr>
            </w:pPr>
            <w:r>
              <w:rPr>
                <w:rFonts w:ascii="Arial"/>
                <w:i/>
                <w:sz w:val="16"/>
              </w:rPr>
              <w:t>Poor</w:t>
            </w:r>
          </w:p>
        </w:tc>
        <w:tc>
          <w:tcPr>
            <w:tcW w:w="1831"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77"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8"/>
        </w:trPr>
        <w:tc>
          <w:tcPr>
            <w:tcW w:w="1565" w:type="dxa"/>
            <w:tcBorders>
              <w:top w:val="nil"/>
              <w:left w:val="nil"/>
              <w:bottom w:val="nil"/>
              <w:right w:val="nil"/>
            </w:tcBorders>
          </w:tcPr>
          <w:p w:rsidR="00C4218D" w:rsidRDefault="00C4218D" w:rsidP="00A73879">
            <w:pPr>
              <w:pStyle w:val="TableParagraph"/>
              <w:spacing w:line="164" w:lineRule="exact"/>
              <w:ind w:right="204"/>
              <w:jc w:val="center"/>
              <w:rPr>
                <w:rFonts w:ascii="Arial" w:eastAsia="Arial" w:hAnsi="Arial" w:cs="Arial"/>
                <w:sz w:val="16"/>
                <w:szCs w:val="16"/>
              </w:rPr>
            </w:pPr>
            <w:r>
              <w:rPr>
                <w:rFonts w:ascii="Arial"/>
                <w:i/>
                <w:sz w:val="16"/>
              </w:rPr>
              <w:t>A(4)</w:t>
            </w:r>
          </w:p>
        </w:tc>
        <w:tc>
          <w:tcPr>
            <w:tcW w:w="1821" w:type="dxa"/>
            <w:tcBorders>
              <w:top w:val="nil"/>
              <w:left w:val="nil"/>
              <w:bottom w:val="nil"/>
              <w:right w:val="nil"/>
            </w:tcBorders>
          </w:tcPr>
          <w:p w:rsidR="00C4218D" w:rsidRDefault="00C4218D" w:rsidP="00A73879">
            <w:pPr>
              <w:pStyle w:val="TableParagraph"/>
              <w:spacing w:line="164" w:lineRule="exact"/>
              <w:ind w:left="691" w:right="654"/>
              <w:jc w:val="center"/>
              <w:rPr>
                <w:rFonts w:ascii="Arial" w:eastAsia="Arial" w:hAnsi="Arial" w:cs="Arial"/>
                <w:sz w:val="16"/>
                <w:szCs w:val="16"/>
              </w:rPr>
            </w:pPr>
            <w:r>
              <w:rPr>
                <w:rFonts w:ascii="Arial"/>
                <w:i/>
                <w:sz w:val="16"/>
              </w:rPr>
              <w:t>B(3)</w:t>
            </w:r>
          </w:p>
        </w:tc>
        <w:tc>
          <w:tcPr>
            <w:tcW w:w="1890" w:type="dxa"/>
            <w:tcBorders>
              <w:top w:val="nil"/>
              <w:left w:val="nil"/>
              <w:bottom w:val="nil"/>
              <w:right w:val="nil"/>
            </w:tcBorders>
          </w:tcPr>
          <w:p w:rsidR="00C4218D" w:rsidRDefault="00C4218D" w:rsidP="00A73879">
            <w:pPr>
              <w:pStyle w:val="TableParagraph"/>
              <w:spacing w:line="164" w:lineRule="exact"/>
              <w:ind w:left="747" w:right="791"/>
              <w:jc w:val="center"/>
              <w:rPr>
                <w:rFonts w:ascii="Arial" w:eastAsia="Arial" w:hAnsi="Arial" w:cs="Arial"/>
                <w:sz w:val="16"/>
                <w:szCs w:val="16"/>
              </w:rPr>
            </w:pPr>
            <w:r>
              <w:rPr>
                <w:rFonts w:ascii="Arial"/>
                <w:i/>
                <w:sz w:val="16"/>
              </w:rPr>
              <w:t>C(2)</w:t>
            </w:r>
          </w:p>
        </w:tc>
        <w:tc>
          <w:tcPr>
            <w:tcW w:w="1650" w:type="dxa"/>
            <w:tcBorders>
              <w:top w:val="nil"/>
              <w:left w:val="nil"/>
              <w:bottom w:val="nil"/>
              <w:right w:val="nil"/>
            </w:tcBorders>
          </w:tcPr>
          <w:p w:rsidR="00C4218D" w:rsidRDefault="00C4218D" w:rsidP="00A73879">
            <w:pPr>
              <w:pStyle w:val="TableParagraph"/>
              <w:spacing w:line="164" w:lineRule="exact"/>
              <w:ind w:left="529" w:right="485"/>
              <w:jc w:val="center"/>
              <w:rPr>
                <w:rFonts w:ascii="Arial" w:eastAsia="Arial" w:hAnsi="Arial" w:cs="Arial"/>
                <w:sz w:val="16"/>
                <w:szCs w:val="16"/>
              </w:rPr>
            </w:pPr>
            <w:r>
              <w:rPr>
                <w:rFonts w:ascii="Arial"/>
                <w:i/>
                <w:sz w:val="16"/>
              </w:rPr>
              <w:t>D(1)</w:t>
            </w:r>
          </w:p>
        </w:tc>
        <w:tc>
          <w:tcPr>
            <w:tcW w:w="1831" w:type="dxa"/>
            <w:tcBorders>
              <w:top w:val="nil"/>
              <w:left w:val="nil"/>
              <w:bottom w:val="nil"/>
              <w:right w:val="nil"/>
            </w:tcBorders>
          </w:tcPr>
          <w:p w:rsidR="00C4218D" w:rsidRDefault="00C4218D" w:rsidP="00A73879">
            <w:pPr>
              <w:pStyle w:val="TableParagraph"/>
              <w:spacing w:line="164" w:lineRule="exact"/>
              <w:ind w:left="839" w:right="648"/>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3.05</w:t>
            </w:r>
          </w:p>
        </w:tc>
        <w:tc>
          <w:tcPr>
            <w:tcW w:w="877"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1.00</w:t>
            </w:r>
          </w:p>
        </w:tc>
      </w:tr>
      <w:tr w:rsidR="00C4218D" w:rsidTr="00A73879">
        <w:trPr>
          <w:trHeight w:hRule="exact" w:val="293"/>
        </w:trPr>
        <w:tc>
          <w:tcPr>
            <w:tcW w:w="1565" w:type="dxa"/>
            <w:tcBorders>
              <w:top w:val="nil"/>
              <w:left w:val="nil"/>
              <w:bottom w:val="nil"/>
              <w:right w:val="nil"/>
            </w:tcBorders>
          </w:tcPr>
          <w:p w:rsidR="00C4218D" w:rsidRDefault="00C4218D" w:rsidP="00A73879">
            <w:pPr>
              <w:pStyle w:val="TableParagraph"/>
              <w:spacing w:before="8"/>
              <w:ind w:left="337"/>
              <w:rPr>
                <w:rFonts w:ascii="Arial" w:eastAsia="Arial" w:hAnsi="Arial" w:cs="Arial"/>
                <w:sz w:val="16"/>
                <w:szCs w:val="16"/>
              </w:rPr>
            </w:pPr>
            <w:r>
              <w:rPr>
                <w:rFonts w:ascii="Arial"/>
                <w:i/>
                <w:sz w:val="16"/>
              </w:rPr>
              <w:t>6-31.58%</w:t>
            </w:r>
          </w:p>
        </w:tc>
        <w:tc>
          <w:tcPr>
            <w:tcW w:w="1821" w:type="dxa"/>
            <w:tcBorders>
              <w:top w:val="nil"/>
              <w:left w:val="nil"/>
              <w:bottom w:val="nil"/>
              <w:right w:val="nil"/>
            </w:tcBorders>
          </w:tcPr>
          <w:p w:rsidR="00C4218D" w:rsidRDefault="00C4218D" w:rsidP="00A73879">
            <w:pPr>
              <w:pStyle w:val="TableParagraph"/>
              <w:spacing w:before="8"/>
              <w:ind w:left="542"/>
              <w:rPr>
                <w:rFonts w:ascii="Arial" w:eastAsia="Arial" w:hAnsi="Arial" w:cs="Arial"/>
                <w:sz w:val="16"/>
                <w:szCs w:val="16"/>
              </w:rPr>
            </w:pPr>
            <w:r>
              <w:rPr>
                <w:rFonts w:ascii="Arial"/>
                <w:i/>
                <w:sz w:val="16"/>
              </w:rPr>
              <w:t>11-57.89%</w:t>
            </w:r>
          </w:p>
        </w:tc>
        <w:tc>
          <w:tcPr>
            <w:tcW w:w="1890" w:type="dxa"/>
            <w:tcBorders>
              <w:top w:val="nil"/>
              <w:left w:val="nil"/>
              <w:bottom w:val="nil"/>
              <w:right w:val="nil"/>
            </w:tcBorders>
          </w:tcPr>
          <w:p w:rsidR="00C4218D" w:rsidRDefault="00C4218D" w:rsidP="00A73879">
            <w:pPr>
              <w:pStyle w:val="TableParagraph"/>
              <w:spacing w:before="8"/>
              <w:ind w:left="624"/>
              <w:rPr>
                <w:rFonts w:ascii="Arial" w:eastAsia="Arial" w:hAnsi="Arial" w:cs="Arial"/>
                <w:sz w:val="16"/>
                <w:szCs w:val="16"/>
              </w:rPr>
            </w:pPr>
            <w:r>
              <w:rPr>
                <w:rFonts w:ascii="Arial"/>
                <w:i/>
                <w:sz w:val="16"/>
              </w:rPr>
              <w:t>0-0.00%</w:t>
            </w:r>
          </w:p>
        </w:tc>
        <w:tc>
          <w:tcPr>
            <w:tcW w:w="1650" w:type="dxa"/>
            <w:tcBorders>
              <w:top w:val="nil"/>
              <w:left w:val="nil"/>
              <w:bottom w:val="nil"/>
              <w:right w:val="nil"/>
            </w:tcBorders>
          </w:tcPr>
          <w:p w:rsidR="00C4218D" w:rsidRDefault="00C4218D" w:rsidP="00A73879">
            <w:pPr>
              <w:pStyle w:val="TableParagraph"/>
              <w:spacing w:before="8"/>
              <w:ind w:left="549"/>
              <w:rPr>
                <w:rFonts w:ascii="Arial" w:eastAsia="Arial" w:hAnsi="Arial" w:cs="Arial"/>
                <w:sz w:val="16"/>
                <w:szCs w:val="16"/>
              </w:rPr>
            </w:pPr>
            <w:r>
              <w:rPr>
                <w:rFonts w:ascii="Arial"/>
                <w:i/>
                <w:sz w:val="16"/>
              </w:rPr>
              <w:t>1-5.26%</w:t>
            </w:r>
          </w:p>
        </w:tc>
        <w:tc>
          <w:tcPr>
            <w:tcW w:w="1831" w:type="dxa"/>
            <w:tcBorders>
              <w:top w:val="nil"/>
              <w:left w:val="nil"/>
              <w:bottom w:val="nil"/>
              <w:right w:val="nil"/>
            </w:tcBorders>
          </w:tcPr>
          <w:p w:rsidR="00C4218D" w:rsidRDefault="00C4218D" w:rsidP="00A73879">
            <w:pPr>
              <w:pStyle w:val="TableParagraph"/>
              <w:spacing w:before="8"/>
              <w:ind w:left="713"/>
              <w:rPr>
                <w:rFonts w:ascii="Arial" w:eastAsia="Arial" w:hAnsi="Arial" w:cs="Arial"/>
                <w:sz w:val="16"/>
                <w:szCs w:val="16"/>
              </w:rPr>
            </w:pPr>
            <w:r>
              <w:rPr>
                <w:rFonts w:ascii="Arial"/>
                <w:i/>
                <w:sz w:val="16"/>
              </w:rPr>
              <w:t>1-5.26%</w:t>
            </w:r>
          </w:p>
        </w:tc>
        <w:tc>
          <w:tcPr>
            <w:tcW w:w="896" w:type="dxa"/>
            <w:tcBorders>
              <w:top w:val="nil"/>
              <w:left w:val="nil"/>
              <w:bottom w:val="nil"/>
              <w:right w:val="nil"/>
            </w:tcBorders>
          </w:tcPr>
          <w:p w:rsidR="00C4218D" w:rsidRDefault="00C4218D" w:rsidP="00A73879"/>
        </w:tc>
        <w:tc>
          <w:tcPr>
            <w:tcW w:w="877" w:type="dxa"/>
            <w:tcBorders>
              <w:top w:val="nil"/>
              <w:left w:val="nil"/>
              <w:bottom w:val="nil"/>
              <w:right w:val="nil"/>
            </w:tcBorders>
          </w:tcPr>
          <w:p w:rsidR="00C4218D" w:rsidRDefault="00C4218D" w:rsidP="00A73879"/>
        </w:tc>
      </w:tr>
    </w:tbl>
    <w:p w:rsidR="00C4218D" w:rsidRDefault="00C4218D" w:rsidP="00C4218D">
      <w:pPr>
        <w:spacing w:before="6" w:line="260" w:lineRule="exact"/>
        <w:rPr>
          <w:sz w:val="26"/>
          <w:szCs w:val="26"/>
        </w:rPr>
      </w:pPr>
    </w:p>
    <w:p w:rsidR="00C4218D" w:rsidRDefault="00C4218D" w:rsidP="00C4218D">
      <w:pPr>
        <w:pStyle w:val="BodyText"/>
        <w:rPr>
          <w:b w:val="0"/>
          <w:bCs w:val="0"/>
          <w:i w:val="0"/>
        </w:rPr>
      </w:pPr>
      <w:r>
        <w:rPr>
          <w:noProof/>
        </w:rPr>
        <mc:AlternateContent>
          <mc:Choice Requires="wpg">
            <w:drawing>
              <wp:anchor distT="0" distB="0" distL="114300" distR="114300" simplePos="0" relativeHeight="251744256" behindDoc="1" locked="0" layoutInCell="1" allowOverlap="1" wp14:anchorId="65B8F510" wp14:editId="039E6525">
                <wp:simplePos x="0" y="0"/>
                <wp:positionH relativeFrom="page">
                  <wp:posOffset>354330</wp:posOffset>
                </wp:positionH>
                <wp:positionV relativeFrom="paragraph">
                  <wp:posOffset>-3175</wp:posOffset>
                </wp:positionV>
                <wp:extent cx="6851015" cy="29210"/>
                <wp:effectExtent l="1905" t="6350" r="5080" b="2540"/>
                <wp:wrapNone/>
                <wp:docPr id="25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29210"/>
                          <a:chOff x="558" y="-5"/>
                          <a:chExt cx="10789" cy="46"/>
                        </a:xfrm>
                      </wpg:grpSpPr>
                      <wpg:grpSp>
                        <wpg:cNvPr id="255" name="Group 6"/>
                        <wpg:cNvGrpSpPr>
                          <a:grpSpLocks/>
                        </wpg:cNvGrpSpPr>
                        <wpg:grpSpPr bwMode="auto">
                          <a:xfrm>
                            <a:off x="567" y="3"/>
                            <a:ext cx="10772" cy="2"/>
                            <a:chOff x="567" y="3"/>
                            <a:chExt cx="10772" cy="2"/>
                          </a:xfrm>
                        </wpg:grpSpPr>
                        <wps:wsp>
                          <wps:cNvPr id="64" name="Freeform 7"/>
                          <wps:cNvSpPr>
                            <a:spLocks/>
                          </wps:cNvSpPr>
                          <wps:spPr bwMode="auto">
                            <a:xfrm>
                              <a:off x="567" y="3"/>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1079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4"/>
                        <wpg:cNvGrpSpPr>
                          <a:grpSpLocks/>
                        </wpg:cNvGrpSpPr>
                        <wpg:grpSpPr bwMode="auto">
                          <a:xfrm>
                            <a:off x="567" y="32"/>
                            <a:ext cx="10772" cy="2"/>
                            <a:chOff x="567" y="32"/>
                            <a:chExt cx="10772" cy="2"/>
                          </a:xfrm>
                        </wpg:grpSpPr>
                        <wps:wsp>
                          <wps:cNvPr id="66" name="Freeform 5"/>
                          <wps:cNvSpPr>
                            <a:spLocks/>
                          </wps:cNvSpPr>
                          <wps:spPr bwMode="auto">
                            <a:xfrm>
                              <a:off x="567" y="32"/>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10795">
                              <a:solidFill>
                                <a:srgbClr val="8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27.9pt;margin-top:-.25pt;width:539.45pt;height:2.3pt;z-index:-251572224;mso-position-horizontal-relative:page" coordorigin="558,-5" coordsize="1078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">
                <v:group id="Group 6" o:spid="_x0000_s1027" style="position:absolute;left:567;top:3;width:10772;height:2" coordorigin="567,3" coordsize="107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7" o:spid="_x0000_s1028" style="position:absolute;left:567;top:3;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vv/MUA&#10;AADbAAAADwAAAGRycy9kb3ducmV2LnhtbESP0WrCQBRE3wv+w3IF3+qmadGaupHSIlR8SVI/4DZ7&#10;m6TN3g3Zjca/dwXBx2FmzjDrzWhacaTeNZYVPM0jEMSl1Q1XCg7f28dXEM4ja2wtk4IzOdikk4c1&#10;JtqeOKdj4SsRIOwSVFB73yVSurImg25uO+Lg/dreoA+yr6Tu8RTgppVxFC2kwYbDQo0dfdRU/heD&#10;UbDq4mX8rPdDq/+yc/75k+32RabUbDq+v4HwNPp7+Nb+0goWL3D9En6ATC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8xQAAANsAAAAPAAAAAAAAAAAAAAAAAJgCAABkcnMv&#10;ZG93bnJldi54bWxQSwUGAAAAAAQABAD1AAAAigMAAAAA&#10;" path="m,l10772,e" filled="f" strokecolor="maroon" strokeweight=".85pt">
                    <v:path arrowok="t" o:connecttype="custom" o:connectlocs="0,0;10772,0" o:connectangles="0,0"/>
                  </v:shape>
                </v:group>
                <v:group id="Group 4" o:spid="_x0000_s1029" style="position:absolute;left:567;top:32;width:10772;height:2" coordorigin="567,32" coordsize="107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5" o:spid="_x0000_s1030" style="position:absolute;left:567;top:32;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EMMA&#10;AADbAAAADwAAAGRycy9kb3ducmV2LnhtbESP0WrCQBRE3wv+w3IF3+rGCFFTVxFFaPElRj/gNnub&#10;pGbvhuyq8e+7BcHHYWbOMMt1bxpxo87VlhVMxhEI4sLqmksF59P+fQ7CeWSNjWVS8CAH69XgbYmp&#10;tnc+0i33pQgQdikqqLxvUyldUZFBN7YtcfB+bGfQB9mVUnd4D3DTyDiKEmmw5rBQYUvbiopLfjUK&#10;Fm08i6f6cG30b/Y47r6zr0OeKTUa9psPEJ56/wo/259aQZLA/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UEMMAAADbAAAADwAAAAAAAAAAAAAAAACYAgAAZHJzL2Rv&#10;d25yZXYueG1sUEsFBgAAAAAEAAQA9QAAAIgDAAAAAA==&#10;" path="m,l10772,e" filled="f" strokecolor="maroon" strokeweight=".85pt">
                    <v:path arrowok="t" o:connecttype="custom" o:connectlocs="0,0;10772,0" o:connectangles="0,0"/>
                  </v:shape>
                </v:group>
                <w10:wrap anchorx="page"/>
              </v:group>
            </w:pict>
          </mc:Fallback>
        </mc:AlternateContent>
      </w:r>
      <w:r>
        <w:rPr>
          <w:noProof/>
        </w:rPr>
        <mc:AlternateContent>
          <mc:Choice Requires="wps">
            <w:drawing>
              <wp:anchor distT="0" distB="0" distL="114300" distR="114300" simplePos="0" relativeHeight="251745280" behindDoc="1" locked="0" layoutInCell="1" allowOverlap="1" wp14:anchorId="6E9AF95B" wp14:editId="4A5D0BBF">
                <wp:simplePos x="0" y="0"/>
                <wp:positionH relativeFrom="page">
                  <wp:posOffset>655320</wp:posOffset>
                </wp:positionH>
                <wp:positionV relativeFrom="paragraph">
                  <wp:posOffset>190500</wp:posOffset>
                </wp:positionV>
                <wp:extent cx="6490335" cy="447040"/>
                <wp:effectExtent l="0" t="0" r="0" b="63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33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349"/>
                              <w:gridCol w:w="1799"/>
                              <w:gridCol w:w="1890"/>
                              <w:gridCol w:w="1650"/>
                              <w:gridCol w:w="1831"/>
                              <w:gridCol w:w="896"/>
                              <w:gridCol w:w="807"/>
                            </w:tblGrid>
                            <w:tr w:rsidR="002D016D">
                              <w:trPr>
                                <w:trHeight w:hRule="exact" w:val="212"/>
                              </w:trPr>
                              <w:tc>
                                <w:tcPr>
                                  <w:tcW w:w="1349" w:type="dxa"/>
                                  <w:tcBorders>
                                    <w:top w:val="nil"/>
                                    <w:left w:val="nil"/>
                                    <w:bottom w:val="nil"/>
                                    <w:right w:val="nil"/>
                                  </w:tcBorders>
                                </w:tcPr>
                                <w:p w:rsidR="002D016D" w:rsidRDefault="002D016D">
                                  <w:pPr>
                                    <w:pStyle w:val="TableParagraph"/>
                                    <w:spacing w:before="26"/>
                                    <w:ind w:left="117"/>
                                    <w:rPr>
                                      <w:rFonts w:ascii="Arial" w:eastAsia="Arial" w:hAnsi="Arial" w:cs="Arial"/>
                                      <w:sz w:val="16"/>
                                      <w:szCs w:val="16"/>
                                    </w:rPr>
                                  </w:pPr>
                                  <w:r>
                                    <w:rPr>
                                      <w:rFonts w:ascii="Arial"/>
                                      <w:i/>
                                      <w:sz w:val="16"/>
                                    </w:rPr>
                                    <w:t>Excellent</w:t>
                                  </w:r>
                                </w:p>
                              </w:tc>
                              <w:tc>
                                <w:tcPr>
                                  <w:tcW w:w="1799" w:type="dxa"/>
                                  <w:tcBorders>
                                    <w:top w:val="nil"/>
                                    <w:left w:val="nil"/>
                                    <w:bottom w:val="nil"/>
                                    <w:right w:val="nil"/>
                                  </w:tcBorders>
                                </w:tcPr>
                                <w:p w:rsidR="002D016D" w:rsidRDefault="002D016D">
                                  <w:pPr>
                                    <w:pStyle w:val="TableParagraph"/>
                                    <w:spacing w:before="26"/>
                                    <w:ind w:left="691" w:right="676"/>
                                    <w:jc w:val="center"/>
                                    <w:rPr>
                                      <w:rFonts w:ascii="Arial" w:eastAsia="Arial" w:hAnsi="Arial" w:cs="Arial"/>
                                      <w:sz w:val="16"/>
                                      <w:szCs w:val="16"/>
                                    </w:rPr>
                                  </w:pPr>
                                  <w:r>
                                    <w:rPr>
                                      <w:rFonts w:ascii="Arial"/>
                                      <w:i/>
                                      <w:sz w:val="16"/>
                                    </w:rPr>
                                    <w:t>Good</w:t>
                                  </w:r>
                                </w:p>
                              </w:tc>
                              <w:tc>
                                <w:tcPr>
                                  <w:tcW w:w="1890" w:type="dxa"/>
                                  <w:tcBorders>
                                    <w:top w:val="nil"/>
                                    <w:left w:val="nil"/>
                                    <w:bottom w:val="nil"/>
                                    <w:right w:val="nil"/>
                                  </w:tcBorders>
                                </w:tcPr>
                                <w:p w:rsidR="002D016D" w:rsidRDefault="002D016D">
                                  <w:pPr>
                                    <w:pStyle w:val="TableParagraph"/>
                                    <w:spacing w:before="26"/>
                                    <w:ind w:left="504"/>
                                    <w:rPr>
                                      <w:rFonts w:ascii="Arial" w:eastAsia="Arial" w:hAnsi="Arial" w:cs="Arial"/>
                                      <w:sz w:val="16"/>
                                      <w:szCs w:val="16"/>
                                    </w:rPr>
                                  </w:pPr>
                                  <w:r>
                                    <w:rPr>
                                      <w:rFonts w:ascii="Arial"/>
                                      <w:i/>
                                      <w:sz w:val="16"/>
                                    </w:rPr>
                                    <w:t>Satisfactory</w:t>
                                  </w:r>
                                </w:p>
                              </w:tc>
                              <w:tc>
                                <w:tcPr>
                                  <w:tcW w:w="1650" w:type="dxa"/>
                                  <w:tcBorders>
                                    <w:top w:val="nil"/>
                                    <w:left w:val="nil"/>
                                    <w:bottom w:val="nil"/>
                                    <w:right w:val="nil"/>
                                  </w:tcBorders>
                                </w:tcPr>
                                <w:p w:rsidR="002D016D" w:rsidRDefault="002D016D">
                                  <w:pPr>
                                    <w:pStyle w:val="TableParagraph"/>
                                    <w:spacing w:before="26"/>
                                    <w:ind w:left="529" w:right="485"/>
                                    <w:jc w:val="center"/>
                                    <w:rPr>
                                      <w:rFonts w:ascii="Arial" w:eastAsia="Arial" w:hAnsi="Arial" w:cs="Arial"/>
                                      <w:sz w:val="16"/>
                                      <w:szCs w:val="16"/>
                                    </w:rPr>
                                  </w:pPr>
                                  <w:r>
                                    <w:rPr>
                                      <w:rFonts w:ascii="Arial"/>
                                      <w:i/>
                                      <w:sz w:val="16"/>
                                    </w:rPr>
                                    <w:t>Poor</w:t>
                                  </w:r>
                                </w:p>
                              </w:tc>
                              <w:tc>
                                <w:tcPr>
                                  <w:tcW w:w="1831" w:type="dxa"/>
                                  <w:tcBorders>
                                    <w:top w:val="nil"/>
                                    <w:left w:val="nil"/>
                                    <w:bottom w:val="nil"/>
                                    <w:right w:val="nil"/>
                                  </w:tcBorders>
                                </w:tcPr>
                                <w:p w:rsidR="002D016D" w:rsidRDefault="002D016D">
                                  <w:pPr>
                                    <w:pStyle w:val="TableParagraph"/>
                                    <w:spacing w:before="26"/>
                                    <w:ind w:left="504"/>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2D016D" w:rsidRDefault="002D016D">
                                  <w:pPr>
                                    <w:pStyle w:val="TableParagraph"/>
                                    <w:spacing w:before="26"/>
                                    <w:ind w:left="312"/>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2D016D" w:rsidRDefault="002D016D">
                                  <w:pPr>
                                    <w:pStyle w:val="TableParagraph"/>
                                    <w:spacing w:before="26"/>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2D016D">
                              <w:trPr>
                                <w:trHeight w:hRule="exact" w:val="198"/>
                              </w:trPr>
                              <w:tc>
                                <w:tcPr>
                                  <w:tcW w:w="1349" w:type="dxa"/>
                                  <w:tcBorders>
                                    <w:top w:val="nil"/>
                                    <w:left w:val="nil"/>
                                    <w:bottom w:val="nil"/>
                                    <w:right w:val="nil"/>
                                  </w:tcBorders>
                                </w:tcPr>
                                <w:p w:rsidR="002D016D" w:rsidRDefault="002D016D">
                                  <w:pPr>
                                    <w:pStyle w:val="TableParagraph"/>
                                    <w:spacing w:line="169" w:lineRule="exact"/>
                                    <w:ind w:left="290"/>
                                    <w:rPr>
                                      <w:rFonts w:ascii="Arial" w:eastAsia="Arial" w:hAnsi="Arial" w:cs="Arial"/>
                                      <w:sz w:val="16"/>
                                      <w:szCs w:val="16"/>
                                    </w:rPr>
                                  </w:pPr>
                                  <w:r>
                                    <w:rPr>
                                      <w:rFonts w:ascii="Arial"/>
                                      <w:i/>
                                      <w:sz w:val="16"/>
                                    </w:rPr>
                                    <w:t>A(4)</w:t>
                                  </w:r>
                                </w:p>
                              </w:tc>
                              <w:tc>
                                <w:tcPr>
                                  <w:tcW w:w="1799" w:type="dxa"/>
                                  <w:tcBorders>
                                    <w:top w:val="nil"/>
                                    <w:left w:val="nil"/>
                                    <w:bottom w:val="nil"/>
                                    <w:right w:val="nil"/>
                                  </w:tcBorders>
                                </w:tcPr>
                                <w:p w:rsidR="002D016D" w:rsidRDefault="002D016D">
                                  <w:pPr>
                                    <w:pStyle w:val="TableParagraph"/>
                                    <w:spacing w:line="169" w:lineRule="exact"/>
                                    <w:ind w:left="691" w:right="676"/>
                                    <w:jc w:val="center"/>
                                    <w:rPr>
                                      <w:rFonts w:ascii="Arial" w:eastAsia="Arial" w:hAnsi="Arial" w:cs="Arial"/>
                                      <w:sz w:val="16"/>
                                      <w:szCs w:val="16"/>
                                    </w:rPr>
                                  </w:pPr>
                                  <w:r>
                                    <w:rPr>
                                      <w:rFonts w:ascii="Arial"/>
                                      <w:i/>
                                      <w:sz w:val="16"/>
                                    </w:rPr>
                                    <w:t>B(3)</w:t>
                                  </w:r>
                                </w:p>
                              </w:tc>
                              <w:tc>
                                <w:tcPr>
                                  <w:tcW w:w="1890" w:type="dxa"/>
                                  <w:tcBorders>
                                    <w:top w:val="nil"/>
                                    <w:left w:val="nil"/>
                                    <w:bottom w:val="nil"/>
                                    <w:right w:val="nil"/>
                                  </w:tcBorders>
                                </w:tcPr>
                                <w:p w:rsidR="002D016D" w:rsidRDefault="002D016D">
                                  <w:pPr>
                                    <w:pStyle w:val="TableParagraph"/>
                                    <w:spacing w:line="169" w:lineRule="exact"/>
                                    <w:ind w:left="747" w:right="791"/>
                                    <w:jc w:val="center"/>
                                    <w:rPr>
                                      <w:rFonts w:ascii="Arial" w:eastAsia="Arial" w:hAnsi="Arial" w:cs="Arial"/>
                                      <w:sz w:val="16"/>
                                      <w:szCs w:val="16"/>
                                    </w:rPr>
                                  </w:pPr>
                                  <w:r>
                                    <w:rPr>
                                      <w:rFonts w:ascii="Arial"/>
                                      <w:i/>
                                      <w:sz w:val="16"/>
                                    </w:rPr>
                                    <w:t>C(2)</w:t>
                                  </w:r>
                                </w:p>
                              </w:tc>
                              <w:tc>
                                <w:tcPr>
                                  <w:tcW w:w="1650" w:type="dxa"/>
                                  <w:tcBorders>
                                    <w:top w:val="nil"/>
                                    <w:left w:val="nil"/>
                                    <w:bottom w:val="nil"/>
                                    <w:right w:val="nil"/>
                                  </w:tcBorders>
                                </w:tcPr>
                                <w:p w:rsidR="002D016D" w:rsidRDefault="002D016D">
                                  <w:pPr>
                                    <w:pStyle w:val="TableParagraph"/>
                                    <w:spacing w:line="169" w:lineRule="exact"/>
                                    <w:ind w:left="529" w:right="485"/>
                                    <w:jc w:val="center"/>
                                    <w:rPr>
                                      <w:rFonts w:ascii="Arial" w:eastAsia="Arial" w:hAnsi="Arial" w:cs="Arial"/>
                                      <w:sz w:val="16"/>
                                      <w:szCs w:val="16"/>
                                    </w:rPr>
                                  </w:pPr>
                                  <w:r>
                                    <w:rPr>
                                      <w:rFonts w:ascii="Arial"/>
                                      <w:i/>
                                      <w:sz w:val="16"/>
                                    </w:rPr>
                                    <w:t>D(1)</w:t>
                                  </w:r>
                                </w:p>
                              </w:tc>
                              <w:tc>
                                <w:tcPr>
                                  <w:tcW w:w="1831" w:type="dxa"/>
                                  <w:tcBorders>
                                    <w:top w:val="nil"/>
                                    <w:left w:val="nil"/>
                                    <w:bottom w:val="nil"/>
                                    <w:right w:val="nil"/>
                                  </w:tcBorders>
                                </w:tcPr>
                                <w:p w:rsidR="002D016D" w:rsidRDefault="002D016D">
                                  <w:pPr>
                                    <w:pStyle w:val="TableParagraph"/>
                                    <w:spacing w:line="169" w:lineRule="exact"/>
                                    <w:ind w:left="839" w:right="648"/>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2D016D" w:rsidRDefault="002D016D">
                                  <w:pPr>
                                    <w:pStyle w:val="TableParagraph"/>
                                    <w:spacing w:line="169" w:lineRule="exact"/>
                                    <w:ind w:left="357"/>
                                    <w:rPr>
                                      <w:rFonts w:ascii="Arial" w:eastAsia="Arial" w:hAnsi="Arial" w:cs="Arial"/>
                                      <w:sz w:val="16"/>
                                      <w:szCs w:val="16"/>
                                    </w:rPr>
                                  </w:pPr>
                                  <w:r>
                                    <w:rPr>
                                      <w:rFonts w:ascii="Arial"/>
                                      <w:i/>
                                      <w:sz w:val="16"/>
                                    </w:rPr>
                                    <w:t>3.15</w:t>
                                  </w:r>
                                </w:p>
                              </w:tc>
                              <w:tc>
                                <w:tcPr>
                                  <w:tcW w:w="807" w:type="dxa"/>
                                  <w:tcBorders>
                                    <w:top w:val="nil"/>
                                    <w:left w:val="nil"/>
                                    <w:bottom w:val="nil"/>
                                    <w:right w:val="nil"/>
                                  </w:tcBorders>
                                </w:tcPr>
                                <w:p w:rsidR="002D016D" w:rsidRDefault="002D016D">
                                  <w:pPr>
                                    <w:pStyle w:val="TableParagraph"/>
                                    <w:spacing w:line="169" w:lineRule="exact"/>
                                    <w:ind w:left="311"/>
                                    <w:rPr>
                                      <w:rFonts w:ascii="Arial" w:eastAsia="Arial" w:hAnsi="Arial" w:cs="Arial"/>
                                      <w:sz w:val="16"/>
                                      <w:szCs w:val="16"/>
                                    </w:rPr>
                                  </w:pPr>
                                  <w:r>
                                    <w:rPr>
                                      <w:rFonts w:ascii="Arial"/>
                                      <w:i/>
                                      <w:sz w:val="16"/>
                                    </w:rPr>
                                    <w:t>0.93</w:t>
                                  </w:r>
                                </w:p>
                              </w:tc>
                            </w:tr>
                            <w:tr w:rsidR="002D016D">
                              <w:trPr>
                                <w:trHeight w:hRule="exact" w:val="293"/>
                              </w:trPr>
                              <w:tc>
                                <w:tcPr>
                                  <w:tcW w:w="1349" w:type="dxa"/>
                                  <w:tcBorders>
                                    <w:top w:val="nil"/>
                                    <w:left w:val="nil"/>
                                    <w:bottom w:val="nil"/>
                                    <w:right w:val="nil"/>
                                  </w:tcBorders>
                                </w:tcPr>
                                <w:p w:rsidR="002D016D" w:rsidRDefault="002D016D">
                                  <w:pPr>
                                    <w:pStyle w:val="TableParagraph"/>
                                    <w:spacing w:before="13"/>
                                    <w:ind w:left="55"/>
                                    <w:rPr>
                                      <w:rFonts w:ascii="Arial" w:eastAsia="Arial" w:hAnsi="Arial" w:cs="Arial"/>
                                      <w:sz w:val="16"/>
                                      <w:szCs w:val="16"/>
                                    </w:rPr>
                                  </w:pPr>
                                  <w:r>
                                    <w:rPr>
                                      <w:rFonts w:ascii="Arial"/>
                                      <w:i/>
                                      <w:sz w:val="16"/>
                                    </w:rPr>
                                    <w:t>51-44.74%</w:t>
                                  </w:r>
                                </w:p>
                              </w:tc>
                              <w:tc>
                                <w:tcPr>
                                  <w:tcW w:w="1799" w:type="dxa"/>
                                  <w:tcBorders>
                                    <w:top w:val="nil"/>
                                    <w:left w:val="nil"/>
                                    <w:bottom w:val="nil"/>
                                    <w:right w:val="nil"/>
                                  </w:tcBorders>
                                </w:tcPr>
                                <w:p w:rsidR="002D016D" w:rsidRDefault="002D016D">
                                  <w:pPr>
                                    <w:pStyle w:val="TableParagraph"/>
                                    <w:spacing w:before="13"/>
                                    <w:ind w:left="520"/>
                                    <w:rPr>
                                      <w:rFonts w:ascii="Arial" w:eastAsia="Arial" w:hAnsi="Arial" w:cs="Arial"/>
                                      <w:sz w:val="16"/>
                                      <w:szCs w:val="16"/>
                                    </w:rPr>
                                  </w:pPr>
                                  <w:r>
                                    <w:rPr>
                                      <w:rFonts w:ascii="Arial"/>
                                      <w:i/>
                                      <w:sz w:val="16"/>
                                    </w:rPr>
                                    <w:t>36-31.58%</w:t>
                                  </w:r>
                                </w:p>
                              </w:tc>
                              <w:tc>
                                <w:tcPr>
                                  <w:tcW w:w="1890" w:type="dxa"/>
                                  <w:tcBorders>
                                    <w:top w:val="nil"/>
                                    <w:left w:val="nil"/>
                                    <w:bottom w:val="nil"/>
                                    <w:right w:val="nil"/>
                                  </w:tcBorders>
                                </w:tcPr>
                                <w:p w:rsidR="002D016D" w:rsidRDefault="002D016D">
                                  <w:pPr>
                                    <w:pStyle w:val="TableParagraph"/>
                                    <w:spacing w:before="13"/>
                                    <w:ind w:left="535"/>
                                    <w:rPr>
                                      <w:rFonts w:ascii="Arial" w:eastAsia="Arial" w:hAnsi="Arial" w:cs="Arial"/>
                                      <w:sz w:val="16"/>
                                      <w:szCs w:val="16"/>
                                    </w:rPr>
                                  </w:pPr>
                                  <w:r>
                                    <w:rPr>
                                      <w:rFonts w:ascii="Arial"/>
                                      <w:i/>
                                      <w:sz w:val="16"/>
                                    </w:rPr>
                                    <w:t>21-18.42%</w:t>
                                  </w:r>
                                </w:p>
                              </w:tc>
                              <w:tc>
                                <w:tcPr>
                                  <w:tcW w:w="1650" w:type="dxa"/>
                                  <w:tcBorders>
                                    <w:top w:val="nil"/>
                                    <w:left w:val="nil"/>
                                    <w:bottom w:val="nil"/>
                                    <w:right w:val="nil"/>
                                  </w:tcBorders>
                                </w:tcPr>
                                <w:p w:rsidR="002D016D" w:rsidRDefault="002D016D">
                                  <w:pPr>
                                    <w:pStyle w:val="TableParagraph"/>
                                    <w:spacing w:before="13"/>
                                    <w:ind w:left="549"/>
                                    <w:rPr>
                                      <w:rFonts w:ascii="Arial" w:eastAsia="Arial" w:hAnsi="Arial" w:cs="Arial"/>
                                      <w:sz w:val="16"/>
                                      <w:szCs w:val="16"/>
                                    </w:rPr>
                                  </w:pPr>
                                  <w:r>
                                    <w:rPr>
                                      <w:rFonts w:ascii="Arial"/>
                                      <w:i/>
                                      <w:sz w:val="16"/>
                                    </w:rPr>
                                    <w:t>5-4.39%</w:t>
                                  </w:r>
                                </w:p>
                              </w:tc>
                              <w:tc>
                                <w:tcPr>
                                  <w:tcW w:w="1831" w:type="dxa"/>
                                  <w:tcBorders>
                                    <w:top w:val="nil"/>
                                    <w:left w:val="nil"/>
                                    <w:bottom w:val="nil"/>
                                    <w:right w:val="nil"/>
                                  </w:tcBorders>
                                </w:tcPr>
                                <w:p w:rsidR="002D016D" w:rsidRDefault="002D016D">
                                  <w:pPr>
                                    <w:pStyle w:val="TableParagraph"/>
                                    <w:spacing w:before="13"/>
                                    <w:ind w:left="713"/>
                                    <w:rPr>
                                      <w:rFonts w:ascii="Arial" w:eastAsia="Arial" w:hAnsi="Arial" w:cs="Arial"/>
                                      <w:sz w:val="16"/>
                                      <w:szCs w:val="16"/>
                                    </w:rPr>
                                  </w:pPr>
                                  <w:r>
                                    <w:rPr>
                                      <w:rFonts w:ascii="Arial"/>
                                      <w:i/>
                                      <w:sz w:val="16"/>
                                    </w:rPr>
                                    <w:t>1-0.88%</w:t>
                                  </w:r>
                                </w:p>
                              </w:tc>
                              <w:tc>
                                <w:tcPr>
                                  <w:tcW w:w="896" w:type="dxa"/>
                                  <w:tcBorders>
                                    <w:top w:val="nil"/>
                                    <w:left w:val="nil"/>
                                    <w:bottom w:val="nil"/>
                                    <w:right w:val="nil"/>
                                  </w:tcBorders>
                                </w:tcPr>
                                <w:p w:rsidR="002D016D" w:rsidRDefault="002D016D"/>
                              </w:tc>
                              <w:tc>
                                <w:tcPr>
                                  <w:tcW w:w="807" w:type="dxa"/>
                                  <w:tcBorders>
                                    <w:top w:val="nil"/>
                                    <w:left w:val="nil"/>
                                    <w:bottom w:val="nil"/>
                                    <w:right w:val="nil"/>
                                  </w:tcBorders>
                                </w:tcPr>
                                <w:p w:rsidR="002D016D" w:rsidRDefault="002D016D"/>
                              </w:tc>
                            </w:tr>
                          </w:tbl>
                          <w:p w:rsidR="002D016D" w:rsidRDefault="002D016D" w:rsidP="00C4218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1.6pt;margin-top:15pt;width:511.05pt;height:35.2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PlsAIAAKo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349"/>
                        <w:gridCol w:w="1799"/>
                        <w:gridCol w:w="1890"/>
                        <w:gridCol w:w="1650"/>
                        <w:gridCol w:w="1831"/>
                        <w:gridCol w:w="896"/>
                        <w:gridCol w:w="807"/>
                      </w:tblGrid>
                      <w:tr w:rsidR="002D016D">
                        <w:trPr>
                          <w:trHeight w:hRule="exact" w:val="212"/>
                        </w:trPr>
                        <w:tc>
                          <w:tcPr>
                            <w:tcW w:w="1349" w:type="dxa"/>
                            <w:tcBorders>
                              <w:top w:val="nil"/>
                              <w:left w:val="nil"/>
                              <w:bottom w:val="nil"/>
                              <w:right w:val="nil"/>
                            </w:tcBorders>
                          </w:tcPr>
                          <w:p w:rsidR="002D016D" w:rsidRDefault="002D016D">
                            <w:pPr>
                              <w:pStyle w:val="TableParagraph"/>
                              <w:spacing w:before="26"/>
                              <w:ind w:left="117"/>
                              <w:rPr>
                                <w:rFonts w:ascii="Arial" w:eastAsia="Arial" w:hAnsi="Arial" w:cs="Arial"/>
                                <w:sz w:val="16"/>
                                <w:szCs w:val="16"/>
                              </w:rPr>
                            </w:pPr>
                            <w:r>
                              <w:rPr>
                                <w:rFonts w:ascii="Arial"/>
                                <w:i/>
                                <w:sz w:val="16"/>
                              </w:rPr>
                              <w:t>Excellent</w:t>
                            </w:r>
                          </w:p>
                        </w:tc>
                        <w:tc>
                          <w:tcPr>
                            <w:tcW w:w="1799" w:type="dxa"/>
                            <w:tcBorders>
                              <w:top w:val="nil"/>
                              <w:left w:val="nil"/>
                              <w:bottom w:val="nil"/>
                              <w:right w:val="nil"/>
                            </w:tcBorders>
                          </w:tcPr>
                          <w:p w:rsidR="002D016D" w:rsidRDefault="002D016D">
                            <w:pPr>
                              <w:pStyle w:val="TableParagraph"/>
                              <w:spacing w:before="26"/>
                              <w:ind w:left="691" w:right="676"/>
                              <w:jc w:val="center"/>
                              <w:rPr>
                                <w:rFonts w:ascii="Arial" w:eastAsia="Arial" w:hAnsi="Arial" w:cs="Arial"/>
                                <w:sz w:val="16"/>
                                <w:szCs w:val="16"/>
                              </w:rPr>
                            </w:pPr>
                            <w:r>
                              <w:rPr>
                                <w:rFonts w:ascii="Arial"/>
                                <w:i/>
                                <w:sz w:val="16"/>
                              </w:rPr>
                              <w:t>Good</w:t>
                            </w:r>
                          </w:p>
                        </w:tc>
                        <w:tc>
                          <w:tcPr>
                            <w:tcW w:w="1890" w:type="dxa"/>
                            <w:tcBorders>
                              <w:top w:val="nil"/>
                              <w:left w:val="nil"/>
                              <w:bottom w:val="nil"/>
                              <w:right w:val="nil"/>
                            </w:tcBorders>
                          </w:tcPr>
                          <w:p w:rsidR="002D016D" w:rsidRDefault="002D016D">
                            <w:pPr>
                              <w:pStyle w:val="TableParagraph"/>
                              <w:spacing w:before="26"/>
                              <w:ind w:left="504"/>
                              <w:rPr>
                                <w:rFonts w:ascii="Arial" w:eastAsia="Arial" w:hAnsi="Arial" w:cs="Arial"/>
                                <w:sz w:val="16"/>
                                <w:szCs w:val="16"/>
                              </w:rPr>
                            </w:pPr>
                            <w:r>
                              <w:rPr>
                                <w:rFonts w:ascii="Arial"/>
                                <w:i/>
                                <w:sz w:val="16"/>
                              </w:rPr>
                              <w:t>Satisfactory</w:t>
                            </w:r>
                          </w:p>
                        </w:tc>
                        <w:tc>
                          <w:tcPr>
                            <w:tcW w:w="1650" w:type="dxa"/>
                            <w:tcBorders>
                              <w:top w:val="nil"/>
                              <w:left w:val="nil"/>
                              <w:bottom w:val="nil"/>
                              <w:right w:val="nil"/>
                            </w:tcBorders>
                          </w:tcPr>
                          <w:p w:rsidR="002D016D" w:rsidRDefault="002D016D">
                            <w:pPr>
                              <w:pStyle w:val="TableParagraph"/>
                              <w:spacing w:before="26"/>
                              <w:ind w:left="529" w:right="485"/>
                              <w:jc w:val="center"/>
                              <w:rPr>
                                <w:rFonts w:ascii="Arial" w:eastAsia="Arial" w:hAnsi="Arial" w:cs="Arial"/>
                                <w:sz w:val="16"/>
                                <w:szCs w:val="16"/>
                              </w:rPr>
                            </w:pPr>
                            <w:r>
                              <w:rPr>
                                <w:rFonts w:ascii="Arial"/>
                                <w:i/>
                                <w:sz w:val="16"/>
                              </w:rPr>
                              <w:t>Poor</w:t>
                            </w:r>
                          </w:p>
                        </w:tc>
                        <w:tc>
                          <w:tcPr>
                            <w:tcW w:w="1831" w:type="dxa"/>
                            <w:tcBorders>
                              <w:top w:val="nil"/>
                              <w:left w:val="nil"/>
                              <w:bottom w:val="nil"/>
                              <w:right w:val="nil"/>
                            </w:tcBorders>
                          </w:tcPr>
                          <w:p w:rsidR="002D016D" w:rsidRDefault="002D016D">
                            <w:pPr>
                              <w:pStyle w:val="TableParagraph"/>
                              <w:spacing w:before="26"/>
                              <w:ind w:left="504"/>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2D016D" w:rsidRDefault="002D016D">
                            <w:pPr>
                              <w:pStyle w:val="TableParagraph"/>
                              <w:spacing w:before="26"/>
                              <w:ind w:left="312"/>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2D016D" w:rsidRDefault="002D016D">
                            <w:pPr>
                              <w:pStyle w:val="TableParagraph"/>
                              <w:spacing w:before="26"/>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2D016D">
                        <w:trPr>
                          <w:trHeight w:hRule="exact" w:val="198"/>
                        </w:trPr>
                        <w:tc>
                          <w:tcPr>
                            <w:tcW w:w="1349" w:type="dxa"/>
                            <w:tcBorders>
                              <w:top w:val="nil"/>
                              <w:left w:val="nil"/>
                              <w:bottom w:val="nil"/>
                              <w:right w:val="nil"/>
                            </w:tcBorders>
                          </w:tcPr>
                          <w:p w:rsidR="002D016D" w:rsidRDefault="002D016D">
                            <w:pPr>
                              <w:pStyle w:val="TableParagraph"/>
                              <w:spacing w:line="169" w:lineRule="exact"/>
                              <w:ind w:left="290"/>
                              <w:rPr>
                                <w:rFonts w:ascii="Arial" w:eastAsia="Arial" w:hAnsi="Arial" w:cs="Arial"/>
                                <w:sz w:val="16"/>
                                <w:szCs w:val="16"/>
                              </w:rPr>
                            </w:pPr>
                            <w:r>
                              <w:rPr>
                                <w:rFonts w:ascii="Arial"/>
                                <w:i/>
                                <w:sz w:val="16"/>
                              </w:rPr>
                              <w:t>A(4)</w:t>
                            </w:r>
                          </w:p>
                        </w:tc>
                        <w:tc>
                          <w:tcPr>
                            <w:tcW w:w="1799" w:type="dxa"/>
                            <w:tcBorders>
                              <w:top w:val="nil"/>
                              <w:left w:val="nil"/>
                              <w:bottom w:val="nil"/>
                              <w:right w:val="nil"/>
                            </w:tcBorders>
                          </w:tcPr>
                          <w:p w:rsidR="002D016D" w:rsidRDefault="002D016D">
                            <w:pPr>
                              <w:pStyle w:val="TableParagraph"/>
                              <w:spacing w:line="169" w:lineRule="exact"/>
                              <w:ind w:left="691" w:right="676"/>
                              <w:jc w:val="center"/>
                              <w:rPr>
                                <w:rFonts w:ascii="Arial" w:eastAsia="Arial" w:hAnsi="Arial" w:cs="Arial"/>
                                <w:sz w:val="16"/>
                                <w:szCs w:val="16"/>
                              </w:rPr>
                            </w:pPr>
                            <w:r>
                              <w:rPr>
                                <w:rFonts w:ascii="Arial"/>
                                <w:i/>
                                <w:sz w:val="16"/>
                              </w:rPr>
                              <w:t>B(3)</w:t>
                            </w:r>
                          </w:p>
                        </w:tc>
                        <w:tc>
                          <w:tcPr>
                            <w:tcW w:w="1890" w:type="dxa"/>
                            <w:tcBorders>
                              <w:top w:val="nil"/>
                              <w:left w:val="nil"/>
                              <w:bottom w:val="nil"/>
                              <w:right w:val="nil"/>
                            </w:tcBorders>
                          </w:tcPr>
                          <w:p w:rsidR="002D016D" w:rsidRDefault="002D016D">
                            <w:pPr>
                              <w:pStyle w:val="TableParagraph"/>
                              <w:spacing w:line="169" w:lineRule="exact"/>
                              <w:ind w:left="747" w:right="791"/>
                              <w:jc w:val="center"/>
                              <w:rPr>
                                <w:rFonts w:ascii="Arial" w:eastAsia="Arial" w:hAnsi="Arial" w:cs="Arial"/>
                                <w:sz w:val="16"/>
                                <w:szCs w:val="16"/>
                              </w:rPr>
                            </w:pPr>
                            <w:r>
                              <w:rPr>
                                <w:rFonts w:ascii="Arial"/>
                                <w:i/>
                                <w:sz w:val="16"/>
                              </w:rPr>
                              <w:t>C(2)</w:t>
                            </w:r>
                          </w:p>
                        </w:tc>
                        <w:tc>
                          <w:tcPr>
                            <w:tcW w:w="1650" w:type="dxa"/>
                            <w:tcBorders>
                              <w:top w:val="nil"/>
                              <w:left w:val="nil"/>
                              <w:bottom w:val="nil"/>
                              <w:right w:val="nil"/>
                            </w:tcBorders>
                          </w:tcPr>
                          <w:p w:rsidR="002D016D" w:rsidRDefault="002D016D">
                            <w:pPr>
                              <w:pStyle w:val="TableParagraph"/>
                              <w:spacing w:line="169" w:lineRule="exact"/>
                              <w:ind w:left="529" w:right="485"/>
                              <w:jc w:val="center"/>
                              <w:rPr>
                                <w:rFonts w:ascii="Arial" w:eastAsia="Arial" w:hAnsi="Arial" w:cs="Arial"/>
                                <w:sz w:val="16"/>
                                <w:szCs w:val="16"/>
                              </w:rPr>
                            </w:pPr>
                            <w:r>
                              <w:rPr>
                                <w:rFonts w:ascii="Arial"/>
                                <w:i/>
                                <w:sz w:val="16"/>
                              </w:rPr>
                              <w:t>D(1)</w:t>
                            </w:r>
                          </w:p>
                        </w:tc>
                        <w:tc>
                          <w:tcPr>
                            <w:tcW w:w="1831" w:type="dxa"/>
                            <w:tcBorders>
                              <w:top w:val="nil"/>
                              <w:left w:val="nil"/>
                              <w:bottom w:val="nil"/>
                              <w:right w:val="nil"/>
                            </w:tcBorders>
                          </w:tcPr>
                          <w:p w:rsidR="002D016D" w:rsidRDefault="002D016D">
                            <w:pPr>
                              <w:pStyle w:val="TableParagraph"/>
                              <w:spacing w:line="169" w:lineRule="exact"/>
                              <w:ind w:left="839" w:right="648"/>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2D016D" w:rsidRDefault="002D016D">
                            <w:pPr>
                              <w:pStyle w:val="TableParagraph"/>
                              <w:spacing w:line="169" w:lineRule="exact"/>
                              <w:ind w:left="357"/>
                              <w:rPr>
                                <w:rFonts w:ascii="Arial" w:eastAsia="Arial" w:hAnsi="Arial" w:cs="Arial"/>
                                <w:sz w:val="16"/>
                                <w:szCs w:val="16"/>
                              </w:rPr>
                            </w:pPr>
                            <w:r>
                              <w:rPr>
                                <w:rFonts w:ascii="Arial"/>
                                <w:i/>
                                <w:sz w:val="16"/>
                              </w:rPr>
                              <w:t>3.15</w:t>
                            </w:r>
                          </w:p>
                        </w:tc>
                        <w:tc>
                          <w:tcPr>
                            <w:tcW w:w="807" w:type="dxa"/>
                            <w:tcBorders>
                              <w:top w:val="nil"/>
                              <w:left w:val="nil"/>
                              <w:bottom w:val="nil"/>
                              <w:right w:val="nil"/>
                            </w:tcBorders>
                          </w:tcPr>
                          <w:p w:rsidR="002D016D" w:rsidRDefault="002D016D">
                            <w:pPr>
                              <w:pStyle w:val="TableParagraph"/>
                              <w:spacing w:line="169" w:lineRule="exact"/>
                              <w:ind w:left="311"/>
                              <w:rPr>
                                <w:rFonts w:ascii="Arial" w:eastAsia="Arial" w:hAnsi="Arial" w:cs="Arial"/>
                                <w:sz w:val="16"/>
                                <w:szCs w:val="16"/>
                              </w:rPr>
                            </w:pPr>
                            <w:r>
                              <w:rPr>
                                <w:rFonts w:ascii="Arial"/>
                                <w:i/>
                                <w:sz w:val="16"/>
                              </w:rPr>
                              <w:t>0.93</w:t>
                            </w:r>
                          </w:p>
                        </w:tc>
                      </w:tr>
                      <w:tr w:rsidR="002D016D">
                        <w:trPr>
                          <w:trHeight w:hRule="exact" w:val="293"/>
                        </w:trPr>
                        <w:tc>
                          <w:tcPr>
                            <w:tcW w:w="1349" w:type="dxa"/>
                            <w:tcBorders>
                              <w:top w:val="nil"/>
                              <w:left w:val="nil"/>
                              <w:bottom w:val="nil"/>
                              <w:right w:val="nil"/>
                            </w:tcBorders>
                          </w:tcPr>
                          <w:p w:rsidR="002D016D" w:rsidRDefault="002D016D">
                            <w:pPr>
                              <w:pStyle w:val="TableParagraph"/>
                              <w:spacing w:before="13"/>
                              <w:ind w:left="55"/>
                              <w:rPr>
                                <w:rFonts w:ascii="Arial" w:eastAsia="Arial" w:hAnsi="Arial" w:cs="Arial"/>
                                <w:sz w:val="16"/>
                                <w:szCs w:val="16"/>
                              </w:rPr>
                            </w:pPr>
                            <w:r>
                              <w:rPr>
                                <w:rFonts w:ascii="Arial"/>
                                <w:i/>
                                <w:sz w:val="16"/>
                              </w:rPr>
                              <w:t>51-44.74%</w:t>
                            </w:r>
                          </w:p>
                        </w:tc>
                        <w:tc>
                          <w:tcPr>
                            <w:tcW w:w="1799" w:type="dxa"/>
                            <w:tcBorders>
                              <w:top w:val="nil"/>
                              <w:left w:val="nil"/>
                              <w:bottom w:val="nil"/>
                              <w:right w:val="nil"/>
                            </w:tcBorders>
                          </w:tcPr>
                          <w:p w:rsidR="002D016D" w:rsidRDefault="002D016D">
                            <w:pPr>
                              <w:pStyle w:val="TableParagraph"/>
                              <w:spacing w:before="13"/>
                              <w:ind w:left="520"/>
                              <w:rPr>
                                <w:rFonts w:ascii="Arial" w:eastAsia="Arial" w:hAnsi="Arial" w:cs="Arial"/>
                                <w:sz w:val="16"/>
                                <w:szCs w:val="16"/>
                              </w:rPr>
                            </w:pPr>
                            <w:r>
                              <w:rPr>
                                <w:rFonts w:ascii="Arial"/>
                                <w:i/>
                                <w:sz w:val="16"/>
                              </w:rPr>
                              <w:t>36-31.58%</w:t>
                            </w:r>
                          </w:p>
                        </w:tc>
                        <w:tc>
                          <w:tcPr>
                            <w:tcW w:w="1890" w:type="dxa"/>
                            <w:tcBorders>
                              <w:top w:val="nil"/>
                              <w:left w:val="nil"/>
                              <w:bottom w:val="nil"/>
                              <w:right w:val="nil"/>
                            </w:tcBorders>
                          </w:tcPr>
                          <w:p w:rsidR="002D016D" w:rsidRDefault="002D016D">
                            <w:pPr>
                              <w:pStyle w:val="TableParagraph"/>
                              <w:spacing w:before="13"/>
                              <w:ind w:left="535"/>
                              <w:rPr>
                                <w:rFonts w:ascii="Arial" w:eastAsia="Arial" w:hAnsi="Arial" w:cs="Arial"/>
                                <w:sz w:val="16"/>
                                <w:szCs w:val="16"/>
                              </w:rPr>
                            </w:pPr>
                            <w:r>
                              <w:rPr>
                                <w:rFonts w:ascii="Arial"/>
                                <w:i/>
                                <w:sz w:val="16"/>
                              </w:rPr>
                              <w:t>21-18.42%</w:t>
                            </w:r>
                          </w:p>
                        </w:tc>
                        <w:tc>
                          <w:tcPr>
                            <w:tcW w:w="1650" w:type="dxa"/>
                            <w:tcBorders>
                              <w:top w:val="nil"/>
                              <w:left w:val="nil"/>
                              <w:bottom w:val="nil"/>
                              <w:right w:val="nil"/>
                            </w:tcBorders>
                          </w:tcPr>
                          <w:p w:rsidR="002D016D" w:rsidRDefault="002D016D">
                            <w:pPr>
                              <w:pStyle w:val="TableParagraph"/>
                              <w:spacing w:before="13"/>
                              <w:ind w:left="549"/>
                              <w:rPr>
                                <w:rFonts w:ascii="Arial" w:eastAsia="Arial" w:hAnsi="Arial" w:cs="Arial"/>
                                <w:sz w:val="16"/>
                                <w:szCs w:val="16"/>
                              </w:rPr>
                            </w:pPr>
                            <w:r>
                              <w:rPr>
                                <w:rFonts w:ascii="Arial"/>
                                <w:i/>
                                <w:sz w:val="16"/>
                              </w:rPr>
                              <w:t>5-4.39%</w:t>
                            </w:r>
                          </w:p>
                        </w:tc>
                        <w:tc>
                          <w:tcPr>
                            <w:tcW w:w="1831" w:type="dxa"/>
                            <w:tcBorders>
                              <w:top w:val="nil"/>
                              <w:left w:val="nil"/>
                              <w:bottom w:val="nil"/>
                              <w:right w:val="nil"/>
                            </w:tcBorders>
                          </w:tcPr>
                          <w:p w:rsidR="002D016D" w:rsidRDefault="002D016D">
                            <w:pPr>
                              <w:pStyle w:val="TableParagraph"/>
                              <w:spacing w:before="13"/>
                              <w:ind w:left="713"/>
                              <w:rPr>
                                <w:rFonts w:ascii="Arial" w:eastAsia="Arial" w:hAnsi="Arial" w:cs="Arial"/>
                                <w:sz w:val="16"/>
                                <w:szCs w:val="16"/>
                              </w:rPr>
                            </w:pPr>
                            <w:r>
                              <w:rPr>
                                <w:rFonts w:ascii="Arial"/>
                                <w:i/>
                                <w:sz w:val="16"/>
                              </w:rPr>
                              <w:t>1-0.88%</w:t>
                            </w:r>
                          </w:p>
                        </w:tc>
                        <w:tc>
                          <w:tcPr>
                            <w:tcW w:w="896" w:type="dxa"/>
                            <w:tcBorders>
                              <w:top w:val="nil"/>
                              <w:left w:val="nil"/>
                              <w:bottom w:val="nil"/>
                              <w:right w:val="nil"/>
                            </w:tcBorders>
                          </w:tcPr>
                          <w:p w:rsidR="002D016D" w:rsidRDefault="002D016D"/>
                        </w:tc>
                        <w:tc>
                          <w:tcPr>
                            <w:tcW w:w="807" w:type="dxa"/>
                            <w:tcBorders>
                              <w:top w:val="nil"/>
                              <w:left w:val="nil"/>
                              <w:bottom w:val="nil"/>
                              <w:right w:val="nil"/>
                            </w:tcBorders>
                          </w:tcPr>
                          <w:p w:rsidR="002D016D" w:rsidRDefault="002D016D"/>
                        </w:tc>
                      </w:tr>
                    </w:tbl>
                    <w:p w:rsidR="002D016D" w:rsidRDefault="002D016D" w:rsidP="00C4218D"/>
                  </w:txbxContent>
                </v:textbox>
                <w10:wrap anchorx="page"/>
              </v:shape>
            </w:pict>
          </mc:Fallback>
        </mc:AlternateContent>
      </w:r>
      <w:r>
        <w:t xml:space="preserve">*Overall rating of </w:t>
      </w:r>
      <w:proofErr w:type="spellStart"/>
      <w:r>
        <w:t>eduactional</w:t>
      </w:r>
      <w:proofErr w:type="spellEnd"/>
      <w:r>
        <w:t xml:space="preserve"> experience at FIU</w:t>
      </w:r>
    </w:p>
    <w:p w:rsidR="00C4218D" w:rsidRDefault="00C4218D" w:rsidP="00C4218D">
      <w:pPr>
        <w:spacing w:line="200" w:lineRule="exact"/>
        <w:rPr>
          <w:sz w:val="20"/>
          <w:szCs w:val="20"/>
        </w:rPr>
      </w:pPr>
    </w:p>
    <w:p w:rsidR="00C4218D" w:rsidRDefault="00C4218D" w:rsidP="00C4218D">
      <w:pPr>
        <w:spacing w:line="200" w:lineRule="exact"/>
        <w:rPr>
          <w:sz w:val="20"/>
          <w:szCs w:val="20"/>
        </w:rPr>
      </w:pPr>
    </w:p>
    <w:p w:rsidR="00C4218D" w:rsidRDefault="00C4218D" w:rsidP="00C4218D">
      <w:pPr>
        <w:spacing w:before="3" w:line="200" w:lineRule="exact"/>
        <w:rPr>
          <w:sz w:val="20"/>
          <w:szCs w:val="20"/>
        </w:rPr>
      </w:pPr>
    </w:p>
    <w:p w:rsidR="00C4218D" w:rsidRDefault="00C4218D" w:rsidP="00C4218D">
      <w:pPr>
        <w:pStyle w:val="BodyText"/>
        <w:rPr>
          <w:b w:val="0"/>
          <w:bCs w:val="0"/>
          <w:i w:val="0"/>
        </w:rPr>
      </w:pPr>
      <w:r>
        <w:t>**Overall quality of our faculty and instruction</w:t>
      </w:r>
    </w:p>
    <w:tbl>
      <w:tblPr>
        <w:tblW w:w="0" w:type="auto"/>
        <w:tblInd w:w="612" w:type="dxa"/>
        <w:tblLayout w:type="fixed"/>
        <w:tblCellMar>
          <w:left w:w="0" w:type="dxa"/>
          <w:right w:w="0" w:type="dxa"/>
        </w:tblCellMar>
        <w:tblLook w:val="01E0" w:firstRow="1" w:lastRow="1" w:firstColumn="1" w:lastColumn="1" w:noHBand="0" w:noVBand="0"/>
      </w:tblPr>
      <w:tblGrid>
        <w:gridCol w:w="1349"/>
        <w:gridCol w:w="1799"/>
        <w:gridCol w:w="1890"/>
        <w:gridCol w:w="1650"/>
        <w:gridCol w:w="1831"/>
        <w:gridCol w:w="896"/>
        <w:gridCol w:w="807"/>
      </w:tblGrid>
      <w:tr w:rsidR="00C4218D" w:rsidTr="00A73879">
        <w:trPr>
          <w:trHeight w:hRule="exact" w:val="212"/>
        </w:trPr>
        <w:tc>
          <w:tcPr>
            <w:tcW w:w="1349" w:type="dxa"/>
            <w:tcBorders>
              <w:top w:val="nil"/>
              <w:left w:val="nil"/>
              <w:bottom w:val="nil"/>
              <w:right w:val="nil"/>
            </w:tcBorders>
          </w:tcPr>
          <w:p w:rsidR="00C4218D" w:rsidRDefault="00C4218D" w:rsidP="00A73879">
            <w:pPr>
              <w:pStyle w:val="TableParagraph"/>
              <w:spacing w:before="22"/>
              <w:ind w:left="117"/>
              <w:rPr>
                <w:rFonts w:ascii="Arial" w:eastAsia="Arial" w:hAnsi="Arial" w:cs="Arial"/>
                <w:sz w:val="16"/>
                <w:szCs w:val="16"/>
              </w:rPr>
            </w:pPr>
            <w:r>
              <w:rPr>
                <w:rFonts w:ascii="Arial"/>
                <w:i/>
                <w:sz w:val="16"/>
              </w:rPr>
              <w:t>Excellent</w:t>
            </w:r>
          </w:p>
        </w:tc>
        <w:tc>
          <w:tcPr>
            <w:tcW w:w="1799" w:type="dxa"/>
            <w:tcBorders>
              <w:top w:val="nil"/>
              <w:left w:val="nil"/>
              <w:bottom w:val="nil"/>
              <w:right w:val="nil"/>
            </w:tcBorders>
          </w:tcPr>
          <w:p w:rsidR="00C4218D" w:rsidRDefault="00C4218D" w:rsidP="00A73879">
            <w:pPr>
              <w:pStyle w:val="TableParagraph"/>
              <w:spacing w:before="22"/>
              <w:ind w:left="691" w:right="676"/>
              <w:jc w:val="center"/>
              <w:rPr>
                <w:rFonts w:ascii="Arial" w:eastAsia="Arial" w:hAnsi="Arial" w:cs="Arial"/>
                <w:sz w:val="16"/>
                <w:szCs w:val="16"/>
              </w:rPr>
            </w:pPr>
            <w:r>
              <w:rPr>
                <w:rFonts w:ascii="Arial"/>
                <w:i/>
                <w:sz w:val="16"/>
              </w:rPr>
              <w:t>Good</w:t>
            </w:r>
          </w:p>
        </w:tc>
        <w:tc>
          <w:tcPr>
            <w:tcW w:w="1890"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Satisfactory</w:t>
            </w:r>
          </w:p>
        </w:tc>
        <w:tc>
          <w:tcPr>
            <w:tcW w:w="1650" w:type="dxa"/>
            <w:tcBorders>
              <w:top w:val="nil"/>
              <w:left w:val="nil"/>
              <w:bottom w:val="nil"/>
              <w:right w:val="nil"/>
            </w:tcBorders>
          </w:tcPr>
          <w:p w:rsidR="00C4218D" w:rsidRDefault="00C4218D" w:rsidP="00A73879">
            <w:pPr>
              <w:pStyle w:val="TableParagraph"/>
              <w:spacing w:before="22"/>
              <w:ind w:left="529" w:right="485"/>
              <w:jc w:val="center"/>
              <w:rPr>
                <w:rFonts w:ascii="Arial" w:eastAsia="Arial" w:hAnsi="Arial" w:cs="Arial"/>
                <w:sz w:val="16"/>
                <w:szCs w:val="16"/>
              </w:rPr>
            </w:pPr>
            <w:r>
              <w:rPr>
                <w:rFonts w:ascii="Arial"/>
                <w:i/>
                <w:sz w:val="16"/>
              </w:rPr>
              <w:t>Poor</w:t>
            </w:r>
          </w:p>
        </w:tc>
        <w:tc>
          <w:tcPr>
            <w:tcW w:w="1831" w:type="dxa"/>
            <w:tcBorders>
              <w:top w:val="nil"/>
              <w:left w:val="nil"/>
              <w:bottom w:val="nil"/>
              <w:right w:val="nil"/>
            </w:tcBorders>
          </w:tcPr>
          <w:p w:rsidR="00C4218D" w:rsidRDefault="00C4218D" w:rsidP="00A73879">
            <w:pPr>
              <w:pStyle w:val="TableParagraph"/>
              <w:spacing w:before="22"/>
              <w:ind w:left="504"/>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22"/>
              <w:ind w:left="312"/>
              <w:rPr>
                <w:rFonts w:ascii="Arial" w:eastAsia="Arial" w:hAnsi="Arial" w:cs="Arial"/>
                <w:sz w:val="16"/>
                <w:szCs w:val="16"/>
              </w:rPr>
            </w:pPr>
            <w:r>
              <w:rPr>
                <w:rFonts w:ascii="Arial"/>
                <w:i/>
                <w:sz w:val="16"/>
              </w:rPr>
              <w:t>Mean</w:t>
            </w:r>
          </w:p>
        </w:tc>
        <w:tc>
          <w:tcPr>
            <w:tcW w:w="807" w:type="dxa"/>
            <w:tcBorders>
              <w:top w:val="nil"/>
              <w:left w:val="nil"/>
              <w:bottom w:val="nil"/>
              <w:right w:val="nil"/>
            </w:tcBorders>
          </w:tcPr>
          <w:p w:rsidR="00C4218D" w:rsidRDefault="00C4218D" w:rsidP="00A73879">
            <w:pPr>
              <w:pStyle w:val="TableParagraph"/>
              <w:spacing w:before="22"/>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8"/>
        </w:trPr>
        <w:tc>
          <w:tcPr>
            <w:tcW w:w="1349" w:type="dxa"/>
            <w:tcBorders>
              <w:top w:val="nil"/>
              <w:left w:val="nil"/>
              <w:bottom w:val="nil"/>
              <w:right w:val="nil"/>
            </w:tcBorders>
          </w:tcPr>
          <w:p w:rsidR="00C4218D" w:rsidRDefault="00C4218D" w:rsidP="00A73879">
            <w:pPr>
              <w:pStyle w:val="TableParagraph"/>
              <w:spacing w:line="164" w:lineRule="exact"/>
              <w:ind w:left="290"/>
              <w:rPr>
                <w:rFonts w:ascii="Arial" w:eastAsia="Arial" w:hAnsi="Arial" w:cs="Arial"/>
                <w:sz w:val="16"/>
                <w:szCs w:val="16"/>
              </w:rPr>
            </w:pPr>
            <w:r>
              <w:rPr>
                <w:rFonts w:ascii="Arial"/>
                <w:i/>
                <w:sz w:val="16"/>
              </w:rPr>
              <w:t>A(4)</w:t>
            </w:r>
          </w:p>
        </w:tc>
        <w:tc>
          <w:tcPr>
            <w:tcW w:w="1799" w:type="dxa"/>
            <w:tcBorders>
              <w:top w:val="nil"/>
              <w:left w:val="nil"/>
              <w:bottom w:val="nil"/>
              <w:right w:val="nil"/>
            </w:tcBorders>
          </w:tcPr>
          <w:p w:rsidR="00C4218D" w:rsidRDefault="00C4218D" w:rsidP="00A73879">
            <w:pPr>
              <w:pStyle w:val="TableParagraph"/>
              <w:spacing w:line="164" w:lineRule="exact"/>
              <w:ind w:left="691" w:right="676"/>
              <w:jc w:val="center"/>
              <w:rPr>
                <w:rFonts w:ascii="Arial" w:eastAsia="Arial" w:hAnsi="Arial" w:cs="Arial"/>
                <w:sz w:val="16"/>
                <w:szCs w:val="16"/>
              </w:rPr>
            </w:pPr>
            <w:r>
              <w:rPr>
                <w:rFonts w:ascii="Arial"/>
                <w:i/>
                <w:sz w:val="16"/>
              </w:rPr>
              <w:t>B(3)</w:t>
            </w:r>
          </w:p>
        </w:tc>
        <w:tc>
          <w:tcPr>
            <w:tcW w:w="1890" w:type="dxa"/>
            <w:tcBorders>
              <w:top w:val="nil"/>
              <w:left w:val="nil"/>
              <w:bottom w:val="nil"/>
              <w:right w:val="nil"/>
            </w:tcBorders>
          </w:tcPr>
          <w:p w:rsidR="00C4218D" w:rsidRDefault="00C4218D" w:rsidP="00A73879">
            <w:pPr>
              <w:pStyle w:val="TableParagraph"/>
              <w:spacing w:line="164" w:lineRule="exact"/>
              <w:ind w:left="747" w:right="791"/>
              <w:jc w:val="center"/>
              <w:rPr>
                <w:rFonts w:ascii="Arial" w:eastAsia="Arial" w:hAnsi="Arial" w:cs="Arial"/>
                <w:sz w:val="16"/>
                <w:szCs w:val="16"/>
              </w:rPr>
            </w:pPr>
            <w:r>
              <w:rPr>
                <w:rFonts w:ascii="Arial"/>
                <w:i/>
                <w:sz w:val="16"/>
              </w:rPr>
              <w:t>C(2)</w:t>
            </w:r>
          </w:p>
        </w:tc>
        <w:tc>
          <w:tcPr>
            <w:tcW w:w="1650" w:type="dxa"/>
            <w:tcBorders>
              <w:top w:val="nil"/>
              <w:left w:val="nil"/>
              <w:bottom w:val="nil"/>
              <w:right w:val="nil"/>
            </w:tcBorders>
          </w:tcPr>
          <w:p w:rsidR="00C4218D" w:rsidRDefault="00C4218D" w:rsidP="00A73879">
            <w:pPr>
              <w:pStyle w:val="TableParagraph"/>
              <w:spacing w:line="164" w:lineRule="exact"/>
              <w:ind w:left="529" w:right="485"/>
              <w:jc w:val="center"/>
              <w:rPr>
                <w:rFonts w:ascii="Arial" w:eastAsia="Arial" w:hAnsi="Arial" w:cs="Arial"/>
                <w:sz w:val="16"/>
                <w:szCs w:val="16"/>
              </w:rPr>
            </w:pPr>
            <w:r>
              <w:rPr>
                <w:rFonts w:ascii="Arial"/>
                <w:i/>
                <w:sz w:val="16"/>
              </w:rPr>
              <w:t>D(1)</w:t>
            </w:r>
          </w:p>
        </w:tc>
        <w:tc>
          <w:tcPr>
            <w:tcW w:w="1831" w:type="dxa"/>
            <w:tcBorders>
              <w:top w:val="nil"/>
              <w:left w:val="nil"/>
              <w:bottom w:val="nil"/>
              <w:right w:val="nil"/>
            </w:tcBorders>
          </w:tcPr>
          <w:p w:rsidR="00C4218D" w:rsidRDefault="00C4218D" w:rsidP="00A73879">
            <w:pPr>
              <w:pStyle w:val="TableParagraph"/>
              <w:spacing w:line="164" w:lineRule="exact"/>
              <w:ind w:left="839" w:right="648"/>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4" w:lineRule="exact"/>
              <w:ind w:left="357"/>
              <w:rPr>
                <w:rFonts w:ascii="Arial" w:eastAsia="Arial" w:hAnsi="Arial" w:cs="Arial"/>
                <w:sz w:val="16"/>
                <w:szCs w:val="16"/>
              </w:rPr>
            </w:pPr>
            <w:r>
              <w:rPr>
                <w:rFonts w:ascii="Arial"/>
                <w:i/>
                <w:sz w:val="16"/>
              </w:rPr>
              <w:t>3.00</w:t>
            </w:r>
          </w:p>
        </w:tc>
        <w:tc>
          <w:tcPr>
            <w:tcW w:w="807" w:type="dxa"/>
            <w:tcBorders>
              <w:top w:val="nil"/>
              <w:left w:val="nil"/>
              <w:bottom w:val="nil"/>
              <w:right w:val="nil"/>
            </w:tcBorders>
          </w:tcPr>
          <w:p w:rsidR="00C4218D" w:rsidRDefault="00C4218D" w:rsidP="00A73879">
            <w:pPr>
              <w:pStyle w:val="TableParagraph"/>
              <w:spacing w:line="164" w:lineRule="exact"/>
              <w:ind w:left="311"/>
              <w:rPr>
                <w:rFonts w:ascii="Arial" w:eastAsia="Arial" w:hAnsi="Arial" w:cs="Arial"/>
                <w:sz w:val="16"/>
                <w:szCs w:val="16"/>
              </w:rPr>
            </w:pPr>
            <w:r>
              <w:rPr>
                <w:rFonts w:ascii="Arial"/>
                <w:i/>
                <w:sz w:val="16"/>
              </w:rPr>
              <w:t>0.90</w:t>
            </w:r>
          </w:p>
        </w:tc>
      </w:tr>
      <w:tr w:rsidR="00C4218D" w:rsidTr="00A73879">
        <w:trPr>
          <w:trHeight w:hRule="exact" w:val="293"/>
        </w:trPr>
        <w:tc>
          <w:tcPr>
            <w:tcW w:w="1349" w:type="dxa"/>
            <w:tcBorders>
              <w:top w:val="nil"/>
              <w:left w:val="nil"/>
              <w:bottom w:val="nil"/>
              <w:right w:val="nil"/>
            </w:tcBorders>
          </w:tcPr>
          <w:p w:rsidR="00C4218D" w:rsidRDefault="00C4218D" w:rsidP="00A73879">
            <w:pPr>
              <w:pStyle w:val="TableParagraph"/>
              <w:spacing w:before="8"/>
              <w:ind w:left="55"/>
              <w:rPr>
                <w:rFonts w:ascii="Arial" w:eastAsia="Arial" w:hAnsi="Arial" w:cs="Arial"/>
                <w:sz w:val="16"/>
                <w:szCs w:val="16"/>
              </w:rPr>
            </w:pPr>
            <w:r>
              <w:rPr>
                <w:rFonts w:ascii="Arial"/>
                <w:i/>
                <w:sz w:val="16"/>
              </w:rPr>
              <w:t>25-32.89%</w:t>
            </w:r>
          </w:p>
        </w:tc>
        <w:tc>
          <w:tcPr>
            <w:tcW w:w="1799" w:type="dxa"/>
            <w:tcBorders>
              <w:top w:val="nil"/>
              <w:left w:val="nil"/>
              <w:bottom w:val="nil"/>
              <w:right w:val="nil"/>
            </w:tcBorders>
          </w:tcPr>
          <w:p w:rsidR="00C4218D" w:rsidRDefault="00C4218D" w:rsidP="00A73879">
            <w:pPr>
              <w:pStyle w:val="TableParagraph"/>
              <w:spacing w:before="8"/>
              <w:ind w:left="520"/>
              <w:rPr>
                <w:rFonts w:ascii="Arial" w:eastAsia="Arial" w:hAnsi="Arial" w:cs="Arial"/>
                <w:sz w:val="16"/>
                <w:szCs w:val="16"/>
              </w:rPr>
            </w:pPr>
            <w:r>
              <w:rPr>
                <w:rFonts w:ascii="Arial"/>
                <w:i/>
                <w:sz w:val="16"/>
              </w:rPr>
              <w:t>31-40.79%</w:t>
            </w:r>
          </w:p>
        </w:tc>
        <w:tc>
          <w:tcPr>
            <w:tcW w:w="1890" w:type="dxa"/>
            <w:tcBorders>
              <w:top w:val="nil"/>
              <w:left w:val="nil"/>
              <w:bottom w:val="nil"/>
              <w:right w:val="nil"/>
            </w:tcBorders>
          </w:tcPr>
          <w:p w:rsidR="00C4218D" w:rsidRDefault="00C4218D" w:rsidP="00A73879">
            <w:pPr>
              <w:pStyle w:val="TableParagraph"/>
              <w:spacing w:before="8"/>
              <w:ind w:left="535"/>
              <w:rPr>
                <w:rFonts w:ascii="Arial" w:eastAsia="Arial" w:hAnsi="Arial" w:cs="Arial"/>
                <w:sz w:val="16"/>
                <w:szCs w:val="16"/>
              </w:rPr>
            </w:pPr>
            <w:r>
              <w:rPr>
                <w:rFonts w:ascii="Arial"/>
                <w:i/>
                <w:sz w:val="16"/>
              </w:rPr>
              <w:t>16-21.05%</w:t>
            </w:r>
          </w:p>
        </w:tc>
        <w:tc>
          <w:tcPr>
            <w:tcW w:w="1650" w:type="dxa"/>
            <w:tcBorders>
              <w:top w:val="nil"/>
              <w:left w:val="nil"/>
              <w:bottom w:val="nil"/>
              <w:right w:val="nil"/>
            </w:tcBorders>
          </w:tcPr>
          <w:p w:rsidR="00C4218D" w:rsidRDefault="00C4218D" w:rsidP="00A73879">
            <w:pPr>
              <w:pStyle w:val="TableParagraph"/>
              <w:spacing w:before="8"/>
              <w:ind w:left="549"/>
              <w:rPr>
                <w:rFonts w:ascii="Arial" w:eastAsia="Arial" w:hAnsi="Arial" w:cs="Arial"/>
                <w:sz w:val="16"/>
                <w:szCs w:val="16"/>
              </w:rPr>
            </w:pPr>
            <w:r>
              <w:rPr>
                <w:rFonts w:ascii="Arial"/>
                <w:i/>
                <w:sz w:val="16"/>
              </w:rPr>
              <w:t>3-3.95%</w:t>
            </w:r>
          </w:p>
        </w:tc>
        <w:tc>
          <w:tcPr>
            <w:tcW w:w="1831" w:type="dxa"/>
            <w:tcBorders>
              <w:top w:val="nil"/>
              <w:left w:val="nil"/>
              <w:bottom w:val="nil"/>
              <w:right w:val="nil"/>
            </w:tcBorders>
          </w:tcPr>
          <w:p w:rsidR="00C4218D" w:rsidRDefault="00C4218D" w:rsidP="00A73879">
            <w:pPr>
              <w:pStyle w:val="TableParagraph"/>
              <w:spacing w:before="8"/>
              <w:ind w:left="713"/>
              <w:rPr>
                <w:rFonts w:ascii="Arial" w:eastAsia="Arial" w:hAnsi="Arial" w:cs="Arial"/>
                <w:sz w:val="16"/>
                <w:szCs w:val="16"/>
              </w:rPr>
            </w:pPr>
            <w:r>
              <w:rPr>
                <w:rFonts w:ascii="Arial"/>
                <w:i/>
                <w:sz w:val="16"/>
              </w:rPr>
              <w:t>1-1.32%</w:t>
            </w:r>
          </w:p>
        </w:tc>
        <w:tc>
          <w:tcPr>
            <w:tcW w:w="896" w:type="dxa"/>
            <w:tcBorders>
              <w:top w:val="nil"/>
              <w:left w:val="nil"/>
              <w:bottom w:val="nil"/>
              <w:right w:val="nil"/>
            </w:tcBorders>
          </w:tcPr>
          <w:p w:rsidR="00C4218D" w:rsidRDefault="00C4218D" w:rsidP="00A73879"/>
        </w:tc>
        <w:tc>
          <w:tcPr>
            <w:tcW w:w="807" w:type="dxa"/>
            <w:tcBorders>
              <w:top w:val="nil"/>
              <w:left w:val="nil"/>
              <w:bottom w:val="nil"/>
              <w:right w:val="nil"/>
            </w:tcBorders>
          </w:tcPr>
          <w:p w:rsidR="00C4218D" w:rsidRDefault="00C4218D" w:rsidP="00A73879"/>
        </w:tc>
      </w:tr>
    </w:tbl>
    <w:p w:rsidR="00C4218D" w:rsidRDefault="00C4218D" w:rsidP="00C4218D">
      <w:pPr>
        <w:spacing w:before="5" w:line="190" w:lineRule="exact"/>
        <w:rPr>
          <w:sz w:val="19"/>
          <w:szCs w:val="19"/>
        </w:rPr>
      </w:pPr>
    </w:p>
    <w:tbl>
      <w:tblPr>
        <w:tblW w:w="0" w:type="auto"/>
        <w:tblInd w:w="146" w:type="dxa"/>
        <w:tblLayout w:type="fixed"/>
        <w:tblCellMar>
          <w:left w:w="0" w:type="dxa"/>
          <w:right w:w="0" w:type="dxa"/>
        </w:tblCellMar>
        <w:tblLook w:val="01E0" w:firstRow="1" w:lastRow="1" w:firstColumn="1" w:lastColumn="1" w:noHBand="0" w:noVBand="0"/>
      </w:tblPr>
      <w:tblGrid>
        <w:gridCol w:w="1814"/>
        <w:gridCol w:w="1821"/>
        <w:gridCol w:w="1845"/>
        <w:gridCol w:w="1694"/>
        <w:gridCol w:w="1809"/>
        <w:gridCol w:w="896"/>
        <w:gridCol w:w="893"/>
      </w:tblGrid>
      <w:tr w:rsidR="00C4218D" w:rsidTr="00A73879">
        <w:trPr>
          <w:trHeight w:hRule="exact" w:val="347"/>
        </w:trPr>
        <w:tc>
          <w:tcPr>
            <w:tcW w:w="10772" w:type="dxa"/>
            <w:gridSpan w:val="7"/>
            <w:tcBorders>
              <w:top w:val="nil"/>
              <w:left w:val="nil"/>
              <w:bottom w:val="nil"/>
              <w:right w:val="nil"/>
            </w:tcBorders>
          </w:tcPr>
          <w:p w:rsidR="00C4218D" w:rsidRDefault="00C4218D" w:rsidP="00A73879">
            <w:pPr>
              <w:pStyle w:val="TableParagraph"/>
              <w:spacing w:before="74"/>
              <w:ind w:left="56"/>
              <w:rPr>
                <w:rFonts w:ascii="Arial" w:eastAsia="Arial" w:hAnsi="Arial" w:cs="Arial"/>
                <w:sz w:val="20"/>
                <w:szCs w:val="20"/>
              </w:rPr>
            </w:pPr>
            <w:r>
              <w:rPr>
                <w:rFonts w:ascii="Arial"/>
                <w:b/>
                <w:i/>
                <w:sz w:val="20"/>
              </w:rPr>
              <w:t>***Overall rating of preparation upon graduation</w:t>
            </w:r>
          </w:p>
        </w:tc>
      </w:tr>
      <w:tr w:rsidR="00C4218D" w:rsidTr="00A73879">
        <w:trPr>
          <w:trHeight w:hRule="exact" w:val="165"/>
        </w:trPr>
        <w:tc>
          <w:tcPr>
            <w:tcW w:w="1814" w:type="dxa"/>
            <w:tcBorders>
              <w:top w:val="nil"/>
              <w:left w:val="nil"/>
              <w:bottom w:val="nil"/>
              <w:right w:val="nil"/>
            </w:tcBorders>
          </w:tcPr>
          <w:p w:rsidR="00C4218D" w:rsidRDefault="00C4218D" w:rsidP="00A73879">
            <w:pPr>
              <w:pStyle w:val="TableParagraph"/>
              <w:spacing w:line="164" w:lineRule="exact"/>
              <w:ind w:left="582"/>
              <w:rPr>
                <w:rFonts w:ascii="Arial" w:eastAsia="Arial" w:hAnsi="Arial" w:cs="Arial"/>
                <w:sz w:val="16"/>
                <w:szCs w:val="16"/>
              </w:rPr>
            </w:pPr>
            <w:r>
              <w:rPr>
                <w:rFonts w:ascii="Arial"/>
                <w:i/>
                <w:sz w:val="16"/>
              </w:rPr>
              <w:t>Excellent</w:t>
            </w:r>
          </w:p>
        </w:tc>
        <w:tc>
          <w:tcPr>
            <w:tcW w:w="1821" w:type="dxa"/>
            <w:tcBorders>
              <w:top w:val="nil"/>
              <w:left w:val="nil"/>
              <w:bottom w:val="nil"/>
              <w:right w:val="nil"/>
            </w:tcBorders>
          </w:tcPr>
          <w:p w:rsidR="00C4218D" w:rsidRDefault="00C4218D" w:rsidP="00A73879">
            <w:pPr>
              <w:pStyle w:val="TableParagraph"/>
              <w:spacing w:line="164" w:lineRule="exact"/>
              <w:ind w:left="670" w:right="676"/>
              <w:jc w:val="center"/>
              <w:rPr>
                <w:rFonts w:ascii="Arial" w:eastAsia="Arial" w:hAnsi="Arial" w:cs="Arial"/>
                <w:sz w:val="16"/>
                <w:szCs w:val="16"/>
              </w:rPr>
            </w:pPr>
            <w:r>
              <w:rPr>
                <w:rFonts w:ascii="Arial"/>
                <w:i/>
                <w:sz w:val="16"/>
              </w:rPr>
              <w:t>Good</w:t>
            </w:r>
          </w:p>
        </w:tc>
        <w:tc>
          <w:tcPr>
            <w:tcW w:w="1845" w:type="dxa"/>
            <w:tcBorders>
              <w:top w:val="nil"/>
              <w:left w:val="nil"/>
              <w:bottom w:val="nil"/>
              <w:right w:val="nil"/>
            </w:tcBorders>
          </w:tcPr>
          <w:p w:rsidR="00C4218D" w:rsidRDefault="00C4218D" w:rsidP="00A73879">
            <w:pPr>
              <w:pStyle w:val="TableParagraph"/>
              <w:spacing w:line="164" w:lineRule="exact"/>
              <w:ind w:left="482"/>
              <w:rPr>
                <w:rFonts w:ascii="Arial" w:eastAsia="Arial" w:hAnsi="Arial" w:cs="Arial"/>
                <w:sz w:val="16"/>
                <w:szCs w:val="16"/>
              </w:rPr>
            </w:pPr>
            <w:r>
              <w:rPr>
                <w:rFonts w:ascii="Arial"/>
                <w:i/>
                <w:sz w:val="16"/>
              </w:rPr>
              <w:t>Satisfactory</w:t>
            </w:r>
          </w:p>
        </w:tc>
        <w:tc>
          <w:tcPr>
            <w:tcW w:w="1694" w:type="dxa"/>
            <w:tcBorders>
              <w:top w:val="nil"/>
              <w:left w:val="nil"/>
              <w:bottom w:val="nil"/>
              <w:right w:val="nil"/>
            </w:tcBorders>
          </w:tcPr>
          <w:p w:rsidR="00C4218D" w:rsidRDefault="00C4218D" w:rsidP="00A73879">
            <w:pPr>
              <w:pStyle w:val="TableParagraph"/>
              <w:spacing w:line="164" w:lineRule="exact"/>
              <w:ind w:left="507" w:right="463"/>
              <w:jc w:val="center"/>
              <w:rPr>
                <w:rFonts w:ascii="Arial" w:eastAsia="Arial" w:hAnsi="Arial" w:cs="Arial"/>
                <w:sz w:val="16"/>
                <w:szCs w:val="16"/>
              </w:rPr>
            </w:pPr>
            <w:r>
              <w:rPr>
                <w:rFonts w:ascii="Arial"/>
                <w:i/>
                <w:sz w:val="16"/>
              </w:rPr>
              <w:t>Poor</w:t>
            </w:r>
          </w:p>
        </w:tc>
        <w:tc>
          <w:tcPr>
            <w:tcW w:w="1809" w:type="dxa"/>
            <w:tcBorders>
              <w:top w:val="nil"/>
              <w:left w:val="nil"/>
              <w:bottom w:val="nil"/>
              <w:right w:val="nil"/>
            </w:tcBorders>
          </w:tcPr>
          <w:p w:rsidR="00C4218D" w:rsidRDefault="00C4218D" w:rsidP="00A73879">
            <w:pPr>
              <w:pStyle w:val="TableParagraph"/>
              <w:spacing w:line="164" w:lineRule="exact"/>
              <w:ind w:left="482"/>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line="164" w:lineRule="exact"/>
              <w:ind w:left="312"/>
              <w:rPr>
                <w:rFonts w:ascii="Arial" w:eastAsia="Arial" w:hAnsi="Arial" w:cs="Arial"/>
                <w:sz w:val="16"/>
                <w:szCs w:val="16"/>
              </w:rPr>
            </w:pPr>
            <w:r>
              <w:rPr>
                <w:rFonts w:ascii="Arial"/>
                <w:i/>
                <w:sz w:val="16"/>
              </w:rPr>
              <w:t>Mean</w:t>
            </w:r>
          </w:p>
        </w:tc>
        <w:tc>
          <w:tcPr>
            <w:tcW w:w="893" w:type="dxa"/>
            <w:tcBorders>
              <w:top w:val="nil"/>
              <w:left w:val="nil"/>
              <w:bottom w:val="nil"/>
              <w:right w:val="nil"/>
            </w:tcBorders>
          </w:tcPr>
          <w:p w:rsidR="00C4218D" w:rsidRDefault="00C4218D" w:rsidP="00A73879">
            <w:pPr>
              <w:pStyle w:val="TableParagraph"/>
              <w:spacing w:line="164" w:lineRule="exact"/>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8"/>
        </w:trPr>
        <w:tc>
          <w:tcPr>
            <w:tcW w:w="1814" w:type="dxa"/>
            <w:tcBorders>
              <w:top w:val="nil"/>
              <w:left w:val="nil"/>
              <w:bottom w:val="nil"/>
              <w:right w:val="nil"/>
            </w:tcBorders>
          </w:tcPr>
          <w:p w:rsidR="00C4218D" w:rsidRDefault="00C4218D" w:rsidP="00A73879">
            <w:pPr>
              <w:pStyle w:val="TableParagraph"/>
              <w:spacing w:line="169" w:lineRule="exact"/>
              <w:ind w:left="736" w:right="736"/>
              <w:jc w:val="center"/>
              <w:rPr>
                <w:rFonts w:ascii="Arial" w:eastAsia="Arial" w:hAnsi="Arial" w:cs="Arial"/>
                <w:sz w:val="16"/>
                <w:szCs w:val="16"/>
              </w:rPr>
            </w:pPr>
            <w:r>
              <w:rPr>
                <w:rFonts w:ascii="Arial"/>
                <w:i/>
                <w:sz w:val="16"/>
              </w:rPr>
              <w:t>A(4)</w:t>
            </w:r>
          </w:p>
        </w:tc>
        <w:tc>
          <w:tcPr>
            <w:tcW w:w="1821" w:type="dxa"/>
            <w:tcBorders>
              <w:top w:val="nil"/>
              <w:left w:val="nil"/>
              <w:bottom w:val="nil"/>
              <w:right w:val="nil"/>
            </w:tcBorders>
          </w:tcPr>
          <w:p w:rsidR="00C4218D" w:rsidRDefault="00C4218D" w:rsidP="00A73879">
            <w:pPr>
              <w:pStyle w:val="TableParagraph"/>
              <w:spacing w:line="169" w:lineRule="exact"/>
              <w:ind w:left="670" w:right="676"/>
              <w:jc w:val="center"/>
              <w:rPr>
                <w:rFonts w:ascii="Arial" w:eastAsia="Arial" w:hAnsi="Arial" w:cs="Arial"/>
                <w:sz w:val="16"/>
                <w:szCs w:val="16"/>
              </w:rPr>
            </w:pPr>
            <w:r>
              <w:rPr>
                <w:rFonts w:ascii="Arial"/>
                <w:i/>
                <w:sz w:val="16"/>
              </w:rPr>
              <w:t>B(3)</w:t>
            </w:r>
          </w:p>
        </w:tc>
        <w:tc>
          <w:tcPr>
            <w:tcW w:w="1845" w:type="dxa"/>
            <w:tcBorders>
              <w:top w:val="nil"/>
              <w:left w:val="nil"/>
              <w:bottom w:val="nil"/>
              <w:right w:val="nil"/>
            </w:tcBorders>
          </w:tcPr>
          <w:p w:rsidR="00C4218D" w:rsidRDefault="00C4218D" w:rsidP="00A73879">
            <w:pPr>
              <w:pStyle w:val="TableParagraph"/>
              <w:spacing w:line="169" w:lineRule="exact"/>
              <w:ind w:left="725" w:right="769"/>
              <w:jc w:val="center"/>
              <w:rPr>
                <w:rFonts w:ascii="Arial" w:eastAsia="Arial" w:hAnsi="Arial" w:cs="Arial"/>
                <w:sz w:val="16"/>
                <w:szCs w:val="16"/>
              </w:rPr>
            </w:pPr>
            <w:r>
              <w:rPr>
                <w:rFonts w:ascii="Arial"/>
                <w:i/>
                <w:sz w:val="16"/>
              </w:rPr>
              <w:t>C(2)</w:t>
            </w:r>
          </w:p>
        </w:tc>
        <w:tc>
          <w:tcPr>
            <w:tcW w:w="1694" w:type="dxa"/>
            <w:tcBorders>
              <w:top w:val="nil"/>
              <w:left w:val="nil"/>
              <w:bottom w:val="nil"/>
              <w:right w:val="nil"/>
            </w:tcBorders>
          </w:tcPr>
          <w:p w:rsidR="00C4218D" w:rsidRDefault="00C4218D" w:rsidP="00A73879">
            <w:pPr>
              <w:pStyle w:val="TableParagraph"/>
              <w:spacing w:line="169" w:lineRule="exact"/>
              <w:ind w:left="507" w:right="463"/>
              <w:jc w:val="center"/>
              <w:rPr>
                <w:rFonts w:ascii="Arial" w:eastAsia="Arial" w:hAnsi="Arial" w:cs="Arial"/>
                <w:sz w:val="16"/>
                <w:szCs w:val="16"/>
              </w:rPr>
            </w:pPr>
            <w:r>
              <w:rPr>
                <w:rFonts w:ascii="Arial"/>
                <w:i/>
                <w:sz w:val="16"/>
              </w:rPr>
              <w:t>D(1)</w:t>
            </w:r>
          </w:p>
        </w:tc>
        <w:tc>
          <w:tcPr>
            <w:tcW w:w="1809" w:type="dxa"/>
            <w:tcBorders>
              <w:top w:val="nil"/>
              <w:left w:val="nil"/>
              <w:bottom w:val="nil"/>
              <w:right w:val="nil"/>
            </w:tcBorders>
          </w:tcPr>
          <w:p w:rsidR="00C4218D" w:rsidRDefault="00C4218D" w:rsidP="00A73879">
            <w:pPr>
              <w:pStyle w:val="TableParagraph"/>
              <w:spacing w:line="169" w:lineRule="exact"/>
              <w:ind w:left="671" w:right="502"/>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9" w:lineRule="exact"/>
              <w:ind w:left="357"/>
              <w:rPr>
                <w:rFonts w:ascii="Arial" w:eastAsia="Arial" w:hAnsi="Arial" w:cs="Arial"/>
                <w:sz w:val="16"/>
                <w:szCs w:val="16"/>
              </w:rPr>
            </w:pPr>
            <w:r>
              <w:rPr>
                <w:rFonts w:ascii="Arial"/>
                <w:i/>
                <w:sz w:val="16"/>
              </w:rPr>
              <w:t>3.00</w:t>
            </w:r>
          </w:p>
        </w:tc>
        <w:tc>
          <w:tcPr>
            <w:tcW w:w="893" w:type="dxa"/>
            <w:tcBorders>
              <w:top w:val="nil"/>
              <w:left w:val="nil"/>
              <w:bottom w:val="nil"/>
              <w:right w:val="nil"/>
            </w:tcBorders>
          </w:tcPr>
          <w:p w:rsidR="00C4218D" w:rsidRDefault="00C4218D" w:rsidP="00A73879">
            <w:pPr>
              <w:pStyle w:val="TableParagraph"/>
              <w:spacing w:line="169" w:lineRule="exact"/>
              <w:ind w:left="311"/>
              <w:rPr>
                <w:rFonts w:ascii="Arial" w:eastAsia="Arial" w:hAnsi="Arial" w:cs="Arial"/>
                <w:sz w:val="16"/>
                <w:szCs w:val="16"/>
              </w:rPr>
            </w:pPr>
            <w:r>
              <w:rPr>
                <w:rFonts w:ascii="Arial"/>
                <w:i/>
                <w:sz w:val="16"/>
              </w:rPr>
              <w:t>1.14</w:t>
            </w:r>
          </w:p>
        </w:tc>
      </w:tr>
      <w:tr w:rsidR="00C4218D" w:rsidTr="00A73879">
        <w:trPr>
          <w:trHeight w:hRule="exact" w:val="193"/>
        </w:trPr>
        <w:tc>
          <w:tcPr>
            <w:tcW w:w="1814" w:type="dxa"/>
            <w:tcBorders>
              <w:top w:val="nil"/>
              <w:left w:val="nil"/>
              <w:bottom w:val="nil"/>
              <w:right w:val="nil"/>
            </w:tcBorders>
          </w:tcPr>
          <w:p w:rsidR="00C4218D" w:rsidRDefault="00C4218D" w:rsidP="00A73879">
            <w:pPr>
              <w:pStyle w:val="TableParagraph"/>
              <w:spacing w:before="13" w:line="180" w:lineRule="exact"/>
              <w:ind w:left="520"/>
              <w:rPr>
                <w:rFonts w:ascii="Arial" w:eastAsia="Arial" w:hAnsi="Arial" w:cs="Arial"/>
                <w:sz w:val="16"/>
                <w:szCs w:val="16"/>
              </w:rPr>
            </w:pPr>
            <w:r>
              <w:rPr>
                <w:rFonts w:ascii="Arial"/>
                <w:i/>
                <w:sz w:val="16"/>
              </w:rPr>
              <w:t>31-40.79%</w:t>
            </w:r>
          </w:p>
        </w:tc>
        <w:tc>
          <w:tcPr>
            <w:tcW w:w="1821" w:type="dxa"/>
            <w:tcBorders>
              <w:top w:val="nil"/>
              <w:left w:val="nil"/>
              <w:bottom w:val="nil"/>
              <w:right w:val="nil"/>
            </w:tcBorders>
          </w:tcPr>
          <w:p w:rsidR="00C4218D" w:rsidRDefault="00C4218D" w:rsidP="00A73879">
            <w:pPr>
              <w:pStyle w:val="TableParagraph"/>
              <w:spacing w:before="13" w:line="180" w:lineRule="exact"/>
              <w:ind w:left="520"/>
              <w:rPr>
                <w:rFonts w:ascii="Arial" w:eastAsia="Arial" w:hAnsi="Arial" w:cs="Arial"/>
                <w:sz w:val="16"/>
                <w:szCs w:val="16"/>
              </w:rPr>
            </w:pPr>
            <w:r>
              <w:rPr>
                <w:rFonts w:ascii="Arial"/>
                <w:i/>
                <w:sz w:val="16"/>
              </w:rPr>
              <w:t>28-36.84%</w:t>
            </w:r>
          </w:p>
        </w:tc>
        <w:tc>
          <w:tcPr>
            <w:tcW w:w="1845" w:type="dxa"/>
            <w:tcBorders>
              <w:top w:val="nil"/>
              <w:left w:val="nil"/>
              <w:bottom w:val="nil"/>
              <w:right w:val="nil"/>
            </w:tcBorders>
          </w:tcPr>
          <w:p w:rsidR="00C4218D" w:rsidRDefault="00C4218D" w:rsidP="00A73879">
            <w:pPr>
              <w:pStyle w:val="TableParagraph"/>
              <w:spacing w:before="13" w:line="180" w:lineRule="exact"/>
              <w:ind w:left="602"/>
              <w:rPr>
                <w:rFonts w:ascii="Arial" w:eastAsia="Arial" w:hAnsi="Arial" w:cs="Arial"/>
                <w:sz w:val="16"/>
                <w:szCs w:val="16"/>
              </w:rPr>
            </w:pPr>
            <w:r>
              <w:rPr>
                <w:rFonts w:ascii="Arial"/>
                <w:i/>
                <w:sz w:val="16"/>
              </w:rPr>
              <w:t>7-9.21%</w:t>
            </w:r>
          </w:p>
        </w:tc>
        <w:tc>
          <w:tcPr>
            <w:tcW w:w="1694" w:type="dxa"/>
            <w:tcBorders>
              <w:top w:val="nil"/>
              <w:left w:val="nil"/>
              <w:bottom w:val="nil"/>
              <w:right w:val="nil"/>
            </w:tcBorders>
          </w:tcPr>
          <w:p w:rsidR="00C4218D" w:rsidRDefault="00C4218D" w:rsidP="00A73879">
            <w:pPr>
              <w:pStyle w:val="TableParagraph"/>
              <w:spacing w:before="13" w:line="180" w:lineRule="exact"/>
              <w:ind w:left="571"/>
              <w:rPr>
                <w:rFonts w:ascii="Arial" w:eastAsia="Arial" w:hAnsi="Arial" w:cs="Arial"/>
                <w:sz w:val="16"/>
                <w:szCs w:val="16"/>
              </w:rPr>
            </w:pPr>
            <w:r>
              <w:rPr>
                <w:rFonts w:ascii="Arial"/>
                <w:i/>
                <w:sz w:val="16"/>
              </w:rPr>
              <w:t>6-7.89%</w:t>
            </w:r>
          </w:p>
        </w:tc>
        <w:tc>
          <w:tcPr>
            <w:tcW w:w="1809" w:type="dxa"/>
            <w:tcBorders>
              <w:top w:val="nil"/>
              <w:left w:val="nil"/>
              <w:bottom w:val="nil"/>
              <w:right w:val="nil"/>
            </w:tcBorders>
          </w:tcPr>
          <w:p w:rsidR="00C4218D" w:rsidRDefault="00C4218D" w:rsidP="00A73879">
            <w:pPr>
              <w:pStyle w:val="TableParagraph"/>
              <w:spacing w:before="13" w:line="180" w:lineRule="exact"/>
              <w:ind w:left="691"/>
              <w:rPr>
                <w:rFonts w:ascii="Arial" w:eastAsia="Arial" w:hAnsi="Arial" w:cs="Arial"/>
                <w:sz w:val="16"/>
                <w:szCs w:val="16"/>
              </w:rPr>
            </w:pPr>
            <w:r>
              <w:rPr>
                <w:rFonts w:ascii="Arial"/>
                <w:i/>
                <w:sz w:val="16"/>
              </w:rPr>
              <w:t>4-5.26%</w:t>
            </w:r>
          </w:p>
        </w:tc>
        <w:tc>
          <w:tcPr>
            <w:tcW w:w="896" w:type="dxa"/>
            <w:tcBorders>
              <w:top w:val="nil"/>
              <w:left w:val="nil"/>
              <w:bottom w:val="nil"/>
              <w:right w:val="nil"/>
            </w:tcBorders>
          </w:tcPr>
          <w:p w:rsidR="00C4218D" w:rsidRDefault="00C4218D" w:rsidP="00A73879"/>
        </w:tc>
        <w:tc>
          <w:tcPr>
            <w:tcW w:w="893" w:type="dxa"/>
            <w:tcBorders>
              <w:top w:val="nil"/>
              <w:left w:val="nil"/>
              <w:bottom w:val="nil"/>
              <w:right w:val="nil"/>
            </w:tcBorders>
          </w:tcPr>
          <w:p w:rsidR="00C4218D" w:rsidRDefault="00C4218D" w:rsidP="00A73879"/>
        </w:tc>
      </w:tr>
      <w:tr w:rsidR="00C4218D" w:rsidTr="00A73879">
        <w:trPr>
          <w:trHeight w:hRule="exact" w:val="327"/>
        </w:trPr>
        <w:tc>
          <w:tcPr>
            <w:tcW w:w="10772" w:type="dxa"/>
            <w:gridSpan w:val="7"/>
            <w:tcBorders>
              <w:top w:val="nil"/>
              <w:left w:val="nil"/>
              <w:bottom w:val="nil"/>
              <w:right w:val="nil"/>
            </w:tcBorders>
          </w:tcPr>
          <w:p w:rsidR="00C4218D" w:rsidRDefault="00C4218D" w:rsidP="00A73879">
            <w:pPr>
              <w:pStyle w:val="TableParagraph"/>
              <w:spacing w:before="77"/>
              <w:ind w:left="56"/>
              <w:rPr>
                <w:rFonts w:ascii="Arial" w:eastAsia="Arial" w:hAnsi="Arial" w:cs="Arial"/>
                <w:sz w:val="20"/>
                <w:szCs w:val="20"/>
              </w:rPr>
            </w:pPr>
            <w:r>
              <w:rPr>
                <w:rFonts w:ascii="Arial"/>
                <w:b/>
                <w:i/>
                <w:sz w:val="20"/>
              </w:rPr>
              <w:t>****Overall rating of diversity promotion and environment</w:t>
            </w:r>
          </w:p>
        </w:tc>
      </w:tr>
      <w:tr w:rsidR="00C4218D" w:rsidTr="00A73879">
        <w:trPr>
          <w:trHeight w:hRule="exact" w:val="189"/>
        </w:trPr>
        <w:tc>
          <w:tcPr>
            <w:tcW w:w="1814" w:type="dxa"/>
            <w:tcBorders>
              <w:top w:val="nil"/>
              <w:left w:val="nil"/>
              <w:bottom w:val="nil"/>
              <w:right w:val="nil"/>
            </w:tcBorders>
          </w:tcPr>
          <w:p w:rsidR="00C4218D" w:rsidRDefault="00C4218D" w:rsidP="00A73879">
            <w:pPr>
              <w:pStyle w:val="TableParagraph"/>
              <w:spacing w:before="3"/>
              <w:ind w:left="582"/>
              <w:rPr>
                <w:rFonts w:ascii="Arial" w:eastAsia="Arial" w:hAnsi="Arial" w:cs="Arial"/>
                <w:sz w:val="16"/>
                <w:szCs w:val="16"/>
              </w:rPr>
            </w:pPr>
            <w:r>
              <w:rPr>
                <w:rFonts w:ascii="Arial"/>
                <w:i/>
                <w:sz w:val="16"/>
              </w:rPr>
              <w:t>Excellent</w:t>
            </w:r>
          </w:p>
        </w:tc>
        <w:tc>
          <w:tcPr>
            <w:tcW w:w="1821" w:type="dxa"/>
            <w:tcBorders>
              <w:top w:val="nil"/>
              <w:left w:val="nil"/>
              <w:bottom w:val="nil"/>
              <w:right w:val="nil"/>
            </w:tcBorders>
          </w:tcPr>
          <w:p w:rsidR="00C4218D" w:rsidRDefault="00C4218D" w:rsidP="00A73879">
            <w:pPr>
              <w:pStyle w:val="TableParagraph"/>
              <w:spacing w:before="3"/>
              <w:ind w:left="670" w:right="676"/>
              <w:jc w:val="center"/>
              <w:rPr>
                <w:rFonts w:ascii="Arial" w:eastAsia="Arial" w:hAnsi="Arial" w:cs="Arial"/>
                <w:sz w:val="16"/>
                <w:szCs w:val="16"/>
              </w:rPr>
            </w:pPr>
            <w:r>
              <w:rPr>
                <w:rFonts w:ascii="Arial"/>
                <w:i/>
                <w:sz w:val="16"/>
              </w:rPr>
              <w:t>Good</w:t>
            </w:r>
          </w:p>
        </w:tc>
        <w:tc>
          <w:tcPr>
            <w:tcW w:w="1845" w:type="dxa"/>
            <w:tcBorders>
              <w:top w:val="nil"/>
              <w:left w:val="nil"/>
              <w:bottom w:val="nil"/>
              <w:right w:val="nil"/>
            </w:tcBorders>
          </w:tcPr>
          <w:p w:rsidR="00C4218D" w:rsidRDefault="00C4218D" w:rsidP="00A73879">
            <w:pPr>
              <w:pStyle w:val="TableParagraph"/>
              <w:spacing w:before="3"/>
              <w:ind w:left="482"/>
              <w:rPr>
                <w:rFonts w:ascii="Arial" w:eastAsia="Arial" w:hAnsi="Arial" w:cs="Arial"/>
                <w:sz w:val="16"/>
                <w:szCs w:val="16"/>
              </w:rPr>
            </w:pPr>
            <w:r>
              <w:rPr>
                <w:rFonts w:ascii="Arial"/>
                <w:i/>
                <w:sz w:val="16"/>
              </w:rPr>
              <w:t>Satisfactory</w:t>
            </w:r>
          </w:p>
        </w:tc>
        <w:tc>
          <w:tcPr>
            <w:tcW w:w="1694" w:type="dxa"/>
            <w:tcBorders>
              <w:top w:val="nil"/>
              <w:left w:val="nil"/>
              <w:bottom w:val="nil"/>
              <w:right w:val="nil"/>
            </w:tcBorders>
          </w:tcPr>
          <w:p w:rsidR="00C4218D" w:rsidRDefault="00C4218D" w:rsidP="00A73879">
            <w:pPr>
              <w:pStyle w:val="TableParagraph"/>
              <w:spacing w:before="3"/>
              <w:ind w:left="507" w:right="463"/>
              <w:jc w:val="center"/>
              <w:rPr>
                <w:rFonts w:ascii="Arial" w:eastAsia="Arial" w:hAnsi="Arial" w:cs="Arial"/>
                <w:sz w:val="16"/>
                <w:szCs w:val="16"/>
              </w:rPr>
            </w:pPr>
            <w:r>
              <w:rPr>
                <w:rFonts w:ascii="Arial"/>
                <w:i/>
                <w:sz w:val="16"/>
              </w:rPr>
              <w:t>Poor</w:t>
            </w:r>
          </w:p>
        </w:tc>
        <w:tc>
          <w:tcPr>
            <w:tcW w:w="1809" w:type="dxa"/>
            <w:tcBorders>
              <w:top w:val="nil"/>
              <w:left w:val="nil"/>
              <w:bottom w:val="nil"/>
              <w:right w:val="nil"/>
            </w:tcBorders>
          </w:tcPr>
          <w:p w:rsidR="00C4218D" w:rsidRDefault="00C4218D" w:rsidP="00A73879">
            <w:pPr>
              <w:pStyle w:val="TableParagraph"/>
              <w:spacing w:before="3"/>
              <w:ind w:left="482"/>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3"/>
              <w:ind w:left="312"/>
              <w:rPr>
                <w:rFonts w:ascii="Arial" w:eastAsia="Arial" w:hAnsi="Arial" w:cs="Arial"/>
                <w:sz w:val="16"/>
                <w:szCs w:val="16"/>
              </w:rPr>
            </w:pPr>
            <w:r>
              <w:rPr>
                <w:rFonts w:ascii="Arial"/>
                <w:i/>
                <w:sz w:val="16"/>
              </w:rPr>
              <w:t>Mean</w:t>
            </w:r>
          </w:p>
        </w:tc>
        <w:tc>
          <w:tcPr>
            <w:tcW w:w="893" w:type="dxa"/>
            <w:tcBorders>
              <w:top w:val="nil"/>
              <w:left w:val="nil"/>
              <w:bottom w:val="nil"/>
              <w:right w:val="nil"/>
            </w:tcBorders>
          </w:tcPr>
          <w:p w:rsidR="00C4218D" w:rsidRDefault="00C4218D" w:rsidP="00A73879">
            <w:pPr>
              <w:pStyle w:val="TableParagraph"/>
              <w:spacing w:before="3"/>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8"/>
        </w:trPr>
        <w:tc>
          <w:tcPr>
            <w:tcW w:w="1814" w:type="dxa"/>
            <w:tcBorders>
              <w:top w:val="nil"/>
              <w:left w:val="nil"/>
              <w:bottom w:val="nil"/>
              <w:right w:val="nil"/>
            </w:tcBorders>
          </w:tcPr>
          <w:p w:rsidR="00C4218D" w:rsidRDefault="00C4218D" w:rsidP="00A73879">
            <w:pPr>
              <w:pStyle w:val="TableParagraph"/>
              <w:spacing w:line="169" w:lineRule="exact"/>
              <w:ind w:left="736" w:right="736"/>
              <w:jc w:val="center"/>
              <w:rPr>
                <w:rFonts w:ascii="Arial" w:eastAsia="Arial" w:hAnsi="Arial" w:cs="Arial"/>
                <w:sz w:val="16"/>
                <w:szCs w:val="16"/>
              </w:rPr>
            </w:pPr>
            <w:r>
              <w:rPr>
                <w:rFonts w:ascii="Arial"/>
                <w:i/>
                <w:sz w:val="16"/>
              </w:rPr>
              <w:t>A(4)</w:t>
            </w:r>
          </w:p>
        </w:tc>
        <w:tc>
          <w:tcPr>
            <w:tcW w:w="1821" w:type="dxa"/>
            <w:tcBorders>
              <w:top w:val="nil"/>
              <w:left w:val="nil"/>
              <w:bottom w:val="nil"/>
              <w:right w:val="nil"/>
            </w:tcBorders>
          </w:tcPr>
          <w:p w:rsidR="00C4218D" w:rsidRDefault="00C4218D" w:rsidP="00A73879">
            <w:pPr>
              <w:pStyle w:val="TableParagraph"/>
              <w:spacing w:line="169" w:lineRule="exact"/>
              <w:ind w:left="670" w:right="676"/>
              <w:jc w:val="center"/>
              <w:rPr>
                <w:rFonts w:ascii="Arial" w:eastAsia="Arial" w:hAnsi="Arial" w:cs="Arial"/>
                <w:sz w:val="16"/>
                <w:szCs w:val="16"/>
              </w:rPr>
            </w:pPr>
            <w:r>
              <w:rPr>
                <w:rFonts w:ascii="Arial"/>
                <w:i/>
                <w:sz w:val="16"/>
              </w:rPr>
              <w:t>B(3)</w:t>
            </w:r>
          </w:p>
        </w:tc>
        <w:tc>
          <w:tcPr>
            <w:tcW w:w="1845" w:type="dxa"/>
            <w:tcBorders>
              <w:top w:val="nil"/>
              <w:left w:val="nil"/>
              <w:bottom w:val="nil"/>
              <w:right w:val="nil"/>
            </w:tcBorders>
          </w:tcPr>
          <w:p w:rsidR="00C4218D" w:rsidRDefault="00C4218D" w:rsidP="00A73879">
            <w:pPr>
              <w:pStyle w:val="TableParagraph"/>
              <w:spacing w:line="169" w:lineRule="exact"/>
              <w:ind w:left="725" w:right="769"/>
              <w:jc w:val="center"/>
              <w:rPr>
                <w:rFonts w:ascii="Arial" w:eastAsia="Arial" w:hAnsi="Arial" w:cs="Arial"/>
                <w:sz w:val="16"/>
                <w:szCs w:val="16"/>
              </w:rPr>
            </w:pPr>
            <w:r>
              <w:rPr>
                <w:rFonts w:ascii="Arial"/>
                <w:i/>
                <w:sz w:val="16"/>
              </w:rPr>
              <w:t>C(2)</w:t>
            </w:r>
          </w:p>
        </w:tc>
        <w:tc>
          <w:tcPr>
            <w:tcW w:w="1694" w:type="dxa"/>
            <w:tcBorders>
              <w:top w:val="nil"/>
              <w:left w:val="nil"/>
              <w:bottom w:val="nil"/>
              <w:right w:val="nil"/>
            </w:tcBorders>
          </w:tcPr>
          <w:p w:rsidR="00C4218D" w:rsidRDefault="00C4218D" w:rsidP="00A73879">
            <w:pPr>
              <w:pStyle w:val="TableParagraph"/>
              <w:spacing w:line="169" w:lineRule="exact"/>
              <w:ind w:left="507" w:right="463"/>
              <w:jc w:val="center"/>
              <w:rPr>
                <w:rFonts w:ascii="Arial" w:eastAsia="Arial" w:hAnsi="Arial" w:cs="Arial"/>
                <w:sz w:val="16"/>
                <w:szCs w:val="16"/>
              </w:rPr>
            </w:pPr>
            <w:r>
              <w:rPr>
                <w:rFonts w:ascii="Arial"/>
                <w:i/>
                <w:sz w:val="16"/>
              </w:rPr>
              <w:t>D(1)</w:t>
            </w:r>
          </w:p>
        </w:tc>
        <w:tc>
          <w:tcPr>
            <w:tcW w:w="1809" w:type="dxa"/>
            <w:tcBorders>
              <w:top w:val="nil"/>
              <w:left w:val="nil"/>
              <w:bottom w:val="nil"/>
              <w:right w:val="nil"/>
            </w:tcBorders>
          </w:tcPr>
          <w:p w:rsidR="00C4218D" w:rsidRDefault="00C4218D" w:rsidP="00A73879">
            <w:pPr>
              <w:pStyle w:val="TableParagraph"/>
              <w:spacing w:line="169" w:lineRule="exact"/>
              <w:ind w:left="671" w:right="502"/>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9" w:lineRule="exact"/>
              <w:ind w:left="357"/>
              <w:rPr>
                <w:rFonts w:ascii="Arial" w:eastAsia="Arial" w:hAnsi="Arial" w:cs="Arial"/>
                <w:sz w:val="16"/>
                <w:szCs w:val="16"/>
              </w:rPr>
            </w:pPr>
            <w:r>
              <w:rPr>
                <w:rFonts w:ascii="Arial"/>
                <w:i/>
                <w:sz w:val="16"/>
              </w:rPr>
              <w:t>3.18</w:t>
            </w:r>
          </w:p>
        </w:tc>
        <w:tc>
          <w:tcPr>
            <w:tcW w:w="893" w:type="dxa"/>
            <w:tcBorders>
              <w:top w:val="nil"/>
              <w:left w:val="nil"/>
              <w:bottom w:val="nil"/>
              <w:right w:val="nil"/>
            </w:tcBorders>
          </w:tcPr>
          <w:p w:rsidR="00C4218D" w:rsidRDefault="00C4218D" w:rsidP="00A73879">
            <w:pPr>
              <w:pStyle w:val="TableParagraph"/>
              <w:spacing w:line="169" w:lineRule="exact"/>
              <w:ind w:left="311"/>
              <w:rPr>
                <w:rFonts w:ascii="Arial" w:eastAsia="Arial" w:hAnsi="Arial" w:cs="Arial"/>
                <w:sz w:val="16"/>
                <w:szCs w:val="16"/>
              </w:rPr>
            </w:pPr>
            <w:r>
              <w:rPr>
                <w:rFonts w:ascii="Arial"/>
                <w:i/>
                <w:sz w:val="16"/>
              </w:rPr>
              <w:t>0.93</w:t>
            </w:r>
          </w:p>
        </w:tc>
      </w:tr>
      <w:tr w:rsidR="00C4218D" w:rsidTr="00A73879">
        <w:trPr>
          <w:trHeight w:hRule="exact" w:val="322"/>
        </w:trPr>
        <w:tc>
          <w:tcPr>
            <w:tcW w:w="1814" w:type="dxa"/>
            <w:tcBorders>
              <w:top w:val="nil"/>
              <w:left w:val="nil"/>
              <w:bottom w:val="single" w:sz="7" w:space="0" w:color="800000"/>
              <w:right w:val="nil"/>
            </w:tcBorders>
          </w:tcPr>
          <w:p w:rsidR="00C4218D" w:rsidRDefault="00C4218D" w:rsidP="00A73879">
            <w:pPr>
              <w:pStyle w:val="TableParagraph"/>
              <w:spacing w:before="13"/>
              <w:ind w:left="520"/>
              <w:rPr>
                <w:rFonts w:ascii="Arial" w:eastAsia="Arial" w:hAnsi="Arial" w:cs="Arial"/>
                <w:sz w:val="16"/>
                <w:szCs w:val="16"/>
              </w:rPr>
            </w:pPr>
            <w:r>
              <w:rPr>
                <w:rFonts w:ascii="Arial"/>
                <w:i/>
                <w:sz w:val="16"/>
              </w:rPr>
              <w:t>31-40.79%</w:t>
            </w:r>
          </w:p>
        </w:tc>
        <w:tc>
          <w:tcPr>
            <w:tcW w:w="1821" w:type="dxa"/>
            <w:tcBorders>
              <w:top w:val="nil"/>
              <w:left w:val="nil"/>
              <w:bottom w:val="single" w:sz="7" w:space="0" w:color="800000"/>
              <w:right w:val="nil"/>
            </w:tcBorders>
          </w:tcPr>
          <w:p w:rsidR="00C4218D" w:rsidRDefault="00C4218D" w:rsidP="00A73879">
            <w:pPr>
              <w:pStyle w:val="TableParagraph"/>
              <w:spacing w:before="13"/>
              <w:ind w:left="520"/>
              <w:rPr>
                <w:rFonts w:ascii="Arial" w:eastAsia="Arial" w:hAnsi="Arial" w:cs="Arial"/>
                <w:sz w:val="16"/>
                <w:szCs w:val="16"/>
              </w:rPr>
            </w:pPr>
            <w:r>
              <w:rPr>
                <w:rFonts w:ascii="Arial"/>
                <w:i/>
                <w:sz w:val="16"/>
              </w:rPr>
              <w:t>35-46.05%</w:t>
            </w:r>
          </w:p>
        </w:tc>
        <w:tc>
          <w:tcPr>
            <w:tcW w:w="1845" w:type="dxa"/>
            <w:tcBorders>
              <w:top w:val="nil"/>
              <w:left w:val="nil"/>
              <w:bottom w:val="single" w:sz="7" w:space="0" w:color="800000"/>
              <w:right w:val="nil"/>
            </w:tcBorders>
          </w:tcPr>
          <w:p w:rsidR="00C4218D" w:rsidRDefault="00C4218D" w:rsidP="00A73879">
            <w:pPr>
              <w:pStyle w:val="TableParagraph"/>
              <w:spacing w:before="13"/>
              <w:ind w:left="602"/>
              <w:rPr>
                <w:rFonts w:ascii="Arial" w:eastAsia="Arial" w:hAnsi="Arial" w:cs="Arial"/>
                <w:sz w:val="16"/>
                <w:szCs w:val="16"/>
              </w:rPr>
            </w:pPr>
            <w:r>
              <w:rPr>
                <w:rFonts w:ascii="Arial"/>
                <w:i/>
                <w:sz w:val="16"/>
              </w:rPr>
              <w:t>6-7.89%</w:t>
            </w:r>
          </w:p>
        </w:tc>
        <w:tc>
          <w:tcPr>
            <w:tcW w:w="1694" w:type="dxa"/>
            <w:tcBorders>
              <w:top w:val="nil"/>
              <w:left w:val="nil"/>
              <w:bottom w:val="single" w:sz="7" w:space="0" w:color="800000"/>
              <w:right w:val="nil"/>
            </w:tcBorders>
          </w:tcPr>
          <w:p w:rsidR="00C4218D" w:rsidRDefault="00C4218D" w:rsidP="00A73879">
            <w:pPr>
              <w:pStyle w:val="TableParagraph"/>
              <w:spacing w:before="13"/>
              <w:ind w:left="571"/>
              <w:rPr>
                <w:rFonts w:ascii="Arial" w:eastAsia="Arial" w:hAnsi="Arial" w:cs="Arial"/>
                <w:sz w:val="16"/>
                <w:szCs w:val="16"/>
              </w:rPr>
            </w:pPr>
            <w:r>
              <w:rPr>
                <w:rFonts w:ascii="Arial"/>
                <w:i/>
                <w:sz w:val="16"/>
              </w:rPr>
              <w:t>1-1.32%</w:t>
            </w:r>
          </w:p>
        </w:tc>
        <w:tc>
          <w:tcPr>
            <w:tcW w:w="1809" w:type="dxa"/>
            <w:tcBorders>
              <w:top w:val="nil"/>
              <w:left w:val="nil"/>
              <w:bottom w:val="single" w:sz="7" w:space="0" w:color="800000"/>
              <w:right w:val="nil"/>
            </w:tcBorders>
          </w:tcPr>
          <w:p w:rsidR="00C4218D" w:rsidRDefault="00C4218D" w:rsidP="00A73879">
            <w:pPr>
              <w:pStyle w:val="TableParagraph"/>
              <w:spacing w:before="13"/>
              <w:ind w:left="691"/>
              <w:rPr>
                <w:rFonts w:ascii="Arial" w:eastAsia="Arial" w:hAnsi="Arial" w:cs="Arial"/>
                <w:sz w:val="16"/>
                <w:szCs w:val="16"/>
              </w:rPr>
            </w:pPr>
            <w:r>
              <w:rPr>
                <w:rFonts w:ascii="Arial"/>
                <w:i/>
                <w:sz w:val="16"/>
              </w:rPr>
              <w:t>3-3.95%</w:t>
            </w:r>
          </w:p>
        </w:tc>
        <w:tc>
          <w:tcPr>
            <w:tcW w:w="896" w:type="dxa"/>
            <w:tcBorders>
              <w:top w:val="nil"/>
              <w:left w:val="nil"/>
              <w:bottom w:val="single" w:sz="7" w:space="0" w:color="800000"/>
              <w:right w:val="nil"/>
            </w:tcBorders>
          </w:tcPr>
          <w:p w:rsidR="00C4218D" w:rsidRDefault="00C4218D" w:rsidP="00A73879"/>
        </w:tc>
        <w:tc>
          <w:tcPr>
            <w:tcW w:w="893" w:type="dxa"/>
            <w:tcBorders>
              <w:top w:val="nil"/>
              <w:left w:val="nil"/>
              <w:bottom w:val="single" w:sz="7" w:space="0" w:color="800000"/>
              <w:right w:val="nil"/>
            </w:tcBorders>
          </w:tcPr>
          <w:p w:rsidR="00C4218D" w:rsidRDefault="00C4218D" w:rsidP="00A73879"/>
        </w:tc>
      </w:tr>
      <w:tr w:rsidR="00C4218D" w:rsidTr="00A73879">
        <w:trPr>
          <w:trHeight w:hRule="exact" w:val="283"/>
        </w:trPr>
        <w:tc>
          <w:tcPr>
            <w:tcW w:w="10772" w:type="dxa"/>
            <w:gridSpan w:val="7"/>
            <w:tcBorders>
              <w:top w:val="nil"/>
              <w:left w:val="nil"/>
              <w:bottom w:val="nil"/>
              <w:right w:val="nil"/>
            </w:tcBorders>
          </w:tcPr>
          <w:p w:rsidR="00C4218D" w:rsidRDefault="00C4218D" w:rsidP="00A73879">
            <w:pPr>
              <w:pStyle w:val="TableParagraph"/>
              <w:spacing w:before="34"/>
              <w:ind w:left="56"/>
              <w:rPr>
                <w:rFonts w:ascii="Arial" w:eastAsia="Arial" w:hAnsi="Arial" w:cs="Arial"/>
                <w:sz w:val="20"/>
                <w:szCs w:val="20"/>
              </w:rPr>
            </w:pPr>
            <w:r>
              <w:rPr>
                <w:rFonts w:ascii="Arial"/>
                <w:b/>
                <w:i/>
                <w:sz w:val="20"/>
              </w:rPr>
              <w:t>Overall satisfaction with BS-CS program objectives</w:t>
            </w:r>
          </w:p>
        </w:tc>
      </w:tr>
      <w:tr w:rsidR="00C4218D" w:rsidTr="00A73879">
        <w:trPr>
          <w:trHeight w:hRule="exact" w:val="189"/>
        </w:trPr>
        <w:tc>
          <w:tcPr>
            <w:tcW w:w="1814" w:type="dxa"/>
            <w:tcBorders>
              <w:top w:val="nil"/>
              <w:left w:val="nil"/>
              <w:bottom w:val="nil"/>
              <w:right w:val="nil"/>
            </w:tcBorders>
          </w:tcPr>
          <w:p w:rsidR="00C4218D" w:rsidRDefault="00C4218D" w:rsidP="00A73879">
            <w:pPr>
              <w:pStyle w:val="TableParagraph"/>
              <w:spacing w:before="3"/>
              <w:ind w:left="582"/>
              <w:rPr>
                <w:rFonts w:ascii="Arial" w:eastAsia="Arial" w:hAnsi="Arial" w:cs="Arial"/>
                <w:sz w:val="16"/>
                <w:szCs w:val="16"/>
              </w:rPr>
            </w:pPr>
            <w:r>
              <w:rPr>
                <w:rFonts w:ascii="Arial"/>
                <w:i/>
                <w:sz w:val="16"/>
              </w:rPr>
              <w:t>Excellent</w:t>
            </w:r>
          </w:p>
        </w:tc>
        <w:tc>
          <w:tcPr>
            <w:tcW w:w="1821" w:type="dxa"/>
            <w:tcBorders>
              <w:top w:val="nil"/>
              <w:left w:val="nil"/>
              <w:bottom w:val="nil"/>
              <w:right w:val="nil"/>
            </w:tcBorders>
          </w:tcPr>
          <w:p w:rsidR="00C4218D" w:rsidRDefault="00C4218D" w:rsidP="00A73879">
            <w:pPr>
              <w:pStyle w:val="TableParagraph"/>
              <w:spacing w:before="3"/>
              <w:ind w:left="670" w:right="676"/>
              <w:jc w:val="center"/>
              <w:rPr>
                <w:rFonts w:ascii="Arial" w:eastAsia="Arial" w:hAnsi="Arial" w:cs="Arial"/>
                <w:sz w:val="16"/>
                <w:szCs w:val="16"/>
              </w:rPr>
            </w:pPr>
            <w:r>
              <w:rPr>
                <w:rFonts w:ascii="Arial"/>
                <w:i/>
                <w:sz w:val="16"/>
              </w:rPr>
              <w:t>Good</w:t>
            </w:r>
          </w:p>
        </w:tc>
        <w:tc>
          <w:tcPr>
            <w:tcW w:w="1845" w:type="dxa"/>
            <w:tcBorders>
              <w:top w:val="nil"/>
              <w:left w:val="nil"/>
              <w:bottom w:val="nil"/>
              <w:right w:val="nil"/>
            </w:tcBorders>
          </w:tcPr>
          <w:p w:rsidR="00C4218D" w:rsidRDefault="00C4218D" w:rsidP="00A73879">
            <w:pPr>
              <w:pStyle w:val="TableParagraph"/>
              <w:spacing w:before="3"/>
              <w:ind w:left="482"/>
              <w:rPr>
                <w:rFonts w:ascii="Arial" w:eastAsia="Arial" w:hAnsi="Arial" w:cs="Arial"/>
                <w:sz w:val="16"/>
                <w:szCs w:val="16"/>
              </w:rPr>
            </w:pPr>
            <w:r>
              <w:rPr>
                <w:rFonts w:ascii="Arial"/>
                <w:i/>
                <w:sz w:val="16"/>
              </w:rPr>
              <w:t>Satisfactory</w:t>
            </w:r>
          </w:p>
        </w:tc>
        <w:tc>
          <w:tcPr>
            <w:tcW w:w="1694" w:type="dxa"/>
            <w:tcBorders>
              <w:top w:val="nil"/>
              <w:left w:val="nil"/>
              <w:bottom w:val="nil"/>
              <w:right w:val="nil"/>
            </w:tcBorders>
          </w:tcPr>
          <w:p w:rsidR="00C4218D" w:rsidRDefault="00C4218D" w:rsidP="00A73879">
            <w:pPr>
              <w:pStyle w:val="TableParagraph"/>
              <w:spacing w:before="3"/>
              <w:ind w:left="507" w:right="463"/>
              <w:jc w:val="center"/>
              <w:rPr>
                <w:rFonts w:ascii="Arial" w:eastAsia="Arial" w:hAnsi="Arial" w:cs="Arial"/>
                <w:sz w:val="16"/>
                <w:szCs w:val="16"/>
              </w:rPr>
            </w:pPr>
            <w:r>
              <w:rPr>
                <w:rFonts w:ascii="Arial"/>
                <w:i/>
                <w:sz w:val="16"/>
              </w:rPr>
              <w:t>Poor</w:t>
            </w:r>
          </w:p>
        </w:tc>
        <w:tc>
          <w:tcPr>
            <w:tcW w:w="1809" w:type="dxa"/>
            <w:tcBorders>
              <w:top w:val="nil"/>
              <w:left w:val="nil"/>
              <w:bottom w:val="nil"/>
              <w:right w:val="nil"/>
            </w:tcBorders>
          </w:tcPr>
          <w:p w:rsidR="00C4218D" w:rsidRDefault="00C4218D" w:rsidP="00A73879">
            <w:pPr>
              <w:pStyle w:val="TableParagraph"/>
              <w:spacing w:before="3"/>
              <w:ind w:left="482"/>
              <w:rPr>
                <w:rFonts w:ascii="Arial" w:eastAsia="Arial" w:hAnsi="Arial" w:cs="Arial"/>
                <w:sz w:val="16"/>
                <w:szCs w:val="16"/>
              </w:rPr>
            </w:pPr>
            <w:r>
              <w:rPr>
                <w:rFonts w:ascii="Arial"/>
                <w:i/>
                <w:sz w:val="16"/>
              </w:rPr>
              <w:t>Unsatisfactory</w:t>
            </w:r>
          </w:p>
        </w:tc>
        <w:tc>
          <w:tcPr>
            <w:tcW w:w="896" w:type="dxa"/>
            <w:tcBorders>
              <w:top w:val="nil"/>
              <w:left w:val="nil"/>
              <w:bottom w:val="nil"/>
              <w:right w:val="nil"/>
            </w:tcBorders>
          </w:tcPr>
          <w:p w:rsidR="00C4218D" w:rsidRDefault="00C4218D" w:rsidP="00A73879">
            <w:pPr>
              <w:pStyle w:val="TableParagraph"/>
              <w:spacing w:before="3"/>
              <w:ind w:left="312"/>
              <w:rPr>
                <w:rFonts w:ascii="Arial" w:eastAsia="Arial" w:hAnsi="Arial" w:cs="Arial"/>
                <w:sz w:val="16"/>
                <w:szCs w:val="16"/>
              </w:rPr>
            </w:pPr>
            <w:r>
              <w:rPr>
                <w:rFonts w:ascii="Arial"/>
                <w:i/>
                <w:sz w:val="16"/>
              </w:rPr>
              <w:t>Mean</w:t>
            </w:r>
          </w:p>
        </w:tc>
        <w:tc>
          <w:tcPr>
            <w:tcW w:w="893" w:type="dxa"/>
            <w:tcBorders>
              <w:top w:val="nil"/>
              <w:left w:val="nil"/>
              <w:bottom w:val="nil"/>
              <w:right w:val="nil"/>
            </w:tcBorders>
          </w:tcPr>
          <w:p w:rsidR="00C4218D" w:rsidRDefault="00C4218D" w:rsidP="00A73879">
            <w:pPr>
              <w:pStyle w:val="TableParagraph"/>
              <w:spacing w:before="3"/>
              <w:ind w:left="182"/>
              <w:rPr>
                <w:rFonts w:ascii="Arial" w:eastAsia="Arial" w:hAnsi="Arial" w:cs="Arial"/>
                <w:sz w:val="16"/>
                <w:szCs w:val="16"/>
              </w:rPr>
            </w:pPr>
            <w:proofErr w:type="spellStart"/>
            <w:r>
              <w:rPr>
                <w:rFonts w:ascii="Arial"/>
                <w:i/>
                <w:sz w:val="16"/>
              </w:rPr>
              <w:t>Std</w:t>
            </w:r>
            <w:proofErr w:type="spellEnd"/>
            <w:r>
              <w:rPr>
                <w:rFonts w:ascii="Arial"/>
                <w:i/>
                <w:sz w:val="16"/>
              </w:rPr>
              <w:t xml:space="preserve"> Dev</w:t>
            </w:r>
          </w:p>
        </w:tc>
      </w:tr>
      <w:tr w:rsidR="00C4218D" w:rsidTr="00A73879">
        <w:trPr>
          <w:trHeight w:hRule="exact" w:val="198"/>
        </w:trPr>
        <w:tc>
          <w:tcPr>
            <w:tcW w:w="1814" w:type="dxa"/>
            <w:tcBorders>
              <w:top w:val="nil"/>
              <w:left w:val="nil"/>
              <w:bottom w:val="nil"/>
              <w:right w:val="nil"/>
            </w:tcBorders>
          </w:tcPr>
          <w:p w:rsidR="00C4218D" w:rsidRDefault="00C4218D" w:rsidP="00A73879">
            <w:pPr>
              <w:pStyle w:val="TableParagraph"/>
              <w:spacing w:line="169" w:lineRule="exact"/>
              <w:ind w:left="736" w:right="736"/>
              <w:jc w:val="center"/>
              <w:rPr>
                <w:rFonts w:ascii="Arial" w:eastAsia="Arial" w:hAnsi="Arial" w:cs="Arial"/>
                <w:sz w:val="16"/>
                <w:szCs w:val="16"/>
              </w:rPr>
            </w:pPr>
            <w:r>
              <w:rPr>
                <w:rFonts w:ascii="Arial"/>
                <w:i/>
                <w:sz w:val="16"/>
              </w:rPr>
              <w:t>A(4)</w:t>
            </w:r>
          </w:p>
        </w:tc>
        <w:tc>
          <w:tcPr>
            <w:tcW w:w="1821" w:type="dxa"/>
            <w:tcBorders>
              <w:top w:val="nil"/>
              <w:left w:val="nil"/>
              <w:bottom w:val="nil"/>
              <w:right w:val="nil"/>
            </w:tcBorders>
          </w:tcPr>
          <w:p w:rsidR="00C4218D" w:rsidRDefault="00C4218D" w:rsidP="00A73879">
            <w:pPr>
              <w:pStyle w:val="TableParagraph"/>
              <w:spacing w:line="169" w:lineRule="exact"/>
              <w:ind w:left="670" w:right="676"/>
              <w:jc w:val="center"/>
              <w:rPr>
                <w:rFonts w:ascii="Arial" w:eastAsia="Arial" w:hAnsi="Arial" w:cs="Arial"/>
                <w:sz w:val="16"/>
                <w:szCs w:val="16"/>
              </w:rPr>
            </w:pPr>
            <w:r>
              <w:rPr>
                <w:rFonts w:ascii="Arial"/>
                <w:i/>
                <w:sz w:val="16"/>
              </w:rPr>
              <w:t>B(3)</w:t>
            </w:r>
          </w:p>
        </w:tc>
        <w:tc>
          <w:tcPr>
            <w:tcW w:w="1845" w:type="dxa"/>
            <w:tcBorders>
              <w:top w:val="nil"/>
              <w:left w:val="nil"/>
              <w:bottom w:val="nil"/>
              <w:right w:val="nil"/>
            </w:tcBorders>
          </w:tcPr>
          <w:p w:rsidR="00C4218D" w:rsidRDefault="00C4218D" w:rsidP="00A73879">
            <w:pPr>
              <w:pStyle w:val="TableParagraph"/>
              <w:spacing w:line="169" w:lineRule="exact"/>
              <w:ind w:left="725" w:right="769"/>
              <w:jc w:val="center"/>
              <w:rPr>
                <w:rFonts w:ascii="Arial" w:eastAsia="Arial" w:hAnsi="Arial" w:cs="Arial"/>
                <w:sz w:val="16"/>
                <w:szCs w:val="16"/>
              </w:rPr>
            </w:pPr>
            <w:r>
              <w:rPr>
                <w:rFonts w:ascii="Arial"/>
                <w:i/>
                <w:sz w:val="16"/>
              </w:rPr>
              <w:t>C(2)</w:t>
            </w:r>
          </w:p>
        </w:tc>
        <w:tc>
          <w:tcPr>
            <w:tcW w:w="1694" w:type="dxa"/>
            <w:tcBorders>
              <w:top w:val="nil"/>
              <w:left w:val="nil"/>
              <w:bottom w:val="nil"/>
              <w:right w:val="nil"/>
            </w:tcBorders>
          </w:tcPr>
          <w:p w:rsidR="00C4218D" w:rsidRDefault="00C4218D" w:rsidP="00A73879">
            <w:pPr>
              <w:pStyle w:val="TableParagraph"/>
              <w:spacing w:line="169" w:lineRule="exact"/>
              <w:ind w:left="507" w:right="463"/>
              <w:jc w:val="center"/>
              <w:rPr>
                <w:rFonts w:ascii="Arial" w:eastAsia="Arial" w:hAnsi="Arial" w:cs="Arial"/>
                <w:sz w:val="16"/>
                <w:szCs w:val="16"/>
              </w:rPr>
            </w:pPr>
            <w:r>
              <w:rPr>
                <w:rFonts w:ascii="Arial"/>
                <w:i/>
                <w:sz w:val="16"/>
              </w:rPr>
              <w:t>D(1)</w:t>
            </w:r>
          </w:p>
        </w:tc>
        <w:tc>
          <w:tcPr>
            <w:tcW w:w="1809" w:type="dxa"/>
            <w:tcBorders>
              <w:top w:val="nil"/>
              <w:left w:val="nil"/>
              <w:bottom w:val="nil"/>
              <w:right w:val="nil"/>
            </w:tcBorders>
          </w:tcPr>
          <w:p w:rsidR="00C4218D" w:rsidRDefault="00C4218D" w:rsidP="00A73879">
            <w:pPr>
              <w:pStyle w:val="TableParagraph"/>
              <w:spacing w:line="169" w:lineRule="exact"/>
              <w:ind w:left="671" w:right="502"/>
              <w:jc w:val="center"/>
              <w:rPr>
                <w:rFonts w:ascii="Arial" w:eastAsia="Arial" w:hAnsi="Arial" w:cs="Arial"/>
                <w:sz w:val="16"/>
                <w:szCs w:val="16"/>
              </w:rPr>
            </w:pPr>
            <w:r>
              <w:rPr>
                <w:rFonts w:ascii="Arial"/>
                <w:i/>
                <w:sz w:val="16"/>
              </w:rPr>
              <w:t>E(0)</w:t>
            </w:r>
          </w:p>
        </w:tc>
        <w:tc>
          <w:tcPr>
            <w:tcW w:w="896" w:type="dxa"/>
            <w:tcBorders>
              <w:top w:val="nil"/>
              <w:left w:val="nil"/>
              <w:bottom w:val="nil"/>
              <w:right w:val="nil"/>
            </w:tcBorders>
          </w:tcPr>
          <w:p w:rsidR="00C4218D" w:rsidRDefault="00C4218D" w:rsidP="00A73879">
            <w:pPr>
              <w:pStyle w:val="TableParagraph"/>
              <w:spacing w:line="169" w:lineRule="exact"/>
              <w:ind w:left="357"/>
              <w:rPr>
                <w:rFonts w:ascii="Arial" w:eastAsia="Arial" w:hAnsi="Arial" w:cs="Arial"/>
                <w:sz w:val="16"/>
                <w:szCs w:val="16"/>
              </w:rPr>
            </w:pPr>
            <w:r>
              <w:rPr>
                <w:rFonts w:ascii="Arial"/>
                <w:i/>
                <w:sz w:val="16"/>
              </w:rPr>
              <w:t>3.09</w:t>
            </w:r>
          </w:p>
        </w:tc>
        <w:tc>
          <w:tcPr>
            <w:tcW w:w="893" w:type="dxa"/>
            <w:tcBorders>
              <w:top w:val="nil"/>
              <w:left w:val="nil"/>
              <w:bottom w:val="nil"/>
              <w:right w:val="nil"/>
            </w:tcBorders>
          </w:tcPr>
          <w:p w:rsidR="00C4218D" w:rsidRDefault="00C4218D" w:rsidP="00A73879">
            <w:pPr>
              <w:pStyle w:val="TableParagraph"/>
              <w:spacing w:line="169" w:lineRule="exact"/>
              <w:ind w:left="311"/>
              <w:rPr>
                <w:rFonts w:ascii="Arial" w:eastAsia="Arial" w:hAnsi="Arial" w:cs="Arial"/>
                <w:sz w:val="16"/>
                <w:szCs w:val="16"/>
              </w:rPr>
            </w:pPr>
            <w:r>
              <w:rPr>
                <w:rFonts w:ascii="Arial"/>
                <w:i/>
                <w:sz w:val="16"/>
              </w:rPr>
              <w:t>0.98</w:t>
            </w:r>
          </w:p>
        </w:tc>
      </w:tr>
      <w:tr w:rsidR="00C4218D" w:rsidTr="00A73879">
        <w:trPr>
          <w:trHeight w:hRule="exact" w:val="293"/>
        </w:trPr>
        <w:tc>
          <w:tcPr>
            <w:tcW w:w="1814" w:type="dxa"/>
            <w:tcBorders>
              <w:top w:val="nil"/>
              <w:left w:val="nil"/>
              <w:bottom w:val="nil"/>
              <w:right w:val="nil"/>
            </w:tcBorders>
          </w:tcPr>
          <w:p w:rsidR="00C4218D" w:rsidRDefault="00C4218D" w:rsidP="00A73879">
            <w:pPr>
              <w:pStyle w:val="TableParagraph"/>
              <w:spacing w:before="13"/>
              <w:ind w:left="475"/>
              <w:rPr>
                <w:rFonts w:ascii="Arial" w:eastAsia="Arial" w:hAnsi="Arial" w:cs="Arial"/>
                <w:sz w:val="16"/>
                <w:szCs w:val="16"/>
              </w:rPr>
            </w:pPr>
            <w:r>
              <w:rPr>
                <w:rFonts w:ascii="Arial"/>
                <w:i/>
                <w:sz w:val="16"/>
              </w:rPr>
              <w:t>138-40.35%</w:t>
            </w:r>
          </w:p>
        </w:tc>
        <w:tc>
          <w:tcPr>
            <w:tcW w:w="1821" w:type="dxa"/>
            <w:tcBorders>
              <w:top w:val="nil"/>
              <w:left w:val="nil"/>
              <w:bottom w:val="nil"/>
              <w:right w:val="nil"/>
            </w:tcBorders>
          </w:tcPr>
          <w:p w:rsidR="00C4218D" w:rsidRDefault="00C4218D" w:rsidP="00A73879">
            <w:pPr>
              <w:pStyle w:val="TableParagraph"/>
              <w:spacing w:before="13"/>
              <w:ind w:left="475"/>
              <w:rPr>
                <w:rFonts w:ascii="Arial" w:eastAsia="Arial" w:hAnsi="Arial" w:cs="Arial"/>
                <w:sz w:val="16"/>
                <w:szCs w:val="16"/>
              </w:rPr>
            </w:pPr>
            <w:r>
              <w:rPr>
                <w:rFonts w:ascii="Arial"/>
                <w:i/>
                <w:sz w:val="16"/>
              </w:rPr>
              <w:t>130-38.01%</w:t>
            </w:r>
          </w:p>
        </w:tc>
        <w:tc>
          <w:tcPr>
            <w:tcW w:w="1845" w:type="dxa"/>
            <w:tcBorders>
              <w:top w:val="nil"/>
              <w:left w:val="nil"/>
              <w:bottom w:val="nil"/>
              <w:right w:val="nil"/>
            </w:tcBorders>
          </w:tcPr>
          <w:p w:rsidR="00C4218D" w:rsidRDefault="00C4218D" w:rsidP="00A73879">
            <w:pPr>
              <w:pStyle w:val="TableParagraph"/>
              <w:spacing w:before="13"/>
              <w:ind w:left="513"/>
              <w:rPr>
                <w:rFonts w:ascii="Arial" w:eastAsia="Arial" w:hAnsi="Arial" w:cs="Arial"/>
                <w:sz w:val="16"/>
                <w:szCs w:val="16"/>
              </w:rPr>
            </w:pPr>
            <w:r>
              <w:rPr>
                <w:rFonts w:ascii="Arial"/>
                <w:i/>
                <w:sz w:val="16"/>
              </w:rPr>
              <w:t>50-14.62%</w:t>
            </w:r>
          </w:p>
        </w:tc>
        <w:tc>
          <w:tcPr>
            <w:tcW w:w="1694" w:type="dxa"/>
            <w:tcBorders>
              <w:top w:val="nil"/>
              <w:left w:val="nil"/>
              <w:bottom w:val="nil"/>
              <w:right w:val="nil"/>
            </w:tcBorders>
          </w:tcPr>
          <w:p w:rsidR="00C4218D" w:rsidRDefault="00C4218D" w:rsidP="00A73879">
            <w:pPr>
              <w:pStyle w:val="TableParagraph"/>
              <w:spacing w:before="13"/>
              <w:ind w:left="526"/>
              <w:rPr>
                <w:rFonts w:ascii="Arial" w:eastAsia="Arial" w:hAnsi="Arial" w:cs="Arial"/>
                <w:sz w:val="16"/>
                <w:szCs w:val="16"/>
              </w:rPr>
            </w:pPr>
            <w:r>
              <w:rPr>
                <w:rFonts w:ascii="Arial"/>
                <w:i/>
                <w:sz w:val="16"/>
              </w:rPr>
              <w:t>15-4.39%</w:t>
            </w:r>
          </w:p>
        </w:tc>
        <w:tc>
          <w:tcPr>
            <w:tcW w:w="1809" w:type="dxa"/>
            <w:tcBorders>
              <w:top w:val="nil"/>
              <w:left w:val="nil"/>
              <w:bottom w:val="nil"/>
              <w:right w:val="nil"/>
            </w:tcBorders>
          </w:tcPr>
          <w:p w:rsidR="00C4218D" w:rsidRDefault="00C4218D" w:rsidP="00A73879">
            <w:pPr>
              <w:pStyle w:val="TableParagraph"/>
              <w:spacing w:before="13"/>
              <w:ind w:left="691"/>
              <w:rPr>
                <w:rFonts w:ascii="Arial" w:eastAsia="Arial" w:hAnsi="Arial" w:cs="Arial"/>
                <w:sz w:val="16"/>
                <w:szCs w:val="16"/>
              </w:rPr>
            </w:pPr>
            <w:r>
              <w:rPr>
                <w:rFonts w:ascii="Arial"/>
                <w:i/>
                <w:sz w:val="16"/>
              </w:rPr>
              <w:t>9-2.63%</w:t>
            </w:r>
          </w:p>
        </w:tc>
        <w:tc>
          <w:tcPr>
            <w:tcW w:w="896" w:type="dxa"/>
            <w:tcBorders>
              <w:top w:val="nil"/>
              <w:left w:val="nil"/>
              <w:bottom w:val="nil"/>
              <w:right w:val="nil"/>
            </w:tcBorders>
          </w:tcPr>
          <w:p w:rsidR="00C4218D" w:rsidRDefault="00C4218D" w:rsidP="00A73879"/>
        </w:tc>
        <w:tc>
          <w:tcPr>
            <w:tcW w:w="893" w:type="dxa"/>
            <w:tcBorders>
              <w:top w:val="nil"/>
              <w:left w:val="nil"/>
              <w:bottom w:val="nil"/>
              <w:right w:val="nil"/>
            </w:tcBorders>
          </w:tcPr>
          <w:p w:rsidR="00C4218D" w:rsidRDefault="00C4218D" w:rsidP="00A73879"/>
        </w:tc>
      </w:tr>
    </w:tbl>
    <w:p w:rsidR="00C4218D" w:rsidRDefault="00C4218D" w:rsidP="00C4218D"/>
    <w:p w:rsidR="00CF50D9" w:rsidRDefault="00CF50D9">
      <w:pPr>
        <w:rPr>
          <w:sz w:val="19"/>
          <w:szCs w:val="19"/>
        </w:rPr>
      </w:pPr>
      <w:r>
        <w:rPr>
          <w:sz w:val="19"/>
          <w:szCs w:val="19"/>
        </w:rPr>
        <w:br w:type="page"/>
      </w:r>
    </w:p>
    <w:p w:rsidR="002D1747" w:rsidRDefault="002D1747">
      <w:pPr>
        <w:rPr>
          <w:rFonts w:ascii="Times New Roman" w:eastAsia="Times New Roman" w:hAnsi="Times New Roman" w:cs="Times New Roman"/>
          <w:sz w:val="24"/>
          <w:szCs w:val="24"/>
        </w:rPr>
      </w:pPr>
    </w:p>
    <w:p w:rsidR="00C579A7" w:rsidRDefault="00BF702B" w:rsidP="000637B3">
      <w:pPr>
        <w:spacing w:after="0" w:line="240" w:lineRule="auto"/>
        <w:jc w:val="center"/>
        <w:rPr>
          <w:rFonts w:ascii="Times New Roman" w:eastAsia="Times New Roman" w:hAnsi="Times New Roman" w:cs="Times New Roman"/>
          <w:b/>
          <w:sz w:val="24"/>
          <w:szCs w:val="24"/>
        </w:rPr>
      </w:pPr>
      <w:r w:rsidRPr="00595739">
        <w:rPr>
          <w:rFonts w:ascii="Times New Roman" w:eastAsia="Times New Roman" w:hAnsi="Times New Roman" w:cs="Times New Roman"/>
          <w:b/>
          <w:sz w:val="24"/>
          <w:szCs w:val="24"/>
        </w:rPr>
        <w:t>APPENDIX E: Course-Embedded Assessment Sum</w:t>
      </w:r>
      <w:r w:rsidR="00C579A7">
        <w:rPr>
          <w:rFonts w:ascii="Times New Roman" w:eastAsia="Times New Roman" w:hAnsi="Times New Roman" w:cs="Times New Roman"/>
          <w:b/>
          <w:sz w:val="24"/>
          <w:szCs w:val="24"/>
        </w:rPr>
        <w:t>maries</w:t>
      </w:r>
    </w:p>
    <w:p w:rsidR="00F94DF3" w:rsidRDefault="00F94DF3" w:rsidP="00C579A7">
      <w:pPr>
        <w:spacing w:after="0" w:line="240" w:lineRule="auto"/>
        <w:rPr>
          <w:rFonts w:ascii="Times New Roman" w:eastAsia="Times New Roman" w:hAnsi="Times New Roman" w:cs="Times New Roman"/>
          <w:b/>
          <w:sz w:val="24"/>
          <w:szCs w:val="24"/>
        </w:rPr>
      </w:pPr>
    </w:p>
    <w:p w:rsidR="00F94DF3" w:rsidRDefault="00F94DF3" w:rsidP="00F94DF3">
      <w:pPr>
        <w:pStyle w:val="NoSpacing"/>
        <w:rPr>
          <w:b/>
          <w:u w:val="single"/>
        </w:rPr>
      </w:pPr>
      <w:r w:rsidRPr="00FF2B0B">
        <w:rPr>
          <w:b/>
          <w:u w:val="single"/>
        </w:rPr>
        <w:t>BS in CS Student Outcomes</w:t>
      </w:r>
    </w:p>
    <w:p w:rsidR="00C755C0" w:rsidRPr="00FF2B0B" w:rsidRDefault="00C755C0" w:rsidP="00F94DF3">
      <w:pPr>
        <w:pStyle w:val="NoSpacing"/>
      </w:pPr>
    </w:p>
    <w:p w:rsidR="00F94DF3" w:rsidRPr="00FF2B0B" w:rsidRDefault="00F94DF3" w:rsidP="00F94DF3">
      <w:pPr>
        <w:pStyle w:val="NoSpacing"/>
      </w:pPr>
      <w:r w:rsidRPr="00FF2B0B">
        <w:t>To complete the program of study for the BS in Computer Science, every student will</w:t>
      </w:r>
    </w:p>
    <w:p w:rsidR="00F94DF3" w:rsidRPr="00FF2B0B" w:rsidRDefault="00F94DF3" w:rsidP="00F94DF3">
      <w:pPr>
        <w:pStyle w:val="NoSpacing"/>
        <w:numPr>
          <w:ilvl w:val="0"/>
          <w:numId w:val="3"/>
        </w:numPr>
      </w:pPr>
      <w:r w:rsidRPr="00FF2B0B">
        <w:t>Demonstrate proficiency in the foundation areas of Computer Science including mathematics, discrete structures, logic and the theory of algorithms.</w:t>
      </w:r>
    </w:p>
    <w:p w:rsidR="00F94DF3" w:rsidRPr="00FF2B0B" w:rsidRDefault="00F94DF3" w:rsidP="00F94DF3">
      <w:pPr>
        <w:pStyle w:val="NoSpacing"/>
        <w:numPr>
          <w:ilvl w:val="0"/>
          <w:numId w:val="3"/>
        </w:numPr>
      </w:pPr>
      <w:r w:rsidRPr="00FF2B0B">
        <w:t>Demonstrate proficiency in various areas of Computer Science including data structures and algorithms, concepts of programming languages and computer systems.</w:t>
      </w:r>
    </w:p>
    <w:p w:rsidR="00F94DF3" w:rsidRPr="00FF2B0B" w:rsidRDefault="00F94DF3" w:rsidP="00F94DF3">
      <w:pPr>
        <w:pStyle w:val="NoSpacing"/>
        <w:numPr>
          <w:ilvl w:val="0"/>
          <w:numId w:val="3"/>
        </w:numPr>
      </w:pPr>
      <w:r w:rsidRPr="00FF2B0B">
        <w:t>Demonstrate proficiency in problem solving and application of software engineering techniques.</w:t>
      </w:r>
    </w:p>
    <w:p w:rsidR="00F94DF3" w:rsidRPr="00FF2B0B" w:rsidRDefault="00F94DF3" w:rsidP="00F94DF3">
      <w:pPr>
        <w:pStyle w:val="NoSpacing"/>
        <w:numPr>
          <w:ilvl w:val="0"/>
          <w:numId w:val="3"/>
        </w:numPr>
      </w:pPr>
      <w:r w:rsidRPr="00FF2B0B">
        <w:t>Demonstrate mastery of at least one modern programming language and proficiency in at least one other.</w:t>
      </w:r>
    </w:p>
    <w:p w:rsidR="00F94DF3" w:rsidRPr="00FF2B0B" w:rsidRDefault="00F94DF3" w:rsidP="00F94DF3">
      <w:pPr>
        <w:pStyle w:val="NoSpacing"/>
        <w:numPr>
          <w:ilvl w:val="0"/>
          <w:numId w:val="3"/>
        </w:numPr>
      </w:pPr>
      <w:r w:rsidRPr="00FF2B0B">
        <w:t>Demonstrate understanding of the social and ethical concerns of the practicing computer scientist.</w:t>
      </w:r>
    </w:p>
    <w:p w:rsidR="00F94DF3" w:rsidRPr="00FF2B0B" w:rsidRDefault="00F94DF3" w:rsidP="00F94DF3">
      <w:pPr>
        <w:pStyle w:val="NoSpacing"/>
        <w:numPr>
          <w:ilvl w:val="0"/>
          <w:numId w:val="3"/>
        </w:numPr>
      </w:pPr>
      <w:r w:rsidRPr="00FF2B0B">
        <w:t>Demonstrate the ability to work cooperatively in teams.</w:t>
      </w:r>
    </w:p>
    <w:p w:rsidR="00F94DF3" w:rsidRDefault="00F94DF3" w:rsidP="00F94DF3">
      <w:pPr>
        <w:pStyle w:val="NoSpacing"/>
        <w:numPr>
          <w:ilvl w:val="0"/>
          <w:numId w:val="3"/>
        </w:numPr>
      </w:pPr>
      <w:r w:rsidRPr="00FF2B0B">
        <w:t>Demonstrate effective communication skills.</w:t>
      </w:r>
    </w:p>
    <w:p w:rsidR="00F94DF3" w:rsidRDefault="00F94DF3" w:rsidP="00F94DF3">
      <w:pPr>
        <w:pStyle w:val="NoSpacing"/>
        <w:numPr>
          <w:ilvl w:val="0"/>
          <w:numId w:val="3"/>
        </w:numPr>
      </w:pPr>
      <w:r w:rsidRPr="00FF2B0B">
        <w:t>Have experience with contemporary environments and tools necessary for the practice of computing.</w:t>
      </w:r>
    </w:p>
    <w:p w:rsidR="009740D9" w:rsidRDefault="009740D9" w:rsidP="00C579A7">
      <w:pPr>
        <w:spacing w:after="0" w:line="240" w:lineRule="auto"/>
        <w:rPr>
          <w:rFonts w:ascii="Times New Roman" w:eastAsia="Times New Roman" w:hAnsi="Times New Roman" w:cs="Times New Roman"/>
          <w:b/>
          <w:sz w:val="24"/>
          <w:szCs w:val="24"/>
        </w:rPr>
      </w:pPr>
    </w:p>
    <w:p w:rsidR="00F94DF3" w:rsidRPr="00FF2B0B" w:rsidRDefault="00F94DF3" w:rsidP="00F94DF3">
      <w:pPr>
        <w:pStyle w:val="NoSpacing"/>
        <w:rPr>
          <w:b/>
          <w:u w:val="single"/>
        </w:rPr>
      </w:pPr>
      <w:r w:rsidRPr="00FF2B0B">
        <w:rPr>
          <w:b/>
          <w:u w:val="single"/>
        </w:rPr>
        <w:t>Summary of Direct Measure Assessment Data for the BS in Computer Science</w:t>
      </w:r>
    </w:p>
    <w:p w:rsidR="00B3352E" w:rsidRDefault="00B3352E" w:rsidP="00F94DF3">
      <w:pPr>
        <w:pStyle w:val="NoSpacing"/>
      </w:pPr>
    </w:p>
    <w:p w:rsidR="00F94DF3" w:rsidRDefault="00F94DF3" w:rsidP="00F94DF3">
      <w:pPr>
        <w:pStyle w:val="NoSpacing"/>
      </w:pPr>
      <w:r>
        <w:t>In accordance with the SCIS Assessment Plan for the BS in Computer Science, direct measures of attainment of Student Outcomes were performed as follows:</w:t>
      </w:r>
    </w:p>
    <w:p w:rsidR="00F94DF3" w:rsidRDefault="00F94DF3" w:rsidP="00671FB8">
      <w:pPr>
        <w:pStyle w:val="NoSpacing"/>
        <w:numPr>
          <w:ilvl w:val="0"/>
          <w:numId w:val="23"/>
        </w:numPr>
      </w:pPr>
      <w:r>
        <w:t xml:space="preserve">Outcome (a) – Subject Area: Foundations </w:t>
      </w:r>
    </w:p>
    <w:p w:rsidR="00F94DF3" w:rsidRDefault="00F94DF3" w:rsidP="00671FB8">
      <w:pPr>
        <w:pStyle w:val="NoSpacing"/>
        <w:numPr>
          <w:ilvl w:val="0"/>
          <w:numId w:val="22"/>
        </w:numPr>
      </w:pPr>
      <w:r>
        <w:t>MAD 2104</w:t>
      </w:r>
    </w:p>
    <w:p w:rsidR="00F94DF3" w:rsidRDefault="00F94DF3" w:rsidP="00671FB8">
      <w:pPr>
        <w:pStyle w:val="NoSpacing"/>
        <w:numPr>
          <w:ilvl w:val="0"/>
          <w:numId w:val="22"/>
        </w:numPr>
      </w:pPr>
      <w:r>
        <w:t>MAD 3512</w:t>
      </w:r>
    </w:p>
    <w:p w:rsidR="00F94DF3" w:rsidRDefault="00F94DF3" w:rsidP="00671FB8">
      <w:pPr>
        <w:pStyle w:val="NoSpacing"/>
        <w:numPr>
          <w:ilvl w:val="0"/>
          <w:numId w:val="23"/>
        </w:numPr>
      </w:pPr>
      <w:r>
        <w:t>Outcome (b) – Subject Area</w:t>
      </w:r>
      <w:r w:rsidR="00C42CE2">
        <w:t>s</w:t>
      </w:r>
      <w:r>
        <w:t xml:space="preserve">: </w:t>
      </w:r>
      <w:r w:rsidR="00C42CE2">
        <w:t>Computer Organization, Computer Systems, Programming</w:t>
      </w:r>
    </w:p>
    <w:p w:rsidR="00F94DF3" w:rsidRDefault="00FC3CDB" w:rsidP="00671FB8">
      <w:pPr>
        <w:pStyle w:val="NoSpacing"/>
        <w:numPr>
          <w:ilvl w:val="0"/>
          <w:numId w:val="30"/>
        </w:numPr>
      </w:pPr>
      <w:r>
        <w:t>COP 3530</w:t>
      </w:r>
    </w:p>
    <w:p w:rsidR="00FC3CDB" w:rsidRDefault="00FC3CDB" w:rsidP="00671FB8">
      <w:pPr>
        <w:pStyle w:val="NoSpacing"/>
        <w:numPr>
          <w:ilvl w:val="0"/>
          <w:numId w:val="30"/>
        </w:numPr>
      </w:pPr>
      <w:r>
        <w:t>COP 4338</w:t>
      </w:r>
    </w:p>
    <w:p w:rsidR="00FC3CDB" w:rsidRDefault="00FC3CDB" w:rsidP="00671FB8">
      <w:pPr>
        <w:pStyle w:val="NoSpacing"/>
        <w:numPr>
          <w:ilvl w:val="0"/>
          <w:numId w:val="30"/>
        </w:numPr>
      </w:pPr>
      <w:r>
        <w:t>COP 4555</w:t>
      </w:r>
    </w:p>
    <w:p w:rsidR="00FC3CDB" w:rsidRDefault="00FC3CDB" w:rsidP="00671FB8">
      <w:pPr>
        <w:pStyle w:val="NoSpacing"/>
        <w:numPr>
          <w:ilvl w:val="0"/>
          <w:numId w:val="30"/>
        </w:numPr>
      </w:pPr>
      <w:r>
        <w:t>COP 4610</w:t>
      </w:r>
    </w:p>
    <w:p w:rsidR="00C42CE2" w:rsidRDefault="00FC3CDB" w:rsidP="00671FB8">
      <w:pPr>
        <w:pStyle w:val="NoSpacing"/>
        <w:numPr>
          <w:ilvl w:val="0"/>
          <w:numId w:val="30"/>
        </w:numPr>
      </w:pPr>
      <w:r>
        <w:t>COP 4710</w:t>
      </w:r>
    </w:p>
    <w:p w:rsidR="00C42CE2" w:rsidRDefault="00C42CE2" w:rsidP="00671FB8">
      <w:pPr>
        <w:pStyle w:val="NoSpacing"/>
        <w:numPr>
          <w:ilvl w:val="0"/>
          <w:numId w:val="23"/>
        </w:numPr>
      </w:pPr>
      <w:r>
        <w:t>Outcome (c</w:t>
      </w:r>
      <w:r w:rsidR="00F94DF3">
        <w:t xml:space="preserve">) </w:t>
      </w:r>
      <w:r>
        <w:t>– Subject Area: Software Engineering</w:t>
      </w:r>
    </w:p>
    <w:p w:rsidR="00C42CE2" w:rsidRDefault="00C42CE2" w:rsidP="00671FB8">
      <w:pPr>
        <w:pStyle w:val="NoSpacing"/>
        <w:numPr>
          <w:ilvl w:val="0"/>
          <w:numId w:val="31"/>
        </w:numPr>
      </w:pPr>
      <w:r>
        <w:t>CEN 4010</w:t>
      </w:r>
    </w:p>
    <w:p w:rsidR="00C42CE2" w:rsidRDefault="00C42CE2" w:rsidP="00671FB8">
      <w:pPr>
        <w:pStyle w:val="NoSpacing"/>
        <w:numPr>
          <w:ilvl w:val="0"/>
          <w:numId w:val="23"/>
        </w:numPr>
      </w:pPr>
      <w:r>
        <w:t>Outcome (d) – Subject Area: Programming Languages</w:t>
      </w:r>
    </w:p>
    <w:p w:rsidR="00C42CE2" w:rsidRDefault="00C42CE2" w:rsidP="00671FB8">
      <w:pPr>
        <w:pStyle w:val="NoSpacing"/>
        <w:numPr>
          <w:ilvl w:val="0"/>
          <w:numId w:val="31"/>
        </w:numPr>
      </w:pPr>
      <w:r>
        <w:t>COP 3337</w:t>
      </w:r>
    </w:p>
    <w:p w:rsidR="00C42CE2" w:rsidRDefault="00C42CE2" w:rsidP="00671FB8">
      <w:pPr>
        <w:pStyle w:val="NoSpacing"/>
        <w:numPr>
          <w:ilvl w:val="0"/>
          <w:numId w:val="31"/>
        </w:numPr>
      </w:pPr>
      <w:r>
        <w:t>COP 3530</w:t>
      </w:r>
    </w:p>
    <w:p w:rsidR="00C42CE2" w:rsidRDefault="00C42CE2" w:rsidP="00671FB8">
      <w:pPr>
        <w:pStyle w:val="NoSpacing"/>
        <w:numPr>
          <w:ilvl w:val="0"/>
          <w:numId w:val="31"/>
        </w:numPr>
      </w:pPr>
      <w:r>
        <w:t>COP 4338</w:t>
      </w:r>
    </w:p>
    <w:p w:rsidR="00F94DF3" w:rsidRDefault="00C42CE2" w:rsidP="00671FB8">
      <w:pPr>
        <w:pStyle w:val="NoSpacing"/>
        <w:numPr>
          <w:ilvl w:val="0"/>
          <w:numId w:val="23"/>
        </w:numPr>
      </w:pPr>
      <w:r>
        <w:t>Outcome (e) - Subject Area: Professional Development</w:t>
      </w:r>
    </w:p>
    <w:p w:rsidR="00C42CE2" w:rsidRDefault="00C42CE2" w:rsidP="00671FB8">
      <w:pPr>
        <w:pStyle w:val="NoSpacing"/>
        <w:numPr>
          <w:ilvl w:val="0"/>
          <w:numId w:val="32"/>
        </w:numPr>
      </w:pPr>
      <w:r>
        <w:t>CGS 3095</w:t>
      </w:r>
    </w:p>
    <w:p w:rsidR="00F94DF3" w:rsidRDefault="00F94DF3" w:rsidP="00671FB8">
      <w:pPr>
        <w:pStyle w:val="NoSpacing"/>
        <w:numPr>
          <w:ilvl w:val="0"/>
          <w:numId w:val="23"/>
        </w:numPr>
      </w:pPr>
      <w:r>
        <w:t>Assessment of all BS in CS Student Outcomes, (a) throu</w:t>
      </w:r>
      <w:r w:rsidR="00C42CE2">
        <w:t>gh (h), via observation of</w:t>
      </w:r>
      <w:r>
        <w:t xml:space="preserve"> Senior Projects </w:t>
      </w:r>
      <w:r w:rsidR="00C42CE2">
        <w:t>presented during the period from Summer 2011 to Spring 2013</w:t>
      </w:r>
    </w:p>
    <w:p w:rsidR="00F94DF3" w:rsidRDefault="00F94DF3" w:rsidP="00F94DF3">
      <w:pPr>
        <w:pStyle w:val="NoSpacing"/>
      </w:pPr>
    </w:p>
    <w:p w:rsidR="00C755C0" w:rsidRPr="00304F52" w:rsidRDefault="00C755C0" w:rsidP="00C755C0">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Visit </w:t>
      </w:r>
      <w:hyperlink r:id="rId31" w:history="1">
        <w:r w:rsidRPr="005E3777">
          <w:rPr>
            <w:rStyle w:val="Hyperlink"/>
            <w:rFonts w:ascii="Times New Roman" w:eastAsia="Times New Roman" w:hAnsi="Times New Roman" w:cs="Times New Roman"/>
            <w:sz w:val="24"/>
            <w:szCs w:val="24"/>
          </w:rPr>
          <w:t>http://users.cis.fiu.edu/~pestaina/cis4911.html</w:t>
        </w:r>
      </w:hyperlink>
      <w:r>
        <w:rPr>
          <w:rStyle w:val="Hyperlink"/>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to look at the raw data for individual semesters. </w:t>
      </w:r>
      <w:r w:rsidRPr="00C755C0">
        <w:rPr>
          <w:rFonts w:ascii="Times New Roman" w:eastAsia="Times New Roman" w:hAnsi="Times New Roman" w:cs="Times New Roman"/>
          <w:sz w:val="24"/>
          <w:szCs w:val="24"/>
        </w:rPr>
        <w:t xml:space="preserve">Direct Measure Assessment Summaries are </w:t>
      </w:r>
      <w:r>
        <w:rPr>
          <w:rFonts w:ascii="Times New Roman" w:eastAsia="Times New Roman" w:hAnsi="Times New Roman" w:cs="Times New Roman"/>
          <w:sz w:val="24"/>
          <w:szCs w:val="24"/>
        </w:rPr>
        <w:t>included below for various periods</w:t>
      </w:r>
      <w:r w:rsidRPr="00C755C0">
        <w:rPr>
          <w:rFonts w:ascii="Times New Roman" w:eastAsia="Times New Roman" w:hAnsi="Times New Roman" w:cs="Times New Roman"/>
          <w:sz w:val="24"/>
          <w:szCs w:val="24"/>
        </w:rPr>
        <w:t>.</w:t>
      </w:r>
    </w:p>
    <w:p w:rsidR="00C755C0" w:rsidRDefault="00C755C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314A" w:rsidRDefault="0032314A" w:rsidP="0032314A">
      <w:pPr>
        <w:spacing w:after="0" w:line="240" w:lineRule="auto"/>
        <w:jc w:val="center"/>
        <w:rPr>
          <w:rFonts w:ascii="Times New Roman" w:eastAsia="Times New Roman" w:hAnsi="Times New Roman" w:cs="Times New Roman"/>
          <w:b/>
          <w:sz w:val="24"/>
          <w:szCs w:val="24"/>
        </w:rPr>
      </w:pPr>
      <w:r w:rsidRPr="00595739">
        <w:rPr>
          <w:rFonts w:ascii="Times New Roman" w:eastAsia="Times New Roman" w:hAnsi="Times New Roman" w:cs="Times New Roman"/>
          <w:b/>
          <w:sz w:val="24"/>
          <w:szCs w:val="24"/>
        </w:rPr>
        <w:lastRenderedPageBreak/>
        <w:t>APPENDIX E</w:t>
      </w:r>
      <w:r>
        <w:rPr>
          <w:rFonts w:ascii="Times New Roman" w:eastAsia="Times New Roman" w:hAnsi="Times New Roman" w:cs="Times New Roman"/>
          <w:b/>
          <w:sz w:val="24"/>
          <w:szCs w:val="24"/>
        </w:rPr>
        <w:t>-1</w:t>
      </w:r>
      <w:r w:rsidRPr="00595739">
        <w:rPr>
          <w:rFonts w:ascii="Times New Roman" w:eastAsia="Times New Roman" w:hAnsi="Times New Roman" w:cs="Times New Roman"/>
          <w:b/>
          <w:sz w:val="24"/>
          <w:szCs w:val="24"/>
        </w:rPr>
        <w:t>: Course-Embedded Assessment Sum</w:t>
      </w:r>
      <w:r>
        <w:rPr>
          <w:rFonts w:ascii="Times New Roman" w:eastAsia="Times New Roman" w:hAnsi="Times New Roman" w:cs="Times New Roman"/>
          <w:b/>
          <w:sz w:val="24"/>
          <w:szCs w:val="24"/>
        </w:rPr>
        <w:t>maries – Fall 2011</w:t>
      </w:r>
    </w:p>
    <w:p w:rsidR="0032314A" w:rsidRDefault="0032314A" w:rsidP="00B3352E">
      <w:pPr>
        <w:widowControl w:val="0"/>
        <w:tabs>
          <w:tab w:val="left" w:pos="1540"/>
        </w:tabs>
        <w:kinsoku w:val="0"/>
        <w:overflowPunct w:val="0"/>
        <w:autoSpaceDE w:val="0"/>
        <w:autoSpaceDN w:val="0"/>
        <w:adjustRightInd w:val="0"/>
        <w:spacing w:before="37" w:after="0" w:line="240" w:lineRule="auto"/>
        <w:outlineLvl w:val="0"/>
        <w:rPr>
          <w:rFonts w:ascii="Calibri" w:eastAsiaTheme="minorEastAsia" w:hAnsi="Calibri" w:cs="Calibri"/>
          <w:b/>
          <w:bCs/>
          <w:spacing w:val="-1"/>
          <w:u w:val="thick"/>
        </w:rPr>
      </w:pPr>
    </w:p>
    <w:p w:rsidR="00B3352E" w:rsidRPr="00B3352E" w:rsidRDefault="00B3352E" w:rsidP="00B3352E">
      <w:pPr>
        <w:widowControl w:val="0"/>
        <w:tabs>
          <w:tab w:val="left" w:pos="1540"/>
        </w:tabs>
        <w:kinsoku w:val="0"/>
        <w:overflowPunct w:val="0"/>
        <w:autoSpaceDE w:val="0"/>
        <w:autoSpaceDN w:val="0"/>
        <w:adjustRightInd w:val="0"/>
        <w:spacing w:before="37" w:after="0" w:line="240" w:lineRule="auto"/>
        <w:outlineLvl w:val="0"/>
        <w:rPr>
          <w:rFonts w:ascii="Calibri" w:eastAsiaTheme="minorEastAsia" w:hAnsi="Calibri" w:cs="Calibri"/>
        </w:rPr>
      </w:pPr>
      <w:r w:rsidRPr="00B3352E">
        <w:rPr>
          <w:rFonts w:ascii="Calibri" w:eastAsiaTheme="minorEastAsia" w:hAnsi="Calibri" w:cs="Calibri"/>
          <w:b/>
          <w:bCs/>
          <w:spacing w:val="-1"/>
          <w:u w:val="thick"/>
        </w:rPr>
        <w:t>Fall</w:t>
      </w:r>
      <w:r w:rsidRPr="00B3352E">
        <w:rPr>
          <w:rFonts w:ascii="Calibri" w:eastAsiaTheme="minorEastAsia" w:hAnsi="Calibri" w:cs="Calibri"/>
          <w:b/>
          <w:bCs/>
          <w:spacing w:val="1"/>
          <w:u w:val="thick"/>
        </w:rPr>
        <w:t xml:space="preserve"> </w:t>
      </w:r>
      <w:r w:rsidRPr="00B3352E">
        <w:rPr>
          <w:rFonts w:ascii="Calibri" w:eastAsiaTheme="minorEastAsia" w:hAnsi="Calibri" w:cs="Calibri"/>
          <w:b/>
          <w:bCs/>
          <w:spacing w:val="-1"/>
          <w:u w:val="thick"/>
        </w:rPr>
        <w:t>2011</w:t>
      </w:r>
      <w:r w:rsidRPr="00B3352E">
        <w:rPr>
          <w:rFonts w:ascii="Calibri" w:eastAsiaTheme="minorEastAsia" w:hAnsi="Calibri" w:cs="Calibri"/>
          <w:b/>
          <w:bCs/>
          <w:spacing w:val="-1"/>
        </w:rPr>
        <w:tab/>
      </w:r>
      <w:r w:rsidRPr="00B3352E">
        <w:rPr>
          <w:rFonts w:ascii="Calibri" w:eastAsiaTheme="minorEastAsia" w:hAnsi="Calibri" w:cs="Calibri"/>
          <w:b/>
          <w:bCs/>
          <w:spacing w:val="-1"/>
          <w:u w:val="thick"/>
        </w:rPr>
        <w:t>Summary</w:t>
      </w:r>
      <w:r w:rsidRPr="00B3352E">
        <w:rPr>
          <w:rFonts w:ascii="Calibri" w:eastAsiaTheme="minorEastAsia" w:hAnsi="Calibri" w:cs="Calibri"/>
          <w:b/>
          <w:bCs/>
          <w:u w:val="thick"/>
        </w:rPr>
        <w:t xml:space="preserve"> </w:t>
      </w:r>
      <w:r w:rsidRPr="00B3352E">
        <w:rPr>
          <w:rFonts w:ascii="Calibri" w:eastAsiaTheme="minorEastAsia" w:hAnsi="Calibri" w:cs="Calibri"/>
          <w:b/>
          <w:bCs/>
          <w:spacing w:val="-1"/>
          <w:u w:val="thick"/>
        </w:rPr>
        <w:t>of</w:t>
      </w:r>
      <w:r w:rsidRPr="00B3352E">
        <w:rPr>
          <w:rFonts w:ascii="Calibri" w:eastAsiaTheme="minorEastAsia" w:hAnsi="Calibri" w:cs="Calibri"/>
          <w:b/>
          <w:bCs/>
          <w:spacing w:val="-3"/>
          <w:u w:val="thick"/>
        </w:rPr>
        <w:t xml:space="preserve"> </w:t>
      </w:r>
      <w:r w:rsidRPr="00B3352E">
        <w:rPr>
          <w:rFonts w:ascii="Calibri" w:eastAsiaTheme="minorEastAsia" w:hAnsi="Calibri" w:cs="Calibri"/>
          <w:b/>
          <w:bCs/>
          <w:spacing w:val="-1"/>
          <w:u w:val="thick"/>
        </w:rPr>
        <w:t>Direct</w:t>
      </w:r>
      <w:r w:rsidRPr="00B3352E">
        <w:rPr>
          <w:rFonts w:ascii="Calibri" w:eastAsiaTheme="minorEastAsia" w:hAnsi="Calibri" w:cs="Calibri"/>
          <w:b/>
          <w:bCs/>
          <w:u w:val="thick"/>
        </w:rPr>
        <w:t xml:space="preserve"> </w:t>
      </w:r>
      <w:r w:rsidRPr="00B3352E">
        <w:rPr>
          <w:rFonts w:ascii="Calibri" w:eastAsiaTheme="minorEastAsia" w:hAnsi="Calibri" w:cs="Calibri"/>
          <w:b/>
          <w:bCs/>
          <w:spacing w:val="-2"/>
          <w:u w:val="thick"/>
        </w:rPr>
        <w:t>Measure</w:t>
      </w:r>
      <w:r w:rsidRPr="00B3352E">
        <w:rPr>
          <w:rFonts w:ascii="Calibri" w:eastAsiaTheme="minorEastAsia" w:hAnsi="Calibri" w:cs="Calibri"/>
          <w:b/>
          <w:bCs/>
          <w:spacing w:val="-1"/>
          <w:u w:val="thick"/>
        </w:rPr>
        <w:t xml:space="preserve"> Assessment</w:t>
      </w:r>
      <w:r w:rsidRPr="00B3352E">
        <w:rPr>
          <w:rFonts w:ascii="Calibri" w:eastAsiaTheme="minorEastAsia" w:hAnsi="Calibri" w:cs="Calibri"/>
          <w:b/>
          <w:bCs/>
          <w:u w:val="thick"/>
        </w:rPr>
        <w:t xml:space="preserve"> </w:t>
      </w:r>
      <w:r w:rsidRPr="00B3352E">
        <w:rPr>
          <w:rFonts w:ascii="Calibri" w:eastAsiaTheme="minorEastAsia" w:hAnsi="Calibri" w:cs="Calibri"/>
          <w:b/>
          <w:bCs/>
          <w:spacing w:val="-1"/>
          <w:u w:val="thick"/>
        </w:rPr>
        <w:t>Data for</w:t>
      </w:r>
      <w:r w:rsidRPr="00B3352E">
        <w:rPr>
          <w:rFonts w:ascii="Calibri" w:eastAsiaTheme="minorEastAsia" w:hAnsi="Calibri" w:cs="Calibri"/>
          <w:b/>
          <w:bCs/>
          <w:spacing w:val="-2"/>
          <w:u w:val="thick"/>
        </w:rPr>
        <w:t xml:space="preserve"> </w:t>
      </w:r>
      <w:r w:rsidRPr="00B3352E">
        <w:rPr>
          <w:rFonts w:ascii="Calibri" w:eastAsiaTheme="minorEastAsia" w:hAnsi="Calibri" w:cs="Calibri"/>
          <w:b/>
          <w:bCs/>
          <w:spacing w:val="-1"/>
          <w:u w:val="thick"/>
        </w:rPr>
        <w:t xml:space="preserve">the </w:t>
      </w:r>
      <w:r w:rsidRPr="00B3352E">
        <w:rPr>
          <w:rFonts w:ascii="Calibri" w:eastAsiaTheme="minorEastAsia" w:hAnsi="Calibri" w:cs="Calibri"/>
          <w:b/>
          <w:bCs/>
          <w:u w:val="thick"/>
        </w:rPr>
        <w:t>BS</w:t>
      </w:r>
      <w:r w:rsidRPr="00B3352E">
        <w:rPr>
          <w:rFonts w:ascii="Calibri" w:eastAsiaTheme="minorEastAsia" w:hAnsi="Calibri" w:cs="Calibri"/>
          <w:b/>
          <w:bCs/>
          <w:spacing w:val="-2"/>
          <w:u w:val="thick"/>
        </w:rPr>
        <w:t xml:space="preserve"> </w:t>
      </w:r>
      <w:r w:rsidRPr="00B3352E">
        <w:rPr>
          <w:rFonts w:ascii="Calibri" w:eastAsiaTheme="minorEastAsia" w:hAnsi="Calibri" w:cs="Calibri"/>
          <w:b/>
          <w:bCs/>
          <w:u w:val="thick"/>
        </w:rPr>
        <w:t>in</w:t>
      </w:r>
      <w:r w:rsidRPr="00B3352E">
        <w:rPr>
          <w:rFonts w:ascii="Calibri" w:eastAsiaTheme="minorEastAsia" w:hAnsi="Calibri" w:cs="Calibri"/>
          <w:b/>
          <w:bCs/>
          <w:spacing w:val="-3"/>
          <w:u w:val="thick"/>
        </w:rPr>
        <w:t xml:space="preserve"> </w:t>
      </w:r>
      <w:r w:rsidRPr="00B3352E">
        <w:rPr>
          <w:rFonts w:ascii="Calibri" w:eastAsiaTheme="minorEastAsia" w:hAnsi="Calibri" w:cs="Calibri"/>
          <w:b/>
          <w:bCs/>
          <w:spacing w:val="-1"/>
          <w:u w:val="thick"/>
        </w:rPr>
        <w:t>Computer</w:t>
      </w:r>
      <w:r w:rsidRPr="00B3352E">
        <w:rPr>
          <w:rFonts w:ascii="Calibri" w:eastAsiaTheme="minorEastAsia" w:hAnsi="Calibri" w:cs="Calibri"/>
          <w:b/>
          <w:bCs/>
          <w:u w:val="thick"/>
        </w:rPr>
        <w:t xml:space="preserve"> </w:t>
      </w:r>
      <w:r w:rsidRPr="00B3352E">
        <w:rPr>
          <w:rFonts w:ascii="Calibri" w:eastAsiaTheme="minorEastAsia" w:hAnsi="Calibri" w:cs="Calibri"/>
          <w:b/>
          <w:bCs/>
          <w:spacing w:val="-1"/>
          <w:u w:val="thick"/>
        </w:rPr>
        <w:t>Science</w:t>
      </w:r>
    </w:p>
    <w:p w:rsidR="00B3352E" w:rsidRPr="00B3352E" w:rsidRDefault="00B3352E" w:rsidP="00B3352E">
      <w:pPr>
        <w:widowControl w:val="0"/>
        <w:kinsoku w:val="0"/>
        <w:overflowPunct w:val="0"/>
        <w:autoSpaceDE w:val="0"/>
        <w:autoSpaceDN w:val="0"/>
        <w:adjustRightInd w:val="0"/>
        <w:spacing w:before="13" w:after="0" w:line="200" w:lineRule="exact"/>
        <w:rPr>
          <w:rFonts w:ascii="Times New Roman" w:eastAsiaTheme="minorEastAsia" w:hAnsi="Times New Roman" w:cs="Times New Roman"/>
          <w:sz w:val="20"/>
          <w:szCs w:val="20"/>
        </w:rPr>
      </w:pPr>
    </w:p>
    <w:p w:rsidR="00B3352E" w:rsidRPr="00B3352E" w:rsidRDefault="00B3352E" w:rsidP="00B3352E">
      <w:pPr>
        <w:widowControl w:val="0"/>
        <w:kinsoku w:val="0"/>
        <w:overflowPunct w:val="0"/>
        <w:autoSpaceDE w:val="0"/>
        <w:autoSpaceDN w:val="0"/>
        <w:adjustRightInd w:val="0"/>
        <w:spacing w:before="56" w:after="0" w:line="240" w:lineRule="auto"/>
        <w:ind w:right="1196"/>
        <w:rPr>
          <w:rFonts w:ascii="Calibri" w:eastAsiaTheme="minorEastAsia" w:hAnsi="Calibri" w:cs="Calibri"/>
        </w:rPr>
      </w:pPr>
      <w:r w:rsidRPr="00B3352E">
        <w:rPr>
          <w:rFonts w:ascii="Calibri" w:eastAsiaTheme="minorEastAsia" w:hAnsi="Calibri" w:cs="Calibri"/>
          <w:spacing w:val="-1"/>
          <w:u w:val="single"/>
        </w:rPr>
        <w:t>Prepared</w:t>
      </w:r>
      <w:r w:rsidRPr="00B3352E">
        <w:rPr>
          <w:rFonts w:ascii="Calibri" w:eastAsiaTheme="minorEastAsia" w:hAnsi="Calibri" w:cs="Calibri"/>
          <w:spacing w:val="-4"/>
          <w:u w:val="single"/>
        </w:rPr>
        <w:t xml:space="preserve"> </w:t>
      </w:r>
      <w:r w:rsidRPr="00B3352E">
        <w:rPr>
          <w:rFonts w:ascii="Calibri" w:eastAsiaTheme="minorEastAsia" w:hAnsi="Calibri" w:cs="Calibri"/>
          <w:spacing w:val="-1"/>
          <w:u w:val="single"/>
        </w:rPr>
        <w:t>by</w:t>
      </w:r>
      <w:r w:rsidRPr="00B3352E">
        <w:rPr>
          <w:rFonts w:ascii="Calibri" w:eastAsiaTheme="minorEastAsia" w:hAnsi="Calibri" w:cs="Calibri"/>
          <w:spacing w:val="1"/>
          <w:u w:val="single"/>
        </w:rPr>
        <w:t xml:space="preserve"> </w:t>
      </w:r>
      <w:r w:rsidRPr="00B3352E">
        <w:rPr>
          <w:rFonts w:ascii="Calibri" w:eastAsiaTheme="minorEastAsia" w:hAnsi="Calibri" w:cs="Calibri"/>
          <w:spacing w:val="-1"/>
          <w:u w:val="single"/>
        </w:rPr>
        <w:t xml:space="preserve">Norman </w:t>
      </w:r>
      <w:proofErr w:type="spellStart"/>
      <w:r w:rsidRPr="00B3352E">
        <w:rPr>
          <w:rFonts w:ascii="Calibri" w:eastAsiaTheme="minorEastAsia" w:hAnsi="Calibri" w:cs="Calibri"/>
          <w:spacing w:val="-1"/>
          <w:u w:val="single"/>
        </w:rPr>
        <w:t>Pestaina</w:t>
      </w:r>
      <w:proofErr w:type="spellEnd"/>
      <w:r w:rsidRPr="00B3352E">
        <w:rPr>
          <w:rFonts w:ascii="Calibri" w:eastAsiaTheme="minorEastAsia" w:hAnsi="Calibri" w:cs="Calibri"/>
          <w:spacing w:val="-1"/>
          <w:u w:val="single"/>
        </w:rPr>
        <w:t>,</w:t>
      </w:r>
      <w:r w:rsidRPr="00B3352E">
        <w:rPr>
          <w:rFonts w:ascii="Calibri" w:eastAsiaTheme="minorEastAsia" w:hAnsi="Calibri" w:cs="Calibri"/>
          <w:spacing w:val="1"/>
          <w:u w:val="single"/>
        </w:rPr>
        <w:t xml:space="preserve"> </w:t>
      </w:r>
      <w:r w:rsidRPr="00B3352E">
        <w:rPr>
          <w:rFonts w:ascii="Calibri" w:eastAsiaTheme="minorEastAsia" w:hAnsi="Calibri" w:cs="Calibri"/>
          <w:spacing w:val="-1"/>
          <w:u w:val="single"/>
        </w:rPr>
        <w:t>SCIS Undergraduate</w:t>
      </w:r>
      <w:r w:rsidRPr="00B3352E">
        <w:rPr>
          <w:rFonts w:ascii="Calibri" w:eastAsiaTheme="minorEastAsia" w:hAnsi="Calibri" w:cs="Calibri"/>
          <w:spacing w:val="-2"/>
          <w:u w:val="single"/>
        </w:rPr>
        <w:t xml:space="preserve"> </w:t>
      </w:r>
      <w:r w:rsidRPr="00B3352E">
        <w:rPr>
          <w:rFonts w:ascii="Calibri" w:eastAsiaTheme="minorEastAsia" w:hAnsi="Calibri" w:cs="Calibri"/>
          <w:spacing w:val="-1"/>
          <w:u w:val="single"/>
        </w:rPr>
        <w:t>Programs Assessments</w:t>
      </w:r>
      <w:r w:rsidRPr="00B3352E">
        <w:rPr>
          <w:rFonts w:ascii="Calibri" w:eastAsiaTheme="minorEastAsia" w:hAnsi="Calibri" w:cs="Calibri"/>
          <w:spacing w:val="-3"/>
          <w:u w:val="single"/>
        </w:rPr>
        <w:t xml:space="preserve"> </w:t>
      </w:r>
      <w:r w:rsidRPr="00B3352E">
        <w:rPr>
          <w:rFonts w:ascii="Calibri" w:eastAsiaTheme="minorEastAsia" w:hAnsi="Calibri" w:cs="Calibri"/>
          <w:spacing w:val="-1"/>
          <w:u w:val="single"/>
        </w:rPr>
        <w:t>Coordinator.</w:t>
      </w:r>
      <w:r w:rsidRPr="00B3352E">
        <w:rPr>
          <w:rFonts w:ascii="Calibri" w:eastAsiaTheme="minorEastAsia" w:hAnsi="Calibri" w:cs="Calibri"/>
          <w:spacing w:val="67"/>
        </w:rPr>
        <w:t xml:space="preserve"> </w:t>
      </w:r>
      <w:r w:rsidRPr="00B3352E">
        <w:rPr>
          <w:rFonts w:ascii="Calibri" w:eastAsiaTheme="minorEastAsia" w:hAnsi="Calibri" w:cs="Calibri"/>
          <w:spacing w:val="-1"/>
          <w:u w:val="single"/>
        </w:rPr>
        <w:t>April</w:t>
      </w:r>
      <w:r w:rsidRPr="00B3352E">
        <w:rPr>
          <w:rFonts w:ascii="Calibri" w:eastAsiaTheme="minorEastAsia" w:hAnsi="Calibri" w:cs="Calibri"/>
          <w:spacing w:val="-2"/>
          <w:u w:val="single"/>
        </w:rPr>
        <w:t xml:space="preserve"> </w:t>
      </w:r>
      <w:r w:rsidRPr="00B3352E">
        <w:rPr>
          <w:rFonts w:ascii="Calibri" w:eastAsiaTheme="minorEastAsia" w:hAnsi="Calibri" w:cs="Calibri"/>
          <w:u w:val="single"/>
        </w:rPr>
        <w:t>11,</w:t>
      </w:r>
      <w:r w:rsidRPr="00B3352E">
        <w:rPr>
          <w:rFonts w:ascii="Calibri" w:eastAsiaTheme="minorEastAsia" w:hAnsi="Calibri" w:cs="Calibri"/>
          <w:spacing w:val="-3"/>
          <w:u w:val="single"/>
        </w:rPr>
        <w:t xml:space="preserve"> </w:t>
      </w:r>
      <w:r w:rsidRPr="00B3352E">
        <w:rPr>
          <w:rFonts w:ascii="Calibri" w:eastAsiaTheme="minorEastAsia" w:hAnsi="Calibri" w:cs="Calibri"/>
          <w:spacing w:val="-1"/>
          <w:u w:val="single"/>
        </w:rPr>
        <w:t>2012</w:t>
      </w:r>
    </w:p>
    <w:p w:rsidR="00B3352E" w:rsidRPr="00B3352E" w:rsidRDefault="00B3352E" w:rsidP="00B3352E">
      <w:pPr>
        <w:widowControl w:val="0"/>
        <w:kinsoku w:val="0"/>
        <w:overflowPunct w:val="0"/>
        <w:autoSpaceDE w:val="0"/>
        <w:autoSpaceDN w:val="0"/>
        <w:adjustRightInd w:val="0"/>
        <w:spacing w:before="11" w:after="0" w:line="200" w:lineRule="exact"/>
        <w:rPr>
          <w:rFonts w:ascii="Times New Roman" w:eastAsiaTheme="minorEastAsia" w:hAnsi="Times New Roman" w:cs="Times New Roman"/>
          <w:sz w:val="20"/>
          <w:szCs w:val="20"/>
        </w:rPr>
      </w:pPr>
    </w:p>
    <w:p w:rsidR="00B3352E" w:rsidRPr="00B3352E" w:rsidRDefault="00B3352E" w:rsidP="00B3352E">
      <w:pPr>
        <w:widowControl w:val="0"/>
        <w:kinsoku w:val="0"/>
        <w:overflowPunct w:val="0"/>
        <w:autoSpaceDE w:val="0"/>
        <w:autoSpaceDN w:val="0"/>
        <w:adjustRightInd w:val="0"/>
        <w:spacing w:before="56" w:after="0" w:line="240" w:lineRule="auto"/>
        <w:rPr>
          <w:rFonts w:ascii="Calibri" w:eastAsiaTheme="minorEastAsia" w:hAnsi="Calibri" w:cs="Calibri"/>
        </w:rPr>
      </w:pPr>
      <w:r w:rsidRPr="00B3352E">
        <w:rPr>
          <w:rFonts w:ascii="Calibri" w:eastAsiaTheme="minorEastAsia" w:hAnsi="Calibri" w:cs="Calibri"/>
          <w:b/>
          <w:bCs/>
          <w:u w:val="single"/>
        </w:rPr>
        <w:t>BS</w:t>
      </w:r>
      <w:r w:rsidRPr="00B3352E">
        <w:rPr>
          <w:rFonts w:ascii="Calibri" w:eastAsiaTheme="minorEastAsia" w:hAnsi="Calibri" w:cs="Calibri"/>
          <w:b/>
          <w:bCs/>
          <w:spacing w:val="-2"/>
          <w:u w:val="single"/>
        </w:rPr>
        <w:t xml:space="preserve"> </w:t>
      </w:r>
      <w:r w:rsidRPr="00B3352E">
        <w:rPr>
          <w:rFonts w:ascii="Calibri" w:eastAsiaTheme="minorEastAsia" w:hAnsi="Calibri" w:cs="Calibri"/>
          <w:b/>
          <w:bCs/>
          <w:u w:val="single"/>
        </w:rPr>
        <w:t>in</w:t>
      </w:r>
      <w:r w:rsidRPr="00B3352E">
        <w:rPr>
          <w:rFonts w:ascii="Calibri" w:eastAsiaTheme="minorEastAsia" w:hAnsi="Calibri" w:cs="Calibri"/>
          <w:b/>
          <w:bCs/>
          <w:spacing w:val="-3"/>
          <w:u w:val="single"/>
        </w:rPr>
        <w:t xml:space="preserve"> </w:t>
      </w:r>
      <w:r w:rsidRPr="00B3352E">
        <w:rPr>
          <w:rFonts w:ascii="Calibri" w:eastAsiaTheme="minorEastAsia" w:hAnsi="Calibri" w:cs="Calibri"/>
          <w:b/>
          <w:bCs/>
          <w:u w:val="single"/>
        </w:rPr>
        <w:t>CS</w:t>
      </w:r>
      <w:r w:rsidRPr="00B3352E">
        <w:rPr>
          <w:rFonts w:ascii="Calibri" w:eastAsiaTheme="minorEastAsia" w:hAnsi="Calibri" w:cs="Calibri"/>
          <w:b/>
          <w:bCs/>
          <w:spacing w:val="-2"/>
          <w:u w:val="single"/>
        </w:rPr>
        <w:t xml:space="preserve"> </w:t>
      </w:r>
      <w:r w:rsidRPr="00B3352E">
        <w:rPr>
          <w:rFonts w:ascii="Calibri" w:eastAsiaTheme="minorEastAsia" w:hAnsi="Calibri" w:cs="Calibri"/>
          <w:b/>
          <w:bCs/>
          <w:spacing w:val="-1"/>
          <w:u w:val="single"/>
        </w:rPr>
        <w:t>Student</w:t>
      </w:r>
      <w:r w:rsidRPr="00B3352E">
        <w:rPr>
          <w:rFonts w:ascii="Calibri" w:eastAsiaTheme="minorEastAsia" w:hAnsi="Calibri" w:cs="Calibri"/>
          <w:b/>
          <w:bCs/>
          <w:u w:val="single"/>
        </w:rPr>
        <w:t xml:space="preserve"> </w:t>
      </w:r>
      <w:r w:rsidRPr="00B3352E">
        <w:rPr>
          <w:rFonts w:ascii="Calibri" w:eastAsiaTheme="minorEastAsia" w:hAnsi="Calibri" w:cs="Calibri"/>
          <w:b/>
          <w:bCs/>
          <w:spacing w:val="-1"/>
          <w:u w:val="single"/>
        </w:rPr>
        <w:t>Outcomes</w:t>
      </w:r>
      <w:r w:rsidRPr="00B3352E">
        <w:rPr>
          <w:rFonts w:ascii="Calibri" w:eastAsiaTheme="minorEastAsia" w:hAnsi="Calibri" w:cs="Calibri"/>
          <w:b/>
          <w:bCs/>
          <w:spacing w:val="2"/>
          <w:u w:val="single"/>
        </w:rPr>
        <w:t xml:space="preserve"> </w:t>
      </w:r>
      <w:r w:rsidRPr="00B3352E">
        <w:rPr>
          <w:rFonts w:ascii="Calibri" w:eastAsiaTheme="minorEastAsia" w:hAnsi="Calibri" w:cs="Calibri"/>
          <w:spacing w:val="-1"/>
          <w:u w:val="single"/>
        </w:rPr>
        <w:t>(Revised Fall</w:t>
      </w:r>
      <w:r w:rsidRPr="00B3352E">
        <w:rPr>
          <w:rFonts w:ascii="Calibri" w:eastAsiaTheme="minorEastAsia" w:hAnsi="Calibri" w:cs="Calibri"/>
          <w:u w:val="single"/>
        </w:rPr>
        <w:t xml:space="preserve"> </w:t>
      </w:r>
      <w:r w:rsidRPr="00B3352E">
        <w:rPr>
          <w:rFonts w:ascii="Calibri" w:eastAsiaTheme="minorEastAsia" w:hAnsi="Calibri" w:cs="Calibri"/>
          <w:spacing w:val="-1"/>
          <w:u w:val="single"/>
        </w:rPr>
        <w:t>2010)</w:t>
      </w:r>
    </w:p>
    <w:p w:rsidR="00B3352E" w:rsidRPr="00B3352E" w:rsidRDefault="00B3352E" w:rsidP="00B3352E">
      <w:pPr>
        <w:widowControl w:val="0"/>
        <w:kinsoku w:val="0"/>
        <w:overflowPunct w:val="0"/>
        <w:autoSpaceDE w:val="0"/>
        <w:autoSpaceDN w:val="0"/>
        <w:adjustRightInd w:val="0"/>
        <w:spacing w:after="0" w:line="240" w:lineRule="auto"/>
        <w:rPr>
          <w:rFonts w:ascii="Calibri" w:eastAsiaTheme="minorEastAsia" w:hAnsi="Calibri" w:cs="Calibri"/>
        </w:rPr>
      </w:pPr>
      <w:r w:rsidRPr="00B3352E">
        <w:rPr>
          <w:rFonts w:ascii="Calibri" w:eastAsiaTheme="minorEastAsia" w:hAnsi="Calibri" w:cs="Calibri"/>
          <w:spacing w:val="-1"/>
        </w:rPr>
        <w:t>To</w:t>
      </w:r>
      <w:r w:rsidRPr="00B3352E">
        <w:rPr>
          <w:rFonts w:ascii="Calibri" w:eastAsiaTheme="minorEastAsia" w:hAnsi="Calibri" w:cs="Calibri"/>
          <w:spacing w:val="1"/>
        </w:rPr>
        <w:t xml:space="preserve"> </w:t>
      </w:r>
      <w:r w:rsidRPr="00B3352E">
        <w:rPr>
          <w:rFonts w:ascii="Calibri" w:eastAsiaTheme="minorEastAsia" w:hAnsi="Calibri" w:cs="Calibri"/>
          <w:spacing w:val="-1"/>
        </w:rPr>
        <w:t>complete</w:t>
      </w:r>
      <w:r w:rsidRPr="00B3352E">
        <w:rPr>
          <w:rFonts w:ascii="Calibri" w:eastAsiaTheme="minorEastAsia" w:hAnsi="Calibri" w:cs="Calibri"/>
        </w:rPr>
        <w:t xml:space="preserve"> </w:t>
      </w:r>
      <w:r w:rsidRPr="00B3352E">
        <w:rPr>
          <w:rFonts w:ascii="Calibri" w:eastAsiaTheme="minorEastAsia" w:hAnsi="Calibri" w:cs="Calibri"/>
          <w:spacing w:val="-1"/>
        </w:rPr>
        <w:t>the</w:t>
      </w:r>
      <w:r w:rsidRPr="00B3352E">
        <w:rPr>
          <w:rFonts w:ascii="Calibri" w:eastAsiaTheme="minorEastAsia" w:hAnsi="Calibri" w:cs="Calibri"/>
        </w:rPr>
        <w:t xml:space="preserve"> </w:t>
      </w:r>
      <w:r w:rsidRPr="00B3352E">
        <w:rPr>
          <w:rFonts w:ascii="Calibri" w:eastAsiaTheme="minorEastAsia" w:hAnsi="Calibri" w:cs="Calibri"/>
          <w:spacing w:val="-1"/>
        </w:rPr>
        <w:t>program of</w:t>
      </w:r>
      <w:r w:rsidRPr="00B3352E">
        <w:rPr>
          <w:rFonts w:ascii="Calibri" w:eastAsiaTheme="minorEastAsia" w:hAnsi="Calibri" w:cs="Calibri"/>
          <w:spacing w:val="2"/>
        </w:rPr>
        <w:t xml:space="preserve"> </w:t>
      </w:r>
      <w:r w:rsidRPr="00B3352E">
        <w:rPr>
          <w:rFonts w:ascii="Calibri" w:eastAsiaTheme="minorEastAsia" w:hAnsi="Calibri" w:cs="Calibri"/>
          <w:spacing w:val="-1"/>
        </w:rPr>
        <w:t>study</w:t>
      </w:r>
      <w:r w:rsidRPr="00B3352E">
        <w:rPr>
          <w:rFonts w:ascii="Calibri" w:eastAsiaTheme="minorEastAsia" w:hAnsi="Calibri" w:cs="Calibri"/>
        </w:rPr>
        <w:t xml:space="preserve"> </w:t>
      </w:r>
      <w:r w:rsidRPr="00B3352E">
        <w:rPr>
          <w:rFonts w:ascii="Calibri" w:eastAsiaTheme="minorEastAsia" w:hAnsi="Calibri" w:cs="Calibri"/>
          <w:spacing w:val="-1"/>
        </w:rPr>
        <w:t>for</w:t>
      </w:r>
      <w:r w:rsidRPr="00B3352E">
        <w:rPr>
          <w:rFonts w:ascii="Calibri" w:eastAsiaTheme="minorEastAsia" w:hAnsi="Calibri" w:cs="Calibri"/>
        </w:rPr>
        <w:t xml:space="preserve"> </w:t>
      </w:r>
      <w:r w:rsidRPr="00B3352E">
        <w:rPr>
          <w:rFonts w:ascii="Calibri" w:eastAsiaTheme="minorEastAsia" w:hAnsi="Calibri" w:cs="Calibri"/>
          <w:spacing w:val="-2"/>
        </w:rPr>
        <w:t>the</w:t>
      </w:r>
      <w:r w:rsidRPr="00B3352E">
        <w:rPr>
          <w:rFonts w:ascii="Calibri" w:eastAsiaTheme="minorEastAsia" w:hAnsi="Calibri" w:cs="Calibri"/>
        </w:rPr>
        <w:t xml:space="preserve"> BS</w:t>
      </w:r>
      <w:r w:rsidRPr="00B3352E">
        <w:rPr>
          <w:rFonts w:ascii="Calibri" w:eastAsiaTheme="minorEastAsia" w:hAnsi="Calibri" w:cs="Calibri"/>
          <w:spacing w:val="-1"/>
        </w:rPr>
        <w:t xml:space="preserve"> </w:t>
      </w:r>
      <w:r w:rsidRPr="00B3352E">
        <w:rPr>
          <w:rFonts w:ascii="Calibri" w:eastAsiaTheme="minorEastAsia" w:hAnsi="Calibri" w:cs="Calibri"/>
        </w:rPr>
        <w:t xml:space="preserve">in </w:t>
      </w:r>
      <w:r w:rsidRPr="00B3352E">
        <w:rPr>
          <w:rFonts w:ascii="Calibri" w:eastAsiaTheme="minorEastAsia" w:hAnsi="Calibri" w:cs="Calibri"/>
          <w:spacing w:val="-2"/>
        </w:rPr>
        <w:t>Computer</w:t>
      </w:r>
      <w:r w:rsidRPr="00B3352E">
        <w:rPr>
          <w:rFonts w:ascii="Calibri" w:eastAsiaTheme="minorEastAsia" w:hAnsi="Calibri" w:cs="Calibri"/>
        </w:rPr>
        <w:t xml:space="preserve"> </w:t>
      </w:r>
      <w:r w:rsidRPr="00B3352E">
        <w:rPr>
          <w:rFonts w:ascii="Calibri" w:eastAsiaTheme="minorEastAsia" w:hAnsi="Calibri" w:cs="Calibri"/>
          <w:spacing w:val="-1"/>
        </w:rPr>
        <w:t>Science,</w:t>
      </w:r>
      <w:r w:rsidRPr="00B3352E">
        <w:rPr>
          <w:rFonts w:ascii="Calibri" w:eastAsiaTheme="minorEastAsia" w:hAnsi="Calibri" w:cs="Calibri"/>
          <w:spacing w:val="-2"/>
        </w:rPr>
        <w:t xml:space="preserve"> </w:t>
      </w:r>
      <w:r w:rsidRPr="00B3352E">
        <w:rPr>
          <w:rFonts w:ascii="Calibri" w:eastAsiaTheme="minorEastAsia" w:hAnsi="Calibri" w:cs="Calibri"/>
          <w:spacing w:val="-1"/>
        </w:rPr>
        <w:t>every</w:t>
      </w:r>
      <w:r w:rsidRPr="00B3352E">
        <w:rPr>
          <w:rFonts w:ascii="Calibri" w:eastAsiaTheme="minorEastAsia" w:hAnsi="Calibri" w:cs="Calibri"/>
          <w:spacing w:val="-2"/>
        </w:rPr>
        <w:t xml:space="preserve"> </w:t>
      </w:r>
      <w:r w:rsidRPr="00B3352E">
        <w:rPr>
          <w:rFonts w:ascii="Calibri" w:eastAsiaTheme="minorEastAsia" w:hAnsi="Calibri" w:cs="Calibri"/>
          <w:spacing w:val="-1"/>
        </w:rPr>
        <w:t>student</w:t>
      </w:r>
      <w:r w:rsidRPr="00B3352E">
        <w:rPr>
          <w:rFonts w:ascii="Calibri" w:eastAsiaTheme="minorEastAsia" w:hAnsi="Calibri" w:cs="Calibri"/>
          <w:spacing w:val="-2"/>
        </w:rPr>
        <w:t xml:space="preserve"> </w:t>
      </w:r>
      <w:r w:rsidRPr="00B3352E">
        <w:rPr>
          <w:rFonts w:ascii="Calibri" w:eastAsiaTheme="minorEastAsia" w:hAnsi="Calibri" w:cs="Calibri"/>
        </w:rPr>
        <w:t>will</w:t>
      </w:r>
    </w:p>
    <w:p w:rsidR="00B3352E" w:rsidRPr="00B3352E" w:rsidRDefault="00B3352E" w:rsidP="00B3352E">
      <w:pPr>
        <w:widowControl w:val="0"/>
        <w:numPr>
          <w:ilvl w:val="0"/>
          <w:numId w:val="64"/>
        </w:numPr>
        <w:tabs>
          <w:tab w:val="left" w:pos="461"/>
        </w:tabs>
        <w:kinsoku w:val="0"/>
        <w:overflowPunct w:val="0"/>
        <w:autoSpaceDE w:val="0"/>
        <w:autoSpaceDN w:val="0"/>
        <w:adjustRightInd w:val="0"/>
        <w:spacing w:after="0" w:line="240" w:lineRule="auto"/>
        <w:ind w:right="103"/>
        <w:rPr>
          <w:rFonts w:ascii="Calibri" w:eastAsiaTheme="minorEastAsia" w:hAnsi="Calibri" w:cs="Calibri"/>
        </w:rPr>
      </w:pPr>
      <w:r w:rsidRPr="00B3352E">
        <w:rPr>
          <w:rFonts w:ascii="Calibri" w:eastAsiaTheme="minorEastAsia" w:hAnsi="Calibri" w:cs="Calibri"/>
          <w:spacing w:val="-1"/>
        </w:rPr>
        <w:t>Demonstrate</w:t>
      </w:r>
      <w:r w:rsidRPr="00B3352E">
        <w:rPr>
          <w:rFonts w:ascii="Calibri" w:eastAsiaTheme="minorEastAsia" w:hAnsi="Calibri" w:cs="Calibri"/>
          <w:spacing w:val="-2"/>
        </w:rPr>
        <w:t xml:space="preserve"> </w:t>
      </w:r>
      <w:r w:rsidRPr="00B3352E">
        <w:rPr>
          <w:rFonts w:ascii="Calibri" w:eastAsiaTheme="minorEastAsia" w:hAnsi="Calibri" w:cs="Calibri"/>
          <w:spacing w:val="-1"/>
        </w:rPr>
        <w:t>proficiency</w:t>
      </w:r>
      <w:r w:rsidRPr="00B3352E">
        <w:rPr>
          <w:rFonts w:ascii="Calibri" w:eastAsiaTheme="minorEastAsia" w:hAnsi="Calibri" w:cs="Calibri"/>
          <w:spacing w:val="-2"/>
        </w:rPr>
        <w:t xml:space="preserve"> </w:t>
      </w:r>
      <w:r w:rsidRPr="00B3352E">
        <w:rPr>
          <w:rFonts w:ascii="Calibri" w:eastAsiaTheme="minorEastAsia" w:hAnsi="Calibri" w:cs="Calibri"/>
        </w:rPr>
        <w:t>in</w:t>
      </w:r>
      <w:r w:rsidRPr="00B3352E">
        <w:rPr>
          <w:rFonts w:ascii="Calibri" w:eastAsiaTheme="minorEastAsia" w:hAnsi="Calibri" w:cs="Calibri"/>
          <w:spacing w:val="-3"/>
        </w:rPr>
        <w:t xml:space="preserve"> </w:t>
      </w:r>
      <w:r w:rsidRPr="00B3352E">
        <w:rPr>
          <w:rFonts w:ascii="Calibri" w:eastAsiaTheme="minorEastAsia" w:hAnsi="Calibri" w:cs="Calibri"/>
          <w:spacing w:val="-1"/>
        </w:rPr>
        <w:t>the</w:t>
      </w:r>
      <w:r w:rsidRPr="00B3352E">
        <w:rPr>
          <w:rFonts w:ascii="Calibri" w:eastAsiaTheme="minorEastAsia" w:hAnsi="Calibri" w:cs="Calibri"/>
        </w:rPr>
        <w:t xml:space="preserve"> </w:t>
      </w:r>
      <w:r w:rsidRPr="00B3352E">
        <w:rPr>
          <w:rFonts w:ascii="Calibri" w:eastAsiaTheme="minorEastAsia" w:hAnsi="Calibri" w:cs="Calibri"/>
          <w:spacing w:val="-1"/>
        </w:rPr>
        <w:t>foundation areas</w:t>
      </w:r>
      <w:r w:rsidRPr="00B3352E">
        <w:rPr>
          <w:rFonts w:ascii="Calibri" w:eastAsiaTheme="minorEastAsia" w:hAnsi="Calibri" w:cs="Calibri"/>
          <w:spacing w:val="-2"/>
        </w:rPr>
        <w:t xml:space="preserve"> </w:t>
      </w:r>
      <w:r w:rsidRPr="00B3352E">
        <w:rPr>
          <w:rFonts w:ascii="Calibri" w:eastAsiaTheme="minorEastAsia" w:hAnsi="Calibri" w:cs="Calibri"/>
        </w:rPr>
        <w:t xml:space="preserve">of </w:t>
      </w:r>
      <w:r w:rsidRPr="00B3352E">
        <w:rPr>
          <w:rFonts w:ascii="Calibri" w:eastAsiaTheme="minorEastAsia" w:hAnsi="Calibri" w:cs="Calibri"/>
          <w:spacing w:val="-1"/>
        </w:rPr>
        <w:t>Computer</w:t>
      </w:r>
      <w:r w:rsidRPr="00B3352E">
        <w:rPr>
          <w:rFonts w:ascii="Calibri" w:eastAsiaTheme="minorEastAsia" w:hAnsi="Calibri" w:cs="Calibri"/>
        </w:rPr>
        <w:t xml:space="preserve"> </w:t>
      </w:r>
      <w:r w:rsidRPr="00B3352E">
        <w:rPr>
          <w:rFonts w:ascii="Calibri" w:eastAsiaTheme="minorEastAsia" w:hAnsi="Calibri" w:cs="Calibri"/>
          <w:spacing w:val="-1"/>
        </w:rPr>
        <w:t>Science</w:t>
      </w:r>
      <w:r w:rsidRPr="00B3352E">
        <w:rPr>
          <w:rFonts w:ascii="Calibri" w:eastAsiaTheme="minorEastAsia" w:hAnsi="Calibri" w:cs="Calibri"/>
          <w:spacing w:val="-2"/>
        </w:rPr>
        <w:t xml:space="preserve"> </w:t>
      </w:r>
      <w:r w:rsidRPr="00B3352E">
        <w:rPr>
          <w:rFonts w:ascii="Calibri" w:eastAsiaTheme="minorEastAsia" w:hAnsi="Calibri" w:cs="Calibri"/>
          <w:spacing w:val="-1"/>
        </w:rPr>
        <w:t>including</w:t>
      </w:r>
      <w:r w:rsidRPr="00B3352E">
        <w:rPr>
          <w:rFonts w:ascii="Calibri" w:eastAsiaTheme="minorEastAsia" w:hAnsi="Calibri" w:cs="Calibri"/>
        </w:rPr>
        <w:t xml:space="preserve"> </w:t>
      </w:r>
      <w:r w:rsidRPr="00B3352E">
        <w:rPr>
          <w:rFonts w:ascii="Calibri" w:eastAsiaTheme="minorEastAsia" w:hAnsi="Calibri" w:cs="Calibri"/>
          <w:spacing w:val="-1"/>
        </w:rPr>
        <w:t>discrete</w:t>
      </w:r>
      <w:r w:rsidRPr="00B3352E">
        <w:rPr>
          <w:rFonts w:ascii="Calibri" w:eastAsiaTheme="minorEastAsia" w:hAnsi="Calibri" w:cs="Calibri"/>
          <w:spacing w:val="-2"/>
        </w:rPr>
        <w:t xml:space="preserve"> </w:t>
      </w:r>
      <w:r w:rsidRPr="00B3352E">
        <w:rPr>
          <w:rFonts w:ascii="Calibri" w:eastAsiaTheme="minorEastAsia" w:hAnsi="Calibri" w:cs="Calibri"/>
          <w:spacing w:val="-1"/>
        </w:rPr>
        <w:t>structures,</w:t>
      </w:r>
      <w:r w:rsidRPr="00B3352E">
        <w:rPr>
          <w:rFonts w:ascii="Calibri" w:eastAsiaTheme="minorEastAsia" w:hAnsi="Calibri" w:cs="Calibri"/>
          <w:spacing w:val="91"/>
        </w:rPr>
        <w:t xml:space="preserve"> </w:t>
      </w:r>
      <w:r w:rsidRPr="00B3352E">
        <w:rPr>
          <w:rFonts w:ascii="Calibri" w:eastAsiaTheme="minorEastAsia" w:hAnsi="Calibri" w:cs="Calibri"/>
          <w:spacing w:val="-1"/>
        </w:rPr>
        <w:t>logic</w:t>
      </w:r>
      <w:r w:rsidRPr="00B3352E">
        <w:rPr>
          <w:rFonts w:ascii="Calibri" w:eastAsiaTheme="minorEastAsia" w:hAnsi="Calibri" w:cs="Calibri"/>
        </w:rPr>
        <w:t xml:space="preserve"> and</w:t>
      </w:r>
      <w:r w:rsidRPr="00B3352E">
        <w:rPr>
          <w:rFonts w:ascii="Calibri" w:eastAsiaTheme="minorEastAsia" w:hAnsi="Calibri" w:cs="Calibri"/>
          <w:spacing w:val="-2"/>
        </w:rPr>
        <w:t xml:space="preserve"> </w:t>
      </w:r>
      <w:r w:rsidRPr="00B3352E">
        <w:rPr>
          <w:rFonts w:ascii="Calibri" w:eastAsiaTheme="minorEastAsia" w:hAnsi="Calibri" w:cs="Calibri"/>
          <w:spacing w:val="-1"/>
        </w:rPr>
        <w:t>the</w:t>
      </w:r>
      <w:r w:rsidRPr="00B3352E">
        <w:rPr>
          <w:rFonts w:ascii="Calibri" w:eastAsiaTheme="minorEastAsia" w:hAnsi="Calibri" w:cs="Calibri"/>
          <w:spacing w:val="-2"/>
        </w:rPr>
        <w:t xml:space="preserve"> </w:t>
      </w:r>
      <w:r w:rsidRPr="00B3352E">
        <w:rPr>
          <w:rFonts w:ascii="Calibri" w:eastAsiaTheme="minorEastAsia" w:hAnsi="Calibri" w:cs="Calibri"/>
          <w:spacing w:val="-1"/>
        </w:rPr>
        <w:t>theory</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algorithms.</w:t>
      </w:r>
    </w:p>
    <w:p w:rsidR="00B3352E" w:rsidRPr="00B3352E" w:rsidRDefault="00B3352E" w:rsidP="00B3352E">
      <w:pPr>
        <w:widowControl w:val="0"/>
        <w:numPr>
          <w:ilvl w:val="0"/>
          <w:numId w:val="64"/>
        </w:numPr>
        <w:tabs>
          <w:tab w:val="left" w:pos="461"/>
        </w:tabs>
        <w:kinsoku w:val="0"/>
        <w:overflowPunct w:val="0"/>
        <w:autoSpaceDE w:val="0"/>
        <w:autoSpaceDN w:val="0"/>
        <w:adjustRightInd w:val="0"/>
        <w:spacing w:after="0" w:line="240" w:lineRule="auto"/>
        <w:ind w:right="778"/>
        <w:rPr>
          <w:rFonts w:ascii="Calibri" w:eastAsiaTheme="minorEastAsia" w:hAnsi="Calibri" w:cs="Calibri"/>
        </w:rPr>
      </w:pPr>
      <w:r w:rsidRPr="00B3352E">
        <w:rPr>
          <w:rFonts w:ascii="Calibri" w:eastAsiaTheme="minorEastAsia" w:hAnsi="Calibri" w:cs="Calibri"/>
          <w:spacing w:val="-1"/>
        </w:rPr>
        <w:t>Demonstrate</w:t>
      </w:r>
      <w:r w:rsidRPr="00B3352E">
        <w:rPr>
          <w:rFonts w:ascii="Calibri" w:eastAsiaTheme="minorEastAsia" w:hAnsi="Calibri" w:cs="Calibri"/>
          <w:spacing w:val="-2"/>
        </w:rPr>
        <w:t xml:space="preserve"> </w:t>
      </w:r>
      <w:r w:rsidRPr="00B3352E">
        <w:rPr>
          <w:rFonts w:ascii="Calibri" w:eastAsiaTheme="minorEastAsia" w:hAnsi="Calibri" w:cs="Calibri"/>
          <w:spacing w:val="-1"/>
        </w:rPr>
        <w:t>proficiency</w:t>
      </w:r>
      <w:r w:rsidRPr="00B3352E">
        <w:rPr>
          <w:rFonts w:ascii="Calibri" w:eastAsiaTheme="minorEastAsia" w:hAnsi="Calibri" w:cs="Calibri"/>
          <w:spacing w:val="-2"/>
        </w:rPr>
        <w:t xml:space="preserve"> </w:t>
      </w:r>
      <w:r w:rsidRPr="00B3352E">
        <w:rPr>
          <w:rFonts w:ascii="Calibri" w:eastAsiaTheme="minorEastAsia" w:hAnsi="Calibri" w:cs="Calibri"/>
        </w:rPr>
        <w:t>in</w:t>
      </w:r>
      <w:r w:rsidRPr="00B3352E">
        <w:rPr>
          <w:rFonts w:ascii="Calibri" w:eastAsiaTheme="minorEastAsia" w:hAnsi="Calibri" w:cs="Calibri"/>
          <w:spacing w:val="-3"/>
        </w:rPr>
        <w:t xml:space="preserve"> </w:t>
      </w:r>
      <w:r w:rsidRPr="00B3352E">
        <w:rPr>
          <w:rFonts w:ascii="Calibri" w:eastAsiaTheme="minorEastAsia" w:hAnsi="Calibri" w:cs="Calibri"/>
          <w:spacing w:val="-1"/>
        </w:rPr>
        <w:t>various</w:t>
      </w:r>
      <w:r w:rsidRPr="00B3352E">
        <w:rPr>
          <w:rFonts w:ascii="Calibri" w:eastAsiaTheme="minorEastAsia" w:hAnsi="Calibri" w:cs="Calibri"/>
        </w:rPr>
        <w:t xml:space="preserve"> </w:t>
      </w:r>
      <w:r w:rsidRPr="00B3352E">
        <w:rPr>
          <w:rFonts w:ascii="Calibri" w:eastAsiaTheme="minorEastAsia" w:hAnsi="Calibri" w:cs="Calibri"/>
          <w:spacing w:val="-1"/>
        </w:rPr>
        <w:t>areas</w:t>
      </w:r>
      <w:r w:rsidRPr="00B3352E">
        <w:rPr>
          <w:rFonts w:ascii="Calibri" w:eastAsiaTheme="minorEastAsia" w:hAnsi="Calibri" w:cs="Calibri"/>
          <w:spacing w:val="-2"/>
        </w:rPr>
        <w:t xml:space="preserve"> </w:t>
      </w:r>
      <w:r w:rsidRPr="00B3352E">
        <w:rPr>
          <w:rFonts w:ascii="Calibri" w:eastAsiaTheme="minorEastAsia" w:hAnsi="Calibri" w:cs="Calibri"/>
        </w:rPr>
        <w:t xml:space="preserve">of </w:t>
      </w:r>
      <w:r w:rsidRPr="00B3352E">
        <w:rPr>
          <w:rFonts w:ascii="Calibri" w:eastAsiaTheme="minorEastAsia" w:hAnsi="Calibri" w:cs="Calibri"/>
          <w:spacing w:val="-1"/>
        </w:rPr>
        <w:t>Computer</w:t>
      </w:r>
      <w:r w:rsidRPr="00B3352E">
        <w:rPr>
          <w:rFonts w:ascii="Calibri" w:eastAsiaTheme="minorEastAsia" w:hAnsi="Calibri" w:cs="Calibri"/>
          <w:spacing w:val="-2"/>
        </w:rPr>
        <w:t xml:space="preserve"> </w:t>
      </w:r>
      <w:r w:rsidRPr="00B3352E">
        <w:rPr>
          <w:rFonts w:ascii="Calibri" w:eastAsiaTheme="minorEastAsia" w:hAnsi="Calibri" w:cs="Calibri"/>
          <w:spacing w:val="-1"/>
        </w:rPr>
        <w:t>Science</w:t>
      </w:r>
      <w:r w:rsidRPr="00B3352E">
        <w:rPr>
          <w:rFonts w:ascii="Calibri" w:eastAsiaTheme="minorEastAsia" w:hAnsi="Calibri" w:cs="Calibri"/>
          <w:spacing w:val="1"/>
        </w:rPr>
        <w:t xml:space="preserve"> </w:t>
      </w:r>
      <w:r w:rsidRPr="00B3352E">
        <w:rPr>
          <w:rFonts w:ascii="Calibri" w:eastAsiaTheme="minorEastAsia" w:hAnsi="Calibri" w:cs="Calibri"/>
          <w:spacing w:val="-1"/>
        </w:rPr>
        <w:t>including data</w:t>
      </w:r>
      <w:r w:rsidRPr="00B3352E">
        <w:rPr>
          <w:rFonts w:ascii="Calibri" w:eastAsiaTheme="minorEastAsia" w:hAnsi="Calibri" w:cs="Calibri"/>
        </w:rPr>
        <w:t xml:space="preserve"> </w:t>
      </w:r>
      <w:r w:rsidRPr="00B3352E">
        <w:rPr>
          <w:rFonts w:ascii="Calibri" w:eastAsiaTheme="minorEastAsia" w:hAnsi="Calibri" w:cs="Calibri"/>
          <w:spacing w:val="-1"/>
        </w:rPr>
        <w:t>structures</w:t>
      </w:r>
      <w:r w:rsidRPr="00B3352E">
        <w:rPr>
          <w:rFonts w:ascii="Calibri" w:eastAsiaTheme="minorEastAsia" w:hAnsi="Calibri" w:cs="Calibri"/>
        </w:rPr>
        <w:t xml:space="preserve"> </w:t>
      </w:r>
      <w:r w:rsidRPr="00B3352E">
        <w:rPr>
          <w:rFonts w:ascii="Calibri" w:eastAsiaTheme="minorEastAsia" w:hAnsi="Calibri" w:cs="Calibri"/>
          <w:spacing w:val="-1"/>
        </w:rPr>
        <w:t>and</w:t>
      </w:r>
      <w:r w:rsidRPr="00B3352E">
        <w:rPr>
          <w:rFonts w:ascii="Calibri" w:eastAsiaTheme="minorEastAsia" w:hAnsi="Calibri" w:cs="Calibri"/>
          <w:spacing w:val="69"/>
        </w:rPr>
        <w:t xml:space="preserve"> </w:t>
      </w:r>
      <w:r w:rsidRPr="00B3352E">
        <w:rPr>
          <w:rFonts w:ascii="Calibri" w:eastAsiaTheme="minorEastAsia" w:hAnsi="Calibri" w:cs="Calibri"/>
          <w:spacing w:val="-1"/>
        </w:rPr>
        <w:t>algorithms,</w:t>
      </w:r>
      <w:r w:rsidRPr="00B3352E">
        <w:rPr>
          <w:rFonts w:ascii="Calibri" w:eastAsiaTheme="minorEastAsia" w:hAnsi="Calibri" w:cs="Calibri"/>
        </w:rPr>
        <w:t xml:space="preserve"> </w:t>
      </w:r>
      <w:r w:rsidRPr="00B3352E">
        <w:rPr>
          <w:rFonts w:ascii="Calibri" w:eastAsiaTheme="minorEastAsia" w:hAnsi="Calibri" w:cs="Calibri"/>
          <w:spacing w:val="-1"/>
        </w:rPr>
        <w:t>concepts</w:t>
      </w:r>
      <w:r w:rsidRPr="00B3352E">
        <w:rPr>
          <w:rFonts w:ascii="Calibri" w:eastAsiaTheme="minorEastAsia" w:hAnsi="Calibri" w:cs="Calibri"/>
          <w:spacing w:val="-2"/>
        </w:rPr>
        <w:t xml:space="preserve"> </w:t>
      </w:r>
      <w:r w:rsidRPr="00B3352E">
        <w:rPr>
          <w:rFonts w:ascii="Calibri" w:eastAsiaTheme="minorEastAsia" w:hAnsi="Calibri" w:cs="Calibri"/>
        </w:rPr>
        <w:t xml:space="preserve">of </w:t>
      </w:r>
      <w:r w:rsidRPr="00B3352E">
        <w:rPr>
          <w:rFonts w:ascii="Calibri" w:eastAsiaTheme="minorEastAsia" w:hAnsi="Calibri" w:cs="Calibri"/>
          <w:spacing w:val="-1"/>
        </w:rPr>
        <w:t>programming languages</w:t>
      </w:r>
      <w:r w:rsidRPr="00B3352E">
        <w:rPr>
          <w:rFonts w:ascii="Calibri" w:eastAsiaTheme="minorEastAsia" w:hAnsi="Calibri" w:cs="Calibri"/>
        </w:rPr>
        <w:t xml:space="preserve"> </w:t>
      </w:r>
      <w:r w:rsidRPr="00B3352E">
        <w:rPr>
          <w:rFonts w:ascii="Calibri" w:eastAsiaTheme="minorEastAsia" w:hAnsi="Calibri" w:cs="Calibri"/>
          <w:spacing w:val="-1"/>
        </w:rPr>
        <w:t>and computer</w:t>
      </w:r>
      <w:r w:rsidRPr="00B3352E">
        <w:rPr>
          <w:rFonts w:ascii="Calibri" w:eastAsiaTheme="minorEastAsia" w:hAnsi="Calibri" w:cs="Calibri"/>
        </w:rPr>
        <w:t xml:space="preserve"> </w:t>
      </w:r>
      <w:r w:rsidRPr="00B3352E">
        <w:rPr>
          <w:rFonts w:ascii="Calibri" w:eastAsiaTheme="minorEastAsia" w:hAnsi="Calibri" w:cs="Calibri"/>
          <w:spacing w:val="-1"/>
        </w:rPr>
        <w:t>systems.</w:t>
      </w:r>
    </w:p>
    <w:p w:rsidR="00B3352E" w:rsidRPr="00B3352E" w:rsidRDefault="00B3352E" w:rsidP="00B3352E">
      <w:pPr>
        <w:widowControl w:val="0"/>
        <w:numPr>
          <w:ilvl w:val="0"/>
          <w:numId w:val="64"/>
        </w:numPr>
        <w:tabs>
          <w:tab w:val="left" w:pos="461"/>
        </w:tabs>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spacing w:val="-1"/>
        </w:rPr>
        <w:t>Demonstrate</w:t>
      </w:r>
      <w:r w:rsidRPr="00B3352E">
        <w:rPr>
          <w:rFonts w:ascii="Calibri" w:eastAsiaTheme="minorEastAsia" w:hAnsi="Calibri" w:cs="Calibri"/>
          <w:spacing w:val="-2"/>
        </w:rPr>
        <w:t xml:space="preserve"> </w:t>
      </w:r>
      <w:r w:rsidRPr="00B3352E">
        <w:rPr>
          <w:rFonts w:ascii="Calibri" w:eastAsiaTheme="minorEastAsia" w:hAnsi="Calibri" w:cs="Calibri"/>
          <w:spacing w:val="-1"/>
        </w:rPr>
        <w:t>proficiency</w:t>
      </w:r>
      <w:r w:rsidRPr="00B3352E">
        <w:rPr>
          <w:rFonts w:ascii="Calibri" w:eastAsiaTheme="minorEastAsia" w:hAnsi="Calibri" w:cs="Calibri"/>
          <w:spacing w:val="-2"/>
        </w:rPr>
        <w:t xml:space="preserve"> </w:t>
      </w:r>
      <w:r w:rsidRPr="00B3352E">
        <w:rPr>
          <w:rFonts w:ascii="Calibri" w:eastAsiaTheme="minorEastAsia" w:hAnsi="Calibri" w:cs="Calibri"/>
        </w:rPr>
        <w:t>in</w:t>
      </w:r>
      <w:r w:rsidRPr="00B3352E">
        <w:rPr>
          <w:rFonts w:ascii="Calibri" w:eastAsiaTheme="minorEastAsia" w:hAnsi="Calibri" w:cs="Calibri"/>
          <w:spacing w:val="-3"/>
        </w:rPr>
        <w:t xml:space="preserve"> </w:t>
      </w:r>
      <w:r w:rsidRPr="00B3352E">
        <w:rPr>
          <w:rFonts w:ascii="Calibri" w:eastAsiaTheme="minorEastAsia" w:hAnsi="Calibri" w:cs="Calibri"/>
          <w:spacing w:val="-1"/>
        </w:rPr>
        <w:t>problem</w:t>
      </w:r>
      <w:r w:rsidRPr="00B3352E">
        <w:rPr>
          <w:rFonts w:ascii="Calibri" w:eastAsiaTheme="minorEastAsia" w:hAnsi="Calibri" w:cs="Calibri"/>
          <w:spacing w:val="1"/>
        </w:rPr>
        <w:t xml:space="preserve"> </w:t>
      </w:r>
      <w:r w:rsidRPr="00B3352E">
        <w:rPr>
          <w:rFonts w:ascii="Calibri" w:eastAsiaTheme="minorEastAsia" w:hAnsi="Calibri" w:cs="Calibri"/>
          <w:spacing w:val="-1"/>
        </w:rPr>
        <w:t>solving</w:t>
      </w:r>
      <w:r w:rsidRPr="00B3352E">
        <w:rPr>
          <w:rFonts w:ascii="Calibri" w:eastAsiaTheme="minorEastAsia" w:hAnsi="Calibri" w:cs="Calibri"/>
          <w:spacing w:val="-2"/>
        </w:rPr>
        <w:t xml:space="preserve"> </w:t>
      </w:r>
      <w:r w:rsidRPr="00B3352E">
        <w:rPr>
          <w:rFonts w:ascii="Calibri" w:eastAsiaTheme="minorEastAsia" w:hAnsi="Calibri" w:cs="Calibri"/>
        </w:rPr>
        <w:t>and</w:t>
      </w:r>
      <w:r w:rsidRPr="00B3352E">
        <w:rPr>
          <w:rFonts w:ascii="Calibri" w:eastAsiaTheme="minorEastAsia" w:hAnsi="Calibri" w:cs="Calibri"/>
          <w:spacing w:val="-2"/>
        </w:rPr>
        <w:t xml:space="preserve"> </w:t>
      </w:r>
      <w:r w:rsidRPr="00B3352E">
        <w:rPr>
          <w:rFonts w:ascii="Calibri" w:eastAsiaTheme="minorEastAsia" w:hAnsi="Calibri" w:cs="Calibri"/>
          <w:spacing w:val="-1"/>
        </w:rPr>
        <w:t>application</w:t>
      </w:r>
      <w:r w:rsidRPr="00B3352E">
        <w:rPr>
          <w:rFonts w:ascii="Calibri" w:eastAsiaTheme="minorEastAsia" w:hAnsi="Calibri" w:cs="Calibri"/>
          <w:spacing w:val="-3"/>
        </w:rPr>
        <w:t xml:space="preserve"> </w:t>
      </w:r>
      <w:r w:rsidRPr="00B3352E">
        <w:rPr>
          <w:rFonts w:ascii="Calibri" w:eastAsiaTheme="minorEastAsia" w:hAnsi="Calibri" w:cs="Calibri"/>
        </w:rPr>
        <w:t xml:space="preserve">of </w:t>
      </w:r>
      <w:r w:rsidRPr="00B3352E">
        <w:rPr>
          <w:rFonts w:ascii="Calibri" w:eastAsiaTheme="minorEastAsia" w:hAnsi="Calibri" w:cs="Calibri"/>
          <w:spacing w:val="-1"/>
        </w:rPr>
        <w:t>software</w:t>
      </w:r>
      <w:r w:rsidRPr="00B3352E">
        <w:rPr>
          <w:rFonts w:ascii="Calibri" w:eastAsiaTheme="minorEastAsia" w:hAnsi="Calibri" w:cs="Calibri"/>
          <w:spacing w:val="-2"/>
        </w:rPr>
        <w:t xml:space="preserve"> </w:t>
      </w:r>
      <w:r w:rsidRPr="00B3352E">
        <w:rPr>
          <w:rFonts w:ascii="Calibri" w:eastAsiaTheme="minorEastAsia" w:hAnsi="Calibri" w:cs="Calibri"/>
          <w:spacing w:val="-1"/>
        </w:rPr>
        <w:t>engineering techniques.</w:t>
      </w:r>
    </w:p>
    <w:p w:rsidR="00B3352E" w:rsidRPr="00B3352E" w:rsidRDefault="00B3352E" w:rsidP="00B3352E">
      <w:pPr>
        <w:widowControl w:val="0"/>
        <w:numPr>
          <w:ilvl w:val="0"/>
          <w:numId w:val="64"/>
        </w:numPr>
        <w:tabs>
          <w:tab w:val="left" w:pos="461"/>
        </w:tabs>
        <w:kinsoku w:val="0"/>
        <w:overflowPunct w:val="0"/>
        <w:autoSpaceDE w:val="0"/>
        <w:autoSpaceDN w:val="0"/>
        <w:adjustRightInd w:val="0"/>
        <w:spacing w:after="0" w:line="240" w:lineRule="auto"/>
        <w:ind w:right="102"/>
        <w:rPr>
          <w:rFonts w:ascii="Calibri" w:eastAsiaTheme="minorEastAsia" w:hAnsi="Calibri" w:cs="Calibri"/>
        </w:rPr>
      </w:pPr>
      <w:r w:rsidRPr="00B3352E">
        <w:rPr>
          <w:rFonts w:ascii="Calibri" w:eastAsiaTheme="minorEastAsia" w:hAnsi="Calibri" w:cs="Calibri"/>
          <w:spacing w:val="-1"/>
        </w:rPr>
        <w:t>Demonstrate</w:t>
      </w:r>
      <w:r w:rsidRPr="00B3352E">
        <w:rPr>
          <w:rFonts w:ascii="Calibri" w:eastAsiaTheme="minorEastAsia" w:hAnsi="Calibri" w:cs="Calibri"/>
          <w:spacing w:val="-4"/>
        </w:rPr>
        <w:t xml:space="preserve"> </w:t>
      </w:r>
      <w:r w:rsidRPr="00B3352E">
        <w:rPr>
          <w:rFonts w:ascii="Calibri" w:eastAsiaTheme="minorEastAsia" w:hAnsi="Calibri" w:cs="Calibri"/>
          <w:spacing w:val="-1"/>
        </w:rPr>
        <w:t>mastery</w:t>
      </w:r>
      <w:r w:rsidRPr="00B3352E">
        <w:rPr>
          <w:rFonts w:ascii="Calibri" w:eastAsiaTheme="minorEastAsia" w:hAnsi="Calibri" w:cs="Calibri"/>
          <w:spacing w:val="-2"/>
        </w:rPr>
        <w:t xml:space="preserve"> </w:t>
      </w:r>
      <w:r w:rsidRPr="00B3352E">
        <w:rPr>
          <w:rFonts w:ascii="Calibri" w:eastAsiaTheme="minorEastAsia" w:hAnsi="Calibri" w:cs="Calibri"/>
        </w:rPr>
        <w:t xml:space="preserve">of </w:t>
      </w:r>
      <w:r w:rsidRPr="00B3352E">
        <w:rPr>
          <w:rFonts w:ascii="Calibri" w:eastAsiaTheme="minorEastAsia" w:hAnsi="Calibri" w:cs="Calibri"/>
          <w:spacing w:val="-2"/>
        </w:rPr>
        <w:t xml:space="preserve">at </w:t>
      </w:r>
      <w:r w:rsidRPr="00B3352E">
        <w:rPr>
          <w:rFonts w:ascii="Calibri" w:eastAsiaTheme="minorEastAsia" w:hAnsi="Calibri" w:cs="Calibri"/>
        </w:rPr>
        <w:t>least</w:t>
      </w:r>
      <w:r w:rsidRPr="00B3352E">
        <w:rPr>
          <w:rFonts w:ascii="Calibri" w:eastAsiaTheme="minorEastAsia" w:hAnsi="Calibri" w:cs="Calibri"/>
          <w:spacing w:val="-2"/>
        </w:rPr>
        <w:t xml:space="preserve"> </w:t>
      </w:r>
      <w:r w:rsidRPr="00B3352E">
        <w:rPr>
          <w:rFonts w:ascii="Calibri" w:eastAsiaTheme="minorEastAsia" w:hAnsi="Calibri" w:cs="Calibri"/>
        </w:rPr>
        <w:t>one</w:t>
      </w:r>
      <w:r w:rsidRPr="00B3352E">
        <w:rPr>
          <w:rFonts w:ascii="Calibri" w:eastAsiaTheme="minorEastAsia" w:hAnsi="Calibri" w:cs="Calibri"/>
          <w:spacing w:val="-2"/>
        </w:rPr>
        <w:t xml:space="preserve"> </w:t>
      </w:r>
      <w:r w:rsidRPr="00B3352E">
        <w:rPr>
          <w:rFonts w:ascii="Calibri" w:eastAsiaTheme="minorEastAsia" w:hAnsi="Calibri" w:cs="Calibri"/>
          <w:spacing w:val="-1"/>
        </w:rPr>
        <w:t>modern programming language</w:t>
      </w:r>
      <w:r w:rsidRPr="00B3352E">
        <w:rPr>
          <w:rFonts w:ascii="Calibri" w:eastAsiaTheme="minorEastAsia" w:hAnsi="Calibri" w:cs="Calibri"/>
        </w:rPr>
        <w:t xml:space="preserve"> </w:t>
      </w:r>
      <w:r w:rsidRPr="00B3352E">
        <w:rPr>
          <w:rFonts w:ascii="Calibri" w:eastAsiaTheme="minorEastAsia" w:hAnsi="Calibri" w:cs="Calibri"/>
          <w:spacing w:val="1"/>
        </w:rPr>
        <w:t>and</w:t>
      </w:r>
      <w:r w:rsidRPr="00B3352E">
        <w:rPr>
          <w:rFonts w:ascii="Calibri" w:eastAsiaTheme="minorEastAsia" w:hAnsi="Calibri" w:cs="Calibri"/>
          <w:spacing w:val="-1"/>
        </w:rPr>
        <w:t xml:space="preserve"> proficiency</w:t>
      </w:r>
      <w:r w:rsidRPr="00B3352E">
        <w:rPr>
          <w:rFonts w:ascii="Calibri" w:eastAsiaTheme="minorEastAsia" w:hAnsi="Calibri" w:cs="Calibri"/>
        </w:rPr>
        <w:t xml:space="preserve"> in at</w:t>
      </w:r>
      <w:r w:rsidRPr="00B3352E">
        <w:rPr>
          <w:rFonts w:ascii="Calibri" w:eastAsiaTheme="minorEastAsia" w:hAnsi="Calibri" w:cs="Calibri"/>
          <w:spacing w:val="-2"/>
        </w:rPr>
        <w:t xml:space="preserve"> </w:t>
      </w:r>
      <w:r w:rsidRPr="00B3352E">
        <w:rPr>
          <w:rFonts w:ascii="Calibri" w:eastAsiaTheme="minorEastAsia" w:hAnsi="Calibri" w:cs="Calibri"/>
        </w:rPr>
        <w:t>least</w:t>
      </w:r>
      <w:r w:rsidRPr="00B3352E">
        <w:rPr>
          <w:rFonts w:ascii="Calibri" w:eastAsiaTheme="minorEastAsia" w:hAnsi="Calibri" w:cs="Calibri"/>
          <w:spacing w:val="-2"/>
        </w:rPr>
        <w:t xml:space="preserve"> </w:t>
      </w:r>
      <w:r w:rsidRPr="00B3352E">
        <w:rPr>
          <w:rFonts w:ascii="Calibri" w:eastAsiaTheme="minorEastAsia" w:hAnsi="Calibri" w:cs="Calibri"/>
          <w:spacing w:val="-1"/>
        </w:rPr>
        <w:t>one</w:t>
      </w:r>
      <w:r w:rsidRPr="00B3352E">
        <w:rPr>
          <w:rFonts w:ascii="Calibri" w:eastAsiaTheme="minorEastAsia" w:hAnsi="Calibri" w:cs="Calibri"/>
          <w:spacing w:val="45"/>
        </w:rPr>
        <w:t xml:space="preserve"> </w:t>
      </w:r>
      <w:r w:rsidRPr="00B3352E">
        <w:rPr>
          <w:rFonts w:ascii="Calibri" w:eastAsiaTheme="minorEastAsia" w:hAnsi="Calibri" w:cs="Calibri"/>
        </w:rPr>
        <w:t>other.</w:t>
      </w:r>
    </w:p>
    <w:p w:rsidR="00B3352E" w:rsidRPr="00B3352E" w:rsidRDefault="00B3352E" w:rsidP="00B3352E">
      <w:pPr>
        <w:widowControl w:val="0"/>
        <w:numPr>
          <w:ilvl w:val="0"/>
          <w:numId w:val="64"/>
        </w:numPr>
        <w:tabs>
          <w:tab w:val="left" w:pos="461"/>
        </w:tabs>
        <w:kinsoku w:val="0"/>
        <w:overflowPunct w:val="0"/>
        <w:autoSpaceDE w:val="0"/>
        <w:autoSpaceDN w:val="0"/>
        <w:adjustRightInd w:val="0"/>
        <w:spacing w:after="0" w:line="267" w:lineRule="exact"/>
        <w:rPr>
          <w:rFonts w:ascii="Calibri" w:eastAsiaTheme="minorEastAsia" w:hAnsi="Calibri" w:cs="Calibri"/>
          <w:spacing w:val="-1"/>
        </w:rPr>
      </w:pPr>
      <w:r w:rsidRPr="00B3352E">
        <w:rPr>
          <w:rFonts w:ascii="Calibri" w:eastAsiaTheme="minorEastAsia" w:hAnsi="Calibri" w:cs="Calibri"/>
          <w:spacing w:val="-1"/>
        </w:rPr>
        <w:t>Demonstrate</w:t>
      </w:r>
      <w:r w:rsidRPr="00B3352E">
        <w:rPr>
          <w:rFonts w:ascii="Calibri" w:eastAsiaTheme="minorEastAsia" w:hAnsi="Calibri" w:cs="Calibri"/>
          <w:spacing w:val="-2"/>
        </w:rPr>
        <w:t xml:space="preserve"> </w:t>
      </w:r>
      <w:r w:rsidRPr="00B3352E">
        <w:rPr>
          <w:rFonts w:ascii="Calibri" w:eastAsiaTheme="minorEastAsia" w:hAnsi="Calibri" w:cs="Calibri"/>
          <w:spacing w:val="-1"/>
        </w:rPr>
        <w:t xml:space="preserve">understanding </w:t>
      </w:r>
      <w:r w:rsidRPr="00B3352E">
        <w:rPr>
          <w:rFonts w:ascii="Calibri" w:eastAsiaTheme="minorEastAsia" w:hAnsi="Calibri" w:cs="Calibri"/>
        </w:rPr>
        <w:t xml:space="preserve">of </w:t>
      </w:r>
      <w:r w:rsidRPr="00B3352E">
        <w:rPr>
          <w:rFonts w:ascii="Calibri" w:eastAsiaTheme="minorEastAsia" w:hAnsi="Calibri" w:cs="Calibri"/>
          <w:spacing w:val="-2"/>
        </w:rPr>
        <w:t>the</w:t>
      </w:r>
      <w:r w:rsidRPr="00B3352E">
        <w:rPr>
          <w:rFonts w:ascii="Calibri" w:eastAsiaTheme="minorEastAsia" w:hAnsi="Calibri" w:cs="Calibri"/>
        </w:rPr>
        <w:t xml:space="preserve"> </w:t>
      </w:r>
      <w:r w:rsidRPr="00B3352E">
        <w:rPr>
          <w:rFonts w:ascii="Calibri" w:eastAsiaTheme="minorEastAsia" w:hAnsi="Calibri" w:cs="Calibri"/>
          <w:spacing w:val="-1"/>
        </w:rPr>
        <w:t xml:space="preserve">social </w:t>
      </w:r>
      <w:r w:rsidRPr="00B3352E">
        <w:rPr>
          <w:rFonts w:ascii="Calibri" w:eastAsiaTheme="minorEastAsia" w:hAnsi="Calibri" w:cs="Calibri"/>
        </w:rPr>
        <w:t>and</w:t>
      </w:r>
      <w:r w:rsidRPr="00B3352E">
        <w:rPr>
          <w:rFonts w:ascii="Calibri" w:eastAsiaTheme="minorEastAsia" w:hAnsi="Calibri" w:cs="Calibri"/>
          <w:spacing w:val="-4"/>
        </w:rPr>
        <w:t xml:space="preserve"> </w:t>
      </w:r>
      <w:r w:rsidRPr="00B3352E">
        <w:rPr>
          <w:rFonts w:ascii="Calibri" w:eastAsiaTheme="minorEastAsia" w:hAnsi="Calibri" w:cs="Calibri"/>
          <w:spacing w:val="-1"/>
        </w:rPr>
        <w:t>ethical concerns</w:t>
      </w:r>
      <w:r w:rsidRPr="00B3352E">
        <w:rPr>
          <w:rFonts w:ascii="Calibri" w:eastAsiaTheme="minorEastAsia" w:hAnsi="Calibri" w:cs="Calibri"/>
          <w:spacing w:val="-3"/>
        </w:rPr>
        <w:t xml:space="preserve"> </w:t>
      </w:r>
      <w:r w:rsidRPr="00B3352E">
        <w:rPr>
          <w:rFonts w:ascii="Calibri" w:eastAsiaTheme="minorEastAsia" w:hAnsi="Calibri" w:cs="Calibri"/>
        </w:rPr>
        <w:t>of</w:t>
      </w:r>
      <w:r w:rsidRPr="00B3352E">
        <w:rPr>
          <w:rFonts w:ascii="Calibri" w:eastAsiaTheme="minorEastAsia" w:hAnsi="Calibri" w:cs="Calibri"/>
          <w:spacing w:val="-2"/>
        </w:rPr>
        <w:t xml:space="preserve"> </w:t>
      </w:r>
      <w:r w:rsidRPr="00B3352E">
        <w:rPr>
          <w:rFonts w:ascii="Calibri" w:eastAsiaTheme="minorEastAsia" w:hAnsi="Calibri" w:cs="Calibri"/>
        </w:rPr>
        <w:t xml:space="preserve">the </w:t>
      </w:r>
      <w:r w:rsidRPr="00B3352E">
        <w:rPr>
          <w:rFonts w:ascii="Calibri" w:eastAsiaTheme="minorEastAsia" w:hAnsi="Calibri" w:cs="Calibri"/>
          <w:spacing w:val="-1"/>
        </w:rPr>
        <w:t>practicing computer</w:t>
      </w:r>
      <w:r w:rsidRPr="00B3352E">
        <w:rPr>
          <w:rFonts w:ascii="Calibri" w:eastAsiaTheme="minorEastAsia" w:hAnsi="Calibri" w:cs="Calibri"/>
        </w:rPr>
        <w:t xml:space="preserve"> </w:t>
      </w:r>
      <w:r w:rsidRPr="00B3352E">
        <w:rPr>
          <w:rFonts w:ascii="Calibri" w:eastAsiaTheme="minorEastAsia" w:hAnsi="Calibri" w:cs="Calibri"/>
          <w:spacing w:val="-1"/>
        </w:rPr>
        <w:t>scientist.</w:t>
      </w:r>
    </w:p>
    <w:p w:rsidR="00B3352E" w:rsidRPr="00B3352E" w:rsidRDefault="00B3352E" w:rsidP="00B3352E">
      <w:pPr>
        <w:widowControl w:val="0"/>
        <w:numPr>
          <w:ilvl w:val="0"/>
          <w:numId w:val="64"/>
        </w:numPr>
        <w:tabs>
          <w:tab w:val="left" w:pos="461"/>
        </w:tabs>
        <w:kinsoku w:val="0"/>
        <w:overflowPunct w:val="0"/>
        <w:autoSpaceDE w:val="0"/>
        <w:autoSpaceDN w:val="0"/>
        <w:adjustRightInd w:val="0"/>
        <w:spacing w:after="0" w:line="267" w:lineRule="exact"/>
        <w:rPr>
          <w:rFonts w:ascii="Calibri" w:eastAsiaTheme="minorEastAsia" w:hAnsi="Calibri" w:cs="Calibri"/>
        </w:rPr>
      </w:pPr>
      <w:r w:rsidRPr="00B3352E">
        <w:rPr>
          <w:rFonts w:ascii="Calibri" w:eastAsiaTheme="minorEastAsia" w:hAnsi="Calibri" w:cs="Calibri"/>
          <w:spacing w:val="-1"/>
        </w:rPr>
        <w:t>Demonstrate</w:t>
      </w:r>
      <w:r w:rsidRPr="00B3352E">
        <w:rPr>
          <w:rFonts w:ascii="Calibri" w:eastAsiaTheme="minorEastAsia" w:hAnsi="Calibri" w:cs="Calibri"/>
          <w:spacing w:val="-2"/>
        </w:rPr>
        <w:t xml:space="preserve"> </w:t>
      </w:r>
      <w:r w:rsidRPr="00B3352E">
        <w:rPr>
          <w:rFonts w:ascii="Calibri" w:eastAsiaTheme="minorEastAsia" w:hAnsi="Calibri" w:cs="Calibri"/>
          <w:spacing w:val="-1"/>
        </w:rPr>
        <w:t>the</w:t>
      </w:r>
      <w:r w:rsidRPr="00B3352E">
        <w:rPr>
          <w:rFonts w:ascii="Calibri" w:eastAsiaTheme="minorEastAsia" w:hAnsi="Calibri" w:cs="Calibri"/>
          <w:spacing w:val="-2"/>
        </w:rPr>
        <w:t xml:space="preserve"> </w:t>
      </w:r>
      <w:r w:rsidRPr="00B3352E">
        <w:rPr>
          <w:rFonts w:ascii="Calibri" w:eastAsiaTheme="minorEastAsia" w:hAnsi="Calibri" w:cs="Calibri"/>
          <w:spacing w:val="-1"/>
        </w:rPr>
        <w:t xml:space="preserve">ability </w:t>
      </w:r>
      <w:r w:rsidRPr="00B3352E">
        <w:rPr>
          <w:rFonts w:ascii="Calibri" w:eastAsiaTheme="minorEastAsia" w:hAnsi="Calibri" w:cs="Calibri"/>
        </w:rPr>
        <w:t>to</w:t>
      </w:r>
      <w:r w:rsidRPr="00B3352E">
        <w:rPr>
          <w:rFonts w:ascii="Calibri" w:eastAsiaTheme="minorEastAsia" w:hAnsi="Calibri" w:cs="Calibri"/>
          <w:spacing w:val="-3"/>
        </w:rPr>
        <w:t xml:space="preserve"> </w:t>
      </w:r>
      <w:r w:rsidRPr="00B3352E">
        <w:rPr>
          <w:rFonts w:ascii="Calibri" w:eastAsiaTheme="minorEastAsia" w:hAnsi="Calibri" w:cs="Calibri"/>
        </w:rPr>
        <w:t>work</w:t>
      </w:r>
      <w:r w:rsidRPr="00B3352E">
        <w:rPr>
          <w:rFonts w:ascii="Calibri" w:eastAsiaTheme="minorEastAsia" w:hAnsi="Calibri" w:cs="Calibri"/>
          <w:spacing w:val="-3"/>
        </w:rPr>
        <w:t xml:space="preserve"> </w:t>
      </w:r>
      <w:r w:rsidRPr="00B3352E">
        <w:rPr>
          <w:rFonts w:ascii="Calibri" w:eastAsiaTheme="minorEastAsia" w:hAnsi="Calibri" w:cs="Calibri"/>
          <w:spacing w:val="-1"/>
        </w:rPr>
        <w:t>cooperatively</w:t>
      </w:r>
      <w:r w:rsidRPr="00B3352E">
        <w:rPr>
          <w:rFonts w:ascii="Calibri" w:eastAsiaTheme="minorEastAsia" w:hAnsi="Calibri" w:cs="Calibri"/>
          <w:spacing w:val="-2"/>
        </w:rPr>
        <w:t xml:space="preserve"> </w:t>
      </w:r>
      <w:r w:rsidRPr="00B3352E">
        <w:rPr>
          <w:rFonts w:ascii="Calibri" w:eastAsiaTheme="minorEastAsia" w:hAnsi="Calibri" w:cs="Calibri"/>
        </w:rPr>
        <w:t xml:space="preserve">in </w:t>
      </w:r>
      <w:r w:rsidRPr="00B3352E">
        <w:rPr>
          <w:rFonts w:ascii="Calibri" w:eastAsiaTheme="minorEastAsia" w:hAnsi="Calibri" w:cs="Calibri"/>
          <w:spacing w:val="-2"/>
        </w:rPr>
        <w:t>teams.</w:t>
      </w:r>
    </w:p>
    <w:p w:rsidR="00B3352E" w:rsidRPr="00B3352E" w:rsidRDefault="00B3352E" w:rsidP="00B3352E">
      <w:pPr>
        <w:widowControl w:val="0"/>
        <w:numPr>
          <w:ilvl w:val="0"/>
          <w:numId w:val="64"/>
        </w:numPr>
        <w:tabs>
          <w:tab w:val="left" w:pos="461"/>
        </w:tabs>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spacing w:val="-1"/>
        </w:rPr>
        <w:t>Demonstrate</w:t>
      </w:r>
      <w:r w:rsidRPr="00B3352E">
        <w:rPr>
          <w:rFonts w:ascii="Calibri" w:eastAsiaTheme="minorEastAsia" w:hAnsi="Calibri" w:cs="Calibri"/>
          <w:spacing w:val="-2"/>
        </w:rPr>
        <w:t xml:space="preserve"> </w:t>
      </w:r>
      <w:r w:rsidRPr="00B3352E">
        <w:rPr>
          <w:rFonts w:ascii="Calibri" w:eastAsiaTheme="minorEastAsia" w:hAnsi="Calibri" w:cs="Calibri"/>
          <w:spacing w:val="-1"/>
        </w:rPr>
        <w:t>effective</w:t>
      </w:r>
      <w:r w:rsidRPr="00B3352E">
        <w:rPr>
          <w:rFonts w:ascii="Calibri" w:eastAsiaTheme="minorEastAsia" w:hAnsi="Calibri" w:cs="Calibri"/>
          <w:spacing w:val="-2"/>
        </w:rPr>
        <w:t xml:space="preserve"> </w:t>
      </w:r>
      <w:r w:rsidRPr="00B3352E">
        <w:rPr>
          <w:rFonts w:ascii="Calibri" w:eastAsiaTheme="minorEastAsia" w:hAnsi="Calibri" w:cs="Calibri"/>
          <w:spacing w:val="-1"/>
        </w:rPr>
        <w:t>communication skills.</w:t>
      </w:r>
    </w:p>
    <w:p w:rsidR="00B3352E" w:rsidRPr="00B3352E" w:rsidRDefault="00B3352E" w:rsidP="00B3352E">
      <w:pPr>
        <w:widowControl w:val="0"/>
        <w:numPr>
          <w:ilvl w:val="0"/>
          <w:numId w:val="64"/>
        </w:numPr>
        <w:tabs>
          <w:tab w:val="left" w:pos="461"/>
        </w:tabs>
        <w:kinsoku w:val="0"/>
        <w:overflowPunct w:val="0"/>
        <w:autoSpaceDE w:val="0"/>
        <w:autoSpaceDN w:val="0"/>
        <w:adjustRightInd w:val="0"/>
        <w:spacing w:after="0" w:line="240" w:lineRule="auto"/>
        <w:ind w:right="983"/>
        <w:rPr>
          <w:rFonts w:ascii="Calibri" w:eastAsiaTheme="minorEastAsia" w:hAnsi="Calibri" w:cs="Calibri"/>
          <w:spacing w:val="-1"/>
        </w:rPr>
      </w:pPr>
      <w:r w:rsidRPr="00B3352E">
        <w:rPr>
          <w:rFonts w:ascii="Calibri" w:eastAsiaTheme="minorEastAsia" w:hAnsi="Calibri" w:cs="Calibri"/>
          <w:spacing w:val="-1"/>
        </w:rPr>
        <w:t>Have</w:t>
      </w:r>
      <w:r w:rsidRPr="00B3352E">
        <w:rPr>
          <w:rFonts w:ascii="Calibri" w:eastAsiaTheme="minorEastAsia" w:hAnsi="Calibri" w:cs="Calibri"/>
          <w:spacing w:val="-2"/>
        </w:rPr>
        <w:t xml:space="preserve"> </w:t>
      </w:r>
      <w:r w:rsidRPr="00B3352E">
        <w:rPr>
          <w:rFonts w:ascii="Calibri" w:eastAsiaTheme="minorEastAsia" w:hAnsi="Calibri" w:cs="Calibri"/>
          <w:spacing w:val="-1"/>
        </w:rPr>
        <w:t>experience</w:t>
      </w:r>
      <w:r w:rsidRPr="00B3352E">
        <w:rPr>
          <w:rFonts w:ascii="Calibri" w:eastAsiaTheme="minorEastAsia" w:hAnsi="Calibri" w:cs="Calibri"/>
          <w:spacing w:val="-2"/>
        </w:rPr>
        <w:t xml:space="preserve"> </w:t>
      </w:r>
      <w:r w:rsidRPr="00B3352E">
        <w:rPr>
          <w:rFonts w:ascii="Calibri" w:eastAsiaTheme="minorEastAsia" w:hAnsi="Calibri" w:cs="Calibri"/>
        </w:rPr>
        <w:t>with</w:t>
      </w:r>
      <w:r w:rsidRPr="00B3352E">
        <w:rPr>
          <w:rFonts w:ascii="Calibri" w:eastAsiaTheme="minorEastAsia" w:hAnsi="Calibri" w:cs="Calibri"/>
          <w:spacing w:val="-1"/>
        </w:rPr>
        <w:t xml:space="preserve"> contemporary</w:t>
      </w:r>
      <w:r w:rsidRPr="00B3352E">
        <w:rPr>
          <w:rFonts w:ascii="Calibri" w:eastAsiaTheme="minorEastAsia" w:hAnsi="Calibri" w:cs="Calibri"/>
          <w:spacing w:val="-2"/>
        </w:rPr>
        <w:t xml:space="preserve"> </w:t>
      </w:r>
      <w:r w:rsidRPr="00B3352E">
        <w:rPr>
          <w:rFonts w:ascii="Calibri" w:eastAsiaTheme="minorEastAsia" w:hAnsi="Calibri" w:cs="Calibri"/>
          <w:spacing w:val="-1"/>
        </w:rPr>
        <w:t>environments</w:t>
      </w:r>
      <w:r w:rsidRPr="00B3352E">
        <w:rPr>
          <w:rFonts w:ascii="Calibri" w:eastAsiaTheme="minorEastAsia" w:hAnsi="Calibri" w:cs="Calibri"/>
          <w:spacing w:val="-3"/>
        </w:rPr>
        <w:t xml:space="preserve"> </w:t>
      </w:r>
      <w:r w:rsidRPr="00B3352E">
        <w:rPr>
          <w:rFonts w:ascii="Calibri" w:eastAsiaTheme="minorEastAsia" w:hAnsi="Calibri" w:cs="Calibri"/>
          <w:spacing w:val="-1"/>
        </w:rPr>
        <w:t>and tools</w:t>
      </w:r>
      <w:r w:rsidRPr="00B3352E">
        <w:rPr>
          <w:rFonts w:ascii="Calibri" w:eastAsiaTheme="minorEastAsia" w:hAnsi="Calibri" w:cs="Calibri"/>
        </w:rPr>
        <w:t xml:space="preserve"> </w:t>
      </w:r>
      <w:r w:rsidRPr="00B3352E">
        <w:rPr>
          <w:rFonts w:ascii="Calibri" w:eastAsiaTheme="minorEastAsia" w:hAnsi="Calibri" w:cs="Calibri"/>
          <w:spacing w:val="-1"/>
        </w:rPr>
        <w:t>necessary</w:t>
      </w:r>
      <w:r w:rsidRPr="00B3352E">
        <w:rPr>
          <w:rFonts w:ascii="Calibri" w:eastAsiaTheme="minorEastAsia" w:hAnsi="Calibri" w:cs="Calibri"/>
        </w:rPr>
        <w:t xml:space="preserve"> </w:t>
      </w:r>
      <w:r w:rsidRPr="00B3352E">
        <w:rPr>
          <w:rFonts w:ascii="Calibri" w:eastAsiaTheme="minorEastAsia" w:hAnsi="Calibri" w:cs="Calibri"/>
          <w:spacing w:val="-1"/>
        </w:rPr>
        <w:t>for</w:t>
      </w:r>
      <w:r w:rsidRPr="00B3352E">
        <w:rPr>
          <w:rFonts w:ascii="Calibri" w:eastAsiaTheme="minorEastAsia" w:hAnsi="Calibri" w:cs="Calibri"/>
        </w:rPr>
        <w:t xml:space="preserve"> </w:t>
      </w:r>
      <w:r w:rsidRPr="00B3352E">
        <w:rPr>
          <w:rFonts w:ascii="Calibri" w:eastAsiaTheme="minorEastAsia" w:hAnsi="Calibri" w:cs="Calibri"/>
          <w:spacing w:val="-2"/>
        </w:rPr>
        <w:t>the</w:t>
      </w:r>
      <w:r w:rsidRPr="00B3352E">
        <w:rPr>
          <w:rFonts w:ascii="Calibri" w:eastAsiaTheme="minorEastAsia" w:hAnsi="Calibri" w:cs="Calibri"/>
        </w:rPr>
        <w:t xml:space="preserve"> </w:t>
      </w:r>
      <w:r w:rsidRPr="00B3352E">
        <w:rPr>
          <w:rFonts w:ascii="Calibri" w:eastAsiaTheme="minorEastAsia" w:hAnsi="Calibri" w:cs="Calibri"/>
          <w:spacing w:val="-1"/>
        </w:rPr>
        <w:t>practice</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65"/>
        </w:rPr>
        <w:t xml:space="preserve"> </w:t>
      </w:r>
      <w:r w:rsidRPr="00B3352E">
        <w:rPr>
          <w:rFonts w:ascii="Calibri" w:eastAsiaTheme="minorEastAsia" w:hAnsi="Calibri" w:cs="Calibri"/>
          <w:spacing w:val="-1"/>
        </w:rPr>
        <w:t>computing.</w:t>
      </w:r>
    </w:p>
    <w:p w:rsidR="00B3352E" w:rsidRPr="00B3352E" w:rsidRDefault="00B3352E" w:rsidP="00B3352E">
      <w:pPr>
        <w:widowControl w:val="0"/>
        <w:kinsoku w:val="0"/>
        <w:overflowPunct w:val="0"/>
        <w:autoSpaceDE w:val="0"/>
        <w:autoSpaceDN w:val="0"/>
        <w:adjustRightInd w:val="0"/>
        <w:spacing w:before="9" w:after="0" w:line="260" w:lineRule="exact"/>
        <w:rPr>
          <w:rFonts w:ascii="Times New Roman" w:eastAsiaTheme="minorEastAsia" w:hAnsi="Times New Roman" w:cs="Times New Roman"/>
          <w:sz w:val="26"/>
          <w:szCs w:val="26"/>
        </w:rPr>
      </w:pPr>
    </w:p>
    <w:p w:rsidR="00B3352E" w:rsidRPr="00B3352E" w:rsidRDefault="00B3352E" w:rsidP="00B3352E">
      <w:pPr>
        <w:widowControl w:val="0"/>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rPr>
        <w:t>In</w:t>
      </w:r>
      <w:r w:rsidRPr="00B3352E">
        <w:rPr>
          <w:rFonts w:ascii="Calibri" w:eastAsiaTheme="minorEastAsia" w:hAnsi="Calibri" w:cs="Calibri"/>
          <w:spacing w:val="-1"/>
        </w:rPr>
        <w:t xml:space="preserve"> accordance</w:t>
      </w:r>
      <w:r w:rsidRPr="00B3352E">
        <w:rPr>
          <w:rFonts w:ascii="Calibri" w:eastAsiaTheme="minorEastAsia" w:hAnsi="Calibri" w:cs="Calibri"/>
        </w:rPr>
        <w:t xml:space="preserve"> </w:t>
      </w:r>
      <w:r w:rsidRPr="00B3352E">
        <w:rPr>
          <w:rFonts w:ascii="Calibri" w:eastAsiaTheme="minorEastAsia" w:hAnsi="Calibri" w:cs="Calibri"/>
          <w:spacing w:val="-1"/>
        </w:rPr>
        <w:t>with</w:t>
      </w:r>
      <w:r w:rsidRPr="00B3352E">
        <w:rPr>
          <w:rFonts w:ascii="Calibri" w:eastAsiaTheme="minorEastAsia" w:hAnsi="Calibri" w:cs="Calibri"/>
        </w:rPr>
        <w:t xml:space="preserve"> the</w:t>
      </w:r>
      <w:r w:rsidRPr="00B3352E">
        <w:rPr>
          <w:rFonts w:ascii="Calibri" w:eastAsiaTheme="minorEastAsia" w:hAnsi="Calibri" w:cs="Calibri"/>
          <w:spacing w:val="-2"/>
        </w:rPr>
        <w:t xml:space="preserve"> </w:t>
      </w:r>
      <w:r w:rsidRPr="00B3352E">
        <w:rPr>
          <w:rFonts w:ascii="Calibri" w:eastAsiaTheme="minorEastAsia" w:hAnsi="Calibri" w:cs="Calibri"/>
          <w:spacing w:val="-1"/>
        </w:rPr>
        <w:t>SCIS Assessment</w:t>
      </w:r>
      <w:r w:rsidRPr="00B3352E">
        <w:rPr>
          <w:rFonts w:ascii="Calibri" w:eastAsiaTheme="minorEastAsia" w:hAnsi="Calibri" w:cs="Calibri"/>
          <w:spacing w:val="-3"/>
        </w:rPr>
        <w:t xml:space="preserve"> </w:t>
      </w:r>
      <w:r w:rsidRPr="00B3352E">
        <w:rPr>
          <w:rFonts w:ascii="Calibri" w:eastAsiaTheme="minorEastAsia" w:hAnsi="Calibri" w:cs="Calibri"/>
        </w:rPr>
        <w:t>Plan</w:t>
      </w:r>
      <w:r w:rsidRPr="00B3352E">
        <w:rPr>
          <w:rFonts w:ascii="Calibri" w:eastAsiaTheme="minorEastAsia" w:hAnsi="Calibri" w:cs="Calibri"/>
          <w:spacing w:val="-2"/>
        </w:rPr>
        <w:t xml:space="preserve"> </w:t>
      </w:r>
      <w:r w:rsidRPr="00B3352E">
        <w:rPr>
          <w:rFonts w:ascii="Calibri" w:eastAsiaTheme="minorEastAsia" w:hAnsi="Calibri" w:cs="Calibri"/>
          <w:spacing w:val="-1"/>
        </w:rPr>
        <w:t>for</w:t>
      </w:r>
      <w:r w:rsidRPr="00B3352E">
        <w:rPr>
          <w:rFonts w:ascii="Calibri" w:eastAsiaTheme="minorEastAsia" w:hAnsi="Calibri" w:cs="Calibri"/>
          <w:spacing w:val="-2"/>
        </w:rPr>
        <w:t xml:space="preserve"> </w:t>
      </w:r>
      <w:r w:rsidRPr="00B3352E">
        <w:rPr>
          <w:rFonts w:ascii="Calibri" w:eastAsiaTheme="minorEastAsia" w:hAnsi="Calibri" w:cs="Calibri"/>
        </w:rPr>
        <w:t>the</w:t>
      </w:r>
      <w:r w:rsidRPr="00B3352E">
        <w:rPr>
          <w:rFonts w:ascii="Calibri" w:eastAsiaTheme="minorEastAsia" w:hAnsi="Calibri" w:cs="Calibri"/>
          <w:spacing w:val="-2"/>
        </w:rPr>
        <w:t xml:space="preserve"> </w:t>
      </w:r>
      <w:r w:rsidRPr="00B3352E">
        <w:rPr>
          <w:rFonts w:ascii="Calibri" w:eastAsiaTheme="minorEastAsia" w:hAnsi="Calibri" w:cs="Calibri"/>
        </w:rPr>
        <w:t>BS</w:t>
      </w:r>
      <w:r w:rsidRPr="00B3352E">
        <w:rPr>
          <w:rFonts w:ascii="Calibri" w:eastAsiaTheme="minorEastAsia" w:hAnsi="Calibri" w:cs="Calibri"/>
          <w:spacing w:val="-1"/>
        </w:rPr>
        <w:t xml:space="preserve"> </w:t>
      </w:r>
      <w:r w:rsidRPr="00B3352E">
        <w:rPr>
          <w:rFonts w:ascii="Calibri" w:eastAsiaTheme="minorEastAsia" w:hAnsi="Calibri" w:cs="Calibri"/>
        </w:rPr>
        <w:t xml:space="preserve">in </w:t>
      </w:r>
      <w:r w:rsidRPr="00B3352E">
        <w:rPr>
          <w:rFonts w:ascii="Calibri" w:eastAsiaTheme="minorEastAsia" w:hAnsi="Calibri" w:cs="Calibri"/>
          <w:spacing w:val="-1"/>
        </w:rPr>
        <w:t>Computer</w:t>
      </w:r>
      <w:r w:rsidRPr="00B3352E">
        <w:rPr>
          <w:rFonts w:ascii="Calibri" w:eastAsiaTheme="minorEastAsia" w:hAnsi="Calibri" w:cs="Calibri"/>
          <w:spacing w:val="-3"/>
        </w:rPr>
        <w:t xml:space="preserve"> </w:t>
      </w:r>
      <w:r w:rsidRPr="00B3352E">
        <w:rPr>
          <w:rFonts w:ascii="Calibri" w:eastAsiaTheme="minorEastAsia" w:hAnsi="Calibri" w:cs="Calibri"/>
          <w:spacing w:val="-1"/>
        </w:rPr>
        <w:t>Science,</w:t>
      </w:r>
      <w:r w:rsidRPr="00B3352E">
        <w:rPr>
          <w:rFonts w:ascii="Calibri" w:eastAsiaTheme="minorEastAsia" w:hAnsi="Calibri" w:cs="Calibri"/>
        </w:rPr>
        <w:t xml:space="preserve"> </w:t>
      </w:r>
      <w:r w:rsidRPr="00B3352E">
        <w:rPr>
          <w:rFonts w:ascii="Calibri" w:eastAsiaTheme="minorEastAsia" w:hAnsi="Calibri" w:cs="Calibri"/>
          <w:spacing w:val="-1"/>
        </w:rPr>
        <w:t>direct measures</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47"/>
        </w:rPr>
        <w:t xml:space="preserve"> </w:t>
      </w:r>
      <w:r w:rsidRPr="00B3352E">
        <w:rPr>
          <w:rFonts w:ascii="Calibri" w:eastAsiaTheme="minorEastAsia" w:hAnsi="Calibri" w:cs="Calibri"/>
          <w:spacing w:val="-1"/>
        </w:rPr>
        <w:t>attainment</w:t>
      </w:r>
      <w:r w:rsidRPr="00B3352E">
        <w:rPr>
          <w:rFonts w:ascii="Calibri" w:eastAsiaTheme="minorEastAsia" w:hAnsi="Calibri" w:cs="Calibri"/>
          <w:spacing w:val="-2"/>
        </w:rPr>
        <w:t xml:space="preserve"> </w:t>
      </w:r>
      <w:r w:rsidRPr="00B3352E">
        <w:rPr>
          <w:rFonts w:ascii="Calibri" w:eastAsiaTheme="minorEastAsia" w:hAnsi="Calibri" w:cs="Calibri"/>
        </w:rPr>
        <w:t xml:space="preserve">of </w:t>
      </w:r>
      <w:r w:rsidRPr="00B3352E">
        <w:rPr>
          <w:rFonts w:ascii="Calibri" w:eastAsiaTheme="minorEastAsia" w:hAnsi="Calibri" w:cs="Calibri"/>
          <w:spacing w:val="-1"/>
        </w:rPr>
        <w:t>Student</w:t>
      </w:r>
      <w:r w:rsidRPr="00B3352E">
        <w:rPr>
          <w:rFonts w:ascii="Calibri" w:eastAsiaTheme="minorEastAsia" w:hAnsi="Calibri" w:cs="Calibri"/>
          <w:spacing w:val="-3"/>
        </w:rPr>
        <w:t xml:space="preserve"> </w:t>
      </w:r>
      <w:r w:rsidRPr="00B3352E">
        <w:rPr>
          <w:rFonts w:ascii="Calibri" w:eastAsiaTheme="minorEastAsia" w:hAnsi="Calibri" w:cs="Calibri"/>
          <w:spacing w:val="-1"/>
        </w:rPr>
        <w:t>Outcomes</w:t>
      </w:r>
      <w:r w:rsidRPr="00B3352E">
        <w:rPr>
          <w:rFonts w:ascii="Calibri" w:eastAsiaTheme="minorEastAsia" w:hAnsi="Calibri" w:cs="Calibri"/>
          <w:spacing w:val="-2"/>
        </w:rPr>
        <w:t xml:space="preserve"> </w:t>
      </w:r>
      <w:r w:rsidRPr="00B3352E">
        <w:rPr>
          <w:rFonts w:ascii="Calibri" w:eastAsiaTheme="minorEastAsia" w:hAnsi="Calibri" w:cs="Calibri"/>
          <w:spacing w:val="-1"/>
        </w:rPr>
        <w:t>were</w:t>
      </w:r>
      <w:r w:rsidRPr="00B3352E">
        <w:rPr>
          <w:rFonts w:ascii="Calibri" w:eastAsiaTheme="minorEastAsia" w:hAnsi="Calibri" w:cs="Calibri"/>
        </w:rPr>
        <w:t xml:space="preserve"> </w:t>
      </w:r>
      <w:r w:rsidRPr="00B3352E">
        <w:rPr>
          <w:rFonts w:ascii="Calibri" w:eastAsiaTheme="minorEastAsia" w:hAnsi="Calibri" w:cs="Calibri"/>
          <w:spacing w:val="-1"/>
        </w:rPr>
        <w:t>performed</w:t>
      </w:r>
      <w:r w:rsidRPr="00B3352E">
        <w:rPr>
          <w:rFonts w:ascii="Calibri" w:eastAsiaTheme="minorEastAsia" w:hAnsi="Calibri" w:cs="Calibri"/>
        </w:rPr>
        <w:t xml:space="preserve"> </w:t>
      </w:r>
      <w:r w:rsidRPr="00B3352E">
        <w:rPr>
          <w:rFonts w:ascii="Calibri" w:eastAsiaTheme="minorEastAsia" w:hAnsi="Calibri" w:cs="Calibri"/>
          <w:spacing w:val="-2"/>
        </w:rPr>
        <w:t>as</w:t>
      </w:r>
      <w:r w:rsidRPr="00B3352E">
        <w:rPr>
          <w:rFonts w:ascii="Calibri" w:eastAsiaTheme="minorEastAsia" w:hAnsi="Calibri" w:cs="Calibri"/>
        </w:rPr>
        <w:t xml:space="preserve"> </w:t>
      </w:r>
      <w:r w:rsidRPr="00B3352E">
        <w:rPr>
          <w:rFonts w:ascii="Calibri" w:eastAsiaTheme="minorEastAsia" w:hAnsi="Calibri" w:cs="Calibri"/>
          <w:spacing w:val="-1"/>
        </w:rPr>
        <w:t>follows:</w:t>
      </w:r>
    </w:p>
    <w:p w:rsidR="00B3352E" w:rsidRPr="00B3352E" w:rsidRDefault="00B3352E" w:rsidP="00B3352E">
      <w:pPr>
        <w:widowControl w:val="0"/>
        <w:numPr>
          <w:ilvl w:val="0"/>
          <w:numId w:val="63"/>
        </w:numPr>
        <w:tabs>
          <w:tab w:val="left" w:pos="461"/>
        </w:tabs>
        <w:kinsoku w:val="0"/>
        <w:overflowPunct w:val="0"/>
        <w:autoSpaceDE w:val="0"/>
        <w:autoSpaceDN w:val="0"/>
        <w:adjustRightInd w:val="0"/>
        <w:spacing w:after="0" w:line="240" w:lineRule="auto"/>
        <w:ind w:right="378"/>
        <w:rPr>
          <w:rFonts w:ascii="Calibri" w:eastAsiaTheme="minorEastAsia" w:hAnsi="Calibri" w:cs="Calibri"/>
          <w:spacing w:val="-1"/>
        </w:rPr>
      </w:pPr>
      <w:r w:rsidRPr="00B3352E">
        <w:rPr>
          <w:rFonts w:ascii="Calibri" w:eastAsiaTheme="minorEastAsia" w:hAnsi="Calibri" w:cs="Calibri"/>
          <w:spacing w:val="-1"/>
        </w:rPr>
        <w:t>Course-embedded</w:t>
      </w:r>
      <w:r w:rsidRPr="00B3352E">
        <w:rPr>
          <w:rFonts w:ascii="Calibri" w:eastAsiaTheme="minorEastAsia" w:hAnsi="Calibri" w:cs="Calibri"/>
        </w:rPr>
        <w:t xml:space="preserve"> </w:t>
      </w:r>
      <w:r w:rsidRPr="00B3352E">
        <w:rPr>
          <w:rFonts w:ascii="Calibri" w:eastAsiaTheme="minorEastAsia" w:hAnsi="Calibri" w:cs="Calibri"/>
          <w:spacing w:val="-1"/>
        </w:rPr>
        <w:t>Assessment</w:t>
      </w:r>
      <w:r w:rsidRPr="00B3352E">
        <w:rPr>
          <w:rFonts w:ascii="Calibri" w:eastAsiaTheme="minorEastAsia" w:hAnsi="Calibri" w:cs="Calibri"/>
          <w:spacing w:val="-3"/>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rPr>
        <w:t>BS in</w:t>
      </w:r>
      <w:r w:rsidRPr="00B3352E">
        <w:rPr>
          <w:rFonts w:ascii="Calibri" w:eastAsiaTheme="minorEastAsia" w:hAnsi="Calibri" w:cs="Calibri"/>
          <w:spacing w:val="-1"/>
        </w:rPr>
        <w:t xml:space="preserve"> CS</w:t>
      </w:r>
      <w:r w:rsidRPr="00B3352E">
        <w:rPr>
          <w:rFonts w:ascii="Calibri" w:eastAsiaTheme="minorEastAsia" w:hAnsi="Calibri" w:cs="Calibri"/>
        </w:rPr>
        <w:t xml:space="preserve"> </w:t>
      </w:r>
      <w:r w:rsidRPr="00B3352E">
        <w:rPr>
          <w:rFonts w:ascii="Calibri" w:eastAsiaTheme="minorEastAsia" w:hAnsi="Calibri" w:cs="Calibri"/>
          <w:spacing w:val="-2"/>
        </w:rPr>
        <w:t>Student</w:t>
      </w:r>
      <w:r w:rsidRPr="00B3352E">
        <w:rPr>
          <w:rFonts w:ascii="Calibri" w:eastAsiaTheme="minorEastAsia" w:hAnsi="Calibri" w:cs="Calibri"/>
        </w:rPr>
        <w:t xml:space="preserve"> </w:t>
      </w:r>
      <w:r w:rsidRPr="00B3352E">
        <w:rPr>
          <w:rFonts w:ascii="Calibri" w:eastAsiaTheme="minorEastAsia" w:hAnsi="Calibri" w:cs="Calibri"/>
          <w:spacing w:val="-1"/>
        </w:rPr>
        <w:t>Outcome (a)</w:t>
      </w:r>
      <w:r w:rsidRPr="00B3352E">
        <w:rPr>
          <w:rFonts w:ascii="Calibri" w:eastAsiaTheme="minorEastAsia" w:hAnsi="Calibri" w:cs="Calibri"/>
        </w:rPr>
        <w:t xml:space="preserve"> </w:t>
      </w:r>
      <w:r w:rsidRPr="00B3352E">
        <w:rPr>
          <w:rFonts w:ascii="Calibri" w:eastAsiaTheme="minorEastAsia" w:hAnsi="Calibri" w:cs="Calibri"/>
          <w:spacing w:val="-1"/>
        </w:rPr>
        <w:t>(Foundations</w:t>
      </w:r>
      <w:r w:rsidRPr="00B3352E">
        <w:rPr>
          <w:rFonts w:ascii="Calibri" w:eastAsiaTheme="minorEastAsia" w:hAnsi="Calibri" w:cs="Calibri"/>
          <w:spacing w:val="-3"/>
        </w:rPr>
        <w:t xml:space="preserve"> </w:t>
      </w:r>
      <w:r w:rsidRPr="00B3352E">
        <w:rPr>
          <w:rFonts w:ascii="Calibri" w:eastAsiaTheme="minorEastAsia" w:hAnsi="Calibri" w:cs="Calibri"/>
          <w:spacing w:val="-1"/>
        </w:rPr>
        <w:t>area)</w:t>
      </w:r>
      <w:r w:rsidRPr="00B3352E">
        <w:rPr>
          <w:rFonts w:ascii="Calibri" w:eastAsiaTheme="minorEastAsia" w:hAnsi="Calibri" w:cs="Calibri"/>
        </w:rPr>
        <w:t xml:space="preserve"> in</w:t>
      </w:r>
      <w:r w:rsidRPr="00B3352E">
        <w:rPr>
          <w:rFonts w:ascii="Calibri" w:eastAsiaTheme="minorEastAsia" w:hAnsi="Calibri" w:cs="Calibri"/>
          <w:spacing w:val="-3"/>
        </w:rPr>
        <w:t xml:space="preserve"> </w:t>
      </w:r>
      <w:r w:rsidRPr="00B3352E">
        <w:rPr>
          <w:rFonts w:ascii="Calibri" w:eastAsiaTheme="minorEastAsia" w:hAnsi="Calibri" w:cs="Calibri"/>
        </w:rPr>
        <w:t>MAD</w:t>
      </w:r>
      <w:r w:rsidRPr="00B3352E">
        <w:rPr>
          <w:rFonts w:ascii="Calibri" w:eastAsiaTheme="minorEastAsia" w:hAnsi="Calibri" w:cs="Calibri"/>
          <w:spacing w:val="-2"/>
        </w:rPr>
        <w:t xml:space="preserve"> </w:t>
      </w:r>
      <w:r w:rsidRPr="00B3352E">
        <w:rPr>
          <w:rFonts w:ascii="Calibri" w:eastAsiaTheme="minorEastAsia" w:hAnsi="Calibri" w:cs="Calibri"/>
          <w:spacing w:val="-1"/>
        </w:rPr>
        <w:t>2104</w:t>
      </w:r>
      <w:r w:rsidRPr="00B3352E">
        <w:rPr>
          <w:rFonts w:ascii="Calibri" w:eastAsiaTheme="minorEastAsia" w:hAnsi="Calibri" w:cs="Calibri"/>
          <w:spacing w:val="63"/>
        </w:rPr>
        <w:t xml:space="preserve"> </w:t>
      </w:r>
      <w:r w:rsidRPr="00B3352E">
        <w:rPr>
          <w:rFonts w:ascii="Calibri" w:eastAsiaTheme="minorEastAsia" w:hAnsi="Calibri" w:cs="Calibri"/>
          <w:spacing w:val="-1"/>
        </w:rPr>
        <w:t>Discrete</w:t>
      </w:r>
      <w:r w:rsidRPr="00B3352E">
        <w:rPr>
          <w:rFonts w:ascii="Calibri" w:eastAsiaTheme="minorEastAsia" w:hAnsi="Calibri" w:cs="Calibri"/>
          <w:spacing w:val="-2"/>
        </w:rPr>
        <w:t xml:space="preserve"> </w:t>
      </w:r>
      <w:r w:rsidRPr="00B3352E">
        <w:rPr>
          <w:rFonts w:ascii="Calibri" w:eastAsiaTheme="minorEastAsia" w:hAnsi="Calibri" w:cs="Calibri"/>
          <w:spacing w:val="-1"/>
        </w:rPr>
        <w:t>Mathematics.</w:t>
      </w:r>
    </w:p>
    <w:p w:rsidR="00B3352E" w:rsidRPr="00B3352E" w:rsidRDefault="00B3352E" w:rsidP="00B3352E">
      <w:pPr>
        <w:widowControl w:val="0"/>
        <w:numPr>
          <w:ilvl w:val="0"/>
          <w:numId w:val="63"/>
        </w:numPr>
        <w:tabs>
          <w:tab w:val="left" w:pos="461"/>
        </w:tabs>
        <w:kinsoku w:val="0"/>
        <w:overflowPunct w:val="0"/>
        <w:autoSpaceDE w:val="0"/>
        <w:autoSpaceDN w:val="0"/>
        <w:adjustRightInd w:val="0"/>
        <w:spacing w:after="0" w:line="240" w:lineRule="auto"/>
        <w:ind w:right="426"/>
        <w:rPr>
          <w:rFonts w:ascii="Calibri" w:eastAsiaTheme="minorEastAsia" w:hAnsi="Calibri" w:cs="Calibri"/>
        </w:rPr>
      </w:pPr>
      <w:r w:rsidRPr="00B3352E">
        <w:rPr>
          <w:rFonts w:ascii="Calibri" w:eastAsiaTheme="minorEastAsia" w:hAnsi="Calibri" w:cs="Calibri"/>
          <w:spacing w:val="-1"/>
        </w:rPr>
        <w:t>Course-embedded</w:t>
      </w:r>
      <w:r w:rsidRPr="00B3352E">
        <w:rPr>
          <w:rFonts w:ascii="Calibri" w:eastAsiaTheme="minorEastAsia" w:hAnsi="Calibri" w:cs="Calibri"/>
        </w:rPr>
        <w:t xml:space="preserve"> </w:t>
      </w:r>
      <w:r w:rsidRPr="00B3352E">
        <w:rPr>
          <w:rFonts w:ascii="Calibri" w:eastAsiaTheme="minorEastAsia" w:hAnsi="Calibri" w:cs="Calibri"/>
          <w:spacing w:val="-1"/>
        </w:rPr>
        <w:t>Assessment</w:t>
      </w:r>
      <w:r w:rsidRPr="00B3352E">
        <w:rPr>
          <w:rFonts w:ascii="Calibri" w:eastAsiaTheme="minorEastAsia" w:hAnsi="Calibri" w:cs="Calibri"/>
          <w:spacing w:val="-3"/>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rPr>
        <w:t>BS in</w:t>
      </w:r>
      <w:r w:rsidRPr="00B3352E">
        <w:rPr>
          <w:rFonts w:ascii="Calibri" w:eastAsiaTheme="minorEastAsia" w:hAnsi="Calibri" w:cs="Calibri"/>
          <w:spacing w:val="-1"/>
        </w:rPr>
        <w:t xml:space="preserve"> CS</w:t>
      </w:r>
      <w:r w:rsidRPr="00B3352E">
        <w:rPr>
          <w:rFonts w:ascii="Calibri" w:eastAsiaTheme="minorEastAsia" w:hAnsi="Calibri" w:cs="Calibri"/>
        </w:rPr>
        <w:t xml:space="preserve"> </w:t>
      </w:r>
      <w:r w:rsidRPr="00B3352E">
        <w:rPr>
          <w:rFonts w:ascii="Calibri" w:eastAsiaTheme="minorEastAsia" w:hAnsi="Calibri" w:cs="Calibri"/>
          <w:spacing w:val="-2"/>
        </w:rPr>
        <w:t>Student</w:t>
      </w:r>
      <w:r w:rsidRPr="00B3352E">
        <w:rPr>
          <w:rFonts w:ascii="Calibri" w:eastAsiaTheme="minorEastAsia" w:hAnsi="Calibri" w:cs="Calibri"/>
        </w:rPr>
        <w:t xml:space="preserve"> </w:t>
      </w:r>
      <w:r w:rsidRPr="00B3352E">
        <w:rPr>
          <w:rFonts w:ascii="Calibri" w:eastAsiaTheme="minorEastAsia" w:hAnsi="Calibri" w:cs="Calibri"/>
          <w:spacing w:val="-1"/>
        </w:rPr>
        <w:t>Outcome</w:t>
      </w:r>
      <w:r w:rsidRPr="00B3352E">
        <w:rPr>
          <w:rFonts w:ascii="Calibri" w:eastAsiaTheme="minorEastAsia" w:hAnsi="Calibri" w:cs="Calibri"/>
          <w:spacing w:val="-2"/>
        </w:rPr>
        <w:t xml:space="preserve"> </w:t>
      </w:r>
      <w:r w:rsidRPr="00B3352E">
        <w:rPr>
          <w:rFonts w:ascii="Calibri" w:eastAsiaTheme="minorEastAsia" w:hAnsi="Calibri" w:cs="Calibri"/>
          <w:spacing w:val="-1"/>
        </w:rPr>
        <w:t>(b)</w:t>
      </w:r>
      <w:r w:rsidRPr="00B3352E">
        <w:rPr>
          <w:rFonts w:ascii="Calibri" w:eastAsiaTheme="minorEastAsia" w:hAnsi="Calibri" w:cs="Calibri"/>
        </w:rPr>
        <w:t xml:space="preserve"> </w:t>
      </w:r>
      <w:r w:rsidRPr="00B3352E">
        <w:rPr>
          <w:rFonts w:ascii="Calibri" w:eastAsiaTheme="minorEastAsia" w:hAnsi="Calibri" w:cs="Calibri"/>
          <w:spacing w:val="-1"/>
        </w:rPr>
        <w:t>(Computer</w:t>
      </w:r>
      <w:r w:rsidRPr="00B3352E">
        <w:rPr>
          <w:rFonts w:ascii="Calibri" w:eastAsiaTheme="minorEastAsia" w:hAnsi="Calibri" w:cs="Calibri"/>
        </w:rPr>
        <w:t xml:space="preserve"> </w:t>
      </w:r>
      <w:r w:rsidRPr="00B3352E">
        <w:rPr>
          <w:rFonts w:ascii="Calibri" w:eastAsiaTheme="minorEastAsia" w:hAnsi="Calibri" w:cs="Calibri"/>
          <w:spacing w:val="-2"/>
        </w:rPr>
        <w:t>Science</w:t>
      </w:r>
      <w:r w:rsidRPr="00B3352E">
        <w:rPr>
          <w:rFonts w:ascii="Calibri" w:eastAsiaTheme="minorEastAsia" w:hAnsi="Calibri" w:cs="Calibri"/>
          <w:spacing w:val="1"/>
        </w:rPr>
        <w:t xml:space="preserve"> </w:t>
      </w:r>
      <w:r w:rsidRPr="00B3352E">
        <w:rPr>
          <w:rFonts w:ascii="Calibri" w:eastAsiaTheme="minorEastAsia" w:hAnsi="Calibri" w:cs="Calibri"/>
          <w:spacing w:val="-1"/>
        </w:rPr>
        <w:t>core)</w:t>
      </w:r>
      <w:r w:rsidRPr="00B3352E">
        <w:rPr>
          <w:rFonts w:ascii="Calibri" w:eastAsiaTheme="minorEastAsia" w:hAnsi="Calibri" w:cs="Calibri"/>
        </w:rPr>
        <w:t xml:space="preserve"> in</w:t>
      </w:r>
      <w:r w:rsidRPr="00B3352E">
        <w:rPr>
          <w:rFonts w:ascii="Calibri" w:eastAsiaTheme="minorEastAsia" w:hAnsi="Calibri" w:cs="Calibri"/>
          <w:spacing w:val="-1"/>
        </w:rPr>
        <w:t xml:space="preserve"> </w:t>
      </w:r>
      <w:r w:rsidRPr="00B3352E">
        <w:rPr>
          <w:rFonts w:ascii="Calibri" w:eastAsiaTheme="minorEastAsia" w:hAnsi="Calibri" w:cs="Calibri"/>
          <w:spacing w:val="-2"/>
        </w:rPr>
        <w:t>COP</w:t>
      </w:r>
      <w:r w:rsidRPr="00B3352E">
        <w:rPr>
          <w:rFonts w:ascii="Calibri" w:eastAsiaTheme="minorEastAsia" w:hAnsi="Calibri" w:cs="Calibri"/>
          <w:spacing w:val="69"/>
        </w:rPr>
        <w:t xml:space="preserve"> </w:t>
      </w:r>
      <w:r w:rsidRPr="00B3352E">
        <w:rPr>
          <w:rFonts w:ascii="Calibri" w:eastAsiaTheme="minorEastAsia" w:hAnsi="Calibri" w:cs="Calibri"/>
          <w:spacing w:val="-1"/>
        </w:rPr>
        <w:t>4555</w:t>
      </w:r>
      <w:r w:rsidRPr="00B3352E">
        <w:rPr>
          <w:rFonts w:ascii="Calibri" w:eastAsiaTheme="minorEastAsia" w:hAnsi="Calibri" w:cs="Calibri"/>
          <w:spacing w:val="-2"/>
        </w:rPr>
        <w:t xml:space="preserve"> </w:t>
      </w:r>
      <w:r w:rsidRPr="00B3352E">
        <w:rPr>
          <w:rFonts w:ascii="Calibri" w:eastAsiaTheme="minorEastAsia" w:hAnsi="Calibri" w:cs="Calibri"/>
          <w:spacing w:val="-1"/>
        </w:rPr>
        <w:t>Principles</w:t>
      </w:r>
      <w:r w:rsidRPr="00B3352E">
        <w:rPr>
          <w:rFonts w:ascii="Calibri" w:eastAsiaTheme="minorEastAsia" w:hAnsi="Calibri" w:cs="Calibri"/>
          <w:spacing w:val="-3"/>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 xml:space="preserve">Programming </w:t>
      </w:r>
      <w:r w:rsidRPr="00B3352E">
        <w:rPr>
          <w:rFonts w:ascii="Calibri" w:eastAsiaTheme="minorEastAsia" w:hAnsi="Calibri" w:cs="Calibri"/>
        </w:rPr>
        <w:t>Languages.</w:t>
      </w:r>
    </w:p>
    <w:p w:rsidR="00B3352E" w:rsidRPr="00B3352E" w:rsidRDefault="00B3352E" w:rsidP="00B3352E">
      <w:pPr>
        <w:widowControl w:val="0"/>
        <w:numPr>
          <w:ilvl w:val="0"/>
          <w:numId w:val="63"/>
        </w:numPr>
        <w:tabs>
          <w:tab w:val="left" w:pos="461"/>
        </w:tabs>
        <w:kinsoku w:val="0"/>
        <w:overflowPunct w:val="0"/>
        <w:autoSpaceDE w:val="0"/>
        <w:autoSpaceDN w:val="0"/>
        <w:adjustRightInd w:val="0"/>
        <w:spacing w:after="0" w:line="240" w:lineRule="auto"/>
        <w:ind w:right="427"/>
        <w:rPr>
          <w:rFonts w:ascii="Calibri" w:eastAsiaTheme="minorEastAsia" w:hAnsi="Calibri" w:cs="Calibri"/>
          <w:spacing w:val="-1"/>
        </w:rPr>
      </w:pPr>
      <w:r w:rsidRPr="00B3352E">
        <w:rPr>
          <w:rFonts w:ascii="Calibri" w:eastAsiaTheme="minorEastAsia" w:hAnsi="Calibri" w:cs="Calibri"/>
          <w:spacing w:val="-1"/>
        </w:rPr>
        <w:t>Course-embedded</w:t>
      </w:r>
      <w:r w:rsidRPr="00B3352E">
        <w:rPr>
          <w:rFonts w:ascii="Calibri" w:eastAsiaTheme="minorEastAsia" w:hAnsi="Calibri" w:cs="Calibri"/>
        </w:rPr>
        <w:t xml:space="preserve"> </w:t>
      </w:r>
      <w:r w:rsidRPr="00B3352E">
        <w:rPr>
          <w:rFonts w:ascii="Calibri" w:eastAsiaTheme="minorEastAsia" w:hAnsi="Calibri" w:cs="Calibri"/>
          <w:spacing w:val="-1"/>
        </w:rPr>
        <w:t>Assessment</w:t>
      </w:r>
      <w:r w:rsidRPr="00B3352E">
        <w:rPr>
          <w:rFonts w:ascii="Calibri" w:eastAsiaTheme="minorEastAsia" w:hAnsi="Calibri" w:cs="Calibri"/>
          <w:spacing w:val="-3"/>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rPr>
        <w:t>BS in</w:t>
      </w:r>
      <w:r w:rsidRPr="00B3352E">
        <w:rPr>
          <w:rFonts w:ascii="Calibri" w:eastAsiaTheme="minorEastAsia" w:hAnsi="Calibri" w:cs="Calibri"/>
          <w:spacing w:val="1"/>
        </w:rPr>
        <w:t xml:space="preserve"> </w:t>
      </w:r>
      <w:r w:rsidRPr="00B3352E">
        <w:rPr>
          <w:rFonts w:ascii="Calibri" w:eastAsiaTheme="minorEastAsia" w:hAnsi="Calibri" w:cs="Calibri"/>
          <w:spacing w:val="-1"/>
        </w:rPr>
        <w:t>CS</w:t>
      </w:r>
      <w:r w:rsidRPr="00B3352E">
        <w:rPr>
          <w:rFonts w:ascii="Calibri" w:eastAsiaTheme="minorEastAsia" w:hAnsi="Calibri" w:cs="Calibri"/>
        </w:rPr>
        <w:t xml:space="preserve"> </w:t>
      </w:r>
      <w:r w:rsidRPr="00B3352E">
        <w:rPr>
          <w:rFonts w:ascii="Calibri" w:eastAsiaTheme="minorEastAsia" w:hAnsi="Calibri" w:cs="Calibri"/>
          <w:spacing w:val="-1"/>
        </w:rPr>
        <w:t>Student</w:t>
      </w:r>
      <w:r w:rsidRPr="00B3352E">
        <w:rPr>
          <w:rFonts w:ascii="Calibri" w:eastAsiaTheme="minorEastAsia" w:hAnsi="Calibri" w:cs="Calibri"/>
        </w:rPr>
        <w:t xml:space="preserve"> </w:t>
      </w:r>
      <w:r w:rsidRPr="00B3352E">
        <w:rPr>
          <w:rFonts w:ascii="Calibri" w:eastAsiaTheme="minorEastAsia" w:hAnsi="Calibri" w:cs="Calibri"/>
          <w:spacing w:val="-1"/>
        </w:rPr>
        <w:t>Outcome (b)</w:t>
      </w:r>
      <w:r w:rsidRPr="00B3352E">
        <w:rPr>
          <w:rFonts w:ascii="Calibri" w:eastAsiaTheme="minorEastAsia" w:hAnsi="Calibri" w:cs="Calibri"/>
        </w:rPr>
        <w:t xml:space="preserve"> </w:t>
      </w:r>
      <w:r w:rsidRPr="00B3352E">
        <w:rPr>
          <w:rFonts w:ascii="Calibri" w:eastAsiaTheme="minorEastAsia" w:hAnsi="Calibri" w:cs="Calibri"/>
          <w:spacing w:val="-1"/>
        </w:rPr>
        <w:t>(Computer</w:t>
      </w:r>
      <w:r w:rsidRPr="00B3352E">
        <w:rPr>
          <w:rFonts w:ascii="Calibri" w:eastAsiaTheme="minorEastAsia" w:hAnsi="Calibri" w:cs="Calibri"/>
        </w:rPr>
        <w:t xml:space="preserve"> </w:t>
      </w:r>
      <w:r w:rsidRPr="00B3352E">
        <w:rPr>
          <w:rFonts w:ascii="Calibri" w:eastAsiaTheme="minorEastAsia" w:hAnsi="Calibri" w:cs="Calibri"/>
          <w:spacing w:val="-2"/>
        </w:rPr>
        <w:t>Science</w:t>
      </w:r>
      <w:r w:rsidRPr="00B3352E">
        <w:rPr>
          <w:rFonts w:ascii="Calibri" w:eastAsiaTheme="minorEastAsia" w:hAnsi="Calibri" w:cs="Calibri"/>
          <w:spacing w:val="1"/>
        </w:rPr>
        <w:t xml:space="preserve"> </w:t>
      </w:r>
      <w:r w:rsidRPr="00B3352E">
        <w:rPr>
          <w:rFonts w:ascii="Calibri" w:eastAsiaTheme="minorEastAsia" w:hAnsi="Calibri" w:cs="Calibri"/>
          <w:spacing w:val="-1"/>
        </w:rPr>
        <w:t>core)</w:t>
      </w:r>
      <w:r w:rsidRPr="00B3352E">
        <w:rPr>
          <w:rFonts w:ascii="Calibri" w:eastAsiaTheme="minorEastAsia" w:hAnsi="Calibri" w:cs="Calibri"/>
          <w:spacing w:val="-2"/>
        </w:rPr>
        <w:t xml:space="preserve"> </w:t>
      </w:r>
      <w:r w:rsidRPr="00B3352E">
        <w:rPr>
          <w:rFonts w:ascii="Calibri" w:eastAsiaTheme="minorEastAsia" w:hAnsi="Calibri" w:cs="Calibri"/>
        </w:rPr>
        <w:t xml:space="preserve">in </w:t>
      </w:r>
      <w:r w:rsidRPr="00B3352E">
        <w:rPr>
          <w:rFonts w:ascii="Calibri" w:eastAsiaTheme="minorEastAsia" w:hAnsi="Calibri" w:cs="Calibri"/>
          <w:spacing w:val="-2"/>
        </w:rPr>
        <w:t>COP</w:t>
      </w:r>
      <w:r w:rsidRPr="00B3352E">
        <w:rPr>
          <w:rFonts w:ascii="Calibri" w:eastAsiaTheme="minorEastAsia" w:hAnsi="Calibri" w:cs="Calibri"/>
          <w:spacing w:val="63"/>
        </w:rPr>
        <w:t xml:space="preserve"> </w:t>
      </w:r>
      <w:r w:rsidRPr="00B3352E">
        <w:rPr>
          <w:rFonts w:ascii="Calibri" w:eastAsiaTheme="minorEastAsia" w:hAnsi="Calibri" w:cs="Calibri"/>
          <w:spacing w:val="-1"/>
        </w:rPr>
        <w:t>4710 Database</w:t>
      </w:r>
      <w:r w:rsidRPr="00B3352E">
        <w:rPr>
          <w:rFonts w:ascii="Calibri" w:eastAsiaTheme="minorEastAsia" w:hAnsi="Calibri" w:cs="Calibri"/>
          <w:spacing w:val="-2"/>
        </w:rPr>
        <w:t xml:space="preserve"> </w:t>
      </w:r>
      <w:r w:rsidRPr="00B3352E">
        <w:rPr>
          <w:rFonts w:ascii="Calibri" w:eastAsiaTheme="minorEastAsia" w:hAnsi="Calibri" w:cs="Calibri"/>
          <w:spacing w:val="-1"/>
        </w:rPr>
        <w:t>Management.</w:t>
      </w:r>
    </w:p>
    <w:p w:rsidR="00B3352E" w:rsidRPr="00B3352E" w:rsidRDefault="00B3352E" w:rsidP="00B3352E">
      <w:pPr>
        <w:widowControl w:val="0"/>
        <w:numPr>
          <w:ilvl w:val="0"/>
          <w:numId w:val="63"/>
        </w:numPr>
        <w:tabs>
          <w:tab w:val="left" w:pos="461"/>
        </w:tabs>
        <w:kinsoku w:val="0"/>
        <w:overflowPunct w:val="0"/>
        <w:autoSpaceDE w:val="0"/>
        <w:autoSpaceDN w:val="0"/>
        <w:adjustRightInd w:val="0"/>
        <w:spacing w:after="0" w:line="240" w:lineRule="auto"/>
        <w:ind w:right="188"/>
        <w:rPr>
          <w:rFonts w:ascii="Calibri" w:eastAsiaTheme="minorEastAsia" w:hAnsi="Calibri" w:cs="Calibri"/>
          <w:spacing w:val="-1"/>
        </w:rPr>
      </w:pPr>
      <w:r w:rsidRPr="00B3352E">
        <w:rPr>
          <w:rFonts w:ascii="Calibri" w:eastAsiaTheme="minorEastAsia" w:hAnsi="Calibri" w:cs="Calibri"/>
          <w:spacing w:val="-1"/>
        </w:rPr>
        <w:t>Assessment</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2"/>
        </w:rPr>
        <w:t xml:space="preserve"> </w:t>
      </w:r>
      <w:r w:rsidRPr="00B3352E">
        <w:rPr>
          <w:rFonts w:ascii="Calibri" w:eastAsiaTheme="minorEastAsia" w:hAnsi="Calibri" w:cs="Calibri"/>
        </w:rPr>
        <w:t>all</w:t>
      </w:r>
      <w:r w:rsidRPr="00B3352E">
        <w:rPr>
          <w:rFonts w:ascii="Calibri" w:eastAsiaTheme="minorEastAsia" w:hAnsi="Calibri" w:cs="Calibri"/>
          <w:spacing w:val="-1"/>
        </w:rPr>
        <w:t xml:space="preserve"> </w:t>
      </w:r>
      <w:r w:rsidRPr="00B3352E">
        <w:rPr>
          <w:rFonts w:ascii="Calibri" w:eastAsiaTheme="minorEastAsia" w:hAnsi="Calibri" w:cs="Calibri"/>
        </w:rPr>
        <w:t>BS in</w:t>
      </w:r>
      <w:r w:rsidRPr="00B3352E">
        <w:rPr>
          <w:rFonts w:ascii="Calibri" w:eastAsiaTheme="minorEastAsia" w:hAnsi="Calibri" w:cs="Calibri"/>
          <w:spacing w:val="-1"/>
        </w:rPr>
        <w:t xml:space="preserve"> CS</w:t>
      </w:r>
      <w:r w:rsidRPr="00B3352E">
        <w:rPr>
          <w:rFonts w:ascii="Calibri" w:eastAsiaTheme="minorEastAsia" w:hAnsi="Calibri" w:cs="Calibri"/>
        </w:rPr>
        <w:t xml:space="preserve"> </w:t>
      </w:r>
      <w:r w:rsidRPr="00B3352E">
        <w:rPr>
          <w:rFonts w:ascii="Calibri" w:eastAsiaTheme="minorEastAsia" w:hAnsi="Calibri" w:cs="Calibri"/>
          <w:spacing w:val="-1"/>
        </w:rPr>
        <w:t>Student Outcomes,</w:t>
      </w:r>
      <w:r w:rsidRPr="00B3352E">
        <w:rPr>
          <w:rFonts w:ascii="Calibri" w:eastAsiaTheme="minorEastAsia" w:hAnsi="Calibri" w:cs="Calibri"/>
        </w:rPr>
        <w:t xml:space="preserve"> (a)</w:t>
      </w:r>
      <w:r w:rsidRPr="00B3352E">
        <w:rPr>
          <w:rFonts w:ascii="Calibri" w:eastAsiaTheme="minorEastAsia" w:hAnsi="Calibri" w:cs="Calibri"/>
          <w:spacing w:val="-3"/>
        </w:rPr>
        <w:t xml:space="preserve"> </w:t>
      </w:r>
      <w:r w:rsidRPr="00B3352E">
        <w:rPr>
          <w:rFonts w:ascii="Calibri" w:eastAsiaTheme="minorEastAsia" w:hAnsi="Calibri" w:cs="Calibri"/>
          <w:spacing w:val="-1"/>
        </w:rPr>
        <w:t>through (h),</w:t>
      </w:r>
      <w:r w:rsidRPr="00B3352E">
        <w:rPr>
          <w:rFonts w:ascii="Calibri" w:eastAsiaTheme="minorEastAsia" w:hAnsi="Calibri" w:cs="Calibri"/>
          <w:spacing w:val="1"/>
        </w:rPr>
        <w:t xml:space="preserve"> </w:t>
      </w:r>
      <w:r w:rsidRPr="00B3352E">
        <w:rPr>
          <w:rFonts w:ascii="Calibri" w:eastAsiaTheme="minorEastAsia" w:hAnsi="Calibri" w:cs="Calibri"/>
        </w:rPr>
        <w:t>via</w:t>
      </w:r>
      <w:r w:rsidRPr="00B3352E">
        <w:rPr>
          <w:rFonts w:ascii="Calibri" w:eastAsiaTheme="minorEastAsia" w:hAnsi="Calibri" w:cs="Calibri"/>
          <w:spacing w:val="-3"/>
        </w:rPr>
        <w:t xml:space="preserve"> </w:t>
      </w:r>
      <w:r w:rsidRPr="00B3352E">
        <w:rPr>
          <w:rFonts w:ascii="Calibri" w:eastAsiaTheme="minorEastAsia" w:hAnsi="Calibri" w:cs="Calibri"/>
          <w:spacing w:val="-1"/>
        </w:rPr>
        <w:t>observation</w:t>
      </w:r>
      <w:r w:rsidRPr="00B3352E">
        <w:rPr>
          <w:rFonts w:ascii="Calibri" w:eastAsiaTheme="minorEastAsia" w:hAnsi="Calibri" w:cs="Calibri"/>
          <w:spacing w:val="-3"/>
        </w:rPr>
        <w:t xml:space="preserve"> </w:t>
      </w:r>
      <w:r w:rsidRPr="00B3352E">
        <w:rPr>
          <w:rFonts w:ascii="Calibri" w:eastAsiaTheme="minorEastAsia" w:hAnsi="Calibri" w:cs="Calibri"/>
        </w:rPr>
        <w:t>of</w:t>
      </w:r>
      <w:r w:rsidRPr="00B3352E">
        <w:rPr>
          <w:rFonts w:ascii="Calibri" w:eastAsiaTheme="minorEastAsia" w:hAnsi="Calibri" w:cs="Calibri"/>
          <w:spacing w:val="-2"/>
        </w:rPr>
        <w:t xml:space="preserve"> </w:t>
      </w:r>
      <w:r w:rsidRPr="00B3352E">
        <w:rPr>
          <w:rFonts w:ascii="Calibri" w:eastAsiaTheme="minorEastAsia" w:hAnsi="Calibri" w:cs="Calibri"/>
          <w:spacing w:val="-1"/>
        </w:rPr>
        <w:t>six</w:t>
      </w:r>
      <w:r w:rsidRPr="00B3352E">
        <w:rPr>
          <w:rFonts w:ascii="Calibri" w:eastAsiaTheme="minorEastAsia" w:hAnsi="Calibri" w:cs="Calibri"/>
          <w:spacing w:val="1"/>
        </w:rPr>
        <w:t xml:space="preserve"> </w:t>
      </w:r>
      <w:r w:rsidRPr="00B3352E">
        <w:rPr>
          <w:rFonts w:ascii="Calibri" w:eastAsiaTheme="minorEastAsia" w:hAnsi="Calibri" w:cs="Calibri"/>
          <w:spacing w:val="-1"/>
        </w:rPr>
        <w:t>Senior</w:t>
      </w:r>
      <w:r w:rsidRPr="00B3352E">
        <w:rPr>
          <w:rFonts w:ascii="Calibri" w:eastAsiaTheme="minorEastAsia" w:hAnsi="Calibri" w:cs="Calibri"/>
          <w:spacing w:val="-3"/>
        </w:rPr>
        <w:t xml:space="preserve"> </w:t>
      </w:r>
      <w:r w:rsidRPr="00B3352E">
        <w:rPr>
          <w:rFonts w:ascii="Calibri" w:eastAsiaTheme="minorEastAsia" w:hAnsi="Calibri" w:cs="Calibri"/>
          <w:spacing w:val="-1"/>
        </w:rPr>
        <w:t>Projects</w:t>
      </w:r>
      <w:r w:rsidRPr="00B3352E">
        <w:rPr>
          <w:rFonts w:ascii="Calibri" w:eastAsiaTheme="minorEastAsia" w:hAnsi="Calibri" w:cs="Calibri"/>
          <w:spacing w:val="71"/>
        </w:rPr>
        <w:t xml:space="preserve"> </w:t>
      </w:r>
      <w:r w:rsidRPr="00B3352E">
        <w:rPr>
          <w:rFonts w:ascii="Calibri" w:eastAsiaTheme="minorEastAsia" w:hAnsi="Calibri" w:cs="Calibri"/>
          <w:spacing w:val="-1"/>
        </w:rPr>
        <w:t xml:space="preserve">presented </w:t>
      </w:r>
      <w:r w:rsidRPr="00B3352E">
        <w:rPr>
          <w:rFonts w:ascii="Calibri" w:eastAsiaTheme="minorEastAsia" w:hAnsi="Calibri" w:cs="Calibri"/>
        </w:rPr>
        <w:t xml:space="preserve">in </w:t>
      </w:r>
      <w:r w:rsidRPr="00B3352E">
        <w:rPr>
          <w:rFonts w:ascii="Calibri" w:eastAsiaTheme="minorEastAsia" w:hAnsi="Calibri" w:cs="Calibri"/>
          <w:spacing w:val="-1"/>
        </w:rPr>
        <w:t>Fall</w:t>
      </w:r>
      <w:r w:rsidRPr="00B3352E">
        <w:rPr>
          <w:rFonts w:ascii="Calibri" w:eastAsiaTheme="minorEastAsia" w:hAnsi="Calibri" w:cs="Calibri"/>
          <w:spacing w:val="-3"/>
        </w:rPr>
        <w:t xml:space="preserve"> </w:t>
      </w:r>
      <w:r w:rsidRPr="00B3352E">
        <w:rPr>
          <w:rFonts w:ascii="Calibri" w:eastAsiaTheme="minorEastAsia" w:hAnsi="Calibri" w:cs="Calibri"/>
          <w:spacing w:val="-1"/>
        </w:rPr>
        <w:t>2011.</w:t>
      </w:r>
    </w:p>
    <w:p w:rsidR="00B3352E" w:rsidRPr="00B3352E" w:rsidRDefault="00B3352E" w:rsidP="00B3352E">
      <w:pPr>
        <w:widowControl w:val="0"/>
        <w:kinsoku w:val="0"/>
        <w:overflowPunct w:val="0"/>
        <w:autoSpaceDE w:val="0"/>
        <w:autoSpaceDN w:val="0"/>
        <w:adjustRightInd w:val="0"/>
        <w:spacing w:before="9" w:after="0" w:line="260" w:lineRule="exact"/>
        <w:rPr>
          <w:rFonts w:ascii="Times New Roman" w:eastAsiaTheme="minorEastAsia" w:hAnsi="Times New Roman" w:cs="Times New Roman"/>
          <w:sz w:val="26"/>
          <w:szCs w:val="26"/>
        </w:rPr>
      </w:pPr>
    </w:p>
    <w:p w:rsidR="00B3352E" w:rsidRDefault="00B3352E" w:rsidP="00B3352E">
      <w:pPr>
        <w:widowControl w:val="0"/>
        <w:kinsoku w:val="0"/>
        <w:overflowPunct w:val="0"/>
        <w:autoSpaceDE w:val="0"/>
        <w:autoSpaceDN w:val="0"/>
        <w:adjustRightInd w:val="0"/>
        <w:spacing w:after="0" w:line="240" w:lineRule="auto"/>
      </w:pPr>
      <w:r w:rsidRPr="00B3352E">
        <w:rPr>
          <w:rFonts w:ascii="Calibri" w:eastAsiaTheme="minorEastAsia" w:hAnsi="Calibri" w:cs="Calibri"/>
          <w:spacing w:val="-1"/>
        </w:rPr>
        <w:t>The</w:t>
      </w:r>
      <w:r w:rsidRPr="00B3352E">
        <w:rPr>
          <w:rFonts w:ascii="Calibri" w:eastAsiaTheme="minorEastAsia" w:hAnsi="Calibri" w:cs="Calibri"/>
        </w:rPr>
        <w:t xml:space="preserve"> </w:t>
      </w:r>
      <w:r w:rsidRPr="00B3352E">
        <w:rPr>
          <w:rFonts w:ascii="Calibri" w:eastAsiaTheme="minorEastAsia" w:hAnsi="Calibri" w:cs="Calibri"/>
          <w:spacing w:val="-1"/>
        </w:rPr>
        <w:t>data</w:t>
      </w:r>
      <w:r w:rsidRPr="00B3352E">
        <w:rPr>
          <w:rFonts w:ascii="Calibri" w:eastAsiaTheme="minorEastAsia" w:hAnsi="Calibri" w:cs="Calibri"/>
          <w:spacing w:val="-2"/>
        </w:rPr>
        <w:t xml:space="preserve"> </w:t>
      </w:r>
      <w:r w:rsidRPr="00B3352E">
        <w:rPr>
          <w:rFonts w:ascii="Calibri" w:eastAsiaTheme="minorEastAsia" w:hAnsi="Calibri" w:cs="Calibri"/>
          <w:spacing w:val="-1"/>
        </w:rPr>
        <w:t>obtained</w:t>
      </w:r>
      <w:r w:rsidRPr="00B3352E">
        <w:rPr>
          <w:rFonts w:ascii="Calibri" w:eastAsiaTheme="minorEastAsia" w:hAnsi="Calibri" w:cs="Calibri"/>
          <w:spacing w:val="-3"/>
        </w:rPr>
        <w:t xml:space="preserve"> </w:t>
      </w:r>
      <w:r w:rsidRPr="00B3352E">
        <w:rPr>
          <w:rFonts w:ascii="Calibri" w:eastAsiaTheme="minorEastAsia" w:hAnsi="Calibri" w:cs="Calibri"/>
        </w:rPr>
        <w:t>via</w:t>
      </w:r>
      <w:r w:rsidRPr="00B3352E">
        <w:rPr>
          <w:rFonts w:ascii="Calibri" w:eastAsiaTheme="minorEastAsia" w:hAnsi="Calibri" w:cs="Calibri"/>
          <w:spacing w:val="-3"/>
        </w:rPr>
        <w:t xml:space="preserve"> </w:t>
      </w:r>
      <w:r w:rsidRPr="00B3352E">
        <w:rPr>
          <w:rFonts w:ascii="Calibri" w:eastAsiaTheme="minorEastAsia" w:hAnsi="Calibri" w:cs="Calibri"/>
          <w:spacing w:val="-1"/>
        </w:rPr>
        <w:t>these</w:t>
      </w:r>
      <w:r w:rsidRPr="00B3352E">
        <w:rPr>
          <w:rFonts w:ascii="Calibri" w:eastAsiaTheme="minorEastAsia" w:hAnsi="Calibri" w:cs="Calibri"/>
        </w:rPr>
        <w:t xml:space="preserve"> </w:t>
      </w:r>
      <w:r w:rsidRPr="00B3352E">
        <w:rPr>
          <w:rFonts w:ascii="Calibri" w:eastAsiaTheme="minorEastAsia" w:hAnsi="Calibri" w:cs="Calibri"/>
          <w:spacing w:val="-1"/>
        </w:rPr>
        <w:t>direct</w:t>
      </w:r>
      <w:r w:rsidRPr="00B3352E">
        <w:rPr>
          <w:rFonts w:ascii="Calibri" w:eastAsiaTheme="minorEastAsia" w:hAnsi="Calibri" w:cs="Calibri"/>
          <w:spacing w:val="-2"/>
        </w:rPr>
        <w:t xml:space="preserve"> </w:t>
      </w:r>
      <w:r w:rsidRPr="00B3352E">
        <w:rPr>
          <w:rFonts w:ascii="Calibri" w:eastAsiaTheme="minorEastAsia" w:hAnsi="Calibri" w:cs="Calibri"/>
          <w:spacing w:val="-1"/>
        </w:rPr>
        <w:t>measures</w:t>
      </w:r>
      <w:r w:rsidRPr="00B3352E">
        <w:rPr>
          <w:rFonts w:ascii="Calibri" w:eastAsiaTheme="minorEastAsia" w:hAnsi="Calibri" w:cs="Calibri"/>
          <w:spacing w:val="-3"/>
        </w:rPr>
        <w:t xml:space="preserve"> </w:t>
      </w:r>
      <w:r w:rsidRPr="00B3352E">
        <w:rPr>
          <w:rFonts w:ascii="Calibri" w:eastAsiaTheme="minorEastAsia" w:hAnsi="Calibri" w:cs="Calibri"/>
        </w:rPr>
        <w:t xml:space="preserve">are </w:t>
      </w:r>
      <w:r w:rsidRPr="00B3352E">
        <w:rPr>
          <w:rFonts w:ascii="Calibri" w:eastAsiaTheme="minorEastAsia" w:hAnsi="Calibri" w:cs="Calibri"/>
          <w:spacing w:val="-1"/>
        </w:rPr>
        <w:t>summarized</w:t>
      </w:r>
      <w:r w:rsidRPr="00B3352E">
        <w:rPr>
          <w:rFonts w:ascii="Calibri" w:eastAsiaTheme="minorEastAsia" w:hAnsi="Calibri" w:cs="Calibri"/>
        </w:rPr>
        <w:t xml:space="preserve"> </w:t>
      </w:r>
      <w:r w:rsidRPr="00B3352E">
        <w:rPr>
          <w:rFonts w:ascii="Calibri" w:eastAsiaTheme="minorEastAsia" w:hAnsi="Calibri" w:cs="Calibri"/>
          <w:spacing w:val="-1"/>
        </w:rPr>
        <w:t>here.</w:t>
      </w:r>
      <w:r w:rsidRPr="00B3352E">
        <w:rPr>
          <w:rFonts w:ascii="Calibri" w:eastAsiaTheme="minorEastAsia" w:hAnsi="Calibri" w:cs="Calibri"/>
        </w:rPr>
        <w:t xml:space="preserve"> </w:t>
      </w:r>
      <w:r w:rsidRPr="00B3352E">
        <w:rPr>
          <w:rFonts w:ascii="Calibri" w:eastAsiaTheme="minorEastAsia" w:hAnsi="Calibri" w:cs="Calibri"/>
          <w:spacing w:val="-1"/>
        </w:rPr>
        <w:t>The</w:t>
      </w:r>
      <w:r w:rsidRPr="00B3352E">
        <w:rPr>
          <w:rFonts w:ascii="Calibri" w:eastAsiaTheme="minorEastAsia" w:hAnsi="Calibri" w:cs="Calibri"/>
          <w:spacing w:val="-2"/>
        </w:rPr>
        <w:t xml:space="preserve"> </w:t>
      </w:r>
      <w:r w:rsidRPr="00B3352E">
        <w:rPr>
          <w:rFonts w:ascii="Calibri" w:eastAsiaTheme="minorEastAsia" w:hAnsi="Calibri" w:cs="Calibri"/>
          <w:spacing w:val="-1"/>
        </w:rPr>
        <w:t>following documents</w:t>
      </w:r>
      <w:r w:rsidRPr="00B3352E">
        <w:rPr>
          <w:rFonts w:ascii="Calibri" w:eastAsiaTheme="minorEastAsia" w:hAnsi="Calibri" w:cs="Calibri"/>
        </w:rPr>
        <w:t xml:space="preserve"> </w:t>
      </w:r>
      <w:r w:rsidRPr="00B3352E">
        <w:rPr>
          <w:rFonts w:ascii="Calibri" w:eastAsiaTheme="minorEastAsia" w:hAnsi="Calibri" w:cs="Calibri"/>
          <w:spacing w:val="-1"/>
        </w:rPr>
        <w:t>are</w:t>
      </w:r>
      <w:r w:rsidRPr="00B3352E">
        <w:rPr>
          <w:rFonts w:ascii="Calibri" w:eastAsiaTheme="minorEastAsia" w:hAnsi="Calibri" w:cs="Calibri"/>
          <w:spacing w:val="85"/>
        </w:rPr>
        <w:t xml:space="preserve"> </w:t>
      </w:r>
      <w:r w:rsidRPr="00B3352E">
        <w:rPr>
          <w:rFonts w:ascii="Calibri" w:eastAsiaTheme="minorEastAsia" w:hAnsi="Calibri" w:cs="Calibri"/>
          <w:spacing w:val="-1"/>
        </w:rPr>
        <w:t>referenced</w:t>
      </w:r>
      <w:r w:rsidRPr="00B3352E">
        <w:rPr>
          <w:rFonts w:ascii="Calibri" w:eastAsiaTheme="minorEastAsia" w:hAnsi="Calibri" w:cs="Calibri"/>
        </w:rPr>
        <w:t xml:space="preserve"> in</w:t>
      </w:r>
      <w:r w:rsidRPr="00B3352E">
        <w:rPr>
          <w:rFonts w:ascii="Calibri" w:eastAsiaTheme="minorEastAsia" w:hAnsi="Calibri" w:cs="Calibri"/>
          <w:spacing w:val="-1"/>
        </w:rPr>
        <w:t xml:space="preserve"> this</w:t>
      </w:r>
      <w:r w:rsidRPr="00B3352E">
        <w:rPr>
          <w:rFonts w:ascii="Calibri" w:eastAsiaTheme="minorEastAsia" w:hAnsi="Calibri" w:cs="Calibri"/>
          <w:spacing w:val="-3"/>
        </w:rPr>
        <w:t xml:space="preserve"> </w:t>
      </w:r>
      <w:r w:rsidRPr="00B3352E">
        <w:rPr>
          <w:rFonts w:ascii="Calibri" w:eastAsiaTheme="minorEastAsia" w:hAnsi="Calibri" w:cs="Calibri"/>
          <w:spacing w:val="-1"/>
        </w:rPr>
        <w:t>summary,</w:t>
      </w:r>
      <w:r w:rsidRPr="00B3352E">
        <w:rPr>
          <w:rFonts w:ascii="Calibri" w:eastAsiaTheme="minorEastAsia" w:hAnsi="Calibri" w:cs="Calibri"/>
        </w:rPr>
        <w:t xml:space="preserve"> and</w:t>
      </w:r>
      <w:r w:rsidRPr="00B3352E">
        <w:rPr>
          <w:rFonts w:ascii="Calibri" w:eastAsiaTheme="minorEastAsia" w:hAnsi="Calibri" w:cs="Calibri"/>
          <w:spacing w:val="-4"/>
        </w:rPr>
        <w:t xml:space="preserve"> </w:t>
      </w:r>
      <w:r w:rsidRPr="00B3352E">
        <w:rPr>
          <w:rFonts w:ascii="Calibri" w:eastAsiaTheme="minorEastAsia" w:hAnsi="Calibri" w:cs="Calibri"/>
        </w:rPr>
        <w:t>may</w:t>
      </w:r>
      <w:r w:rsidRPr="00B3352E">
        <w:rPr>
          <w:rFonts w:ascii="Calibri" w:eastAsiaTheme="minorEastAsia" w:hAnsi="Calibri" w:cs="Calibri"/>
          <w:spacing w:val="-2"/>
        </w:rPr>
        <w:t xml:space="preserve"> </w:t>
      </w:r>
      <w:r w:rsidRPr="00B3352E">
        <w:rPr>
          <w:rFonts w:ascii="Calibri" w:eastAsiaTheme="minorEastAsia" w:hAnsi="Calibri" w:cs="Calibri"/>
          <w:spacing w:val="-1"/>
        </w:rPr>
        <w:t>be</w:t>
      </w:r>
      <w:r w:rsidRPr="00B3352E">
        <w:rPr>
          <w:rFonts w:ascii="Calibri" w:eastAsiaTheme="minorEastAsia" w:hAnsi="Calibri" w:cs="Calibri"/>
          <w:spacing w:val="-2"/>
        </w:rPr>
        <w:t xml:space="preserve"> </w:t>
      </w:r>
      <w:r w:rsidRPr="00B3352E">
        <w:rPr>
          <w:rFonts w:ascii="Calibri" w:eastAsiaTheme="minorEastAsia" w:hAnsi="Calibri" w:cs="Calibri"/>
          <w:spacing w:val="-1"/>
        </w:rPr>
        <w:t>viewed</w:t>
      </w:r>
      <w:r w:rsidRPr="00B3352E">
        <w:rPr>
          <w:rFonts w:ascii="Calibri" w:eastAsiaTheme="minorEastAsia" w:hAnsi="Calibri" w:cs="Calibri"/>
        </w:rPr>
        <w:t xml:space="preserve"> </w:t>
      </w:r>
      <w:r w:rsidRPr="00B3352E">
        <w:rPr>
          <w:rFonts w:ascii="Calibri" w:eastAsiaTheme="minorEastAsia" w:hAnsi="Calibri" w:cs="Calibri"/>
          <w:spacing w:val="-1"/>
        </w:rPr>
        <w:t>at:</w:t>
      </w:r>
      <w:r w:rsidRPr="00B3352E">
        <w:rPr>
          <w:rFonts w:ascii="Calibri" w:eastAsiaTheme="minorEastAsia" w:hAnsi="Calibri" w:cs="Calibri"/>
        </w:rPr>
        <w:t xml:space="preserve"> </w:t>
      </w:r>
      <w:r w:rsidRPr="00B3352E">
        <w:rPr>
          <w:rFonts w:ascii="Calibri" w:eastAsiaTheme="minorEastAsia" w:hAnsi="Calibri" w:cs="Calibri"/>
          <w:color w:val="0000FF"/>
        </w:rPr>
        <w:t xml:space="preserve"> </w:t>
      </w:r>
      <w:hyperlink r:id="rId32" w:anchor="fall2011" w:history="1">
        <w:r w:rsidRPr="00B3352E">
          <w:rPr>
            <w:rFonts w:ascii="Calibri" w:eastAsiaTheme="minorEastAsia" w:hAnsi="Calibri" w:cs="Calibri"/>
            <w:color w:val="0000FF"/>
            <w:spacing w:val="-1"/>
            <w:u w:val="single"/>
          </w:rPr>
          <w:t>http://users.cs.fiu.edu/~pestaina/cis4911.html#fall2011</w:t>
        </w:r>
      </w:hyperlink>
    </w:p>
    <w:p w:rsidR="000D7479" w:rsidRPr="00B3352E" w:rsidRDefault="000D7479" w:rsidP="00B3352E">
      <w:pPr>
        <w:widowControl w:val="0"/>
        <w:kinsoku w:val="0"/>
        <w:overflowPunct w:val="0"/>
        <w:autoSpaceDE w:val="0"/>
        <w:autoSpaceDN w:val="0"/>
        <w:adjustRightInd w:val="0"/>
        <w:spacing w:after="0" w:line="240" w:lineRule="auto"/>
        <w:rPr>
          <w:rFonts w:ascii="Calibri" w:eastAsiaTheme="minorEastAsia" w:hAnsi="Calibri" w:cs="Calibri"/>
          <w:color w:val="000000"/>
        </w:rPr>
      </w:pPr>
    </w:p>
    <w:p w:rsidR="00B3352E" w:rsidRPr="00B3352E" w:rsidRDefault="00B3352E" w:rsidP="00B3352E">
      <w:pPr>
        <w:widowControl w:val="0"/>
        <w:numPr>
          <w:ilvl w:val="0"/>
          <w:numId w:val="62"/>
        </w:numPr>
        <w:tabs>
          <w:tab w:val="left" w:pos="461"/>
        </w:tabs>
        <w:kinsoku w:val="0"/>
        <w:overflowPunct w:val="0"/>
        <w:autoSpaceDE w:val="0"/>
        <w:autoSpaceDN w:val="0"/>
        <w:adjustRightInd w:val="0"/>
        <w:spacing w:before="2" w:after="0" w:line="238" w:lineRule="auto"/>
        <w:ind w:right="134"/>
        <w:rPr>
          <w:rFonts w:ascii="Calibri" w:eastAsiaTheme="minorEastAsia" w:hAnsi="Calibri" w:cs="Calibri"/>
          <w:spacing w:val="-1"/>
        </w:rPr>
      </w:pPr>
      <w:r w:rsidRPr="00B3352E">
        <w:rPr>
          <w:rFonts w:ascii="Calibri" w:eastAsiaTheme="minorEastAsia" w:hAnsi="Calibri" w:cs="Calibri"/>
        </w:rPr>
        <w:t>MAD</w:t>
      </w:r>
      <w:r w:rsidRPr="00B3352E">
        <w:rPr>
          <w:rFonts w:ascii="Calibri" w:eastAsiaTheme="minorEastAsia" w:hAnsi="Calibri" w:cs="Calibri"/>
          <w:spacing w:val="-2"/>
        </w:rPr>
        <w:t xml:space="preserve"> </w:t>
      </w:r>
      <w:r w:rsidRPr="00B3352E">
        <w:rPr>
          <w:rFonts w:ascii="Calibri" w:eastAsiaTheme="minorEastAsia" w:hAnsi="Calibri" w:cs="Calibri"/>
          <w:spacing w:val="-1"/>
        </w:rPr>
        <w:t>2104</w:t>
      </w:r>
      <w:r w:rsidRPr="00B3352E">
        <w:rPr>
          <w:rFonts w:ascii="Calibri" w:eastAsiaTheme="minorEastAsia" w:hAnsi="Calibri" w:cs="Calibri"/>
        </w:rPr>
        <w:t xml:space="preserve"> </w:t>
      </w:r>
      <w:r w:rsidRPr="00B3352E">
        <w:rPr>
          <w:rFonts w:ascii="Calibri" w:eastAsiaTheme="minorEastAsia" w:hAnsi="Calibri" w:cs="Calibri"/>
          <w:spacing w:val="-1"/>
        </w:rPr>
        <w:t>Results</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1"/>
        </w:rPr>
        <w:t xml:space="preserve"> </w:t>
      </w:r>
      <w:r w:rsidRPr="00B3352E">
        <w:rPr>
          <w:rFonts w:ascii="Calibri" w:eastAsiaTheme="minorEastAsia" w:hAnsi="Calibri" w:cs="Calibri"/>
          <w:spacing w:val="-1"/>
        </w:rPr>
        <w:t>application</w:t>
      </w:r>
      <w:r w:rsidRPr="00B3352E">
        <w:rPr>
          <w:rFonts w:ascii="Calibri" w:eastAsiaTheme="minorEastAsia" w:hAnsi="Calibri" w:cs="Calibri"/>
          <w:spacing w:val="-3"/>
        </w:rPr>
        <w:t xml:space="preserve"> </w:t>
      </w:r>
      <w:r w:rsidRPr="00B3352E">
        <w:rPr>
          <w:rFonts w:ascii="Calibri" w:eastAsiaTheme="minorEastAsia" w:hAnsi="Calibri" w:cs="Calibri"/>
        </w:rPr>
        <w:t xml:space="preserve">of </w:t>
      </w:r>
      <w:r w:rsidRPr="00B3352E">
        <w:rPr>
          <w:rFonts w:ascii="Calibri" w:eastAsiaTheme="minorEastAsia" w:hAnsi="Calibri" w:cs="Calibri"/>
          <w:spacing w:val="-2"/>
        </w:rPr>
        <w:t>the</w:t>
      </w:r>
      <w:r w:rsidRPr="00B3352E">
        <w:rPr>
          <w:rFonts w:ascii="Calibri" w:eastAsiaTheme="minorEastAsia" w:hAnsi="Calibri" w:cs="Calibri"/>
        </w:rPr>
        <w:t xml:space="preserve"> </w:t>
      </w:r>
      <w:r w:rsidRPr="00B3352E">
        <w:rPr>
          <w:rFonts w:ascii="Calibri" w:eastAsiaTheme="minorEastAsia" w:hAnsi="Calibri" w:cs="Calibri"/>
          <w:spacing w:val="-1"/>
        </w:rPr>
        <w:t>Discrete</w:t>
      </w:r>
      <w:r w:rsidRPr="00B3352E">
        <w:rPr>
          <w:rFonts w:ascii="Calibri" w:eastAsiaTheme="minorEastAsia" w:hAnsi="Calibri" w:cs="Calibri"/>
        </w:rPr>
        <w:t xml:space="preserve"> </w:t>
      </w:r>
      <w:r w:rsidRPr="00B3352E">
        <w:rPr>
          <w:rFonts w:ascii="Calibri" w:eastAsiaTheme="minorEastAsia" w:hAnsi="Calibri" w:cs="Calibri"/>
          <w:spacing w:val="-1"/>
        </w:rPr>
        <w:t>Structures</w:t>
      </w:r>
      <w:r w:rsidRPr="00B3352E">
        <w:rPr>
          <w:rFonts w:ascii="Calibri" w:eastAsiaTheme="minorEastAsia" w:hAnsi="Calibri" w:cs="Calibri"/>
        </w:rPr>
        <w:t xml:space="preserve"> </w:t>
      </w:r>
      <w:r w:rsidRPr="00B3352E">
        <w:rPr>
          <w:rFonts w:ascii="Calibri" w:eastAsiaTheme="minorEastAsia" w:hAnsi="Calibri" w:cs="Calibri"/>
          <w:spacing w:val="-1"/>
        </w:rPr>
        <w:t>assessment rubric</w:t>
      </w:r>
      <w:r w:rsidRPr="00B3352E">
        <w:rPr>
          <w:rFonts w:ascii="Calibri" w:eastAsiaTheme="minorEastAsia" w:hAnsi="Calibri" w:cs="Calibri"/>
          <w:spacing w:val="-3"/>
        </w:rPr>
        <w:t xml:space="preserve"> </w:t>
      </w:r>
      <w:r w:rsidRPr="00B3352E">
        <w:rPr>
          <w:rFonts w:ascii="Calibri" w:eastAsiaTheme="minorEastAsia" w:hAnsi="Calibri" w:cs="Calibri"/>
        </w:rPr>
        <w:t>to</w:t>
      </w:r>
      <w:r w:rsidRPr="00B3352E">
        <w:rPr>
          <w:rFonts w:ascii="Calibri" w:eastAsiaTheme="minorEastAsia" w:hAnsi="Calibri" w:cs="Calibri"/>
          <w:spacing w:val="-1"/>
        </w:rPr>
        <w:t xml:space="preserve"> the</w:t>
      </w:r>
      <w:r w:rsidRPr="00B3352E">
        <w:rPr>
          <w:rFonts w:ascii="Calibri" w:eastAsiaTheme="minorEastAsia" w:hAnsi="Calibri" w:cs="Calibri"/>
        </w:rPr>
        <w:t xml:space="preserve"> </w:t>
      </w:r>
      <w:r w:rsidRPr="00B3352E">
        <w:rPr>
          <w:rFonts w:ascii="Calibri" w:eastAsiaTheme="minorEastAsia" w:hAnsi="Calibri" w:cs="Calibri"/>
          <w:spacing w:val="-1"/>
        </w:rPr>
        <w:t>final</w:t>
      </w:r>
      <w:r w:rsidRPr="00B3352E">
        <w:rPr>
          <w:rFonts w:ascii="Calibri" w:eastAsiaTheme="minorEastAsia" w:hAnsi="Calibri" w:cs="Calibri"/>
        </w:rPr>
        <w:t xml:space="preserve"> </w:t>
      </w:r>
      <w:r w:rsidRPr="00B3352E">
        <w:rPr>
          <w:rFonts w:ascii="Calibri" w:eastAsiaTheme="minorEastAsia" w:hAnsi="Calibri" w:cs="Calibri"/>
          <w:spacing w:val="-1"/>
        </w:rPr>
        <w:t xml:space="preserve">exam </w:t>
      </w:r>
      <w:r w:rsidRPr="00B3352E">
        <w:rPr>
          <w:rFonts w:ascii="Calibri" w:eastAsiaTheme="minorEastAsia" w:hAnsi="Calibri" w:cs="Calibri"/>
        </w:rPr>
        <w:t>of</w:t>
      </w:r>
      <w:r w:rsidRPr="00B3352E">
        <w:rPr>
          <w:rFonts w:ascii="Calibri" w:eastAsiaTheme="minorEastAsia" w:hAnsi="Calibri" w:cs="Calibri"/>
          <w:spacing w:val="-2"/>
        </w:rPr>
        <w:t xml:space="preserve"> </w:t>
      </w:r>
      <w:r w:rsidRPr="00B3352E">
        <w:rPr>
          <w:rFonts w:ascii="Calibri" w:eastAsiaTheme="minorEastAsia" w:hAnsi="Calibri" w:cs="Calibri"/>
        </w:rPr>
        <w:t>1</w:t>
      </w:r>
      <w:r w:rsidRPr="00B3352E">
        <w:rPr>
          <w:rFonts w:ascii="Calibri" w:eastAsiaTheme="minorEastAsia" w:hAnsi="Calibri" w:cs="Calibri"/>
          <w:spacing w:val="43"/>
        </w:rPr>
        <w:t xml:space="preserve"> </w:t>
      </w:r>
      <w:r w:rsidRPr="00B3352E">
        <w:rPr>
          <w:rFonts w:ascii="Calibri" w:eastAsiaTheme="minorEastAsia" w:hAnsi="Calibri" w:cs="Calibri"/>
          <w:spacing w:val="-1"/>
        </w:rPr>
        <w:t xml:space="preserve">section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MAD 2104,</w:t>
      </w:r>
      <w:r w:rsidRPr="00B3352E">
        <w:rPr>
          <w:rFonts w:ascii="Calibri" w:eastAsiaTheme="minorEastAsia" w:hAnsi="Calibri" w:cs="Calibri"/>
          <w:spacing w:val="-3"/>
        </w:rPr>
        <w:t xml:space="preserve"> </w:t>
      </w:r>
      <w:r w:rsidRPr="00B3352E">
        <w:rPr>
          <w:rFonts w:ascii="Calibri" w:eastAsiaTheme="minorEastAsia" w:hAnsi="Calibri" w:cs="Calibri"/>
          <w:spacing w:val="-1"/>
        </w:rPr>
        <w:t>applied</w:t>
      </w:r>
      <w:r w:rsidRPr="00B3352E">
        <w:rPr>
          <w:rFonts w:ascii="Calibri" w:eastAsiaTheme="minorEastAsia" w:hAnsi="Calibri" w:cs="Calibri"/>
        </w:rPr>
        <w:t xml:space="preserve"> </w:t>
      </w:r>
      <w:r w:rsidRPr="00B3352E">
        <w:rPr>
          <w:rFonts w:ascii="Calibri" w:eastAsiaTheme="minorEastAsia" w:hAnsi="Calibri" w:cs="Calibri"/>
          <w:spacing w:val="-1"/>
        </w:rPr>
        <w:t>by</w:t>
      </w:r>
      <w:r w:rsidRPr="00B3352E">
        <w:rPr>
          <w:rFonts w:ascii="Calibri" w:eastAsiaTheme="minorEastAsia" w:hAnsi="Calibri" w:cs="Calibri"/>
          <w:spacing w:val="-2"/>
        </w:rPr>
        <w:t xml:space="preserve"> </w:t>
      </w:r>
      <w:r w:rsidRPr="00B3352E">
        <w:rPr>
          <w:rFonts w:ascii="Calibri" w:eastAsiaTheme="minorEastAsia" w:hAnsi="Calibri" w:cs="Calibri"/>
        </w:rPr>
        <w:t>Dr.</w:t>
      </w:r>
      <w:r w:rsidRPr="00B3352E">
        <w:rPr>
          <w:rFonts w:ascii="Calibri" w:eastAsiaTheme="minorEastAsia" w:hAnsi="Calibri" w:cs="Calibri"/>
          <w:spacing w:val="-1"/>
        </w:rPr>
        <w:t xml:space="preserve"> Sue</w:t>
      </w:r>
      <w:r w:rsidRPr="00B3352E">
        <w:rPr>
          <w:rFonts w:ascii="Calibri" w:eastAsiaTheme="minorEastAsia" w:hAnsi="Calibri" w:cs="Calibri"/>
        </w:rPr>
        <w:t xml:space="preserve"> </w:t>
      </w:r>
      <w:r w:rsidRPr="00B3352E">
        <w:rPr>
          <w:rFonts w:ascii="Calibri" w:eastAsiaTheme="minorEastAsia" w:hAnsi="Calibri" w:cs="Calibri"/>
          <w:spacing w:val="-1"/>
        </w:rPr>
        <w:t>Gorman.</w:t>
      </w:r>
    </w:p>
    <w:p w:rsidR="00B3352E" w:rsidRPr="00B3352E" w:rsidRDefault="00B3352E" w:rsidP="00B3352E">
      <w:pPr>
        <w:widowControl w:val="0"/>
        <w:numPr>
          <w:ilvl w:val="0"/>
          <w:numId w:val="62"/>
        </w:numPr>
        <w:tabs>
          <w:tab w:val="left" w:pos="461"/>
        </w:tabs>
        <w:kinsoku w:val="0"/>
        <w:overflowPunct w:val="0"/>
        <w:autoSpaceDE w:val="0"/>
        <w:autoSpaceDN w:val="0"/>
        <w:adjustRightInd w:val="0"/>
        <w:spacing w:after="0" w:line="240" w:lineRule="auto"/>
        <w:rPr>
          <w:rFonts w:ascii="Calibri" w:eastAsiaTheme="minorEastAsia" w:hAnsi="Calibri" w:cs="Calibri"/>
        </w:rPr>
      </w:pPr>
      <w:r w:rsidRPr="00B3352E">
        <w:rPr>
          <w:rFonts w:ascii="Calibri" w:eastAsiaTheme="minorEastAsia" w:hAnsi="Calibri" w:cs="Calibri"/>
          <w:spacing w:val="-1"/>
        </w:rPr>
        <w:t>COP 4555</w:t>
      </w:r>
      <w:r w:rsidRPr="00B3352E">
        <w:rPr>
          <w:rFonts w:ascii="Calibri" w:eastAsiaTheme="minorEastAsia" w:hAnsi="Calibri" w:cs="Calibri"/>
          <w:spacing w:val="-2"/>
        </w:rPr>
        <w:t xml:space="preserve"> </w:t>
      </w:r>
      <w:r w:rsidRPr="00B3352E">
        <w:rPr>
          <w:rFonts w:ascii="Calibri" w:eastAsiaTheme="minorEastAsia" w:hAnsi="Calibri" w:cs="Calibri"/>
          <w:spacing w:val="-1"/>
        </w:rPr>
        <w:t>Results</w:t>
      </w:r>
      <w:r w:rsidRPr="00B3352E">
        <w:rPr>
          <w:rFonts w:ascii="Calibri" w:eastAsiaTheme="minorEastAsia" w:hAnsi="Calibri" w:cs="Calibri"/>
          <w:spacing w:val="-2"/>
        </w:rPr>
        <w:t xml:space="preserve"> </w:t>
      </w:r>
      <w:r w:rsidRPr="00B3352E">
        <w:rPr>
          <w:rFonts w:ascii="Calibri" w:eastAsiaTheme="minorEastAsia" w:hAnsi="Calibri" w:cs="Calibri"/>
        </w:rPr>
        <w:t xml:space="preserve">of </w:t>
      </w:r>
      <w:r w:rsidRPr="00B3352E">
        <w:rPr>
          <w:rFonts w:ascii="Calibri" w:eastAsiaTheme="minorEastAsia" w:hAnsi="Calibri" w:cs="Calibri"/>
          <w:spacing w:val="-1"/>
        </w:rPr>
        <w:t>Assessment</w:t>
      </w:r>
      <w:r w:rsidRPr="00B3352E">
        <w:rPr>
          <w:rFonts w:ascii="Calibri" w:eastAsiaTheme="minorEastAsia" w:hAnsi="Calibri" w:cs="Calibri"/>
          <w:spacing w:val="-3"/>
        </w:rPr>
        <w:t xml:space="preserve"> </w:t>
      </w:r>
      <w:r w:rsidRPr="00B3352E">
        <w:rPr>
          <w:rFonts w:ascii="Calibri" w:eastAsiaTheme="minorEastAsia" w:hAnsi="Calibri" w:cs="Calibri"/>
          <w:spacing w:val="-1"/>
        </w:rPr>
        <w:t xml:space="preserve">Quiz prepared </w:t>
      </w:r>
      <w:r w:rsidRPr="00B3352E">
        <w:rPr>
          <w:rFonts w:ascii="Calibri" w:eastAsiaTheme="minorEastAsia" w:hAnsi="Calibri" w:cs="Calibri"/>
          <w:spacing w:val="-2"/>
        </w:rPr>
        <w:t xml:space="preserve">by </w:t>
      </w:r>
      <w:r w:rsidRPr="00B3352E">
        <w:rPr>
          <w:rFonts w:ascii="Calibri" w:eastAsiaTheme="minorEastAsia" w:hAnsi="Calibri" w:cs="Calibri"/>
        </w:rPr>
        <w:t>Dr.</w:t>
      </w:r>
      <w:r w:rsidRPr="00B3352E">
        <w:rPr>
          <w:rFonts w:ascii="Calibri" w:eastAsiaTheme="minorEastAsia" w:hAnsi="Calibri" w:cs="Calibri"/>
          <w:spacing w:val="-3"/>
        </w:rPr>
        <w:t xml:space="preserve"> </w:t>
      </w:r>
      <w:proofErr w:type="spellStart"/>
      <w:r w:rsidRPr="00B3352E">
        <w:rPr>
          <w:rFonts w:ascii="Calibri" w:eastAsiaTheme="minorEastAsia" w:hAnsi="Calibri" w:cs="Calibri"/>
          <w:spacing w:val="-1"/>
        </w:rPr>
        <w:t>Xudong</w:t>
      </w:r>
      <w:proofErr w:type="spellEnd"/>
      <w:r w:rsidRPr="00B3352E">
        <w:rPr>
          <w:rFonts w:ascii="Calibri" w:eastAsiaTheme="minorEastAsia" w:hAnsi="Calibri" w:cs="Calibri"/>
          <w:spacing w:val="-1"/>
        </w:rPr>
        <w:t xml:space="preserve"> </w:t>
      </w:r>
      <w:r w:rsidRPr="00B3352E">
        <w:rPr>
          <w:rFonts w:ascii="Calibri" w:eastAsiaTheme="minorEastAsia" w:hAnsi="Calibri" w:cs="Calibri"/>
        </w:rPr>
        <w:t>He.</w:t>
      </w:r>
    </w:p>
    <w:p w:rsidR="00B3352E" w:rsidRPr="00B3352E" w:rsidRDefault="00B3352E" w:rsidP="00B3352E">
      <w:pPr>
        <w:widowControl w:val="0"/>
        <w:numPr>
          <w:ilvl w:val="0"/>
          <w:numId w:val="62"/>
        </w:numPr>
        <w:tabs>
          <w:tab w:val="left" w:pos="461"/>
        </w:tabs>
        <w:kinsoku w:val="0"/>
        <w:overflowPunct w:val="0"/>
        <w:autoSpaceDE w:val="0"/>
        <w:autoSpaceDN w:val="0"/>
        <w:adjustRightInd w:val="0"/>
        <w:spacing w:before="1" w:after="0" w:line="240" w:lineRule="auto"/>
        <w:rPr>
          <w:rFonts w:ascii="Calibri" w:eastAsiaTheme="minorEastAsia" w:hAnsi="Calibri" w:cs="Calibri"/>
          <w:spacing w:val="-1"/>
        </w:rPr>
      </w:pPr>
      <w:r w:rsidRPr="00B3352E">
        <w:rPr>
          <w:rFonts w:ascii="Calibri" w:eastAsiaTheme="minorEastAsia" w:hAnsi="Calibri" w:cs="Calibri"/>
          <w:spacing w:val="-1"/>
        </w:rPr>
        <w:t>COP 4710</w:t>
      </w:r>
      <w:r w:rsidRPr="00B3352E">
        <w:rPr>
          <w:rFonts w:ascii="Calibri" w:eastAsiaTheme="minorEastAsia" w:hAnsi="Calibri" w:cs="Calibri"/>
          <w:spacing w:val="-2"/>
        </w:rPr>
        <w:t xml:space="preserve"> </w:t>
      </w:r>
      <w:r w:rsidRPr="00B3352E">
        <w:rPr>
          <w:rFonts w:ascii="Calibri" w:eastAsiaTheme="minorEastAsia" w:hAnsi="Calibri" w:cs="Calibri"/>
          <w:spacing w:val="-1"/>
        </w:rPr>
        <w:t>Embedded</w:t>
      </w:r>
      <w:r w:rsidRPr="00B3352E">
        <w:rPr>
          <w:rFonts w:ascii="Calibri" w:eastAsiaTheme="minorEastAsia" w:hAnsi="Calibri" w:cs="Calibri"/>
        </w:rPr>
        <w:t xml:space="preserve"> </w:t>
      </w:r>
      <w:r w:rsidRPr="00B3352E">
        <w:rPr>
          <w:rFonts w:ascii="Calibri" w:eastAsiaTheme="minorEastAsia" w:hAnsi="Calibri" w:cs="Calibri"/>
          <w:spacing w:val="-1"/>
        </w:rPr>
        <w:t>Assessment</w:t>
      </w:r>
      <w:r w:rsidRPr="00B3352E">
        <w:rPr>
          <w:rFonts w:ascii="Calibri" w:eastAsiaTheme="minorEastAsia" w:hAnsi="Calibri" w:cs="Calibri"/>
          <w:spacing w:val="-3"/>
        </w:rPr>
        <w:t xml:space="preserve"> </w:t>
      </w:r>
      <w:r w:rsidRPr="00B3352E">
        <w:rPr>
          <w:rFonts w:ascii="Calibri" w:eastAsiaTheme="minorEastAsia" w:hAnsi="Calibri" w:cs="Calibri"/>
          <w:spacing w:val="-1"/>
        </w:rPr>
        <w:t>Report</w:t>
      </w:r>
      <w:r w:rsidRPr="00B3352E">
        <w:rPr>
          <w:rFonts w:ascii="Calibri" w:eastAsiaTheme="minorEastAsia" w:hAnsi="Calibri" w:cs="Calibri"/>
        </w:rPr>
        <w:t xml:space="preserve"> </w:t>
      </w:r>
      <w:r w:rsidRPr="00B3352E">
        <w:rPr>
          <w:rFonts w:ascii="Calibri" w:eastAsiaTheme="minorEastAsia" w:hAnsi="Calibri" w:cs="Calibri"/>
          <w:spacing w:val="-1"/>
        </w:rPr>
        <w:t>prepared</w:t>
      </w:r>
      <w:r w:rsidRPr="00B3352E">
        <w:rPr>
          <w:rFonts w:ascii="Calibri" w:eastAsiaTheme="minorEastAsia" w:hAnsi="Calibri" w:cs="Calibri"/>
        </w:rPr>
        <w:t xml:space="preserve"> </w:t>
      </w:r>
      <w:r w:rsidRPr="00B3352E">
        <w:rPr>
          <w:rFonts w:ascii="Calibri" w:eastAsiaTheme="minorEastAsia" w:hAnsi="Calibri" w:cs="Calibri"/>
          <w:spacing w:val="-1"/>
        </w:rPr>
        <w:t>by</w:t>
      </w:r>
      <w:r w:rsidRPr="00B3352E">
        <w:rPr>
          <w:rFonts w:ascii="Calibri" w:eastAsiaTheme="minorEastAsia" w:hAnsi="Calibri" w:cs="Calibri"/>
          <w:spacing w:val="-4"/>
        </w:rPr>
        <w:t xml:space="preserve"> </w:t>
      </w:r>
      <w:r w:rsidRPr="00B3352E">
        <w:rPr>
          <w:rFonts w:ascii="Calibri" w:eastAsiaTheme="minorEastAsia" w:hAnsi="Calibri" w:cs="Calibri"/>
        </w:rPr>
        <w:t>Dr.</w:t>
      </w:r>
      <w:r w:rsidRPr="00B3352E">
        <w:rPr>
          <w:rFonts w:ascii="Calibri" w:eastAsiaTheme="minorEastAsia" w:hAnsi="Calibri" w:cs="Calibri"/>
          <w:spacing w:val="-1"/>
        </w:rPr>
        <w:t xml:space="preserve"> Shu-</w:t>
      </w:r>
      <w:proofErr w:type="spellStart"/>
      <w:r w:rsidRPr="00B3352E">
        <w:rPr>
          <w:rFonts w:ascii="Calibri" w:eastAsiaTheme="minorEastAsia" w:hAnsi="Calibri" w:cs="Calibri"/>
          <w:spacing w:val="-1"/>
        </w:rPr>
        <w:t>Ching</w:t>
      </w:r>
      <w:proofErr w:type="spellEnd"/>
      <w:r w:rsidRPr="00B3352E">
        <w:rPr>
          <w:rFonts w:ascii="Calibri" w:eastAsiaTheme="minorEastAsia" w:hAnsi="Calibri" w:cs="Calibri"/>
          <w:spacing w:val="-1"/>
        </w:rPr>
        <w:t xml:space="preserve"> Chen</w:t>
      </w:r>
    </w:p>
    <w:p w:rsidR="00B3352E" w:rsidRPr="00B3352E" w:rsidRDefault="00B3352E" w:rsidP="00B3352E">
      <w:pPr>
        <w:widowControl w:val="0"/>
        <w:numPr>
          <w:ilvl w:val="0"/>
          <w:numId w:val="62"/>
        </w:numPr>
        <w:tabs>
          <w:tab w:val="left" w:pos="461"/>
        </w:tabs>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spacing w:val="-1"/>
        </w:rPr>
        <w:t>Fall 2011</w:t>
      </w:r>
      <w:r w:rsidRPr="00B3352E">
        <w:rPr>
          <w:rFonts w:ascii="Calibri" w:eastAsiaTheme="minorEastAsia" w:hAnsi="Calibri" w:cs="Calibri"/>
          <w:spacing w:val="-2"/>
        </w:rPr>
        <w:t xml:space="preserve"> </w:t>
      </w:r>
      <w:r w:rsidRPr="00B3352E">
        <w:rPr>
          <w:rFonts w:ascii="Calibri" w:eastAsiaTheme="minorEastAsia" w:hAnsi="Calibri" w:cs="Calibri"/>
          <w:spacing w:val="-1"/>
        </w:rPr>
        <w:t>Rubric</w:t>
      </w:r>
      <w:r w:rsidRPr="00B3352E">
        <w:rPr>
          <w:rFonts w:ascii="Calibri" w:eastAsiaTheme="minorEastAsia" w:hAnsi="Calibri" w:cs="Calibri"/>
        </w:rPr>
        <w:t xml:space="preserve"> </w:t>
      </w:r>
      <w:r w:rsidRPr="00B3352E">
        <w:rPr>
          <w:rFonts w:ascii="Calibri" w:eastAsiaTheme="minorEastAsia" w:hAnsi="Calibri" w:cs="Calibri"/>
          <w:spacing w:val="-1"/>
        </w:rPr>
        <w:t>for</w:t>
      </w:r>
      <w:r w:rsidRPr="00B3352E">
        <w:rPr>
          <w:rFonts w:ascii="Calibri" w:eastAsiaTheme="minorEastAsia" w:hAnsi="Calibri" w:cs="Calibri"/>
        </w:rPr>
        <w:t xml:space="preserve"> </w:t>
      </w:r>
      <w:r w:rsidRPr="00B3352E">
        <w:rPr>
          <w:rFonts w:ascii="Calibri" w:eastAsiaTheme="minorEastAsia" w:hAnsi="Calibri" w:cs="Calibri"/>
          <w:spacing w:val="-1"/>
        </w:rPr>
        <w:t>assessing BS-CS</w:t>
      </w:r>
      <w:r w:rsidRPr="00B3352E">
        <w:rPr>
          <w:rFonts w:ascii="Calibri" w:eastAsiaTheme="minorEastAsia" w:hAnsi="Calibri" w:cs="Calibri"/>
        </w:rPr>
        <w:t xml:space="preserve"> </w:t>
      </w:r>
      <w:r w:rsidRPr="00B3352E">
        <w:rPr>
          <w:rFonts w:ascii="Calibri" w:eastAsiaTheme="minorEastAsia" w:hAnsi="Calibri" w:cs="Calibri"/>
          <w:spacing w:val="-1"/>
        </w:rPr>
        <w:t>Student Outcomes</w:t>
      </w:r>
      <w:r w:rsidRPr="00B3352E">
        <w:rPr>
          <w:rFonts w:ascii="Calibri" w:eastAsiaTheme="minorEastAsia" w:hAnsi="Calibri" w:cs="Calibri"/>
        </w:rPr>
        <w:t xml:space="preserve"> in </w:t>
      </w:r>
      <w:r w:rsidRPr="00B3352E">
        <w:rPr>
          <w:rFonts w:ascii="Calibri" w:eastAsiaTheme="minorEastAsia" w:hAnsi="Calibri" w:cs="Calibri"/>
          <w:spacing w:val="-1"/>
        </w:rPr>
        <w:t>Senior</w:t>
      </w:r>
      <w:r w:rsidRPr="00B3352E">
        <w:rPr>
          <w:rFonts w:ascii="Calibri" w:eastAsiaTheme="minorEastAsia" w:hAnsi="Calibri" w:cs="Calibri"/>
          <w:spacing w:val="-3"/>
        </w:rPr>
        <w:t xml:space="preserve"> </w:t>
      </w:r>
      <w:r w:rsidRPr="00B3352E">
        <w:rPr>
          <w:rFonts w:ascii="Calibri" w:eastAsiaTheme="minorEastAsia" w:hAnsi="Calibri" w:cs="Calibri"/>
          <w:spacing w:val="-1"/>
        </w:rPr>
        <w:t>Projects</w:t>
      </w:r>
    </w:p>
    <w:p w:rsidR="00B3352E" w:rsidRPr="00B3352E" w:rsidRDefault="00B3352E" w:rsidP="00B3352E">
      <w:pPr>
        <w:widowControl w:val="0"/>
        <w:kinsoku w:val="0"/>
        <w:overflowPunct w:val="0"/>
        <w:autoSpaceDE w:val="0"/>
        <w:autoSpaceDN w:val="0"/>
        <w:adjustRightInd w:val="0"/>
        <w:spacing w:before="9" w:after="0" w:line="260" w:lineRule="exact"/>
        <w:rPr>
          <w:rFonts w:ascii="Times New Roman" w:eastAsiaTheme="minorEastAsia" w:hAnsi="Times New Roman" w:cs="Times New Roman"/>
          <w:sz w:val="26"/>
          <w:szCs w:val="26"/>
        </w:rPr>
      </w:pPr>
    </w:p>
    <w:p w:rsidR="00B3352E" w:rsidRPr="00B3352E" w:rsidRDefault="00B3352E" w:rsidP="00B3352E">
      <w:pPr>
        <w:widowControl w:val="0"/>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spacing w:val="-1"/>
        </w:rPr>
        <w:t>For</w:t>
      </w:r>
      <w:r w:rsidRPr="00B3352E">
        <w:rPr>
          <w:rFonts w:ascii="Calibri" w:eastAsiaTheme="minorEastAsia" w:hAnsi="Calibri" w:cs="Calibri"/>
        </w:rPr>
        <w:t xml:space="preserve"> </w:t>
      </w:r>
      <w:r w:rsidRPr="00B3352E">
        <w:rPr>
          <w:rFonts w:ascii="Calibri" w:eastAsiaTheme="minorEastAsia" w:hAnsi="Calibri" w:cs="Calibri"/>
          <w:spacing w:val="-1"/>
        </w:rPr>
        <w:t>reasons</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2"/>
        </w:rPr>
        <w:t xml:space="preserve"> </w:t>
      </w:r>
      <w:r w:rsidRPr="00B3352E">
        <w:rPr>
          <w:rFonts w:ascii="Calibri" w:eastAsiaTheme="minorEastAsia" w:hAnsi="Calibri" w:cs="Calibri"/>
          <w:spacing w:val="-1"/>
        </w:rPr>
        <w:t>confidentiality,</w:t>
      </w:r>
      <w:r w:rsidRPr="00B3352E">
        <w:rPr>
          <w:rFonts w:ascii="Calibri" w:eastAsiaTheme="minorEastAsia" w:hAnsi="Calibri" w:cs="Calibri"/>
        </w:rPr>
        <w:t xml:space="preserve"> </w:t>
      </w:r>
      <w:r w:rsidRPr="00B3352E">
        <w:rPr>
          <w:rFonts w:ascii="Calibri" w:eastAsiaTheme="minorEastAsia" w:hAnsi="Calibri" w:cs="Calibri"/>
          <w:spacing w:val="-2"/>
        </w:rPr>
        <w:t xml:space="preserve">the </w:t>
      </w:r>
      <w:r w:rsidRPr="00B3352E">
        <w:rPr>
          <w:rFonts w:ascii="Calibri" w:eastAsiaTheme="minorEastAsia" w:hAnsi="Calibri" w:cs="Calibri"/>
        </w:rPr>
        <w:t>MAD</w:t>
      </w:r>
      <w:r w:rsidRPr="00B3352E">
        <w:rPr>
          <w:rFonts w:ascii="Calibri" w:eastAsiaTheme="minorEastAsia" w:hAnsi="Calibri" w:cs="Calibri"/>
          <w:spacing w:val="-2"/>
        </w:rPr>
        <w:t xml:space="preserve"> </w:t>
      </w:r>
      <w:r w:rsidRPr="00B3352E">
        <w:rPr>
          <w:rFonts w:ascii="Calibri" w:eastAsiaTheme="minorEastAsia" w:hAnsi="Calibri" w:cs="Calibri"/>
          <w:spacing w:val="-1"/>
        </w:rPr>
        <w:t>2104</w:t>
      </w:r>
      <w:r w:rsidRPr="00B3352E">
        <w:rPr>
          <w:rFonts w:ascii="Calibri" w:eastAsiaTheme="minorEastAsia" w:hAnsi="Calibri" w:cs="Calibri"/>
        </w:rPr>
        <w:t xml:space="preserve"> </w:t>
      </w:r>
      <w:r w:rsidRPr="00B3352E">
        <w:rPr>
          <w:rFonts w:ascii="Calibri" w:eastAsiaTheme="minorEastAsia" w:hAnsi="Calibri" w:cs="Calibri"/>
          <w:spacing w:val="-1"/>
        </w:rPr>
        <w:t>final</w:t>
      </w:r>
      <w:r w:rsidRPr="00B3352E">
        <w:rPr>
          <w:rFonts w:ascii="Calibri" w:eastAsiaTheme="minorEastAsia" w:hAnsi="Calibri" w:cs="Calibri"/>
        </w:rPr>
        <w:t xml:space="preserve"> </w:t>
      </w:r>
      <w:r w:rsidRPr="00B3352E">
        <w:rPr>
          <w:rFonts w:ascii="Calibri" w:eastAsiaTheme="minorEastAsia" w:hAnsi="Calibri" w:cs="Calibri"/>
          <w:spacing w:val="-1"/>
        </w:rPr>
        <w:t>exams,</w:t>
      </w:r>
      <w:r w:rsidRPr="00B3352E">
        <w:rPr>
          <w:rFonts w:ascii="Calibri" w:eastAsiaTheme="minorEastAsia" w:hAnsi="Calibri" w:cs="Calibri"/>
        </w:rPr>
        <w:t xml:space="preserve"> and</w:t>
      </w:r>
      <w:r w:rsidRPr="00B3352E">
        <w:rPr>
          <w:rFonts w:ascii="Calibri" w:eastAsiaTheme="minorEastAsia" w:hAnsi="Calibri" w:cs="Calibri"/>
          <w:spacing w:val="-2"/>
        </w:rPr>
        <w:t xml:space="preserve"> COP</w:t>
      </w:r>
      <w:r w:rsidRPr="00B3352E">
        <w:rPr>
          <w:rFonts w:ascii="Calibri" w:eastAsiaTheme="minorEastAsia" w:hAnsi="Calibri" w:cs="Calibri"/>
          <w:spacing w:val="-1"/>
        </w:rPr>
        <w:t xml:space="preserve"> 4555</w:t>
      </w:r>
      <w:r w:rsidRPr="00B3352E">
        <w:rPr>
          <w:rFonts w:ascii="Calibri" w:eastAsiaTheme="minorEastAsia" w:hAnsi="Calibri" w:cs="Calibri"/>
        </w:rPr>
        <w:t xml:space="preserve"> </w:t>
      </w:r>
      <w:r w:rsidRPr="00B3352E">
        <w:rPr>
          <w:rFonts w:ascii="Calibri" w:eastAsiaTheme="minorEastAsia" w:hAnsi="Calibri" w:cs="Calibri"/>
          <w:spacing w:val="-1"/>
        </w:rPr>
        <w:t>quiz</w:t>
      </w:r>
      <w:r w:rsidRPr="00B3352E">
        <w:rPr>
          <w:rFonts w:ascii="Calibri" w:eastAsiaTheme="minorEastAsia" w:hAnsi="Calibri" w:cs="Calibri"/>
        </w:rPr>
        <w:t xml:space="preserve"> are</w:t>
      </w:r>
      <w:r w:rsidRPr="00B3352E">
        <w:rPr>
          <w:rFonts w:ascii="Calibri" w:eastAsiaTheme="minorEastAsia" w:hAnsi="Calibri" w:cs="Calibri"/>
          <w:spacing w:val="-5"/>
        </w:rPr>
        <w:t xml:space="preserve"> </w:t>
      </w:r>
      <w:r w:rsidRPr="00B3352E">
        <w:rPr>
          <w:rFonts w:ascii="Calibri" w:eastAsiaTheme="minorEastAsia" w:hAnsi="Calibri" w:cs="Calibri"/>
        </w:rPr>
        <w:t xml:space="preserve">not </w:t>
      </w:r>
      <w:r w:rsidRPr="00B3352E">
        <w:rPr>
          <w:rFonts w:ascii="Calibri" w:eastAsiaTheme="minorEastAsia" w:hAnsi="Calibri" w:cs="Calibri"/>
          <w:spacing w:val="-1"/>
        </w:rPr>
        <w:t>included</w:t>
      </w:r>
      <w:r w:rsidRPr="00B3352E">
        <w:rPr>
          <w:rFonts w:ascii="Calibri" w:eastAsiaTheme="minorEastAsia" w:hAnsi="Calibri" w:cs="Calibri"/>
        </w:rPr>
        <w:t xml:space="preserve"> </w:t>
      </w:r>
      <w:r w:rsidRPr="00B3352E">
        <w:rPr>
          <w:rFonts w:ascii="Calibri" w:eastAsiaTheme="minorEastAsia" w:hAnsi="Calibri" w:cs="Calibri"/>
          <w:spacing w:val="-1"/>
        </w:rPr>
        <w:t>here.</w:t>
      </w:r>
    </w:p>
    <w:p w:rsidR="00B3352E" w:rsidRPr="00B3352E" w:rsidRDefault="00B3352E" w:rsidP="00B3352E">
      <w:pPr>
        <w:widowControl w:val="0"/>
        <w:kinsoku w:val="0"/>
        <w:overflowPunct w:val="0"/>
        <w:autoSpaceDE w:val="0"/>
        <w:autoSpaceDN w:val="0"/>
        <w:adjustRightInd w:val="0"/>
        <w:spacing w:after="0" w:line="240" w:lineRule="auto"/>
        <w:rPr>
          <w:rFonts w:ascii="Calibri" w:eastAsiaTheme="minorEastAsia" w:hAnsi="Calibri" w:cs="Calibri"/>
          <w:spacing w:val="-1"/>
        </w:rPr>
        <w:sectPr w:rsidR="00B3352E" w:rsidRPr="00B3352E" w:rsidSect="00B3352E">
          <w:headerReference w:type="default" r:id="rId33"/>
          <w:footerReference w:type="default" r:id="rId34"/>
          <w:pgSz w:w="12240" w:h="15840"/>
          <w:pgMar w:top="1400" w:right="1440" w:bottom="280" w:left="1340" w:header="720" w:footer="720" w:gutter="0"/>
          <w:cols w:space="720"/>
          <w:noEndnote/>
        </w:sectPr>
      </w:pPr>
    </w:p>
    <w:p w:rsidR="00B3352E" w:rsidRPr="00B3352E" w:rsidRDefault="00B3352E" w:rsidP="00B3352E">
      <w:pPr>
        <w:widowControl w:val="0"/>
        <w:kinsoku w:val="0"/>
        <w:overflowPunct w:val="0"/>
        <w:autoSpaceDE w:val="0"/>
        <w:autoSpaceDN w:val="0"/>
        <w:adjustRightInd w:val="0"/>
        <w:spacing w:before="37" w:after="0" w:line="240" w:lineRule="auto"/>
        <w:outlineLvl w:val="0"/>
        <w:rPr>
          <w:rFonts w:ascii="Calibri" w:eastAsiaTheme="minorEastAsia" w:hAnsi="Calibri" w:cs="Calibri"/>
        </w:rPr>
      </w:pPr>
      <w:r w:rsidRPr="00B3352E">
        <w:rPr>
          <w:rFonts w:ascii="Calibri" w:eastAsiaTheme="minorEastAsia" w:hAnsi="Calibri" w:cs="Calibri"/>
          <w:b/>
          <w:bCs/>
          <w:spacing w:val="-1"/>
          <w:u w:val="thick"/>
        </w:rPr>
        <w:lastRenderedPageBreak/>
        <w:t>Embedded Assessment</w:t>
      </w:r>
      <w:r w:rsidRPr="00B3352E">
        <w:rPr>
          <w:rFonts w:ascii="Calibri" w:eastAsiaTheme="minorEastAsia" w:hAnsi="Calibri" w:cs="Calibri"/>
          <w:b/>
          <w:bCs/>
          <w:u w:val="thick"/>
        </w:rPr>
        <w:t xml:space="preserve"> </w:t>
      </w:r>
      <w:r w:rsidRPr="00B3352E">
        <w:rPr>
          <w:rFonts w:ascii="Calibri" w:eastAsiaTheme="minorEastAsia" w:hAnsi="Calibri" w:cs="Calibri"/>
          <w:b/>
          <w:bCs/>
          <w:spacing w:val="-1"/>
          <w:u w:val="thick"/>
        </w:rPr>
        <w:t>of</w:t>
      </w:r>
      <w:r w:rsidRPr="00B3352E">
        <w:rPr>
          <w:rFonts w:ascii="Calibri" w:eastAsiaTheme="minorEastAsia" w:hAnsi="Calibri" w:cs="Calibri"/>
          <w:b/>
          <w:bCs/>
          <w:spacing w:val="-3"/>
          <w:u w:val="thick"/>
        </w:rPr>
        <w:t xml:space="preserve"> </w:t>
      </w:r>
      <w:r w:rsidRPr="00B3352E">
        <w:rPr>
          <w:rFonts w:ascii="Calibri" w:eastAsiaTheme="minorEastAsia" w:hAnsi="Calibri" w:cs="Calibri"/>
          <w:b/>
          <w:bCs/>
          <w:spacing w:val="-1"/>
          <w:u w:val="thick"/>
        </w:rPr>
        <w:t>Outcome</w:t>
      </w:r>
      <w:r w:rsidRPr="00B3352E">
        <w:rPr>
          <w:rFonts w:ascii="Calibri" w:eastAsiaTheme="minorEastAsia" w:hAnsi="Calibri" w:cs="Calibri"/>
          <w:b/>
          <w:bCs/>
          <w:u w:val="thick"/>
        </w:rPr>
        <w:t xml:space="preserve"> </w:t>
      </w:r>
      <w:r w:rsidRPr="00B3352E">
        <w:rPr>
          <w:rFonts w:ascii="Calibri" w:eastAsiaTheme="minorEastAsia" w:hAnsi="Calibri" w:cs="Calibri"/>
          <w:b/>
          <w:bCs/>
          <w:spacing w:val="-1"/>
          <w:u w:val="thick"/>
        </w:rPr>
        <w:t>(a)</w:t>
      </w:r>
      <w:r w:rsidRPr="00B3352E">
        <w:rPr>
          <w:rFonts w:ascii="Calibri" w:eastAsiaTheme="minorEastAsia" w:hAnsi="Calibri" w:cs="Calibri"/>
          <w:b/>
          <w:bCs/>
          <w:u w:val="thick"/>
        </w:rPr>
        <w:t xml:space="preserve"> in </w:t>
      </w:r>
      <w:r w:rsidRPr="00B3352E">
        <w:rPr>
          <w:rFonts w:ascii="Calibri" w:eastAsiaTheme="minorEastAsia" w:hAnsi="Calibri" w:cs="Calibri"/>
          <w:b/>
          <w:bCs/>
          <w:spacing w:val="-2"/>
          <w:u w:val="thick"/>
        </w:rPr>
        <w:t xml:space="preserve">MAD </w:t>
      </w:r>
      <w:r w:rsidRPr="00B3352E">
        <w:rPr>
          <w:rFonts w:ascii="Calibri" w:eastAsiaTheme="minorEastAsia" w:hAnsi="Calibri" w:cs="Calibri"/>
          <w:b/>
          <w:bCs/>
          <w:spacing w:val="-1"/>
          <w:u w:val="thick"/>
        </w:rPr>
        <w:t>2104</w:t>
      </w:r>
      <w:r w:rsidRPr="00B3352E">
        <w:rPr>
          <w:rFonts w:ascii="Calibri" w:eastAsiaTheme="minorEastAsia" w:hAnsi="Calibri" w:cs="Calibri"/>
          <w:b/>
          <w:bCs/>
          <w:spacing w:val="-4"/>
          <w:u w:val="thick"/>
        </w:rPr>
        <w:t xml:space="preserve"> </w:t>
      </w:r>
      <w:r w:rsidRPr="00B3352E">
        <w:rPr>
          <w:rFonts w:ascii="Calibri" w:eastAsiaTheme="minorEastAsia" w:hAnsi="Calibri" w:cs="Calibri"/>
          <w:b/>
          <w:bCs/>
          <w:spacing w:val="-1"/>
          <w:u w:val="thick"/>
        </w:rPr>
        <w:t xml:space="preserve">Discrete </w:t>
      </w:r>
      <w:r w:rsidRPr="00B3352E">
        <w:rPr>
          <w:rFonts w:ascii="Calibri" w:eastAsiaTheme="minorEastAsia" w:hAnsi="Calibri" w:cs="Calibri"/>
          <w:b/>
          <w:bCs/>
          <w:spacing w:val="-2"/>
          <w:u w:val="thick"/>
        </w:rPr>
        <w:t>Mathematics</w:t>
      </w:r>
    </w:p>
    <w:p w:rsidR="00B3352E" w:rsidRPr="00B3352E" w:rsidRDefault="00762761" w:rsidP="00B3352E">
      <w:pPr>
        <w:widowControl w:val="0"/>
        <w:kinsoku w:val="0"/>
        <w:overflowPunct w:val="0"/>
        <w:autoSpaceDE w:val="0"/>
        <w:autoSpaceDN w:val="0"/>
        <w:adjustRightInd w:val="0"/>
        <w:spacing w:after="0" w:line="240" w:lineRule="auto"/>
        <w:rPr>
          <w:rFonts w:ascii="Calibri" w:eastAsiaTheme="minorEastAsia" w:hAnsi="Calibri" w:cs="Calibri"/>
          <w:spacing w:val="-2"/>
        </w:rPr>
      </w:pPr>
      <w:r>
        <w:rPr>
          <w:rFonts w:ascii="Calibri" w:eastAsiaTheme="minorEastAsia" w:hAnsi="Calibri" w:cs="Calibri"/>
          <w:noProof/>
        </w:rPr>
        <mc:AlternateContent>
          <mc:Choice Requires="wps">
            <w:drawing>
              <wp:anchor distT="0" distB="0" distL="114300" distR="114300" simplePos="0" relativeHeight="251692032" behindDoc="1" locked="0" layoutInCell="0" allowOverlap="1">
                <wp:simplePos x="0" y="0"/>
                <wp:positionH relativeFrom="page">
                  <wp:posOffset>2286635</wp:posOffset>
                </wp:positionH>
                <wp:positionV relativeFrom="paragraph">
                  <wp:posOffset>510540</wp:posOffset>
                </wp:positionV>
                <wp:extent cx="3060700" cy="172085"/>
                <wp:effectExtent l="0" t="0" r="6350" b="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0700" cy="17208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o:spid="_x0000_s1026" style="position:absolute;margin-left:180.05pt;margin-top:40.2pt;width:241pt;height:13.5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" o:allowincell="f" fillcolor="#bebebe" stroked="f">
                <v:path arrowok="t"/>
                <w10:wrap anchorx="page"/>
              </v:rect>
            </w:pict>
          </mc:Fallback>
        </mc:AlternateContent>
      </w:r>
      <w:r w:rsidR="00B3352E" w:rsidRPr="00B3352E">
        <w:rPr>
          <w:rFonts w:ascii="Calibri" w:eastAsiaTheme="minorEastAsia" w:hAnsi="Calibri" w:cs="Calibri"/>
          <w:spacing w:val="-1"/>
        </w:rPr>
        <w:t>The</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final</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examination responses</w:t>
      </w:r>
      <w:r w:rsidR="00B3352E" w:rsidRPr="00B3352E">
        <w:rPr>
          <w:rFonts w:ascii="Calibri" w:eastAsiaTheme="minorEastAsia" w:hAnsi="Calibri" w:cs="Calibri"/>
          <w:spacing w:val="1"/>
        </w:rPr>
        <w:t xml:space="preserve"> </w:t>
      </w:r>
      <w:r w:rsidR="00B3352E" w:rsidRPr="00B3352E">
        <w:rPr>
          <w:rFonts w:ascii="Calibri" w:eastAsiaTheme="minorEastAsia" w:hAnsi="Calibri" w:cs="Calibri"/>
        </w:rPr>
        <w:t>in</w:t>
      </w:r>
      <w:r w:rsidR="00B3352E" w:rsidRPr="00B3352E">
        <w:rPr>
          <w:rFonts w:ascii="Calibri" w:eastAsiaTheme="minorEastAsia" w:hAnsi="Calibri" w:cs="Calibri"/>
          <w:spacing w:val="-4"/>
        </w:rPr>
        <w:t xml:space="preserve"> </w:t>
      </w:r>
      <w:r w:rsidR="00B3352E" w:rsidRPr="00B3352E">
        <w:rPr>
          <w:rFonts w:ascii="Calibri" w:eastAsiaTheme="minorEastAsia" w:hAnsi="Calibri" w:cs="Calibri"/>
        </w:rPr>
        <w:t>one</w:t>
      </w:r>
      <w:r w:rsidR="00B3352E" w:rsidRPr="00B3352E">
        <w:rPr>
          <w:rFonts w:ascii="Calibri" w:eastAsiaTheme="minorEastAsia" w:hAnsi="Calibri" w:cs="Calibri"/>
          <w:spacing w:val="-2"/>
        </w:rPr>
        <w:t xml:space="preserve"> </w:t>
      </w:r>
      <w:r w:rsidR="00B3352E" w:rsidRPr="00B3352E">
        <w:rPr>
          <w:rFonts w:ascii="Calibri" w:eastAsiaTheme="minorEastAsia" w:hAnsi="Calibri" w:cs="Calibri"/>
          <w:spacing w:val="-1"/>
        </w:rPr>
        <w:t>section</w:t>
      </w:r>
      <w:r w:rsidR="00B3352E" w:rsidRPr="00B3352E">
        <w:rPr>
          <w:rFonts w:ascii="Calibri" w:eastAsiaTheme="minorEastAsia" w:hAnsi="Calibri" w:cs="Calibri"/>
          <w:spacing w:val="-3"/>
        </w:rPr>
        <w:t xml:space="preserve"> </w:t>
      </w:r>
      <w:r w:rsidR="00B3352E" w:rsidRPr="00B3352E">
        <w:rPr>
          <w:rFonts w:ascii="Calibri" w:eastAsiaTheme="minorEastAsia" w:hAnsi="Calibri" w:cs="Calibri"/>
        </w:rPr>
        <w:t>of</w:t>
      </w:r>
      <w:r w:rsidR="00B3352E" w:rsidRPr="00B3352E">
        <w:rPr>
          <w:rFonts w:ascii="Calibri" w:eastAsiaTheme="minorEastAsia" w:hAnsi="Calibri" w:cs="Calibri"/>
          <w:spacing w:val="-2"/>
        </w:rPr>
        <w:t xml:space="preserve"> </w:t>
      </w:r>
      <w:r w:rsidR="00B3352E" w:rsidRPr="00B3352E">
        <w:rPr>
          <w:rFonts w:ascii="Calibri" w:eastAsiaTheme="minorEastAsia" w:hAnsi="Calibri" w:cs="Calibri"/>
          <w:spacing w:val="-1"/>
        </w:rPr>
        <w:t>MAD</w:t>
      </w:r>
      <w:r w:rsidR="00B3352E" w:rsidRPr="00B3352E">
        <w:rPr>
          <w:rFonts w:ascii="Calibri" w:eastAsiaTheme="minorEastAsia" w:hAnsi="Calibri" w:cs="Calibri"/>
          <w:spacing w:val="1"/>
        </w:rPr>
        <w:t xml:space="preserve"> </w:t>
      </w:r>
      <w:r w:rsidR="00B3352E" w:rsidRPr="00B3352E">
        <w:rPr>
          <w:rFonts w:ascii="Calibri" w:eastAsiaTheme="minorEastAsia" w:hAnsi="Calibri" w:cs="Calibri"/>
          <w:spacing w:val="-1"/>
        </w:rPr>
        <w:t>2104</w:t>
      </w:r>
      <w:r w:rsidR="00B3352E" w:rsidRPr="00B3352E">
        <w:rPr>
          <w:rFonts w:ascii="Calibri" w:eastAsiaTheme="minorEastAsia" w:hAnsi="Calibri" w:cs="Calibri"/>
          <w:spacing w:val="-2"/>
        </w:rPr>
        <w:t xml:space="preserve"> </w:t>
      </w:r>
      <w:r w:rsidR="00B3352E" w:rsidRPr="00B3352E">
        <w:rPr>
          <w:rFonts w:ascii="Calibri" w:eastAsiaTheme="minorEastAsia" w:hAnsi="Calibri" w:cs="Calibri"/>
          <w:spacing w:val="-1"/>
        </w:rPr>
        <w:t>were</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analyzed</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by</w:t>
      </w:r>
      <w:r w:rsidR="00B3352E" w:rsidRPr="00B3352E">
        <w:rPr>
          <w:rFonts w:ascii="Calibri" w:eastAsiaTheme="minorEastAsia" w:hAnsi="Calibri" w:cs="Calibri"/>
          <w:spacing w:val="1"/>
        </w:rPr>
        <w:t xml:space="preserve"> </w:t>
      </w:r>
      <w:r w:rsidR="00B3352E" w:rsidRPr="00B3352E">
        <w:rPr>
          <w:rFonts w:ascii="Calibri" w:eastAsiaTheme="minorEastAsia" w:hAnsi="Calibri" w:cs="Calibri"/>
          <w:spacing w:val="-1"/>
        </w:rPr>
        <w:t>applying the</w:t>
      </w:r>
      <w:r w:rsidR="00B3352E" w:rsidRPr="00B3352E">
        <w:rPr>
          <w:rFonts w:ascii="Calibri" w:eastAsiaTheme="minorEastAsia" w:hAnsi="Calibri" w:cs="Calibri"/>
          <w:spacing w:val="6"/>
        </w:rPr>
        <w:t xml:space="preserve"> </w:t>
      </w:r>
      <w:r w:rsidR="00B3352E" w:rsidRPr="00B3352E">
        <w:rPr>
          <w:rFonts w:ascii="Calibri" w:eastAsiaTheme="minorEastAsia" w:hAnsi="Calibri" w:cs="Calibri"/>
          <w:i/>
          <w:iCs/>
          <w:spacing w:val="-1"/>
        </w:rPr>
        <w:t>Discrete</w:t>
      </w:r>
      <w:r w:rsidR="00B3352E" w:rsidRPr="00B3352E">
        <w:rPr>
          <w:rFonts w:ascii="Calibri" w:eastAsiaTheme="minorEastAsia" w:hAnsi="Calibri" w:cs="Calibri"/>
          <w:i/>
          <w:iCs/>
          <w:spacing w:val="45"/>
        </w:rPr>
        <w:t xml:space="preserve"> </w:t>
      </w:r>
      <w:r w:rsidR="00B3352E" w:rsidRPr="00B3352E">
        <w:rPr>
          <w:rFonts w:ascii="Calibri" w:eastAsiaTheme="minorEastAsia" w:hAnsi="Calibri" w:cs="Calibri"/>
          <w:i/>
          <w:iCs/>
          <w:spacing w:val="-1"/>
        </w:rPr>
        <w:t>Structures</w:t>
      </w:r>
      <w:r w:rsidR="00B3352E" w:rsidRPr="00B3352E">
        <w:rPr>
          <w:rFonts w:ascii="Calibri" w:eastAsiaTheme="minorEastAsia" w:hAnsi="Calibri" w:cs="Calibri"/>
          <w:i/>
          <w:iCs/>
          <w:spacing w:val="-2"/>
        </w:rPr>
        <w:t xml:space="preserve"> </w:t>
      </w:r>
      <w:r w:rsidR="00B3352E" w:rsidRPr="00B3352E">
        <w:rPr>
          <w:rFonts w:ascii="Calibri" w:eastAsiaTheme="minorEastAsia" w:hAnsi="Calibri" w:cs="Calibri"/>
          <w:i/>
          <w:iCs/>
          <w:spacing w:val="-1"/>
        </w:rPr>
        <w:t>Assessment</w:t>
      </w:r>
      <w:r w:rsidR="00B3352E" w:rsidRPr="00B3352E">
        <w:rPr>
          <w:rFonts w:ascii="Calibri" w:eastAsiaTheme="minorEastAsia" w:hAnsi="Calibri" w:cs="Calibri"/>
          <w:i/>
          <w:iCs/>
          <w:spacing w:val="2"/>
        </w:rPr>
        <w:t xml:space="preserve"> </w:t>
      </w:r>
      <w:r w:rsidR="00B3352E" w:rsidRPr="00B3352E">
        <w:rPr>
          <w:rFonts w:ascii="Calibri" w:eastAsiaTheme="minorEastAsia" w:hAnsi="Calibri" w:cs="Calibri"/>
          <w:spacing w:val="-1"/>
        </w:rPr>
        <w:t>rubric. Ratings</w:t>
      </w:r>
      <w:r w:rsidR="00B3352E" w:rsidRPr="00B3352E">
        <w:rPr>
          <w:rFonts w:ascii="Calibri" w:eastAsiaTheme="minorEastAsia" w:hAnsi="Calibri" w:cs="Calibri"/>
          <w:spacing w:val="-2"/>
        </w:rPr>
        <w:t xml:space="preserve"> </w:t>
      </w:r>
      <w:r w:rsidR="00B3352E" w:rsidRPr="00B3352E">
        <w:rPr>
          <w:rFonts w:ascii="Calibri" w:eastAsiaTheme="minorEastAsia" w:hAnsi="Calibri" w:cs="Calibri"/>
        </w:rPr>
        <w:t xml:space="preserve">of </w:t>
      </w:r>
      <w:r w:rsidR="00B3352E" w:rsidRPr="00B3352E">
        <w:rPr>
          <w:rFonts w:ascii="Calibri" w:eastAsiaTheme="minorEastAsia" w:hAnsi="Calibri" w:cs="Calibri"/>
          <w:spacing w:val="-1"/>
        </w:rPr>
        <w:t>the</w:t>
      </w:r>
      <w:r w:rsidR="00B3352E" w:rsidRPr="00B3352E">
        <w:rPr>
          <w:rFonts w:ascii="Calibri" w:eastAsiaTheme="minorEastAsia" w:hAnsi="Calibri" w:cs="Calibri"/>
          <w:spacing w:val="-2"/>
        </w:rPr>
        <w:t xml:space="preserve"> </w:t>
      </w:r>
      <w:r w:rsidR="00B3352E" w:rsidRPr="00B3352E">
        <w:rPr>
          <w:rFonts w:ascii="Calibri" w:eastAsiaTheme="minorEastAsia" w:hAnsi="Calibri" w:cs="Calibri"/>
          <w:spacing w:val="-1"/>
        </w:rPr>
        <w:t>exams</w:t>
      </w:r>
      <w:r w:rsidR="00B3352E" w:rsidRPr="00B3352E">
        <w:rPr>
          <w:rFonts w:ascii="Calibri" w:eastAsiaTheme="minorEastAsia" w:hAnsi="Calibri" w:cs="Calibri"/>
          <w:spacing w:val="-3"/>
        </w:rPr>
        <w:t xml:space="preserve"> </w:t>
      </w:r>
      <w:r w:rsidR="00B3352E" w:rsidRPr="00B3352E">
        <w:rPr>
          <w:rFonts w:ascii="Calibri" w:eastAsiaTheme="minorEastAsia" w:hAnsi="Calibri" w:cs="Calibri"/>
        </w:rPr>
        <w:t>of</w:t>
      </w:r>
      <w:r w:rsidR="00B3352E" w:rsidRPr="00B3352E">
        <w:rPr>
          <w:rFonts w:ascii="Calibri" w:eastAsiaTheme="minorEastAsia" w:hAnsi="Calibri" w:cs="Calibri"/>
          <w:spacing w:val="-5"/>
        </w:rPr>
        <w:t xml:space="preserve"> </w:t>
      </w:r>
      <w:r w:rsidR="00B3352E" w:rsidRPr="00B3352E">
        <w:rPr>
          <w:rFonts w:ascii="Calibri" w:eastAsiaTheme="minorEastAsia" w:hAnsi="Calibri" w:cs="Calibri"/>
        </w:rPr>
        <w:t>the 7</w:t>
      </w:r>
      <w:r w:rsidR="00B3352E" w:rsidRPr="00B3352E">
        <w:rPr>
          <w:rFonts w:ascii="Calibri" w:eastAsiaTheme="minorEastAsia" w:hAnsi="Calibri" w:cs="Calibri"/>
          <w:spacing w:val="-1"/>
        </w:rPr>
        <w:t xml:space="preserve"> Computer</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2"/>
        </w:rPr>
        <w:t xml:space="preserve">Science </w:t>
      </w:r>
      <w:r w:rsidR="00B3352E" w:rsidRPr="00B3352E">
        <w:rPr>
          <w:rFonts w:ascii="Calibri" w:eastAsiaTheme="minorEastAsia" w:hAnsi="Calibri" w:cs="Calibri"/>
          <w:spacing w:val="-1"/>
        </w:rPr>
        <w:t>majors</w:t>
      </w:r>
      <w:r w:rsidR="00B3352E" w:rsidRPr="00B3352E">
        <w:rPr>
          <w:rFonts w:ascii="Calibri" w:eastAsiaTheme="minorEastAsia" w:hAnsi="Calibri" w:cs="Calibri"/>
        </w:rPr>
        <w:t xml:space="preserve"> in</w:t>
      </w:r>
      <w:r w:rsidR="00B3352E" w:rsidRPr="00B3352E">
        <w:rPr>
          <w:rFonts w:ascii="Calibri" w:eastAsiaTheme="minorEastAsia" w:hAnsi="Calibri" w:cs="Calibri"/>
          <w:spacing w:val="-3"/>
        </w:rPr>
        <w:t xml:space="preserve"> </w:t>
      </w:r>
      <w:r w:rsidR="00B3352E" w:rsidRPr="00B3352E">
        <w:rPr>
          <w:rFonts w:ascii="Calibri" w:eastAsiaTheme="minorEastAsia" w:hAnsi="Calibri" w:cs="Calibri"/>
          <w:spacing w:val="-1"/>
        </w:rPr>
        <w:t>this</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 xml:space="preserve">section </w:t>
      </w:r>
      <w:r w:rsidR="00B3352E" w:rsidRPr="00B3352E">
        <w:rPr>
          <w:rFonts w:ascii="Calibri" w:eastAsiaTheme="minorEastAsia" w:hAnsi="Calibri" w:cs="Calibri"/>
          <w:spacing w:val="-2"/>
        </w:rPr>
        <w:t>who</w:t>
      </w:r>
      <w:r w:rsidR="00B3352E" w:rsidRPr="00B3352E">
        <w:rPr>
          <w:rFonts w:ascii="Calibri" w:eastAsiaTheme="minorEastAsia" w:hAnsi="Calibri" w:cs="Calibri"/>
          <w:spacing w:val="91"/>
        </w:rPr>
        <w:t xml:space="preserve"> </w:t>
      </w:r>
      <w:r w:rsidR="00B3352E" w:rsidRPr="00B3352E">
        <w:rPr>
          <w:rFonts w:ascii="Calibri" w:eastAsiaTheme="minorEastAsia" w:hAnsi="Calibri" w:cs="Calibri"/>
          <w:spacing w:val="-1"/>
        </w:rPr>
        <w:t>passed</w:t>
      </w:r>
      <w:r w:rsidR="00B3352E" w:rsidRPr="00B3352E">
        <w:rPr>
          <w:rFonts w:ascii="Calibri" w:eastAsiaTheme="minorEastAsia" w:hAnsi="Calibri" w:cs="Calibri"/>
        </w:rPr>
        <w:t xml:space="preserve"> the</w:t>
      </w:r>
      <w:r w:rsidR="00B3352E" w:rsidRPr="00B3352E">
        <w:rPr>
          <w:rFonts w:ascii="Calibri" w:eastAsiaTheme="minorEastAsia" w:hAnsi="Calibri" w:cs="Calibri"/>
          <w:spacing w:val="-2"/>
        </w:rPr>
        <w:t xml:space="preserve"> </w:t>
      </w:r>
      <w:r w:rsidR="00B3352E" w:rsidRPr="00B3352E">
        <w:rPr>
          <w:rFonts w:ascii="Calibri" w:eastAsiaTheme="minorEastAsia" w:hAnsi="Calibri" w:cs="Calibri"/>
          <w:spacing w:val="-1"/>
        </w:rPr>
        <w:t>course</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(C</w:t>
      </w:r>
      <w:r w:rsidR="00B3352E" w:rsidRPr="00B3352E">
        <w:rPr>
          <w:rFonts w:ascii="Calibri" w:eastAsiaTheme="minorEastAsia" w:hAnsi="Calibri" w:cs="Calibri"/>
          <w:spacing w:val="-3"/>
        </w:rPr>
        <w:t xml:space="preserve"> </w:t>
      </w:r>
      <w:r w:rsidR="00B3352E" w:rsidRPr="00B3352E">
        <w:rPr>
          <w:rFonts w:ascii="Calibri" w:eastAsiaTheme="minorEastAsia" w:hAnsi="Calibri" w:cs="Calibri"/>
        </w:rPr>
        <w:t>or</w:t>
      </w:r>
      <w:r w:rsidR="00B3352E" w:rsidRPr="00B3352E">
        <w:rPr>
          <w:rFonts w:ascii="Calibri" w:eastAsiaTheme="minorEastAsia" w:hAnsi="Calibri" w:cs="Calibri"/>
          <w:spacing w:val="-3"/>
        </w:rPr>
        <w:t xml:space="preserve"> </w:t>
      </w:r>
      <w:r w:rsidR="00B3352E" w:rsidRPr="00B3352E">
        <w:rPr>
          <w:rFonts w:ascii="Calibri" w:eastAsiaTheme="minorEastAsia" w:hAnsi="Calibri" w:cs="Calibri"/>
          <w:spacing w:val="-1"/>
        </w:rPr>
        <w:t>higher</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grade)</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are</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2"/>
        </w:rPr>
        <w:t>summarized:</w:t>
      </w:r>
    </w:p>
    <w:p w:rsidR="00B3352E" w:rsidRPr="00B3352E" w:rsidRDefault="00B3352E" w:rsidP="00B3352E">
      <w:pPr>
        <w:widowControl w:val="0"/>
        <w:tabs>
          <w:tab w:val="left" w:pos="4461"/>
          <w:tab w:val="left" w:pos="5901"/>
        </w:tabs>
        <w:kinsoku w:val="0"/>
        <w:overflowPunct w:val="0"/>
        <w:autoSpaceDE w:val="0"/>
        <w:autoSpaceDN w:val="0"/>
        <w:adjustRightInd w:val="0"/>
        <w:spacing w:after="0" w:line="240" w:lineRule="auto"/>
        <w:rPr>
          <w:rFonts w:ascii="Calibri" w:eastAsiaTheme="minorEastAsia" w:hAnsi="Calibri" w:cs="Calibri"/>
        </w:rPr>
      </w:pPr>
      <w:r w:rsidRPr="00B3352E">
        <w:rPr>
          <w:rFonts w:ascii="Calibri" w:eastAsiaTheme="minorEastAsia" w:hAnsi="Calibri" w:cs="Calibri"/>
          <w:spacing w:val="-1"/>
        </w:rPr>
        <w:t>Rubric</w:t>
      </w:r>
      <w:r w:rsidRPr="00B3352E">
        <w:rPr>
          <w:rFonts w:ascii="Calibri" w:eastAsiaTheme="minorEastAsia" w:hAnsi="Calibri" w:cs="Calibri"/>
        </w:rPr>
        <w:t xml:space="preserve"> </w:t>
      </w:r>
      <w:r w:rsidRPr="00B3352E">
        <w:rPr>
          <w:rFonts w:ascii="Calibri" w:eastAsiaTheme="minorEastAsia" w:hAnsi="Calibri" w:cs="Calibri"/>
          <w:spacing w:val="-1"/>
        </w:rPr>
        <w:t>Score</w:t>
      </w:r>
      <w:r w:rsidRPr="00B3352E">
        <w:rPr>
          <w:rFonts w:ascii="Calibri" w:eastAsiaTheme="minorEastAsia" w:hAnsi="Calibri" w:cs="Calibri"/>
          <w:spacing w:val="-1"/>
        </w:rPr>
        <w:tab/>
      </w:r>
      <w:r w:rsidRPr="00B3352E">
        <w:rPr>
          <w:rFonts w:ascii="Calibri" w:eastAsiaTheme="minorEastAsia" w:hAnsi="Calibri" w:cs="Calibri"/>
          <w:u w:val="single"/>
        </w:rPr>
        <w:t># of</w:t>
      </w:r>
      <w:r w:rsidRPr="00B3352E">
        <w:rPr>
          <w:rFonts w:ascii="Calibri" w:eastAsiaTheme="minorEastAsia" w:hAnsi="Calibri" w:cs="Calibri"/>
          <w:spacing w:val="-3"/>
          <w:u w:val="single"/>
        </w:rPr>
        <w:t xml:space="preserve"> </w:t>
      </w:r>
      <w:r w:rsidRPr="00B3352E">
        <w:rPr>
          <w:rFonts w:ascii="Calibri" w:eastAsiaTheme="minorEastAsia" w:hAnsi="Calibri" w:cs="Calibri"/>
          <w:spacing w:val="-1"/>
          <w:u w:val="single"/>
        </w:rPr>
        <w:t>Students</w:t>
      </w:r>
      <w:r w:rsidRPr="00B3352E">
        <w:rPr>
          <w:rFonts w:ascii="Calibri" w:eastAsiaTheme="minorEastAsia" w:hAnsi="Calibri" w:cs="Calibri"/>
          <w:spacing w:val="-1"/>
        </w:rPr>
        <w:tab/>
        <w:t>Cumulative</w:t>
      </w:r>
      <w:r w:rsidRPr="00B3352E">
        <w:rPr>
          <w:rFonts w:ascii="Calibri" w:eastAsiaTheme="minorEastAsia" w:hAnsi="Calibri" w:cs="Calibri"/>
          <w:spacing w:val="-2"/>
        </w:rPr>
        <w:t xml:space="preserve"> </w:t>
      </w:r>
      <w:r w:rsidRPr="00B3352E">
        <w:rPr>
          <w:rFonts w:ascii="Calibri" w:eastAsiaTheme="minorEastAsia" w:hAnsi="Calibri" w:cs="Calibri"/>
        </w:rPr>
        <w:t>%</w:t>
      </w:r>
    </w:p>
    <w:tbl>
      <w:tblPr>
        <w:tblW w:w="0" w:type="auto"/>
        <w:tblInd w:w="2246" w:type="dxa"/>
        <w:tblLayout w:type="fixed"/>
        <w:tblCellMar>
          <w:left w:w="0" w:type="dxa"/>
          <w:right w:w="0" w:type="dxa"/>
        </w:tblCellMar>
        <w:tblLook w:val="0000" w:firstRow="0" w:lastRow="0" w:firstColumn="0" w:lastColumn="0" w:noHBand="0" w:noVBand="0"/>
      </w:tblPr>
      <w:tblGrid>
        <w:gridCol w:w="1757"/>
        <w:gridCol w:w="1310"/>
        <w:gridCol w:w="943"/>
        <w:gridCol w:w="865"/>
      </w:tblGrid>
      <w:tr w:rsidR="00B3352E" w:rsidRPr="00B3352E" w:rsidTr="00B3352E">
        <w:trPr>
          <w:trHeight w:hRule="exact" w:val="286"/>
        </w:trPr>
        <w:tc>
          <w:tcPr>
            <w:tcW w:w="1757"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65" w:lineRule="exact"/>
              <w:rPr>
                <w:rFonts w:ascii="Times New Roman" w:eastAsiaTheme="minorEastAsia" w:hAnsi="Times New Roman" w:cs="Times New Roman"/>
                <w:sz w:val="24"/>
                <w:szCs w:val="24"/>
              </w:rPr>
            </w:pPr>
            <w:r w:rsidRPr="00B3352E">
              <w:rPr>
                <w:rFonts w:ascii="Calibri" w:eastAsiaTheme="minorEastAsia" w:hAnsi="Calibri" w:cs="Calibri"/>
              </w:rPr>
              <w:t>16</w:t>
            </w:r>
            <w:r w:rsidRPr="00B3352E">
              <w:rPr>
                <w:rFonts w:ascii="Calibri" w:eastAsiaTheme="minorEastAsia" w:hAnsi="Calibri" w:cs="Calibri"/>
                <w:spacing w:val="-2"/>
              </w:rPr>
              <w:t xml:space="preserve"> </w:t>
            </w:r>
            <w:r w:rsidRPr="00B3352E">
              <w:rPr>
                <w:rFonts w:ascii="Calibri" w:eastAsiaTheme="minorEastAsia" w:hAnsi="Calibri" w:cs="Calibri"/>
              </w:rPr>
              <w:t>=</w:t>
            </w:r>
            <w:r w:rsidRPr="00B3352E">
              <w:rPr>
                <w:rFonts w:ascii="Calibri" w:eastAsiaTheme="minorEastAsia" w:hAnsi="Calibri" w:cs="Calibri"/>
                <w:spacing w:val="-2"/>
              </w:rPr>
              <w:t xml:space="preserve"> </w:t>
            </w:r>
            <w:r w:rsidRPr="00B3352E">
              <w:rPr>
                <w:rFonts w:ascii="Calibri" w:eastAsiaTheme="minorEastAsia" w:hAnsi="Calibri" w:cs="Calibri"/>
                <w:spacing w:val="-1"/>
              </w:rPr>
              <w:t>100%</w:t>
            </w:r>
          </w:p>
        </w:tc>
        <w:tc>
          <w:tcPr>
            <w:tcW w:w="1310"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65" w:lineRule="exact"/>
              <w:ind w:right="568"/>
              <w:jc w:val="center"/>
              <w:rPr>
                <w:rFonts w:ascii="Times New Roman" w:eastAsiaTheme="minorEastAsia" w:hAnsi="Times New Roman" w:cs="Times New Roman"/>
                <w:sz w:val="24"/>
                <w:szCs w:val="24"/>
              </w:rPr>
            </w:pPr>
            <w:r w:rsidRPr="00B3352E">
              <w:rPr>
                <w:rFonts w:ascii="Calibri" w:eastAsiaTheme="minorEastAsia" w:hAnsi="Calibri" w:cs="Calibri"/>
              </w:rPr>
              <w:t>1</w:t>
            </w:r>
          </w:p>
        </w:tc>
        <w:tc>
          <w:tcPr>
            <w:tcW w:w="943"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65" w:lineRule="exact"/>
              <w:rPr>
                <w:rFonts w:ascii="Times New Roman" w:eastAsiaTheme="minorEastAsia" w:hAnsi="Times New Roman" w:cs="Times New Roman"/>
                <w:sz w:val="24"/>
                <w:szCs w:val="24"/>
              </w:rPr>
            </w:pPr>
            <w:r w:rsidRPr="00B3352E">
              <w:rPr>
                <w:rFonts w:ascii="Calibri" w:eastAsiaTheme="minorEastAsia" w:hAnsi="Calibri" w:cs="Calibri"/>
              </w:rPr>
              <w:t>14</w:t>
            </w:r>
          </w:p>
        </w:tc>
        <w:tc>
          <w:tcPr>
            <w:tcW w:w="865" w:type="dxa"/>
            <w:tcBorders>
              <w:top w:val="single" w:sz="6" w:space="0" w:color="000000"/>
              <w:left w:val="nil"/>
              <w:bottom w:val="nil"/>
              <w:right w:val="nil"/>
            </w:tcBorders>
          </w:tcPr>
          <w:p w:rsidR="00B3352E" w:rsidRPr="00B3352E" w:rsidRDefault="00B3352E" w:rsidP="00B3352E">
            <w:pPr>
              <w:widowControl w:val="0"/>
              <w:kinsoku w:val="0"/>
              <w:overflowPunct w:val="0"/>
              <w:autoSpaceDE w:val="0"/>
              <w:autoSpaceDN w:val="0"/>
              <w:adjustRightInd w:val="0"/>
              <w:spacing w:after="0" w:line="257" w:lineRule="exact"/>
              <w:rPr>
                <w:rFonts w:ascii="Times New Roman" w:eastAsiaTheme="minorEastAsia" w:hAnsi="Times New Roman" w:cs="Times New Roman"/>
                <w:sz w:val="24"/>
                <w:szCs w:val="24"/>
              </w:rPr>
            </w:pPr>
            <w:r w:rsidRPr="00B3352E">
              <w:rPr>
                <w:rFonts w:ascii="Calibri" w:eastAsiaTheme="minorEastAsia" w:hAnsi="Calibri" w:cs="Calibri"/>
                <w:spacing w:val="-2"/>
              </w:rPr>
              <w:t xml:space="preserve">(1 </w:t>
            </w:r>
            <w:r w:rsidRPr="00B3352E">
              <w:rPr>
                <w:rFonts w:ascii="Calibri" w:eastAsiaTheme="minorEastAsia" w:hAnsi="Calibri" w:cs="Calibri"/>
              </w:rPr>
              <w:t>/</w:t>
            </w:r>
            <w:r w:rsidRPr="00B3352E">
              <w:rPr>
                <w:rFonts w:ascii="Calibri" w:eastAsiaTheme="minorEastAsia" w:hAnsi="Calibri" w:cs="Calibri"/>
                <w:spacing w:val="1"/>
              </w:rPr>
              <w:t xml:space="preserve"> </w:t>
            </w:r>
            <w:r w:rsidRPr="00B3352E">
              <w:rPr>
                <w:rFonts w:ascii="Calibri" w:eastAsiaTheme="minorEastAsia" w:hAnsi="Calibri" w:cs="Calibri"/>
                <w:spacing w:val="-1"/>
              </w:rPr>
              <w:t>7)</w:t>
            </w:r>
          </w:p>
        </w:tc>
      </w:tr>
      <w:tr w:rsidR="00B3352E" w:rsidRPr="00B3352E" w:rsidTr="00B3352E">
        <w:trPr>
          <w:trHeight w:hRule="exact" w:val="269"/>
        </w:trPr>
        <w:tc>
          <w:tcPr>
            <w:tcW w:w="1757"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rPr>
                <w:rFonts w:ascii="Times New Roman" w:eastAsiaTheme="minorEastAsia" w:hAnsi="Times New Roman" w:cs="Times New Roman"/>
                <w:sz w:val="24"/>
                <w:szCs w:val="24"/>
              </w:rPr>
            </w:pPr>
            <w:r w:rsidRPr="00B3352E">
              <w:rPr>
                <w:rFonts w:ascii="Calibri" w:eastAsiaTheme="minorEastAsia" w:hAnsi="Calibri" w:cs="Calibri"/>
              </w:rPr>
              <w:t>15</w:t>
            </w:r>
            <w:r w:rsidRPr="00B3352E">
              <w:rPr>
                <w:rFonts w:ascii="Calibri" w:eastAsiaTheme="minorEastAsia" w:hAnsi="Calibri" w:cs="Calibri"/>
                <w:spacing w:val="-2"/>
              </w:rPr>
              <w:t xml:space="preserve"> </w:t>
            </w:r>
            <w:r w:rsidRPr="00B3352E">
              <w:rPr>
                <w:rFonts w:ascii="Calibri" w:eastAsiaTheme="minorEastAsia" w:hAnsi="Calibri" w:cs="Calibri"/>
              </w:rPr>
              <w:t>=</w:t>
            </w:r>
            <w:r w:rsidRPr="00B3352E">
              <w:rPr>
                <w:rFonts w:ascii="Calibri" w:eastAsiaTheme="minorEastAsia" w:hAnsi="Calibri" w:cs="Calibri"/>
                <w:spacing w:val="-2"/>
              </w:rPr>
              <w:t xml:space="preserve"> </w:t>
            </w:r>
            <w:r w:rsidRPr="00B3352E">
              <w:rPr>
                <w:rFonts w:ascii="Calibri" w:eastAsiaTheme="minorEastAsia" w:hAnsi="Calibri" w:cs="Calibri"/>
                <w:spacing w:val="-1"/>
              </w:rPr>
              <w:t>93.75%</w:t>
            </w:r>
          </w:p>
        </w:tc>
        <w:tc>
          <w:tcPr>
            <w:tcW w:w="1310"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ind w:right="568"/>
              <w:jc w:val="center"/>
              <w:rPr>
                <w:rFonts w:ascii="Times New Roman" w:eastAsiaTheme="minorEastAsia" w:hAnsi="Times New Roman" w:cs="Times New Roman"/>
                <w:sz w:val="24"/>
                <w:szCs w:val="24"/>
              </w:rPr>
            </w:pPr>
            <w:r w:rsidRPr="00B3352E">
              <w:rPr>
                <w:rFonts w:ascii="Calibri" w:eastAsiaTheme="minorEastAsia" w:hAnsi="Calibri" w:cs="Calibri"/>
              </w:rPr>
              <w:t>2</w:t>
            </w:r>
          </w:p>
        </w:tc>
        <w:tc>
          <w:tcPr>
            <w:tcW w:w="943"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rPr>
                <w:rFonts w:ascii="Times New Roman" w:eastAsiaTheme="minorEastAsia" w:hAnsi="Times New Roman" w:cs="Times New Roman"/>
                <w:sz w:val="24"/>
                <w:szCs w:val="24"/>
              </w:rPr>
            </w:pPr>
            <w:r w:rsidRPr="00B3352E">
              <w:rPr>
                <w:rFonts w:ascii="Calibri" w:eastAsiaTheme="minorEastAsia" w:hAnsi="Calibri" w:cs="Calibri"/>
              </w:rPr>
              <w:t>43</w:t>
            </w:r>
          </w:p>
        </w:tc>
        <w:tc>
          <w:tcPr>
            <w:tcW w:w="865"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rPr>
                <w:rFonts w:ascii="Times New Roman" w:eastAsiaTheme="minorEastAsia" w:hAnsi="Times New Roman" w:cs="Times New Roman"/>
                <w:sz w:val="24"/>
                <w:szCs w:val="24"/>
              </w:rPr>
            </w:pPr>
            <w:r w:rsidRPr="00B3352E">
              <w:rPr>
                <w:rFonts w:ascii="Calibri" w:eastAsiaTheme="minorEastAsia" w:hAnsi="Calibri" w:cs="Calibri"/>
                <w:spacing w:val="-2"/>
              </w:rPr>
              <w:t xml:space="preserve">(3 </w:t>
            </w:r>
            <w:r w:rsidRPr="00B3352E">
              <w:rPr>
                <w:rFonts w:ascii="Calibri" w:eastAsiaTheme="minorEastAsia" w:hAnsi="Calibri" w:cs="Calibri"/>
              </w:rPr>
              <w:t>/</w:t>
            </w:r>
            <w:r w:rsidRPr="00B3352E">
              <w:rPr>
                <w:rFonts w:ascii="Calibri" w:eastAsiaTheme="minorEastAsia" w:hAnsi="Calibri" w:cs="Calibri"/>
                <w:spacing w:val="1"/>
              </w:rPr>
              <w:t xml:space="preserve"> </w:t>
            </w:r>
            <w:r w:rsidRPr="00B3352E">
              <w:rPr>
                <w:rFonts w:ascii="Calibri" w:eastAsiaTheme="minorEastAsia" w:hAnsi="Calibri" w:cs="Calibri"/>
                <w:spacing w:val="-1"/>
              </w:rPr>
              <w:t>7)</w:t>
            </w:r>
          </w:p>
        </w:tc>
      </w:tr>
      <w:tr w:rsidR="00B3352E" w:rsidRPr="00B3352E" w:rsidTr="00B3352E">
        <w:trPr>
          <w:trHeight w:hRule="exact" w:val="269"/>
        </w:trPr>
        <w:tc>
          <w:tcPr>
            <w:tcW w:w="1757"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rPr>
                <w:rFonts w:ascii="Times New Roman" w:eastAsiaTheme="minorEastAsia" w:hAnsi="Times New Roman" w:cs="Times New Roman"/>
                <w:sz w:val="24"/>
                <w:szCs w:val="24"/>
              </w:rPr>
            </w:pPr>
            <w:r w:rsidRPr="00B3352E">
              <w:rPr>
                <w:rFonts w:ascii="Calibri" w:eastAsiaTheme="minorEastAsia" w:hAnsi="Calibri" w:cs="Calibri"/>
              </w:rPr>
              <w:t>14</w:t>
            </w:r>
            <w:r w:rsidRPr="00B3352E">
              <w:rPr>
                <w:rFonts w:ascii="Calibri" w:eastAsiaTheme="minorEastAsia" w:hAnsi="Calibri" w:cs="Calibri"/>
                <w:spacing w:val="-2"/>
              </w:rPr>
              <w:t xml:space="preserve"> </w:t>
            </w:r>
            <w:r w:rsidRPr="00B3352E">
              <w:rPr>
                <w:rFonts w:ascii="Calibri" w:eastAsiaTheme="minorEastAsia" w:hAnsi="Calibri" w:cs="Calibri"/>
              </w:rPr>
              <w:t>=</w:t>
            </w:r>
            <w:r w:rsidRPr="00B3352E">
              <w:rPr>
                <w:rFonts w:ascii="Calibri" w:eastAsiaTheme="minorEastAsia" w:hAnsi="Calibri" w:cs="Calibri"/>
                <w:spacing w:val="-2"/>
              </w:rPr>
              <w:t xml:space="preserve"> </w:t>
            </w:r>
            <w:r w:rsidRPr="00B3352E">
              <w:rPr>
                <w:rFonts w:ascii="Calibri" w:eastAsiaTheme="minorEastAsia" w:hAnsi="Calibri" w:cs="Calibri"/>
                <w:spacing w:val="-1"/>
              </w:rPr>
              <w:t>87.5%</w:t>
            </w:r>
          </w:p>
        </w:tc>
        <w:tc>
          <w:tcPr>
            <w:tcW w:w="1310"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ind w:right="568"/>
              <w:jc w:val="center"/>
              <w:rPr>
                <w:rFonts w:ascii="Times New Roman" w:eastAsiaTheme="minorEastAsia" w:hAnsi="Times New Roman" w:cs="Times New Roman"/>
                <w:sz w:val="24"/>
                <w:szCs w:val="24"/>
              </w:rPr>
            </w:pPr>
            <w:r w:rsidRPr="00B3352E">
              <w:rPr>
                <w:rFonts w:ascii="Calibri" w:eastAsiaTheme="minorEastAsia" w:hAnsi="Calibri" w:cs="Calibri"/>
              </w:rPr>
              <w:t>1</w:t>
            </w:r>
          </w:p>
        </w:tc>
        <w:tc>
          <w:tcPr>
            <w:tcW w:w="943"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rPr>
                <w:rFonts w:ascii="Times New Roman" w:eastAsiaTheme="minorEastAsia" w:hAnsi="Times New Roman" w:cs="Times New Roman"/>
                <w:sz w:val="24"/>
                <w:szCs w:val="24"/>
              </w:rPr>
            </w:pPr>
            <w:r w:rsidRPr="00B3352E">
              <w:rPr>
                <w:rFonts w:ascii="Calibri" w:eastAsiaTheme="minorEastAsia" w:hAnsi="Calibri" w:cs="Calibri"/>
              </w:rPr>
              <w:t>57</w:t>
            </w:r>
          </w:p>
        </w:tc>
        <w:tc>
          <w:tcPr>
            <w:tcW w:w="865"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rPr>
                <w:rFonts w:ascii="Times New Roman" w:eastAsiaTheme="minorEastAsia" w:hAnsi="Times New Roman" w:cs="Times New Roman"/>
                <w:sz w:val="24"/>
                <w:szCs w:val="24"/>
              </w:rPr>
            </w:pPr>
            <w:r w:rsidRPr="00B3352E">
              <w:rPr>
                <w:rFonts w:ascii="Calibri" w:eastAsiaTheme="minorEastAsia" w:hAnsi="Calibri" w:cs="Calibri"/>
                <w:spacing w:val="-2"/>
              </w:rPr>
              <w:t xml:space="preserve">(4 </w:t>
            </w:r>
            <w:r w:rsidRPr="00B3352E">
              <w:rPr>
                <w:rFonts w:ascii="Calibri" w:eastAsiaTheme="minorEastAsia" w:hAnsi="Calibri" w:cs="Calibri"/>
              </w:rPr>
              <w:t>/</w:t>
            </w:r>
            <w:r w:rsidRPr="00B3352E">
              <w:rPr>
                <w:rFonts w:ascii="Calibri" w:eastAsiaTheme="minorEastAsia" w:hAnsi="Calibri" w:cs="Calibri"/>
                <w:spacing w:val="1"/>
              </w:rPr>
              <w:t xml:space="preserve"> </w:t>
            </w:r>
            <w:r w:rsidRPr="00B3352E">
              <w:rPr>
                <w:rFonts w:ascii="Calibri" w:eastAsiaTheme="minorEastAsia" w:hAnsi="Calibri" w:cs="Calibri"/>
                <w:spacing w:val="-1"/>
              </w:rPr>
              <w:t>7)</w:t>
            </w:r>
          </w:p>
        </w:tc>
      </w:tr>
      <w:tr w:rsidR="00B3352E" w:rsidRPr="00B3352E" w:rsidTr="00B3352E">
        <w:trPr>
          <w:trHeight w:hRule="exact" w:val="269"/>
        </w:trPr>
        <w:tc>
          <w:tcPr>
            <w:tcW w:w="1757"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rPr>
                <w:rFonts w:ascii="Times New Roman" w:eastAsiaTheme="minorEastAsia" w:hAnsi="Times New Roman" w:cs="Times New Roman"/>
                <w:sz w:val="24"/>
                <w:szCs w:val="24"/>
              </w:rPr>
            </w:pPr>
            <w:r w:rsidRPr="00B3352E">
              <w:rPr>
                <w:rFonts w:ascii="Calibri" w:eastAsiaTheme="minorEastAsia" w:hAnsi="Calibri" w:cs="Calibri"/>
              </w:rPr>
              <w:t>13</w:t>
            </w:r>
            <w:r w:rsidRPr="00B3352E">
              <w:rPr>
                <w:rFonts w:ascii="Calibri" w:eastAsiaTheme="minorEastAsia" w:hAnsi="Calibri" w:cs="Calibri"/>
                <w:spacing w:val="-2"/>
              </w:rPr>
              <w:t xml:space="preserve"> </w:t>
            </w:r>
            <w:r w:rsidRPr="00B3352E">
              <w:rPr>
                <w:rFonts w:ascii="Calibri" w:eastAsiaTheme="minorEastAsia" w:hAnsi="Calibri" w:cs="Calibri"/>
              </w:rPr>
              <w:t>=</w:t>
            </w:r>
            <w:r w:rsidRPr="00B3352E">
              <w:rPr>
                <w:rFonts w:ascii="Calibri" w:eastAsiaTheme="minorEastAsia" w:hAnsi="Calibri" w:cs="Calibri"/>
                <w:spacing w:val="-2"/>
              </w:rPr>
              <w:t xml:space="preserve"> </w:t>
            </w:r>
            <w:r w:rsidRPr="00B3352E">
              <w:rPr>
                <w:rFonts w:ascii="Calibri" w:eastAsiaTheme="minorEastAsia" w:hAnsi="Calibri" w:cs="Calibri"/>
                <w:spacing w:val="-1"/>
              </w:rPr>
              <w:t>81.25%</w:t>
            </w:r>
          </w:p>
        </w:tc>
        <w:tc>
          <w:tcPr>
            <w:tcW w:w="1310"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ind w:right="568"/>
              <w:jc w:val="center"/>
              <w:rPr>
                <w:rFonts w:ascii="Times New Roman" w:eastAsiaTheme="minorEastAsia" w:hAnsi="Times New Roman" w:cs="Times New Roman"/>
                <w:sz w:val="24"/>
                <w:szCs w:val="24"/>
              </w:rPr>
            </w:pPr>
            <w:r w:rsidRPr="00B3352E">
              <w:rPr>
                <w:rFonts w:ascii="Calibri" w:eastAsiaTheme="minorEastAsia" w:hAnsi="Calibri" w:cs="Calibri"/>
              </w:rPr>
              <w:t>1</w:t>
            </w:r>
          </w:p>
        </w:tc>
        <w:tc>
          <w:tcPr>
            <w:tcW w:w="943"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rPr>
                <w:rFonts w:ascii="Times New Roman" w:eastAsiaTheme="minorEastAsia" w:hAnsi="Times New Roman" w:cs="Times New Roman"/>
                <w:sz w:val="24"/>
                <w:szCs w:val="24"/>
              </w:rPr>
            </w:pPr>
            <w:r w:rsidRPr="00B3352E">
              <w:rPr>
                <w:rFonts w:ascii="Calibri" w:eastAsiaTheme="minorEastAsia" w:hAnsi="Calibri" w:cs="Calibri"/>
              </w:rPr>
              <w:t>71</w:t>
            </w:r>
          </w:p>
        </w:tc>
        <w:tc>
          <w:tcPr>
            <w:tcW w:w="865"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rPr>
                <w:rFonts w:ascii="Times New Roman" w:eastAsiaTheme="minorEastAsia" w:hAnsi="Times New Roman" w:cs="Times New Roman"/>
                <w:sz w:val="24"/>
                <w:szCs w:val="24"/>
              </w:rPr>
            </w:pPr>
            <w:r w:rsidRPr="00B3352E">
              <w:rPr>
                <w:rFonts w:ascii="Calibri" w:eastAsiaTheme="minorEastAsia" w:hAnsi="Calibri" w:cs="Calibri"/>
                <w:spacing w:val="-2"/>
              </w:rPr>
              <w:t xml:space="preserve">(5 </w:t>
            </w:r>
            <w:r w:rsidRPr="00B3352E">
              <w:rPr>
                <w:rFonts w:ascii="Calibri" w:eastAsiaTheme="minorEastAsia" w:hAnsi="Calibri" w:cs="Calibri"/>
              </w:rPr>
              <w:t>/</w:t>
            </w:r>
            <w:r w:rsidRPr="00B3352E">
              <w:rPr>
                <w:rFonts w:ascii="Calibri" w:eastAsiaTheme="minorEastAsia" w:hAnsi="Calibri" w:cs="Calibri"/>
                <w:spacing w:val="1"/>
              </w:rPr>
              <w:t xml:space="preserve"> </w:t>
            </w:r>
            <w:r w:rsidRPr="00B3352E">
              <w:rPr>
                <w:rFonts w:ascii="Calibri" w:eastAsiaTheme="minorEastAsia" w:hAnsi="Calibri" w:cs="Calibri"/>
                <w:spacing w:val="-1"/>
              </w:rPr>
              <w:t>7)</w:t>
            </w:r>
          </w:p>
        </w:tc>
      </w:tr>
      <w:tr w:rsidR="00B3352E" w:rsidRPr="00B3352E" w:rsidTr="00B3352E">
        <w:trPr>
          <w:trHeight w:hRule="exact" w:val="269"/>
        </w:trPr>
        <w:tc>
          <w:tcPr>
            <w:tcW w:w="1757"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rPr>
                <w:rFonts w:ascii="Times New Roman" w:eastAsiaTheme="minorEastAsia" w:hAnsi="Times New Roman" w:cs="Times New Roman"/>
                <w:sz w:val="24"/>
                <w:szCs w:val="24"/>
              </w:rPr>
            </w:pPr>
            <w:r w:rsidRPr="00B3352E">
              <w:rPr>
                <w:rFonts w:ascii="Calibri" w:eastAsiaTheme="minorEastAsia" w:hAnsi="Calibri" w:cs="Calibri"/>
              </w:rPr>
              <w:t>12</w:t>
            </w:r>
            <w:r w:rsidRPr="00B3352E">
              <w:rPr>
                <w:rFonts w:ascii="Calibri" w:eastAsiaTheme="minorEastAsia" w:hAnsi="Calibri" w:cs="Calibri"/>
                <w:spacing w:val="-2"/>
              </w:rPr>
              <w:t xml:space="preserve"> </w:t>
            </w:r>
            <w:r w:rsidRPr="00B3352E">
              <w:rPr>
                <w:rFonts w:ascii="Calibri" w:eastAsiaTheme="minorEastAsia" w:hAnsi="Calibri" w:cs="Calibri"/>
              </w:rPr>
              <w:t>=</w:t>
            </w:r>
            <w:r w:rsidRPr="00B3352E">
              <w:rPr>
                <w:rFonts w:ascii="Calibri" w:eastAsiaTheme="minorEastAsia" w:hAnsi="Calibri" w:cs="Calibri"/>
                <w:spacing w:val="-2"/>
              </w:rPr>
              <w:t xml:space="preserve"> </w:t>
            </w:r>
            <w:r w:rsidRPr="00B3352E">
              <w:rPr>
                <w:rFonts w:ascii="Calibri" w:eastAsiaTheme="minorEastAsia" w:hAnsi="Calibri" w:cs="Calibri"/>
                <w:spacing w:val="-1"/>
              </w:rPr>
              <w:t>75%</w:t>
            </w:r>
          </w:p>
        </w:tc>
        <w:tc>
          <w:tcPr>
            <w:tcW w:w="1310"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ind w:right="568"/>
              <w:jc w:val="center"/>
              <w:rPr>
                <w:rFonts w:ascii="Times New Roman" w:eastAsiaTheme="minorEastAsia" w:hAnsi="Times New Roman" w:cs="Times New Roman"/>
                <w:sz w:val="24"/>
                <w:szCs w:val="24"/>
              </w:rPr>
            </w:pPr>
            <w:r w:rsidRPr="00B3352E">
              <w:rPr>
                <w:rFonts w:ascii="Calibri" w:eastAsiaTheme="minorEastAsia" w:hAnsi="Calibri" w:cs="Calibri"/>
              </w:rPr>
              <w:t>1</w:t>
            </w:r>
          </w:p>
        </w:tc>
        <w:tc>
          <w:tcPr>
            <w:tcW w:w="943"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rPr>
                <w:rFonts w:ascii="Times New Roman" w:eastAsiaTheme="minorEastAsia" w:hAnsi="Times New Roman" w:cs="Times New Roman"/>
                <w:sz w:val="24"/>
                <w:szCs w:val="24"/>
              </w:rPr>
            </w:pPr>
            <w:r w:rsidRPr="00B3352E">
              <w:rPr>
                <w:rFonts w:ascii="Calibri" w:eastAsiaTheme="minorEastAsia" w:hAnsi="Calibri" w:cs="Calibri"/>
              </w:rPr>
              <w:t>86</w:t>
            </w:r>
          </w:p>
        </w:tc>
        <w:tc>
          <w:tcPr>
            <w:tcW w:w="865"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rPr>
                <w:rFonts w:ascii="Times New Roman" w:eastAsiaTheme="minorEastAsia" w:hAnsi="Times New Roman" w:cs="Times New Roman"/>
                <w:sz w:val="24"/>
                <w:szCs w:val="24"/>
              </w:rPr>
            </w:pPr>
            <w:r w:rsidRPr="00B3352E">
              <w:rPr>
                <w:rFonts w:ascii="Calibri" w:eastAsiaTheme="minorEastAsia" w:hAnsi="Calibri" w:cs="Calibri"/>
                <w:spacing w:val="-2"/>
              </w:rPr>
              <w:t xml:space="preserve">(6 </w:t>
            </w:r>
            <w:r w:rsidRPr="00B3352E">
              <w:rPr>
                <w:rFonts w:ascii="Calibri" w:eastAsiaTheme="minorEastAsia" w:hAnsi="Calibri" w:cs="Calibri"/>
              </w:rPr>
              <w:t>/</w:t>
            </w:r>
            <w:r w:rsidRPr="00B3352E">
              <w:rPr>
                <w:rFonts w:ascii="Calibri" w:eastAsiaTheme="minorEastAsia" w:hAnsi="Calibri" w:cs="Calibri"/>
                <w:spacing w:val="1"/>
              </w:rPr>
              <w:t xml:space="preserve"> </w:t>
            </w:r>
            <w:r w:rsidRPr="00B3352E">
              <w:rPr>
                <w:rFonts w:ascii="Calibri" w:eastAsiaTheme="minorEastAsia" w:hAnsi="Calibri" w:cs="Calibri"/>
                <w:spacing w:val="-1"/>
              </w:rPr>
              <w:t>7)</w:t>
            </w:r>
          </w:p>
        </w:tc>
      </w:tr>
      <w:tr w:rsidR="00B3352E" w:rsidRPr="00B3352E" w:rsidTr="00B3352E">
        <w:trPr>
          <w:trHeight w:hRule="exact" w:val="293"/>
        </w:trPr>
        <w:tc>
          <w:tcPr>
            <w:tcW w:w="1757"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rPr>
                <w:rFonts w:ascii="Times New Roman" w:eastAsiaTheme="minorEastAsia" w:hAnsi="Times New Roman" w:cs="Times New Roman"/>
                <w:sz w:val="24"/>
                <w:szCs w:val="24"/>
              </w:rPr>
            </w:pPr>
            <w:r w:rsidRPr="00B3352E">
              <w:rPr>
                <w:rFonts w:ascii="Calibri" w:eastAsiaTheme="minorEastAsia" w:hAnsi="Calibri" w:cs="Calibri"/>
              </w:rPr>
              <w:t>8 =</w:t>
            </w:r>
            <w:r w:rsidRPr="00B3352E">
              <w:rPr>
                <w:rFonts w:ascii="Calibri" w:eastAsiaTheme="minorEastAsia" w:hAnsi="Calibri" w:cs="Calibri"/>
                <w:spacing w:val="-2"/>
              </w:rPr>
              <w:t xml:space="preserve"> </w:t>
            </w:r>
            <w:r w:rsidRPr="00B3352E">
              <w:rPr>
                <w:rFonts w:ascii="Calibri" w:eastAsiaTheme="minorEastAsia" w:hAnsi="Calibri" w:cs="Calibri"/>
                <w:spacing w:val="-1"/>
              </w:rPr>
              <w:t>50%</w:t>
            </w:r>
          </w:p>
        </w:tc>
        <w:tc>
          <w:tcPr>
            <w:tcW w:w="1310"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ind w:right="568"/>
              <w:jc w:val="center"/>
              <w:rPr>
                <w:rFonts w:ascii="Times New Roman" w:eastAsiaTheme="minorEastAsia" w:hAnsi="Times New Roman" w:cs="Times New Roman"/>
                <w:sz w:val="24"/>
                <w:szCs w:val="24"/>
              </w:rPr>
            </w:pPr>
            <w:r w:rsidRPr="00B3352E">
              <w:rPr>
                <w:rFonts w:ascii="Calibri" w:eastAsiaTheme="minorEastAsia" w:hAnsi="Calibri" w:cs="Calibri"/>
              </w:rPr>
              <w:t>1</w:t>
            </w:r>
          </w:p>
        </w:tc>
        <w:tc>
          <w:tcPr>
            <w:tcW w:w="943" w:type="dxa"/>
            <w:tcBorders>
              <w:top w:val="nil"/>
              <w:left w:val="nil"/>
              <w:bottom w:val="nil"/>
              <w:right w:val="nil"/>
            </w:tcBorders>
          </w:tcPr>
          <w:p w:rsidR="00B3352E" w:rsidRPr="00B3352E" w:rsidRDefault="00B3352E" w:rsidP="00B3352E">
            <w:pPr>
              <w:widowControl w:val="0"/>
              <w:kinsoku w:val="0"/>
              <w:overflowPunct w:val="0"/>
              <w:autoSpaceDE w:val="0"/>
              <w:autoSpaceDN w:val="0"/>
              <w:adjustRightInd w:val="0"/>
              <w:spacing w:after="0" w:line="249" w:lineRule="exact"/>
              <w:rPr>
                <w:rFonts w:ascii="Times New Roman" w:eastAsiaTheme="minorEastAsia" w:hAnsi="Times New Roman" w:cs="Times New Roman"/>
                <w:sz w:val="24"/>
                <w:szCs w:val="24"/>
              </w:rPr>
            </w:pPr>
            <w:r w:rsidRPr="00B3352E">
              <w:rPr>
                <w:rFonts w:ascii="Calibri" w:eastAsiaTheme="minorEastAsia" w:hAnsi="Calibri" w:cs="Calibri"/>
                <w:spacing w:val="-1"/>
              </w:rPr>
              <w:t>100</w:t>
            </w:r>
          </w:p>
        </w:tc>
        <w:tc>
          <w:tcPr>
            <w:tcW w:w="865" w:type="dxa"/>
            <w:tcBorders>
              <w:top w:val="nil"/>
              <w:left w:val="nil"/>
              <w:bottom w:val="nil"/>
              <w:right w:val="nil"/>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r>
    </w:tbl>
    <w:p w:rsidR="00B3352E" w:rsidRPr="00B3352E" w:rsidRDefault="00B3352E" w:rsidP="00B3352E">
      <w:pPr>
        <w:widowControl w:val="0"/>
        <w:kinsoku w:val="0"/>
        <w:overflowPunct w:val="0"/>
        <w:autoSpaceDE w:val="0"/>
        <w:autoSpaceDN w:val="0"/>
        <w:adjustRightInd w:val="0"/>
        <w:spacing w:after="0" w:line="225" w:lineRule="exact"/>
        <w:outlineLvl w:val="0"/>
        <w:rPr>
          <w:rFonts w:ascii="Calibri" w:eastAsiaTheme="minorEastAsia" w:hAnsi="Calibri" w:cs="Calibri"/>
        </w:rPr>
      </w:pPr>
      <w:r w:rsidRPr="00B3352E">
        <w:rPr>
          <w:rFonts w:ascii="Calibri" w:eastAsiaTheme="minorEastAsia" w:hAnsi="Calibri" w:cs="Calibri"/>
          <w:b/>
          <w:bCs/>
          <w:spacing w:val="-1"/>
        </w:rPr>
        <w:t>TABLE</w:t>
      </w:r>
      <w:r w:rsidRPr="00B3352E">
        <w:rPr>
          <w:rFonts w:ascii="Calibri" w:eastAsiaTheme="minorEastAsia" w:hAnsi="Calibri" w:cs="Calibri"/>
          <w:b/>
          <w:bCs/>
          <w:spacing w:val="1"/>
        </w:rPr>
        <w:t xml:space="preserve"> </w:t>
      </w:r>
      <w:r w:rsidRPr="00B3352E">
        <w:rPr>
          <w:rFonts w:ascii="Calibri" w:eastAsiaTheme="minorEastAsia" w:hAnsi="Calibri" w:cs="Calibri"/>
          <w:b/>
          <w:bCs/>
          <w:spacing w:val="-2"/>
        </w:rPr>
        <w:t xml:space="preserve">MAD </w:t>
      </w:r>
      <w:r w:rsidRPr="00B3352E">
        <w:rPr>
          <w:rFonts w:ascii="Calibri" w:eastAsiaTheme="minorEastAsia" w:hAnsi="Calibri" w:cs="Calibri"/>
          <w:b/>
          <w:bCs/>
          <w:spacing w:val="-1"/>
        </w:rPr>
        <w:t>2104-1: Rubric</w:t>
      </w:r>
      <w:r w:rsidRPr="00B3352E">
        <w:rPr>
          <w:rFonts w:ascii="Calibri" w:eastAsiaTheme="minorEastAsia" w:hAnsi="Calibri" w:cs="Calibri"/>
          <w:b/>
          <w:bCs/>
          <w:spacing w:val="-2"/>
        </w:rPr>
        <w:t xml:space="preserve"> </w:t>
      </w:r>
      <w:r w:rsidRPr="00B3352E">
        <w:rPr>
          <w:rFonts w:ascii="Calibri" w:eastAsiaTheme="minorEastAsia" w:hAnsi="Calibri" w:cs="Calibri"/>
          <w:b/>
          <w:bCs/>
          <w:spacing w:val="-1"/>
        </w:rPr>
        <w:t>Score</w:t>
      </w:r>
      <w:r w:rsidRPr="00B3352E">
        <w:rPr>
          <w:rFonts w:ascii="Calibri" w:eastAsiaTheme="minorEastAsia" w:hAnsi="Calibri" w:cs="Calibri"/>
          <w:b/>
          <w:bCs/>
        </w:rPr>
        <w:t xml:space="preserve"> </w:t>
      </w:r>
      <w:r w:rsidRPr="00B3352E">
        <w:rPr>
          <w:rFonts w:ascii="Calibri" w:eastAsiaTheme="minorEastAsia" w:hAnsi="Calibri" w:cs="Calibri"/>
          <w:b/>
          <w:bCs/>
          <w:spacing w:val="-1"/>
        </w:rPr>
        <w:t>by Number</w:t>
      </w:r>
      <w:r w:rsidRPr="00B3352E">
        <w:rPr>
          <w:rFonts w:ascii="Calibri" w:eastAsiaTheme="minorEastAsia" w:hAnsi="Calibri" w:cs="Calibri"/>
          <w:b/>
          <w:bCs/>
          <w:spacing w:val="-2"/>
        </w:rPr>
        <w:t xml:space="preserve"> </w:t>
      </w:r>
      <w:r w:rsidRPr="00B3352E">
        <w:rPr>
          <w:rFonts w:ascii="Calibri" w:eastAsiaTheme="minorEastAsia" w:hAnsi="Calibri" w:cs="Calibri"/>
          <w:b/>
          <w:bCs/>
          <w:spacing w:val="-1"/>
        </w:rPr>
        <w:t>of</w:t>
      </w:r>
      <w:r w:rsidRPr="00B3352E">
        <w:rPr>
          <w:rFonts w:ascii="Calibri" w:eastAsiaTheme="minorEastAsia" w:hAnsi="Calibri" w:cs="Calibri"/>
          <w:b/>
          <w:bCs/>
        </w:rPr>
        <w:t xml:space="preserve"> </w:t>
      </w:r>
      <w:r w:rsidRPr="00B3352E">
        <w:rPr>
          <w:rFonts w:ascii="Calibri" w:eastAsiaTheme="minorEastAsia" w:hAnsi="Calibri" w:cs="Calibri"/>
          <w:b/>
          <w:bCs/>
          <w:spacing w:val="-1"/>
        </w:rPr>
        <w:t>Students</w:t>
      </w:r>
    </w:p>
    <w:p w:rsidR="00B3352E" w:rsidRPr="00B3352E" w:rsidRDefault="00B3352E" w:rsidP="00B3352E">
      <w:pPr>
        <w:widowControl w:val="0"/>
        <w:kinsoku w:val="0"/>
        <w:overflowPunct w:val="0"/>
        <w:autoSpaceDE w:val="0"/>
        <w:autoSpaceDN w:val="0"/>
        <w:adjustRightInd w:val="0"/>
        <w:spacing w:before="12" w:after="0" w:line="260" w:lineRule="exact"/>
        <w:rPr>
          <w:rFonts w:ascii="Times New Roman" w:eastAsiaTheme="minorEastAsia" w:hAnsi="Times New Roman" w:cs="Times New Roman"/>
          <w:sz w:val="26"/>
          <w:szCs w:val="26"/>
        </w:rPr>
      </w:pPr>
    </w:p>
    <w:tbl>
      <w:tblPr>
        <w:tblW w:w="0" w:type="auto"/>
        <w:tblInd w:w="951" w:type="dxa"/>
        <w:tblLayout w:type="fixed"/>
        <w:tblCellMar>
          <w:left w:w="0" w:type="dxa"/>
          <w:right w:w="0" w:type="dxa"/>
        </w:tblCellMar>
        <w:tblLook w:val="0000" w:firstRow="0" w:lastRow="0" w:firstColumn="0" w:lastColumn="0" w:noHBand="0" w:noVBand="0"/>
      </w:tblPr>
      <w:tblGrid>
        <w:gridCol w:w="5310"/>
        <w:gridCol w:w="1171"/>
        <w:gridCol w:w="1080"/>
      </w:tblGrid>
      <w:tr w:rsidR="00B3352E" w:rsidRPr="00B3352E" w:rsidTr="00B3352E">
        <w:trPr>
          <w:trHeight w:hRule="exact" w:val="278"/>
        </w:trPr>
        <w:tc>
          <w:tcPr>
            <w:tcW w:w="531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2251" w:type="dxa"/>
            <w:gridSpan w:val="2"/>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spacing w:val="-1"/>
                <w:u w:val="thick"/>
              </w:rPr>
              <w:t>Scored Rating</w:t>
            </w:r>
            <w:r w:rsidRPr="00B3352E">
              <w:rPr>
                <w:rFonts w:ascii="Calibri" w:eastAsiaTheme="minorEastAsia" w:hAnsi="Calibri" w:cs="Calibri"/>
                <w:b/>
                <w:bCs/>
                <w:u w:val="thick"/>
              </w:rPr>
              <w:t xml:space="preserve"> </w:t>
            </w:r>
            <w:r w:rsidRPr="00B3352E">
              <w:rPr>
                <w:rFonts w:ascii="Calibri" w:eastAsiaTheme="minorEastAsia" w:hAnsi="Calibri" w:cs="Calibri"/>
                <w:b/>
                <w:bCs/>
                <w:spacing w:val="-1"/>
                <w:u w:val="thick"/>
              </w:rPr>
              <w:t xml:space="preserve">of </w:t>
            </w:r>
            <w:r w:rsidRPr="00B3352E">
              <w:rPr>
                <w:rFonts w:ascii="Calibri" w:eastAsiaTheme="minorEastAsia" w:hAnsi="Calibri" w:cs="Calibri"/>
                <w:b/>
                <w:bCs/>
                <w:u w:val="thick"/>
              </w:rPr>
              <w:t>1</w:t>
            </w:r>
          </w:p>
        </w:tc>
      </w:tr>
      <w:tr w:rsidR="00B3352E" w:rsidRPr="00B3352E" w:rsidTr="00B3352E">
        <w:trPr>
          <w:trHeight w:hRule="exact" w:val="278"/>
        </w:trPr>
        <w:tc>
          <w:tcPr>
            <w:tcW w:w="5310"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spacing w:val="-1"/>
              </w:rPr>
              <w:t>Discrete</w:t>
            </w:r>
            <w:r w:rsidRPr="00B3352E">
              <w:rPr>
                <w:rFonts w:ascii="Calibri" w:eastAsiaTheme="minorEastAsia" w:hAnsi="Calibri" w:cs="Calibri"/>
                <w:b/>
                <w:bCs/>
              </w:rPr>
              <w:t xml:space="preserve"> </w:t>
            </w:r>
            <w:r w:rsidRPr="00B3352E">
              <w:rPr>
                <w:rFonts w:ascii="Calibri" w:eastAsiaTheme="minorEastAsia" w:hAnsi="Calibri" w:cs="Calibri"/>
                <w:b/>
                <w:bCs/>
                <w:spacing w:val="-1"/>
              </w:rPr>
              <w:t>Structures</w:t>
            </w:r>
            <w:r w:rsidRPr="00B3352E">
              <w:rPr>
                <w:rFonts w:ascii="Calibri" w:eastAsiaTheme="minorEastAsia" w:hAnsi="Calibri" w:cs="Calibri"/>
                <w:b/>
                <w:bCs/>
              </w:rPr>
              <w:t xml:space="preserve"> </w:t>
            </w:r>
            <w:r w:rsidRPr="00B3352E">
              <w:rPr>
                <w:rFonts w:ascii="Calibri" w:eastAsiaTheme="minorEastAsia" w:hAnsi="Calibri" w:cs="Calibri"/>
                <w:b/>
                <w:bCs/>
                <w:spacing w:val="-2"/>
              </w:rPr>
              <w:t>Rubric</w:t>
            </w:r>
            <w:r w:rsidRPr="00B3352E">
              <w:rPr>
                <w:rFonts w:ascii="Calibri" w:eastAsiaTheme="minorEastAsia" w:hAnsi="Calibri" w:cs="Calibri"/>
                <w:b/>
                <w:bCs/>
                <w:spacing w:val="-1"/>
              </w:rPr>
              <w:t xml:space="preserve"> </w:t>
            </w:r>
            <w:r w:rsidRPr="00B3352E">
              <w:rPr>
                <w:rFonts w:ascii="Calibri" w:eastAsiaTheme="minorEastAsia" w:hAnsi="Calibri" w:cs="Calibri"/>
                <w:b/>
                <w:bCs/>
              </w:rPr>
              <w:t>Item</w:t>
            </w:r>
          </w:p>
        </w:tc>
        <w:tc>
          <w:tcPr>
            <w:tcW w:w="1171"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505"/>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w:t>
            </w:r>
          </w:p>
        </w:tc>
        <w:tc>
          <w:tcPr>
            <w:tcW w:w="1080"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437"/>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w:t>
            </w:r>
          </w:p>
        </w:tc>
      </w:tr>
      <w:tr w:rsidR="00B3352E" w:rsidRPr="00B3352E" w:rsidTr="00B3352E">
        <w:trPr>
          <w:trHeight w:hRule="exact" w:val="278"/>
        </w:trPr>
        <w:tc>
          <w:tcPr>
            <w:tcW w:w="531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Understand Terminology</w:t>
            </w:r>
            <w:r w:rsidRPr="00B3352E">
              <w:rPr>
                <w:rFonts w:ascii="Calibri" w:eastAsiaTheme="minorEastAsia" w:hAnsi="Calibri" w:cs="Calibri"/>
                <w:spacing w:val="-2"/>
              </w:rPr>
              <w:t xml:space="preserve"> </w:t>
            </w:r>
            <w:r w:rsidRPr="00B3352E">
              <w:rPr>
                <w:rFonts w:ascii="Calibri" w:eastAsiaTheme="minorEastAsia" w:hAnsi="Calibri" w:cs="Calibri"/>
                <w:spacing w:val="-1"/>
              </w:rPr>
              <w:t>of</w:t>
            </w:r>
            <w:r w:rsidRPr="00B3352E">
              <w:rPr>
                <w:rFonts w:ascii="Calibri" w:eastAsiaTheme="minorEastAsia" w:hAnsi="Calibri" w:cs="Calibri"/>
              </w:rPr>
              <w:t xml:space="preserve"> </w:t>
            </w:r>
            <w:r w:rsidRPr="00B3352E">
              <w:rPr>
                <w:rFonts w:ascii="Calibri" w:eastAsiaTheme="minorEastAsia" w:hAnsi="Calibri" w:cs="Calibri"/>
                <w:spacing w:val="-1"/>
              </w:rPr>
              <w:t>SETS</w:t>
            </w:r>
          </w:p>
        </w:tc>
        <w:tc>
          <w:tcPr>
            <w:tcW w:w="117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505"/>
              <w:jc w:val="center"/>
              <w:rPr>
                <w:rFonts w:ascii="Times New Roman" w:eastAsiaTheme="minorEastAsia" w:hAnsi="Times New Roman" w:cs="Times New Roman"/>
                <w:sz w:val="24"/>
                <w:szCs w:val="24"/>
              </w:rPr>
            </w:pPr>
            <w:r w:rsidRPr="00B3352E">
              <w:rPr>
                <w:rFonts w:ascii="Calibri" w:eastAsiaTheme="minorEastAsia" w:hAnsi="Calibri" w:cs="Calibri"/>
              </w:rPr>
              <w:t>6</w:t>
            </w:r>
          </w:p>
        </w:tc>
        <w:tc>
          <w:tcPr>
            <w:tcW w:w="108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85.71</w:t>
            </w:r>
          </w:p>
        </w:tc>
      </w:tr>
      <w:tr w:rsidR="00B3352E" w:rsidRPr="00B3352E" w:rsidTr="00B3352E">
        <w:trPr>
          <w:trHeight w:hRule="exact" w:val="278"/>
        </w:trPr>
        <w:tc>
          <w:tcPr>
            <w:tcW w:w="531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rPr>
              <w:t xml:space="preserve">Write </w:t>
            </w:r>
            <w:r w:rsidRPr="00B3352E">
              <w:rPr>
                <w:rFonts w:ascii="Calibri" w:eastAsiaTheme="minorEastAsia" w:hAnsi="Calibri" w:cs="Calibri"/>
                <w:spacing w:val="-2"/>
              </w:rPr>
              <w:t>SET</w:t>
            </w:r>
            <w:r w:rsidRPr="00B3352E">
              <w:rPr>
                <w:rFonts w:ascii="Calibri" w:eastAsiaTheme="minorEastAsia" w:hAnsi="Calibri" w:cs="Calibri"/>
              </w:rPr>
              <w:t xml:space="preserve"> </w:t>
            </w:r>
            <w:r w:rsidRPr="00B3352E">
              <w:rPr>
                <w:rFonts w:ascii="Calibri" w:eastAsiaTheme="minorEastAsia" w:hAnsi="Calibri" w:cs="Calibri"/>
                <w:spacing w:val="-1"/>
              </w:rPr>
              <w:t>Theory</w:t>
            </w:r>
            <w:r w:rsidRPr="00B3352E">
              <w:rPr>
                <w:rFonts w:ascii="Calibri" w:eastAsiaTheme="minorEastAsia" w:hAnsi="Calibri" w:cs="Calibri"/>
                <w:spacing w:val="-2"/>
              </w:rPr>
              <w:t xml:space="preserve"> </w:t>
            </w:r>
            <w:r w:rsidRPr="00B3352E">
              <w:rPr>
                <w:rFonts w:ascii="Calibri" w:eastAsiaTheme="minorEastAsia" w:hAnsi="Calibri" w:cs="Calibri"/>
                <w:spacing w:val="-1"/>
              </w:rPr>
              <w:t>Proof</w:t>
            </w:r>
          </w:p>
        </w:tc>
        <w:tc>
          <w:tcPr>
            <w:tcW w:w="117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505"/>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8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71.43</w:t>
            </w:r>
          </w:p>
        </w:tc>
      </w:tr>
      <w:tr w:rsidR="00B3352E" w:rsidRPr="00B3352E" w:rsidTr="00B3352E">
        <w:trPr>
          <w:trHeight w:hRule="exact" w:val="278"/>
        </w:trPr>
        <w:tc>
          <w:tcPr>
            <w:tcW w:w="531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Understand Terminology</w:t>
            </w:r>
            <w:r w:rsidRPr="00B3352E">
              <w:rPr>
                <w:rFonts w:ascii="Calibri" w:eastAsiaTheme="minorEastAsia" w:hAnsi="Calibri" w:cs="Calibri"/>
                <w:spacing w:val="-2"/>
              </w:rPr>
              <w:t xml:space="preserve"> </w:t>
            </w:r>
            <w:r w:rsidRPr="00B3352E">
              <w:rPr>
                <w:rFonts w:ascii="Calibri" w:eastAsiaTheme="minorEastAsia" w:hAnsi="Calibri" w:cs="Calibri"/>
                <w:spacing w:val="-1"/>
              </w:rPr>
              <w:t>of</w:t>
            </w:r>
            <w:r w:rsidRPr="00B3352E">
              <w:rPr>
                <w:rFonts w:ascii="Calibri" w:eastAsiaTheme="minorEastAsia" w:hAnsi="Calibri" w:cs="Calibri"/>
              </w:rPr>
              <w:t xml:space="preserve"> </w:t>
            </w:r>
            <w:r w:rsidRPr="00B3352E">
              <w:rPr>
                <w:rFonts w:ascii="Calibri" w:eastAsiaTheme="minorEastAsia" w:hAnsi="Calibri" w:cs="Calibri"/>
                <w:spacing w:val="-1"/>
              </w:rPr>
              <w:t>RELATIONS</w:t>
            </w:r>
          </w:p>
        </w:tc>
        <w:tc>
          <w:tcPr>
            <w:tcW w:w="117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505"/>
              <w:jc w:val="center"/>
              <w:rPr>
                <w:rFonts w:ascii="Times New Roman" w:eastAsiaTheme="minorEastAsia" w:hAnsi="Times New Roman" w:cs="Times New Roman"/>
                <w:sz w:val="24"/>
                <w:szCs w:val="24"/>
              </w:rPr>
            </w:pPr>
            <w:r w:rsidRPr="00B3352E">
              <w:rPr>
                <w:rFonts w:ascii="Calibri" w:eastAsiaTheme="minorEastAsia" w:hAnsi="Calibri" w:cs="Calibri"/>
              </w:rPr>
              <w:t>7</w:t>
            </w:r>
          </w:p>
        </w:tc>
        <w:tc>
          <w:tcPr>
            <w:tcW w:w="108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100.0</w:t>
            </w:r>
          </w:p>
        </w:tc>
      </w:tr>
      <w:tr w:rsidR="00B3352E" w:rsidRPr="00B3352E" w:rsidTr="00B3352E">
        <w:trPr>
          <w:trHeight w:hRule="exact" w:val="278"/>
        </w:trPr>
        <w:tc>
          <w:tcPr>
            <w:tcW w:w="531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Perform</w:t>
            </w:r>
            <w:r w:rsidRPr="00B3352E">
              <w:rPr>
                <w:rFonts w:ascii="Calibri" w:eastAsiaTheme="minorEastAsia" w:hAnsi="Calibri" w:cs="Calibri"/>
                <w:spacing w:val="1"/>
              </w:rPr>
              <w:t xml:space="preserve"> </w:t>
            </w:r>
            <w:r w:rsidRPr="00B3352E">
              <w:rPr>
                <w:rFonts w:ascii="Calibri" w:eastAsiaTheme="minorEastAsia" w:hAnsi="Calibri" w:cs="Calibri"/>
                <w:spacing w:val="-1"/>
              </w:rPr>
              <w:t>Operations</w:t>
            </w:r>
            <w:r w:rsidRPr="00B3352E">
              <w:rPr>
                <w:rFonts w:ascii="Calibri" w:eastAsiaTheme="minorEastAsia" w:hAnsi="Calibri" w:cs="Calibri"/>
                <w:spacing w:val="-3"/>
              </w:rPr>
              <w:t xml:space="preserve"> </w:t>
            </w:r>
            <w:r w:rsidRPr="00B3352E">
              <w:rPr>
                <w:rFonts w:ascii="Calibri" w:eastAsiaTheme="minorEastAsia" w:hAnsi="Calibri" w:cs="Calibri"/>
              </w:rPr>
              <w:t>on</w:t>
            </w:r>
            <w:r w:rsidRPr="00B3352E">
              <w:rPr>
                <w:rFonts w:ascii="Calibri" w:eastAsiaTheme="minorEastAsia" w:hAnsi="Calibri" w:cs="Calibri"/>
                <w:spacing w:val="-3"/>
              </w:rPr>
              <w:t xml:space="preserve"> </w:t>
            </w:r>
            <w:r w:rsidRPr="00B3352E">
              <w:rPr>
                <w:rFonts w:ascii="Calibri" w:eastAsiaTheme="minorEastAsia" w:hAnsi="Calibri" w:cs="Calibri"/>
                <w:spacing w:val="-1"/>
              </w:rPr>
              <w:t>RELATIONS</w:t>
            </w:r>
          </w:p>
        </w:tc>
        <w:tc>
          <w:tcPr>
            <w:tcW w:w="117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505"/>
              <w:jc w:val="center"/>
              <w:rPr>
                <w:rFonts w:ascii="Times New Roman" w:eastAsiaTheme="minorEastAsia" w:hAnsi="Times New Roman" w:cs="Times New Roman"/>
                <w:sz w:val="24"/>
                <w:szCs w:val="24"/>
              </w:rPr>
            </w:pPr>
            <w:r w:rsidRPr="00B3352E">
              <w:rPr>
                <w:rFonts w:ascii="Calibri" w:eastAsiaTheme="minorEastAsia" w:hAnsi="Calibri" w:cs="Calibri"/>
              </w:rPr>
              <w:t>7</w:t>
            </w:r>
          </w:p>
        </w:tc>
        <w:tc>
          <w:tcPr>
            <w:tcW w:w="108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100.0</w:t>
            </w:r>
          </w:p>
        </w:tc>
      </w:tr>
      <w:tr w:rsidR="00B3352E" w:rsidRPr="00B3352E" w:rsidTr="00B3352E">
        <w:trPr>
          <w:trHeight w:hRule="exact" w:val="278"/>
        </w:trPr>
        <w:tc>
          <w:tcPr>
            <w:tcW w:w="531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Understand Terminology</w:t>
            </w:r>
            <w:r w:rsidRPr="00B3352E">
              <w:rPr>
                <w:rFonts w:ascii="Calibri" w:eastAsiaTheme="minorEastAsia" w:hAnsi="Calibri" w:cs="Calibri"/>
                <w:spacing w:val="-2"/>
              </w:rPr>
              <w:t xml:space="preserve"> </w:t>
            </w:r>
            <w:r w:rsidRPr="00B3352E">
              <w:rPr>
                <w:rFonts w:ascii="Calibri" w:eastAsiaTheme="minorEastAsia" w:hAnsi="Calibri" w:cs="Calibri"/>
                <w:spacing w:val="-1"/>
              </w:rPr>
              <w:t>of</w:t>
            </w:r>
            <w:r w:rsidRPr="00B3352E">
              <w:rPr>
                <w:rFonts w:ascii="Calibri" w:eastAsiaTheme="minorEastAsia" w:hAnsi="Calibri" w:cs="Calibri"/>
              </w:rPr>
              <w:t xml:space="preserve"> </w:t>
            </w:r>
            <w:r w:rsidRPr="00B3352E">
              <w:rPr>
                <w:rFonts w:ascii="Calibri" w:eastAsiaTheme="minorEastAsia" w:hAnsi="Calibri" w:cs="Calibri"/>
                <w:spacing w:val="-1"/>
              </w:rPr>
              <w:t>FUNCTIONS</w:t>
            </w:r>
          </w:p>
        </w:tc>
        <w:tc>
          <w:tcPr>
            <w:tcW w:w="117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505"/>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8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71.43</w:t>
            </w:r>
          </w:p>
        </w:tc>
      </w:tr>
      <w:tr w:rsidR="00B3352E" w:rsidRPr="00B3352E" w:rsidTr="00B3352E">
        <w:trPr>
          <w:trHeight w:hRule="exact" w:val="278"/>
        </w:trPr>
        <w:tc>
          <w:tcPr>
            <w:tcW w:w="531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Perform</w:t>
            </w:r>
            <w:r w:rsidRPr="00B3352E">
              <w:rPr>
                <w:rFonts w:ascii="Calibri" w:eastAsiaTheme="minorEastAsia" w:hAnsi="Calibri" w:cs="Calibri"/>
                <w:spacing w:val="1"/>
              </w:rPr>
              <w:t xml:space="preserve"> </w:t>
            </w:r>
            <w:r w:rsidRPr="00B3352E">
              <w:rPr>
                <w:rFonts w:ascii="Calibri" w:eastAsiaTheme="minorEastAsia" w:hAnsi="Calibri" w:cs="Calibri"/>
                <w:spacing w:val="-1"/>
              </w:rPr>
              <w:t>Operations</w:t>
            </w:r>
            <w:r w:rsidRPr="00B3352E">
              <w:rPr>
                <w:rFonts w:ascii="Calibri" w:eastAsiaTheme="minorEastAsia" w:hAnsi="Calibri" w:cs="Calibri"/>
                <w:spacing w:val="-3"/>
              </w:rPr>
              <w:t xml:space="preserve"> </w:t>
            </w:r>
            <w:r w:rsidRPr="00B3352E">
              <w:rPr>
                <w:rFonts w:ascii="Calibri" w:eastAsiaTheme="minorEastAsia" w:hAnsi="Calibri" w:cs="Calibri"/>
              </w:rPr>
              <w:t>on</w:t>
            </w:r>
            <w:r w:rsidRPr="00B3352E">
              <w:rPr>
                <w:rFonts w:ascii="Calibri" w:eastAsiaTheme="minorEastAsia" w:hAnsi="Calibri" w:cs="Calibri"/>
                <w:spacing w:val="-1"/>
              </w:rPr>
              <w:t xml:space="preserve"> </w:t>
            </w:r>
            <w:r w:rsidRPr="00B3352E">
              <w:rPr>
                <w:rFonts w:ascii="Calibri" w:eastAsiaTheme="minorEastAsia" w:hAnsi="Calibri" w:cs="Calibri"/>
                <w:spacing w:val="-2"/>
              </w:rPr>
              <w:t>FUNCTIONS</w:t>
            </w:r>
          </w:p>
        </w:tc>
        <w:tc>
          <w:tcPr>
            <w:tcW w:w="117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505"/>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8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71.43</w:t>
            </w:r>
          </w:p>
        </w:tc>
      </w:tr>
      <w:tr w:rsidR="00B3352E" w:rsidRPr="00B3352E" w:rsidTr="00B3352E">
        <w:trPr>
          <w:trHeight w:hRule="exact" w:val="278"/>
        </w:trPr>
        <w:tc>
          <w:tcPr>
            <w:tcW w:w="531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 xml:space="preserve">Understand Notation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LOGIC</w:t>
            </w:r>
          </w:p>
        </w:tc>
        <w:tc>
          <w:tcPr>
            <w:tcW w:w="117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505"/>
              <w:jc w:val="center"/>
              <w:rPr>
                <w:rFonts w:ascii="Times New Roman" w:eastAsiaTheme="minorEastAsia" w:hAnsi="Times New Roman" w:cs="Times New Roman"/>
                <w:sz w:val="24"/>
                <w:szCs w:val="24"/>
              </w:rPr>
            </w:pPr>
            <w:r w:rsidRPr="00B3352E">
              <w:rPr>
                <w:rFonts w:ascii="Calibri" w:eastAsiaTheme="minorEastAsia" w:hAnsi="Calibri" w:cs="Calibri"/>
              </w:rPr>
              <w:t>7</w:t>
            </w:r>
          </w:p>
        </w:tc>
        <w:tc>
          <w:tcPr>
            <w:tcW w:w="108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100.0</w:t>
            </w:r>
          </w:p>
        </w:tc>
      </w:tr>
      <w:tr w:rsidR="00B3352E" w:rsidRPr="00B3352E" w:rsidTr="00B3352E">
        <w:trPr>
          <w:trHeight w:hRule="exact" w:val="278"/>
        </w:trPr>
        <w:tc>
          <w:tcPr>
            <w:tcW w:w="531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Apply</w:t>
            </w:r>
            <w:r w:rsidRPr="00B3352E">
              <w:rPr>
                <w:rFonts w:ascii="Calibri" w:eastAsiaTheme="minorEastAsia" w:hAnsi="Calibri" w:cs="Calibri"/>
              </w:rPr>
              <w:t xml:space="preserve"> </w:t>
            </w:r>
            <w:r w:rsidRPr="00B3352E">
              <w:rPr>
                <w:rFonts w:ascii="Calibri" w:eastAsiaTheme="minorEastAsia" w:hAnsi="Calibri" w:cs="Calibri"/>
                <w:spacing w:val="-1"/>
              </w:rPr>
              <w:t>Methods</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2"/>
              </w:rPr>
              <w:t xml:space="preserve"> </w:t>
            </w:r>
            <w:r w:rsidRPr="00B3352E">
              <w:rPr>
                <w:rFonts w:ascii="Calibri" w:eastAsiaTheme="minorEastAsia" w:hAnsi="Calibri" w:cs="Calibri"/>
                <w:spacing w:val="-1"/>
              </w:rPr>
              <w:t>LOGIC</w:t>
            </w:r>
          </w:p>
        </w:tc>
        <w:tc>
          <w:tcPr>
            <w:tcW w:w="117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505"/>
              <w:jc w:val="center"/>
              <w:rPr>
                <w:rFonts w:ascii="Times New Roman" w:eastAsiaTheme="minorEastAsia" w:hAnsi="Times New Roman" w:cs="Times New Roman"/>
                <w:sz w:val="24"/>
                <w:szCs w:val="24"/>
              </w:rPr>
            </w:pPr>
            <w:r w:rsidRPr="00B3352E">
              <w:rPr>
                <w:rFonts w:ascii="Calibri" w:eastAsiaTheme="minorEastAsia" w:hAnsi="Calibri" w:cs="Calibri"/>
              </w:rPr>
              <w:t>6</w:t>
            </w:r>
          </w:p>
        </w:tc>
        <w:tc>
          <w:tcPr>
            <w:tcW w:w="108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85.71</w:t>
            </w:r>
          </w:p>
        </w:tc>
      </w:tr>
      <w:tr w:rsidR="00B3352E" w:rsidRPr="00B3352E" w:rsidTr="00B3352E">
        <w:trPr>
          <w:trHeight w:hRule="exact" w:val="278"/>
        </w:trPr>
        <w:tc>
          <w:tcPr>
            <w:tcW w:w="531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rPr>
              <w:t>Know</w:t>
            </w:r>
            <w:r w:rsidRPr="00B3352E">
              <w:rPr>
                <w:rFonts w:ascii="Calibri" w:eastAsiaTheme="minorEastAsia" w:hAnsi="Calibri" w:cs="Calibri"/>
                <w:spacing w:val="-2"/>
              </w:rPr>
              <w:t xml:space="preserve"> </w:t>
            </w:r>
            <w:r w:rsidRPr="00B3352E">
              <w:rPr>
                <w:rFonts w:ascii="Calibri" w:eastAsiaTheme="minorEastAsia" w:hAnsi="Calibri" w:cs="Calibri"/>
                <w:spacing w:val="-1"/>
              </w:rPr>
              <w:t>Structure</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PROOFS</w:t>
            </w:r>
          </w:p>
        </w:tc>
        <w:tc>
          <w:tcPr>
            <w:tcW w:w="117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505"/>
              <w:jc w:val="center"/>
              <w:rPr>
                <w:rFonts w:ascii="Times New Roman" w:eastAsiaTheme="minorEastAsia" w:hAnsi="Times New Roman" w:cs="Times New Roman"/>
                <w:sz w:val="24"/>
                <w:szCs w:val="24"/>
              </w:rPr>
            </w:pPr>
            <w:r w:rsidRPr="00B3352E">
              <w:rPr>
                <w:rFonts w:ascii="Calibri" w:eastAsiaTheme="minorEastAsia" w:hAnsi="Calibri" w:cs="Calibri"/>
              </w:rPr>
              <w:t>6</w:t>
            </w:r>
          </w:p>
        </w:tc>
        <w:tc>
          <w:tcPr>
            <w:tcW w:w="108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85.71</w:t>
            </w:r>
          </w:p>
        </w:tc>
      </w:tr>
      <w:tr w:rsidR="00B3352E" w:rsidRPr="00B3352E" w:rsidTr="00B3352E">
        <w:trPr>
          <w:trHeight w:hRule="exact" w:val="279"/>
        </w:trPr>
        <w:tc>
          <w:tcPr>
            <w:tcW w:w="531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7" w:lineRule="exact"/>
              <w:rPr>
                <w:rFonts w:ascii="Times New Roman" w:eastAsiaTheme="minorEastAsia" w:hAnsi="Times New Roman" w:cs="Times New Roman"/>
                <w:sz w:val="24"/>
                <w:szCs w:val="24"/>
              </w:rPr>
            </w:pPr>
            <w:r w:rsidRPr="00B3352E">
              <w:rPr>
                <w:rFonts w:ascii="Calibri" w:eastAsiaTheme="minorEastAsia" w:hAnsi="Calibri" w:cs="Calibri"/>
                <w:spacing w:val="-1"/>
              </w:rPr>
              <w:t>Apply</w:t>
            </w:r>
            <w:r w:rsidRPr="00B3352E">
              <w:rPr>
                <w:rFonts w:ascii="Calibri" w:eastAsiaTheme="minorEastAsia" w:hAnsi="Calibri" w:cs="Calibri"/>
              </w:rPr>
              <w:t xml:space="preserve"> </w:t>
            </w:r>
            <w:r w:rsidRPr="00B3352E">
              <w:rPr>
                <w:rFonts w:ascii="Calibri" w:eastAsiaTheme="minorEastAsia" w:hAnsi="Calibri" w:cs="Calibri"/>
                <w:spacing w:val="-1"/>
              </w:rPr>
              <w:t>MATHEMATICAL</w:t>
            </w:r>
            <w:r w:rsidRPr="00B3352E">
              <w:rPr>
                <w:rFonts w:ascii="Calibri" w:eastAsiaTheme="minorEastAsia" w:hAnsi="Calibri" w:cs="Calibri"/>
              </w:rPr>
              <w:t xml:space="preserve"> </w:t>
            </w:r>
            <w:r w:rsidRPr="00B3352E">
              <w:rPr>
                <w:rFonts w:ascii="Calibri" w:eastAsiaTheme="minorEastAsia" w:hAnsi="Calibri" w:cs="Calibri"/>
                <w:spacing w:val="-1"/>
              </w:rPr>
              <w:t>INDUCTION</w:t>
            </w:r>
          </w:p>
        </w:tc>
        <w:tc>
          <w:tcPr>
            <w:tcW w:w="117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7" w:lineRule="exact"/>
              <w:ind w:right="505"/>
              <w:jc w:val="center"/>
              <w:rPr>
                <w:rFonts w:ascii="Times New Roman" w:eastAsiaTheme="minorEastAsia" w:hAnsi="Times New Roman" w:cs="Times New Roman"/>
                <w:sz w:val="24"/>
                <w:szCs w:val="24"/>
              </w:rPr>
            </w:pPr>
            <w:r w:rsidRPr="00B3352E">
              <w:rPr>
                <w:rFonts w:ascii="Calibri" w:eastAsiaTheme="minorEastAsia" w:hAnsi="Calibri" w:cs="Calibri"/>
              </w:rPr>
              <w:t>4</w:t>
            </w:r>
          </w:p>
        </w:tc>
        <w:tc>
          <w:tcPr>
            <w:tcW w:w="108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7" w:lineRule="exact"/>
              <w:rPr>
                <w:rFonts w:ascii="Times New Roman" w:eastAsiaTheme="minorEastAsia" w:hAnsi="Times New Roman" w:cs="Times New Roman"/>
                <w:sz w:val="24"/>
                <w:szCs w:val="24"/>
              </w:rPr>
            </w:pPr>
            <w:r w:rsidRPr="00B3352E">
              <w:rPr>
                <w:rFonts w:ascii="Calibri" w:eastAsiaTheme="minorEastAsia" w:hAnsi="Calibri" w:cs="Calibri"/>
                <w:spacing w:val="-1"/>
              </w:rPr>
              <w:t>57.14</w:t>
            </w:r>
          </w:p>
        </w:tc>
      </w:tr>
      <w:tr w:rsidR="00B3352E" w:rsidRPr="00B3352E" w:rsidTr="00B3352E">
        <w:trPr>
          <w:trHeight w:hRule="exact" w:val="281"/>
        </w:trPr>
        <w:tc>
          <w:tcPr>
            <w:tcW w:w="531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7" w:lineRule="exact"/>
              <w:rPr>
                <w:rFonts w:ascii="Times New Roman" w:eastAsiaTheme="minorEastAsia" w:hAnsi="Times New Roman" w:cs="Times New Roman"/>
                <w:sz w:val="24"/>
                <w:szCs w:val="24"/>
              </w:rPr>
            </w:pPr>
            <w:r w:rsidRPr="00B3352E">
              <w:rPr>
                <w:rFonts w:ascii="Calibri" w:eastAsiaTheme="minorEastAsia" w:hAnsi="Calibri" w:cs="Calibri"/>
                <w:spacing w:val="-1"/>
              </w:rPr>
              <w:t>Compute PERMUTATIONS</w:t>
            </w:r>
          </w:p>
        </w:tc>
        <w:tc>
          <w:tcPr>
            <w:tcW w:w="117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7" w:lineRule="exact"/>
              <w:ind w:right="505"/>
              <w:jc w:val="center"/>
              <w:rPr>
                <w:rFonts w:ascii="Times New Roman" w:eastAsiaTheme="minorEastAsia" w:hAnsi="Times New Roman" w:cs="Times New Roman"/>
                <w:sz w:val="24"/>
                <w:szCs w:val="24"/>
              </w:rPr>
            </w:pPr>
            <w:r w:rsidRPr="00B3352E">
              <w:rPr>
                <w:rFonts w:ascii="Calibri" w:eastAsiaTheme="minorEastAsia" w:hAnsi="Calibri" w:cs="Calibri"/>
              </w:rPr>
              <w:t>7</w:t>
            </w:r>
          </w:p>
        </w:tc>
        <w:tc>
          <w:tcPr>
            <w:tcW w:w="108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7" w:lineRule="exact"/>
              <w:rPr>
                <w:rFonts w:ascii="Times New Roman" w:eastAsiaTheme="minorEastAsia" w:hAnsi="Times New Roman" w:cs="Times New Roman"/>
                <w:sz w:val="24"/>
                <w:szCs w:val="24"/>
              </w:rPr>
            </w:pPr>
            <w:r w:rsidRPr="00B3352E">
              <w:rPr>
                <w:rFonts w:ascii="Calibri" w:eastAsiaTheme="minorEastAsia" w:hAnsi="Calibri" w:cs="Calibri"/>
                <w:spacing w:val="-1"/>
              </w:rPr>
              <w:t>100.0</w:t>
            </w:r>
          </w:p>
        </w:tc>
      </w:tr>
      <w:tr w:rsidR="00B3352E" w:rsidRPr="00B3352E" w:rsidTr="00B3352E">
        <w:trPr>
          <w:trHeight w:hRule="exact" w:val="278"/>
        </w:trPr>
        <w:tc>
          <w:tcPr>
            <w:tcW w:w="531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Compute</w:t>
            </w:r>
            <w:r w:rsidRPr="00B3352E">
              <w:rPr>
                <w:rFonts w:ascii="Calibri" w:eastAsiaTheme="minorEastAsia" w:hAnsi="Calibri" w:cs="Calibri"/>
              </w:rPr>
              <w:t xml:space="preserve"> </w:t>
            </w:r>
            <w:r w:rsidRPr="00B3352E">
              <w:rPr>
                <w:rFonts w:ascii="Calibri" w:eastAsiaTheme="minorEastAsia" w:hAnsi="Calibri" w:cs="Calibri"/>
                <w:spacing w:val="-1"/>
              </w:rPr>
              <w:t>COMBINATIONS</w:t>
            </w:r>
          </w:p>
        </w:tc>
        <w:tc>
          <w:tcPr>
            <w:tcW w:w="117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505"/>
              <w:jc w:val="center"/>
              <w:rPr>
                <w:rFonts w:ascii="Times New Roman" w:eastAsiaTheme="minorEastAsia" w:hAnsi="Times New Roman" w:cs="Times New Roman"/>
                <w:sz w:val="24"/>
                <w:szCs w:val="24"/>
              </w:rPr>
            </w:pPr>
            <w:r w:rsidRPr="00B3352E">
              <w:rPr>
                <w:rFonts w:ascii="Calibri" w:eastAsiaTheme="minorEastAsia" w:hAnsi="Calibri" w:cs="Calibri"/>
              </w:rPr>
              <w:t>7</w:t>
            </w:r>
          </w:p>
        </w:tc>
        <w:tc>
          <w:tcPr>
            <w:tcW w:w="108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100.0</w:t>
            </w:r>
          </w:p>
        </w:tc>
      </w:tr>
      <w:tr w:rsidR="00B3352E" w:rsidRPr="00B3352E" w:rsidTr="00B3352E">
        <w:trPr>
          <w:trHeight w:hRule="exact" w:val="278"/>
        </w:trPr>
        <w:tc>
          <w:tcPr>
            <w:tcW w:w="531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rPr>
              <w:t>Know</w:t>
            </w:r>
            <w:r w:rsidRPr="00B3352E">
              <w:rPr>
                <w:rFonts w:ascii="Calibri" w:eastAsiaTheme="minorEastAsia" w:hAnsi="Calibri" w:cs="Calibri"/>
                <w:spacing w:val="-2"/>
              </w:rPr>
              <w:t xml:space="preserve"> </w:t>
            </w:r>
            <w:r w:rsidRPr="00B3352E">
              <w:rPr>
                <w:rFonts w:ascii="Calibri" w:eastAsiaTheme="minorEastAsia" w:hAnsi="Calibri" w:cs="Calibri"/>
                <w:spacing w:val="-1"/>
              </w:rPr>
              <w:t>Terminology</w:t>
            </w:r>
            <w:r w:rsidRPr="00B3352E">
              <w:rPr>
                <w:rFonts w:ascii="Calibri" w:eastAsiaTheme="minorEastAsia" w:hAnsi="Calibri" w:cs="Calibri"/>
              </w:rPr>
              <w:t xml:space="preserve"> </w:t>
            </w:r>
            <w:r w:rsidRPr="00B3352E">
              <w:rPr>
                <w:rFonts w:ascii="Calibri" w:eastAsiaTheme="minorEastAsia" w:hAnsi="Calibri" w:cs="Calibri"/>
                <w:spacing w:val="-1"/>
              </w:rPr>
              <w:t>of</w:t>
            </w:r>
            <w:r w:rsidRPr="00B3352E">
              <w:rPr>
                <w:rFonts w:ascii="Calibri" w:eastAsiaTheme="minorEastAsia" w:hAnsi="Calibri" w:cs="Calibri"/>
              </w:rPr>
              <w:t xml:space="preserve"> </w:t>
            </w:r>
            <w:r w:rsidRPr="00B3352E">
              <w:rPr>
                <w:rFonts w:ascii="Calibri" w:eastAsiaTheme="minorEastAsia" w:hAnsi="Calibri" w:cs="Calibri"/>
                <w:spacing w:val="-1"/>
              </w:rPr>
              <w:t>GRAPHS</w:t>
            </w:r>
          </w:p>
        </w:tc>
        <w:tc>
          <w:tcPr>
            <w:tcW w:w="117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505"/>
              <w:jc w:val="center"/>
              <w:rPr>
                <w:rFonts w:ascii="Times New Roman" w:eastAsiaTheme="minorEastAsia" w:hAnsi="Times New Roman" w:cs="Times New Roman"/>
                <w:sz w:val="24"/>
                <w:szCs w:val="24"/>
              </w:rPr>
            </w:pPr>
            <w:r w:rsidRPr="00B3352E">
              <w:rPr>
                <w:rFonts w:ascii="Calibri" w:eastAsiaTheme="minorEastAsia" w:hAnsi="Calibri" w:cs="Calibri"/>
              </w:rPr>
              <w:t>6</w:t>
            </w:r>
          </w:p>
        </w:tc>
        <w:tc>
          <w:tcPr>
            <w:tcW w:w="108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85.71</w:t>
            </w:r>
          </w:p>
        </w:tc>
      </w:tr>
      <w:tr w:rsidR="00B3352E" w:rsidRPr="00B3352E" w:rsidTr="00B3352E">
        <w:trPr>
          <w:trHeight w:hRule="exact" w:val="278"/>
        </w:trPr>
        <w:tc>
          <w:tcPr>
            <w:tcW w:w="531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Apply</w:t>
            </w:r>
            <w:r w:rsidRPr="00B3352E">
              <w:rPr>
                <w:rFonts w:ascii="Calibri" w:eastAsiaTheme="minorEastAsia" w:hAnsi="Calibri" w:cs="Calibri"/>
              </w:rPr>
              <w:t xml:space="preserve"> </w:t>
            </w:r>
            <w:r w:rsidRPr="00B3352E">
              <w:rPr>
                <w:rFonts w:ascii="Calibri" w:eastAsiaTheme="minorEastAsia" w:hAnsi="Calibri" w:cs="Calibri"/>
                <w:spacing w:val="-1"/>
              </w:rPr>
              <w:t>Methods</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2"/>
              </w:rPr>
              <w:t xml:space="preserve"> </w:t>
            </w:r>
            <w:r w:rsidRPr="00B3352E">
              <w:rPr>
                <w:rFonts w:ascii="Calibri" w:eastAsiaTheme="minorEastAsia" w:hAnsi="Calibri" w:cs="Calibri"/>
              </w:rPr>
              <w:t>GRAPHS</w:t>
            </w:r>
          </w:p>
        </w:tc>
        <w:tc>
          <w:tcPr>
            <w:tcW w:w="117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505"/>
              <w:jc w:val="center"/>
              <w:rPr>
                <w:rFonts w:ascii="Times New Roman" w:eastAsiaTheme="minorEastAsia" w:hAnsi="Times New Roman" w:cs="Times New Roman"/>
                <w:sz w:val="24"/>
                <w:szCs w:val="24"/>
              </w:rPr>
            </w:pPr>
            <w:r w:rsidRPr="00B3352E">
              <w:rPr>
                <w:rFonts w:ascii="Calibri" w:eastAsiaTheme="minorEastAsia" w:hAnsi="Calibri" w:cs="Calibri"/>
              </w:rPr>
              <w:t>4</w:t>
            </w:r>
          </w:p>
        </w:tc>
        <w:tc>
          <w:tcPr>
            <w:tcW w:w="108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57.41</w:t>
            </w:r>
          </w:p>
        </w:tc>
      </w:tr>
      <w:tr w:rsidR="00B3352E" w:rsidRPr="00B3352E" w:rsidTr="00B3352E">
        <w:trPr>
          <w:trHeight w:hRule="exact" w:val="278"/>
        </w:trPr>
        <w:tc>
          <w:tcPr>
            <w:tcW w:w="531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rPr>
              <w:t>Use</w:t>
            </w:r>
            <w:r w:rsidRPr="00B3352E">
              <w:rPr>
                <w:rFonts w:ascii="Calibri" w:eastAsiaTheme="minorEastAsia" w:hAnsi="Calibri" w:cs="Calibri"/>
                <w:spacing w:val="-2"/>
              </w:rPr>
              <w:t xml:space="preserve"> </w:t>
            </w:r>
            <w:r w:rsidRPr="00B3352E">
              <w:rPr>
                <w:rFonts w:ascii="Calibri" w:eastAsiaTheme="minorEastAsia" w:hAnsi="Calibri" w:cs="Calibri"/>
                <w:spacing w:val="-1"/>
              </w:rPr>
              <w:t>Disjunctive</w:t>
            </w:r>
            <w:r w:rsidRPr="00B3352E">
              <w:rPr>
                <w:rFonts w:ascii="Calibri" w:eastAsiaTheme="minorEastAsia" w:hAnsi="Calibri" w:cs="Calibri"/>
              </w:rPr>
              <w:t xml:space="preserve"> </w:t>
            </w:r>
            <w:r w:rsidRPr="00B3352E">
              <w:rPr>
                <w:rFonts w:ascii="Calibri" w:eastAsiaTheme="minorEastAsia" w:hAnsi="Calibri" w:cs="Calibri"/>
                <w:spacing w:val="-1"/>
              </w:rPr>
              <w:t>Normal</w:t>
            </w:r>
            <w:r w:rsidRPr="00B3352E">
              <w:rPr>
                <w:rFonts w:ascii="Calibri" w:eastAsiaTheme="minorEastAsia" w:hAnsi="Calibri" w:cs="Calibri"/>
              </w:rPr>
              <w:t xml:space="preserve"> </w:t>
            </w:r>
            <w:r w:rsidRPr="00B3352E">
              <w:rPr>
                <w:rFonts w:ascii="Calibri" w:eastAsiaTheme="minorEastAsia" w:hAnsi="Calibri" w:cs="Calibri"/>
                <w:spacing w:val="-1"/>
              </w:rPr>
              <w:t>Form</w:t>
            </w:r>
            <w:r w:rsidRPr="00B3352E">
              <w:rPr>
                <w:rFonts w:ascii="Calibri" w:eastAsiaTheme="minorEastAsia" w:hAnsi="Calibri" w:cs="Calibri"/>
                <w:spacing w:val="1"/>
              </w:rPr>
              <w:t xml:space="preserve"> </w:t>
            </w:r>
            <w:r w:rsidRPr="00B3352E">
              <w:rPr>
                <w:rFonts w:ascii="Calibri" w:eastAsiaTheme="minorEastAsia" w:hAnsi="Calibri" w:cs="Calibri"/>
              </w:rPr>
              <w:t xml:space="preserve">in </w:t>
            </w:r>
            <w:r w:rsidRPr="00B3352E">
              <w:rPr>
                <w:rFonts w:ascii="Calibri" w:eastAsiaTheme="minorEastAsia" w:hAnsi="Calibri" w:cs="Calibri"/>
                <w:spacing w:val="-2"/>
              </w:rPr>
              <w:t>BOOLEAN</w:t>
            </w:r>
            <w:r w:rsidRPr="00B3352E">
              <w:rPr>
                <w:rFonts w:ascii="Calibri" w:eastAsiaTheme="minorEastAsia" w:hAnsi="Calibri" w:cs="Calibri"/>
                <w:spacing w:val="-1"/>
              </w:rPr>
              <w:t xml:space="preserve"> ALGEBRA</w:t>
            </w:r>
          </w:p>
        </w:tc>
        <w:tc>
          <w:tcPr>
            <w:tcW w:w="117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505"/>
              <w:jc w:val="center"/>
              <w:rPr>
                <w:rFonts w:ascii="Times New Roman" w:eastAsiaTheme="minorEastAsia" w:hAnsi="Times New Roman" w:cs="Times New Roman"/>
                <w:sz w:val="24"/>
                <w:szCs w:val="24"/>
              </w:rPr>
            </w:pPr>
            <w:r w:rsidRPr="00B3352E">
              <w:rPr>
                <w:rFonts w:ascii="Calibri" w:eastAsiaTheme="minorEastAsia" w:hAnsi="Calibri" w:cs="Calibri"/>
              </w:rPr>
              <w:t>6</w:t>
            </w:r>
          </w:p>
        </w:tc>
        <w:tc>
          <w:tcPr>
            <w:tcW w:w="108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58.71</w:t>
            </w:r>
          </w:p>
        </w:tc>
      </w:tr>
      <w:tr w:rsidR="00B3352E" w:rsidRPr="00B3352E" w:rsidTr="00B3352E">
        <w:trPr>
          <w:trHeight w:hRule="exact" w:val="278"/>
        </w:trPr>
        <w:tc>
          <w:tcPr>
            <w:tcW w:w="531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Apply</w:t>
            </w:r>
            <w:r w:rsidRPr="00B3352E">
              <w:rPr>
                <w:rFonts w:ascii="Calibri" w:eastAsiaTheme="minorEastAsia" w:hAnsi="Calibri" w:cs="Calibri"/>
              </w:rPr>
              <w:t xml:space="preserve"> </w:t>
            </w:r>
            <w:r w:rsidRPr="00B3352E">
              <w:rPr>
                <w:rFonts w:ascii="Calibri" w:eastAsiaTheme="minorEastAsia" w:hAnsi="Calibri" w:cs="Calibri"/>
                <w:spacing w:val="-1"/>
              </w:rPr>
              <w:t>Minimization</w:t>
            </w:r>
            <w:r w:rsidRPr="00B3352E">
              <w:rPr>
                <w:rFonts w:ascii="Calibri" w:eastAsiaTheme="minorEastAsia" w:hAnsi="Calibri" w:cs="Calibri"/>
                <w:spacing w:val="-3"/>
              </w:rPr>
              <w:t xml:space="preserve"> </w:t>
            </w:r>
            <w:r w:rsidRPr="00B3352E">
              <w:rPr>
                <w:rFonts w:ascii="Calibri" w:eastAsiaTheme="minorEastAsia" w:hAnsi="Calibri" w:cs="Calibri"/>
                <w:spacing w:val="-1"/>
              </w:rPr>
              <w:t>Techniques</w:t>
            </w:r>
            <w:r w:rsidRPr="00B3352E">
              <w:rPr>
                <w:rFonts w:ascii="Calibri" w:eastAsiaTheme="minorEastAsia" w:hAnsi="Calibri" w:cs="Calibri"/>
              </w:rPr>
              <w:t xml:space="preserve"> in</w:t>
            </w:r>
            <w:r w:rsidRPr="00B3352E">
              <w:rPr>
                <w:rFonts w:ascii="Calibri" w:eastAsiaTheme="minorEastAsia" w:hAnsi="Calibri" w:cs="Calibri"/>
                <w:spacing w:val="-1"/>
              </w:rPr>
              <w:t xml:space="preserve"> BOOLEAN ALGEBRA</w:t>
            </w:r>
          </w:p>
        </w:tc>
        <w:tc>
          <w:tcPr>
            <w:tcW w:w="117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505"/>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8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71.43</w:t>
            </w:r>
          </w:p>
        </w:tc>
      </w:tr>
    </w:tbl>
    <w:p w:rsidR="00B3352E" w:rsidRPr="00B3352E" w:rsidRDefault="00B3352E" w:rsidP="00B3352E">
      <w:pPr>
        <w:widowControl w:val="0"/>
        <w:kinsoku w:val="0"/>
        <w:overflowPunct w:val="0"/>
        <w:autoSpaceDE w:val="0"/>
        <w:autoSpaceDN w:val="0"/>
        <w:adjustRightInd w:val="0"/>
        <w:spacing w:after="0" w:line="264" w:lineRule="exact"/>
        <w:rPr>
          <w:rFonts w:ascii="Calibri" w:eastAsiaTheme="minorEastAsia" w:hAnsi="Calibri" w:cs="Calibri"/>
        </w:rPr>
      </w:pPr>
      <w:r w:rsidRPr="00B3352E">
        <w:rPr>
          <w:rFonts w:ascii="Calibri" w:eastAsiaTheme="minorEastAsia" w:hAnsi="Calibri" w:cs="Calibri"/>
          <w:b/>
          <w:bCs/>
          <w:spacing w:val="-1"/>
        </w:rPr>
        <w:t>TABLE</w:t>
      </w:r>
      <w:r w:rsidRPr="00B3352E">
        <w:rPr>
          <w:rFonts w:ascii="Calibri" w:eastAsiaTheme="minorEastAsia" w:hAnsi="Calibri" w:cs="Calibri"/>
          <w:b/>
          <w:bCs/>
          <w:spacing w:val="1"/>
        </w:rPr>
        <w:t xml:space="preserve"> </w:t>
      </w:r>
      <w:r w:rsidRPr="00B3352E">
        <w:rPr>
          <w:rFonts w:ascii="Calibri" w:eastAsiaTheme="minorEastAsia" w:hAnsi="Calibri" w:cs="Calibri"/>
          <w:b/>
          <w:bCs/>
          <w:spacing w:val="-2"/>
        </w:rPr>
        <w:t xml:space="preserve">MAD </w:t>
      </w:r>
      <w:r w:rsidRPr="00B3352E">
        <w:rPr>
          <w:rFonts w:ascii="Calibri" w:eastAsiaTheme="minorEastAsia" w:hAnsi="Calibri" w:cs="Calibri"/>
          <w:b/>
          <w:bCs/>
          <w:spacing w:val="-1"/>
        </w:rPr>
        <w:t>2104-2: Rubric</w:t>
      </w:r>
      <w:r w:rsidRPr="00B3352E">
        <w:rPr>
          <w:rFonts w:ascii="Calibri" w:eastAsiaTheme="minorEastAsia" w:hAnsi="Calibri" w:cs="Calibri"/>
          <w:b/>
          <w:bCs/>
          <w:spacing w:val="-2"/>
        </w:rPr>
        <w:t xml:space="preserve"> </w:t>
      </w:r>
      <w:r w:rsidRPr="00B3352E">
        <w:rPr>
          <w:rFonts w:ascii="Calibri" w:eastAsiaTheme="minorEastAsia" w:hAnsi="Calibri" w:cs="Calibri"/>
          <w:b/>
          <w:bCs/>
          <w:spacing w:val="-1"/>
        </w:rPr>
        <w:t>Scores</w:t>
      </w:r>
      <w:r w:rsidRPr="00B3352E">
        <w:rPr>
          <w:rFonts w:ascii="Calibri" w:eastAsiaTheme="minorEastAsia" w:hAnsi="Calibri" w:cs="Calibri"/>
          <w:b/>
          <w:bCs/>
        </w:rPr>
        <w:t xml:space="preserve"> </w:t>
      </w:r>
      <w:r w:rsidRPr="00B3352E">
        <w:rPr>
          <w:rFonts w:ascii="Calibri" w:eastAsiaTheme="minorEastAsia" w:hAnsi="Calibri" w:cs="Calibri"/>
          <w:b/>
          <w:bCs/>
          <w:spacing w:val="-2"/>
        </w:rPr>
        <w:t>by</w:t>
      </w:r>
      <w:r w:rsidRPr="00B3352E">
        <w:rPr>
          <w:rFonts w:ascii="Calibri" w:eastAsiaTheme="minorEastAsia" w:hAnsi="Calibri" w:cs="Calibri"/>
          <w:b/>
          <w:bCs/>
        </w:rPr>
        <w:t xml:space="preserve"> </w:t>
      </w:r>
      <w:r w:rsidRPr="00B3352E">
        <w:rPr>
          <w:rFonts w:ascii="Calibri" w:eastAsiaTheme="minorEastAsia" w:hAnsi="Calibri" w:cs="Calibri"/>
          <w:b/>
          <w:bCs/>
          <w:spacing w:val="-1"/>
        </w:rPr>
        <w:t>Rubric</w:t>
      </w:r>
      <w:r w:rsidRPr="00B3352E">
        <w:rPr>
          <w:rFonts w:ascii="Calibri" w:eastAsiaTheme="minorEastAsia" w:hAnsi="Calibri" w:cs="Calibri"/>
          <w:b/>
          <w:bCs/>
          <w:spacing w:val="-2"/>
        </w:rPr>
        <w:t xml:space="preserve"> </w:t>
      </w:r>
      <w:r w:rsidRPr="00B3352E">
        <w:rPr>
          <w:rFonts w:ascii="Calibri" w:eastAsiaTheme="minorEastAsia" w:hAnsi="Calibri" w:cs="Calibri"/>
          <w:b/>
          <w:bCs/>
          <w:spacing w:val="-1"/>
        </w:rPr>
        <w:t>Item</w:t>
      </w:r>
    </w:p>
    <w:p w:rsidR="00B3352E" w:rsidRPr="00B3352E" w:rsidRDefault="00B3352E" w:rsidP="00B3352E">
      <w:pPr>
        <w:widowControl w:val="0"/>
        <w:kinsoku w:val="0"/>
        <w:overflowPunct w:val="0"/>
        <w:autoSpaceDE w:val="0"/>
        <w:autoSpaceDN w:val="0"/>
        <w:adjustRightInd w:val="0"/>
        <w:spacing w:before="9" w:after="0" w:line="260" w:lineRule="exact"/>
        <w:rPr>
          <w:rFonts w:ascii="Times New Roman" w:eastAsiaTheme="minorEastAsia" w:hAnsi="Times New Roman" w:cs="Times New Roman"/>
          <w:sz w:val="26"/>
          <w:szCs w:val="26"/>
        </w:rPr>
      </w:pPr>
    </w:p>
    <w:p w:rsidR="00B3352E" w:rsidRPr="00B3352E" w:rsidRDefault="00B3352E" w:rsidP="00B3352E">
      <w:pPr>
        <w:widowControl w:val="0"/>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spacing w:val="-1"/>
          <w:u w:val="single"/>
        </w:rPr>
        <w:t>Expectation</w:t>
      </w:r>
      <w:r w:rsidRPr="00B3352E">
        <w:rPr>
          <w:rFonts w:ascii="Calibri" w:eastAsiaTheme="minorEastAsia" w:hAnsi="Calibri" w:cs="Calibri"/>
          <w:spacing w:val="-1"/>
        </w:rPr>
        <w:t>:</w:t>
      </w:r>
    </w:p>
    <w:p w:rsidR="00B3352E" w:rsidRPr="00B3352E" w:rsidRDefault="00B3352E" w:rsidP="00B3352E">
      <w:pPr>
        <w:widowControl w:val="0"/>
        <w:numPr>
          <w:ilvl w:val="1"/>
          <w:numId w:val="62"/>
        </w:numPr>
        <w:tabs>
          <w:tab w:val="left" w:pos="501"/>
        </w:tabs>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spacing w:val="-1"/>
        </w:rPr>
        <w:t>75%</w:t>
      </w:r>
      <w:r w:rsidRPr="00B3352E">
        <w:rPr>
          <w:rFonts w:ascii="Calibri" w:eastAsiaTheme="minorEastAsia" w:hAnsi="Calibri" w:cs="Calibri"/>
          <w:spacing w:val="1"/>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students</w:t>
      </w:r>
      <w:r w:rsidRPr="00B3352E">
        <w:rPr>
          <w:rFonts w:ascii="Calibri" w:eastAsiaTheme="minorEastAsia" w:hAnsi="Calibri" w:cs="Calibri"/>
        </w:rPr>
        <w:t xml:space="preserve"> </w:t>
      </w:r>
      <w:r w:rsidRPr="00B3352E">
        <w:rPr>
          <w:rFonts w:ascii="Calibri" w:eastAsiaTheme="minorEastAsia" w:hAnsi="Calibri" w:cs="Calibri"/>
          <w:spacing w:val="-1"/>
        </w:rPr>
        <w:t>completing the</w:t>
      </w:r>
      <w:r w:rsidRPr="00B3352E">
        <w:rPr>
          <w:rFonts w:ascii="Calibri" w:eastAsiaTheme="minorEastAsia" w:hAnsi="Calibri" w:cs="Calibri"/>
        </w:rPr>
        <w:t xml:space="preserve"> </w:t>
      </w:r>
      <w:r w:rsidRPr="00B3352E">
        <w:rPr>
          <w:rFonts w:ascii="Calibri" w:eastAsiaTheme="minorEastAsia" w:hAnsi="Calibri" w:cs="Calibri"/>
          <w:spacing w:val="-1"/>
        </w:rPr>
        <w:t>exam should achieve</w:t>
      </w:r>
      <w:r w:rsidRPr="00B3352E">
        <w:rPr>
          <w:rFonts w:ascii="Calibri" w:eastAsiaTheme="minorEastAsia" w:hAnsi="Calibri" w:cs="Calibri"/>
          <w:spacing w:val="-2"/>
        </w:rPr>
        <w:t xml:space="preserve"> </w:t>
      </w:r>
      <w:r w:rsidRPr="00B3352E">
        <w:rPr>
          <w:rFonts w:ascii="Calibri" w:eastAsiaTheme="minorEastAsia" w:hAnsi="Calibri" w:cs="Calibri"/>
        </w:rPr>
        <w:t xml:space="preserve">a </w:t>
      </w:r>
      <w:r w:rsidRPr="00B3352E">
        <w:rPr>
          <w:rFonts w:ascii="Calibri" w:eastAsiaTheme="minorEastAsia" w:hAnsi="Calibri" w:cs="Calibri"/>
          <w:spacing w:val="-1"/>
        </w:rPr>
        <w:t xml:space="preserve">rating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rPr>
        <w:t xml:space="preserve">at </w:t>
      </w:r>
      <w:r w:rsidRPr="00B3352E">
        <w:rPr>
          <w:rFonts w:ascii="Calibri" w:eastAsiaTheme="minorEastAsia" w:hAnsi="Calibri" w:cs="Calibri"/>
          <w:spacing w:val="-1"/>
        </w:rPr>
        <w:t>least</w:t>
      </w:r>
      <w:r w:rsidRPr="00B3352E">
        <w:rPr>
          <w:rFonts w:ascii="Calibri" w:eastAsiaTheme="minorEastAsia" w:hAnsi="Calibri" w:cs="Calibri"/>
          <w:spacing w:val="-2"/>
        </w:rPr>
        <w:t xml:space="preserve"> </w:t>
      </w:r>
      <w:r w:rsidRPr="00B3352E">
        <w:rPr>
          <w:rFonts w:ascii="Calibri" w:eastAsiaTheme="minorEastAsia" w:hAnsi="Calibri" w:cs="Calibri"/>
          <w:spacing w:val="-1"/>
        </w:rPr>
        <w:t>75%</w:t>
      </w:r>
      <w:r w:rsidRPr="00B3352E">
        <w:rPr>
          <w:rFonts w:ascii="Calibri" w:eastAsiaTheme="minorEastAsia" w:hAnsi="Calibri" w:cs="Calibri"/>
          <w:spacing w:val="1"/>
        </w:rPr>
        <w:t xml:space="preserve"> </w:t>
      </w:r>
      <w:r w:rsidRPr="00B3352E">
        <w:rPr>
          <w:rFonts w:ascii="Calibri" w:eastAsiaTheme="minorEastAsia" w:hAnsi="Calibri" w:cs="Calibri"/>
          <w:spacing w:val="-2"/>
        </w:rPr>
        <w:t xml:space="preserve">(12/16) </w:t>
      </w:r>
      <w:r w:rsidRPr="00B3352E">
        <w:rPr>
          <w:rFonts w:ascii="Calibri" w:eastAsiaTheme="minorEastAsia" w:hAnsi="Calibri" w:cs="Calibri"/>
        </w:rPr>
        <w:t>on</w:t>
      </w:r>
      <w:r w:rsidRPr="00B3352E">
        <w:rPr>
          <w:rFonts w:ascii="Calibri" w:eastAsiaTheme="minorEastAsia" w:hAnsi="Calibri" w:cs="Calibri"/>
          <w:spacing w:val="-1"/>
        </w:rPr>
        <w:t xml:space="preserve"> the</w:t>
      </w:r>
      <w:r w:rsidRPr="00B3352E">
        <w:rPr>
          <w:rFonts w:ascii="Calibri" w:eastAsiaTheme="minorEastAsia" w:hAnsi="Calibri" w:cs="Calibri"/>
          <w:spacing w:val="-2"/>
        </w:rPr>
        <w:t xml:space="preserve"> </w:t>
      </w:r>
      <w:r w:rsidRPr="00B3352E">
        <w:rPr>
          <w:rFonts w:ascii="Calibri" w:eastAsiaTheme="minorEastAsia" w:hAnsi="Calibri" w:cs="Calibri"/>
          <w:spacing w:val="-1"/>
        </w:rPr>
        <w:t>rubric.</w:t>
      </w:r>
    </w:p>
    <w:p w:rsidR="00B3352E" w:rsidRPr="00B3352E" w:rsidRDefault="00B3352E" w:rsidP="00B3352E">
      <w:pPr>
        <w:widowControl w:val="0"/>
        <w:numPr>
          <w:ilvl w:val="1"/>
          <w:numId w:val="62"/>
        </w:numPr>
        <w:tabs>
          <w:tab w:val="left" w:pos="501"/>
        </w:tabs>
        <w:kinsoku w:val="0"/>
        <w:overflowPunct w:val="0"/>
        <w:autoSpaceDE w:val="0"/>
        <w:autoSpaceDN w:val="0"/>
        <w:adjustRightInd w:val="0"/>
        <w:spacing w:after="0" w:line="240" w:lineRule="auto"/>
        <w:rPr>
          <w:rFonts w:ascii="Calibri" w:eastAsiaTheme="minorEastAsia" w:hAnsi="Calibri" w:cs="Calibri"/>
        </w:rPr>
      </w:pPr>
      <w:r w:rsidRPr="00B3352E">
        <w:rPr>
          <w:rFonts w:ascii="Calibri" w:eastAsiaTheme="minorEastAsia" w:hAnsi="Calibri" w:cs="Calibri"/>
          <w:spacing w:val="-1"/>
        </w:rPr>
        <w:t>Each</w:t>
      </w:r>
      <w:r w:rsidRPr="00B3352E">
        <w:rPr>
          <w:rFonts w:ascii="Calibri" w:eastAsiaTheme="minorEastAsia" w:hAnsi="Calibri" w:cs="Calibri"/>
        </w:rPr>
        <w:t xml:space="preserve"> of</w:t>
      </w:r>
      <w:r w:rsidRPr="00B3352E">
        <w:rPr>
          <w:rFonts w:ascii="Calibri" w:eastAsiaTheme="minorEastAsia" w:hAnsi="Calibri" w:cs="Calibri"/>
          <w:spacing w:val="-3"/>
        </w:rPr>
        <w:t xml:space="preserve"> </w:t>
      </w:r>
      <w:r w:rsidRPr="00B3352E">
        <w:rPr>
          <w:rFonts w:ascii="Calibri" w:eastAsiaTheme="minorEastAsia" w:hAnsi="Calibri" w:cs="Calibri"/>
          <w:spacing w:val="-1"/>
        </w:rPr>
        <w:t>the</w:t>
      </w:r>
      <w:r w:rsidRPr="00B3352E">
        <w:rPr>
          <w:rFonts w:ascii="Calibri" w:eastAsiaTheme="minorEastAsia" w:hAnsi="Calibri" w:cs="Calibri"/>
          <w:spacing w:val="-2"/>
        </w:rPr>
        <w:t xml:space="preserve"> </w:t>
      </w:r>
      <w:r w:rsidRPr="00B3352E">
        <w:rPr>
          <w:rFonts w:ascii="Calibri" w:eastAsiaTheme="minorEastAsia" w:hAnsi="Calibri" w:cs="Calibri"/>
        </w:rPr>
        <w:t>16</w:t>
      </w:r>
      <w:r w:rsidRPr="00B3352E">
        <w:rPr>
          <w:rFonts w:ascii="Calibri" w:eastAsiaTheme="minorEastAsia" w:hAnsi="Calibri" w:cs="Calibri"/>
          <w:spacing w:val="-2"/>
        </w:rPr>
        <w:t xml:space="preserve"> </w:t>
      </w:r>
      <w:r w:rsidRPr="00B3352E">
        <w:rPr>
          <w:rFonts w:ascii="Calibri" w:eastAsiaTheme="minorEastAsia" w:hAnsi="Calibri" w:cs="Calibri"/>
          <w:spacing w:val="-1"/>
        </w:rPr>
        <w:t>rubric</w:t>
      </w:r>
      <w:r w:rsidRPr="00B3352E">
        <w:rPr>
          <w:rFonts w:ascii="Calibri" w:eastAsiaTheme="minorEastAsia" w:hAnsi="Calibri" w:cs="Calibri"/>
        </w:rPr>
        <w:t xml:space="preserve"> </w:t>
      </w:r>
      <w:r w:rsidRPr="00B3352E">
        <w:rPr>
          <w:rFonts w:ascii="Calibri" w:eastAsiaTheme="minorEastAsia" w:hAnsi="Calibri" w:cs="Calibri"/>
          <w:spacing w:val="-1"/>
        </w:rPr>
        <w:t>items</w:t>
      </w:r>
      <w:r w:rsidRPr="00B3352E">
        <w:rPr>
          <w:rFonts w:ascii="Calibri" w:eastAsiaTheme="minorEastAsia" w:hAnsi="Calibri" w:cs="Calibri"/>
          <w:spacing w:val="-2"/>
        </w:rPr>
        <w:t xml:space="preserve"> </w:t>
      </w:r>
      <w:r w:rsidRPr="00B3352E">
        <w:rPr>
          <w:rFonts w:ascii="Calibri" w:eastAsiaTheme="minorEastAsia" w:hAnsi="Calibri" w:cs="Calibri"/>
          <w:spacing w:val="-1"/>
        </w:rPr>
        <w:t>should</w:t>
      </w:r>
      <w:r w:rsidRPr="00B3352E">
        <w:rPr>
          <w:rFonts w:ascii="Calibri" w:eastAsiaTheme="minorEastAsia" w:hAnsi="Calibri" w:cs="Calibri"/>
          <w:spacing w:val="-2"/>
        </w:rPr>
        <w:t xml:space="preserve"> </w:t>
      </w:r>
      <w:r w:rsidRPr="00B3352E">
        <w:rPr>
          <w:rFonts w:ascii="Calibri" w:eastAsiaTheme="minorEastAsia" w:hAnsi="Calibri" w:cs="Calibri"/>
          <w:spacing w:val="-1"/>
        </w:rPr>
        <w:t>be</w:t>
      </w:r>
      <w:r w:rsidRPr="00B3352E">
        <w:rPr>
          <w:rFonts w:ascii="Calibri" w:eastAsiaTheme="minorEastAsia" w:hAnsi="Calibri" w:cs="Calibri"/>
        </w:rPr>
        <w:t xml:space="preserve"> </w:t>
      </w:r>
      <w:r w:rsidRPr="00B3352E">
        <w:rPr>
          <w:rFonts w:ascii="Calibri" w:eastAsiaTheme="minorEastAsia" w:hAnsi="Calibri" w:cs="Calibri"/>
          <w:spacing w:val="-1"/>
        </w:rPr>
        <w:t>scored</w:t>
      </w:r>
      <w:r w:rsidRPr="00B3352E">
        <w:rPr>
          <w:rFonts w:ascii="Calibri" w:eastAsiaTheme="minorEastAsia" w:hAnsi="Calibri" w:cs="Calibri"/>
        </w:rPr>
        <w:t xml:space="preserve"> 1</w:t>
      </w:r>
      <w:r w:rsidRPr="00B3352E">
        <w:rPr>
          <w:rFonts w:ascii="Calibri" w:eastAsiaTheme="minorEastAsia" w:hAnsi="Calibri" w:cs="Calibri"/>
          <w:spacing w:val="-1"/>
        </w:rPr>
        <w:t xml:space="preserve"> </w:t>
      </w:r>
      <w:r w:rsidRPr="00B3352E">
        <w:rPr>
          <w:rFonts w:ascii="Calibri" w:eastAsiaTheme="minorEastAsia" w:hAnsi="Calibri" w:cs="Calibri"/>
        </w:rPr>
        <w:t>on</w:t>
      </w:r>
      <w:r w:rsidRPr="00B3352E">
        <w:rPr>
          <w:rFonts w:ascii="Calibri" w:eastAsiaTheme="minorEastAsia" w:hAnsi="Calibri" w:cs="Calibri"/>
          <w:spacing w:val="-1"/>
        </w:rPr>
        <w:t xml:space="preserve"> at</w:t>
      </w:r>
      <w:r w:rsidRPr="00B3352E">
        <w:rPr>
          <w:rFonts w:ascii="Calibri" w:eastAsiaTheme="minorEastAsia" w:hAnsi="Calibri" w:cs="Calibri"/>
        </w:rPr>
        <w:t xml:space="preserve"> </w:t>
      </w:r>
      <w:r w:rsidRPr="00B3352E">
        <w:rPr>
          <w:rFonts w:ascii="Calibri" w:eastAsiaTheme="minorEastAsia" w:hAnsi="Calibri" w:cs="Calibri"/>
          <w:spacing w:val="-1"/>
        </w:rPr>
        <w:t>least</w:t>
      </w:r>
      <w:r w:rsidRPr="00B3352E">
        <w:rPr>
          <w:rFonts w:ascii="Calibri" w:eastAsiaTheme="minorEastAsia" w:hAnsi="Calibri" w:cs="Calibri"/>
        </w:rPr>
        <w:t xml:space="preserve"> </w:t>
      </w:r>
      <w:r w:rsidRPr="00B3352E">
        <w:rPr>
          <w:rFonts w:ascii="Calibri" w:eastAsiaTheme="minorEastAsia" w:hAnsi="Calibri" w:cs="Calibri"/>
          <w:spacing w:val="-1"/>
        </w:rPr>
        <w:t>70%</w:t>
      </w:r>
      <w:r w:rsidRPr="00B3352E">
        <w:rPr>
          <w:rFonts w:ascii="Calibri" w:eastAsiaTheme="minorEastAsia" w:hAnsi="Calibri" w:cs="Calibri"/>
          <w:spacing w:val="-2"/>
        </w:rPr>
        <w:t xml:space="preserve"> </w:t>
      </w:r>
      <w:r w:rsidRPr="00B3352E">
        <w:rPr>
          <w:rFonts w:ascii="Calibri" w:eastAsiaTheme="minorEastAsia" w:hAnsi="Calibri" w:cs="Calibri"/>
          <w:spacing w:val="-1"/>
        </w:rPr>
        <w:t>(5/7)</w:t>
      </w:r>
      <w:r w:rsidRPr="00B3352E">
        <w:rPr>
          <w:rFonts w:ascii="Calibri" w:eastAsiaTheme="minorEastAsia" w:hAnsi="Calibri" w:cs="Calibri"/>
          <w:spacing w:val="-2"/>
        </w:rPr>
        <w:t xml:space="preserve"> </w:t>
      </w:r>
      <w:r w:rsidRPr="00B3352E">
        <w:rPr>
          <w:rFonts w:ascii="Calibri" w:eastAsiaTheme="minorEastAsia" w:hAnsi="Calibri" w:cs="Calibri"/>
        </w:rPr>
        <w:t xml:space="preserve">of </w:t>
      </w:r>
      <w:r w:rsidRPr="00B3352E">
        <w:rPr>
          <w:rFonts w:ascii="Calibri" w:eastAsiaTheme="minorEastAsia" w:hAnsi="Calibri" w:cs="Calibri"/>
          <w:spacing w:val="-1"/>
        </w:rPr>
        <w:t>sampled</w:t>
      </w:r>
      <w:r w:rsidRPr="00B3352E">
        <w:rPr>
          <w:rFonts w:ascii="Calibri" w:eastAsiaTheme="minorEastAsia" w:hAnsi="Calibri" w:cs="Calibri"/>
          <w:spacing w:val="-3"/>
        </w:rPr>
        <w:t xml:space="preserve"> </w:t>
      </w:r>
      <w:r w:rsidRPr="00B3352E">
        <w:rPr>
          <w:rFonts w:ascii="Calibri" w:eastAsiaTheme="minorEastAsia" w:hAnsi="Calibri" w:cs="Calibri"/>
          <w:spacing w:val="-1"/>
        </w:rPr>
        <w:t>exams.</w:t>
      </w:r>
    </w:p>
    <w:p w:rsidR="00B3352E" w:rsidRPr="00B3352E" w:rsidRDefault="00B3352E" w:rsidP="00B3352E">
      <w:pPr>
        <w:widowControl w:val="0"/>
        <w:kinsoku w:val="0"/>
        <w:overflowPunct w:val="0"/>
        <w:autoSpaceDE w:val="0"/>
        <w:autoSpaceDN w:val="0"/>
        <w:adjustRightInd w:val="0"/>
        <w:spacing w:before="7" w:after="0" w:line="260" w:lineRule="exact"/>
        <w:rPr>
          <w:rFonts w:ascii="Times New Roman" w:eastAsiaTheme="minorEastAsia" w:hAnsi="Times New Roman" w:cs="Times New Roman"/>
          <w:sz w:val="26"/>
          <w:szCs w:val="26"/>
        </w:rPr>
      </w:pPr>
    </w:p>
    <w:p w:rsidR="00B3352E" w:rsidRPr="00B3352E" w:rsidRDefault="00B3352E" w:rsidP="00B3352E">
      <w:pPr>
        <w:widowControl w:val="0"/>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spacing w:val="-1"/>
          <w:u w:val="single"/>
        </w:rPr>
        <w:t>Observation</w:t>
      </w:r>
      <w:r w:rsidRPr="00B3352E">
        <w:rPr>
          <w:rFonts w:ascii="Calibri" w:eastAsiaTheme="minorEastAsia" w:hAnsi="Calibri" w:cs="Calibri"/>
          <w:spacing w:val="-1"/>
        </w:rPr>
        <w:t>:</w:t>
      </w:r>
    </w:p>
    <w:p w:rsidR="00B3352E" w:rsidRPr="00B3352E" w:rsidRDefault="00B3352E" w:rsidP="00B3352E">
      <w:pPr>
        <w:widowControl w:val="0"/>
        <w:kinsoku w:val="0"/>
        <w:overflowPunct w:val="0"/>
        <w:autoSpaceDE w:val="0"/>
        <w:autoSpaceDN w:val="0"/>
        <w:adjustRightInd w:val="0"/>
        <w:spacing w:after="0" w:line="240" w:lineRule="auto"/>
        <w:ind w:right="172"/>
        <w:rPr>
          <w:rFonts w:ascii="Calibri" w:eastAsiaTheme="minorEastAsia" w:hAnsi="Calibri" w:cs="Calibri"/>
          <w:spacing w:val="-1"/>
        </w:rPr>
      </w:pPr>
      <w:r w:rsidRPr="00B3352E">
        <w:rPr>
          <w:rFonts w:ascii="Calibri" w:eastAsiaTheme="minorEastAsia" w:hAnsi="Calibri" w:cs="Calibri"/>
          <w:spacing w:val="-1"/>
        </w:rPr>
        <w:t>86%</w:t>
      </w:r>
      <w:r w:rsidRPr="00B3352E">
        <w:rPr>
          <w:rFonts w:ascii="Calibri" w:eastAsiaTheme="minorEastAsia" w:hAnsi="Calibri" w:cs="Calibri"/>
          <w:spacing w:val="1"/>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 xml:space="preserve">sampled </w:t>
      </w:r>
      <w:r w:rsidRPr="00B3352E">
        <w:rPr>
          <w:rFonts w:ascii="Calibri" w:eastAsiaTheme="minorEastAsia" w:hAnsi="Calibri" w:cs="Calibri"/>
          <w:spacing w:val="-2"/>
        </w:rPr>
        <w:t>exams</w:t>
      </w:r>
      <w:r w:rsidRPr="00B3352E">
        <w:rPr>
          <w:rFonts w:ascii="Calibri" w:eastAsiaTheme="minorEastAsia" w:hAnsi="Calibri" w:cs="Calibri"/>
        </w:rPr>
        <w:t xml:space="preserve"> </w:t>
      </w:r>
      <w:r w:rsidRPr="00B3352E">
        <w:rPr>
          <w:rFonts w:ascii="Calibri" w:eastAsiaTheme="minorEastAsia" w:hAnsi="Calibri" w:cs="Calibri"/>
          <w:spacing w:val="-1"/>
        </w:rPr>
        <w:t>achieved</w:t>
      </w:r>
      <w:r w:rsidRPr="00B3352E">
        <w:rPr>
          <w:rFonts w:ascii="Calibri" w:eastAsiaTheme="minorEastAsia" w:hAnsi="Calibri" w:cs="Calibri"/>
          <w:spacing w:val="-3"/>
        </w:rPr>
        <w:t xml:space="preserve"> </w:t>
      </w:r>
      <w:r w:rsidRPr="00B3352E">
        <w:rPr>
          <w:rFonts w:ascii="Calibri" w:eastAsiaTheme="minorEastAsia" w:hAnsi="Calibri" w:cs="Calibri"/>
        </w:rPr>
        <w:t xml:space="preserve">a </w:t>
      </w:r>
      <w:r w:rsidRPr="00B3352E">
        <w:rPr>
          <w:rFonts w:ascii="Calibri" w:eastAsiaTheme="minorEastAsia" w:hAnsi="Calibri" w:cs="Calibri"/>
          <w:spacing w:val="-1"/>
        </w:rPr>
        <w:t>rating</w:t>
      </w:r>
      <w:r w:rsidRPr="00B3352E">
        <w:rPr>
          <w:rFonts w:ascii="Calibri" w:eastAsiaTheme="minorEastAsia" w:hAnsi="Calibri" w:cs="Calibri"/>
          <w:spacing w:val="-3"/>
        </w:rPr>
        <w:t xml:space="preserve"> </w:t>
      </w:r>
      <w:r w:rsidRPr="00B3352E">
        <w:rPr>
          <w:rFonts w:ascii="Calibri" w:eastAsiaTheme="minorEastAsia" w:hAnsi="Calibri" w:cs="Calibri"/>
        </w:rPr>
        <w:t>of</w:t>
      </w:r>
      <w:r w:rsidRPr="00B3352E">
        <w:rPr>
          <w:rFonts w:ascii="Calibri" w:eastAsiaTheme="minorEastAsia" w:hAnsi="Calibri" w:cs="Calibri"/>
          <w:spacing w:val="-2"/>
        </w:rPr>
        <w:t xml:space="preserve"> </w:t>
      </w:r>
      <w:r w:rsidRPr="00B3352E">
        <w:rPr>
          <w:rFonts w:ascii="Calibri" w:eastAsiaTheme="minorEastAsia" w:hAnsi="Calibri" w:cs="Calibri"/>
          <w:spacing w:val="-1"/>
        </w:rPr>
        <w:t>75%</w:t>
      </w:r>
      <w:r w:rsidRPr="00B3352E">
        <w:rPr>
          <w:rFonts w:ascii="Calibri" w:eastAsiaTheme="minorEastAsia" w:hAnsi="Calibri" w:cs="Calibri"/>
          <w:spacing w:val="-2"/>
        </w:rPr>
        <w:t xml:space="preserve"> </w:t>
      </w:r>
      <w:r w:rsidRPr="00B3352E">
        <w:rPr>
          <w:rFonts w:ascii="Calibri" w:eastAsiaTheme="minorEastAsia" w:hAnsi="Calibri" w:cs="Calibri"/>
        </w:rPr>
        <w:t xml:space="preserve">or </w:t>
      </w:r>
      <w:r w:rsidRPr="00B3352E">
        <w:rPr>
          <w:rFonts w:ascii="Calibri" w:eastAsiaTheme="minorEastAsia" w:hAnsi="Calibri" w:cs="Calibri"/>
          <w:spacing w:val="-1"/>
        </w:rPr>
        <w:t xml:space="preserve">higher. </w:t>
      </w:r>
      <w:r w:rsidRPr="00B3352E">
        <w:rPr>
          <w:rFonts w:ascii="Calibri" w:eastAsiaTheme="minorEastAsia" w:hAnsi="Calibri" w:cs="Calibri"/>
        </w:rPr>
        <w:t>14</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the</w:t>
      </w:r>
      <w:r w:rsidRPr="00B3352E">
        <w:rPr>
          <w:rFonts w:ascii="Calibri" w:eastAsiaTheme="minorEastAsia" w:hAnsi="Calibri" w:cs="Calibri"/>
          <w:spacing w:val="-2"/>
        </w:rPr>
        <w:t xml:space="preserve"> </w:t>
      </w:r>
      <w:r w:rsidRPr="00B3352E">
        <w:rPr>
          <w:rFonts w:ascii="Calibri" w:eastAsiaTheme="minorEastAsia" w:hAnsi="Calibri" w:cs="Calibri"/>
          <w:spacing w:val="-1"/>
        </w:rPr>
        <w:t>16</w:t>
      </w:r>
      <w:r w:rsidRPr="00B3352E">
        <w:rPr>
          <w:rFonts w:ascii="Calibri" w:eastAsiaTheme="minorEastAsia" w:hAnsi="Calibri" w:cs="Calibri"/>
        </w:rPr>
        <w:t xml:space="preserve"> </w:t>
      </w:r>
      <w:r w:rsidRPr="00B3352E">
        <w:rPr>
          <w:rFonts w:ascii="Calibri" w:eastAsiaTheme="minorEastAsia" w:hAnsi="Calibri" w:cs="Calibri"/>
          <w:spacing w:val="-1"/>
        </w:rPr>
        <w:t>rubric</w:t>
      </w:r>
      <w:r w:rsidRPr="00B3352E">
        <w:rPr>
          <w:rFonts w:ascii="Calibri" w:eastAsiaTheme="minorEastAsia" w:hAnsi="Calibri" w:cs="Calibri"/>
        </w:rPr>
        <w:t xml:space="preserve"> </w:t>
      </w:r>
      <w:r w:rsidRPr="00B3352E">
        <w:rPr>
          <w:rFonts w:ascii="Calibri" w:eastAsiaTheme="minorEastAsia" w:hAnsi="Calibri" w:cs="Calibri"/>
          <w:spacing w:val="-1"/>
        </w:rPr>
        <w:t>items</w:t>
      </w:r>
      <w:r w:rsidRPr="00B3352E">
        <w:rPr>
          <w:rFonts w:ascii="Calibri" w:eastAsiaTheme="minorEastAsia" w:hAnsi="Calibri" w:cs="Calibri"/>
          <w:spacing w:val="-2"/>
        </w:rPr>
        <w:t xml:space="preserve"> </w:t>
      </w:r>
      <w:r w:rsidRPr="00B3352E">
        <w:rPr>
          <w:rFonts w:ascii="Calibri" w:eastAsiaTheme="minorEastAsia" w:hAnsi="Calibri" w:cs="Calibri"/>
        </w:rPr>
        <w:t>were</w:t>
      </w:r>
      <w:r w:rsidRPr="00B3352E">
        <w:rPr>
          <w:rFonts w:ascii="Calibri" w:eastAsiaTheme="minorEastAsia" w:hAnsi="Calibri" w:cs="Calibri"/>
          <w:spacing w:val="-2"/>
        </w:rPr>
        <w:t xml:space="preserve"> </w:t>
      </w:r>
      <w:r w:rsidRPr="00B3352E">
        <w:rPr>
          <w:rFonts w:ascii="Calibri" w:eastAsiaTheme="minorEastAsia" w:hAnsi="Calibri" w:cs="Calibri"/>
          <w:spacing w:val="-1"/>
        </w:rPr>
        <w:t xml:space="preserve">scored </w:t>
      </w:r>
      <w:r w:rsidRPr="00B3352E">
        <w:rPr>
          <w:rFonts w:ascii="Calibri" w:eastAsiaTheme="minorEastAsia" w:hAnsi="Calibri" w:cs="Calibri"/>
          <w:spacing w:val="-2"/>
        </w:rPr>
        <w:t xml:space="preserve">at </w:t>
      </w:r>
      <w:r w:rsidRPr="00B3352E">
        <w:rPr>
          <w:rFonts w:ascii="Calibri" w:eastAsiaTheme="minorEastAsia" w:hAnsi="Calibri" w:cs="Calibri"/>
        </w:rPr>
        <w:t xml:space="preserve">1 </w:t>
      </w:r>
      <w:r w:rsidRPr="00B3352E">
        <w:rPr>
          <w:rFonts w:ascii="Calibri" w:eastAsiaTheme="minorEastAsia" w:hAnsi="Calibri" w:cs="Calibri"/>
          <w:spacing w:val="-1"/>
        </w:rPr>
        <w:t>for</w:t>
      </w:r>
      <w:r w:rsidRPr="00B3352E">
        <w:rPr>
          <w:rFonts w:ascii="Calibri" w:eastAsiaTheme="minorEastAsia" w:hAnsi="Calibri" w:cs="Calibri"/>
          <w:spacing w:val="71"/>
        </w:rPr>
        <w:t xml:space="preserve"> </w:t>
      </w:r>
      <w:r w:rsidRPr="00B3352E">
        <w:rPr>
          <w:rFonts w:ascii="Calibri" w:eastAsiaTheme="minorEastAsia" w:hAnsi="Calibri" w:cs="Calibri"/>
        </w:rPr>
        <w:t xml:space="preserve">at </w:t>
      </w:r>
      <w:r w:rsidRPr="00B3352E">
        <w:rPr>
          <w:rFonts w:ascii="Calibri" w:eastAsiaTheme="minorEastAsia" w:hAnsi="Calibri" w:cs="Calibri"/>
          <w:spacing w:val="-1"/>
        </w:rPr>
        <w:t>least</w:t>
      </w:r>
      <w:r w:rsidRPr="00B3352E">
        <w:rPr>
          <w:rFonts w:ascii="Calibri" w:eastAsiaTheme="minorEastAsia" w:hAnsi="Calibri" w:cs="Calibri"/>
        </w:rPr>
        <w:t xml:space="preserve"> </w:t>
      </w:r>
      <w:r w:rsidRPr="00B3352E">
        <w:rPr>
          <w:rFonts w:ascii="Calibri" w:eastAsiaTheme="minorEastAsia" w:hAnsi="Calibri" w:cs="Calibri"/>
          <w:spacing w:val="-1"/>
        </w:rPr>
        <w:t>70%</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the</w:t>
      </w:r>
      <w:r w:rsidRPr="00B3352E">
        <w:rPr>
          <w:rFonts w:ascii="Calibri" w:eastAsiaTheme="minorEastAsia" w:hAnsi="Calibri" w:cs="Calibri"/>
          <w:spacing w:val="-2"/>
        </w:rPr>
        <w:t xml:space="preserve"> </w:t>
      </w:r>
      <w:r w:rsidRPr="00B3352E">
        <w:rPr>
          <w:rFonts w:ascii="Calibri" w:eastAsiaTheme="minorEastAsia" w:hAnsi="Calibri" w:cs="Calibri"/>
          <w:spacing w:val="-1"/>
        </w:rPr>
        <w:t>sample.</w:t>
      </w:r>
      <w:r w:rsidRPr="00B3352E">
        <w:rPr>
          <w:rFonts w:ascii="Calibri" w:eastAsiaTheme="minorEastAsia" w:hAnsi="Calibri" w:cs="Calibri"/>
        </w:rPr>
        <w:t xml:space="preserve"> </w:t>
      </w:r>
      <w:r w:rsidRPr="00B3352E">
        <w:rPr>
          <w:rFonts w:ascii="Calibri" w:eastAsiaTheme="minorEastAsia" w:hAnsi="Calibri" w:cs="Calibri"/>
          <w:spacing w:val="-1"/>
        </w:rPr>
        <w:t>The</w:t>
      </w:r>
      <w:r w:rsidRPr="00B3352E">
        <w:rPr>
          <w:rFonts w:ascii="Calibri" w:eastAsiaTheme="minorEastAsia" w:hAnsi="Calibri" w:cs="Calibri"/>
        </w:rPr>
        <w:t xml:space="preserve"> </w:t>
      </w:r>
      <w:r w:rsidRPr="00B3352E">
        <w:rPr>
          <w:rFonts w:ascii="Calibri" w:eastAsiaTheme="minorEastAsia" w:hAnsi="Calibri" w:cs="Calibri"/>
          <w:spacing w:val="-1"/>
        </w:rPr>
        <w:t>remaining</w:t>
      </w:r>
      <w:r w:rsidRPr="00B3352E">
        <w:rPr>
          <w:rFonts w:ascii="Calibri" w:eastAsiaTheme="minorEastAsia" w:hAnsi="Calibri" w:cs="Calibri"/>
          <w:spacing w:val="-3"/>
        </w:rPr>
        <w:t xml:space="preserve"> </w:t>
      </w:r>
      <w:r w:rsidRPr="00B3352E">
        <w:rPr>
          <w:rFonts w:ascii="Calibri" w:eastAsiaTheme="minorEastAsia" w:hAnsi="Calibri" w:cs="Calibri"/>
        </w:rPr>
        <w:t xml:space="preserve">2 </w:t>
      </w:r>
      <w:r w:rsidRPr="00B3352E">
        <w:rPr>
          <w:rFonts w:ascii="Calibri" w:eastAsiaTheme="minorEastAsia" w:hAnsi="Calibri" w:cs="Calibri"/>
          <w:spacing w:val="-1"/>
        </w:rPr>
        <w:t>items</w:t>
      </w:r>
      <w:r w:rsidRPr="00B3352E">
        <w:rPr>
          <w:rFonts w:ascii="Calibri" w:eastAsiaTheme="minorEastAsia" w:hAnsi="Calibri" w:cs="Calibri"/>
          <w:spacing w:val="-3"/>
        </w:rPr>
        <w:t xml:space="preserve"> </w:t>
      </w:r>
      <w:r w:rsidRPr="00B3352E">
        <w:rPr>
          <w:rFonts w:ascii="Calibri" w:eastAsiaTheme="minorEastAsia" w:hAnsi="Calibri" w:cs="Calibri"/>
          <w:spacing w:val="-2"/>
        </w:rPr>
        <w:t>were</w:t>
      </w:r>
      <w:r w:rsidRPr="00B3352E">
        <w:rPr>
          <w:rFonts w:ascii="Calibri" w:eastAsiaTheme="minorEastAsia" w:hAnsi="Calibri" w:cs="Calibri"/>
        </w:rPr>
        <w:t xml:space="preserve"> </w:t>
      </w:r>
      <w:r w:rsidRPr="00B3352E">
        <w:rPr>
          <w:rFonts w:ascii="Calibri" w:eastAsiaTheme="minorEastAsia" w:hAnsi="Calibri" w:cs="Calibri"/>
          <w:spacing w:val="-1"/>
        </w:rPr>
        <w:t xml:space="preserve">scored </w:t>
      </w:r>
      <w:r w:rsidRPr="00B3352E">
        <w:rPr>
          <w:rFonts w:ascii="Calibri" w:eastAsiaTheme="minorEastAsia" w:hAnsi="Calibri" w:cs="Calibri"/>
          <w:spacing w:val="-2"/>
        </w:rPr>
        <w:t>at</w:t>
      </w:r>
      <w:r w:rsidRPr="00B3352E">
        <w:rPr>
          <w:rFonts w:ascii="Calibri" w:eastAsiaTheme="minorEastAsia" w:hAnsi="Calibri" w:cs="Calibri"/>
        </w:rPr>
        <w:t xml:space="preserve"> 1</w:t>
      </w:r>
      <w:r w:rsidRPr="00B3352E">
        <w:rPr>
          <w:rFonts w:ascii="Calibri" w:eastAsiaTheme="minorEastAsia" w:hAnsi="Calibri" w:cs="Calibri"/>
          <w:spacing w:val="-2"/>
        </w:rPr>
        <w:t xml:space="preserve"> </w:t>
      </w:r>
      <w:r w:rsidRPr="00B3352E">
        <w:rPr>
          <w:rFonts w:ascii="Calibri" w:eastAsiaTheme="minorEastAsia" w:hAnsi="Calibri" w:cs="Calibri"/>
        </w:rPr>
        <w:t>on</w:t>
      </w:r>
      <w:r w:rsidRPr="00B3352E">
        <w:rPr>
          <w:rFonts w:ascii="Calibri" w:eastAsiaTheme="minorEastAsia" w:hAnsi="Calibri" w:cs="Calibri"/>
          <w:spacing w:val="-3"/>
        </w:rPr>
        <w:t xml:space="preserve"> </w:t>
      </w:r>
      <w:r w:rsidRPr="00B3352E">
        <w:rPr>
          <w:rFonts w:ascii="Calibri" w:eastAsiaTheme="minorEastAsia" w:hAnsi="Calibri" w:cs="Calibri"/>
          <w:spacing w:val="-1"/>
        </w:rPr>
        <w:t>57%</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2"/>
        </w:rPr>
        <w:t xml:space="preserve"> </w:t>
      </w:r>
      <w:r w:rsidRPr="00B3352E">
        <w:rPr>
          <w:rFonts w:ascii="Calibri" w:eastAsiaTheme="minorEastAsia" w:hAnsi="Calibri" w:cs="Calibri"/>
        </w:rPr>
        <w:t>the</w:t>
      </w:r>
      <w:r w:rsidRPr="00B3352E">
        <w:rPr>
          <w:rFonts w:ascii="Calibri" w:eastAsiaTheme="minorEastAsia" w:hAnsi="Calibri" w:cs="Calibri"/>
          <w:spacing w:val="-3"/>
        </w:rPr>
        <w:t xml:space="preserve"> </w:t>
      </w:r>
      <w:r w:rsidRPr="00B3352E">
        <w:rPr>
          <w:rFonts w:ascii="Calibri" w:eastAsiaTheme="minorEastAsia" w:hAnsi="Calibri" w:cs="Calibri"/>
          <w:spacing w:val="-1"/>
        </w:rPr>
        <w:t>sample.</w:t>
      </w:r>
    </w:p>
    <w:p w:rsidR="00B3352E" w:rsidRPr="00B3352E" w:rsidRDefault="00B3352E" w:rsidP="00B3352E">
      <w:pPr>
        <w:widowControl w:val="0"/>
        <w:kinsoku w:val="0"/>
        <w:overflowPunct w:val="0"/>
        <w:autoSpaceDE w:val="0"/>
        <w:autoSpaceDN w:val="0"/>
        <w:adjustRightInd w:val="0"/>
        <w:spacing w:before="9" w:after="0" w:line="260" w:lineRule="exact"/>
        <w:rPr>
          <w:rFonts w:ascii="Times New Roman" w:eastAsiaTheme="minorEastAsia" w:hAnsi="Times New Roman" w:cs="Times New Roman"/>
          <w:sz w:val="26"/>
          <w:szCs w:val="26"/>
        </w:rPr>
      </w:pPr>
    </w:p>
    <w:p w:rsidR="00B3352E" w:rsidRPr="00B3352E" w:rsidRDefault="00B3352E" w:rsidP="00B3352E">
      <w:pPr>
        <w:widowControl w:val="0"/>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spacing w:val="-1"/>
          <w:u w:val="single"/>
        </w:rPr>
        <w:t>Discussion</w:t>
      </w:r>
      <w:r w:rsidRPr="00B3352E">
        <w:rPr>
          <w:rFonts w:ascii="Calibri" w:eastAsiaTheme="minorEastAsia" w:hAnsi="Calibri" w:cs="Calibri"/>
          <w:spacing w:val="-1"/>
        </w:rPr>
        <w:t>:</w:t>
      </w:r>
    </w:p>
    <w:p w:rsidR="00B3352E" w:rsidRPr="00B3352E" w:rsidRDefault="00B3352E" w:rsidP="00B3352E">
      <w:pPr>
        <w:widowControl w:val="0"/>
        <w:kinsoku w:val="0"/>
        <w:overflowPunct w:val="0"/>
        <w:autoSpaceDE w:val="0"/>
        <w:autoSpaceDN w:val="0"/>
        <w:adjustRightInd w:val="0"/>
        <w:spacing w:after="0" w:line="278" w:lineRule="auto"/>
        <w:ind w:right="172"/>
        <w:rPr>
          <w:rFonts w:ascii="Calibri" w:eastAsiaTheme="minorEastAsia" w:hAnsi="Calibri" w:cs="Calibri"/>
          <w:spacing w:val="-1"/>
        </w:rPr>
      </w:pPr>
      <w:r w:rsidRPr="00B3352E">
        <w:rPr>
          <w:rFonts w:ascii="Calibri" w:eastAsiaTheme="minorEastAsia" w:hAnsi="Calibri" w:cs="Calibri"/>
          <w:spacing w:val="-1"/>
        </w:rPr>
        <w:t>The</w:t>
      </w:r>
      <w:r w:rsidRPr="00B3352E">
        <w:rPr>
          <w:rFonts w:ascii="Calibri" w:eastAsiaTheme="minorEastAsia" w:hAnsi="Calibri" w:cs="Calibri"/>
        </w:rPr>
        <w:t xml:space="preserve"> </w:t>
      </w:r>
      <w:r w:rsidRPr="00B3352E">
        <w:rPr>
          <w:rFonts w:ascii="Calibri" w:eastAsiaTheme="minorEastAsia" w:hAnsi="Calibri" w:cs="Calibri"/>
          <w:spacing w:val="-1"/>
        </w:rPr>
        <w:t>rubric</w:t>
      </w:r>
      <w:r w:rsidRPr="00B3352E">
        <w:rPr>
          <w:rFonts w:ascii="Calibri" w:eastAsiaTheme="minorEastAsia" w:hAnsi="Calibri" w:cs="Calibri"/>
        </w:rPr>
        <w:t xml:space="preserve"> </w:t>
      </w:r>
      <w:r w:rsidRPr="00B3352E">
        <w:rPr>
          <w:rFonts w:ascii="Calibri" w:eastAsiaTheme="minorEastAsia" w:hAnsi="Calibri" w:cs="Calibri"/>
          <w:spacing w:val="-1"/>
        </w:rPr>
        <w:t>items</w:t>
      </w:r>
      <w:r w:rsidRPr="00B3352E">
        <w:rPr>
          <w:rFonts w:ascii="Calibri" w:eastAsiaTheme="minorEastAsia" w:hAnsi="Calibri" w:cs="Calibri"/>
        </w:rPr>
        <w:t xml:space="preserve"> </w:t>
      </w:r>
      <w:r w:rsidRPr="00B3352E">
        <w:rPr>
          <w:rFonts w:ascii="Calibri" w:eastAsiaTheme="minorEastAsia" w:hAnsi="Calibri" w:cs="Calibri"/>
          <w:spacing w:val="-1"/>
        </w:rPr>
        <w:t>with</w:t>
      </w:r>
      <w:r w:rsidRPr="00B3352E">
        <w:rPr>
          <w:rFonts w:ascii="Calibri" w:eastAsiaTheme="minorEastAsia" w:hAnsi="Calibri" w:cs="Calibri"/>
        </w:rPr>
        <w:t xml:space="preserve"> the</w:t>
      </w:r>
      <w:r w:rsidRPr="00B3352E">
        <w:rPr>
          <w:rFonts w:ascii="Calibri" w:eastAsiaTheme="minorEastAsia" w:hAnsi="Calibri" w:cs="Calibri"/>
          <w:spacing w:val="-2"/>
        </w:rPr>
        <w:t xml:space="preserve"> </w:t>
      </w:r>
      <w:r w:rsidRPr="00B3352E">
        <w:rPr>
          <w:rFonts w:ascii="Calibri" w:eastAsiaTheme="minorEastAsia" w:hAnsi="Calibri" w:cs="Calibri"/>
          <w:spacing w:val="-1"/>
        </w:rPr>
        <w:t>fewest</w:t>
      </w:r>
      <w:r w:rsidRPr="00B3352E">
        <w:rPr>
          <w:rFonts w:ascii="Calibri" w:eastAsiaTheme="minorEastAsia" w:hAnsi="Calibri" w:cs="Calibri"/>
        </w:rPr>
        <w:t xml:space="preserve"> </w:t>
      </w:r>
      <w:r w:rsidRPr="00B3352E">
        <w:rPr>
          <w:rFonts w:ascii="Calibri" w:eastAsiaTheme="minorEastAsia" w:hAnsi="Calibri" w:cs="Calibri"/>
          <w:spacing w:val="-1"/>
        </w:rPr>
        <w:t>1-ratings,</w:t>
      </w:r>
      <w:r w:rsidRPr="00B3352E">
        <w:rPr>
          <w:rFonts w:ascii="Calibri" w:eastAsiaTheme="minorEastAsia" w:hAnsi="Calibri" w:cs="Calibri"/>
        </w:rPr>
        <w:t xml:space="preserve"> </w:t>
      </w:r>
      <w:r w:rsidRPr="00B3352E">
        <w:rPr>
          <w:rFonts w:ascii="Calibri" w:eastAsiaTheme="minorEastAsia" w:hAnsi="Calibri" w:cs="Calibri"/>
          <w:spacing w:val="-1"/>
        </w:rPr>
        <w:t>proof</w:t>
      </w:r>
      <w:r w:rsidRPr="00B3352E">
        <w:rPr>
          <w:rFonts w:ascii="Calibri" w:eastAsiaTheme="minorEastAsia" w:hAnsi="Calibri" w:cs="Calibri"/>
          <w:spacing w:val="-3"/>
        </w:rPr>
        <w:t xml:space="preserve"> </w:t>
      </w:r>
      <w:r w:rsidRPr="00B3352E">
        <w:rPr>
          <w:rFonts w:ascii="Calibri" w:eastAsiaTheme="minorEastAsia" w:hAnsi="Calibri" w:cs="Calibri"/>
          <w:spacing w:val="-1"/>
        </w:rPr>
        <w:t>by</w:t>
      </w:r>
      <w:r w:rsidRPr="00B3352E">
        <w:rPr>
          <w:rFonts w:ascii="Calibri" w:eastAsiaTheme="minorEastAsia" w:hAnsi="Calibri" w:cs="Calibri"/>
          <w:spacing w:val="1"/>
        </w:rPr>
        <w:t xml:space="preserve"> </w:t>
      </w:r>
      <w:r w:rsidRPr="00B3352E">
        <w:rPr>
          <w:rFonts w:ascii="Calibri" w:eastAsiaTheme="minorEastAsia" w:hAnsi="Calibri" w:cs="Calibri"/>
          <w:spacing w:val="-1"/>
        </w:rPr>
        <w:t xml:space="preserve">induction </w:t>
      </w:r>
      <w:r w:rsidRPr="00B3352E">
        <w:rPr>
          <w:rFonts w:ascii="Calibri" w:eastAsiaTheme="minorEastAsia" w:hAnsi="Calibri" w:cs="Calibri"/>
        </w:rPr>
        <w:t>and</w:t>
      </w:r>
      <w:r w:rsidRPr="00B3352E">
        <w:rPr>
          <w:rFonts w:ascii="Calibri" w:eastAsiaTheme="minorEastAsia" w:hAnsi="Calibri" w:cs="Calibri"/>
          <w:spacing w:val="-2"/>
        </w:rPr>
        <w:t xml:space="preserve"> </w:t>
      </w:r>
      <w:r w:rsidRPr="00B3352E">
        <w:rPr>
          <w:rFonts w:ascii="Calibri" w:eastAsiaTheme="minorEastAsia" w:hAnsi="Calibri" w:cs="Calibri"/>
          <w:spacing w:val="-1"/>
        </w:rPr>
        <w:t>graph</w:t>
      </w:r>
      <w:r w:rsidRPr="00B3352E">
        <w:rPr>
          <w:rFonts w:ascii="Calibri" w:eastAsiaTheme="minorEastAsia" w:hAnsi="Calibri" w:cs="Calibri"/>
          <w:spacing w:val="-3"/>
        </w:rPr>
        <w:t xml:space="preserve"> </w:t>
      </w:r>
      <w:r w:rsidRPr="00B3352E">
        <w:rPr>
          <w:rFonts w:ascii="Calibri" w:eastAsiaTheme="minorEastAsia" w:hAnsi="Calibri" w:cs="Calibri"/>
          <w:spacing w:val="-1"/>
        </w:rPr>
        <w:t>manipulation,</w:t>
      </w:r>
      <w:r w:rsidRPr="00B3352E">
        <w:rPr>
          <w:rFonts w:ascii="Calibri" w:eastAsiaTheme="minorEastAsia" w:hAnsi="Calibri" w:cs="Calibri"/>
        </w:rPr>
        <w:t xml:space="preserve"> </w:t>
      </w:r>
      <w:r w:rsidRPr="00B3352E">
        <w:rPr>
          <w:rFonts w:ascii="Calibri" w:eastAsiaTheme="minorEastAsia" w:hAnsi="Calibri" w:cs="Calibri"/>
          <w:spacing w:val="-1"/>
        </w:rPr>
        <w:t>correspond to</w:t>
      </w:r>
      <w:r w:rsidRPr="00B3352E">
        <w:rPr>
          <w:rFonts w:ascii="Calibri" w:eastAsiaTheme="minorEastAsia" w:hAnsi="Calibri" w:cs="Calibri"/>
          <w:spacing w:val="75"/>
        </w:rPr>
        <w:t xml:space="preserve"> </w:t>
      </w:r>
      <w:r w:rsidRPr="00B3352E">
        <w:rPr>
          <w:rFonts w:ascii="Calibri" w:eastAsiaTheme="minorEastAsia" w:hAnsi="Calibri" w:cs="Calibri"/>
        </w:rPr>
        <w:t xml:space="preserve">areas </w:t>
      </w:r>
      <w:r w:rsidRPr="00B3352E">
        <w:rPr>
          <w:rFonts w:ascii="Calibri" w:eastAsiaTheme="minorEastAsia" w:hAnsi="Calibri" w:cs="Calibri"/>
          <w:spacing w:val="-1"/>
        </w:rPr>
        <w:t>that</w:t>
      </w:r>
      <w:r w:rsidRPr="00B3352E">
        <w:rPr>
          <w:rFonts w:ascii="Calibri" w:eastAsiaTheme="minorEastAsia" w:hAnsi="Calibri" w:cs="Calibri"/>
        </w:rPr>
        <w:t xml:space="preserve"> </w:t>
      </w:r>
      <w:r w:rsidRPr="00B3352E">
        <w:rPr>
          <w:rFonts w:ascii="Calibri" w:eastAsiaTheme="minorEastAsia" w:hAnsi="Calibri" w:cs="Calibri"/>
          <w:spacing w:val="-1"/>
        </w:rPr>
        <w:t>students</w:t>
      </w:r>
      <w:r w:rsidRPr="00B3352E">
        <w:rPr>
          <w:rFonts w:ascii="Calibri" w:eastAsiaTheme="minorEastAsia" w:hAnsi="Calibri" w:cs="Calibri"/>
        </w:rPr>
        <w:t xml:space="preserve"> </w:t>
      </w:r>
      <w:r w:rsidRPr="00B3352E">
        <w:rPr>
          <w:rFonts w:ascii="Calibri" w:eastAsiaTheme="minorEastAsia" w:hAnsi="Calibri" w:cs="Calibri"/>
          <w:spacing w:val="-1"/>
        </w:rPr>
        <w:t>have</w:t>
      </w:r>
      <w:r w:rsidRPr="00B3352E">
        <w:rPr>
          <w:rFonts w:ascii="Calibri" w:eastAsiaTheme="minorEastAsia" w:hAnsi="Calibri" w:cs="Calibri"/>
        </w:rPr>
        <w:t xml:space="preserve"> </w:t>
      </w:r>
      <w:r w:rsidRPr="00B3352E">
        <w:rPr>
          <w:rFonts w:ascii="Calibri" w:eastAsiaTheme="minorEastAsia" w:hAnsi="Calibri" w:cs="Calibri"/>
          <w:spacing w:val="-1"/>
        </w:rPr>
        <w:t>traditionally</w:t>
      </w:r>
      <w:r w:rsidRPr="00B3352E">
        <w:rPr>
          <w:rFonts w:ascii="Calibri" w:eastAsiaTheme="minorEastAsia" w:hAnsi="Calibri" w:cs="Calibri"/>
        </w:rPr>
        <w:t xml:space="preserve"> </w:t>
      </w:r>
      <w:r w:rsidRPr="00B3352E">
        <w:rPr>
          <w:rFonts w:ascii="Calibri" w:eastAsiaTheme="minorEastAsia" w:hAnsi="Calibri" w:cs="Calibri"/>
          <w:spacing w:val="-1"/>
        </w:rPr>
        <w:t>found</w:t>
      </w:r>
      <w:r w:rsidRPr="00B3352E">
        <w:rPr>
          <w:rFonts w:ascii="Calibri" w:eastAsiaTheme="minorEastAsia" w:hAnsi="Calibri" w:cs="Calibri"/>
          <w:spacing w:val="-3"/>
        </w:rPr>
        <w:t xml:space="preserve"> </w:t>
      </w:r>
      <w:r w:rsidRPr="00B3352E">
        <w:rPr>
          <w:rFonts w:ascii="Calibri" w:eastAsiaTheme="minorEastAsia" w:hAnsi="Calibri" w:cs="Calibri"/>
          <w:spacing w:val="-1"/>
        </w:rPr>
        <w:t>more</w:t>
      </w:r>
      <w:r w:rsidRPr="00B3352E">
        <w:rPr>
          <w:rFonts w:ascii="Calibri" w:eastAsiaTheme="minorEastAsia" w:hAnsi="Calibri" w:cs="Calibri"/>
        </w:rPr>
        <w:t xml:space="preserve"> </w:t>
      </w:r>
      <w:r w:rsidRPr="00B3352E">
        <w:rPr>
          <w:rFonts w:ascii="Calibri" w:eastAsiaTheme="minorEastAsia" w:hAnsi="Calibri" w:cs="Calibri"/>
          <w:spacing w:val="-1"/>
        </w:rPr>
        <w:t>difficult.</w:t>
      </w:r>
      <w:r w:rsidRPr="00B3352E">
        <w:rPr>
          <w:rFonts w:ascii="Calibri" w:eastAsiaTheme="minorEastAsia" w:hAnsi="Calibri" w:cs="Calibri"/>
        </w:rPr>
        <w:t xml:space="preserve"> </w:t>
      </w:r>
      <w:r w:rsidRPr="00B3352E">
        <w:rPr>
          <w:rFonts w:ascii="Calibri" w:eastAsiaTheme="minorEastAsia" w:hAnsi="Calibri" w:cs="Calibri"/>
          <w:spacing w:val="-1"/>
        </w:rPr>
        <w:t>The</w:t>
      </w:r>
      <w:r w:rsidRPr="00B3352E">
        <w:rPr>
          <w:rFonts w:ascii="Calibri" w:eastAsiaTheme="minorEastAsia" w:hAnsi="Calibri" w:cs="Calibri"/>
        </w:rPr>
        <w:t xml:space="preserve"> </w:t>
      </w:r>
      <w:r w:rsidRPr="00B3352E">
        <w:rPr>
          <w:rFonts w:ascii="Calibri" w:eastAsiaTheme="minorEastAsia" w:hAnsi="Calibri" w:cs="Calibri"/>
          <w:spacing w:val="-1"/>
        </w:rPr>
        <w:t>results are</w:t>
      </w:r>
      <w:r w:rsidRPr="00B3352E">
        <w:rPr>
          <w:rFonts w:ascii="Calibri" w:eastAsiaTheme="minorEastAsia" w:hAnsi="Calibri" w:cs="Calibri"/>
          <w:spacing w:val="-2"/>
        </w:rPr>
        <w:t xml:space="preserve"> </w:t>
      </w:r>
      <w:r w:rsidRPr="00B3352E">
        <w:rPr>
          <w:rFonts w:ascii="Calibri" w:eastAsiaTheme="minorEastAsia" w:hAnsi="Calibri" w:cs="Calibri"/>
          <w:spacing w:val="-1"/>
        </w:rPr>
        <w:t>encouraging.</w:t>
      </w:r>
    </w:p>
    <w:p w:rsidR="00B3352E" w:rsidRPr="00B3352E" w:rsidRDefault="00B3352E" w:rsidP="00B3352E">
      <w:pPr>
        <w:widowControl w:val="0"/>
        <w:kinsoku w:val="0"/>
        <w:overflowPunct w:val="0"/>
        <w:autoSpaceDE w:val="0"/>
        <w:autoSpaceDN w:val="0"/>
        <w:adjustRightInd w:val="0"/>
        <w:spacing w:after="0" w:line="278" w:lineRule="auto"/>
        <w:ind w:right="172"/>
        <w:rPr>
          <w:rFonts w:ascii="Calibri" w:eastAsiaTheme="minorEastAsia" w:hAnsi="Calibri" w:cs="Calibri"/>
          <w:spacing w:val="-1"/>
        </w:rPr>
        <w:sectPr w:rsidR="00B3352E" w:rsidRPr="00B3352E" w:rsidSect="00616D96">
          <w:footerReference w:type="default" r:id="rId35"/>
          <w:pgSz w:w="12240" w:h="15840"/>
          <w:pgMar w:top="1400" w:right="1300" w:bottom="1260" w:left="1300" w:header="0" w:footer="1065" w:gutter="0"/>
          <w:cols w:space="720" w:equalWidth="0">
            <w:col w:w="9640"/>
          </w:cols>
          <w:noEndnote/>
        </w:sectPr>
      </w:pPr>
    </w:p>
    <w:p w:rsidR="00B3352E" w:rsidRPr="00B3352E" w:rsidRDefault="00B3352E" w:rsidP="00B3352E">
      <w:pPr>
        <w:widowControl w:val="0"/>
        <w:kinsoku w:val="0"/>
        <w:overflowPunct w:val="0"/>
        <w:autoSpaceDE w:val="0"/>
        <w:autoSpaceDN w:val="0"/>
        <w:adjustRightInd w:val="0"/>
        <w:spacing w:before="37" w:after="0" w:line="240" w:lineRule="auto"/>
        <w:ind w:right="264"/>
        <w:outlineLvl w:val="0"/>
        <w:rPr>
          <w:rFonts w:ascii="Calibri" w:eastAsiaTheme="minorEastAsia" w:hAnsi="Calibri" w:cs="Calibri"/>
        </w:rPr>
      </w:pPr>
      <w:r w:rsidRPr="00B3352E">
        <w:rPr>
          <w:rFonts w:ascii="Calibri" w:eastAsiaTheme="minorEastAsia" w:hAnsi="Calibri" w:cs="Calibri"/>
          <w:b/>
          <w:bCs/>
          <w:spacing w:val="-1"/>
          <w:u w:val="thick"/>
        </w:rPr>
        <w:lastRenderedPageBreak/>
        <w:t>Embedded Assessment</w:t>
      </w:r>
      <w:r w:rsidRPr="00B3352E">
        <w:rPr>
          <w:rFonts w:ascii="Calibri" w:eastAsiaTheme="minorEastAsia" w:hAnsi="Calibri" w:cs="Calibri"/>
          <w:b/>
          <w:bCs/>
          <w:u w:val="thick"/>
        </w:rPr>
        <w:t xml:space="preserve"> </w:t>
      </w:r>
      <w:r w:rsidRPr="00B3352E">
        <w:rPr>
          <w:rFonts w:ascii="Calibri" w:eastAsiaTheme="minorEastAsia" w:hAnsi="Calibri" w:cs="Calibri"/>
          <w:b/>
          <w:bCs/>
          <w:spacing w:val="-1"/>
          <w:u w:val="thick"/>
        </w:rPr>
        <w:t>of BS-CS</w:t>
      </w:r>
      <w:r w:rsidRPr="00B3352E">
        <w:rPr>
          <w:rFonts w:ascii="Calibri" w:eastAsiaTheme="minorEastAsia" w:hAnsi="Calibri" w:cs="Calibri"/>
          <w:b/>
          <w:bCs/>
          <w:spacing w:val="-2"/>
          <w:u w:val="thick"/>
        </w:rPr>
        <w:t xml:space="preserve"> </w:t>
      </w:r>
      <w:r w:rsidRPr="00B3352E">
        <w:rPr>
          <w:rFonts w:ascii="Calibri" w:eastAsiaTheme="minorEastAsia" w:hAnsi="Calibri" w:cs="Calibri"/>
          <w:b/>
          <w:bCs/>
          <w:spacing w:val="-1"/>
          <w:u w:val="thick"/>
        </w:rPr>
        <w:t>Student</w:t>
      </w:r>
      <w:r w:rsidRPr="00B3352E">
        <w:rPr>
          <w:rFonts w:ascii="Calibri" w:eastAsiaTheme="minorEastAsia" w:hAnsi="Calibri" w:cs="Calibri"/>
          <w:b/>
          <w:bCs/>
          <w:u w:val="thick"/>
        </w:rPr>
        <w:t xml:space="preserve"> </w:t>
      </w:r>
      <w:r w:rsidRPr="00B3352E">
        <w:rPr>
          <w:rFonts w:ascii="Calibri" w:eastAsiaTheme="minorEastAsia" w:hAnsi="Calibri" w:cs="Calibri"/>
          <w:b/>
          <w:bCs/>
          <w:spacing w:val="-1"/>
          <w:u w:val="thick"/>
        </w:rPr>
        <w:t>Outcome</w:t>
      </w:r>
      <w:r w:rsidRPr="00B3352E">
        <w:rPr>
          <w:rFonts w:ascii="Calibri" w:eastAsiaTheme="minorEastAsia" w:hAnsi="Calibri" w:cs="Calibri"/>
          <w:b/>
          <w:bCs/>
          <w:spacing w:val="-2"/>
          <w:u w:val="thick"/>
        </w:rPr>
        <w:t xml:space="preserve"> </w:t>
      </w:r>
      <w:r w:rsidRPr="00B3352E">
        <w:rPr>
          <w:rFonts w:ascii="Calibri" w:eastAsiaTheme="minorEastAsia" w:hAnsi="Calibri" w:cs="Calibri"/>
          <w:b/>
          <w:bCs/>
          <w:spacing w:val="-1"/>
          <w:u w:val="thick"/>
        </w:rPr>
        <w:t>(b)</w:t>
      </w:r>
      <w:r w:rsidRPr="00B3352E">
        <w:rPr>
          <w:rFonts w:ascii="Calibri" w:eastAsiaTheme="minorEastAsia" w:hAnsi="Calibri" w:cs="Calibri"/>
          <w:b/>
          <w:bCs/>
          <w:u w:val="thick"/>
        </w:rPr>
        <w:t xml:space="preserve"> in</w:t>
      </w:r>
      <w:r w:rsidRPr="00B3352E">
        <w:rPr>
          <w:rFonts w:ascii="Calibri" w:eastAsiaTheme="minorEastAsia" w:hAnsi="Calibri" w:cs="Calibri"/>
          <w:b/>
          <w:bCs/>
          <w:spacing w:val="-3"/>
          <w:u w:val="thick"/>
        </w:rPr>
        <w:t xml:space="preserve"> </w:t>
      </w:r>
      <w:r w:rsidRPr="00B3352E">
        <w:rPr>
          <w:rFonts w:ascii="Calibri" w:eastAsiaTheme="minorEastAsia" w:hAnsi="Calibri" w:cs="Calibri"/>
          <w:b/>
          <w:bCs/>
          <w:spacing w:val="-1"/>
          <w:u w:val="thick"/>
        </w:rPr>
        <w:t>COP</w:t>
      </w:r>
      <w:r w:rsidRPr="00B3352E">
        <w:rPr>
          <w:rFonts w:ascii="Calibri" w:eastAsiaTheme="minorEastAsia" w:hAnsi="Calibri" w:cs="Calibri"/>
          <w:b/>
          <w:bCs/>
          <w:spacing w:val="-3"/>
          <w:u w:val="thick"/>
        </w:rPr>
        <w:t xml:space="preserve"> </w:t>
      </w:r>
      <w:r w:rsidRPr="00B3352E">
        <w:rPr>
          <w:rFonts w:ascii="Calibri" w:eastAsiaTheme="minorEastAsia" w:hAnsi="Calibri" w:cs="Calibri"/>
          <w:b/>
          <w:bCs/>
          <w:spacing w:val="-1"/>
          <w:u w:val="thick"/>
        </w:rPr>
        <w:t>4555</w:t>
      </w:r>
      <w:r w:rsidRPr="00B3352E">
        <w:rPr>
          <w:rFonts w:ascii="Calibri" w:eastAsiaTheme="minorEastAsia" w:hAnsi="Calibri" w:cs="Calibri"/>
          <w:b/>
          <w:bCs/>
          <w:spacing w:val="-2"/>
          <w:u w:val="thick"/>
        </w:rPr>
        <w:t xml:space="preserve"> </w:t>
      </w:r>
      <w:r w:rsidRPr="00B3352E">
        <w:rPr>
          <w:rFonts w:ascii="Calibri" w:eastAsiaTheme="minorEastAsia" w:hAnsi="Calibri" w:cs="Calibri"/>
          <w:b/>
          <w:bCs/>
          <w:spacing w:val="-1"/>
          <w:u w:val="thick"/>
        </w:rPr>
        <w:t>Principles</w:t>
      </w:r>
      <w:r w:rsidRPr="00B3352E">
        <w:rPr>
          <w:rFonts w:ascii="Calibri" w:eastAsiaTheme="minorEastAsia" w:hAnsi="Calibri" w:cs="Calibri"/>
          <w:b/>
          <w:bCs/>
          <w:spacing w:val="-2"/>
          <w:u w:val="thick"/>
        </w:rPr>
        <w:t xml:space="preserve"> </w:t>
      </w:r>
      <w:r w:rsidRPr="00B3352E">
        <w:rPr>
          <w:rFonts w:ascii="Calibri" w:eastAsiaTheme="minorEastAsia" w:hAnsi="Calibri" w:cs="Calibri"/>
          <w:b/>
          <w:bCs/>
          <w:spacing w:val="-1"/>
          <w:u w:val="thick"/>
        </w:rPr>
        <w:t>of</w:t>
      </w:r>
      <w:r w:rsidRPr="00B3352E">
        <w:rPr>
          <w:rFonts w:ascii="Calibri" w:eastAsiaTheme="minorEastAsia" w:hAnsi="Calibri" w:cs="Calibri"/>
          <w:b/>
          <w:bCs/>
          <w:spacing w:val="-3"/>
          <w:u w:val="thick"/>
        </w:rPr>
        <w:t xml:space="preserve"> </w:t>
      </w:r>
      <w:r w:rsidRPr="00B3352E">
        <w:rPr>
          <w:rFonts w:ascii="Calibri" w:eastAsiaTheme="minorEastAsia" w:hAnsi="Calibri" w:cs="Calibri"/>
          <w:b/>
          <w:bCs/>
          <w:spacing w:val="-1"/>
          <w:u w:val="thick"/>
        </w:rPr>
        <w:t>Programming</w:t>
      </w:r>
      <w:r w:rsidRPr="00B3352E">
        <w:rPr>
          <w:rFonts w:ascii="Calibri" w:eastAsiaTheme="minorEastAsia" w:hAnsi="Calibri" w:cs="Calibri"/>
          <w:b/>
          <w:bCs/>
          <w:spacing w:val="51"/>
        </w:rPr>
        <w:t xml:space="preserve"> </w:t>
      </w:r>
      <w:r w:rsidRPr="00B3352E">
        <w:rPr>
          <w:rFonts w:ascii="Calibri" w:eastAsiaTheme="minorEastAsia" w:hAnsi="Calibri" w:cs="Calibri"/>
          <w:b/>
          <w:bCs/>
          <w:spacing w:val="-1"/>
          <w:u w:val="thick"/>
        </w:rPr>
        <w:t>Languages</w:t>
      </w:r>
    </w:p>
    <w:p w:rsidR="00B3352E" w:rsidRPr="00B3352E" w:rsidRDefault="00B3352E" w:rsidP="00B3352E">
      <w:pPr>
        <w:widowControl w:val="0"/>
        <w:kinsoku w:val="0"/>
        <w:overflowPunct w:val="0"/>
        <w:autoSpaceDE w:val="0"/>
        <w:autoSpaceDN w:val="0"/>
        <w:adjustRightInd w:val="0"/>
        <w:spacing w:after="0" w:line="240" w:lineRule="auto"/>
        <w:ind w:right="264"/>
        <w:rPr>
          <w:rFonts w:ascii="Calibri" w:eastAsiaTheme="minorEastAsia" w:hAnsi="Calibri" w:cs="Calibri"/>
        </w:rPr>
      </w:pPr>
      <w:r w:rsidRPr="00B3352E">
        <w:rPr>
          <w:rFonts w:ascii="Calibri" w:eastAsiaTheme="minorEastAsia" w:hAnsi="Calibri" w:cs="Calibri"/>
          <w:spacing w:val="-1"/>
          <w:u w:val="single"/>
        </w:rPr>
        <w:t>Course</w:t>
      </w:r>
      <w:r w:rsidRPr="00B3352E">
        <w:rPr>
          <w:rFonts w:ascii="Calibri" w:eastAsiaTheme="minorEastAsia" w:hAnsi="Calibri" w:cs="Calibri"/>
          <w:spacing w:val="-2"/>
          <w:u w:val="single"/>
        </w:rPr>
        <w:t xml:space="preserve"> </w:t>
      </w:r>
      <w:r w:rsidRPr="00B3352E">
        <w:rPr>
          <w:rFonts w:ascii="Calibri" w:eastAsiaTheme="minorEastAsia" w:hAnsi="Calibri" w:cs="Calibri"/>
          <w:spacing w:val="-1"/>
          <w:u w:val="single"/>
        </w:rPr>
        <w:t>Outcomes</w:t>
      </w:r>
    </w:p>
    <w:p w:rsidR="00B3352E" w:rsidRPr="00B3352E" w:rsidRDefault="00B3352E" w:rsidP="00B3352E">
      <w:pPr>
        <w:widowControl w:val="0"/>
        <w:numPr>
          <w:ilvl w:val="2"/>
          <w:numId w:val="62"/>
        </w:numPr>
        <w:tabs>
          <w:tab w:val="left" w:pos="581"/>
        </w:tabs>
        <w:kinsoku w:val="0"/>
        <w:overflowPunct w:val="0"/>
        <w:autoSpaceDE w:val="0"/>
        <w:autoSpaceDN w:val="0"/>
        <w:adjustRightInd w:val="0"/>
        <w:spacing w:after="0" w:line="240" w:lineRule="auto"/>
        <w:rPr>
          <w:rFonts w:ascii="Calibri" w:eastAsiaTheme="minorEastAsia" w:hAnsi="Calibri" w:cs="Calibri"/>
        </w:rPr>
      </w:pPr>
      <w:r w:rsidRPr="00B3352E">
        <w:rPr>
          <w:rFonts w:ascii="Calibri" w:eastAsiaTheme="minorEastAsia" w:hAnsi="Calibri" w:cs="Calibri"/>
          <w:spacing w:val="-1"/>
        </w:rPr>
        <w:t>Master</w:t>
      </w:r>
      <w:r w:rsidRPr="00B3352E">
        <w:rPr>
          <w:rFonts w:ascii="Calibri" w:eastAsiaTheme="minorEastAsia" w:hAnsi="Calibri" w:cs="Calibri"/>
        </w:rPr>
        <w:t xml:space="preserve"> </w:t>
      </w:r>
      <w:r w:rsidRPr="00B3352E">
        <w:rPr>
          <w:rFonts w:ascii="Calibri" w:eastAsiaTheme="minorEastAsia" w:hAnsi="Calibri" w:cs="Calibri"/>
          <w:spacing w:val="-1"/>
        </w:rPr>
        <w:t xml:space="preserve">programming </w:t>
      </w:r>
      <w:r w:rsidRPr="00B3352E">
        <w:rPr>
          <w:rFonts w:ascii="Calibri" w:eastAsiaTheme="minorEastAsia" w:hAnsi="Calibri" w:cs="Calibri"/>
        </w:rPr>
        <w:t xml:space="preserve">a </w:t>
      </w:r>
      <w:r w:rsidRPr="00B3352E">
        <w:rPr>
          <w:rFonts w:ascii="Calibri" w:eastAsiaTheme="minorEastAsia" w:hAnsi="Calibri" w:cs="Calibri"/>
          <w:spacing w:val="-1"/>
        </w:rPr>
        <w:t>functional</w:t>
      </w:r>
      <w:r w:rsidRPr="00B3352E">
        <w:rPr>
          <w:rFonts w:ascii="Calibri" w:eastAsiaTheme="minorEastAsia" w:hAnsi="Calibri" w:cs="Calibri"/>
        </w:rPr>
        <w:t xml:space="preserve"> </w:t>
      </w:r>
      <w:r w:rsidRPr="00B3352E">
        <w:rPr>
          <w:rFonts w:ascii="Calibri" w:eastAsiaTheme="minorEastAsia" w:hAnsi="Calibri" w:cs="Calibri"/>
          <w:spacing w:val="-1"/>
        </w:rPr>
        <w:t>language,</w:t>
      </w:r>
      <w:r w:rsidRPr="00B3352E">
        <w:rPr>
          <w:rFonts w:ascii="Calibri" w:eastAsiaTheme="minorEastAsia" w:hAnsi="Calibri" w:cs="Calibri"/>
          <w:spacing w:val="-2"/>
        </w:rPr>
        <w:t xml:space="preserve"> </w:t>
      </w:r>
      <w:r w:rsidRPr="00B3352E">
        <w:rPr>
          <w:rFonts w:ascii="Calibri" w:eastAsiaTheme="minorEastAsia" w:hAnsi="Calibri" w:cs="Calibri"/>
          <w:spacing w:val="-1"/>
        </w:rPr>
        <w:t xml:space="preserve">such </w:t>
      </w:r>
      <w:r w:rsidRPr="00B3352E">
        <w:rPr>
          <w:rFonts w:ascii="Calibri" w:eastAsiaTheme="minorEastAsia" w:hAnsi="Calibri" w:cs="Calibri"/>
        </w:rPr>
        <w:t xml:space="preserve">as </w:t>
      </w:r>
      <w:r w:rsidRPr="00B3352E">
        <w:rPr>
          <w:rFonts w:ascii="Calibri" w:eastAsiaTheme="minorEastAsia" w:hAnsi="Calibri" w:cs="Calibri"/>
          <w:spacing w:val="-1"/>
        </w:rPr>
        <w:t xml:space="preserve">Standard </w:t>
      </w:r>
      <w:r w:rsidRPr="00B3352E">
        <w:rPr>
          <w:rFonts w:ascii="Calibri" w:eastAsiaTheme="minorEastAsia" w:hAnsi="Calibri" w:cs="Calibri"/>
        </w:rPr>
        <w:t>ML</w:t>
      </w:r>
    </w:p>
    <w:p w:rsidR="00B3352E" w:rsidRPr="00B3352E" w:rsidRDefault="00B3352E" w:rsidP="00B3352E">
      <w:pPr>
        <w:widowControl w:val="0"/>
        <w:numPr>
          <w:ilvl w:val="2"/>
          <w:numId w:val="62"/>
        </w:numPr>
        <w:tabs>
          <w:tab w:val="left" w:pos="581"/>
        </w:tabs>
        <w:kinsoku w:val="0"/>
        <w:overflowPunct w:val="0"/>
        <w:autoSpaceDE w:val="0"/>
        <w:autoSpaceDN w:val="0"/>
        <w:adjustRightInd w:val="0"/>
        <w:spacing w:after="0" w:line="267" w:lineRule="exact"/>
        <w:rPr>
          <w:rFonts w:ascii="Calibri" w:eastAsiaTheme="minorEastAsia" w:hAnsi="Calibri" w:cs="Calibri"/>
          <w:spacing w:val="-1"/>
        </w:rPr>
      </w:pPr>
      <w:r w:rsidRPr="00B3352E">
        <w:rPr>
          <w:rFonts w:ascii="Calibri" w:eastAsiaTheme="minorEastAsia" w:hAnsi="Calibri" w:cs="Calibri"/>
          <w:spacing w:val="-1"/>
        </w:rPr>
        <w:t>Master</w:t>
      </w:r>
      <w:r w:rsidRPr="00B3352E">
        <w:rPr>
          <w:rFonts w:ascii="Calibri" w:eastAsiaTheme="minorEastAsia" w:hAnsi="Calibri" w:cs="Calibri"/>
        </w:rPr>
        <w:t xml:space="preserve"> </w:t>
      </w:r>
      <w:r w:rsidRPr="00B3352E">
        <w:rPr>
          <w:rFonts w:ascii="Calibri" w:eastAsiaTheme="minorEastAsia" w:hAnsi="Calibri" w:cs="Calibri"/>
          <w:spacing w:val="-1"/>
        </w:rPr>
        <w:t>programming with</w:t>
      </w:r>
      <w:r w:rsidRPr="00B3352E">
        <w:rPr>
          <w:rFonts w:ascii="Calibri" w:eastAsiaTheme="minorEastAsia" w:hAnsi="Calibri" w:cs="Calibri"/>
          <w:spacing w:val="-3"/>
        </w:rPr>
        <w:t xml:space="preserve"> </w:t>
      </w:r>
      <w:r w:rsidRPr="00B3352E">
        <w:rPr>
          <w:rFonts w:ascii="Calibri" w:eastAsiaTheme="minorEastAsia" w:hAnsi="Calibri" w:cs="Calibri"/>
          <w:spacing w:val="-1"/>
        </w:rPr>
        <w:t>recursion</w:t>
      </w:r>
    </w:p>
    <w:p w:rsidR="00B3352E" w:rsidRPr="00B3352E" w:rsidRDefault="00B3352E" w:rsidP="00B3352E">
      <w:pPr>
        <w:widowControl w:val="0"/>
        <w:numPr>
          <w:ilvl w:val="2"/>
          <w:numId w:val="62"/>
        </w:numPr>
        <w:tabs>
          <w:tab w:val="left" w:pos="581"/>
        </w:tabs>
        <w:kinsoku w:val="0"/>
        <w:overflowPunct w:val="0"/>
        <w:autoSpaceDE w:val="0"/>
        <w:autoSpaceDN w:val="0"/>
        <w:adjustRightInd w:val="0"/>
        <w:spacing w:after="0" w:line="240" w:lineRule="auto"/>
        <w:ind w:right="264"/>
        <w:rPr>
          <w:rFonts w:ascii="Calibri" w:eastAsiaTheme="minorEastAsia" w:hAnsi="Calibri" w:cs="Calibri"/>
          <w:spacing w:val="-1"/>
        </w:rPr>
      </w:pPr>
      <w:r w:rsidRPr="00B3352E">
        <w:rPr>
          <w:rFonts w:ascii="Calibri" w:eastAsiaTheme="minorEastAsia" w:hAnsi="Calibri" w:cs="Calibri"/>
        </w:rPr>
        <w:t xml:space="preserve">Be </w:t>
      </w:r>
      <w:r w:rsidRPr="00B3352E">
        <w:rPr>
          <w:rFonts w:ascii="Calibri" w:eastAsiaTheme="minorEastAsia" w:hAnsi="Calibri" w:cs="Calibri"/>
          <w:spacing w:val="-1"/>
        </w:rPr>
        <w:t>familiar with</w:t>
      </w:r>
      <w:r w:rsidRPr="00B3352E">
        <w:rPr>
          <w:rFonts w:ascii="Calibri" w:eastAsiaTheme="minorEastAsia" w:hAnsi="Calibri" w:cs="Calibri"/>
        </w:rPr>
        <w:t xml:space="preserve"> the</w:t>
      </w:r>
      <w:r w:rsidRPr="00B3352E">
        <w:rPr>
          <w:rFonts w:ascii="Calibri" w:eastAsiaTheme="minorEastAsia" w:hAnsi="Calibri" w:cs="Calibri"/>
          <w:spacing w:val="-2"/>
        </w:rPr>
        <w:t xml:space="preserve"> </w:t>
      </w:r>
      <w:r w:rsidRPr="00B3352E">
        <w:rPr>
          <w:rFonts w:ascii="Calibri" w:eastAsiaTheme="minorEastAsia" w:hAnsi="Calibri" w:cs="Calibri"/>
          <w:spacing w:val="-1"/>
        </w:rPr>
        <w:t>use</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2"/>
        </w:rPr>
        <w:t xml:space="preserve"> </w:t>
      </w:r>
      <w:r w:rsidRPr="00B3352E">
        <w:rPr>
          <w:rFonts w:ascii="Calibri" w:eastAsiaTheme="minorEastAsia" w:hAnsi="Calibri" w:cs="Calibri"/>
          <w:spacing w:val="-1"/>
        </w:rPr>
        <w:t>context-free</w:t>
      </w:r>
      <w:r w:rsidRPr="00B3352E">
        <w:rPr>
          <w:rFonts w:ascii="Calibri" w:eastAsiaTheme="minorEastAsia" w:hAnsi="Calibri" w:cs="Calibri"/>
        </w:rPr>
        <w:t xml:space="preserve"> </w:t>
      </w:r>
      <w:r w:rsidRPr="00B3352E">
        <w:rPr>
          <w:rFonts w:ascii="Calibri" w:eastAsiaTheme="minorEastAsia" w:hAnsi="Calibri" w:cs="Calibri"/>
          <w:spacing w:val="-1"/>
        </w:rPr>
        <w:t>grammars</w:t>
      </w:r>
      <w:r w:rsidRPr="00B3352E">
        <w:rPr>
          <w:rFonts w:ascii="Calibri" w:eastAsiaTheme="minorEastAsia" w:hAnsi="Calibri" w:cs="Calibri"/>
        </w:rPr>
        <w:t xml:space="preserve"> </w:t>
      </w:r>
      <w:r w:rsidRPr="00B3352E">
        <w:rPr>
          <w:rFonts w:ascii="Calibri" w:eastAsiaTheme="minorEastAsia" w:hAnsi="Calibri" w:cs="Calibri"/>
          <w:spacing w:val="-1"/>
        </w:rPr>
        <w:t>to</w:t>
      </w:r>
      <w:r w:rsidRPr="00B3352E">
        <w:rPr>
          <w:rFonts w:ascii="Calibri" w:eastAsiaTheme="minorEastAsia" w:hAnsi="Calibri" w:cs="Calibri"/>
          <w:spacing w:val="1"/>
        </w:rPr>
        <w:t xml:space="preserve"> </w:t>
      </w:r>
      <w:r w:rsidRPr="00B3352E">
        <w:rPr>
          <w:rFonts w:ascii="Calibri" w:eastAsiaTheme="minorEastAsia" w:hAnsi="Calibri" w:cs="Calibri"/>
          <w:spacing w:val="-1"/>
        </w:rPr>
        <w:t>specify</w:t>
      </w:r>
      <w:r w:rsidRPr="00B3352E">
        <w:rPr>
          <w:rFonts w:ascii="Calibri" w:eastAsiaTheme="minorEastAsia" w:hAnsi="Calibri" w:cs="Calibri"/>
        </w:rPr>
        <w:t xml:space="preserve"> </w:t>
      </w:r>
      <w:r w:rsidRPr="00B3352E">
        <w:rPr>
          <w:rFonts w:ascii="Calibri" w:eastAsiaTheme="minorEastAsia" w:hAnsi="Calibri" w:cs="Calibri"/>
          <w:spacing w:val="-1"/>
        </w:rPr>
        <w:t>programming language</w:t>
      </w:r>
      <w:r w:rsidRPr="00B3352E">
        <w:rPr>
          <w:rFonts w:ascii="Calibri" w:eastAsiaTheme="minorEastAsia" w:hAnsi="Calibri" w:cs="Calibri"/>
        </w:rPr>
        <w:t xml:space="preserve"> </w:t>
      </w:r>
      <w:r w:rsidRPr="00B3352E">
        <w:rPr>
          <w:rFonts w:ascii="Calibri" w:eastAsiaTheme="minorEastAsia" w:hAnsi="Calibri" w:cs="Calibri"/>
          <w:spacing w:val="-1"/>
        </w:rPr>
        <w:t>syntax</w:t>
      </w:r>
      <w:r w:rsidRPr="00B3352E">
        <w:rPr>
          <w:rFonts w:ascii="Calibri" w:eastAsiaTheme="minorEastAsia" w:hAnsi="Calibri" w:cs="Calibri"/>
        </w:rPr>
        <w:t xml:space="preserve"> </w:t>
      </w:r>
      <w:r w:rsidRPr="00B3352E">
        <w:rPr>
          <w:rFonts w:ascii="Calibri" w:eastAsiaTheme="minorEastAsia" w:hAnsi="Calibri" w:cs="Calibri"/>
          <w:spacing w:val="-1"/>
        </w:rPr>
        <w:t>and with</w:t>
      </w:r>
      <w:r w:rsidRPr="00B3352E">
        <w:rPr>
          <w:rFonts w:ascii="Calibri" w:eastAsiaTheme="minorEastAsia" w:hAnsi="Calibri" w:cs="Calibri"/>
          <w:spacing w:val="51"/>
        </w:rPr>
        <w:t xml:space="preserve"> </w:t>
      </w:r>
      <w:r w:rsidRPr="00B3352E">
        <w:rPr>
          <w:rFonts w:ascii="Calibri" w:eastAsiaTheme="minorEastAsia" w:hAnsi="Calibri" w:cs="Calibri"/>
          <w:spacing w:val="-1"/>
        </w:rPr>
        <w:t>recursive</w:t>
      </w:r>
      <w:r w:rsidRPr="00B3352E">
        <w:rPr>
          <w:rFonts w:ascii="Calibri" w:eastAsiaTheme="minorEastAsia" w:hAnsi="Calibri" w:cs="Calibri"/>
        </w:rPr>
        <w:t xml:space="preserve"> </w:t>
      </w:r>
      <w:r w:rsidRPr="00B3352E">
        <w:rPr>
          <w:rFonts w:ascii="Calibri" w:eastAsiaTheme="minorEastAsia" w:hAnsi="Calibri" w:cs="Calibri"/>
          <w:spacing w:val="-1"/>
        </w:rPr>
        <w:t>descent</w:t>
      </w:r>
      <w:r w:rsidRPr="00B3352E">
        <w:rPr>
          <w:rFonts w:ascii="Calibri" w:eastAsiaTheme="minorEastAsia" w:hAnsi="Calibri" w:cs="Calibri"/>
        </w:rPr>
        <w:t xml:space="preserve"> </w:t>
      </w:r>
      <w:r w:rsidRPr="00B3352E">
        <w:rPr>
          <w:rFonts w:ascii="Calibri" w:eastAsiaTheme="minorEastAsia" w:hAnsi="Calibri" w:cs="Calibri"/>
          <w:spacing w:val="-1"/>
        </w:rPr>
        <w:t>parsing</w:t>
      </w:r>
    </w:p>
    <w:p w:rsidR="00B3352E" w:rsidRPr="00B3352E" w:rsidRDefault="00B3352E" w:rsidP="00B3352E">
      <w:pPr>
        <w:widowControl w:val="0"/>
        <w:numPr>
          <w:ilvl w:val="2"/>
          <w:numId w:val="62"/>
        </w:numPr>
        <w:tabs>
          <w:tab w:val="left" w:pos="581"/>
        </w:tabs>
        <w:kinsoku w:val="0"/>
        <w:overflowPunct w:val="0"/>
        <w:autoSpaceDE w:val="0"/>
        <w:autoSpaceDN w:val="0"/>
        <w:adjustRightInd w:val="0"/>
        <w:spacing w:after="0" w:line="240" w:lineRule="auto"/>
        <w:ind w:right="436"/>
        <w:rPr>
          <w:rFonts w:ascii="Calibri" w:eastAsiaTheme="minorEastAsia" w:hAnsi="Calibri" w:cs="Calibri"/>
          <w:spacing w:val="-1"/>
        </w:rPr>
      </w:pPr>
      <w:r w:rsidRPr="00B3352E">
        <w:rPr>
          <w:rFonts w:ascii="Calibri" w:eastAsiaTheme="minorEastAsia" w:hAnsi="Calibri" w:cs="Calibri"/>
        </w:rPr>
        <w:t xml:space="preserve">Be </w:t>
      </w:r>
      <w:r w:rsidRPr="00B3352E">
        <w:rPr>
          <w:rFonts w:ascii="Calibri" w:eastAsiaTheme="minorEastAsia" w:hAnsi="Calibri" w:cs="Calibri"/>
          <w:spacing w:val="-1"/>
        </w:rPr>
        <w:t>familiar with</w:t>
      </w:r>
      <w:r w:rsidRPr="00B3352E">
        <w:rPr>
          <w:rFonts w:ascii="Calibri" w:eastAsiaTheme="minorEastAsia" w:hAnsi="Calibri" w:cs="Calibri"/>
        </w:rPr>
        <w:t xml:space="preserve"> </w:t>
      </w:r>
      <w:r w:rsidRPr="00B3352E">
        <w:rPr>
          <w:rFonts w:ascii="Calibri" w:eastAsiaTheme="minorEastAsia" w:hAnsi="Calibri" w:cs="Calibri"/>
          <w:spacing w:val="-1"/>
        </w:rPr>
        <w:t>natural</w:t>
      </w:r>
      <w:r w:rsidRPr="00B3352E">
        <w:rPr>
          <w:rFonts w:ascii="Calibri" w:eastAsiaTheme="minorEastAsia" w:hAnsi="Calibri" w:cs="Calibri"/>
        </w:rPr>
        <w:t xml:space="preserve"> </w:t>
      </w:r>
      <w:r w:rsidRPr="00B3352E">
        <w:rPr>
          <w:rFonts w:ascii="Calibri" w:eastAsiaTheme="minorEastAsia" w:hAnsi="Calibri" w:cs="Calibri"/>
          <w:spacing w:val="-1"/>
        </w:rPr>
        <w:t>semantics</w:t>
      </w:r>
      <w:r w:rsidRPr="00B3352E">
        <w:rPr>
          <w:rFonts w:ascii="Calibri" w:eastAsiaTheme="minorEastAsia" w:hAnsi="Calibri" w:cs="Calibri"/>
          <w:spacing w:val="-3"/>
        </w:rPr>
        <w:t xml:space="preserve"> </w:t>
      </w:r>
      <w:r w:rsidRPr="00B3352E">
        <w:rPr>
          <w:rFonts w:ascii="Calibri" w:eastAsiaTheme="minorEastAsia" w:hAnsi="Calibri" w:cs="Calibri"/>
        </w:rPr>
        <w:t>for</w:t>
      </w:r>
      <w:r w:rsidRPr="00B3352E">
        <w:rPr>
          <w:rFonts w:ascii="Calibri" w:eastAsiaTheme="minorEastAsia" w:hAnsi="Calibri" w:cs="Calibri"/>
          <w:spacing w:val="-3"/>
        </w:rPr>
        <w:t xml:space="preserve"> </w:t>
      </w:r>
      <w:r w:rsidRPr="00B3352E">
        <w:rPr>
          <w:rFonts w:ascii="Calibri" w:eastAsiaTheme="minorEastAsia" w:hAnsi="Calibri" w:cs="Calibri"/>
          <w:spacing w:val="-1"/>
        </w:rPr>
        <w:t>imperative</w:t>
      </w:r>
      <w:r w:rsidRPr="00B3352E">
        <w:rPr>
          <w:rFonts w:ascii="Calibri" w:eastAsiaTheme="minorEastAsia" w:hAnsi="Calibri" w:cs="Calibri"/>
        </w:rPr>
        <w:t xml:space="preserve"> </w:t>
      </w:r>
      <w:r w:rsidRPr="00B3352E">
        <w:rPr>
          <w:rFonts w:ascii="Calibri" w:eastAsiaTheme="minorEastAsia" w:hAnsi="Calibri" w:cs="Calibri"/>
          <w:spacing w:val="-1"/>
        </w:rPr>
        <w:t>and</w:t>
      </w:r>
      <w:r w:rsidRPr="00B3352E">
        <w:rPr>
          <w:rFonts w:ascii="Calibri" w:eastAsiaTheme="minorEastAsia" w:hAnsi="Calibri" w:cs="Calibri"/>
          <w:spacing w:val="-3"/>
        </w:rPr>
        <w:t xml:space="preserve"> </w:t>
      </w:r>
      <w:r w:rsidRPr="00B3352E">
        <w:rPr>
          <w:rFonts w:ascii="Calibri" w:eastAsiaTheme="minorEastAsia" w:hAnsi="Calibri" w:cs="Calibri"/>
          <w:spacing w:val="-1"/>
        </w:rPr>
        <w:t>functional</w:t>
      </w:r>
      <w:r w:rsidRPr="00B3352E">
        <w:rPr>
          <w:rFonts w:ascii="Calibri" w:eastAsiaTheme="minorEastAsia" w:hAnsi="Calibri" w:cs="Calibri"/>
        </w:rPr>
        <w:t xml:space="preserve"> </w:t>
      </w:r>
      <w:r w:rsidRPr="00B3352E">
        <w:rPr>
          <w:rFonts w:ascii="Calibri" w:eastAsiaTheme="minorEastAsia" w:hAnsi="Calibri" w:cs="Calibri"/>
          <w:spacing w:val="-1"/>
        </w:rPr>
        <w:t>programming languages</w:t>
      </w:r>
      <w:r w:rsidRPr="00B3352E">
        <w:rPr>
          <w:rFonts w:ascii="Calibri" w:eastAsiaTheme="minorEastAsia" w:hAnsi="Calibri" w:cs="Calibri"/>
        </w:rPr>
        <w:t xml:space="preserve"> </w:t>
      </w:r>
      <w:r w:rsidRPr="00B3352E">
        <w:rPr>
          <w:rFonts w:ascii="Calibri" w:eastAsiaTheme="minorEastAsia" w:hAnsi="Calibri" w:cs="Calibri"/>
          <w:spacing w:val="-1"/>
        </w:rPr>
        <w:t>and their</w:t>
      </w:r>
      <w:r w:rsidRPr="00B3352E">
        <w:rPr>
          <w:rFonts w:ascii="Calibri" w:eastAsiaTheme="minorEastAsia" w:hAnsi="Calibri" w:cs="Calibri"/>
          <w:spacing w:val="69"/>
        </w:rPr>
        <w:t xml:space="preserve"> </w:t>
      </w:r>
      <w:r w:rsidRPr="00B3352E">
        <w:rPr>
          <w:rFonts w:ascii="Calibri" w:eastAsiaTheme="minorEastAsia" w:hAnsi="Calibri" w:cs="Calibri"/>
          <w:spacing w:val="-1"/>
        </w:rPr>
        <w:t>use</w:t>
      </w:r>
      <w:r w:rsidRPr="00B3352E">
        <w:rPr>
          <w:rFonts w:ascii="Calibri" w:eastAsiaTheme="minorEastAsia" w:hAnsi="Calibri" w:cs="Calibri"/>
          <w:spacing w:val="1"/>
        </w:rPr>
        <w:t xml:space="preserve"> </w:t>
      </w:r>
      <w:r w:rsidRPr="00B3352E">
        <w:rPr>
          <w:rFonts w:ascii="Calibri" w:eastAsiaTheme="minorEastAsia" w:hAnsi="Calibri" w:cs="Calibri"/>
        </w:rPr>
        <w:t>in</w:t>
      </w:r>
      <w:r w:rsidRPr="00B3352E">
        <w:rPr>
          <w:rFonts w:ascii="Calibri" w:eastAsiaTheme="minorEastAsia" w:hAnsi="Calibri" w:cs="Calibri"/>
          <w:spacing w:val="-1"/>
        </w:rPr>
        <w:t xml:space="preserve"> building interpreters</w:t>
      </w:r>
    </w:p>
    <w:p w:rsidR="00B3352E" w:rsidRPr="00B3352E" w:rsidRDefault="00B3352E" w:rsidP="00B3352E">
      <w:pPr>
        <w:widowControl w:val="0"/>
        <w:numPr>
          <w:ilvl w:val="2"/>
          <w:numId w:val="62"/>
        </w:numPr>
        <w:tabs>
          <w:tab w:val="left" w:pos="581"/>
        </w:tabs>
        <w:kinsoku w:val="0"/>
        <w:overflowPunct w:val="0"/>
        <w:autoSpaceDE w:val="0"/>
        <w:autoSpaceDN w:val="0"/>
        <w:adjustRightInd w:val="0"/>
        <w:spacing w:after="0" w:line="240" w:lineRule="auto"/>
        <w:rPr>
          <w:rFonts w:ascii="Calibri" w:eastAsiaTheme="minorEastAsia" w:hAnsi="Calibri" w:cs="Calibri"/>
        </w:rPr>
      </w:pPr>
      <w:r w:rsidRPr="00B3352E">
        <w:rPr>
          <w:rFonts w:ascii="Calibri" w:eastAsiaTheme="minorEastAsia" w:hAnsi="Calibri" w:cs="Calibri"/>
        </w:rPr>
        <w:t xml:space="preserve">Be </w:t>
      </w:r>
      <w:r w:rsidRPr="00B3352E">
        <w:rPr>
          <w:rFonts w:ascii="Calibri" w:eastAsiaTheme="minorEastAsia" w:hAnsi="Calibri" w:cs="Calibri"/>
          <w:spacing w:val="-1"/>
        </w:rPr>
        <w:t>familiar with</w:t>
      </w:r>
      <w:r w:rsidRPr="00B3352E">
        <w:rPr>
          <w:rFonts w:ascii="Calibri" w:eastAsiaTheme="minorEastAsia" w:hAnsi="Calibri" w:cs="Calibri"/>
        </w:rPr>
        <w:t xml:space="preserve"> </w:t>
      </w:r>
      <w:r w:rsidRPr="00B3352E">
        <w:rPr>
          <w:rFonts w:ascii="Calibri" w:eastAsiaTheme="minorEastAsia" w:hAnsi="Calibri" w:cs="Calibri"/>
          <w:spacing w:val="-1"/>
        </w:rPr>
        <w:t>polymorphic</w:t>
      </w:r>
      <w:r w:rsidRPr="00B3352E">
        <w:rPr>
          <w:rFonts w:ascii="Calibri" w:eastAsiaTheme="minorEastAsia" w:hAnsi="Calibri" w:cs="Calibri"/>
        </w:rPr>
        <w:t xml:space="preserve"> </w:t>
      </w:r>
      <w:r w:rsidRPr="00B3352E">
        <w:rPr>
          <w:rFonts w:ascii="Calibri" w:eastAsiaTheme="minorEastAsia" w:hAnsi="Calibri" w:cs="Calibri"/>
          <w:spacing w:val="-1"/>
        </w:rPr>
        <w:t>type</w:t>
      </w:r>
      <w:r w:rsidRPr="00B3352E">
        <w:rPr>
          <w:rFonts w:ascii="Calibri" w:eastAsiaTheme="minorEastAsia" w:hAnsi="Calibri" w:cs="Calibri"/>
          <w:spacing w:val="-2"/>
        </w:rPr>
        <w:t xml:space="preserve"> </w:t>
      </w:r>
      <w:r w:rsidRPr="00B3352E">
        <w:rPr>
          <w:rFonts w:ascii="Calibri" w:eastAsiaTheme="minorEastAsia" w:hAnsi="Calibri" w:cs="Calibri"/>
          <w:spacing w:val="-1"/>
        </w:rPr>
        <w:t>systems</w:t>
      </w:r>
      <w:r w:rsidRPr="00B3352E">
        <w:rPr>
          <w:rFonts w:ascii="Calibri" w:eastAsiaTheme="minorEastAsia" w:hAnsi="Calibri" w:cs="Calibri"/>
          <w:spacing w:val="-2"/>
        </w:rPr>
        <w:t xml:space="preserve"> </w:t>
      </w:r>
      <w:r w:rsidRPr="00B3352E">
        <w:rPr>
          <w:rFonts w:ascii="Calibri" w:eastAsiaTheme="minorEastAsia" w:hAnsi="Calibri" w:cs="Calibri"/>
          <w:spacing w:val="-1"/>
        </w:rPr>
        <w:t>and type</w:t>
      </w:r>
      <w:r w:rsidRPr="00B3352E">
        <w:rPr>
          <w:rFonts w:ascii="Calibri" w:eastAsiaTheme="minorEastAsia" w:hAnsi="Calibri" w:cs="Calibri"/>
          <w:spacing w:val="-2"/>
        </w:rPr>
        <w:t xml:space="preserve"> inference</w:t>
      </w:r>
    </w:p>
    <w:p w:rsidR="00B3352E" w:rsidRPr="00B3352E" w:rsidRDefault="00B3352E" w:rsidP="00B3352E">
      <w:pPr>
        <w:widowControl w:val="0"/>
        <w:numPr>
          <w:ilvl w:val="2"/>
          <w:numId w:val="62"/>
        </w:numPr>
        <w:tabs>
          <w:tab w:val="left" w:pos="581"/>
        </w:tabs>
        <w:kinsoku w:val="0"/>
        <w:overflowPunct w:val="0"/>
        <w:autoSpaceDE w:val="0"/>
        <w:autoSpaceDN w:val="0"/>
        <w:adjustRightInd w:val="0"/>
        <w:spacing w:after="0" w:line="240" w:lineRule="auto"/>
        <w:ind w:right="358"/>
        <w:rPr>
          <w:rFonts w:ascii="Calibri" w:eastAsiaTheme="minorEastAsia" w:hAnsi="Calibri" w:cs="Calibri"/>
          <w:spacing w:val="-1"/>
        </w:rPr>
      </w:pPr>
      <w:r w:rsidRPr="00B3352E">
        <w:rPr>
          <w:rFonts w:ascii="Calibri" w:eastAsiaTheme="minorEastAsia" w:hAnsi="Calibri" w:cs="Calibri"/>
        </w:rPr>
        <w:t xml:space="preserve">Be </w:t>
      </w:r>
      <w:r w:rsidRPr="00B3352E">
        <w:rPr>
          <w:rFonts w:ascii="Calibri" w:eastAsiaTheme="minorEastAsia" w:hAnsi="Calibri" w:cs="Calibri"/>
          <w:spacing w:val="-1"/>
        </w:rPr>
        <w:t>familiar with</w:t>
      </w:r>
      <w:r w:rsidRPr="00B3352E">
        <w:rPr>
          <w:rFonts w:ascii="Calibri" w:eastAsiaTheme="minorEastAsia" w:hAnsi="Calibri" w:cs="Calibri"/>
        </w:rPr>
        <w:t xml:space="preserve"> </w:t>
      </w:r>
      <w:r w:rsidRPr="00B3352E">
        <w:rPr>
          <w:rFonts w:ascii="Calibri" w:eastAsiaTheme="minorEastAsia" w:hAnsi="Calibri" w:cs="Calibri"/>
          <w:spacing w:val="-1"/>
        </w:rPr>
        <w:t>issues</w:t>
      </w:r>
      <w:r w:rsidRPr="00B3352E">
        <w:rPr>
          <w:rFonts w:ascii="Calibri" w:eastAsiaTheme="minorEastAsia" w:hAnsi="Calibri" w:cs="Calibri"/>
          <w:spacing w:val="-2"/>
        </w:rPr>
        <w:t xml:space="preserve"> </w:t>
      </w:r>
      <w:r w:rsidRPr="00B3352E">
        <w:rPr>
          <w:rFonts w:ascii="Calibri" w:eastAsiaTheme="minorEastAsia" w:hAnsi="Calibri" w:cs="Calibri"/>
        </w:rPr>
        <w:t xml:space="preserve">in </w:t>
      </w:r>
      <w:r w:rsidRPr="00B3352E">
        <w:rPr>
          <w:rFonts w:ascii="Calibri" w:eastAsiaTheme="minorEastAsia" w:hAnsi="Calibri" w:cs="Calibri"/>
          <w:spacing w:val="-1"/>
        </w:rPr>
        <w:t>the</w:t>
      </w:r>
      <w:r w:rsidRPr="00B3352E">
        <w:rPr>
          <w:rFonts w:ascii="Calibri" w:eastAsiaTheme="minorEastAsia" w:hAnsi="Calibri" w:cs="Calibri"/>
        </w:rPr>
        <w:t xml:space="preserve"> </w:t>
      </w:r>
      <w:r w:rsidRPr="00B3352E">
        <w:rPr>
          <w:rFonts w:ascii="Calibri" w:eastAsiaTheme="minorEastAsia" w:hAnsi="Calibri" w:cs="Calibri"/>
          <w:spacing w:val="-1"/>
        </w:rPr>
        <w:t xml:space="preserve">design </w:t>
      </w:r>
      <w:r w:rsidRPr="00B3352E">
        <w:rPr>
          <w:rFonts w:ascii="Calibri" w:eastAsiaTheme="minorEastAsia" w:hAnsi="Calibri" w:cs="Calibri"/>
        </w:rPr>
        <w:t>and</w:t>
      </w:r>
      <w:r w:rsidRPr="00B3352E">
        <w:rPr>
          <w:rFonts w:ascii="Calibri" w:eastAsiaTheme="minorEastAsia" w:hAnsi="Calibri" w:cs="Calibri"/>
          <w:spacing w:val="-2"/>
        </w:rPr>
        <w:t xml:space="preserve"> </w:t>
      </w:r>
      <w:r w:rsidRPr="00B3352E">
        <w:rPr>
          <w:rFonts w:ascii="Calibri" w:eastAsiaTheme="minorEastAsia" w:hAnsi="Calibri" w:cs="Calibri"/>
          <w:spacing w:val="-1"/>
        </w:rPr>
        <w:t xml:space="preserve">implementation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programming languages,</w:t>
      </w:r>
      <w:r w:rsidRPr="00B3352E">
        <w:rPr>
          <w:rFonts w:ascii="Calibri" w:eastAsiaTheme="minorEastAsia" w:hAnsi="Calibri" w:cs="Calibri"/>
        </w:rPr>
        <w:t xml:space="preserve"> </w:t>
      </w:r>
      <w:r w:rsidRPr="00B3352E">
        <w:rPr>
          <w:rFonts w:ascii="Calibri" w:eastAsiaTheme="minorEastAsia" w:hAnsi="Calibri" w:cs="Calibri"/>
          <w:spacing w:val="-1"/>
        </w:rPr>
        <w:t xml:space="preserve">such </w:t>
      </w:r>
      <w:r w:rsidRPr="00B3352E">
        <w:rPr>
          <w:rFonts w:ascii="Calibri" w:eastAsiaTheme="minorEastAsia" w:hAnsi="Calibri" w:cs="Calibri"/>
        </w:rPr>
        <w:t>as</w:t>
      </w:r>
      <w:r w:rsidRPr="00B3352E">
        <w:rPr>
          <w:rFonts w:ascii="Calibri" w:eastAsiaTheme="minorEastAsia" w:hAnsi="Calibri" w:cs="Calibri"/>
          <w:spacing w:val="-2"/>
        </w:rPr>
        <w:t xml:space="preserve"> </w:t>
      </w:r>
      <w:r w:rsidRPr="00B3352E">
        <w:rPr>
          <w:rFonts w:ascii="Calibri" w:eastAsiaTheme="minorEastAsia" w:hAnsi="Calibri" w:cs="Calibri"/>
          <w:spacing w:val="-1"/>
        </w:rPr>
        <w:t>lexical</w:t>
      </w:r>
      <w:r w:rsidRPr="00B3352E">
        <w:rPr>
          <w:rFonts w:ascii="Calibri" w:eastAsiaTheme="minorEastAsia" w:hAnsi="Calibri" w:cs="Calibri"/>
          <w:spacing w:val="55"/>
        </w:rPr>
        <w:t xml:space="preserve"> </w:t>
      </w:r>
      <w:r w:rsidRPr="00B3352E">
        <w:rPr>
          <w:rFonts w:ascii="Calibri" w:eastAsiaTheme="minorEastAsia" w:hAnsi="Calibri" w:cs="Calibri"/>
          <w:spacing w:val="-1"/>
        </w:rPr>
        <w:t>versus</w:t>
      </w:r>
      <w:r w:rsidRPr="00B3352E">
        <w:rPr>
          <w:rFonts w:ascii="Calibri" w:eastAsiaTheme="minorEastAsia" w:hAnsi="Calibri" w:cs="Calibri"/>
        </w:rPr>
        <w:t xml:space="preserve"> </w:t>
      </w:r>
      <w:r w:rsidRPr="00B3352E">
        <w:rPr>
          <w:rFonts w:ascii="Calibri" w:eastAsiaTheme="minorEastAsia" w:hAnsi="Calibri" w:cs="Calibri"/>
          <w:spacing w:val="-2"/>
        </w:rPr>
        <w:t>dynamic</w:t>
      </w:r>
      <w:r w:rsidRPr="00B3352E">
        <w:rPr>
          <w:rFonts w:ascii="Calibri" w:eastAsiaTheme="minorEastAsia" w:hAnsi="Calibri" w:cs="Calibri"/>
        </w:rPr>
        <w:t xml:space="preserve"> </w:t>
      </w:r>
      <w:r w:rsidRPr="00B3352E">
        <w:rPr>
          <w:rFonts w:ascii="Calibri" w:eastAsiaTheme="minorEastAsia" w:hAnsi="Calibri" w:cs="Calibri"/>
          <w:spacing w:val="-1"/>
        </w:rPr>
        <w:t>scoping and static</w:t>
      </w:r>
      <w:r w:rsidRPr="00B3352E">
        <w:rPr>
          <w:rFonts w:ascii="Calibri" w:eastAsiaTheme="minorEastAsia" w:hAnsi="Calibri" w:cs="Calibri"/>
          <w:spacing w:val="-2"/>
        </w:rPr>
        <w:t xml:space="preserve"> </w:t>
      </w:r>
      <w:r w:rsidRPr="00B3352E">
        <w:rPr>
          <w:rFonts w:ascii="Calibri" w:eastAsiaTheme="minorEastAsia" w:hAnsi="Calibri" w:cs="Calibri"/>
          <w:spacing w:val="-1"/>
        </w:rPr>
        <w:t>versus</w:t>
      </w:r>
      <w:r w:rsidRPr="00B3352E">
        <w:rPr>
          <w:rFonts w:ascii="Calibri" w:eastAsiaTheme="minorEastAsia" w:hAnsi="Calibri" w:cs="Calibri"/>
        </w:rPr>
        <w:t xml:space="preserve"> </w:t>
      </w:r>
      <w:r w:rsidRPr="00B3352E">
        <w:rPr>
          <w:rFonts w:ascii="Calibri" w:eastAsiaTheme="minorEastAsia" w:hAnsi="Calibri" w:cs="Calibri"/>
          <w:spacing w:val="-1"/>
        </w:rPr>
        <w:t>dynamic</w:t>
      </w:r>
      <w:r w:rsidRPr="00B3352E">
        <w:rPr>
          <w:rFonts w:ascii="Calibri" w:eastAsiaTheme="minorEastAsia" w:hAnsi="Calibri" w:cs="Calibri"/>
          <w:spacing w:val="-2"/>
        </w:rPr>
        <w:t xml:space="preserve"> </w:t>
      </w:r>
      <w:r w:rsidRPr="00B3352E">
        <w:rPr>
          <w:rFonts w:ascii="Calibri" w:eastAsiaTheme="minorEastAsia" w:hAnsi="Calibri" w:cs="Calibri"/>
          <w:spacing w:val="-1"/>
        </w:rPr>
        <w:t>type</w:t>
      </w:r>
      <w:r w:rsidRPr="00B3352E">
        <w:rPr>
          <w:rFonts w:ascii="Calibri" w:eastAsiaTheme="minorEastAsia" w:hAnsi="Calibri" w:cs="Calibri"/>
        </w:rPr>
        <w:t xml:space="preserve"> </w:t>
      </w:r>
      <w:r w:rsidRPr="00B3352E">
        <w:rPr>
          <w:rFonts w:ascii="Calibri" w:eastAsiaTheme="minorEastAsia" w:hAnsi="Calibri" w:cs="Calibri"/>
          <w:spacing w:val="-1"/>
        </w:rPr>
        <w:t>checking</w:t>
      </w:r>
    </w:p>
    <w:p w:rsidR="00B3352E" w:rsidRPr="00B3352E" w:rsidRDefault="00B3352E" w:rsidP="00B3352E">
      <w:pPr>
        <w:widowControl w:val="0"/>
        <w:kinsoku w:val="0"/>
        <w:overflowPunct w:val="0"/>
        <w:autoSpaceDE w:val="0"/>
        <w:autoSpaceDN w:val="0"/>
        <w:adjustRightInd w:val="0"/>
        <w:spacing w:before="14" w:after="0" w:line="280" w:lineRule="exact"/>
        <w:rPr>
          <w:rFonts w:ascii="Times New Roman" w:eastAsiaTheme="minorEastAsia" w:hAnsi="Times New Roman" w:cs="Times New Roman"/>
          <w:sz w:val="28"/>
          <w:szCs w:val="28"/>
        </w:rPr>
      </w:pPr>
    </w:p>
    <w:p w:rsidR="00B3352E" w:rsidRPr="00B3352E" w:rsidRDefault="00B3352E" w:rsidP="00B3352E">
      <w:pPr>
        <w:widowControl w:val="0"/>
        <w:kinsoku w:val="0"/>
        <w:overflowPunct w:val="0"/>
        <w:autoSpaceDE w:val="0"/>
        <w:autoSpaceDN w:val="0"/>
        <w:adjustRightInd w:val="0"/>
        <w:spacing w:after="0" w:line="240" w:lineRule="auto"/>
        <w:ind w:right="264"/>
        <w:rPr>
          <w:rFonts w:ascii="Calibri" w:eastAsiaTheme="minorEastAsia" w:hAnsi="Calibri" w:cs="Calibri"/>
          <w:spacing w:val="-1"/>
        </w:rPr>
      </w:pPr>
      <w:r w:rsidRPr="00B3352E">
        <w:rPr>
          <w:rFonts w:ascii="Calibri" w:eastAsiaTheme="minorEastAsia" w:hAnsi="Calibri" w:cs="Calibri"/>
        </w:rPr>
        <w:t>15</w:t>
      </w:r>
      <w:r w:rsidRPr="00B3352E">
        <w:rPr>
          <w:rFonts w:ascii="Calibri" w:eastAsiaTheme="minorEastAsia" w:hAnsi="Calibri" w:cs="Calibri"/>
          <w:spacing w:val="1"/>
        </w:rPr>
        <w:t xml:space="preserve"> </w:t>
      </w:r>
      <w:r w:rsidRPr="00B3352E">
        <w:rPr>
          <w:rFonts w:ascii="Calibri" w:eastAsiaTheme="minorEastAsia" w:hAnsi="Calibri" w:cs="Calibri"/>
          <w:spacing w:val="-1"/>
        </w:rPr>
        <w:t>students</w:t>
      </w:r>
      <w:r w:rsidRPr="00B3352E">
        <w:rPr>
          <w:rFonts w:ascii="Calibri" w:eastAsiaTheme="minorEastAsia" w:hAnsi="Calibri" w:cs="Calibri"/>
          <w:spacing w:val="-3"/>
        </w:rPr>
        <w:t xml:space="preserve"> </w:t>
      </w:r>
      <w:r w:rsidRPr="00B3352E">
        <w:rPr>
          <w:rFonts w:ascii="Calibri" w:eastAsiaTheme="minorEastAsia" w:hAnsi="Calibri" w:cs="Calibri"/>
          <w:spacing w:val="-1"/>
        </w:rPr>
        <w:t>enrolled</w:t>
      </w:r>
      <w:r w:rsidRPr="00B3352E">
        <w:rPr>
          <w:rFonts w:ascii="Calibri" w:eastAsiaTheme="minorEastAsia" w:hAnsi="Calibri" w:cs="Calibri"/>
        </w:rPr>
        <w:t xml:space="preserve"> in </w:t>
      </w:r>
      <w:r w:rsidRPr="00B3352E">
        <w:rPr>
          <w:rFonts w:ascii="Calibri" w:eastAsiaTheme="minorEastAsia" w:hAnsi="Calibri" w:cs="Calibri"/>
          <w:spacing w:val="-2"/>
        </w:rPr>
        <w:t>COP</w:t>
      </w:r>
      <w:r w:rsidRPr="00B3352E">
        <w:rPr>
          <w:rFonts w:ascii="Calibri" w:eastAsiaTheme="minorEastAsia" w:hAnsi="Calibri" w:cs="Calibri"/>
          <w:spacing w:val="1"/>
        </w:rPr>
        <w:t xml:space="preserve"> </w:t>
      </w:r>
      <w:r w:rsidRPr="00B3352E">
        <w:rPr>
          <w:rFonts w:ascii="Calibri" w:eastAsiaTheme="minorEastAsia" w:hAnsi="Calibri" w:cs="Calibri"/>
          <w:spacing w:val="-1"/>
        </w:rPr>
        <w:t>4555 completed</w:t>
      </w:r>
      <w:r w:rsidRPr="00B3352E">
        <w:rPr>
          <w:rFonts w:ascii="Calibri" w:eastAsiaTheme="minorEastAsia" w:hAnsi="Calibri" w:cs="Calibri"/>
        </w:rPr>
        <w:t xml:space="preserve"> a</w:t>
      </w:r>
      <w:r w:rsidRPr="00B3352E">
        <w:rPr>
          <w:rFonts w:ascii="Calibri" w:eastAsiaTheme="minorEastAsia" w:hAnsi="Calibri" w:cs="Calibri"/>
          <w:spacing w:val="-2"/>
        </w:rPr>
        <w:t xml:space="preserve"> </w:t>
      </w:r>
      <w:r w:rsidRPr="00B3352E">
        <w:rPr>
          <w:rFonts w:ascii="Calibri" w:eastAsiaTheme="minorEastAsia" w:hAnsi="Calibri" w:cs="Calibri"/>
          <w:spacing w:val="-1"/>
        </w:rPr>
        <w:t>10-question</w:t>
      </w:r>
      <w:r w:rsidRPr="00B3352E">
        <w:rPr>
          <w:rFonts w:ascii="Calibri" w:eastAsiaTheme="minorEastAsia" w:hAnsi="Calibri" w:cs="Calibri"/>
          <w:spacing w:val="-3"/>
        </w:rPr>
        <w:t xml:space="preserve"> </w:t>
      </w:r>
      <w:r w:rsidRPr="00B3352E">
        <w:rPr>
          <w:rFonts w:ascii="Calibri" w:eastAsiaTheme="minorEastAsia" w:hAnsi="Calibri" w:cs="Calibri"/>
          <w:spacing w:val="-1"/>
        </w:rPr>
        <w:t>multiple</w:t>
      </w:r>
      <w:r w:rsidRPr="00B3352E">
        <w:rPr>
          <w:rFonts w:ascii="Calibri" w:eastAsiaTheme="minorEastAsia" w:hAnsi="Calibri" w:cs="Calibri"/>
          <w:spacing w:val="-2"/>
        </w:rPr>
        <w:t xml:space="preserve"> </w:t>
      </w:r>
      <w:r w:rsidRPr="00B3352E">
        <w:rPr>
          <w:rFonts w:ascii="Calibri" w:eastAsiaTheme="minorEastAsia" w:hAnsi="Calibri" w:cs="Calibri"/>
          <w:spacing w:val="-1"/>
        </w:rPr>
        <w:t>choice</w:t>
      </w:r>
      <w:r w:rsidRPr="00B3352E">
        <w:rPr>
          <w:rFonts w:ascii="Calibri" w:eastAsiaTheme="minorEastAsia" w:hAnsi="Calibri" w:cs="Calibri"/>
        </w:rPr>
        <w:t xml:space="preserve"> </w:t>
      </w:r>
      <w:r w:rsidRPr="00B3352E">
        <w:rPr>
          <w:rFonts w:ascii="Calibri" w:eastAsiaTheme="minorEastAsia" w:hAnsi="Calibri" w:cs="Calibri"/>
          <w:spacing w:val="-1"/>
        </w:rPr>
        <w:t>assessment</w:t>
      </w:r>
      <w:r w:rsidRPr="00B3352E">
        <w:rPr>
          <w:rFonts w:ascii="Calibri" w:eastAsiaTheme="minorEastAsia" w:hAnsi="Calibri" w:cs="Calibri"/>
          <w:spacing w:val="-3"/>
        </w:rPr>
        <w:t xml:space="preserve"> </w:t>
      </w:r>
      <w:r w:rsidRPr="00B3352E">
        <w:rPr>
          <w:rFonts w:ascii="Calibri" w:eastAsiaTheme="minorEastAsia" w:hAnsi="Calibri" w:cs="Calibri"/>
          <w:spacing w:val="-1"/>
        </w:rPr>
        <w:t>quiz:</w:t>
      </w:r>
    </w:p>
    <w:p w:rsidR="00B3352E" w:rsidRPr="00B3352E" w:rsidRDefault="00B3352E" w:rsidP="00B3352E">
      <w:pPr>
        <w:widowControl w:val="0"/>
        <w:kinsoku w:val="0"/>
        <w:overflowPunct w:val="0"/>
        <w:autoSpaceDE w:val="0"/>
        <w:autoSpaceDN w:val="0"/>
        <w:adjustRightInd w:val="0"/>
        <w:spacing w:after="0" w:line="200" w:lineRule="exact"/>
        <w:rPr>
          <w:rFonts w:ascii="Times New Roman" w:eastAsiaTheme="minorEastAsia" w:hAnsi="Times New Roman" w:cs="Times New Roman"/>
          <w:sz w:val="20"/>
          <w:szCs w:val="20"/>
        </w:rPr>
      </w:pPr>
    </w:p>
    <w:p w:rsidR="00B3352E" w:rsidRPr="00B3352E" w:rsidRDefault="00B3352E" w:rsidP="00B3352E">
      <w:pPr>
        <w:widowControl w:val="0"/>
        <w:kinsoku w:val="0"/>
        <w:overflowPunct w:val="0"/>
        <w:autoSpaceDE w:val="0"/>
        <w:autoSpaceDN w:val="0"/>
        <w:adjustRightInd w:val="0"/>
        <w:spacing w:after="0" w:line="200" w:lineRule="exact"/>
        <w:rPr>
          <w:rFonts w:ascii="Times New Roman" w:eastAsiaTheme="minorEastAsia" w:hAnsi="Times New Roman" w:cs="Times New Roman"/>
          <w:sz w:val="20"/>
          <w:szCs w:val="20"/>
        </w:rPr>
      </w:pPr>
    </w:p>
    <w:p w:rsidR="00B3352E" w:rsidRPr="00B3352E" w:rsidRDefault="00B3352E" w:rsidP="00B3352E">
      <w:pPr>
        <w:widowControl w:val="0"/>
        <w:kinsoku w:val="0"/>
        <w:overflowPunct w:val="0"/>
        <w:autoSpaceDE w:val="0"/>
        <w:autoSpaceDN w:val="0"/>
        <w:adjustRightInd w:val="0"/>
        <w:spacing w:after="0" w:line="200" w:lineRule="exact"/>
        <w:rPr>
          <w:rFonts w:ascii="Times New Roman" w:eastAsiaTheme="minorEastAsia" w:hAnsi="Times New Roman" w:cs="Times New Roman"/>
          <w:sz w:val="20"/>
          <w:szCs w:val="20"/>
        </w:rPr>
      </w:pPr>
    </w:p>
    <w:p w:rsidR="00B3352E" w:rsidRPr="00B3352E" w:rsidRDefault="00B3352E" w:rsidP="00B3352E">
      <w:pPr>
        <w:widowControl w:val="0"/>
        <w:kinsoku w:val="0"/>
        <w:overflowPunct w:val="0"/>
        <w:autoSpaceDE w:val="0"/>
        <w:autoSpaceDN w:val="0"/>
        <w:adjustRightInd w:val="0"/>
        <w:spacing w:after="0" w:line="200" w:lineRule="exact"/>
        <w:rPr>
          <w:rFonts w:ascii="Times New Roman" w:eastAsiaTheme="minorEastAsia" w:hAnsi="Times New Roman" w:cs="Times New Roman"/>
          <w:sz w:val="20"/>
          <w:szCs w:val="20"/>
        </w:rPr>
      </w:pPr>
    </w:p>
    <w:p w:rsidR="00B3352E" w:rsidRPr="00B3352E" w:rsidRDefault="00B3352E" w:rsidP="00B3352E">
      <w:pPr>
        <w:widowControl w:val="0"/>
        <w:kinsoku w:val="0"/>
        <w:overflowPunct w:val="0"/>
        <w:autoSpaceDE w:val="0"/>
        <w:autoSpaceDN w:val="0"/>
        <w:adjustRightInd w:val="0"/>
        <w:spacing w:after="0" w:line="200" w:lineRule="exact"/>
        <w:rPr>
          <w:rFonts w:ascii="Times New Roman" w:eastAsiaTheme="minorEastAsia" w:hAnsi="Times New Roman" w:cs="Times New Roman"/>
          <w:sz w:val="20"/>
          <w:szCs w:val="20"/>
        </w:rPr>
      </w:pPr>
    </w:p>
    <w:p w:rsidR="00B3352E" w:rsidRPr="00B3352E" w:rsidRDefault="00B3352E" w:rsidP="00B3352E">
      <w:pPr>
        <w:widowControl w:val="0"/>
        <w:kinsoku w:val="0"/>
        <w:overflowPunct w:val="0"/>
        <w:autoSpaceDE w:val="0"/>
        <w:autoSpaceDN w:val="0"/>
        <w:adjustRightInd w:val="0"/>
        <w:spacing w:before="6" w:after="0" w:line="280" w:lineRule="exact"/>
        <w:rPr>
          <w:rFonts w:ascii="Times New Roman" w:eastAsiaTheme="minorEastAsia" w:hAnsi="Times New Roman" w:cs="Times New Roman"/>
          <w:sz w:val="28"/>
          <w:szCs w:val="28"/>
        </w:rPr>
      </w:pPr>
    </w:p>
    <w:p w:rsidR="00B3352E" w:rsidRPr="00B3352E" w:rsidRDefault="00762761" w:rsidP="00B3352E">
      <w:pPr>
        <w:widowControl w:val="0"/>
        <w:kinsoku w:val="0"/>
        <w:overflowPunct w:val="0"/>
        <w:autoSpaceDE w:val="0"/>
        <w:autoSpaceDN w:val="0"/>
        <w:adjustRightInd w:val="0"/>
        <w:spacing w:before="56" w:after="0" w:line="240" w:lineRule="auto"/>
        <w:ind w:right="264"/>
        <w:outlineLvl w:val="0"/>
        <w:rPr>
          <w:rFonts w:ascii="Calibri" w:eastAsiaTheme="minorEastAsia" w:hAnsi="Calibri" w:cs="Calibri"/>
        </w:rPr>
      </w:pPr>
      <w:r>
        <w:rPr>
          <w:rFonts w:ascii="Calibri" w:eastAsiaTheme="minorEastAsia" w:hAnsi="Calibri" w:cs="Calibri"/>
          <w:b/>
          <w:bCs/>
          <w:noProof/>
        </w:rPr>
        <mc:AlternateContent>
          <mc:Choice Requires="wps">
            <w:drawing>
              <wp:anchor distT="0" distB="0" distL="114300" distR="114300" simplePos="0" relativeHeight="251693056" behindDoc="1" locked="0" layoutInCell="0" allowOverlap="1">
                <wp:simplePos x="0" y="0"/>
                <wp:positionH relativeFrom="page">
                  <wp:posOffset>1793875</wp:posOffset>
                </wp:positionH>
                <wp:positionV relativeFrom="paragraph">
                  <wp:posOffset>-817245</wp:posOffset>
                </wp:positionV>
                <wp:extent cx="3132455" cy="881380"/>
                <wp:effectExtent l="0" t="0" r="10795" b="1397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88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872"/>
                              <w:gridCol w:w="1656"/>
                              <w:gridCol w:w="532"/>
                              <w:gridCol w:w="872"/>
                            </w:tblGrid>
                            <w:tr w:rsidR="002D016D">
                              <w:trPr>
                                <w:trHeight w:hRule="exact" w:val="271"/>
                              </w:trPr>
                              <w:tc>
                                <w:tcPr>
                                  <w:tcW w:w="1872" w:type="dxa"/>
                                  <w:tcBorders>
                                    <w:top w:val="nil"/>
                                    <w:left w:val="nil"/>
                                    <w:bottom w:val="single" w:sz="6" w:space="0" w:color="000000"/>
                                    <w:right w:val="nil"/>
                                  </w:tcBorders>
                                  <w:shd w:val="clear" w:color="auto" w:fill="BEBEBE"/>
                                </w:tcPr>
                                <w:p w:rsidR="002D016D" w:rsidRDefault="002D016D">
                                  <w:pPr>
                                    <w:pStyle w:val="TableParagraph"/>
                                    <w:kinsoku w:val="0"/>
                                    <w:overflowPunct w:val="0"/>
                                    <w:spacing w:before="1" w:line="261" w:lineRule="exact"/>
                                  </w:pPr>
                                  <w:r>
                                    <w:rPr>
                                      <w:rFonts w:ascii="Calibri" w:hAnsi="Calibri" w:cs="Calibri"/>
                                      <w:spacing w:val="-1"/>
                                      <w:sz w:val="22"/>
                                      <w:szCs w:val="22"/>
                                    </w:rPr>
                                    <w:t>Correct</w:t>
                                  </w:r>
                                  <w:r>
                                    <w:rPr>
                                      <w:rFonts w:ascii="Calibri" w:hAnsi="Calibri" w:cs="Calibri"/>
                                      <w:sz w:val="22"/>
                                      <w:szCs w:val="22"/>
                                    </w:rPr>
                                    <w:t xml:space="preserve"> </w:t>
                                  </w:r>
                                  <w:r>
                                    <w:rPr>
                                      <w:rFonts w:ascii="Calibri" w:hAnsi="Calibri" w:cs="Calibri"/>
                                      <w:spacing w:val="-1"/>
                                      <w:sz w:val="22"/>
                                      <w:szCs w:val="22"/>
                                    </w:rPr>
                                    <w:t>Answers</w:t>
                                  </w:r>
                                </w:p>
                              </w:tc>
                              <w:tc>
                                <w:tcPr>
                                  <w:tcW w:w="1656" w:type="dxa"/>
                                  <w:tcBorders>
                                    <w:top w:val="nil"/>
                                    <w:left w:val="nil"/>
                                    <w:bottom w:val="nil"/>
                                    <w:right w:val="nil"/>
                                  </w:tcBorders>
                                  <w:shd w:val="clear" w:color="auto" w:fill="BEBEBE"/>
                                </w:tcPr>
                                <w:p w:rsidR="002D016D" w:rsidRDefault="002D016D">
                                  <w:pPr>
                                    <w:pStyle w:val="TableParagraph"/>
                                    <w:kinsoku w:val="0"/>
                                    <w:overflowPunct w:val="0"/>
                                    <w:spacing w:before="1"/>
                                  </w:pPr>
                                  <w:r>
                                    <w:rPr>
                                      <w:rFonts w:ascii="Calibri" w:hAnsi="Calibri" w:cs="Calibri"/>
                                      <w:sz w:val="22"/>
                                      <w:szCs w:val="22"/>
                                      <w:u w:val="single"/>
                                    </w:rPr>
                                    <w:t># of</w:t>
                                  </w:r>
                                  <w:r>
                                    <w:rPr>
                                      <w:rFonts w:ascii="Calibri" w:hAnsi="Calibri" w:cs="Calibri"/>
                                      <w:spacing w:val="-3"/>
                                      <w:sz w:val="22"/>
                                      <w:szCs w:val="22"/>
                                      <w:u w:val="single"/>
                                    </w:rPr>
                                    <w:t xml:space="preserve"> </w:t>
                                  </w:r>
                                  <w:r>
                                    <w:rPr>
                                      <w:rFonts w:ascii="Calibri" w:hAnsi="Calibri" w:cs="Calibri"/>
                                      <w:spacing w:val="-1"/>
                                      <w:sz w:val="22"/>
                                      <w:szCs w:val="22"/>
                                      <w:u w:val="single"/>
                                    </w:rPr>
                                    <w:t>Students</w:t>
                                  </w:r>
                                </w:p>
                              </w:tc>
                              <w:tc>
                                <w:tcPr>
                                  <w:tcW w:w="1404" w:type="dxa"/>
                                  <w:gridSpan w:val="2"/>
                                  <w:tcBorders>
                                    <w:top w:val="nil"/>
                                    <w:left w:val="nil"/>
                                    <w:bottom w:val="single" w:sz="6" w:space="0" w:color="000000"/>
                                    <w:right w:val="nil"/>
                                  </w:tcBorders>
                                  <w:shd w:val="clear" w:color="auto" w:fill="BEBEBE"/>
                                </w:tcPr>
                                <w:p w:rsidR="002D016D" w:rsidRDefault="002D016D">
                                  <w:pPr>
                                    <w:pStyle w:val="TableParagraph"/>
                                    <w:kinsoku w:val="0"/>
                                    <w:overflowPunct w:val="0"/>
                                    <w:spacing w:before="1" w:line="261" w:lineRule="exact"/>
                                  </w:pPr>
                                  <w:r>
                                    <w:rPr>
                                      <w:rFonts w:ascii="Calibri" w:hAnsi="Calibri" w:cs="Calibri"/>
                                      <w:spacing w:val="-1"/>
                                      <w:sz w:val="22"/>
                                      <w:szCs w:val="22"/>
                                    </w:rPr>
                                    <w:t xml:space="preserve">Cumulative </w:t>
                                  </w:r>
                                  <w:r>
                                    <w:rPr>
                                      <w:rFonts w:ascii="Calibri" w:hAnsi="Calibri" w:cs="Calibri"/>
                                      <w:sz w:val="22"/>
                                      <w:szCs w:val="22"/>
                                    </w:rPr>
                                    <w:t>%</w:t>
                                  </w:r>
                                </w:p>
                              </w:tc>
                            </w:tr>
                            <w:tr w:rsidR="002D016D">
                              <w:trPr>
                                <w:trHeight w:hRule="exact" w:val="288"/>
                              </w:trPr>
                              <w:tc>
                                <w:tcPr>
                                  <w:tcW w:w="1872" w:type="dxa"/>
                                  <w:tcBorders>
                                    <w:top w:val="single" w:sz="6" w:space="0" w:color="000000"/>
                                    <w:left w:val="nil"/>
                                    <w:bottom w:val="nil"/>
                                    <w:right w:val="nil"/>
                                  </w:tcBorders>
                                </w:tcPr>
                                <w:p w:rsidR="002D016D" w:rsidRDefault="002D016D">
                                  <w:pPr>
                                    <w:pStyle w:val="TableParagraph"/>
                                    <w:kinsoku w:val="0"/>
                                    <w:overflowPunct w:val="0"/>
                                    <w:spacing w:line="260" w:lineRule="exact"/>
                                  </w:pPr>
                                  <w:r>
                                    <w:rPr>
                                      <w:rFonts w:ascii="Calibri" w:hAnsi="Calibri" w:cs="Calibri"/>
                                      <w:sz w:val="22"/>
                                      <w:szCs w:val="22"/>
                                    </w:rPr>
                                    <w:t>7=</w:t>
                                  </w:r>
                                  <w:r>
                                    <w:rPr>
                                      <w:rFonts w:ascii="Calibri" w:hAnsi="Calibri" w:cs="Calibri"/>
                                      <w:spacing w:val="-2"/>
                                      <w:sz w:val="22"/>
                                      <w:szCs w:val="22"/>
                                    </w:rPr>
                                    <w:t xml:space="preserve"> 70%</w:t>
                                  </w:r>
                                </w:p>
                              </w:tc>
                              <w:tc>
                                <w:tcPr>
                                  <w:tcW w:w="1656" w:type="dxa"/>
                                  <w:tcBorders>
                                    <w:top w:val="nil"/>
                                    <w:left w:val="nil"/>
                                    <w:bottom w:val="nil"/>
                                    <w:right w:val="nil"/>
                                  </w:tcBorders>
                                </w:tcPr>
                                <w:p w:rsidR="002D016D" w:rsidRDefault="002D016D">
                                  <w:pPr>
                                    <w:pStyle w:val="TableParagraph"/>
                                    <w:kinsoku w:val="0"/>
                                    <w:overflowPunct w:val="0"/>
                                    <w:spacing w:line="268" w:lineRule="exact"/>
                                  </w:pPr>
                                  <w:r>
                                    <w:rPr>
                                      <w:rFonts w:ascii="Calibri" w:hAnsi="Calibri" w:cs="Calibri"/>
                                      <w:sz w:val="22"/>
                                      <w:szCs w:val="22"/>
                                    </w:rPr>
                                    <w:t>1</w:t>
                                  </w:r>
                                </w:p>
                              </w:tc>
                              <w:tc>
                                <w:tcPr>
                                  <w:tcW w:w="1404" w:type="dxa"/>
                                  <w:gridSpan w:val="2"/>
                                  <w:tcBorders>
                                    <w:top w:val="single" w:sz="6" w:space="0" w:color="000000"/>
                                    <w:left w:val="nil"/>
                                    <w:bottom w:val="nil"/>
                                    <w:right w:val="nil"/>
                                  </w:tcBorders>
                                </w:tcPr>
                                <w:p w:rsidR="002D016D" w:rsidRDefault="002D016D">
                                  <w:pPr>
                                    <w:pStyle w:val="TableParagraph"/>
                                    <w:tabs>
                                      <w:tab w:val="left" w:pos="489"/>
                                    </w:tabs>
                                    <w:kinsoku w:val="0"/>
                                    <w:overflowPunct w:val="0"/>
                                    <w:spacing w:line="260" w:lineRule="exact"/>
                                  </w:pPr>
                                  <w:r>
                                    <w:rPr>
                                      <w:rFonts w:ascii="Calibri" w:hAnsi="Calibri" w:cs="Calibri"/>
                                      <w:sz w:val="22"/>
                                      <w:szCs w:val="22"/>
                                    </w:rPr>
                                    <w:t>7</w:t>
                                  </w:r>
                                  <w:r>
                                    <w:rPr>
                                      <w:rFonts w:ascii="Calibri" w:hAnsi="Calibri" w:cs="Calibri"/>
                                      <w:sz w:val="22"/>
                                      <w:szCs w:val="22"/>
                                    </w:rPr>
                                    <w:tab/>
                                  </w:r>
                                  <w:r>
                                    <w:rPr>
                                      <w:rFonts w:ascii="Calibri" w:hAnsi="Calibri" w:cs="Calibri"/>
                                      <w:spacing w:val="-2"/>
                                      <w:sz w:val="22"/>
                                      <w:szCs w:val="22"/>
                                    </w:rPr>
                                    <w:t>(1</w:t>
                                  </w:r>
                                  <w:r>
                                    <w:rPr>
                                      <w:rFonts w:ascii="Calibri" w:hAnsi="Calibri" w:cs="Calibri"/>
                                      <w:spacing w:val="-1"/>
                                      <w:sz w:val="22"/>
                                      <w:szCs w:val="22"/>
                                    </w:rPr>
                                    <w:t xml:space="preserve"> </w:t>
                                  </w:r>
                                  <w:r>
                                    <w:rPr>
                                      <w:rFonts w:ascii="Calibri" w:hAnsi="Calibri" w:cs="Calibri"/>
                                      <w:sz w:val="22"/>
                                      <w:szCs w:val="22"/>
                                    </w:rPr>
                                    <w:t>/</w:t>
                                  </w:r>
                                  <w:r>
                                    <w:rPr>
                                      <w:rFonts w:ascii="Calibri" w:hAnsi="Calibri" w:cs="Calibri"/>
                                      <w:spacing w:val="1"/>
                                      <w:sz w:val="22"/>
                                      <w:szCs w:val="22"/>
                                    </w:rPr>
                                    <w:t xml:space="preserve"> </w:t>
                                  </w:r>
                                  <w:r>
                                    <w:rPr>
                                      <w:rFonts w:ascii="Calibri" w:hAnsi="Calibri" w:cs="Calibri"/>
                                      <w:spacing w:val="-1"/>
                                      <w:sz w:val="22"/>
                                      <w:szCs w:val="22"/>
                                    </w:rPr>
                                    <w:t>15)</w:t>
                                  </w:r>
                                </w:p>
                              </w:tc>
                            </w:tr>
                            <w:tr w:rsidR="002D016D">
                              <w:trPr>
                                <w:trHeight w:hRule="exact" w:val="268"/>
                              </w:trPr>
                              <w:tc>
                                <w:tcPr>
                                  <w:tcW w:w="1872"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z w:val="22"/>
                                      <w:szCs w:val="22"/>
                                    </w:rPr>
                                    <w:t>6</w:t>
                                  </w:r>
                                  <w:r>
                                    <w:rPr>
                                      <w:rFonts w:ascii="Calibri" w:hAnsi="Calibri" w:cs="Calibri"/>
                                      <w:spacing w:val="1"/>
                                      <w:sz w:val="22"/>
                                      <w:szCs w:val="22"/>
                                    </w:rPr>
                                    <w:t xml:space="preserve"> </w:t>
                                  </w:r>
                                  <w:r>
                                    <w:rPr>
                                      <w:rFonts w:ascii="Calibri" w:hAnsi="Calibri" w:cs="Calibri"/>
                                      <w:sz w:val="22"/>
                                      <w:szCs w:val="22"/>
                                    </w:rPr>
                                    <w:t>=</w:t>
                                  </w:r>
                                  <w:r>
                                    <w:rPr>
                                      <w:rFonts w:ascii="Calibri" w:hAnsi="Calibri" w:cs="Calibri"/>
                                      <w:spacing w:val="-2"/>
                                      <w:sz w:val="22"/>
                                      <w:szCs w:val="22"/>
                                    </w:rPr>
                                    <w:t xml:space="preserve"> </w:t>
                                  </w:r>
                                  <w:r>
                                    <w:rPr>
                                      <w:rFonts w:ascii="Calibri" w:hAnsi="Calibri" w:cs="Calibri"/>
                                      <w:spacing w:val="-1"/>
                                      <w:sz w:val="22"/>
                                      <w:szCs w:val="22"/>
                                    </w:rPr>
                                    <w:t>60%</w:t>
                                  </w:r>
                                </w:p>
                              </w:tc>
                              <w:tc>
                                <w:tcPr>
                                  <w:tcW w:w="1656"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z w:val="22"/>
                                      <w:szCs w:val="22"/>
                                    </w:rPr>
                                    <w:t>9</w:t>
                                  </w:r>
                                </w:p>
                              </w:tc>
                              <w:tc>
                                <w:tcPr>
                                  <w:tcW w:w="532"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z w:val="22"/>
                                      <w:szCs w:val="22"/>
                                    </w:rPr>
                                    <w:t>67</w:t>
                                  </w:r>
                                </w:p>
                              </w:tc>
                              <w:tc>
                                <w:tcPr>
                                  <w:tcW w:w="872"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pacing w:val="-1"/>
                                      <w:sz w:val="22"/>
                                      <w:szCs w:val="22"/>
                                    </w:rPr>
                                    <w:t>(10 /15)</w:t>
                                  </w:r>
                                </w:p>
                              </w:tc>
                            </w:tr>
                            <w:tr w:rsidR="002D016D">
                              <w:trPr>
                                <w:trHeight w:hRule="exact" w:val="268"/>
                              </w:trPr>
                              <w:tc>
                                <w:tcPr>
                                  <w:tcW w:w="1872" w:type="dxa"/>
                                  <w:tcBorders>
                                    <w:top w:val="nil"/>
                                    <w:left w:val="nil"/>
                                    <w:bottom w:val="nil"/>
                                    <w:right w:val="nil"/>
                                  </w:tcBorders>
                                </w:tcPr>
                                <w:p w:rsidR="002D016D" w:rsidRDefault="002D016D">
                                  <w:pPr>
                                    <w:pStyle w:val="TableParagraph"/>
                                    <w:kinsoku w:val="0"/>
                                    <w:overflowPunct w:val="0"/>
                                    <w:spacing w:line="247" w:lineRule="exact"/>
                                  </w:pPr>
                                  <w:r>
                                    <w:rPr>
                                      <w:rFonts w:ascii="Calibri" w:hAnsi="Calibri" w:cs="Calibri"/>
                                      <w:sz w:val="22"/>
                                      <w:szCs w:val="22"/>
                                    </w:rPr>
                                    <w:t>5</w:t>
                                  </w:r>
                                  <w:r>
                                    <w:rPr>
                                      <w:rFonts w:ascii="Calibri" w:hAnsi="Calibri" w:cs="Calibri"/>
                                      <w:spacing w:val="1"/>
                                      <w:sz w:val="22"/>
                                      <w:szCs w:val="22"/>
                                    </w:rPr>
                                    <w:t xml:space="preserve"> </w:t>
                                  </w:r>
                                  <w:r>
                                    <w:rPr>
                                      <w:rFonts w:ascii="Calibri" w:hAnsi="Calibri" w:cs="Calibri"/>
                                      <w:sz w:val="22"/>
                                      <w:szCs w:val="22"/>
                                    </w:rPr>
                                    <w:t>=</w:t>
                                  </w:r>
                                  <w:r>
                                    <w:rPr>
                                      <w:rFonts w:ascii="Calibri" w:hAnsi="Calibri" w:cs="Calibri"/>
                                      <w:spacing w:val="-2"/>
                                      <w:sz w:val="22"/>
                                      <w:szCs w:val="22"/>
                                    </w:rPr>
                                    <w:t xml:space="preserve"> </w:t>
                                  </w:r>
                                  <w:r>
                                    <w:rPr>
                                      <w:rFonts w:ascii="Calibri" w:hAnsi="Calibri" w:cs="Calibri"/>
                                      <w:spacing w:val="-1"/>
                                      <w:sz w:val="22"/>
                                      <w:szCs w:val="22"/>
                                    </w:rPr>
                                    <w:t>50%</w:t>
                                  </w:r>
                                </w:p>
                              </w:tc>
                              <w:tc>
                                <w:tcPr>
                                  <w:tcW w:w="1656" w:type="dxa"/>
                                  <w:tcBorders>
                                    <w:top w:val="nil"/>
                                    <w:left w:val="nil"/>
                                    <w:bottom w:val="nil"/>
                                    <w:right w:val="nil"/>
                                  </w:tcBorders>
                                </w:tcPr>
                                <w:p w:rsidR="002D016D" w:rsidRDefault="002D016D">
                                  <w:pPr>
                                    <w:pStyle w:val="TableParagraph"/>
                                    <w:kinsoku w:val="0"/>
                                    <w:overflowPunct w:val="0"/>
                                    <w:spacing w:line="247" w:lineRule="exact"/>
                                  </w:pPr>
                                  <w:r>
                                    <w:rPr>
                                      <w:rFonts w:ascii="Calibri" w:hAnsi="Calibri" w:cs="Calibri"/>
                                      <w:sz w:val="22"/>
                                      <w:szCs w:val="22"/>
                                    </w:rPr>
                                    <w:t>2</w:t>
                                  </w:r>
                                </w:p>
                              </w:tc>
                              <w:tc>
                                <w:tcPr>
                                  <w:tcW w:w="532" w:type="dxa"/>
                                  <w:tcBorders>
                                    <w:top w:val="nil"/>
                                    <w:left w:val="nil"/>
                                    <w:bottom w:val="nil"/>
                                    <w:right w:val="nil"/>
                                  </w:tcBorders>
                                </w:tcPr>
                                <w:p w:rsidR="002D016D" w:rsidRDefault="002D016D">
                                  <w:pPr>
                                    <w:pStyle w:val="TableParagraph"/>
                                    <w:kinsoku w:val="0"/>
                                    <w:overflowPunct w:val="0"/>
                                    <w:spacing w:line="247" w:lineRule="exact"/>
                                  </w:pPr>
                                  <w:r>
                                    <w:rPr>
                                      <w:rFonts w:ascii="Calibri" w:hAnsi="Calibri" w:cs="Calibri"/>
                                      <w:sz w:val="22"/>
                                      <w:szCs w:val="22"/>
                                    </w:rPr>
                                    <w:t>80</w:t>
                                  </w:r>
                                </w:p>
                              </w:tc>
                              <w:tc>
                                <w:tcPr>
                                  <w:tcW w:w="872" w:type="dxa"/>
                                  <w:tcBorders>
                                    <w:top w:val="nil"/>
                                    <w:left w:val="nil"/>
                                    <w:bottom w:val="nil"/>
                                    <w:right w:val="nil"/>
                                  </w:tcBorders>
                                </w:tcPr>
                                <w:p w:rsidR="002D016D" w:rsidRDefault="002D016D">
                                  <w:pPr>
                                    <w:pStyle w:val="TableParagraph"/>
                                    <w:kinsoku w:val="0"/>
                                    <w:overflowPunct w:val="0"/>
                                    <w:spacing w:line="247" w:lineRule="exact"/>
                                  </w:pPr>
                                  <w:r>
                                    <w:rPr>
                                      <w:rFonts w:ascii="Calibri" w:hAnsi="Calibri" w:cs="Calibri"/>
                                      <w:spacing w:val="-1"/>
                                      <w:sz w:val="22"/>
                                      <w:szCs w:val="22"/>
                                    </w:rPr>
                                    <w:t>(12/15)</w:t>
                                  </w:r>
                                </w:p>
                              </w:tc>
                            </w:tr>
                            <w:tr w:rsidR="002D016D">
                              <w:trPr>
                                <w:trHeight w:hRule="exact" w:val="293"/>
                              </w:trPr>
                              <w:tc>
                                <w:tcPr>
                                  <w:tcW w:w="1872"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z w:val="22"/>
                                      <w:szCs w:val="22"/>
                                    </w:rPr>
                                    <w:t>4</w:t>
                                  </w:r>
                                  <w:r>
                                    <w:rPr>
                                      <w:rFonts w:ascii="Calibri" w:hAnsi="Calibri" w:cs="Calibri"/>
                                      <w:spacing w:val="1"/>
                                      <w:sz w:val="22"/>
                                      <w:szCs w:val="22"/>
                                    </w:rPr>
                                    <w:t xml:space="preserve"> </w:t>
                                  </w:r>
                                  <w:r>
                                    <w:rPr>
                                      <w:rFonts w:ascii="Calibri" w:hAnsi="Calibri" w:cs="Calibri"/>
                                      <w:spacing w:val="-1"/>
                                      <w:sz w:val="22"/>
                                      <w:szCs w:val="22"/>
                                    </w:rPr>
                                    <w:t>or</w:t>
                                  </w:r>
                                  <w:r>
                                    <w:rPr>
                                      <w:rFonts w:ascii="Calibri" w:hAnsi="Calibri" w:cs="Calibri"/>
                                      <w:sz w:val="22"/>
                                      <w:szCs w:val="22"/>
                                    </w:rPr>
                                    <w:t xml:space="preserve"> 2</w:t>
                                  </w:r>
                                </w:p>
                              </w:tc>
                              <w:tc>
                                <w:tcPr>
                                  <w:tcW w:w="1656"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z w:val="22"/>
                                      <w:szCs w:val="22"/>
                                    </w:rPr>
                                    <w:t>3</w:t>
                                  </w:r>
                                </w:p>
                              </w:tc>
                              <w:tc>
                                <w:tcPr>
                                  <w:tcW w:w="532"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pacing w:val="-1"/>
                                      <w:sz w:val="22"/>
                                      <w:szCs w:val="22"/>
                                    </w:rPr>
                                    <w:t>100</w:t>
                                  </w:r>
                                </w:p>
                              </w:tc>
                              <w:tc>
                                <w:tcPr>
                                  <w:tcW w:w="872" w:type="dxa"/>
                                  <w:tcBorders>
                                    <w:top w:val="nil"/>
                                    <w:left w:val="nil"/>
                                    <w:bottom w:val="nil"/>
                                    <w:right w:val="nil"/>
                                  </w:tcBorders>
                                </w:tcPr>
                                <w:p w:rsidR="002D016D" w:rsidRDefault="002D016D"/>
                              </w:tc>
                            </w:tr>
                          </w:tbl>
                          <w:p w:rsidR="002D016D" w:rsidRDefault="002D016D" w:rsidP="00B3352E">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27" type="#_x0000_t202" style="position:absolute;margin-left:141.25pt;margin-top:-64.35pt;width:246.65pt;height:69.4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fAtA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872"/>
                        <w:gridCol w:w="1656"/>
                        <w:gridCol w:w="532"/>
                        <w:gridCol w:w="872"/>
                      </w:tblGrid>
                      <w:tr w:rsidR="002D016D">
                        <w:trPr>
                          <w:trHeight w:hRule="exact" w:val="271"/>
                        </w:trPr>
                        <w:tc>
                          <w:tcPr>
                            <w:tcW w:w="1872" w:type="dxa"/>
                            <w:tcBorders>
                              <w:top w:val="nil"/>
                              <w:left w:val="nil"/>
                              <w:bottom w:val="single" w:sz="6" w:space="0" w:color="000000"/>
                              <w:right w:val="nil"/>
                            </w:tcBorders>
                            <w:shd w:val="clear" w:color="auto" w:fill="BEBEBE"/>
                          </w:tcPr>
                          <w:p w:rsidR="002D016D" w:rsidRDefault="002D016D">
                            <w:pPr>
                              <w:pStyle w:val="TableParagraph"/>
                              <w:kinsoku w:val="0"/>
                              <w:overflowPunct w:val="0"/>
                              <w:spacing w:before="1" w:line="261" w:lineRule="exact"/>
                            </w:pPr>
                            <w:r>
                              <w:rPr>
                                <w:rFonts w:ascii="Calibri" w:hAnsi="Calibri" w:cs="Calibri"/>
                                <w:spacing w:val="-1"/>
                                <w:sz w:val="22"/>
                                <w:szCs w:val="22"/>
                              </w:rPr>
                              <w:t>Correct</w:t>
                            </w:r>
                            <w:r>
                              <w:rPr>
                                <w:rFonts w:ascii="Calibri" w:hAnsi="Calibri" w:cs="Calibri"/>
                                <w:sz w:val="22"/>
                                <w:szCs w:val="22"/>
                              </w:rPr>
                              <w:t xml:space="preserve"> </w:t>
                            </w:r>
                            <w:r>
                              <w:rPr>
                                <w:rFonts w:ascii="Calibri" w:hAnsi="Calibri" w:cs="Calibri"/>
                                <w:spacing w:val="-1"/>
                                <w:sz w:val="22"/>
                                <w:szCs w:val="22"/>
                              </w:rPr>
                              <w:t>Answers</w:t>
                            </w:r>
                          </w:p>
                        </w:tc>
                        <w:tc>
                          <w:tcPr>
                            <w:tcW w:w="1656" w:type="dxa"/>
                            <w:tcBorders>
                              <w:top w:val="nil"/>
                              <w:left w:val="nil"/>
                              <w:bottom w:val="nil"/>
                              <w:right w:val="nil"/>
                            </w:tcBorders>
                            <w:shd w:val="clear" w:color="auto" w:fill="BEBEBE"/>
                          </w:tcPr>
                          <w:p w:rsidR="002D016D" w:rsidRDefault="002D016D">
                            <w:pPr>
                              <w:pStyle w:val="TableParagraph"/>
                              <w:kinsoku w:val="0"/>
                              <w:overflowPunct w:val="0"/>
                              <w:spacing w:before="1"/>
                            </w:pPr>
                            <w:r>
                              <w:rPr>
                                <w:rFonts w:ascii="Calibri" w:hAnsi="Calibri" w:cs="Calibri"/>
                                <w:sz w:val="22"/>
                                <w:szCs w:val="22"/>
                                <w:u w:val="single"/>
                              </w:rPr>
                              <w:t># of</w:t>
                            </w:r>
                            <w:r>
                              <w:rPr>
                                <w:rFonts w:ascii="Calibri" w:hAnsi="Calibri" w:cs="Calibri"/>
                                <w:spacing w:val="-3"/>
                                <w:sz w:val="22"/>
                                <w:szCs w:val="22"/>
                                <w:u w:val="single"/>
                              </w:rPr>
                              <w:t xml:space="preserve"> </w:t>
                            </w:r>
                            <w:r>
                              <w:rPr>
                                <w:rFonts w:ascii="Calibri" w:hAnsi="Calibri" w:cs="Calibri"/>
                                <w:spacing w:val="-1"/>
                                <w:sz w:val="22"/>
                                <w:szCs w:val="22"/>
                                <w:u w:val="single"/>
                              </w:rPr>
                              <w:t>Students</w:t>
                            </w:r>
                          </w:p>
                        </w:tc>
                        <w:tc>
                          <w:tcPr>
                            <w:tcW w:w="1404" w:type="dxa"/>
                            <w:gridSpan w:val="2"/>
                            <w:tcBorders>
                              <w:top w:val="nil"/>
                              <w:left w:val="nil"/>
                              <w:bottom w:val="single" w:sz="6" w:space="0" w:color="000000"/>
                              <w:right w:val="nil"/>
                            </w:tcBorders>
                            <w:shd w:val="clear" w:color="auto" w:fill="BEBEBE"/>
                          </w:tcPr>
                          <w:p w:rsidR="002D016D" w:rsidRDefault="002D016D">
                            <w:pPr>
                              <w:pStyle w:val="TableParagraph"/>
                              <w:kinsoku w:val="0"/>
                              <w:overflowPunct w:val="0"/>
                              <w:spacing w:before="1" w:line="261" w:lineRule="exact"/>
                            </w:pPr>
                            <w:r>
                              <w:rPr>
                                <w:rFonts w:ascii="Calibri" w:hAnsi="Calibri" w:cs="Calibri"/>
                                <w:spacing w:val="-1"/>
                                <w:sz w:val="22"/>
                                <w:szCs w:val="22"/>
                              </w:rPr>
                              <w:t xml:space="preserve">Cumulative </w:t>
                            </w:r>
                            <w:r>
                              <w:rPr>
                                <w:rFonts w:ascii="Calibri" w:hAnsi="Calibri" w:cs="Calibri"/>
                                <w:sz w:val="22"/>
                                <w:szCs w:val="22"/>
                              </w:rPr>
                              <w:t>%</w:t>
                            </w:r>
                          </w:p>
                        </w:tc>
                      </w:tr>
                      <w:tr w:rsidR="002D016D">
                        <w:trPr>
                          <w:trHeight w:hRule="exact" w:val="288"/>
                        </w:trPr>
                        <w:tc>
                          <w:tcPr>
                            <w:tcW w:w="1872" w:type="dxa"/>
                            <w:tcBorders>
                              <w:top w:val="single" w:sz="6" w:space="0" w:color="000000"/>
                              <w:left w:val="nil"/>
                              <w:bottom w:val="nil"/>
                              <w:right w:val="nil"/>
                            </w:tcBorders>
                          </w:tcPr>
                          <w:p w:rsidR="002D016D" w:rsidRDefault="002D016D">
                            <w:pPr>
                              <w:pStyle w:val="TableParagraph"/>
                              <w:kinsoku w:val="0"/>
                              <w:overflowPunct w:val="0"/>
                              <w:spacing w:line="260" w:lineRule="exact"/>
                            </w:pPr>
                            <w:r>
                              <w:rPr>
                                <w:rFonts w:ascii="Calibri" w:hAnsi="Calibri" w:cs="Calibri"/>
                                <w:sz w:val="22"/>
                                <w:szCs w:val="22"/>
                              </w:rPr>
                              <w:t>7=</w:t>
                            </w:r>
                            <w:r>
                              <w:rPr>
                                <w:rFonts w:ascii="Calibri" w:hAnsi="Calibri" w:cs="Calibri"/>
                                <w:spacing w:val="-2"/>
                                <w:sz w:val="22"/>
                                <w:szCs w:val="22"/>
                              </w:rPr>
                              <w:t xml:space="preserve"> 70%</w:t>
                            </w:r>
                          </w:p>
                        </w:tc>
                        <w:tc>
                          <w:tcPr>
                            <w:tcW w:w="1656" w:type="dxa"/>
                            <w:tcBorders>
                              <w:top w:val="nil"/>
                              <w:left w:val="nil"/>
                              <w:bottom w:val="nil"/>
                              <w:right w:val="nil"/>
                            </w:tcBorders>
                          </w:tcPr>
                          <w:p w:rsidR="002D016D" w:rsidRDefault="002D016D">
                            <w:pPr>
                              <w:pStyle w:val="TableParagraph"/>
                              <w:kinsoku w:val="0"/>
                              <w:overflowPunct w:val="0"/>
                              <w:spacing w:line="268" w:lineRule="exact"/>
                            </w:pPr>
                            <w:r>
                              <w:rPr>
                                <w:rFonts w:ascii="Calibri" w:hAnsi="Calibri" w:cs="Calibri"/>
                                <w:sz w:val="22"/>
                                <w:szCs w:val="22"/>
                              </w:rPr>
                              <w:t>1</w:t>
                            </w:r>
                          </w:p>
                        </w:tc>
                        <w:tc>
                          <w:tcPr>
                            <w:tcW w:w="1404" w:type="dxa"/>
                            <w:gridSpan w:val="2"/>
                            <w:tcBorders>
                              <w:top w:val="single" w:sz="6" w:space="0" w:color="000000"/>
                              <w:left w:val="nil"/>
                              <w:bottom w:val="nil"/>
                              <w:right w:val="nil"/>
                            </w:tcBorders>
                          </w:tcPr>
                          <w:p w:rsidR="002D016D" w:rsidRDefault="002D016D">
                            <w:pPr>
                              <w:pStyle w:val="TableParagraph"/>
                              <w:tabs>
                                <w:tab w:val="left" w:pos="489"/>
                              </w:tabs>
                              <w:kinsoku w:val="0"/>
                              <w:overflowPunct w:val="0"/>
                              <w:spacing w:line="260" w:lineRule="exact"/>
                            </w:pPr>
                            <w:r>
                              <w:rPr>
                                <w:rFonts w:ascii="Calibri" w:hAnsi="Calibri" w:cs="Calibri"/>
                                <w:sz w:val="22"/>
                                <w:szCs w:val="22"/>
                              </w:rPr>
                              <w:t>7</w:t>
                            </w:r>
                            <w:r>
                              <w:rPr>
                                <w:rFonts w:ascii="Calibri" w:hAnsi="Calibri" w:cs="Calibri"/>
                                <w:sz w:val="22"/>
                                <w:szCs w:val="22"/>
                              </w:rPr>
                              <w:tab/>
                            </w:r>
                            <w:r>
                              <w:rPr>
                                <w:rFonts w:ascii="Calibri" w:hAnsi="Calibri" w:cs="Calibri"/>
                                <w:spacing w:val="-2"/>
                                <w:sz w:val="22"/>
                                <w:szCs w:val="22"/>
                              </w:rPr>
                              <w:t>(1</w:t>
                            </w:r>
                            <w:r>
                              <w:rPr>
                                <w:rFonts w:ascii="Calibri" w:hAnsi="Calibri" w:cs="Calibri"/>
                                <w:spacing w:val="-1"/>
                                <w:sz w:val="22"/>
                                <w:szCs w:val="22"/>
                              </w:rPr>
                              <w:t xml:space="preserve"> </w:t>
                            </w:r>
                            <w:r>
                              <w:rPr>
                                <w:rFonts w:ascii="Calibri" w:hAnsi="Calibri" w:cs="Calibri"/>
                                <w:sz w:val="22"/>
                                <w:szCs w:val="22"/>
                              </w:rPr>
                              <w:t>/</w:t>
                            </w:r>
                            <w:r>
                              <w:rPr>
                                <w:rFonts w:ascii="Calibri" w:hAnsi="Calibri" w:cs="Calibri"/>
                                <w:spacing w:val="1"/>
                                <w:sz w:val="22"/>
                                <w:szCs w:val="22"/>
                              </w:rPr>
                              <w:t xml:space="preserve"> </w:t>
                            </w:r>
                            <w:r>
                              <w:rPr>
                                <w:rFonts w:ascii="Calibri" w:hAnsi="Calibri" w:cs="Calibri"/>
                                <w:spacing w:val="-1"/>
                                <w:sz w:val="22"/>
                                <w:szCs w:val="22"/>
                              </w:rPr>
                              <w:t>15)</w:t>
                            </w:r>
                          </w:p>
                        </w:tc>
                      </w:tr>
                      <w:tr w:rsidR="002D016D">
                        <w:trPr>
                          <w:trHeight w:hRule="exact" w:val="268"/>
                        </w:trPr>
                        <w:tc>
                          <w:tcPr>
                            <w:tcW w:w="1872"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z w:val="22"/>
                                <w:szCs w:val="22"/>
                              </w:rPr>
                              <w:t>6</w:t>
                            </w:r>
                            <w:r>
                              <w:rPr>
                                <w:rFonts w:ascii="Calibri" w:hAnsi="Calibri" w:cs="Calibri"/>
                                <w:spacing w:val="1"/>
                                <w:sz w:val="22"/>
                                <w:szCs w:val="22"/>
                              </w:rPr>
                              <w:t xml:space="preserve"> </w:t>
                            </w:r>
                            <w:r>
                              <w:rPr>
                                <w:rFonts w:ascii="Calibri" w:hAnsi="Calibri" w:cs="Calibri"/>
                                <w:sz w:val="22"/>
                                <w:szCs w:val="22"/>
                              </w:rPr>
                              <w:t>=</w:t>
                            </w:r>
                            <w:r>
                              <w:rPr>
                                <w:rFonts w:ascii="Calibri" w:hAnsi="Calibri" w:cs="Calibri"/>
                                <w:spacing w:val="-2"/>
                                <w:sz w:val="22"/>
                                <w:szCs w:val="22"/>
                              </w:rPr>
                              <w:t xml:space="preserve"> </w:t>
                            </w:r>
                            <w:r>
                              <w:rPr>
                                <w:rFonts w:ascii="Calibri" w:hAnsi="Calibri" w:cs="Calibri"/>
                                <w:spacing w:val="-1"/>
                                <w:sz w:val="22"/>
                                <w:szCs w:val="22"/>
                              </w:rPr>
                              <w:t>60%</w:t>
                            </w:r>
                          </w:p>
                        </w:tc>
                        <w:tc>
                          <w:tcPr>
                            <w:tcW w:w="1656"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z w:val="22"/>
                                <w:szCs w:val="22"/>
                              </w:rPr>
                              <w:t>9</w:t>
                            </w:r>
                          </w:p>
                        </w:tc>
                        <w:tc>
                          <w:tcPr>
                            <w:tcW w:w="532"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z w:val="22"/>
                                <w:szCs w:val="22"/>
                              </w:rPr>
                              <w:t>67</w:t>
                            </w:r>
                          </w:p>
                        </w:tc>
                        <w:tc>
                          <w:tcPr>
                            <w:tcW w:w="872"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pacing w:val="-1"/>
                                <w:sz w:val="22"/>
                                <w:szCs w:val="22"/>
                              </w:rPr>
                              <w:t>(10 /15)</w:t>
                            </w:r>
                          </w:p>
                        </w:tc>
                      </w:tr>
                      <w:tr w:rsidR="002D016D">
                        <w:trPr>
                          <w:trHeight w:hRule="exact" w:val="268"/>
                        </w:trPr>
                        <w:tc>
                          <w:tcPr>
                            <w:tcW w:w="1872" w:type="dxa"/>
                            <w:tcBorders>
                              <w:top w:val="nil"/>
                              <w:left w:val="nil"/>
                              <w:bottom w:val="nil"/>
                              <w:right w:val="nil"/>
                            </w:tcBorders>
                          </w:tcPr>
                          <w:p w:rsidR="002D016D" w:rsidRDefault="002D016D">
                            <w:pPr>
                              <w:pStyle w:val="TableParagraph"/>
                              <w:kinsoku w:val="0"/>
                              <w:overflowPunct w:val="0"/>
                              <w:spacing w:line="247" w:lineRule="exact"/>
                            </w:pPr>
                            <w:r>
                              <w:rPr>
                                <w:rFonts w:ascii="Calibri" w:hAnsi="Calibri" w:cs="Calibri"/>
                                <w:sz w:val="22"/>
                                <w:szCs w:val="22"/>
                              </w:rPr>
                              <w:t>5</w:t>
                            </w:r>
                            <w:r>
                              <w:rPr>
                                <w:rFonts w:ascii="Calibri" w:hAnsi="Calibri" w:cs="Calibri"/>
                                <w:spacing w:val="1"/>
                                <w:sz w:val="22"/>
                                <w:szCs w:val="22"/>
                              </w:rPr>
                              <w:t xml:space="preserve"> </w:t>
                            </w:r>
                            <w:r>
                              <w:rPr>
                                <w:rFonts w:ascii="Calibri" w:hAnsi="Calibri" w:cs="Calibri"/>
                                <w:sz w:val="22"/>
                                <w:szCs w:val="22"/>
                              </w:rPr>
                              <w:t>=</w:t>
                            </w:r>
                            <w:r>
                              <w:rPr>
                                <w:rFonts w:ascii="Calibri" w:hAnsi="Calibri" w:cs="Calibri"/>
                                <w:spacing w:val="-2"/>
                                <w:sz w:val="22"/>
                                <w:szCs w:val="22"/>
                              </w:rPr>
                              <w:t xml:space="preserve"> </w:t>
                            </w:r>
                            <w:r>
                              <w:rPr>
                                <w:rFonts w:ascii="Calibri" w:hAnsi="Calibri" w:cs="Calibri"/>
                                <w:spacing w:val="-1"/>
                                <w:sz w:val="22"/>
                                <w:szCs w:val="22"/>
                              </w:rPr>
                              <w:t>50%</w:t>
                            </w:r>
                          </w:p>
                        </w:tc>
                        <w:tc>
                          <w:tcPr>
                            <w:tcW w:w="1656" w:type="dxa"/>
                            <w:tcBorders>
                              <w:top w:val="nil"/>
                              <w:left w:val="nil"/>
                              <w:bottom w:val="nil"/>
                              <w:right w:val="nil"/>
                            </w:tcBorders>
                          </w:tcPr>
                          <w:p w:rsidR="002D016D" w:rsidRDefault="002D016D">
                            <w:pPr>
                              <w:pStyle w:val="TableParagraph"/>
                              <w:kinsoku w:val="0"/>
                              <w:overflowPunct w:val="0"/>
                              <w:spacing w:line="247" w:lineRule="exact"/>
                            </w:pPr>
                            <w:r>
                              <w:rPr>
                                <w:rFonts w:ascii="Calibri" w:hAnsi="Calibri" w:cs="Calibri"/>
                                <w:sz w:val="22"/>
                                <w:szCs w:val="22"/>
                              </w:rPr>
                              <w:t>2</w:t>
                            </w:r>
                          </w:p>
                        </w:tc>
                        <w:tc>
                          <w:tcPr>
                            <w:tcW w:w="532" w:type="dxa"/>
                            <w:tcBorders>
                              <w:top w:val="nil"/>
                              <w:left w:val="nil"/>
                              <w:bottom w:val="nil"/>
                              <w:right w:val="nil"/>
                            </w:tcBorders>
                          </w:tcPr>
                          <w:p w:rsidR="002D016D" w:rsidRDefault="002D016D">
                            <w:pPr>
                              <w:pStyle w:val="TableParagraph"/>
                              <w:kinsoku w:val="0"/>
                              <w:overflowPunct w:val="0"/>
                              <w:spacing w:line="247" w:lineRule="exact"/>
                            </w:pPr>
                            <w:r>
                              <w:rPr>
                                <w:rFonts w:ascii="Calibri" w:hAnsi="Calibri" w:cs="Calibri"/>
                                <w:sz w:val="22"/>
                                <w:szCs w:val="22"/>
                              </w:rPr>
                              <w:t>80</w:t>
                            </w:r>
                          </w:p>
                        </w:tc>
                        <w:tc>
                          <w:tcPr>
                            <w:tcW w:w="872" w:type="dxa"/>
                            <w:tcBorders>
                              <w:top w:val="nil"/>
                              <w:left w:val="nil"/>
                              <w:bottom w:val="nil"/>
                              <w:right w:val="nil"/>
                            </w:tcBorders>
                          </w:tcPr>
                          <w:p w:rsidR="002D016D" w:rsidRDefault="002D016D">
                            <w:pPr>
                              <w:pStyle w:val="TableParagraph"/>
                              <w:kinsoku w:val="0"/>
                              <w:overflowPunct w:val="0"/>
                              <w:spacing w:line="247" w:lineRule="exact"/>
                            </w:pPr>
                            <w:r>
                              <w:rPr>
                                <w:rFonts w:ascii="Calibri" w:hAnsi="Calibri" w:cs="Calibri"/>
                                <w:spacing w:val="-1"/>
                                <w:sz w:val="22"/>
                                <w:szCs w:val="22"/>
                              </w:rPr>
                              <w:t>(12/15)</w:t>
                            </w:r>
                          </w:p>
                        </w:tc>
                      </w:tr>
                      <w:tr w:rsidR="002D016D">
                        <w:trPr>
                          <w:trHeight w:hRule="exact" w:val="293"/>
                        </w:trPr>
                        <w:tc>
                          <w:tcPr>
                            <w:tcW w:w="1872"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z w:val="22"/>
                                <w:szCs w:val="22"/>
                              </w:rPr>
                              <w:t>4</w:t>
                            </w:r>
                            <w:r>
                              <w:rPr>
                                <w:rFonts w:ascii="Calibri" w:hAnsi="Calibri" w:cs="Calibri"/>
                                <w:spacing w:val="1"/>
                                <w:sz w:val="22"/>
                                <w:szCs w:val="22"/>
                              </w:rPr>
                              <w:t xml:space="preserve"> </w:t>
                            </w:r>
                            <w:r>
                              <w:rPr>
                                <w:rFonts w:ascii="Calibri" w:hAnsi="Calibri" w:cs="Calibri"/>
                                <w:spacing w:val="-1"/>
                                <w:sz w:val="22"/>
                                <w:szCs w:val="22"/>
                              </w:rPr>
                              <w:t>or</w:t>
                            </w:r>
                            <w:r>
                              <w:rPr>
                                <w:rFonts w:ascii="Calibri" w:hAnsi="Calibri" w:cs="Calibri"/>
                                <w:sz w:val="22"/>
                                <w:szCs w:val="22"/>
                              </w:rPr>
                              <w:t xml:space="preserve"> 2</w:t>
                            </w:r>
                          </w:p>
                        </w:tc>
                        <w:tc>
                          <w:tcPr>
                            <w:tcW w:w="1656"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z w:val="22"/>
                                <w:szCs w:val="22"/>
                              </w:rPr>
                              <w:t>3</w:t>
                            </w:r>
                          </w:p>
                        </w:tc>
                        <w:tc>
                          <w:tcPr>
                            <w:tcW w:w="532"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pacing w:val="-1"/>
                                <w:sz w:val="22"/>
                                <w:szCs w:val="22"/>
                              </w:rPr>
                              <w:t>100</w:t>
                            </w:r>
                          </w:p>
                        </w:tc>
                        <w:tc>
                          <w:tcPr>
                            <w:tcW w:w="872" w:type="dxa"/>
                            <w:tcBorders>
                              <w:top w:val="nil"/>
                              <w:left w:val="nil"/>
                              <w:bottom w:val="nil"/>
                              <w:right w:val="nil"/>
                            </w:tcBorders>
                          </w:tcPr>
                          <w:p w:rsidR="002D016D" w:rsidRDefault="002D016D"/>
                        </w:tc>
                      </w:tr>
                    </w:tbl>
                    <w:p w:rsidR="002D016D" w:rsidRDefault="002D016D" w:rsidP="00B3352E">
                      <w:pPr>
                        <w:kinsoku w:val="0"/>
                        <w:overflowPunct w:val="0"/>
                      </w:pPr>
                    </w:p>
                  </w:txbxContent>
                </v:textbox>
                <w10:wrap anchorx="page"/>
              </v:shape>
            </w:pict>
          </mc:Fallback>
        </mc:AlternateContent>
      </w:r>
      <w:r w:rsidR="00B3352E" w:rsidRPr="00B3352E">
        <w:rPr>
          <w:rFonts w:ascii="Calibri" w:eastAsiaTheme="minorEastAsia" w:hAnsi="Calibri" w:cs="Calibri"/>
          <w:b/>
          <w:bCs/>
          <w:spacing w:val="-1"/>
        </w:rPr>
        <w:t>TABLE COP</w:t>
      </w:r>
      <w:r w:rsidR="00B3352E" w:rsidRPr="00B3352E">
        <w:rPr>
          <w:rFonts w:ascii="Calibri" w:eastAsiaTheme="minorEastAsia" w:hAnsi="Calibri" w:cs="Calibri"/>
          <w:b/>
          <w:bCs/>
          <w:spacing w:val="-2"/>
        </w:rPr>
        <w:t xml:space="preserve"> </w:t>
      </w:r>
      <w:r w:rsidR="00B3352E" w:rsidRPr="00B3352E">
        <w:rPr>
          <w:rFonts w:ascii="Calibri" w:eastAsiaTheme="minorEastAsia" w:hAnsi="Calibri" w:cs="Calibri"/>
          <w:b/>
          <w:bCs/>
          <w:spacing w:val="-1"/>
        </w:rPr>
        <w:t>4555-1:</w:t>
      </w:r>
      <w:r w:rsidR="00B3352E" w:rsidRPr="00B3352E">
        <w:rPr>
          <w:rFonts w:ascii="Calibri" w:eastAsiaTheme="minorEastAsia" w:hAnsi="Calibri" w:cs="Calibri"/>
          <w:b/>
          <w:bCs/>
          <w:spacing w:val="-3"/>
        </w:rPr>
        <w:t xml:space="preserve"> </w:t>
      </w:r>
      <w:r w:rsidR="00B3352E" w:rsidRPr="00B3352E">
        <w:rPr>
          <w:rFonts w:ascii="Calibri" w:eastAsiaTheme="minorEastAsia" w:hAnsi="Calibri" w:cs="Calibri"/>
          <w:b/>
          <w:bCs/>
          <w:spacing w:val="-2"/>
        </w:rPr>
        <w:t>Number</w:t>
      </w:r>
      <w:r w:rsidR="00B3352E" w:rsidRPr="00B3352E">
        <w:rPr>
          <w:rFonts w:ascii="Calibri" w:eastAsiaTheme="minorEastAsia" w:hAnsi="Calibri" w:cs="Calibri"/>
          <w:b/>
          <w:bCs/>
        </w:rPr>
        <w:t xml:space="preserve"> </w:t>
      </w:r>
      <w:r w:rsidR="00B3352E" w:rsidRPr="00B3352E">
        <w:rPr>
          <w:rFonts w:ascii="Calibri" w:eastAsiaTheme="minorEastAsia" w:hAnsi="Calibri" w:cs="Calibri"/>
          <w:b/>
          <w:bCs/>
          <w:spacing w:val="-1"/>
        </w:rPr>
        <w:t>of</w:t>
      </w:r>
      <w:r w:rsidR="00B3352E" w:rsidRPr="00B3352E">
        <w:rPr>
          <w:rFonts w:ascii="Calibri" w:eastAsiaTheme="minorEastAsia" w:hAnsi="Calibri" w:cs="Calibri"/>
          <w:b/>
          <w:bCs/>
        </w:rPr>
        <w:t xml:space="preserve"> </w:t>
      </w:r>
      <w:r w:rsidR="00B3352E" w:rsidRPr="00B3352E">
        <w:rPr>
          <w:rFonts w:ascii="Calibri" w:eastAsiaTheme="minorEastAsia" w:hAnsi="Calibri" w:cs="Calibri"/>
          <w:b/>
          <w:bCs/>
          <w:spacing w:val="-1"/>
        </w:rPr>
        <w:t>Correct</w:t>
      </w:r>
      <w:r w:rsidR="00B3352E" w:rsidRPr="00B3352E">
        <w:rPr>
          <w:rFonts w:ascii="Calibri" w:eastAsiaTheme="minorEastAsia" w:hAnsi="Calibri" w:cs="Calibri"/>
          <w:b/>
          <w:bCs/>
          <w:spacing w:val="-2"/>
        </w:rPr>
        <w:t xml:space="preserve"> </w:t>
      </w:r>
      <w:r w:rsidR="00B3352E" w:rsidRPr="00B3352E">
        <w:rPr>
          <w:rFonts w:ascii="Calibri" w:eastAsiaTheme="minorEastAsia" w:hAnsi="Calibri" w:cs="Calibri"/>
          <w:b/>
          <w:bCs/>
          <w:spacing w:val="-1"/>
        </w:rPr>
        <w:t>Answers</w:t>
      </w:r>
      <w:r w:rsidR="00B3352E" w:rsidRPr="00B3352E">
        <w:rPr>
          <w:rFonts w:ascii="Calibri" w:eastAsiaTheme="minorEastAsia" w:hAnsi="Calibri" w:cs="Calibri"/>
          <w:b/>
          <w:bCs/>
        </w:rPr>
        <w:t xml:space="preserve"> by </w:t>
      </w:r>
      <w:r w:rsidR="00B3352E" w:rsidRPr="00B3352E">
        <w:rPr>
          <w:rFonts w:ascii="Calibri" w:eastAsiaTheme="minorEastAsia" w:hAnsi="Calibri" w:cs="Calibri"/>
          <w:b/>
          <w:bCs/>
          <w:spacing w:val="-2"/>
        </w:rPr>
        <w:t>Number</w:t>
      </w:r>
      <w:r w:rsidR="00B3352E" w:rsidRPr="00B3352E">
        <w:rPr>
          <w:rFonts w:ascii="Calibri" w:eastAsiaTheme="minorEastAsia" w:hAnsi="Calibri" w:cs="Calibri"/>
          <w:b/>
          <w:bCs/>
        </w:rPr>
        <w:t xml:space="preserve"> </w:t>
      </w:r>
      <w:r w:rsidR="00B3352E" w:rsidRPr="00B3352E">
        <w:rPr>
          <w:rFonts w:ascii="Calibri" w:eastAsiaTheme="minorEastAsia" w:hAnsi="Calibri" w:cs="Calibri"/>
          <w:b/>
          <w:bCs/>
          <w:spacing w:val="-1"/>
        </w:rPr>
        <w:t>of</w:t>
      </w:r>
      <w:r w:rsidR="00B3352E" w:rsidRPr="00B3352E">
        <w:rPr>
          <w:rFonts w:ascii="Calibri" w:eastAsiaTheme="minorEastAsia" w:hAnsi="Calibri" w:cs="Calibri"/>
          <w:b/>
          <w:bCs/>
        </w:rPr>
        <w:t xml:space="preserve"> </w:t>
      </w:r>
      <w:r w:rsidR="00B3352E" w:rsidRPr="00B3352E">
        <w:rPr>
          <w:rFonts w:ascii="Calibri" w:eastAsiaTheme="minorEastAsia" w:hAnsi="Calibri" w:cs="Calibri"/>
          <w:b/>
          <w:bCs/>
          <w:spacing w:val="-1"/>
        </w:rPr>
        <w:t>Students</w:t>
      </w:r>
    </w:p>
    <w:p w:rsidR="00B3352E" w:rsidRPr="00B3352E" w:rsidRDefault="00B3352E" w:rsidP="00B3352E">
      <w:pPr>
        <w:widowControl w:val="0"/>
        <w:kinsoku w:val="0"/>
        <w:overflowPunct w:val="0"/>
        <w:autoSpaceDE w:val="0"/>
        <w:autoSpaceDN w:val="0"/>
        <w:adjustRightInd w:val="0"/>
        <w:spacing w:before="11" w:after="0" w:line="260" w:lineRule="exact"/>
        <w:rPr>
          <w:rFonts w:ascii="Times New Roman" w:eastAsiaTheme="minorEastAsia" w:hAnsi="Times New Roman" w:cs="Times New Roman"/>
          <w:sz w:val="26"/>
          <w:szCs w:val="26"/>
        </w:rPr>
      </w:pPr>
    </w:p>
    <w:tbl>
      <w:tblPr>
        <w:tblW w:w="0" w:type="auto"/>
        <w:tblInd w:w="112" w:type="dxa"/>
        <w:tblLayout w:type="fixed"/>
        <w:tblCellMar>
          <w:left w:w="0" w:type="dxa"/>
          <w:right w:w="0" w:type="dxa"/>
        </w:tblCellMar>
        <w:tblLook w:val="0000" w:firstRow="0" w:lastRow="0" w:firstColumn="0" w:lastColumn="0" w:noHBand="0" w:noVBand="0"/>
      </w:tblPr>
      <w:tblGrid>
        <w:gridCol w:w="1161"/>
        <w:gridCol w:w="835"/>
        <w:gridCol w:w="834"/>
        <w:gridCol w:w="835"/>
        <w:gridCol w:w="850"/>
        <w:gridCol w:w="835"/>
        <w:gridCol w:w="835"/>
        <w:gridCol w:w="853"/>
        <w:gridCol w:w="835"/>
        <w:gridCol w:w="852"/>
        <w:gridCol w:w="853"/>
      </w:tblGrid>
      <w:tr w:rsidR="00B3352E" w:rsidRPr="00B3352E" w:rsidTr="00B3352E">
        <w:trPr>
          <w:trHeight w:hRule="exact" w:val="278"/>
        </w:trPr>
        <w:tc>
          <w:tcPr>
            <w:tcW w:w="1161"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spacing w:val="-1"/>
              </w:rPr>
              <w:t>Question#</w:t>
            </w:r>
          </w:p>
        </w:tc>
        <w:tc>
          <w:tcPr>
            <w:tcW w:w="835"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333"/>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1</w:t>
            </w:r>
          </w:p>
        </w:tc>
        <w:tc>
          <w:tcPr>
            <w:tcW w:w="834"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335"/>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2</w:t>
            </w:r>
          </w:p>
        </w:tc>
        <w:tc>
          <w:tcPr>
            <w:tcW w:w="835"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335"/>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3</w:t>
            </w:r>
          </w:p>
        </w:tc>
        <w:tc>
          <w:tcPr>
            <w:tcW w:w="850"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343"/>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4</w:t>
            </w:r>
          </w:p>
        </w:tc>
        <w:tc>
          <w:tcPr>
            <w:tcW w:w="835"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333"/>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5</w:t>
            </w:r>
          </w:p>
        </w:tc>
        <w:tc>
          <w:tcPr>
            <w:tcW w:w="835"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333"/>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6</w:t>
            </w:r>
          </w:p>
        </w:tc>
        <w:tc>
          <w:tcPr>
            <w:tcW w:w="853"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287"/>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7</w:t>
            </w:r>
          </w:p>
        </w:tc>
        <w:tc>
          <w:tcPr>
            <w:tcW w:w="835"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333"/>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8</w:t>
            </w:r>
          </w:p>
        </w:tc>
        <w:tc>
          <w:tcPr>
            <w:tcW w:w="852"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287"/>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9</w:t>
            </w:r>
          </w:p>
        </w:tc>
        <w:tc>
          <w:tcPr>
            <w:tcW w:w="853"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287"/>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10</w:t>
            </w:r>
          </w:p>
        </w:tc>
      </w:tr>
      <w:tr w:rsidR="00B3352E" w:rsidRPr="00B3352E" w:rsidTr="00B3352E">
        <w:trPr>
          <w:trHeight w:hRule="exact" w:val="278"/>
        </w:trPr>
        <w:tc>
          <w:tcPr>
            <w:tcW w:w="1161"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spacing w:val="-1"/>
              </w:rPr>
              <w:t>Outcomes</w:t>
            </w:r>
          </w:p>
        </w:tc>
        <w:tc>
          <w:tcPr>
            <w:tcW w:w="835"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333"/>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5</w:t>
            </w:r>
          </w:p>
        </w:tc>
        <w:tc>
          <w:tcPr>
            <w:tcW w:w="834"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335"/>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5</w:t>
            </w:r>
          </w:p>
        </w:tc>
        <w:tc>
          <w:tcPr>
            <w:tcW w:w="835"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335"/>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5</w:t>
            </w:r>
          </w:p>
        </w:tc>
        <w:tc>
          <w:tcPr>
            <w:tcW w:w="850"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343"/>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6</w:t>
            </w:r>
          </w:p>
        </w:tc>
        <w:tc>
          <w:tcPr>
            <w:tcW w:w="835" w:type="dxa"/>
            <w:tcBorders>
              <w:top w:val="single" w:sz="4" w:space="0" w:color="000000"/>
              <w:left w:val="single" w:sz="4" w:space="0" w:color="000000"/>
              <w:bottom w:val="single" w:sz="10" w:space="0" w:color="BEBEBE"/>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42" w:lineRule="exact"/>
              <w:rPr>
                <w:rFonts w:ascii="Times New Roman" w:eastAsiaTheme="minorEastAsia" w:hAnsi="Times New Roman" w:cs="Times New Roman"/>
                <w:sz w:val="24"/>
                <w:szCs w:val="24"/>
              </w:rPr>
            </w:pPr>
            <w:r w:rsidRPr="00B3352E">
              <w:rPr>
                <w:rFonts w:ascii="Calibri" w:eastAsiaTheme="minorEastAsia" w:hAnsi="Calibri" w:cs="Calibri"/>
                <w:b/>
                <w:bCs/>
                <w:sz w:val="20"/>
                <w:szCs w:val="20"/>
                <w:u w:val="thick"/>
              </w:rPr>
              <w:t>(1,</w:t>
            </w:r>
            <w:r w:rsidRPr="00B3352E">
              <w:rPr>
                <w:rFonts w:ascii="Calibri" w:eastAsiaTheme="minorEastAsia" w:hAnsi="Calibri" w:cs="Calibri"/>
                <w:b/>
                <w:bCs/>
                <w:spacing w:val="-5"/>
                <w:sz w:val="20"/>
                <w:szCs w:val="20"/>
                <w:u w:val="thick"/>
              </w:rPr>
              <w:t xml:space="preserve"> </w:t>
            </w:r>
            <w:r w:rsidRPr="00B3352E">
              <w:rPr>
                <w:rFonts w:ascii="Calibri" w:eastAsiaTheme="minorEastAsia" w:hAnsi="Calibri" w:cs="Calibri"/>
                <w:b/>
                <w:bCs/>
                <w:sz w:val="20"/>
                <w:szCs w:val="20"/>
                <w:u w:val="thick"/>
              </w:rPr>
              <w:t>2)</w:t>
            </w:r>
            <w:r w:rsidRPr="00B3352E">
              <w:rPr>
                <w:rFonts w:ascii="Calibri" w:eastAsiaTheme="minorEastAsia" w:hAnsi="Calibri" w:cs="Calibri"/>
                <w:b/>
                <w:bCs/>
                <w:spacing w:val="-3"/>
                <w:sz w:val="20"/>
                <w:szCs w:val="20"/>
                <w:u w:val="thick"/>
              </w:rPr>
              <w:t xml:space="preserve"> </w:t>
            </w:r>
            <w:r w:rsidRPr="00B3352E">
              <w:rPr>
                <w:rFonts w:ascii="Calibri" w:eastAsiaTheme="minorEastAsia" w:hAnsi="Calibri" w:cs="Calibri"/>
                <w:b/>
                <w:bCs/>
                <w:sz w:val="20"/>
                <w:szCs w:val="20"/>
                <w:u w:val="thick"/>
              </w:rPr>
              <w:t>6</w:t>
            </w:r>
          </w:p>
        </w:tc>
        <w:tc>
          <w:tcPr>
            <w:tcW w:w="835"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spacing w:val="-1"/>
                <w:u w:val="thick"/>
              </w:rPr>
              <w:t>(1),</w:t>
            </w:r>
            <w:r w:rsidRPr="00B3352E">
              <w:rPr>
                <w:rFonts w:ascii="Calibri" w:eastAsiaTheme="minorEastAsia" w:hAnsi="Calibri" w:cs="Calibri"/>
                <w:b/>
                <w:bCs/>
                <w:spacing w:val="-2"/>
                <w:u w:val="thick"/>
              </w:rPr>
              <w:t xml:space="preserve"> </w:t>
            </w:r>
            <w:r w:rsidRPr="00B3352E">
              <w:rPr>
                <w:rFonts w:ascii="Calibri" w:eastAsiaTheme="minorEastAsia" w:hAnsi="Calibri" w:cs="Calibri"/>
                <w:b/>
                <w:bCs/>
                <w:u w:val="thick"/>
              </w:rPr>
              <w:t>6</w:t>
            </w:r>
          </w:p>
        </w:tc>
        <w:tc>
          <w:tcPr>
            <w:tcW w:w="853"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spacing w:val="-1"/>
                <w:u w:val="thick"/>
              </w:rPr>
              <w:t>(1),</w:t>
            </w:r>
            <w:r w:rsidRPr="00B3352E">
              <w:rPr>
                <w:rFonts w:ascii="Calibri" w:eastAsiaTheme="minorEastAsia" w:hAnsi="Calibri" w:cs="Calibri"/>
                <w:b/>
                <w:bCs/>
                <w:spacing w:val="-2"/>
                <w:u w:val="thick"/>
              </w:rPr>
              <w:t xml:space="preserve"> </w:t>
            </w:r>
            <w:r w:rsidRPr="00B3352E">
              <w:rPr>
                <w:rFonts w:ascii="Calibri" w:eastAsiaTheme="minorEastAsia" w:hAnsi="Calibri" w:cs="Calibri"/>
                <w:b/>
                <w:bCs/>
                <w:u w:val="thick"/>
              </w:rPr>
              <w:t>4</w:t>
            </w:r>
          </w:p>
        </w:tc>
        <w:tc>
          <w:tcPr>
            <w:tcW w:w="835"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333"/>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3</w:t>
            </w:r>
          </w:p>
        </w:tc>
        <w:tc>
          <w:tcPr>
            <w:tcW w:w="852"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287"/>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5</w:t>
            </w:r>
          </w:p>
        </w:tc>
        <w:tc>
          <w:tcPr>
            <w:tcW w:w="853"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spacing w:val="-1"/>
                <w:u w:val="thick"/>
              </w:rPr>
              <w:t>(2),</w:t>
            </w:r>
            <w:r w:rsidRPr="00B3352E">
              <w:rPr>
                <w:rFonts w:ascii="Calibri" w:eastAsiaTheme="minorEastAsia" w:hAnsi="Calibri" w:cs="Calibri"/>
                <w:b/>
                <w:bCs/>
                <w:spacing w:val="-2"/>
                <w:u w:val="thick"/>
              </w:rPr>
              <w:t xml:space="preserve"> </w:t>
            </w:r>
            <w:r w:rsidRPr="00B3352E">
              <w:rPr>
                <w:rFonts w:ascii="Calibri" w:eastAsiaTheme="minorEastAsia" w:hAnsi="Calibri" w:cs="Calibri"/>
                <w:b/>
                <w:bCs/>
                <w:u w:val="thick"/>
              </w:rPr>
              <w:t>6</w:t>
            </w:r>
          </w:p>
        </w:tc>
      </w:tr>
      <w:tr w:rsidR="00B3352E" w:rsidRPr="00B3352E" w:rsidTr="00B3352E">
        <w:trPr>
          <w:trHeight w:hRule="exact" w:val="278"/>
        </w:trPr>
        <w:tc>
          <w:tcPr>
            <w:tcW w:w="1161"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rPr>
              <w:t xml:space="preserve"># </w:t>
            </w:r>
            <w:r w:rsidRPr="00B3352E">
              <w:rPr>
                <w:rFonts w:ascii="Calibri" w:eastAsiaTheme="minorEastAsia" w:hAnsi="Calibri" w:cs="Calibri"/>
                <w:b/>
                <w:bCs/>
                <w:spacing w:val="-1"/>
              </w:rPr>
              <w:t>Correct</w:t>
            </w:r>
          </w:p>
        </w:tc>
        <w:tc>
          <w:tcPr>
            <w:tcW w:w="835"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6/15</w:t>
            </w:r>
          </w:p>
        </w:tc>
        <w:tc>
          <w:tcPr>
            <w:tcW w:w="834"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4/15</w:t>
            </w:r>
          </w:p>
        </w:tc>
        <w:tc>
          <w:tcPr>
            <w:tcW w:w="835"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8/15</w:t>
            </w:r>
          </w:p>
        </w:tc>
        <w:tc>
          <w:tcPr>
            <w:tcW w:w="85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10/15</w:t>
            </w:r>
          </w:p>
        </w:tc>
        <w:tc>
          <w:tcPr>
            <w:tcW w:w="835" w:type="dxa"/>
            <w:tcBorders>
              <w:top w:val="single" w:sz="10" w:space="0" w:color="BEBEBE"/>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57" w:lineRule="exact"/>
              <w:rPr>
                <w:rFonts w:ascii="Times New Roman" w:eastAsiaTheme="minorEastAsia" w:hAnsi="Times New Roman" w:cs="Times New Roman"/>
                <w:sz w:val="24"/>
                <w:szCs w:val="24"/>
              </w:rPr>
            </w:pPr>
            <w:r w:rsidRPr="00B3352E">
              <w:rPr>
                <w:rFonts w:ascii="Calibri" w:eastAsiaTheme="minorEastAsia" w:hAnsi="Calibri" w:cs="Calibri"/>
                <w:spacing w:val="-1"/>
              </w:rPr>
              <w:t>6/15</w:t>
            </w:r>
          </w:p>
        </w:tc>
        <w:tc>
          <w:tcPr>
            <w:tcW w:w="835"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3/15</w:t>
            </w:r>
          </w:p>
        </w:tc>
        <w:tc>
          <w:tcPr>
            <w:tcW w:w="85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11/15</w:t>
            </w:r>
          </w:p>
        </w:tc>
        <w:tc>
          <w:tcPr>
            <w:tcW w:w="835"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9/15</w:t>
            </w:r>
          </w:p>
        </w:tc>
        <w:tc>
          <w:tcPr>
            <w:tcW w:w="852"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10/15</w:t>
            </w:r>
          </w:p>
        </w:tc>
        <w:tc>
          <w:tcPr>
            <w:tcW w:w="85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14/15</w:t>
            </w:r>
          </w:p>
        </w:tc>
      </w:tr>
      <w:tr w:rsidR="00B3352E" w:rsidRPr="00B3352E" w:rsidTr="00B3352E">
        <w:trPr>
          <w:trHeight w:hRule="exact" w:val="279"/>
        </w:trPr>
        <w:tc>
          <w:tcPr>
            <w:tcW w:w="1161"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spacing w:val="-1"/>
              </w:rPr>
              <w:t>%Correct</w:t>
            </w:r>
          </w:p>
        </w:tc>
        <w:tc>
          <w:tcPr>
            <w:tcW w:w="835"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40.0</w:t>
            </w:r>
          </w:p>
        </w:tc>
        <w:tc>
          <w:tcPr>
            <w:tcW w:w="834"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26.7</w:t>
            </w:r>
          </w:p>
        </w:tc>
        <w:tc>
          <w:tcPr>
            <w:tcW w:w="835"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53.3</w:t>
            </w:r>
          </w:p>
        </w:tc>
        <w:tc>
          <w:tcPr>
            <w:tcW w:w="85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66.7</w:t>
            </w:r>
          </w:p>
        </w:tc>
        <w:tc>
          <w:tcPr>
            <w:tcW w:w="835"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40.0</w:t>
            </w:r>
          </w:p>
        </w:tc>
        <w:tc>
          <w:tcPr>
            <w:tcW w:w="835"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20.0</w:t>
            </w:r>
          </w:p>
        </w:tc>
        <w:tc>
          <w:tcPr>
            <w:tcW w:w="85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73.3</w:t>
            </w:r>
          </w:p>
        </w:tc>
        <w:tc>
          <w:tcPr>
            <w:tcW w:w="835"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60.0</w:t>
            </w:r>
          </w:p>
        </w:tc>
        <w:tc>
          <w:tcPr>
            <w:tcW w:w="852"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66.7</w:t>
            </w:r>
          </w:p>
        </w:tc>
        <w:tc>
          <w:tcPr>
            <w:tcW w:w="85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93.3</w:t>
            </w:r>
          </w:p>
        </w:tc>
      </w:tr>
    </w:tbl>
    <w:p w:rsidR="00B3352E" w:rsidRPr="00B3352E" w:rsidRDefault="00B3352E" w:rsidP="00B3352E">
      <w:pPr>
        <w:widowControl w:val="0"/>
        <w:kinsoku w:val="0"/>
        <w:overflowPunct w:val="0"/>
        <w:autoSpaceDE w:val="0"/>
        <w:autoSpaceDN w:val="0"/>
        <w:adjustRightInd w:val="0"/>
        <w:spacing w:after="0" w:line="264" w:lineRule="exact"/>
        <w:ind w:right="264"/>
        <w:rPr>
          <w:rFonts w:ascii="Calibri" w:eastAsiaTheme="minorEastAsia" w:hAnsi="Calibri" w:cs="Calibri"/>
        </w:rPr>
      </w:pPr>
      <w:r w:rsidRPr="00B3352E">
        <w:rPr>
          <w:rFonts w:ascii="Calibri" w:eastAsiaTheme="minorEastAsia" w:hAnsi="Calibri" w:cs="Calibri"/>
          <w:b/>
          <w:bCs/>
          <w:spacing w:val="-1"/>
        </w:rPr>
        <w:t>TABLE COP</w:t>
      </w:r>
      <w:r w:rsidRPr="00B3352E">
        <w:rPr>
          <w:rFonts w:ascii="Calibri" w:eastAsiaTheme="minorEastAsia" w:hAnsi="Calibri" w:cs="Calibri"/>
          <w:b/>
          <w:bCs/>
          <w:spacing w:val="-2"/>
        </w:rPr>
        <w:t xml:space="preserve"> </w:t>
      </w:r>
      <w:r w:rsidRPr="00B3352E">
        <w:rPr>
          <w:rFonts w:ascii="Calibri" w:eastAsiaTheme="minorEastAsia" w:hAnsi="Calibri" w:cs="Calibri"/>
          <w:b/>
          <w:bCs/>
          <w:spacing w:val="-1"/>
        </w:rPr>
        <w:t>4555-2:</w:t>
      </w:r>
      <w:r w:rsidRPr="00B3352E">
        <w:rPr>
          <w:rFonts w:ascii="Calibri" w:eastAsiaTheme="minorEastAsia" w:hAnsi="Calibri" w:cs="Calibri"/>
          <w:b/>
          <w:bCs/>
          <w:spacing w:val="-3"/>
        </w:rPr>
        <w:t xml:space="preserve"> </w:t>
      </w:r>
      <w:r w:rsidRPr="00B3352E">
        <w:rPr>
          <w:rFonts w:ascii="Calibri" w:eastAsiaTheme="minorEastAsia" w:hAnsi="Calibri" w:cs="Calibri"/>
          <w:b/>
          <w:bCs/>
          <w:spacing w:val="-2"/>
        </w:rPr>
        <w:t>Number</w:t>
      </w:r>
      <w:r w:rsidRPr="00B3352E">
        <w:rPr>
          <w:rFonts w:ascii="Calibri" w:eastAsiaTheme="minorEastAsia" w:hAnsi="Calibri" w:cs="Calibri"/>
          <w:b/>
          <w:bCs/>
        </w:rPr>
        <w:t xml:space="preserve"> </w:t>
      </w:r>
      <w:r w:rsidRPr="00B3352E">
        <w:rPr>
          <w:rFonts w:ascii="Calibri" w:eastAsiaTheme="minorEastAsia" w:hAnsi="Calibri" w:cs="Calibri"/>
          <w:b/>
          <w:bCs/>
          <w:spacing w:val="-1"/>
        </w:rPr>
        <w:t>of</w:t>
      </w:r>
      <w:r w:rsidRPr="00B3352E">
        <w:rPr>
          <w:rFonts w:ascii="Calibri" w:eastAsiaTheme="minorEastAsia" w:hAnsi="Calibri" w:cs="Calibri"/>
          <w:b/>
          <w:bCs/>
        </w:rPr>
        <w:t xml:space="preserve"> </w:t>
      </w:r>
      <w:r w:rsidRPr="00B3352E">
        <w:rPr>
          <w:rFonts w:ascii="Calibri" w:eastAsiaTheme="minorEastAsia" w:hAnsi="Calibri" w:cs="Calibri"/>
          <w:b/>
          <w:bCs/>
          <w:spacing w:val="-1"/>
        </w:rPr>
        <w:t>Correct</w:t>
      </w:r>
      <w:r w:rsidRPr="00B3352E">
        <w:rPr>
          <w:rFonts w:ascii="Calibri" w:eastAsiaTheme="minorEastAsia" w:hAnsi="Calibri" w:cs="Calibri"/>
          <w:b/>
          <w:bCs/>
          <w:spacing w:val="-2"/>
        </w:rPr>
        <w:t xml:space="preserve"> </w:t>
      </w:r>
      <w:r w:rsidRPr="00B3352E">
        <w:rPr>
          <w:rFonts w:ascii="Calibri" w:eastAsiaTheme="minorEastAsia" w:hAnsi="Calibri" w:cs="Calibri"/>
          <w:b/>
          <w:bCs/>
          <w:spacing w:val="-1"/>
        </w:rPr>
        <w:t>Answers</w:t>
      </w:r>
      <w:r w:rsidRPr="00B3352E">
        <w:rPr>
          <w:rFonts w:ascii="Calibri" w:eastAsiaTheme="minorEastAsia" w:hAnsi="Calibri" w:cs="Calibri"/>
          <w:b/>
          <w:bCs/>
        </w:rPr>
        <w:t xml:space="preserve"> by </w:t>
      </w:r>
      <w:r w:rsidRPr="00B3352E">
        <w:rPr>
          <w:rFonts w:ascii="Calibri" w:eastAsiaTheme="minorEastAsia" w:hAnsi="Calibri" w:cs="Calibri"/>
          <w:b/>
          <w:bCs/>
          <w:spacing w:val="-1"/>
        </w:rPr>
        <w:t xml:space="preserve">Quiz-Question </w:t>
      </w:r>
      <w:r w:rsidRPr="00B3352E">
        <w:rPr>
          <w:rFonts w:ascii="Calibri" w:eastAsiaTheme="minorEastAsia" w:hAnsi="Calibri" w:cs="Calibri"/>
          <w:b/>
          <w:bCs/>
        </w:rPr>
        <w:t>&amp;</w:t>
      </w:r>
      <w:r w:rsidRPr="00B3352E">
        <w:rPr>
          <w:rFonts w:ascii="Calibri" w:eastAsiaTheme="minorEastAsia" w:hAnsi="Calibri" w:cs="Calibri"/>
          <w:b/>
          <w:bCs/>
          <w:spacing w:val="-2"/>
        </w:rPr>
        <w:t xml:space="preserve"> </w:t>
      </w:r>
      <w:r w:rsidRPr="00B3352E">
        <w:rPr>
          <w:rFonts w:ascii="Calibri" w:eastAsiaTheme="minorEastAsia" w:hAnsi="Calibri" w:cs="Calibri"/>
          <w:b/>
          <w:bCs/>
          <w:spacing w:val="-1"/>
        </w:rPr>
        <w:t xml:space="preserve">Course </w:t>
      </w:r>
      <w:r w:rsidRPr="00B3352E">
        <w:rPr>
          <w:rFonts w:ascii="Calibri" w:eastAsiaTheme="minorEastAsia" w:hAnsi="Calibri" w:cs="Calibri"/>
          <w:b/>
          <w:bCs/>
          <w:spacing w:val="-2"/>
        </w:rPr>
        <w:t>Outcomes</w:t>
      </w:r>
    </w:p>
    <w:p w:rsidR="00B3352E" w:rsidRPr="00B3352E" w:rsidRDefault="00B3352E" w:rsidP="00B3352E">
      <w:pPr>
        <w:widowControl w:val="0"/>
        <w:kinsoku w:val="0"/>
        <w:overflowPunct w:val="0"/>
        <w:autoSpaceDE w:val="0"/>
        <w:autoSpaceDN w:val="0"/>
        <w:adjustRightInd w:val="0"/>
        <w:spacing w:before="9" w:after="0" w:line="260" w:lineRule="exact"/>
        <w:rPr>
          <w:rFonts w:ascii="Times New Roman" w:eastAsiaTheme="minorEastAsia" w:hAnsi="Times New Roman" w:cs="Times New Roman"/>
          <w:sz w:val="26"/>
          <w:szCs w:val="26"/>
        </w:rPr>
      </w:pPr>
    </w:p>
    <w:p w:rsidR="00B3352E" w:rsidRPr="00B3352E" w:rsidRDefault="00B3352E" w:rsidP="00B3352E">
      <w:pPr>
        <w:widowControl w:val="0"/>
        <w:kinsoku w:val="0"/>
        <w:overflowPunct w:val="0"/>
        <w:autoSpaceDE w:val="0"/>
        <w:autoSpaceDN w:val="0"/>
        <w:adjustRightInd w:val="0"/>
        <w:spacing w:after="0" w:line="240" w:lineRule="auto"/>
        <w:ind w:right="264"/>
        <w:rPr>
          <w:rFonts w:ascii="Calibri" w:eastAsiaTheme="minorEastAsia" w:hAnsi="Calibri" w:cs="Calibri"/>
          <w:spacing w:val="-1"/>
        </w:rPr>
      </w:pPr>
      <w:r w:rsidRPr="00B3352E">
        <w:rPr>
          <w:rFonts w:ascii="Calibri" w:eastAsiaTheme="minorEastAsia" w:hAnsi="Calibri" w:cs="Calibri"/>
          <w:spacing w:val="-1"/>
          <w:u w:val="single"/>
        </w:rPr>
        <w:t>Expectation</w:t>
      </w:r>
      <w:r w:rsidRPr="00B3352E">
        <w:rPr>
          <w:rFonts w:ascii="Calibri" w:eastAsiaTheme="minorEastAsia" w:hAnsi="Calibri" w:cs="Calibri"/>
          <w:spacing w:val="-1"/>
        </w:rPr>
        <w:t>:</w:t>
      </w:r>
    </w:p>
    <w:p w:rsidR="00B3352E" w:rsidRPr="00B3352E" w:rsidRDefault="00B3352E" w:rsidP="00B3352E">
      <w:pPr>
        <w:widowControl w:val="0"/>
        <w:numPr>
          <w:ilvl w:val="0"/>
          <w:numId w:val="61"/>
        </w:numPr>
        <w:tabs>
          <w:tab w:val="left" w:pos="581"/>
        </w:tabs>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spacing w:val="-1"/>
        </w:rPr>
        <w:t>75%</w:t>
      </w:r>
      <w:r w:rsidRPr="00B3352E">
        <w:rPr>
          <w:rFonts w:ascii="Calibri" w:eastAsiaTheme="minorEastAsia" w:hAnsi="Calibri" w:cs="Calibri"/>
          <w:spacing w:val="1"/>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students</w:t>
      </w:r>
      <w:r w:rsidRPr="00B3352E">
        <w:rPr>
          <w:rFonts w:ascii="Calibri" w:eastAsiaTheme="minorEastAsia" w:hAnsi="Calibri" w:cs="Calibri"/>
        </w:rPr>
        <w:t xml:space="preserve"> </w:t>
      </w:r>
      <w:r w:rsidRPr="00B3352E">
        <w:rPr>
          <w:rFonts w:ascii="Calibri" w:eastAsiaTheme="minorEastAsia" w:hAnsi="Calibri" w:cs="Calibri"/>
          <w:spacing w:val="-1"/>
        </w:rPr>
        <w:t>completing the</w:t>
      </w:r>
      <w:r w:rsidRPr="00B3352E">
        <w:rPr>
          <w:rFonts w:ascii="Calibri" w:eastAsiaTheme="minorEastAsia" w:hAnsi="Calibri" w:cs="Calibri"/>
        </w:rPr>
        <w:t xml:space="preserve"> </w:t>
      </w:r>
      <w:r w:rsidRPr="00B3352E">
        <w:rPr>
          <w:rFonts w:ascii="Calibri" w:eastAsiaTheme="minorEastAsia" w:hAnsi="Calibri" w:cs="Calibri"/>
          <w:spacing w:val="-1"/>
        </w:rPr>
        <w:t>assessment</w:t>
      </w:r>
      <w:r w:rsidRPr="00B3352E">
        <w:rPr>
          <w:rFonts w:ascii="Calibri" w:eastAsiaTheme="minorEastAsia" w:hAnsi="Calibri" w:cs="Calibri"/>
          <w:spacing w:val="-3"/>
        </w:rPr>
        <w:t xml:space="preserve"> </w:t>
      </w:r>
      <w:r w:rsidRPr="00B3352E">
        <w:rPr>
          <w:rFonts w:ascii="Calibri" w:eastAsiaTheme="minorEastAsia" w:hAnsi="Calibri" w:cs="Calibri"/>
          <w:spacing w:val="-1"/>
        </w:rPr>
        <w:t>quiz should score</w:t>
      </w:r>
      <w:r w:rsidRPr="00B3352E">
        <w:rPr>
          <w:rFonts w:ascii="Calibri" w:eastAsiaTheme="minorEastAsia" w:hAnsi="Calibri" w:cs="Calibri"/>
          <w:spacing w:val="4"/>
        </w:rPr>
        <w:t xml:space="preserve"> </w:t>
      </w:r>
      <w:r w:rsidRPr="00B3352E">
        <w:rPr>
          <w:rFonts w:ascii="Calibri" w:eastAsiaTheme="minorEastAsia" w:hAnsi="Calibri" w:cs="Calibri"/>
          <w:spacing w:val="-1"/>
        </w:rPr>
        <w:t>70%</w:t>
      </w:r>
      <w:r w:rsidRPr="00B3352E">
        <w:rPr>
          <w:rFonts w:ascii="Calibri" w:eastAsiaTheme="minorEastAsia" w:hAnsi="Calibri" w:cs="Calibri"/>
          <w:spacing w:val="-2"/>
        </w:rPr>
        <w:t xml:space="preserve"> </w:t>
      </w:r>
      <w:r w:rsidRPr="00B3352E">
        <w:rPr>
          <w:rFonts w:ascii="Calibri" w:eastAsiaTheme="minorEastAsia" w:hAnsi="Calibri" w:cs="Calibri"/>
          <w:spacing w:val="-1"/>
        </w:rPr>
        <w:t xml:space="preserve">(7/10) </w:t>
      </w:r>
      <w:r w:rsidRPr="00B3352E">
        <w:rPr>
          <w:rFonts w:ascii="Calibri" w:eastAsiaTheme="minorEastAsia" w:hAnsi="Calibri" w:cs="Calibri"/>
        </w:rPr>
        <w:t xml:space="preserve">or </w:t>
      </w:r>
      <w:r w:rsidRPr="00B3352E">
        <w:rPr>
          <w:rFonts w:ascii="Calibri" w:eastAsiaTheme="minorEastAsia" w:hAnsi="Calibri" w:cs="Calibri"/>
          <w:spacing w:val="-1"/>
        </w:rPr>
        <w:t>higher.</w:t>
      </w:r>
    </w:p>
    <w:p w:rsidR="00B3352E" w:rsidRPr="00B3352E" w:rsidRDefault="00B3352E" w:rsidP="00B3352E">
      <w:pPr>
        <w:widowControl w:val="0"/>
        <w:numPr>
          <w:ilvl w:val="0"/>
          <w:numId w:val="61"/>
        </w:numPr>
        <w:tabs>
          <w:tab w:val="left" w:pos="581"/>
        </w:tabs>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spacing w:val="-1"/>
        </w:rPr>
        <w:t>Each</w:t>
      </w:r>
      <w:r w:rsidRPr="00B3352E">
        <w:rPr>
          <w:rFonts w:ascii="Calibri" w:eastAsiaTheme="minorEastAsia" w:hAnsi="Calibri" w:cs="Calibri"/>
        </w:rPr>
        <w:t xml:space="preserve"> </w:t>
      </w:r>
      <w:r w:rsidRPr="00B3352E">
        <w:rPr>
          <w:rFonts w:ascii="Calibri" w:eastAsiaTheme="minorEastAsia" w:hAnsi="Calibri" w:cs="Calibri"/>
          <w:spacing w:val="-1"/>
        </w:rPr>
        <w:t>quiz question</w:t>
      </w:r>
      <w:r w:rsidRPr="00B3352E">
        <w:rPr>
          <w:rFonts w:ascii="Calibri" w:eastAsiaTheme="minorEastAsia" w:hAnsi="Calibri" w:cs="Calibri"/>
          <w:spacing w:val="-3"/>
        </w:rPr>
        <w:t xml:space="preserve"> </w:t>
      </w:r>
      <w:r w:rsidRPr="00B3352E">
        <w:rPr>
          <w:rFonts w:ascii="Calibri" w:eastAsiaTheme="minorEastAsia" w:hAnsi="Calibri" w:cs="Calibri"/>
          <w:spacing w:val="-1"/>
        </w:rPr>
        <w:t>should</w:t>
      </w:r>
      <w:r w:rsidRPr="00B3352E">
        <w:rPr>
          <w:rFonts w:ascii="Calibri" w:eastAsiaTheme="minorEastAsia" w:hAnsi="Calibri" w:cs="Calibri"/>
          <w:spacing w:val="-3"/>
        </w:rPr>
        <w:t xml:space="preserve"> </w:t>
      </w:r>
      <w:r w:rsidRPr="00B3352E">
        <w:rPr>
          <w:rFonts w:ascii="Calibri" w:eastAsiaTheme="minorEastAsia" w:hAnsi="Calibri" w:cs="Calibri"/>
          <w:spacing w:val="-1"/>
        </w:rPr>
        <w:t>be</w:t>
      </w:r>
      <w:r w:rsidRPr="00B3352E">
        <w:rPr>
          <w:rFonts w:ascii="Calibri" w:eastAsiaTheme="minorEastAsia" w:hAnsi="Calibri" w:cs="Calibri"/>
        </w:rPr>
        <w:t xml:space="preserve"> </w:t>
      </w:r>
      <w:r w:rsidRPr="00B3352E">
        <w:rPr>
          <w:rFonts w:ascii="Calibri" w:eastAsiaTheme="minorEastAsia" w:hAnsi="Calibri" w:cs="Calibri"/>
          <w:spacing w:val="-1"/>
        </w:rPr>
        <w:t>answered</w:t>
      </w:r>
      <w:r w:rsidRPr="00B3352E">
        <w:rPr>
          <w:rFonts w:ascii="Calibri" w:eastAsiaTheme="minorEastAsia" w:hAnsi="Calibri" w:cs="Calibri"/>
        </w:rPr>
        <w:t xml:space="preserve"> </w:t>
      </w:r>
      <w:r w:rsidRPr="00B3352E">
        <w:rPr>
          <w:rFonts w:ascii="Calibri" w:eastAsiaTheme="minorEastAsia" w:hAnsi="Calibri" w:cs="Calibri"/>
          <w:spacing w:val="-1"/>
        </w:rPr>
        <w:t>correctly by 75%</w:t>
      </w:r>
      <w:r w:rsidRPr="00B3352E">
        <w:rPr>
          <w:rFonts w:ascii="Calibri" w:eastAsiaTheme="minorEastAsia" w:hAnsi="Calibri" w:cs="Calibri"/>
          <w:spacing w:val="-2"/>
        </w:rPr>
        <w:t xml:space="preserve"> </w:t>
      </w:r>
      <w:r w:rsidRPr="00B3352E">
        <w:rPr>
          <w:rFonts w:ascii="Calibri" w:eastAsiaTheme="minorEastAsia" w:hAnsi="Calibri" w:cs="Calibri"/>
        </w:rPr>
        <w:t xml:space="preserve">of </w:t>
      </w:r>
      <w:r w:rsidRPr="00B3352E">
        <w:rPr>
          <w:rFonts w:ascii="Calibri" w:eastAsiaTheme="minorEastAsia" w:hAnsi="Calibri" w:cs="Calibri"/>
          <w:spacing w:val="-1"/>
        </w:rPr>
        <w:t>students</w:t>
      </w:r>
      <w:r w:rsidRPr="00B3352E">
        <w:rPr>
          <w:rFonts w:ascii="Calibri" w:eastAsiaTheme="minorEastAsia" w:hAnsi="Calibri" w:cs="Calibri"/>
          <w:spacing w:val="-3"/>
        </w:rPr>
        <w:t xml:space="preserve"> </w:t>
      </w:r>
      <w:r w:rsidRPr="00B3352E">
        <w:rPr>
          <w:rFonts w:ascii="Calibri" w:eastAsiaTheme="minorEastAsia" w:hAnsi="Calibri" w:cs="Calibri"/>
          <w:spacing w:val="-1"/>
        </w:rPr>
        <w:t>completing</w:t>
      </w:r>
      <w:r w:rsidRPr="00B3352E">
        <w:rPr>
          <w:rFonts w:ascii="Calibri" w:eastAsiaTheme="minorEastAsia" w:hAnsi="Calibri" w:cs="Calibri"/>
          <w:spacing w:val="-4"/>
        </w:rPr>
        <w:t xml:space="preserve"> </w:t>
      </w:r>
      <w:r w:rsidRPr="00B3352E">
        <w:rPr>
          <w:rFonts w:ascii="Calibri" w:eastAsiaTheme="minorEastAsia" w:hAnsi="Calibri" w:cs="Calibri"/>
        </w:rPr>
        <w:t xml:space="preserve">the </w:t>
      </w:r>
      <w:r w:rsidRPr="00B3352E">
        <w:rPr>
          <w:rFonts w:ascii="Calibri" w:eastAsiaTheme="minorEastAsia" w:hAnsi="Calibri" w:cs="Calibri"/>
          <w:spacing w:val="-1"/>
        </w:rPr>
        <w:t>quiz.</w:t>
      </w:r>
    </w:p>
    <w:p w:rsidR="00B3352E" w:rsidRPr="00B3352E" w:rsidRDefault="00B3352E" w:rsidP="00B3352E">
      <w:pPr>
        <w:widowControl w:val="0"/>
        <w:kinsoku w:val="0"/>
        <w:overflowPunct w:val="0"/>
        <w:autoSpaceDE w:val="0"/>
        <w:autoSpaceDN w:val="0"/>
        <w:adjustRightInd w:val="0"/>
        <w:spacing w:before="9" w:after="0" w:line="260" w:lineRule="exact"/>
        <w:rPr>
          <w:rFonts w:ascii="Times New Roman" w:eastAsiaTheme="minorEastAsia" w:hAnsi="Times New Roman" w:cs="Times New Roman"/>
          <w:sz w:val="26"/>
          <w:szCs w:val="26"/>
        </w:rPr>
      </w:pPr>
    </w:p>
    <w:p w:rsidR="00B3352E" w:rsidRPr="00B3352E" w:rsidRDefault="00B3352E" w:rsidP="00B3352E">
      <w:pPr>
        <w:widowControl w:val="0"/>
        <w:kinsoku w:val="0"/>
        <w:overflowPunct w:val="0"/>
        <w:autoSpaceDE w:val="0"/>
        <w:autoSpaceDN w:val="0"/>
        <w:adjustRightInd w:val="0"/>
        <w:spacing w:after="0" w:line="240" w:lineRule="auto"/>
        <w:ind w:right="264"/>
        <w:rPr>
          <w:rFonts w:ascii="Calibri" w:eastAsiaTheme="minorEastAsia" w:hAnsi="Calibri" w:cs="Calibri"/>
          <w:spacing w:val="-1"/>
        </w:rPr>
      </w:pPr>
      <w:r w:rsidRPr="00B3352E">
        <w:rPr>
          <w:rFonts w:ascii="Calibri" w:eastAsiaTheme="minorEastAsia" w:hAnsi="Calibri" w:cs="Calibri"/>
          <w:spacing w:val="-1"/>
          <w:u w:val="single"/>
        </w:rPr>
        <w:t>Observation</w:t>
      </w:r>
      <w:r w:rsidRPr="00B3352E">
        <w:rPr>
          <w:rFonts w:ascii="Calibri" w:eastAsiaTheme="minorEastAsia" w:hAnsi="Calibri" w:cs="Calibri"/>
          <w:spacing w:val="-1"/>
        </w:rPr>
        <w:t>:</w:t>
      </w:r>
    </w:p>
    <w:p w:rsidR="00B3352E" w:rsidRPr="00B3352E" w:rsidRDefault="00B3352E" w:rsidP="00B3352E">
      <w:pPr>
        <w:widowControl w:val="0"/>
        <w:kinsoku w:val="0"/>
        <w:overflowPunct w:val="0"/>
        <w:autoSpaceDE w:val="0"/>
        <w:autoSpaceDN w:val="0"/>
        <w:adjustRightInd w:val="0"/>
        <w:spacing w:after="0" w:line="240" w:lineRule="auto"/>
        <w:ind w:right="264"/>
        <w:rPr>
          <w:rFonts w:ascii="Calibri" w:eastAsiaTheme="minorEastAsia" w:hAnsi="Calibri" w:cs="Calibri"/>
          <w:spacing w:val="-1"/>
        </w:rPr>
      </w:pPr>
      <w:r w:rsidRPr="00B3352E">
        <w:rPr>
          <w:rFonts w:ascii="Calibri" w:eastAsiaTheme="minorEastAsia" w:hAnsi="Calibri" w:cs="Calibri"/>
          <w:spacing w:val="-1"/>
        </w:rPr>
        <w:t>Only</w:t>
      </w:r>
      <w:r w:rsidRPr="00B3352E">
        <w:rPr>
          <w:rFonts w:ascii="Calibri" w:eastAsiaTheme="minorEastAsia" w:hAnsi="Calibri" w:cs="Calibri"/>
        </w:rPr>
        <w:t xml:space="preserve"> 1</w:t>
      </w:r>
      <w:r w:rsidRPr="00B3352E">
        <w:rPr>
          <w:rFonts w:ascii="Calibri" w:eastAsiaTheme="minorEastAsia" w:hAnsi="Calibri" w:cs="Calibri"/>
          <w:spacing w:val="-1"/>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15</w:t>
      </w:r>
      <w:r w:rsidRPr="00B3352E">
        <w:rPr>
          <w:rFonts w:ascii="Calibri" w:eastAsiaTheme="minorEastAsia" w:hAnsi="Calibri" w:cs="Calibri"/>
        </w:rPr>
        <w:t xml:space="preserve"> </w:t>
      </w:r>
      <w:r w:rsidRPr="00B3352E">
        <w:rPr>
          <w:rFonts w:ascii="Calibri" w:eastAsiaTheme="minorEastAsia" w:hAnsi="Calibri" w:cs="Calibri"/>
          <w:spacing w:val="-1"/>
        </w:rPr>
        <w:t>students</w:t>
      </w:r>
      <w:r w:rsidRPr="00B3352E">
        <w:rPr>
          <w:rFonts w:ascii="Calibri" w:eastAsiaTheme="minorEastAsia" w:hAnsi="Calibri" w:cs="Calibri"/>
          <w:spacing w:val="1"/>
        </w:rPr>
        <w:t xml:space="preserve"> </w:t>
      </w:r>
      <w:r w:rsidRPr="00B3352E">
        <w:rPr>
          <w:rFonts w:ascii="Calibri" w:eastAsiaTheme="minorEastAsia" w:hAnsi="Calibri" w:cs="Calibri"/>
          <w:spacing w:val="-2"/>
        </w:rPr>
        <w:t>scored</w:t>
      </w:r>
      <w:r w:rsidRPr="00B3352E">
        <w:rPr>
          <w:rFonts w:ascii="Calibri" w:eastAsiaTheme="minorEastAsia" w:hAnsi="Calibri" w:cs="Calibri"/>
          <w:spacing w:val="-1"/>
        </w:rPr>
        <w:t xml:space="preserve"> </w:t>
      </w:r>
      <w:r w:rsidRPr="00B3352E">
        <w:rPr>
          <w:rFonts w:ascii="Calibri" w:eastAsiaTheme="minorEastAsia" w:hAnsi="Calibri" w:cs="Calibri"/>
        </w:rPr>
        <w:t xml:space="preserve">at an </w:t>
      </w:r>
      <w:r w:rsidRPr="00B3352E">
        <w:rPr>
          <w:rFonts w:ascii="Calibri" w:eastAsiaTheme="minorEastAsia" w:hAnsi="Calibri" w:cs="Calibri"/>
          <w:spacing w:val="-1"/>
        </w:rPr>
        <w:t>acceptable</w:t>
      </w:r>
      <w:r w:rsidRPr="00B3352E">
        <w:rPr>
          <w:rFonts w:ascii="Calibri" w:eastAsiaTheme="minorEastAsia" w:hAnsi="Calibri" w:cs="Calibri"/>
          <w:spacing w:val="-2"/>
        </w:rPr>
        <w:t xml:space="preserve"> </w:t>
      </w:r>
      <w:r w:rsidRPr="00B3352E">
        <w:rPr>
          <w:rFonts w:ascii="Calibri" w:eastAsiaTheme="minorEastAsia" w:hAnsi="Calibri" w:cs="Calibri"/>
          <w:spacing w:val="-1"/>
        </w:rPr>
        <w:t>level</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2"/>
        </w:rPr>
        <w:t xml:space="preserve"> </w:t>
      </w:r>
      <w:r w:rsidRPr="00B3352E">
        <w:rPr>
          <w:rFonts w:ascii="Calibri" w:eastAsiaTheme="minorEastAsia" w:hAnsi="Calibri" w:cs="Calibri"/>
          <w:spacing w:val="-1"/>
        </w:rPr>
        <w:t>70%.</w:t>
      </w:r>
      <w:r w:rsidRPr="00B3352E">
        <w:rPr>
          <w:rFonts w:ascii="Calibri" w:eastAsiaTheme="minorEastAsia" w:hAnsi="Calibri" w:cs="Calibri"/>
        </w:rPr>
        <w:t xml:space="preserve"> </w:t>
      </w:r>
      <w:r w:rsidRPr="00B3352E">
        <w:rPr>
          <w:rFonts w:ascii="Calibri" w:eastAsiaTheme="minorEastAsia" w:hAnsi="Calibri" w:cs="Calibri"/>
          <w:spacing w:val="-1"/>
        </w:rPr>
        <w:t>Further,</w:t>
      </w:r>
      <w:r w:rsidRPr="00B3352E">
        <w:rPr>
          <w:rFonts w:ascii="Calibri" w:eastAsiaTheme="minorEastAsia" w:hAnsi="Calibri" w:cs="Calibri"/>
          <w:spacing w:val="-3"/>
        </w:rPr>
        <w:t xml:space="preserve"> </w:t>
      </w:r>
      <w:r w:rsidRPr="00B3352E">
        <w:rPr>
          <w:rFonts w:ascii="Calibri" w:eastAsiaTheme="minorEastAsia" w:hAnsi="Calibri" w:cs="Calibri"/>
        </w:rPr>
        <w:t>only</w:t>
      </w:r>
      <w:r w:rsidRPr="00B3352E">
        <w:rPr>
          <w:rFonts w:ascii="Calibri" w:eastAsiaTheme="minorEastAsia" w:hAnsi="Calibri" w:cs="Calibri"/>
          <w:spacing w:val="-2"/>
        </w:rPr>
        <w:t xml:space="preserve"> </w:t>
      </w:r>
      <w:r w:rsidRPr="00B3352E">
        <w:rPr>
          <w:rFonts w:ascii="Calibri" w:eastAsiaTheme="minorEastAsia" w:hAnsi="Calibri" w:cs="Calibri"/>
        </w:rPr>
        <w:t>2</w:t>
      </w:r>
      <w:r w:rsidRPr="00B3352E">
        <w:rPr>
          <w:rFonts w:ascii="Calibri" w:eastAsiaTheme="minorEastAsia" w:hAnsi="Calibri" w:cs="Calibri"/>
          <w:spacing w:val="-1"/>
        </w:rPr>
        <w:t xml:space="preserve"> </w:t>
      </w:r>
      <w:r w:rsidRPr="00B3352E">
        <w:rPr>
          <w:rFonts w:ascii="Calibri" w:eastAsiaTheme="minorEastAsia" w:hAnsi="Calibri" w:cs="Calibri"/>
        </w:rPr>
        <w:t>of</w:t>
      </w:r>
      <w:r w:rsidRPr="00B3352E">
        <w:rPr>
          <w:rFonts w:ascii="Calibri" w:eastAsiaTheme="minorEastAsia" w:hAnsi="Calibri" w:cs="Calibri"/>
          <w:spacing w:val="-2"/>
        </w:rPr>
        <w:t xml:space="preserve"> </w:t>
      </w:r>
      <w:r w:rsidRPr="00B3352E">
        <w:rPr>
          <w:rFonts w:ascii="Calibri" w:eastAsiaTheme="minorEastAsia" w:hAnsi="Calibri" w:cs="Calibri"/>
        </w:rPr>
        <w:t>10</w:t>
      </w:r>
      <w:r w:rsidRPr="00B3352E">
        <w:rPr>
          <w:rFonts w:ascii="Calibri" w:eastAsiaTheme="minorEastAsia" w:hAnsi="Calibri" w:cs="Calibri"/>
          <w:spacing w:val="-4"/>
        </w:rPr>
        <w:t xml:space="preserve"> </w:t>
      </w:r>
      <w:r w:rsidRPr="00B3352E">
        <w:rPr>
          <w:rFonts w:ascii="Calibri" w:eastAsiaTheme="minorEastAsia" w:hAnsi="Calibri" w:cs="Calibri"/>
          <w:spacing w:val="-1"/>
        </w:rPr>
        <w:t>questions</w:t>
      </w:r>
      <w:r w:rsidRPr="00B3352E">
        <w:rPr>
          <w:rFonts w:ascii="Calibri" w:eastAsiaTheme="minorEastAsia" w:hAnsi="Calibri" w:cs="Calibri"/>
          <w:spacing w:val="-2"/>
        </w:rPr>
        <w:t xml:space="preserve"> </w:t>
      </w:r>
      <w:r w:rsidRPr="00B3352E">
        <w:rPr>
          <w:rFonts w:ascii="Calibri" w:eastAsiaTheme="minorEastAsia" w:hAnsi="Calibri" w:cs="Calibri"/>
          <w:spacing w:val="-1"/>
        </w:rPr>
        <w:t>(#7</w:t>
      </w:r>
      <w:r w:rsidRPr="00B3352E">
        <w:rPr>
          <w:rFonts w:ascii="Calibri" w:eastAsiaTheme="minorEastAsia" w:hAnsi="Calibri" w:cs="Calibri"/>
          <w:spacing w:val="-2"/>
        </w:rPr>
        <w:t xml:space="preserve"> </w:t>
      </w:r>
      <w:r w:rsidRPr="00B3352E">
        <w:rPr>
          <w:rFonts w:ascii="Calibri" w:eastAsiaTheme="minorEastAsia" w:hAnsi="Calibri" w:cs="Calibri"/>
        </w:rPr>
        <w:t>and</w:t>
      </w:r>
      <w:r w:rsidRPr="00B3352E">
        <w:rPr>
          <w:rFonts w:ascii="Calibri" w:eastAsiaTheme="minorEastAsia" w:hAnsi="Calibri" w:cs="Calibri"/>
          <w:spacing w:val="-2"/>
        </w:rPr>
        <w:t xml:space="preserve"> </w:t>
      </w:r>
      <w:r w:rsidRPr="00B3352E">
        <w:rPr>
          <w:rFonts w:ascii="Calibri" w:eastAsiaTheme="minorEastAsia" w:hAnsi="Calibri" w:cs="Calibri"/>
          <w:spacing w:val="-1"/>
        </w:rPr>
        <w:t>#10)</w:t>
      </w:r>
      <w:r w:rsidRPr="00B3352E">
        <w:rPr>
          <w:rFonts w:ascii="Calibri" w:eastAsiaTheme="minorEastAsia" w:hAnsi="Calibri" w:cs="Calibri"/>
          <w:spacing w:val="75"/>
        </w:rPr>
        <w:t xml:space="preserve"> </w:t>
      </w:r>
      <w:r w:rsidRPr="00B3352E">
        <w:rPr>
          <w:rFonts w:ascii="Calibri" w:eastAsiaTheme="minorEastAsia" w:hAnsi="Calibri" w:cs="Calibri"/>
        </w:rPr>
        <w:t>were</w:t>
      </w:r>
      <w:r w:rsidRPr="00B3352E">
        <w:rPr>
          <w:rFonts w:ascii="Calibri" w:eastAsiaTheme="minorEastAsia" w:hAnsi="Calibri" w:cs="Calibri"/>
          <w:spacing w:val="-2"/>
        </w:rPr>
        <w:t xml:space="preserve"> </w:t>
      </w:r>
      <w:r w:rsidRPr="00B3352E">
        <w:rPr>
          <w:rFonts w:ascii="Calibri" w:eastAsiaTheme="minorEastAsia" w:hAnsi="Calibri" w:cs="Calibri"/>
          <w:spacing w:val="-1"/>
        </w:rPr>
        <w:t>answered correctly by</w:t>
      </w:r>
      <w:r w:rsidRPr="00B3352E">
        <w:rPr>
          <w:rFonts w:ascii="Calibri" w:eastAsiaTheme="minorEastAsia" w:hAnsi="Calibri" w:cs="Calibri"/>
          <w:spacing w:val="2"/>
        </w:rPr>
        <w:t xml:space="preserve"> </w:t>
      </w:r>
      <w:r w:rsidRPr="00B3352E">
        <w:rPr>
          <w:rFonts w:ascii="Calibri" w:eastAsiaTheme="minorEastAsia" w:hAnsi="Calibri" w:cs="Calibri"/>
        </w:rPr>
        <w:t>the</w:t>
      </w:r>
      <w:r w:rsidRPr="00B3352E">
        <w:rPr>
          <w:rFonts w:ascii="Calibri" w:eastAsiaTheme="minorEastAsia" w:hAnsi="Calibri" w:cs="Calibri"/>
          <w:spacing w:val="-3"/>
        </w:rPr>
        <w:t xml:space="preserve"> </w:t>
      </w:r>
      <w:r w:rsidRPr="00B3352E">
        <w:rPr>
          <w:rFonts w:ascii="Calibri" w:eastAsiaTheme="minorEastAsia" w:hAnsi="Calibri" w:cs="Calibri"/>
          <w:spacing w:val="-1"/>
        </w:rPr>
        <w:t>expected</w:t>
      </w:r>
      <w:r w:rsidRPr="00B3352E">
        <w:rPr>
          <w:rFonts w:ascii="Calibri" w:eastAsiaTheme="minorEastAsia" w:hAnsi="Calibri" w:cs="Calibri"/>
          <w:spacing w:val="-3"/>
        </w:rPr>
        <w:t xml:space="preserve"> </w:t>
      </w:r>
      <w:r w:rsidRPr="00B3352E">
        <w:rPr>
          <w:rFonts w:ascii="Calibri" w:eastAsiaTheme="minorEastAsia" w:hAnsi="Calibri" w:cs="Calibri"/>
          <w:spacing w:val="-1"/>
        </w:rPr>
        <w:t>number</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2"/>
        </w:rPr>
        <w:t xml:space="preserve"> </w:t>
      </w:r>
      <w:r w:rsidRPr="00B3352E">
        <w:rPr>
          <w:rFonts w:ascii="Calibri" w:eastAsiaTheme="minorEastAsia" w:hAnsi="Calibri" w:cs="Calibri"/>
          <w:spacing w:val="-1"/>
        </w:rPr>
        <w:t>students.</w:t>
      </w:r>
    </w:p>
    <w:p w:rsidR="00B3352E" w:rsidRPr="00B3352E" w:rsidRDefault="00B3352E" w:rsidP="00B3352E">
      <w:pPr>
        <w:widowControl w:val="0"/>
        <w:kinsoku w:val="0"/>
        <w:overflowPunct w:val="0"/>
        <w:autoSpaceDE w:val="0"/>
        <w:autoSpaceDN w:val="0"/>
        <w:adjustRightInd w:val="0"/>
        <w:spacing w:before="7" w:after="0" w:line="260" w:lineRule="exact"/>
        <w:rPr>
          <w:rFonts w:ascii="Times New Roman" w:eastAsiaTheme="minorEastAsia" w:hAnsi="Times New Roman" w:cs="Times New Roman"/>
          <w:sz w:val="26"/>
          <w:szCs w:val="26"/>
        </w:rPr>
      </w:pPr>
    </w:p>
    <w:p w:rsidR="00B3352E" w:rsidRPr="00B3352E" w:rsidRDefault="00B3352E" w:rsidP="00B3352E">
      <w:pPr>
        <w:widowControl w:val="0"/>
        <w:kinsoku w:val="0"/>
        <w:overflowPunct w:val="0"/>
        <w:autoSpaceDE w:val="0"/>
        <w:autoSpaceDN w:val="0"/>
        <w:adjustRightInd w:val="0"/>
        <w:spacing w:after="0" w:line="240" w:lineRule="auto"/>
        <w:ind w:right="264"/>
        <w:rPr>
          <w:rFonts w:ascii="Calibri" w:eastAsiaTheme="minorEastAsia" w:hAnsi="Calibri" w:cs="Calibri"/>
          <w:spacing w:val="-1"/>
        </w:rPr>
      </w:pPr>
      <w:r w:rsidRPr="00B3352E">
        <w:rPr>
          <w:rFonts w:ascii="Calibri" w:eastAsiaTheme="minorEastAsia" w:hAnsi="Calibri" w:cs="Calibri"/>
          <w:spacing w:val="-1"/>
          <w:u w:val="single"/>
        </w:rPr>
        <w:t>Discussion</w:t>
      </w:r>
      <w:r w:rsidRPr="00B3352E">
        <w:rPr>
          <w:rFonts w:ascii="Calibri" w:eastAsiaTheme="minorEastAsia" w:hAnsi="Calibri" w:cs="Calibri"/>
          <w:spacing w:val="-1"/>
        </w:rPr>
        <w:t>:</w:t>
      </w:r>
    </w:p>
    <w:p w:rsidR="00B3352E" w:rsidRPr="00B3352E" w:rsidRDefault="00B3352E" w:rsidP="00B3352E">
      <w:pPr>
        <w:widowControl w:val="0"/>
        <w:numPr>
          <w:ilvl w:val="0"/>
          <w:numId w:val="60"/>
        </w:numPr>
        <w:tabs>
          <w:tab w:val="left" w:pos="581"/>
        </w:tabs>
        <w:kinsoku w:val="0"/>
        <w:overflowPunct w:val="0"/>
        <w:autoSpaceDE w:val="0"/>
        <w:autoSpaceDN w:val="0"/>
        <w:adjustRightInd w:val="0"/>
        <w:spacing w:after="0" w:line="240" w:lineRule="auto"/>
        <w:ind w:right="332"/>
        <w:jc w:val="both"/>
        <w:rPr>
          <w:rFonts w:ascii="Calibri" w:eastAsiaTheme="minorEastAsia" w:hAnsi="Calibri" w:cs="Calibri"/>
        </w:rPr>
      </w:pPr>
      <w:r w:rsidRPr="00B3352E">
        <w:rPr>
          <w:rFonts w:ascii="Calibri" w:eastAsiaTheme="minorEastAsia" w:hAnsi="Calibri" w:cs="Calibri"/>
          <w:spacing w:val="-1"/>
        </w:rPr>
        <w:t>These</w:t>
      </w:r>
      <w:r w:rsidRPr="00B3352E">
        <w:rPr>
          <w:rFonts w:ascii="Calibri" w:eastAsiaTheme="minorEastAsia" w:hAnsi="Calibri" w:cs="Calibri"/>
        </w:rPr>
        <w:t xml:space="preserve"> </w:t>
      </w:r>
      <w:r w:rsidRPr="00B3352E">
        <w:rPr>
          <w:rFonts w:ascii="Calibri" w:eastAsiaTheme="minorEastAsia" w:hAnsi="Calibri" w:cs="Calibri"/>
          <w:spacing w:val="-1"/>
        </w:rPr>
        <w:t>results</w:t>
      </w:r>
      <w:r w:rsidRPr="00B3352E">
        <w:rPr>
          <w:rFonts w:ascii="Calibri" w:eastAsiaTheme="minorEastAsia" w:hAnsi="Calibri" w:cs="Calibri"/>
          <w:spacing w:val="-3"/>
        </w:rPr>
        <w:t xml:space="preserve"> </w:t>
      </w:r>
      <w:r w:rsidRPr="00B3352E">
        <w:rPr>
          <w:rFonts w:ascii="Calibri" w:eastAsiaTheme="minorEastAsia" w:hAnsi="Calibri" w:cs="Calibri"/>
        </w:rPr>
        <w:t>are in</w:t>
      </w:r>
      <w:r w:rsidRPr="00B3352E">
        <w:rPr>
          <w:rFonts w:ascii="Calibri" w:eastAsiaTheme="minorEastAsia" w:hAnsi="Calibri" w:cs="Calibri"/>
          <w:spacing w:val="-3"/>
        </w:rPr>
        <w:t xml:space="preserve"> </w:t>
      </w:r>
      <w:r w:rsidRPr="00B3352E">
        <w:rPr>
          <w:rFonts w:ascii="Calibri" w:eastAsiaTheme="minorEastAsia" w:hAnsi="Calibri" w:cs="Calibri"/>
          <w:spacing w:val="-1"/>
        </w:rPr>
        <w:t>marked contrast</w:t>
      </w:r>
      <w:r w:rsidRPr="00B3352E">
        <w:rPr>
          <w:rFonts w:ascii="Calibri" w:eastAsiaTheme="minorEastAsia" w:hAnsi="Calibri" w:cs="Calibri"/>
        </w:rPr>
        <w:t xml:space="preserve"> </w:t>
      </w:r>
      <w:r w:rsidRPr="00B3352E">
        <w:rPr>
          <w:rFonts w:ascii="Calibri" w:eastAsiaTheme="minorEastAsia" w:hAnsi="Calibri" w:cs="Calibri"/>
          <w:spacing w:val="-1"/>
        </w:rPr>
        <w:t>to</w:t>
      </w:r>
      <w:r w:rsidRPr="00B3352E">
        <w:rPr>
          <w:rFonts w:ascii="Calibri" w:eastAsiaTheme="minorEastAsia" w:hAnsi="Calibri" w:cs="Calibri"/>
          <w:spacing w:val="1"/>
        </w:rPr>
        <w:t xml:space="preserve"> </w:t>
      </w:r>
      <w:r w:rsidRPr="00B3352E">
        <w:rPr>
          <w:rFonts w:ascii="Calibri" w:eastAsiaTheme="minorEastAsia" w:hAnsi="Calibri" w:cs="Calibri"/>
          <w:spacing w:val="-2"/>
        </w:rPr>
        <w:t>the</w:t>
      </w:r>
      <w:r w:rsidRPr="00B3352E">
        <w:rPr>
          <w:rFonts w:ascii="Calibri" w:eastAsiaTheme="minorEastAsia" w:hAnsi="Calibri" w:cs="Calibri"/>
        </w:rPr>
        <w:t xml:space="preserve"> </w:t>
      </w:r>
      <w:r w:rsidRPr="00B3352E">
        <w:rPr>
          <w:rFonts w:ascii="Calibri" w:eastAsiaTheme="minorEastAsia" w:hAnsi="Calibri" w:cs="Calibri"/>
          <w:spacing w:val="-1"/>
        </w:rPr>
        <w:t>results</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2"/>
        </w:rPr>
        <w:t xml:space="preserve"> </w:t>
      </w:r>
      <w:r w:rsidRPr="00B3352E">
        <w:rPr>
          <w:rFonts w:ascii="Calibri" w:eastAsiaTheme="minorEastAsia" w:hAnsi="Calibri" w:cs="Calibri"/>
        </w:rPr>
        <w:t xml:space="preserve">a </w:t>
      </w:r>
      <w:r w:rsidRPr="00B3352E">
        <w:rPr>
          <w:rFonts w:ascii="Calibri" w:eastAsiaTheme="minorEastAsia" w:hAnsi="Calibri" w:cs="Calibri"/>
          <w:spacing w:val="-1"/>
        </w:rPr>
        <w:t>similar</w:t>
      </w:r>
      <w:r w:rsidRPr="00B3352E">
        <w:rPr>
          <w:rFonts w:ascii="Calibri" w:eastAsiaTheme="minorEastAsia" w:hAnsi="Calibri" w:cs="Calibri"/>
          <w:spacing w:val="-3"/>
        </w:rPr>
        <w:t xml:space="preserve"> </w:t>
      </w:r>
      <w:r w:rsidRPr="00B3352E">
        <w:rPr>
          <w:rFonts w:ascii="Calibri" w:eastAsiaTheme="minorEastAsia" w:hAnsi="Calibri" w:cs="Calibri"/>
          <w:spacing w:val="-1"/>
        </w:rPr>
        <w:t xml:space="preserve">assessment </w:t>
      </w:r>
      <w:r w:rsidRPr="00B3352E">
        <w:rPr>
          <w:rFonts w:ascii="Calibri" w:eastAsiaTheme="minorEastAsia" w:hAnsi="Calibri" w:cs="Calibri"/>
        </w:rPr>
        <w:t xml:space="preserve">in </w:t>
      </w:r>
      <w:r w:rsidRPr="00B3352E">
        <w:rPr>
          <w:rFonts w:ascii="Calibri" w:eastAsiaTheme="minorEastAsia" w:hAnsi="Calibri" w:cs="Calibri"/>
          <w:spacing w:val="-1"/>
        </w:rPr>
        <w:t>Fall</w:t>
      </w:r>
      <w:r w:rsidRPr="00B3352E">
        <w:rPr>
          <w:rFonts w:ascii="Calibri" w:eastAsiaTheme="minorEastAsia" w:hAnsi="Calibri" w:cs="Calibri"/>
          <w:spacing w:val="-3"/>
        </w:rPr>
        <w:t xml:space="preserve"> </w:t>
      </w:r>
      <w:r w:rsidRPr="00B3352E">
        <w:rPr>
          <w:rFonts w:ascii="Calibri" w:eastAsiaTheme="minorEastAsia" w:hAnsi="Calibri" w:cs="Calibri"/>
          <w:spacing w:val="-1"/>
        </w:rPr>
        <w:t>2010</w:t>
      </w:r>
      <w:r w:rsidRPr="00B3352E">
        <w:rPr>
          <w:rFonts w:ascii="Calibri" w:eastAsiaTheme="minorEastAsia" w:hAnsi="Calibri" w:cs="Calibri"/>
          <w:spacing w:val="-2"/>
        </w:rPr>
        <w:t xml:space="preserve"> </w:t>
      </w:r>
      <w:r w:rsidRPr="00B3352E">
        <w:rPr>
          <w:rFonts w:ascii="Calibri" w:eastAsiaTheme="minorEastAsia" w:hAnsi="Calibri" w:cs="Calibri"/>
          <w:spacing w:val="-1"/>
        </w:rPr>
        <w:t>when</w:t>
      </w:r>
      <w:r w:rsidRPr="00B3352E">
        <w:rPr>
          <w:rFonts w:ascii="Calibri" w:eastAsiaTheme="minorEastAsia" w:hAnsi="Calibri" w:cs="Calibri"/>
          <w:spacing w:val="-3"/>
        </w:rPr>
        <w:t xml:space="preserve"> </w:t>
      </w:r>
      <w:r w:rsidRPr="00B3352E">
        <w:rPr>
          <w:rFonts w:ascii="Calibri" w:eastAsiaTheme="minorEastAsia" w:hAnsi="Calibri" w:cs="Calibri"/>
          <w:spacing w:val="-1"/>
        </w:rPr>
        <w:t>63%</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67"/>
        </w:rPr>
        <w:t xml:space="preserve"> </w:t>
      </w:r>
      <w:r w:rsidRPr="00B3352E">
        <w:rPr>
          <w:rFonts w:ascii="Calibri" w:eastAsiaTheme="minorEastAsia" w:hAnsi="Calibri" w:cs="Calibri"/>
          <w:spacing w:val="-1"/>
        </w:rPr>
        <w:t>students</w:t>
      </w:r>
      <w:r w:rsidRPr="00B3352E">
        <w:rPr>
          <w:rFonts w:ascii="Calibri" w:eastAsiaTheme="minorEastAsia" w:hAnsi="Calibri" w:cs="Calibri"/>
        </w:rPr>
        <w:t xml:space="preserve"> </w:t>
      </w:r>
      <w:r w:rsidRPr="00B3352E">
        <w:rPr>
          <w:rFonts w:ascii="Calibri" w:eastAsiaTheme="minorEastAsia" w:hAnsi="Calibri" w:cs="Calibri"/>
          <w:spacing w:val="-1"/>
        </w:rPr>
        <w:t>attained</w:t>
      </w:r>
      <w:r w:rsidRPr="00B3352E">
        <w:rPr>
          <w:rFonts w:ascii="Calibri" w:eastAsiaTheme="minorEastAsia" w:hAnsi="Calibri" w:cs="Calibri"/>
        </w:rPr>
        <w:t xml:space="preserve"> a</w:t>
      </w:r>
      <w:r w:rsidRPr="00B3352E">
        <w:rPr>
          <w:rFonts w:ascii="Calibri" w:eastAsiaTheme="minorEastAsia" w:hAnsi="Calibri" w:cs="Calibri"/>
          <w:spacing w:val="-2"/>
        </w:rPr>
        <w:t xml:space="preserve"> </w:t>
      </w:r>
      <w:r w:rsidRPr="00B3352E">
        <w:rPr>
          <w:rFonts w:ascii="Calibri" w:eastAsiaTheme="minorEastAsia" w:hAnsi="Calibri" w:cs="Calibri"/>
          <w:spacing w:val="-1"/>
        </w:rPr>
        <w:t>score</w:t>
      </w:r>
      <w:r w:rsidRPr="00B3352E">
        <w:rPr>
          <w:rFonts w:ascii="Calibri" w:eastAsiaTheme="minorEastAsia" w:hAnsi="Calibri" w:cs="Calibri"/>
          <w:spacing w:val="-2"/>
        </w:rPr>
        <w:t xml:space="preserve"> </w:t>
      </w:r>
      <w:r w:rsidRPr="00B3352E">
        <w:rPr>
          <w:rFonts w:ascii="Calibri" w:eastAsiaTheme="minorEastAsia" w:hAnsi="Calibri" w:cs="Calibri"/>
          <w:spacing w:val="-1"/>
        </w:rPr>
        <w:t>of</w:t>
      </w:r>
      <w:r w:rsidRPr="00B3352E">
        <w:rPr>
          <w:rFonts w:ascii="Calibri" w:eastAsiaTheme="minorEastAsia" w:hAnsi="Calibri" w:cs="Calibri"/>
        </w:rPr>
        <w:t xml:space="preserve"> at</w:t>
      </w:r>
      <w:r w:rsidRPr="00B3352E">
        <w:rPr>
          <w:rFonts w:ascii="Calibri" w:eastAsiaTheme="minorEastAsia" w:hAnsi="Calibri" w:cs="Calibri"/>
          <w:spacing w:val="1"/>
        </w:rPr>
        <w:t xml:space="preserve"> </w:t>
      </w:r>
      <w:r w:rsidRPr="00B3352E">
        <w:rPr>
          <w:rFonts w:ascii="Calibri" w:eastAsiaTheme="minorEastAsia" w:hAnsi="Calibri" w:cs="Calibri"/>
          <w:spacing w:val="-1"/>
        </w:rPr>
        <w:t>least</w:t>
      </w:r>
      <w:r w:rsidRPr="00B3352E">
        <w:rPr>
          <w:rFonts w:ascii="Calibri" w:eastAsiaTheme="minorEastAsia" w:hAnsi="Calibri" w:cs="Calibri"/>
          <w:spacing w:val="-2"/>
        </w:rPr>
        <w:t xml:space="preserve"> </w:t>
      </w:r>
      <w:r w:rsidRPr="00B3352E">
        <w:rPr>
          <w:rFonts w:ascii="Calibri" w:eastAsiaTheme="minorEastAsia" w:hAnsi="Calibri" w:cs="Calibri"/>
          <w:spacing w:val="-1"/>
        </w:rPr>
        <w:t>7/10</w:t>
      </w:r>
      <w:r w:rsidRPr="00B3352E">
        <w:rPr>
          <w:rFonts w:ascii="Calibri" w:eastAsiaTheme="minorEastAsia" w:hAnsi="Calibri" w:cs="Calibri"/>
          <w:spacing w:val="-2"/>
        </w:rPr>
        <w:t xml:space="preserve"> </w:t>
      </w:r>
      <w:r w:rsidRPr="00B3352E">
        <w:rPr>
          <w:rFonts w:ascii="Calibri" w:eastAsiaTheme="minorEastAsia" w:hAnsi="Calibri" w:cs="Calibri"/>
          <w:spacing w:val="-1"/>
        </w:rPr>
        <w:t>(70%).</w:t>
      </w:r>
      <w:r w:rsidRPr="00B3352E">
        <w:rPr>
          <w:rFonts w:ascii="Calibri" w:eastAsiaTheme="minorEastAsia" w:hAnsi="Calibri" w:cs="Calibri"/>
          <w:spacing w:val="2"/>
        </w:rPr>
        <w:t xml:space="preserve"> </w:t>
      </w:r>
      <w:r w:rsidRPr="00B3352E">
        <w:rPr>
          <w:rFonts w:ascii="Calibri" w:eastAsiaTheme="minorEastAsia" w:hAnsi="Calibri" w:cs="Calibri"/>
          <w:b/>
          <w:bCs/>
          <w:spacing w:val="-1"/>
        </w:rPr>
        <w:t>The</w:t>
      </w:r>
      <w:r w:rsidRPr="00B3352E">
        <w:rPr>
          <w:rFonts w:ascii="Calibri" w:eastAsiaTheme="minorEastAsia" w:hAnsi="Calibri" w:cs="Calibri"/>
          <w:b/>
          <w:bCs/>
          <w:spacing w:val="-3"/>
        </w:rPr>
        <w:t xml:space="preserve"> </w:t>
      </w:r>
      <w:r w:rsidRPr="00B3352E">
        <w:rPr>
          <w:rFonts w:ascii="Calibri" w:eastAsiaTheme="minorEastAsia" w:hAnsi="Calibri" w:cs="Calibri"/>
          <w:b/>
          <w:bCs/>
          <w:spacing w:val="-1"/>
        </w:rPr>
        <w:t>subject</w:t>
      </w:r>
      <w:r w:rsidRPr="00B3352E">
        <w:rPr>
          <w:rFonts w:ascii="Calibri" w:eastAsiaTheme="minorEastAsia" w:hAnsi="Calibri" w:cs="Calibri"/>
          <w:b/>
          <w:bCs/>
        </w:rPr>
        <w:t xml:space="preserve"> </w:t>
      </w:r>
      <w:r w:rsidRPr="00B3352E">
        <w:rPr>
          <w:rFonts w:ascii="Calibri" w:eastAsiaTheme="minorEastAsia" w:hAnsi="Calibri" w:cs="Calibri"/>
          <w:b/>
          <w:bCs/>
          <w:spacing w:val="-1"/>
        </w:rPr>
        <w:t>area</w:t>
      </w:r>
      <w:r w:rsidRPr="00B3352E">
        <w:rPr>
          <w:rFonts w:ascii="Calibri" w:eastAsiaTheme="minorEastAsia" w:hAnsi="Calibri" w:cs="Calibri"/>
          <w:b/>
          <w:bCs/>
          <w:spacing w:val="-3"/>
        </w:rPr>
        <w:t xml:space="preserve"> </w:t>
      </w:r>
      <w:r w:rsidRPr="00B3352E">
        <w:rPr>
          <w:rFonts w:ascii="Calibri" w:eastAsiaTheme="minorEastAsia" w:hAnsi="Calibri" w:cs="Calibri"/>
          <w:b/>
          <w:bCs/>
          <w:spacing w:val="-1"/>
        </w:rPr>
        <w:t>coordinator</w:t>
      </w:r>
      <w:r w:rsidRPr="00B3352E">
        <w:rPr>
          <w:rFonts w:ascii="Calibri" w:eastAsiaTheme="minorEastAsia" w:hAnsi="Calibri" w:cs="Calibri"/>
          <w:b/>
          <w:bCs/>
          <w:spacing w:val="-2"/>
        </w:rPr>
        <w:t xml:space="preserve"> </w:t>
      </w:r>
      <w:r w:rsidRPr="00B3352E">
        <w:rPr>
          <w:rFonts w:ascii="Calibri" w:eastAsiaTheme="minorEastAsia" w:hAnsi="Calibri" w:cs="Calibri"/>
          <w:b/>
          <w:bCs/>
          <w:spacing w:val="-1"/>
        </w:rPr>
        <w:t xml:space="preserve">should determine </w:t>
      </w:r>
      <w:r w:rsidRPr="00B3352E">
        <w:rPr>
          <w:rFonts w:ascii="Calibri" w:eastAsiaTheme="minorEastAsia" w:hAnsi="Calibri" w:cs="Calibri"/>
          <w:b/>
          <w:bCs/>
        </w:rPr>
        <w:t>to</w:t>
      </w:r>
      <w:r w:rsidRPr="00B3352E">
        <w:rPr>
          <w:rFonts w:ascii="Calibri" w:eastAsiaTheme="minorEastAsia" w:hAnsi="Calibri" w:cs="Calibri"/>
          <w:b/>
          <w:bCs/>
          <w:spacing w:val="71"/>
        </w:rPr>
        <w:t xml:space="preserve"> </w:t>
      </w:r>
      <w:r w:rsidRPr="00B3352E">
        <w:rPr>
          <w:rFonts w:ascii="Calibri" w:eastAsiaTheme="minorEastAsia" w:hAnsi="Calibri" w:cs="Calibri"/>
          <w:b/>
          <w:bCs/>
          <w:spacing w:val="-1"/>
        </w:rPr>
        <w:t>what</w:t>
      </w:r>
      <w:r w:rsidRPr="00B3352E">
        <w:rPr>
          <w:rFonts w:ascii="Calibri" w:eastAsiaTheme="minorEastAsia" w:hAnsi="Calibri" w:cs="Calibri"/>
          <w:b/>
          <w:bCs/>
        </w:rPr>
        <w:t xml:space="preserve"> </w:t>
      </w:r>
      <w:r w:rsidRPr="00B3352E">
        <w:rPr>
          <w:rFonts w:ascii="Calibri" w:eastAsiaTheme="minorEastAsia" w:hAnsi="Calibri" w:cs="Calibri"/>
          <w:b/>
          <w:bCs/>
          <w:spacing w:val="-1"/>
        </w:rPr>
        <w:t>extent</w:t>
      </w:r>
      <w:r w:rsidRPr="00B3352E">
        <w:rPr>
          <w:rFonts w:ascii="Calibri" w:eastAsiaTheme="minorEastAsia" w:hAnsi="Calibri" w:cs="Calibri"/>
          <w:b/>
          <w:bCs/>
        </w:rPr>
        <w:t xml:space="preserve"> </w:t>
      </w:r>
      <w:r w:rsidRPr="00B3352E">
        <w:rPr>
          <w:rFonts w:ascii="Calibri" w:eastAsiaTheme="minorEastAsia" w:hAnsi="Calibri" w:cs="Calibri"/>
          <w:b/>
          <w:bCs/>
          <w:spacing w:val="-1"/>
        </w:rPr>
        <w:t>the quizzes</w:t>
      </w:r>
      <w:r w:rsidRPr="00B3352E">
        <w:rPr>
          <w:rFonts w:ascii="Calibri" w:eastAsiaTheme="minorEastAsia" w:hAnsi="Calibri" w:cs="Calibri"/>
          <w:b/>
          <w:bCs/>
          <w:spacing w:val="-2"/>
        </w:rPr>
        <w:t xml:space="preserve"> </w:t>
      </w:r>
      <w:r w:rsidRPr="00B3352E">
        <w:rPr>
          <w:rFonts w:ascii="Calibri" w:eastAsiaTheme="minorEastAsia" w:hAnsi="Calibri" w:cs="Calibri"/>
          <w:b/>
          <w:bCs/>
          <w:spacing w:val="-1"/>
        </w:rPr>
        <w:t>are comparable,</w:t>
      </w:r>
      <w:r w:rsidRPr="00B3352E">
        <w:rPr>
          <w:rFonts w:ascii="Calibri" w:eastAsiaTheme="minorEastAsia" w:hAnsi="Calibri" w:cs="Calibri"/>
          <w:b/>
          <w:bCs/>
          <w:spacing w:val="1"/>
        </w:rPr>
        <w:t xml:space="preserve"> </w:t>
      </w:r>
      <w:r w:rsidRPr="00B3352E">
        <w:rPr>
          <w:rFonts w:ascii="Calibri" w:eastAsiaTheme="minorEastAsia" w:hAnsi="Calibri" w:cs="Calibri"/>
          <w:b/>
          <w:bCs/>
          <w:spacing w:val="-1"/>
        </w:rPr>
        <w:t>and</w:t>
      </w:r>
      <w:r w:rsidRPr="00B3352E">
        <w:rPr>
          <w:rFonts w:ascii="Calibri" w:eastAsiaTheme="minorEastAsia" w:hAnsi="Calibri" w:cs="Calibri"/>
          <w:b/>
          <w:bCs/>
          <w:spacing w:val="-3"/>
        </w:rPr>
        <w:t xml:space="preserve"> </w:t>
      </w:r>
      <w:r w:rsidRPr="00B3352E">
        <w:rPr>
          <w:rFonts w:ascii="Calibri" w:eastAsiaTheme="minorEastAsia" w:hAnsi="Calibri" w:cs="Calibri"/>
          <w:b/>
          <w:bCs/>
          <w:spacing w:val="-1"/>
        </w:rPr>
        <w:t>whether</w:t>
      </w:r>
      <w:r w:rsidRPr="00B3352E">
        <w:rPr>
          <w:rFonts w:ascii="Calibri" w:eastAsiaTheme="minorEastAsia" w:hAnsi="Calibri" w:cs="Calibri"/>
          <w:b/>
          <w:bCs/>
        </w:rPr>
        <w:t xml:space="preserve"> </w:t>
      </w:r>
      <w:r w:rsidRPr="00B3352E">
        <w:rPr>
          <w:rFonts w:ascii="Calibri" w:eastAsiaTheme="minorEastAsia" w:hAnsi="Calibri" w:cs="Calibri"/>
          <w:b/>
          <w:bCs/>
          <w:spacing w:val="-1"/>
        </w:rPr>
        <w:t>corrective action is</w:t>
      </w:r>
      <w:r w:rsidRPr="00B3352E">
        <w:rPr>
          <w:rFonts w:ascii="Calibri" w:eastAsiaTheme="minorEastAsia" w:hAnsi="Calibri" w:cs="Calibri"/>
          <w:b/>
          <w:bCs/>
        </w:rPr>
        <w:t xml:space="preserve"> </w:t>
      </w:r>
      <w:r w:rsidRPr="00B3352E">
        <w:rPr>
          <w:rFonts w:ascii="Calibri" w:eastAsiaTheme="minorEastAsia" w:hAnsi="Calibri" w:cs="Calibri"/>
          <w:b/>
          <w:bCs/>
          <w:spacing w:val="-1"/>
        </w:rPr>
        <w:t>indicated.</w:t>
      </w:r>
    </w:p>
    <w:p w:rsidR="00B3352E" w:rsidRPr="00B3352E" w:rsidRDefault="00B3352E" w:rsidP="00B3352E">
      <w:pPr>
        <w:widowControl w:val="0"/>
        <w:numPr>
          <w:ilvl w:val="0"/>
          <w:numId w:val="60"/>
        </w:numPr>
        <w:tabs>
          <w:tab w:val="left" w:pos="581"/>
        </w:tabs>
        <w:kinsoku w:val="0"/>
        <w:overflowPunct w:val="0"/>
        <w:autoSpaceDE w:val="0"/>
        <w:autoSpaceDN w:val="0"/>
        <w:adjustRightInd w:val="0"/>
        <w:spacing w:after="0" w:line="240" w:lineRule="auto"/>
        <w:ind w:right="711"/>
        <w:rPr>
          <w:rFonts w:ascii="Calibri" w:eastAsiaTheme="minorEastAsia" w:hAnsi="Calibri" w:cs="Calibri"/>
        </w:rPr>
      </w:pPr>
      <w:r w:rsidRPr="00B3352E">
        <w:rPr>
          <w:rFonts w:ascii="Calibri" w:eastAsiaTheme="minorEastAsia" w:hAnsi="Calibri" w:cs="Calibri"/>
          <w:spacing w:val="-1"/>
        </w:rPr>
        <w:t>There</w:t>
      </w:r>
      <w:r w:rsidRPr="00B3352E">
        <w:rPr>
          <w:rFonts w:ascii="Calibri" w:eastAsiaTheme="minorEastAsia" w:hAnsi="Calibri" w:cs="Calibri"/>
          <w:spacing w:val="1"/>
        </w:rPr>
        <w:t xml:space="preserve"> </w:t>
      </w:r>
      <w:r w:rsidRPr="00B3352E">
        <w:rPr>
          <w:rFonts w:ascii="Calibri" w:eastAsiaTheme="minorEastAsia" w:hAnsi="Calibri" w:cs="Calibri"/>
        </w:rPr>
        <w:t>is</w:t>
      </w:r>
      <w:r w:rsidRPr="00B3352E">
        <w:rPr>
          <w:rFonts w:ascii="Calibri" w:eastAsiaTheme="minorEastAsia" w:hAnsi="Calibri" w:cs="Calibri"/>
          <w:spacing w:val="-3"/>
        </w:rPr>
        <w:t xml:space="preserve"> </w:t>
      </w:r>
      <w:r w:rsidRPr="00B3352E">
        <w:rPr>
          <w:rFonts w:ascii="Calibri" w:eastAsiaTheme="minorEastAsia" w:hAnsi="Calibri" w:cs="Calibri"/>
        </w:rPr>
        <w:t xml:space="preserve">a </w:t>
      </w:r>
      <w:r w:rsidRPr="00B3352E">
        <w:rPr>
          <w:rFonts w:ascii="Calibri" w:eastAsiaTheme="minorEastAsia" w:hAnsi="Calibri" w:cs="Calibri"/>
          <w:spacing w:val="-1"/>
        </w:rPr>
        <w:t>strong indication</w:t>
      </w:r>
      <w:r w:rsidRPr="00B3352E">
        <w:rPr>
          <w:rFonts w:ascii="Calibri" w:eastAsiaTheme="minorEastAsia" w:hAnsi="Calibri" w:cs="Calibri"/>
          <w:spacing w:val="-3"/>
        </w:rPr>
        <w:t xml:space="preserve"> </w:t>
      </w:r>
      <w:r w:rsidRPr="00B3352E">
        <w:rPr>
          <w:rFonts w:ascii="Calibri" w:eastAsiaTheme="minorEastAsia" w:hAnsi="Calibri" w:cs="Calibri"/>
          <w:spacing w:val="-1"/>
        </w:rPr>
        <w:t>here</w:t>
      </w:r>
      <w:r w:rsidRPr="00B3352E">
        <w:rPr>
          <w:rFonts w:ascii="Calibri" w:eastAsiaTheme="minorEastAsia" w:hAnsi="Calibri" w:cs="Calibri"/>
          <w:spacing w:val="1"/>
        </w:rPr>
        <w:t xml:space="preserve"> </w:t>
      </w:r>
      <w:r w:rsidRPr="00B3352E">
        <w:rPr>
          <w:rFonts w:ascii="Calibri" w:eastAsiaTheme="minorEastAsia" w:hAnsi="Calibri" w:cs="Calibri"/>
          <w:spacing w:val="-1"/>
        </w:rPr>
        <w:t xml:space="preserve">for </w:t>
      </w:r>
      <w:r w:rsidRPr="00B3352E">
        <w:rPr>
          <w:rFonts w:ascii="Calibri" w:eastAsiaTheme="minorEastAsia" w:hAnsi="Calibri" w:cs="Calibri"/>
          <w:i/>
          <w:iCs/>
          <w:spacing w:val="-1"/>
        </w:rPr>
        <w:t>standardization</w:t>
      </w:r>
      <w:r w:rsidRPr="00B3352E">
        <w:rPr>
          <w:rFonts w:ascii="Calibri" w:eastAsiaTheme="minorEastAsia" w:hAnsi="Calibri" w:cs="Calibri"/>
          <w:i/>
          <w:iCs/>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the</w:t>
      </w:r>
      <w:r w:rsidRPr="00B3352E">
        <w:rPr>
          <w:rFonts w:ascii="Calibri" w:eastAsiaTheme="minorEastAsia" w:hAnsi="Calibri" w:cs="Calibri"/>
        </w:rPr>
        <w:t xml:space="preserve"> </w:t>
      </w:r>
      <w:r w:rsidRPr="00B3352E">
        <w:rPr>
          <w:rFonts w:ascii="Calibri" w:eastAsiaTheme="minorEastAsia" w:hAnsi="Calibri" w:cs="Calibri"/>
          <w:spacing w:val="-2"/>
        </w:rPr>
        <w:t>COP</w:t>
      </w:r>
      <w:r w:rsidRPr="00B3352E">
        <w:rPr>
          <w:rFonts w:ascii="Calibri" w:eastAsiaTheme="minorEastAsia" w:hAnsi="Calibri" w:cs="Calibri"/>
          <w:spacing w:val="-1"/>
        </w:rPr>
        <w:t xml:space="preserve"> 4555</w:t>
      </w:r>
      <w:r w:rsidRPr="00B3352E">
        <w:rPr>
          <w:rFonts w:ascii="Calibri" w:eastAsiaTheme="minorEastAsia" w:hAnsi="Calibri" w:cs="Calibri"/>
        </w:rPr>
        <w:t xml:space="preserve"> </w:t>
      </w:r>
      <w:r w:rsidRPr="00B3352E">
        <w:rPr>
          <w:rFonts w:ascii="Calibri" w:eastAsiaTheme="minorEastAsia" w:hAnsi="Calibri" w:cs="Calibri"/>
          <w:spacing w:val="-1"/>
        </w:rPr>
        <w:t>assessment instrument</w:t>
      </w:r>
      <w:r w:rsidRPr="00B3352E">
        <w:rPr>
          <w:rFonts w:ascii="Calibri" w:eastAsiaTheme="minorEastAsia" w:hAnsi="Calibri" w:cs="Calibri"/>
          <w:spacing w:val="-3"/>
        </w:rPr>
        <w:t xml:space="preserve"> </w:t>
      </w:r>
      <w:r w:rsidRPr="00B3352E">
        <w:rPr>
          <w:rFonts w:ascii="Calibri" w:eastAsiaTheme="minorEastAsia" w:hAnsi="Calibri" w:cs="Calibri"/>
          <w:spacing w:val="-1"/>
        </w:rPr>
        <w:t>to</w:t>
      </w:r>
      <w:r w:rsidRPr="00B3352E">
        <w:rPr>
          <w:rFonts w:ascii="Calibri" w:eastAsiaTheme="minorEastAsia" w:hAnsi="Calibri" w:cs="Calibri"/>
          <w:spacing w:val="57"/>
        </w:rPr>
        <w:t xml:space="preserve"> </w:t>
      </w:r>
      <w:r w:rsidRPr="00B3352E">
        <w:rPr>
          <w:rFonts w:ascii="Calibri" w:eastAsiaTheme="minorEastAsia" w:hAnsi="Calibri" w:cs="Calibri"/>
        </w:rPr>
        <w:t>permit</w:t>
      </w:r>
      <w:r w:rsidRPr="00B3352E">
        <w:rPr>
          <w:rFonts w:ascii="Calibri" w:eastAsiaTheme="minorEastAsia" w:hAnsi="Calibri" w:cs="Calibri"/>
          <w:spacing w:val="-3"/>
        </w:rPr>
        <w:t xml:space="preserve"> </w:t>
      </w:r>
      <w:r w:rsidRPr="00B3352E">
        <w:rPr>
          <w:rFonts w:ascii="Calibri" w:eastAsiaTheme="minorEastAsia" w:hAnsi="Calibri" w:cs="Calibri"/>
          <w:spacing w:val="-1"/>
        </w:rPr>
        <w:t>consistent</w:t>
      </w:r>
      <w:r w:rsidRPr="00B3352E">
        <w:rPr>
          <w:rFonts w:ascii="Calibri" w:eastAsiaTheme="minorEastAsia" w:hAnsi="Calibri" w:cs="Calibri"/>
          <w:spacing w:val="-2"/>
        </w:rPr>
        <w:t xml:space="preserve"> </w:t>
      </w:r>
      <w:r w:rsidRPr="00B3352E">
        <w:rPr>
          <w:rFonts w:ascii="Calibri" w:eastAsiaTheme="minorEastAsia" w:hAnsi="Calibri" w:cs="Calibri"/>
          <w:spacing w:val="-1"/>
        </w:rPr>
        <w:t>interpretation</w:t>
      </w:r>
      <w:r w:rsidRPr="00B3352E">
        <w:rPr>
          <w:rFonts w:ascii="Calibri" w:eastAsiaTheme="minorEastAsia" w:hAnsi="Calibri" w:cs="Calibri"/>
          <w:spacing w:val="-3"/>
        </w:rPr>
        <w:t xml:space="preserve"> </w:t>
      </w:r>
      <w:r w:rsidRPr="00B3352E">
        <w:rPr>
          <w:rFonts w:ascii="Calibri" w:eastAsiaTheme="minorEastAsia" w:hAnsi="Calibri" w:cs="Calibri"/>
        </w:rPr>
        <w:t xml:space="preserve">of </w:t>
      </w:r>
      <w:r w:rsidRPr="00B3352E">
        <w:rPr>
          <w:rFonts w:ascii="Calibri" w:eastAsiaTheme="minorEastAsia" w:hAnsi="Calibri" w:cs="Calibri"/>
          <w:spacing w:val="-1"/>
        </w:rPr>
        <w:t>results</w:t>
      </w:r>
      <w:r w:rsidRPr="00B3352E">
        <w:rPr>
          <w:rFonts w:ascii="Calibri" w:eastAsiaTheme="minorEastAsia" w:hAnsi="Calibri" w:cs="Calibri"/>
          <w:spacing w:val="1"/>
        </w:rPr>
        <w:t xml:space="preserve"> </w:t>
      </w:r>
      <w:r w:rsidRPr="00B3352E">
        <w:rPr>
          <w:rFonts w:ascii="Calibri" w:eastAsiaTheme="minorEastAsia" w:hAnsi="Calibri" w:cs="Calibri"/>
          <w:spacing w:val="-1"/>
        </w:rPr>
        <w:t>across</w:t>
      </w:r>
      <w:r w:rsidRPr="00B3352E">
        <w:rPr>
          <w:rFonts w:ascii="Calibri" w:eastAsiaTheme="minorEastAsia" w:hAnsi="Calibri" w:cs="Calibri"/>
          <w:spacing w:val="-3"/>
        </w:rPr>
        <w:t xml:space="preserve"> </w:t>
      </w:r>
      <w:r w:rsidRPr="00B3352E">
        <w:rPr>
          <w:rFonts w:ascii="Calibri" w:eastAsiaTheme="minorEastAsia" w:hAnsi="Calibri" w:cs="Calibri"/>
          <w:spacing w:val="-1"/>
        </w:rPr>
        <w:t>multiple</w:t>
      </w:r>
      <w:r w:rsidRPr="00B3352E">
        <w:rPr>
          <w:rFonts w:ascii="Calibri" w:eastAsiaTheme="minorEastAsia" w:hAnsi="Calibri" w:cs="Calibri"/>
        </w:rPr>
        <w:t xml:space="preserve"> </w:t>
      </w:r>
      <w:r w:rsidRPr="00B3352E">
        <w:rPr>
          <w:rFonts w:ascii="Calibri" w:eastAsiaTheme="minorEastAsia" w:hAnsi="Calibri" w:cs="Calibri"/>
          <w:spacing w:val="-1"/>
        </w:rPr>
        <w:t>applications.</w:t>
      </w:r>
    </w:p>
    <w:p w:rsidR="00B3352E" w:rsidRPr="00B3352E" w:rsidRDefault="00B3352E" w:rsidP="00B3352E">
      <w:pPr>
        <w:widowControl w:val="0"/>
        <w:numPr>
          <w:ilvl w:val="0"/>
          <w:numId w:val="60"/>
        </w:numPr>
        <w:tabs>
          <w:tab w:val="left" w:pos="631"/>
        </w:tabs>
        <w:kinsoku w:val="0"/>
        <w:overflowPunct w:val="0"/>
        <w:autoSpaceDE w:val="0"/>
        <w:autoSpaceDN w:val="0"/>
        <w:adjustRightInd w:val="0"/>
        <w:spacing w:after="0" w:line="240" w:lineRule="auto"/>
        <w:ind w:right="318"/>
        <w:rPr>
          <w:rFonts w:ascii="Calibri" w:eastAsiaTheme="minorEastAsia" w:hAnsi="Calibri" w:cs="Calibri"/>
          <w:spacing w:val="-1"/>
        </w:rPr>
      </w:pPr>
      <w:r w:rsidRPr="00B3352E">
        <w:rPr>
          <w:rFonts w:ascii="Calibri" w:eastAsiaTheme="minorEastAsia" w:hAnsi="Calibri" w:cs="Calibri"/>
        </w:rPr>
        <w:t xml:space="preserve">A </w:t>
      </w:r>
      <w:r w:rsidRPr="00B3352E">
        <w:rPr>
          <w:rFonts w:ascii="Calibri" w:eastAsiaTheme="minorEastAsia" w:hAnsi="Calibri" w:cs="Calibri"/>
          <w:spacing w:val="-1"/>
        </w:rPr>
        <w:t>more</w:t>
      </w:r>
      <w:r w:rsidRPr="00B3352E">
        <w:rPr>
          <w:rFonts w:ascii="Calibri" w:eastAsiaTheme="minorEastAsia" w:hAnsi="Calibri" w:cs="Calibri"/>
          <w:spacing w:val="-2"/>
        </w:rPr>
        <w:t xml:space="preserve"> </w:t>
      </w:r>
      <w:r w:rsidRPr="00B3352E">
        <w:rPr>
          <w:rFonts w:ascii="Calibri" w:eastAsiaTheme="minorEastAsia" w:hAnsi="Calibri" w:cs="Calibri"/>
          <w:spacing w:val="-1"/>
        </w:rPr>
        <w:t>focused</w:t>
      </w:r>
      <w:r w:rsidRPr="00B3352E">
        <w:rPr>
          <w:rFonts w:ascii="Calibri" w:eastAsiaTheme="minorEastAsia" w:hAnsi="Calibri" w:cs="Calibri"/>
        </w:rPr>
        <w:t xml:space="preserve"> </w:t>
      </w:r>
      <w:r w:rsidRPr="00B3352E">
        <w:rPr>
          <w:rFonts w:ascii="Calibri" w:eastAsiaTheme="minorEastAsia" w:hAnsi="Calibri" w:cs="Calibri"/>
          <w:spacing w:val="-1"/>
        </w:rPr>
        <w:t>assessment</w:t>
      </w:r>
      <w:r w:rsidRPr="00B3352E">
        <w:rPr>
          <w:rFonts w:ascii="Calibri" w:eastAsiaTheme="minorEastAsia" w:hAnsi="Calibri" w:cs="Calibri"/>
        </w:rPr>
        <w:t xml:space="preserve"> will </w:t>
      </w:r>
      <w:r w:rsidRPr="00B3352E">
        <w:rPr>
          <w:rFonts w:ascii="Calibri" w:eastAsiaTheme="minorEastAsia" w:hAnsi="Calibri" w:cs="Calibri"/>
          <w:spacing w:val="-1"/>
        </w:rPr>
        <w:t>be</w:t>
      </w:r>
      <w:r w:rsidRPr="00B3352E">
        <w:rPr>
          <w:rFonts w:ascii="Calibri" w:eastAsiaTheme="minorEastAsia" w:hAnsi="Calibri" w:cs="Calibri"/>
          <w:spacing w:val="-2"/>
        </w:rPr>
        <w:t xml:space="preserve"> </w:t>
      </w:r>
      <w:r w:rsidRPr="00B3352E">
        <w:rPr>
          <w:rFonts w:ascii="Calibri" w:eastAsiaTheme="minorEastAsia" w:hAnsi="Calibri" w:cs="Calibri"/>
          <w:spacing w:val="-1"/>
        </w:rPr>
        <w:t>possible</w:t>
      </w:r>
      <w:r w:rsidRPr="00B3352E">
        <w:rPr>
          <w:rFonts w:ascii="Calibri" w:eastAsiaTheme="minorEastAsia" w:hAnsi="Calibri" w:cs="Calibri"/>
        </w:rPr>
        <w:t xml:space="preserve"> when</w:t>
      </w:r>
      <w:r w:rsidRPr="00B3352E">
        <w:rPr>
          <w:rFonts w:ascii="Calibri" w:eastAsiaTheme="minorEastAsia" w:hAnsi="Calibri" w:cs="Calibri"/>
          <w:spacing w:val="-3"/>
        </w:rPr>
        <w:t xml:space="preserve"> </w:t>
      </w:r>
      <w:r w:rsidRPr="00B3352E">
        <w:rPr>
          <w:rFonts w:ascii="Calibri" w:eastAsiaTheme="minorEastAsia" w:hAnsi="Calibri" w:cs="Calibri"/>
          <w:spacing w:val="-2"/>
        </w:rPr>
        <w:t>the</w:t>
      </w:r>
      <w:r w:rsidRPr="00B3352E">
        <w:rPr>
          <w:rFonts w:ascii="Calibri" w:eastAsiaTheme="minorEastAsia" w:hAnsi="Calibri" w:cs="Calibri"/>
        </w:rPr>
        <w:t xml:space="preserve"> </w:t>
      </w:r>
      <w:r w:rsidRPr="00B3352E">
        <w:rPr>
          <w:rFonts w:ascii="Calibri" w:eastAsiaTheme="minorEastAsia" w:hAnsi="Calibri" w:cs="Calibri"/>
          <w:spacing w:val="-1"/>
        </w:rPr>
        <w:t xml:space="preserve">assessment quiz </w:t>
      </w:r>
      <w:r w:rsidRPr="00B3352E">
        <w:rPr>
          <w:rFonts w:ascii="Calibri" w:eastAsiaTheme="minorEastAsia" w:hAnsi="Calibri" w:cs="Calibri"/>
        </w:rPr>
        <w:t xml:space="preserve">is </w:t>
      </w:r>
      <w:r w:rsidRPr="00B3352E">
        <w:rPr>
          <w:rFonts w:ascii="Calibri" w:eastAsiaTheme="minorEastAsia" w:hAnsi="Calibri" w:cs="Calibri"/>
          <w:spacing w:val="-1"/>
        </w:rPr>
        <w:t>designed</w:t>
      </w:r>
      <w:r w:rsidRPr="00B3352E">
        <w:rPr>
          <w:rFonts w:ascii="Calibri" w:eastAsiaTheme="minorEastAsia" w:hAnsi="Calibri" w:cs="Calibri"/>
        </w:rPr>
        <w:t xml:space="preserve"> </w:t>
      </w:r>
      <w:r w:rsidRPr="00B3352E">
        <w:rPr>
          <w:rFonts w:ascii="Calibri" w:eastAsiaTheme="minorEastAsia" w:hAnsi="Calibri" w:cs="Calibri"/>
          <w:spacing w:val="-1"/>
        </w:rPr>
        <w:t xml:space="preserve">around </w:t>
      </w:r>
      <w:r w:rsidRPr="00B3352E">
        <w:rPr>
          <w:rFonts w:ascii="Calibri" w:eastAsiaTheme="minorEastAsia" w:hAnsi="Calibri" w:cs="Calibri"/>
          <w:spacing w:val="-2"/>
        </w:rPr>
        <w:t>the</w:t>
      </w:r>
      <w:r w:rsidRPr="00B3352E">
        <w:rPr>
          <w:rFonts w:ascii="Calibri" w:eastAsiaTheme="minorEastAsia" w:hAnsi="Calibri" w:cs="Calibri"/>
        </w:rPr>
        <w:t xml:space="preserve"> </w:t>
      </w:r>
      <w:r w:rsidRPr="00B3352E">
        <w:rPr>
          <w:rFonts w:ascii="Calibri" w:eastAsiaTheme="minorEastAsia" w:hAnsi="Calibri" w:cs="Calibri"/>
          <w:spacing w:val="-1"/>
        </w:rPr>
        <w:t>fine-</w:t>
      </w:r>
      <w:r w:rsidRPr="00B3352E">
        <w:rPr>
          <w:rFonts w:ascii="Calibri" w:eastAsiaTheme="minorEastAsia" w:hAnsi="Calibri" w:cs="Calibri"/>
          <w:spacing w:val="59"/>
        </w:rPr>
        <w:t xml:space="preserve"> </w:t>
      </w:r>
      <w:r w:rsidRPr="00B3352E">
        <w:rPr>
          <w:rFonts w:ascii="Calibri" w:eastAsiaTheme="minorEastAsia" w:hAnsi="Calibri" w:cs="Calibri"/>
          <w:spacing w:val="-1"/>
        </w:rPr>
        <w:t>grained learning outcomes</w:t>
      </w:r>
      <w:r w:rsidRPr="00B3352E">
        <w:rPr>
          <w:rFonts w:ascii="Calibri" w:eastAsiaTheme="minorEastAsia" w:hAnsi="Calibri" w:cs="Calibri"/>
          <w:spacing w:val="-4"/>
        </w:rPr>
        <w:t xml:space="preserve"> </w:t>
      </w:r>
      <w:r w:rsidRPr="00B3352E">
        <w:rPr>
          <w:rFonts w:ascii="Calibri" w:eastAsiaTheme="minorEastAsia" w:hAnsi="Calibri" w:cs="Calibri"/>
        </w:rPr>
        <w:t xml:space="preserve">of </w:t>
      </w:r>
      <w:r w:rsidRPr="00B3352E">
        <w:rPr>
          <w:rFonts w:ascii="Calibri" w:eastAsiaTheme="minorEastAsia" w:hAnsi="Calibri" w:cs="Calibri"/>
          <w:spacing w:val="-1"/>
        </w:rPr>
        <w:t>COP 4555.</w:t>
      </w:r>
    </w:p>
    <w:p w:rsidR="00B3352E" w:rsidRPr="00B3352E" w:rsidRDefault="00B3352E" w:rsidP="00B3352E">
      <w:pPr>
        <w:widowControl w:val="0"/>
        <w:numPr>
          <w:ilvl w:val="0"/>
          <w:numId w:val="60"/>
        </w:numPr>
        <w:tabs>
          <w:tab w:val="left" w:pos="631"/>
        </w:tabs>
        <w:kinsoku w:val="0"/>
        <w:overflowPunct w:val="0"/>
        <w:autoSpaceDE w:val="0"/>
        <w:autoSpaceDN w:val="0"/>
        <w:adjustRightInd w:val="0"/>
        <w:spacing w:after="0" w:line="240" w:lineRule="auto"/>
        <w:ind w:right="318"/>
        <w:rPr>
          <w:rFonts w:ascii="Calibri" w:eastAsiaTheme="minorEastAsia" w:hAnsi="Calibri" w:cs="Calibri"/>
          <w:spacing w:val="-1"/>
        </w:rPr>
        <w:sectPr w:rsidR="00B3352E" w:rsidRPr="00B3352E">
          <w:pgSz w:w="12240" w:h="15840"/>
          <w:pgMar w:top="1400" w:right="1220" w:bottom="1260" w:left="1220" w:header="0" w:footer="1065" w:gutter="0"/>
          <w:cols w:space="720" w:equalWidth="0">
            <w:col w:w="9800"/>
          </w:cols>
          <w:noEndnote/>
        </w:sectPr>
      </w:pPr>
    </w:p>
    <w:p w:rsidR="00B3352E" w:rsidRPr="00B3352E" w:rsidRDefault="00B3352E" w:rsidP="00B3352E">
      <w:pPr>
        <w:widowControl w:val="0"/>
        <w:kinsoku w:val="0"/>
        <w:overflowPunct w:val="0"/>
        <w:autoSpaceDE w:val="0"/>
        <w:autoSpaceDN w:val="0"/>
        <w:adjustRightInd w:val="0"/>
        <w:spacing w:before="37" w:after="0" w:line="240" w:lineRule="auto"/>
        <w:outlineLvl w:val="0"/>
        <w:rPr>
          <w:rFonts w:ascii="Calibri" w:eastAsiaTheme="minorEastAsia" w:hAnsi="Calibri" w:cs="Calibri"/>
        </w:rPr>
      </w:pPr>
      <w:r w:rsidRPr="00B3352E">
        <w:rPr>
          <w:rFonts w:ascii="Calibri" w:eastAsiaTheme="minorEastAsia" w:hAnsi="Calibri" w:cs="Calibri"/>
          <w:b/>
          <w:bCs/>
          <w:spacing w:val="-1"/>
          <w:u w:val="thick"/>
        </w:rPr>
        <w:lastRenderedPageBreak/>
        <w:t>Embedded Assessment</w:t>
      </w:r>
      <w:r w:rsidRPr="00B3352E">
        <w:rPr>
          <w:rFonts w:ascii="Calibri" w:eastAsiaTheme="minorEastAsia" w:hAnsi="Calibri" w:cs="Calibri"/>
          <w:b/>
          <w:bCs/>
          <w:u w:val="thick"/>
        </w:rPr>
        <w:t xml:space="preserve"> </w:t>
      </w:r>
      <w:r w:rsidRPr="00B3352E">
        <w:rPr>
          <w:rFonts w:ascii="Calibri" w:eastAsiaTheme="minorEastAsia" w:hAnsi="Calibri" w:cs="Calibri"/>
          <w:b/>
          <w:bCs/>
          <w:spacing w:val="-1"/>
          <w:u w:val="thick"/>
        </w:rPr>
        <w:t>of BS-CS</w:t>
      </w:r>
      <w:r w:rsidRPr="00B3352E">
        <w:rPr>
          <w:rFonts w:ascii="Calibri" w:eastAsiaTheme="minorEastAsia" w:hAnsi="Calibri" w:cs="Calibri"/>
          <w:b/>
          <w:bCs/>
          <w:spacing w:val="-2"/>
          <w:u w:val="thick"/>
        </w:rPr>
        <w:t xml:space="preserve"> </w:t>
      </w:r>
      <w:r w:rsidRPr="00B3352E">
        <w:rPr>
          <w:rFonts w:ascii="Calibri" w:eastAsiaTheme="minorEastAsia" w:hAnsi="Calibri" w:cs="Calibri"/>
          <w:b/>
          <w:bCs/>
          <w:spacing w:val="-1"/>
          <w:u w:val="thick"/>
        </w:rPr>
        <w:t>Student</w:t>
      </w:r>
      <w:r w:rsidRPr="00B3352E">
        <w:rPr>
          <w:rFonts w:ascii="Calibri" w:eastAsiaTheme="minorEastAsia" w:hAnsi="Calibri" w:cs="Calibri"/>
          <w:b/>
          <w:bCs/>
          <w:u w:val="thick"/>
        </w:rPr>
        <w:t xml:space="preserve"> </w:t>
      </w:r>
      <w:r w:rsidRPr="00B3352E">
        <w:rPr>
          <w:rFonts w:ascii="Calibri" w:eastAsiaTheme="minorEastAsia" w:hAnsi="Calibri" w:cs="Calibri"/>
          <w:b/>
          <w:bCs/>
          <w:spacing w:val="-1"/>
          <w:u w:val="thick"/>
        </w:rPr>
        <w:t>Outcome</w:t>
      </w:r>
      <w:r w:rsidRPr="00B3352E">
        <w:rPr>
          <w:rFonts w:ascii="Calibri" w:eastAsiaTheme="minorEastAsia" w:hAnsi="Calibri" w:cs="Calibri"/>
          <w:b/>
          <w:bCs/>
          <w:spacing w:val="-2"/>
          <w:u w:val="thick"/>
        </w:rPr>
        <w:t xml:space="preserve"> </w:t>
      </w:r>
      <w:r w:rsidRPr="00B3352E">
        <w:rPr>
          <w:rFonts w:ascii="Calibri" w:eastAsiaTheme="minorEastAsia" w:hAnsi="Calibri" w:cs="Calibri"/>
          <w:b/>
          <w:bCs/>
          <w:u w:val="thick"/>
        </w:rPr>
        <w:t>(b) in</w:t>
      </w:r>
      <w:r w:rsidRPr="00B3352E">
        <w:rPr>
          <w:rFonts w:ascii="Calibri" w:eastAsiaTheme="minorEastAsia" w:hAnsi="Calibri" w:cs="Calibri"/>
          <w:b/>
          <w:bCs/>
          <w:spacing w:val="-3"/>
          <w:u w:val="thick"/>
        </w:rPr>
        <w:t xml:space="preserve"> </w:t>
      </w:r>
      <w:r w:rsidRPr="00B3352E">
        <w:rPr>
          <w:rFonts w:ascii="Calibri" w:eastAsiaTheme="minorEastAsia" w:hAnsi="Calibri" w:cs="Calibri"/>
          <w:b/>
          <w:bCs/>
          <w:spacing w:val="-1"/>
          <w:u w:val="thick"/>
        </w:rPr>
        <w:t>COP</w:t>
      </w:r>
      <w:r w:rsidRPr="00B3352E">
        <w:rPr>
          <w:rFonts w:ascii="Calibri" w:eastAsiaTheme="minorEastAsia" w:hAnsi="Calibri" w:cs="Calibri"/>
          <w:b/>
          <w:bCs/>
          <w:spacing w:val="-2"/>
          <w:u w:val="thick"/>
        </w:rPr>
        <w:t xml:space="preserve"> </w:t>
      </w:r>
      <w:r w:rsidRPr="00B3352E">
        <w:rPr>
          <w:rFonts w:ascii="Calibri" w:eastAsiaTheme="minorEastAsia" w:hAnsi="Calibri" w:cs="Calibri"/>
          <w:b/>
          <w:bCs/>
          <w:spacing w:val="-1"/>
          <w:u w:val="thick"/>
        </w:rPr>
        <w:t>4710</w:t>
      </w:r>
      <w:r w:rsidRPr="00B3352E">
        <w:rPr>
          <w:rFonts w:ascii="Calibri" w:eastAsiaTheme="minorEastAsia" w:hAnsi="Calibri" w:cs="Calibri"/>
          <w:b/>
          <w:bCs/>
          <w:spacing w:val="-2"/>
          <w:u w:val="thick"/>
        </w:rPr>
        <w:t xml:space="preserve"> </w:t>
      </w:r>
      <w:r w:rsidRPr="00B3352E">
        <w:rPr>
          <w:rFonts w:ascii="Calibri" w:eastAsiaTheme="minorEastAsia" w:hAnsi="Calibri" w:cs="Calibri"/>
          <w:b/>
          <w:bCs/>
          <w:spacing w:val="-1"/>
          <w:u w:val="thick"/>
        </w:rPr>
        <w:t xml:space="preserve">Database </w:t>
      </w:r>
      <w:r w:rsidRPr="00B3352E">
        <w:rPr>
          <w:rFonts w:ascii="Calibri" w:eastAsiaTheme="minorEastAsia" w:hAnsi="Calibri" w:cs="Calibri"/>
          <w:b/>
          <w:bCs/>
          <w:spacing w:val="-2"/>
          <w:u w:val="thick"/>
        </w:rPr>
        <w:t>Management</w:t>
      </w:r>
    </w:p>
    <w:p w:rsidR="00B3352E" w:rsidRPr="00B3352E" w:rsidRDefault="00B3352E" w:rsidP="00B3352E">
      <w:pPr>
        <w:widowControl w:val="0"/>
        <w:kinsoku w:val="0"/>
        <w:overflowPunct w:val="0"/>
        <w:autoSpaceDE w:val="0"/>
        <w:autoSpaceDN w:val="0"/>
        <w:adjustRightInd w:val="0"/>
        <w:spacing w:after="0" w:line="240" w:lineRule="auto"/>
        <w:rPr>
          <w:rFonts w:ascii="Calibri" w:eastAsiaTheme="minorEastAsia" w:hAnsi="Calibri" w:cs="Calibri"/>
        </w:rPr>
      </w:pPr>
      <w:r w:rsidRPr="00B3352E">
        <w:rPr>
          <w:rFonts w:ascii="Calibri" w:eastAsiaTheme="minorEastAsia" w:hAnsi="Calibri" w:cs="Calibri"/>
          <w:spacing w:val="-1"/>
          <w:u w:val="single"/>
        </w:rPr>
        <w:t>Course</w:t>
      </w:r>
      <w:r w:rsidRPr="00B3352E">
        <w:rPr>
          <w:rFonts w:ascii="Calibri" w:eastAsiaTheme="minorEastAsia" w:hAnsi="Calibri" w:cs="Calibri"/>
          <w:spacing w:val="-2"/>
          <w:u w:val="single"/>
        </w:rPr>
        <w:t xml:space="preserve"> </w:t>
      </w:r>
      <w:r w:rsidRPr="00B3352E">
        <w:rPr>
          <w:rFonts w:ascii="Calibri" w:eastAsiaTheme="minorEastAsia" w:hAnsi="Calibri" w:cs="Calibri"/>
          <w:spacing w:val="-1"/>
          <w:u w:val="single"/>
        </w:rPr>
        <w:t>Outcomes</w:t>
      </w:r>
    </w:p>
    <w:p w:rsidR="00B3352E" w:rsidRPr="00B3352E" w:rsidRDefault="00B3352E" w:rsidP="00B3352E">
      <w:pPr>
        <w:widowControl w:val="0"/>
        <w:numPr>
          <w:ilvl w:val="0"/>
          <w:numId w:val="59"/>
        </w:numPr>
        <w:tabs>
          <w:tab w:val="left" w:pos="501"/>
        </w:tabs>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rPr>
        <w:t xml:space="preserve">Be </w:t>
      </w:r>
      <w:r w:rsidRPr="00B3352E">
        <w:rPr>
          <w:rFonts w:ascii="Calibri" w:eastAsiaTheme="minorEastAsia" w:hAnsi="Calibri" w:cs="Calibri"/>
          <w:spacing w:val="-1"/>
        </w:rPr>
        <w:t>exposed</w:t>
      </w:r>
      <w:r w:rsidRPr="00B3352E">
        <w:rPr>
          <w:rFonts w:ascii="Calibri" w:eastAsiaTheme="minorEastAsia" w:hAnsi="Calibri" w:cs="Calibri"/>
        </w:rPr>
        <w:t xml:space="preserve"> </w:t>
      </w:r>
      <w:r w:rsidRPr="00B3352E">
        <w:rPr>
          <w:rFonts w:ascii="Calibri" w:eastAsiaTheme="minorEastAsia" w:hAnsi="Calibri" w:cs="Calibri"/>
          <w:spacing w:val="-1"/>
        </w:rPr>
        <w:t>to</w:t>
      </w:r>
      <w:r w:rsidRPr="00B3352E">
        <w:rPr>
          <w:rFonts w:ascii="Calibri" w:eastAsiaTheme="minorEastAsia" w:hAnsi="Calibri" w:cs="Calibri"/>
          <w:spacing w:val="1"/>
        </w:rPr>
        <w:t xml:space="preserve"> </w:t>
      </w:r>
      <w:r w:rsidRPr="00B3352E">
        <w:rPr>
          <w:rFonts w:ascii="Calibri" w:eastAsiaTheme="minorEastAsia" w:hAnsi="Calibri" w:cs="Calibri"/>
          <w:spacing w:val="-1"/>
        </w:rPr>
        <w:t>information systems</w:t>
      </w:r>
    </w:p>
    <w:p w:rsidR="00B3352E" w:rsidRPr="00B3352E" w:rsidRDefault="00B3352E" w:rsidP="00B3352E">
      <w:pPr>
        <w:widowControl w:val="0"/>
        <w:numPr>
          <w:ilvl w:val="0"/>
          <w:numId w:val="59"/>
        </w:numPr>
        <w:tabs>
          <w:tab w:val="left" w:pos="501"/>
        </w:tabs>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rPr>
        <w:t xml:space="preserve">Be </w:t>
      </w:r>
      <w:r w:rsidRPr="00B3352E">
        <w:rPr>
          <w:rFonts w:ascii="Calibri" w:eastAsiaTheme="minorEastAsia" w:hAnsi="Calibri" w:cs="Calibri"/>
          <w:spacing w:val="-1"/>
        </w:rPr>
        <w:t>familiar with</w:t>
      </w:r>
      <w:r w:rsidRPr="00B3352E">
        <w:rPr>
          <w:rFonts w:ascii="Calibri" w:eastAsiaTheme="minorEastAsia" w:hAnsi="Calibri" w:cs="Calibri"/>
        </w:rPr>
        <w:t xml:space="preserve"> </w:t>
      </w:r>
      <w:r w:rsidRPr="00B3352E">
        <w:rPr>
          <w:rFonts w:ascii="Calibri" w:eastAsiaTheme="minorEastAsia" w:hAnsi="Calibri" w:cs="Calibri"/>
          <w:spacing w:val="-1"/>
        </w:rPr>
        <w:t>database</w:t>
      </w:r>
      <w:r w:rsidRPr="00B3352E">
        <w:rPr>
          <w:rFonts w:ascii="Calibri" w:eastAsiaTheme="minorEastAsia" w:hAnsi="Calibri" w:cs="Calibri"/>
        </w:rPr>
        <w:t xml:space="preserve"> </w:t>
      </w:r>
      <w:r w:rsidRPr="00B3352E">
        <w:rPr>
          <w:rFonts w:ascii="Calibri" w:eastAsiaTheme="minorEastAsia" w:hAnsi="Calibri" w:cs="Calibri"/>
          <w:spacing w:val="-2"/>
        </w:rPr>
        <w:t>system</w:t>
      </w:r>
      <w:r w:rsidRPr="00B3352E">
        <w:rPr>
          <w:rFonts w:ascii="Calibri" w:eastAsiaTheme="minorEastAsia" w:hAnsi="Calibri" w:cs="Calibri"/>
          <w:spacing w:val="1"/>
        </w:rPr>
        <w:t xml:space="preserve"> </w:t>
      </w:r>
      <w:r w:rsidRPr="00B3352E">
        <w:rPr>
          <w:rFonts w:ascii="Calibri" w:eastAsiaTheme="minorEastAsia" w:hAnsi="Calibri" w:cs="Calibri"/>
        </w:rPr>
        <w:t>and</w:t>
      </w:r>
      <w:r w:rsidRPr="00B3352E">
        <w:rPr>
          <w:rFonts w:ascii="Calibri" w:eastAsiaTheme="minorEastAsia" w:hAnsi="Calibri" w:cs="Calibri"/>
          <w:spacing w:val="-2"/>
        </w:rPr>
        <w:t xml:space="preserve"> </w:t>
      </w:r>
      <w:r w:rsidRPr="00B3352E">
        <w:rPr>
          <w:rFonts w:ascii="Calibri" w:eastAsiaTheme="minorEastAsia" w:hAnsi="Calibri" w:cs="Calibri"/>
          <w:spacing w:val="-1"/>
        </w:rPr>
        <w:t>database</w:t>
      </w:r>
      <w:r w:rsidRPr="00B3352E">
        <w:rPr>
          <w:rFonts w:ascii="Calibri" w:eastAsiaTheme="minorEastAsia" w:hAnsi="Calibri" w:cs="Calibri"/>
          <w:spacing w:val="-2"/>
        </w:rPr>
        <w:t xml:space="preserve"> </w:t>
      </w:r>
      <w:r w:rsidRPr="00B3352E">
        <w:rPr>
          <w:rFonts w:ascii="Calibri" w:eastAsiaTheme="minorEastAsia" w:hAnsi="Calibri" w:cs="Calibri"/>
          <w:spacing w:val="-1"/>
        </w:rPr>
        <w:t>architecture</w:t>
      </w:r>
    </w:p>
    <w:p w:rsidR="00B3352E" w:rsidRPr="00B3352E" w:rsidRDefault="00B3352E" w:rsidP="00B3352E">
      <w:pPr>
        <w:widowControl w:val="0"/>
        <w:numPr>
          <w:ilvl w:val="0"/>
          <w:numId w:val="59"/>
        </w:numPr>
        <w:tabs>
          <w:tab w:val="left" w:pos="501"/>
        </w:tabs>
        <w:kinsoku w:val="0"/>
        <w:overflowPunct w:val="0"/>
        <w:autoSpaceDE w:val="0"/>
        <w:autoSpaceDN w:val="0"/>
        <w:adjustRightInd w:val="0"/>
        <w:spacing w:after="0" w:line="267" w:lineRule="exact"/>
        <w:rPr>
          <w:rFonts w:ascii="Calibri" w:eastAsiaTheme="minorEastAsia" w:hAnsi="Calibri" w:cs="Calibri"/>
          <w:spacing w:val="-1"/>
        </w:rPr>
      </w:pPr>
      <w:r w:rsidRPr="00B3352E">
        <w:rPr>
          <w:rFonts w:ascii="Calibri" w:eastAsiaTheme="minorEastAsia" w:hAnsi="Calibri" w:cs="Calibri"/>
          <w:spacing w:val="-1"/>
        </w:rPr>
        <w:t>Master</w:t>
      </w:r>
      <w:r w:rsidRPr="00B3352E">
        <w:rPr>
          <w:rFonts w:ascii="Calibri" w:eastAsiaTheme="minorEastAsia" w:hAnsi="Calibri" w:cs="Calibri"/>
        </w:rPr>
        <w:t xml:space="preserve"> the</w:t>
      </w:r>
      <w:r w:rsidRPr="00B3352E">
        <w:rPr>
          <w:rFonts w:ascii="Calibri" w:eastAsiaTheme="minorEastAsia" w:hAnsi="Calibri" w:cs="Calibri"/>
          <w:spacing w:val="-3"/>
        </w:rPr>
        <w:t xml:space="preserve"> </w:t>
      </w:r>
      <w:r w:rsidRPr="00B3352E">
        <w:rPr>
          <w:rFonts w:ascii="Calibri" w:eastAsiaTheme="minorEastAsia" w:hAnsi="Calibri" w:cs="Calibri"/>
          <w:spacing w:val="-1"/>
        </w:rPr>
        <w:t>design conceptual</w:t>
      </w:r>
      <w:r w:rsidRPr="00B3352E">
        <w:rPr>
          <w:rFonts w:ascii="Calibri" w:eastAsiaTheme="minorEastAsia" w:hAnsi="Calibri" w:cs="Calibri"/>
        </w:rPr>
        <w:t xml:space="preserve"> </w:t>
      </w:r>
      <w:r w:rsidRPr="00B3352E">
        <w:rPr>
          <w:rFonts w:ascii="Calibri" w:eastAsiaTheme="minorEastAsia" w:hAnsi="Calibri" w:cs="Calibri"/>
          <w:spacing w:val="-1"/>
        </w:rPr>
        <w:t>schemas</w:t>
      </w:r>
    </w:p>
    <w:p w:rsidR="00B3352E" w:rsidRPr="00B3352E" w:rsidRDefault="00B3352E" w:rsidP="00B3352E">
      <w:pPr>
        <w:widowControl w:val="0"/>
        <w:numPr>
          <w:ilvl w:val="0"/>
          <w:numId w:val="59"/>
        </w:numPr>
        <w:tabs>
          <w:tab w:val="left" w:pos="501"/>
        </w:tabs>
        <w:kinsoku w:val="0"/>
        <w:overflowPunct w:val="0"/>
        <w:autoSpaceDE w:val="0"/>
        <w:autoSpaceDN w:val="0"/>
        <w:adjustRightInd w:val="0"/>
        <w:spacing w:after="0" w:line="267" w:lineRule="exact"/>
        <w:rPr>
          <w:rFonts w:ascii="Calibri" w:eastAsiaTheme="minorEastAsia" w:hAnsi="Calibri" w:cs="Calibri"/>
          <w:spacing w:val="-1"/>
        </w:rPr>
      </w:pPr>
      <w:r w:rsidRPr="00B3352E">
        <w:rPr>
          <w:rFonts w:ascii="Calibri" w:eastAsiaTheme="minorEastAsia" w:hAnsi="Calibri" w:cs="Calibri"/>
          <w:spacing w:val="-1"/>
        </w:rPr>
        <w:t>Master</w:t>
      </w:r>
      <w:r w:rsidRPr="00B3352E">
        <w:rPr>
          <w:rFonts w:ascii="Calibri" w:eastAsiaTheme="minorEastAsia" w:hAnsi="Calibri" w:cs="Calibri"/>
        </w:rPr>
        <w:t xml:space="preserve"> </w:t>
      </w:r>
      <w:r w:rsidRPr="00B3352E">
        <w:rPr>
          <w:rFonts w:ascii="Calibri" w:eastAsiaTheme="minorEastAsia" w:hAnsi="Calibri" w:cs="Calibri"/>
          <w:spacing w:val="-1"/>
        </w:rPr>
        <w:t>normalization theory</w:t>
      </w:r>
      <w:r w:rsidRPr="00B3352E">
        <w:rPr>
          <w:rFonts w:ascii="Calibri" w:eastAsiaTheme="minorEastAsia" w:hAnsi="Calibri" w:cs="Calibri"/>
          <w:spacing w:val="1"/>
        </w:rPr>
        <w:t xml:space="preserve"> </w:t>
      </w:r>
      <w:r w:rsidRPr="00B3352E">
        <w:rPr>
          <w:rFonts w:ascii="Calibri" w:eastAsiaTheme="minorEastAsia" w:hAnsi="Calibri" w:cs="Calibri"/>
          <w:spacing w:val="-1"/>
        </w:rPr>
        <w:t>and the</w:t>
      </w:r>
      <w:r w:rsidRPr="00B3352E">
        <w:rPr>
          <w:rFonts w:ascii="Calibri" w:eastAsiaTheme="minorEastAsia" w:hAnsi="Calibri" w:cs="Calibri"/>
          <w:spacing w:val="-2"/>
        </w:rPr>
        <w:t xml:space="preserve"> </w:t>
      </w:r>
      <w:r w:rsidRPr="00B3352E">
        <w:rPr>
          <w:rFonts w:ascii="Calibri" w:eastAsiaTheme="minorEastAsia" w:hAnsi="Calibri" w:cs="Calibri"/>
          <w:spacing w:val="-1"/>
        </w:rPr>
        <w:t>mapping</w:t>
      </w:r>
      <w:r w:rsidRPr="00B3352E">
        <w:rPr>
          <w:rFonts w:ascii="Calibri" w:eastAsiaTheme="minorEastAsia" w:hAnsi="Calibri" w:cs="Calibri"/>
          <w:spacing w:val="-3"/>
        </w:rPr>
        <w:t xml:space="preserve"> </w:t>
      </w:r>
      <w:r w:rsidRPr="00B3352E">
        <w:rPr>
          <w:rFonts w:ascii="Calibri" w:eastAsiaTheme="minorEastAsia" w:hAnsi="Calibri" w:cs="Calibri"/>
        </w:rPr>
        <w:t>of a</w:t>
      </w:r>
      <w:r w:rsidRPr="00B3352E">
        <w:rPr>
          <w:rFonts w:ascii="Calibri" w:eastAsiaTheme="minorEastAsia" w:hAnsi="Calibri" w:cs="Calibri"/>
          <w:spacing w:val="-2"/>
        </w:rPr>
        <w:t xml:space="preserve"> </w:t>
      </w:r>
      <w:r w:rsidRPr="00B3352E">
        <w:rPr>
          <w:rFonts w:ascii="Calibri" w:eastAsiaTheme="minorEastAsia" w:hAnsi="Calibri" w:cs="Calibri"/>
          <w:spacing w:val="-1"/>
        </w:rPr>
        <w:t>conceptual schema</w:t>
      </w:r>
      <w:r w:rsidRPr="00B3352E">
        <w:rPr>
          <w:rFonts w:ascii="Calibri" w:eastAsiaTheme="minorEastAsia" w:hAnsi="Calibri" w:cs="Calibri"/>
          <w:spacing w:val="-2"/>
        </w:rPr>
        <w:t xml:space="preserve"> </w:t>
      </w:r>
      <w:r w:rsidRPr="00B3352E">
        <w:rPr>
          <w:rFonts w:ascii="Calibri" w:eastAsiaTheme="minorEastAsia" w:hAnsi="Calibri" w:cs="Calibri"/>
        </w:rPr>
        <w:t>to</w:t>
      </w:r>
      <w:r w:rsidRPr="00B3352E">
        <w:rPr>
          <w:rFonts w:ascii="Calibri" w:eastAsiaTheme="minorEastAsia" w:hAnsi="Calibri" w:cs="Calibri"/>
          <w:spacing w:val="-1"/>
        </w:rPr>
        <w:t xml:space="preserve"> </w:t>
      </w:r>
      <w:r w:rsidRPr="00B3352E">
        <w:rPr>
          <w:rFonts w:ascii="Calibri" w:eastAsiaTheme="minorEastAsia" w:hAnsi="Calibri" w:cs="Calibri"/>
        </w:rPr>
        <w:t xml:space="preserve">a </w:t>
      </w:r>
      <w:r w:rsidRPr="00B3352E">
        <w:rPr>
          <w:rFonts w:ascii="Calibri" w:eastAsiaTheme="minorEastAsia" w:hAnsi="Calibri" w:cs="Calibri"/>
          <w:spacing w:val="-1"/>
        </w:rPr>
        <w:t>relational</w:t>
      </w:r>
      <w:r w:rsidRPr="00B3352E">
        <w:rPr>
          <w:rFonts w:ascii="Calibri" w:eastAsiaTheme="minorEastAsia" w:hAnsi="Calibri" w:cs="Calibri"/>
        </w:rPr>
        <w:t xml:space="preserve"> </w:t>
      </w:r>
      <w:r w:rsidRPr="00B3352E">
        <w:rPr>
          <w:rFonts w:ascii="Calibri" w:eastAsiaTheme="minorEastAsia" w:hAnsi="Calibri" w:cs="Calibri"/>
          <w:spacing w:val="-1"/>
        </w:rPr>
        <w:t>schema</w:t>
      </w:r>
    </w:p>
    <w:p w:rsidR="00B3352E" w:rsidRPr="00B3352E" w:rsidRDefault="00B3352E" w:rsidP="00B3352E">
      <w:pPr>
        <w:widowControl w:val="0"/>
        <w:numPr>
          <w:ilvl w:val="0"/>
          <w:numId w:val="59"/>
        </w:numPr>
        <w:tabs>
          <w:tab w:val="left" w:pos="501"/>
        </w:tabs>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spacing w:val="-1"/>
        </w:rPr>
        <w:t>Master</w:t>
      </w:r>
      <w:r w:rsidRPr="00B3352E">
        <w:rPr>
          <w:rFonts w:ascii="Calibri" w:eastAsiaTheme="minorEastAsia" w:hAnsi="Calibri" w:cs="Calibri"/>
        </w:rPr>
        <w:t xml:space="preserve"> the</w:t>
      </w:r>
      <w:r w:rsidRPr="00B3352E">
        <w:rPr>
          <w:rFonts w:ascii="Calibri" w:eastAsiaTheme="minorEastAsia" w:hAnsi="Calibri" w:cs="Calibri"/>
          <w:spacing w:val="-3"/>
        </w:rPr>
        <w:t xml:space="preserve"> </w:t>
      </w:r>
      <w:r w:rsidRPr="00B3352E">
        <w:rPr>
          <w:rFonts w:ascii="Calibri" w:eastAsiaTheme="minorEastAsia" w:hAnsi="Calibri" w:cs="Calibri"/>
          <w:spacing w:val="-1"/>
        </w:rPr>
        <w:t>expression</w:t>
      </w:r>
      <w:r w:rsidRPr="00B3352E">
        <w:rPr>
          <w:rFonts w:ascii="Calibri" w:eastAsiaTheme="minorEastAsia" w:hAnsi="Calibri" w:cs="Calibri"/>
          <w:spacing w:val="-3"/>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queries</w:t>
      </w:r>
      <w:r w:rsidRPr="00B3352E">
        <w:rPr>
          <w:rFonts w:ascii="Calibri" w:eastAsiaTheme="minorEastAsia" w:hAnsi="Calibri" w:cs="Calibri"/>
        </w:rPr>
        <w:t xml:space="preserve"> in</w:t>
      </w:r>
      <w:r w:rsidRPr="00B3352E">
        <w:rPr>
          <w:rFonts w:ascii="Calibri" w:eastAsiaTheme="minorEastAsia" w:hAnsi="Calibri" w:cs="Calibri"/>
          <w:spacing w:val="-1"/>
        </w:rPr>
        <w:t xml:space="preserve"> SQL,</w:t>
      </w:r>
      <w:r w:rsidRPr="00B3352E">
        <w:rPr>
          <w:rFonts w:ascii="Calibri" w:eastAsiaTheme="minorEastAsia" w:hAnsi="Calibri" w:cs="Calibri"/>
        </w:rPr>
        <w:t xml:space="preserve"> </w:t>
      </w:r>
      <w:r w:rsidRPr="00B3352E">
        <w:rPr>
          <w:rFonts w:ascii="Calibri" w:eastAsiaTheme="minorEastAsia" w:hAnsi="Calibri" w:cs="Calibri"/>
          <w:spacing w:val="-1"/>
        </w:rPr>
        <w:t>relational</w:t>
      </w:r>
      <w:r w:rsidRPr="00B3352E">
        <w:rPr>
          <w:rFonts w:ascii="Calibri" w:eastAsiaTheme="minorEastAsia" w:hAnsi="Calibri" w:cs="Calibri"/>
        </w:rPr>
        <w:t xml:space="preserve"> </w:t>
      </w:r>
      <w:r w:rsidRPr="00B3352E">
        <w:rPr>
          <w:rFonts w:ascii="Calibri" w:eastAsiaTheme="minorEastAsia" w:hAnsi="Calibri" w:cs="Calibri"/>
          <w:spacing w:val="-1"/>
        </w:rPr>
        <w:t>algebra,</w:t>
      </w:r>
      <w:r w:rsidRPr="00B3352E">
        <w:rPr>
          <w:rFonts w:ascii="Calibri" w:eastAsiaTheme="minorEastAsia" w:hAnsi="Calibri" w:cs="Calibri"/>
        </w:rPr>
        <w:t xml:space="preserve"> and</w:t>
      </w:r>
      <w:r w:rsidRPr="00B3352E">
        <w:rPr>
          <w:rFonts w:ascii="Calibri" w:eastAsiaTheme="minorEastAsia" w:hAnsi="Calibri" w:cs="Calibri"/>
          <w:spacing w:val="-1"/>
        </w:rPr>
        <w:t xml:space="preserve"> relational</w:t>
      </w:r>
      <w:r w:rsidRPr="00B3352E">
        <w:rPr>
          <w:rFonts w:ascii="Calibri" w:eastAsiaTheme="minorEastAsia" w:hAnsi="Calibri" w:cs="Calibri"/>
          <w:spacing w:val="-3"/>
        </w:rPr>
        <w:t xml:space="preserve"> </w:t>
      </w:r>
      <w:r w:rsidRPr="00B3352E">
        <w:rPr>
          <w:rFonts w:ascii="Calibri" w:eastAsiaTheme="minorEastAsia" w:hAnsi="Calibri" w:cs="Calibri"/>
          <w:spacing w:val="-1"/>
        </w:rPr>
        <w:t>calculus</w:t>
      </w:r>
    </w:p>
    <w:p w:rsidR="00B3352E" w:rsidRPr="00B3352E" w:rsidRDefault="00B3352E" w:rsidP="00B3352E">
      <w:pPr>
        <w:widowControl w:val="0"/>
        <w:numPr>
          <w:ilvl w:val="0"/>
          <w:numId w:val="59"/>
        </w:numPr>
        <w:tabs>
          <w:tab w:val="left" w:pos="501"/>
        </w:tabs>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rPr>
        <w:t xml:space="preserve">Be </w:t>
      </w:r>
      <w:r w:rsidRPr="00B3352E">
        <w:rPr>
          <w:rFonts w:ascii="Calibri" w:eastAsiaTheme="minorEastAsia" w:hAnsi="Calibri" w:cs="Calibri"/>
          <w:spacing w:val="-1"/>
        </w:rPr>
        <w:t>familiar with</w:t>
      </w:r>
      <w:r w:rsidRPr="00B3352E">
        <w:rPr>
          <w:rFonts w:ascii="Calibri" w:eastAsiaTheme="minorEastAsia" w:hAnsi="Calibri" w:cs="Calibri"/>
        </w:rPr>
        <w:t xml:space="preserve"> </w:t>
      </w:r>
      <w:r w:rsidRPr="00B3352E">
        <w:rPr>
          <w:rFonts w:ascii="Calibri" w:eastAsiaTheme="minorEastAsia" w:hAnsi="Calibri" w:cs="Calibri"/>
          <w:spacing w:val="-1"/>
        </w:rPr>
        <w:t>physical</w:t>
      </w:r>
      <w:r w:rsidRPr="00B3352E">
        <w:rPr>
          <w:rFonts w:ascii="Calibri" w:eastAsiaTheme="minorEastAsia" w:hAnsi="Calibri" w:cs="Calibri"/>
          <w:spacing w:val="-3"/>
        </w:rPr>
        <w:t xml:space="preserve"> </w:t>
      </w:r>
      <w:r w:rsidRPr="00B3352E">
        <w:rPr>
          <w:rFonts w:ascii="Calibri" w:eastAsiaTheme="minorEastAsia" w:hAnsi="Calibri" w:cs="Calibri"/>
          <w:spacing w:val="-1"/>
        </w:rPr>
        <w:t>database</w:t>
      </w:r>
      <w:r w:rsidRPr="00B3352E">
        <w:rPr>
          <w:rFonts w:ascii="Calibri" w:eastAsiaTheme="minorEastAsia" w:hAnsi="Calibri" w:cs="Calibri"/>
        </w:rPr>
        <w:t xml:space="preserve"> </w:t>
      </w:r>
      <w:r w:rsidRPr="00B3352E">
        <w:rPr>
          <w:rFonts w:ascii="Calibri" w:eastAsiaTheme="minorEastAsia" w:hAnsi="Calibri" w:cs="Calibri"/>
          <w:spacing w:val="-1"/>
        </w:rPr>
        <w:t>design</w:t>
      </w:r>
    </w:p>
    <w:p w:rsidR="00B3352E" w:rsidRPr="00B3352E" w:rsidRDefault="00B3352E" w:rsidP="00B3352E">
      <w:pPr>
        <w:widowControl w:val="0"/>
        <w:numPr>
          <w:ilvl w:val="0"/>
          <w:numId w:val="59"/>
        </w:numPr>
        <w:tabs>
          <w:tab w:val="left" w:pos="501"/>
        </w:tabs>
        <w:kinsoku w:val="0"/>
        <w:overflowPunct w:val="0"/>
        <w:autoSpaceDE w:val="0"/>
        <w:autoSpaceDN w:val="0"/>
        <w:adjustRightInd w:val="0"/>
        <w:spacing w:after="0" w:line="240" w:lineRule="auto"/>
        <w:rPr>
          <w:rFonts w:ascii="Calibri" w:eastAsiaTheme="minorEastAsia" w:hAnsi="Calibri" w:cs="Calibri"/>
        </w:rPr>
      </w:pPr>
      <w:r w:rsidRPr="00B3352E">
        <w:rPr>
          <w:rFonts w:ascii="Calibri" w:eastAsiaTheme="minorEastAsia" w:hAnsi="Calibri" w:cs="Calibri"/>
        </w:rPr>
        <w:t xml:space="preserve">Be </w:t>
      </w:r>
      <w:r w:rsidRPr="00B3352E">
        <w:rPr>
          <w:rFonts w:ascii="Calibri" w:eastAsiaTheme="minorEastAsia" w:hAnsi="Calibri" w:cs="Calibri"/>
          <w:spacing w:val="-1"/>
        </w:rPr>
        <w:t>familiar with</w:t>
      </w:r>
      <w:r w:rsidRPr="00B3352E">
        <w:rPr>
          <w:rFonts w:ascii="Calibri" w:eastAsiaTheme="minorEastAsia" w:hAnsi="Calibri" w:cs="Calibri"/>
        </w:rPr>
        <w:t xml:space="preserve"> </w:t>
      </w:r>
      <w:r w:rsidRPr="00B3352E">
        <w:rPr>
          <w:rFonts w:ascii="Calibri" w:eastAsiaTheme="minorEastAsia" w:hAnsi="Calibri" w:cs="Calibri"/>
          <w:spacing w:val="-1"/>
        </w:rPr>
        <w:t>writing application programs</w:t>
      </w:r>
      <w:r w:rsidRPr="00B3352E">
        <w:rPr>
          <w:rFonts w:ascii="Calibri" w:eastAsiaTheme="minorEastAsia" w:hAnsi="Calibri" w:cs="Calibri"/>
        </w:rPr>
        <w:t xml:space="preserve"> </w:t>
      </w:r>
      <w:r w:rsidRPr="00B3352E">
        <w:rPr>
          <w:rFonts w:ascii="Calibri" w:eastAsiaTheme="minorEastAsia" w:hAnsi="Calibri" w:cs="Calibri"/>
          <w:spacing w:val="-1"/>
        </w:rPr>
        <w:t>that</w:t>
      </w:r>
      <w:r w:rsidRPr="00B3352E">
        <w:rPr>
          <w:rFonts w:ascii="Calibri" w:eastAsiaTheme="minorEastAsia" w:hAnsi="Calibri" w:cs="Calibri"/>
          <w:spacing w:val="-2"/>
        </w:rPr>
        <w:t xml:space="preserve"> </w:t>
      </w:r>
      <w:r w:rsidRPr="00B3352E">
        <w:rPr>
          <w:rFonts w:ascii="Calibri" w:eastAsiaTheme="minorEastAsia" w:hAnsi="Calibri" w:cs="Calibri"/>
          <w:spacing w:val="-1"/>
        </w:rPr>
        <w:t>use</w:t>
      </w:r>
      <w:r w:rsidRPr="00B3352E">
        <w:rPr>
          <w:rFonts w:ascii="Calibri" w:eastAsiaTheme="minorEastAsia" w:hAnsi="Calibri" w:cs="Calibri"/>
          <w:spacing w:val="-2"/>
        </w:rPr>
        <w:t xml:space="preserve"> </w:t>
      </w:r>
      <w:r w:rsidRPr="00B3352E">
        <w:rPr>
          <w:rFonts w:ascii="Calibri" w:eastAsiaTheme="minorEastAsia" w:hAnsi="Calibri" w:cs="Calibri"/>
          <w:spacing w:val="-1"/>
        </w:rPr>
        <w:t>SQL</w:t>
      </w:r>
    </w:p>
    <w:p w:rsidR="00B3352E" w:rsidRPr="00B3352E" w:rsidRDefault="00B3352E" w:rsidP="00B3352E">
      <w:pPr>
        <w:widowControl w:val="0"/>
        <w:kinsoku w:val="0"/>
        <w:overflowPunct w:val="0"/>
        <w:autoSpaceDE w:val="0"/>
        <w:autoSpaceDN w:val="0"/>
        <w:adjustRightInd w:val="0"/>
        <w:spacing w:before="9" w:after="0" w:line="260" w:lineRule="exact"/>
        <w:rPr>
          <w:rFonts w:ascii="Times New Roman" w:eastAsiaTheme="minorEastAsia" w:hAnsi="Times New Roman" w:cs="Times New Roman"/>
          <w:sz w:val="26"/>
          <w:szCs w:val="26"/>
        </w:rPr>
      </w:pPr>
    </w:p>
    <w:p w:rsidR="00B3352E" w:rsidRPr="00B3352E" w:rsidRDefault="00B3352E" w:rsidP="00B3352E">
      <w:pPr>
        <w:widowControl w:val="0"/>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rPr>
        <w:t>15</w:t>
      </w:r>
      <w:r w:rsidRPr="00B3352E">
        <w:rPr>
          <w:rFonts w:ascii="Calibri" w:eastAsiaTheme="minorEastAsia" w:hAnsi="Calibri" w:cs="Calibri"/>
          <w:spacing w:val="1"/>
        </w:rPr>
        <w:t xml:space="preserve"> </w:t>
      </w:r>
      <w:r w:rsidRPr="00B3352E">
        <w:rPr>
          <w:rFonts w:ascii="Calibri" w:eastAsiaTheme="minorEastAsia" w:hAnsi="Calibri" w:cs="Calibri"/>
          <w:spacing w:val="-1"/>
        </w:rPr>
        <w:t>students</w:t>
      </w:r>
      <w:r w:rsidRPr="00B3352E">
        <w:rPr>
          <w:rFonts w:ascii="Calibri" w:eastAsiaTheme="minorEastAsia" w:hAnsi="Calibri" w:cs="Calibri"/>
          <w:spacing w:val="-3"/>
        </w:rPr>
        <w:t xml:space="preserve"> </w:t>
      </w:r>
      <w:r w:rsidRPr="00B3352E">
        <w:rPr>
          <w:rFonts w:ascii="Calibri" w:eastAsiaTheme="minorEastAsia" w:hAnsi="Calibri" w:cs="Calibri"/>
          <w:spacing w:val="-1"/>
        </w:rPr>
        <w:t>enrolled</w:t>
      </w:r>
      <w:r w:rsidRPr="00B3352E">
        <w:rPr>
          <w:rFonts w:ascii="Calibri" w:eastAsiaTheme="minorEastAsia" w:hAnsi="Calibri" w:cs="Calibri"/>
        </w:rPr>
        <w:t xml:space="preserve"> in</w:t>
      </w:r>
      <w:r w:rsidRPr="00B3352E">
        <w:rPr>
          <w:rFonts w:ascii="Calibri" w:eastAsiaTheme="minorEastAsia" w:hAnsi="Calibri" w:cs="Calibri"/>
          <w:spacing w:val="-1"/>
        </w:rPr>
        <w:t xml:space="preserve"> COP</w:t>
      </w:r>
      <w:r w:rsidRPr="00B3352E">
        <w:rPr>
          <w:rFonts w:ascii="Calibri" w:eastAsiaTheme="minorEastAsia" w:hAnsi="Calibri" w:cs="Calibri"/>
          <w:spacing w:val="1"/>
        </w:rPr>
        <w:t xml:space="preserve"> </w:t>
      </w:r>
      <w:r w:rsidRPr="00B3352E">
        <w:rPr>
          <w:rFonts w:ascii="Calibri" w:eastAsiaTheme="minorEastAsia" w:hAnsi="Calibri" w:cs="Calibri"/>
          <w:spacing w:val="-1"/>
        </w:rPr>
        <w:t>4710 completed</w:t>
      </w:r>
      <w:r w:rsidRPr="00B3352E">
        <w:rPr>
          <w:rFonts w:ascii="Calibri" w:eastAsiaTheme="minorEastAsia" w:hAnsi="Calibri" w:cs="Calibri"/>
        </w:rPr>
        <w:t xml:space="preserve"> a</w:t>
      </w:r>
      <w:r w:rsidRPr="00B3352E">
        <w:rPr>
          <w:rFonts w:ascii="Calibri" w:eastAsiaTheme="minorEastAsia" w:hAnsi="Calibri" w:cs="Calibri"/>
          <w:spacing w:val="-2"/>
        </w:rPr>
        <w:t xml:space="preserve"> </w:t>
      </w:r>
      <w:r w:rsidRPr="00B3352E">
        <w:rPr>
          <w:rFonts w:ascii="Calibri" w:eastAsiaTheme="minorEastAsia" w:hAnsi="Calibri" w:cs="Calibri"/>
          <w:spacing w:val="-1"/>
        </w:rPr>
        <w:t>5-question</w:t>
      </w:r>
      <w:r w:rsidRPr="00B3352E">
        <w:rPr>
          <w:rFonts w:ascii="Calibri" w:eastAsiaTheme="minorEastAsia" w:hAnsi="Calibri" w:cs="Calibri"/>
          <w:spacing w:val="-3"/>
        </w:rPr>
        <w:t xml:space="preserve"> </w:t>
      </w:r>
      <w:r w:rsidRPr="00B3352E">
        <w:rPr>
          <w:rFonts w:ascii="Calibri" w:eastAsiaTheme="minorEastAsia" w:hAnsi="Calibri" w:cs="Calibri"/>
          <w:spacing w:val="-1"/>
        </w:rPr>
        <w:t>multiple</w:t>
      </w:r>
      <w:r w:rsidRPr="00B3352E">
        <w:rPr>
          <w:rFonts w:ascii="Calibri" w:eastAsiaTheme="minorEastAsia" w:hAnsi="Calibri" w:cs="Calibri"/>
          <w:spacing w:val="-2"/>
        </w:rPr>
        <w:t xml:space="preserve"> </w:t>
      </w:r>
      <w:r w:rsidRPr="00B3352E">
        <w:rPr>
          <w:rFonts w:ascii="Calibri" w:eastAsiaTheme="minorEastAsia" w:hAnsi="Calibri" w:cs="Calibri"/>
          <w:spacing w:val="-1"/>
        </w:rPr>
        <w:t>choice</w:t>
      </w:r>
      <w:r w:rsidRPr="00B3352E">
        <w:rPr>
          <w:rFonts w:ascii="Calibri" w:eastAsiaTheme="minorEastAsia" w:hAnsi="Calibri" w:cs="Calibri"/>
        </w:rPr>
        <w:t xml:space="preserve"> </w:t>
      </w:r>
      <w:r w:rsidRPr="00B3352E">
        <w:rPr>
          <w:rFonts w:ascii="Calibri" w:eastAsiaTheme="minorEastAsia" w:hAnsi="Calibri" w:cs="Calibri"/>
          <w:spacing w:val="-1"/>
        </w:rPr>
        <w:t>assessment</w:t>
      </w:r>
      <w:r w:rsidRPr="00B3352E">
        <w:rPr>
          <w:rFonts w:ascii="Calibri" w:eastAsiaTheme="minorEastAsia" w:hAnsi="Calibri" w:cs="Calibri"/>
          <w:spacing w:val="-3"/>
        </w:rPr>
        <w:t xml:space="preserve"> </w:t>
      </w:r>
      <w:r w:rsidRPr="00B3352E">
        <w:rPr>
          <w:rFonts w:ascii="Calibri" w:eastAsiaTheme="minorEastAsia" w:hAnsi="Calibri" w:cs="Calibri"/>
          <w:spacing w:val="-1"/>
        </w:rPr>
        <w:t>quiz.</w:t>
      </w:r>
      <w:r w:rsidRPr="00B3352E">
        <w:rPr>
          <w:rFonts w:ascii="Calibri" w:eastAsiaTheme="minorEastAsia" w:hAnsi="Calibri" w:cs="Calibri"/>
        </w:rPr>
        <w:t xml:space="preserve"> </w:t>
      </w:r>
      <w:r w:rsidRPr="00B3352E">
        <w:rPr>
          <w:rFonts w:ascii="Calibri" w:eastAsiaTheme="minorEastAsia" w:hAnsi="Calibri" w:cs="Calibri"/>
          <w:spacing w:val="-1"/>
        </w:rPr>
        <w:t>The</w:t>
      </w:r>
      <w:r w:rsidRPr="00B3352E">
        <w:rPr>
          <w:rFonts w:ascii="Calibri" w:eastAsiaTheme="minorEastAsia" w:hAnsi="Calibri" w:cs="Calibri"/>
        </w:rPr>
        <w:t xml:space="preserve"> </w:t>
      </w:r>
      <w:r w:rsidRPr="00B3352E">
        <w:rPr>
          <w:rFonts w:ascii="Calibri" w:eastAsiaTheme="minorEastAsia" w:hAnsi="Calibri" w:cs="Calibri"/>
          <w:spacing w:val="-1"/>
        </w:rPr>
        <w:t xml:space="preserve">quiz </w:t>
      </w:r>
      <w:r w:rsidRPr="00B3352E">
        <w:rPr>
          <w:rFonts w:ascii="Calibri" w:eastAsiaTheme="minorEastAsia" w:hAnsi="Calibri" w:cs="Calibri"/>
        </w:rPr>
        <w:t>and</w:t>
      </w:r>
      <w:r w:rsidRPr="00B3352E">
        <w:rPr>
          <w:rFonts w:ascii="Calibri" w:eastAsiaTheme="minorEastAsia" w:hAnsi="Calibri" w:cs="Calibri"/>
          <w:spacing w:val="81"/>
        </w:rPr>
        <w:t xml:space="preserve"> </w:t>
      </w:r>
      <w:r w:rsidRPr="00B3352E">
        <w:rPr>
          <w:rFonts w:ascii="Calibri" w:eastAsiaTheme="minorEastAsia" w:hAnsi="Calibri" w:cs="Calibri"/>
          <w:spacing w:val="-1"/>
        </w:rPr>
        <w:t>scores</w:t>
      </w:r>
      <w:r w:rsidRPr="00B3352E">
        <w:rPr>
          <w:rFonts w:ascii="Calibri" w:eastAsiaTheme="minorEastAsia" w:hAnsi="Calibri" w:cs="Calibri"/>
        </w:rPr>
        <w:t xml:space="preserve"> are</w:t>
      </w:r>
      <w:r w:rsidRPr="00B3352E">
        <w:rPr>
          <w:rFonts w:ascii="Calibri" w:eastAsiaTheme="minorEastAsia" w:hAnsi="Calibri" w:cs="Calibri"/>
          <w:spacing w:val="-2"/>
        </w:rPr>
        <w:t xml:space="preserve"> </w:t>
      </w:r>
      <w:r w:rsidRPr="00B3352E">
        <w:rPr>
          <w:rFonts w:ascii="Calibri" w:eastAsiaTheme="minorEastAsia" w:hAnsi="Calibri" w:cs="Calibri"/>
          <w:spacing w:val="-1"/>
        </w:rPr>
        <w:t>attached.</w:t>
      </w:r>
      <w:r w:rsidRPr="00B3352E">
        <w:rPr>
          <w:rFonts w:ascii="Calibri" w:eastAsiaTheme="minorEastAsia" w:hAnsi="Calibri" w:cs="Calibri"/>
        </w:rPr>
        <w:t xml:space="preserve"> </w:t>
      </w:r>
      <w:r w:rsidRPr="00B3352E">
        <w:rPr>
          <w:rFonts w:ascii="Calibri" w:eastAsiaTheme="minorEastAsia" w:hAnsi="Calibri" w:cs="Calibri"/>
          <w:spacing w:val="-1"/>
        </w:rPr>
        <w:t>The</w:t>
      </w:r>
      <w:r w:rsidRPr="00B3352E">
        <w:rPr>
          <w:rFonts w:ascii="Calibri" w:eastAsiaTheme="minorEastAsia" w:hAnsi="Calibri" w:cs="Calibri"/>
          <w:spacing w:val="-2"/>
        </w:rPr>
        <w:t xml:space="preserve"> </w:t>
      </w:r>
      <w:r w:rsidRPr="00B3352E">
        <w:rPr>
          <w:rFonts w:ascii="Calibri" w:eastAsiaTheme="minorEastAsia" w:hAnsi="Calibri" w:cs="Calibri"/>
          <w:spacing w:val="-1"/>
        </w:rPr>
        <w:t>results</w:t>
      </w:r>
      <w:r w:rsidRPr="00B3352E">
        <w:rPr>
          <w:rFonts w:ascii="Calibri" w:eastAsiaTheme="minorEastAsia" w:hAnsi="Calibri" w:cs="Calibri"/>
          <w:spacing w:val="1"/>
        </w:rPr>
        <w:t xml:space="preserve"> </w:t>
      </w:r>
      <w:r w:rsidRPr="00B3352E">
        <w:rPr>
          <w:rFonts w:ascii="Calibri" w:eastAsiaTheme="minorEastAsia" w:hAnsi="Calibri" w:cs="Calibri"/>
          <w:spacing w:val="-1"/>
        </w:rPr>
        <w:t>may</w:t>
      </w:r>
      <w:r w:rsidRPr="00B3352E">
        <w:rPr>
          <w:rFonts w:ascii="Calibri" w:eastAsiaTheme="minorEastAsia" w:hAnsi="Calibri" w:cs="Calibri"/>
          <w:spacing w:val="1"/>
        </w:rPr>
        <w:t xml:space="preserve"> </w:t>
      </w:r>
      <w:r w:rsidRPr="00B3352E">
        <w:rPr>
          <w:rFonts w:ascii="Calibri" w:eastAsiaTheme="minorEastAsia" w:hAnsi="Calibri" w:cs="Calibri"/>
          <w:spacing w:val="-2"/>
        </w:rPr>
        <w:t>be</w:t>
      </w:r>
      <w:r w:rsidRPr="00B3352E">
        <w:rPr>
          <w:rFonts w:ascii="Calibri" w:eastAsiaTheme="minorEastAsia" w:hAnsi="Calibri" w:cs="Calibri"/>
        </w:rPr>
        <w:t xml:space="preserve"> </w:t>
      </w:r>
      <w:r w:rsidRPr="00B3352E">
        <w:rPr>
          <w:rFonts w:ascii="Calibri" w:eastAsiaTheme="minorEastAsia" w:hAnsi="Calibri" w:cs="Calibri"/>
          <w:spacing w:val="-1"/>
        </w:rPr>
        <w:t>summarized</w:t>
      </w:r>
      <w:r w:rsidRPr="00B3352E">
        <w:rPr>
          <w:rFonts w:ascii="Calibri" w:eastAsiaTheme="minorEastAsia" w:hAnsi="Calibri" w:cs="Calibri"/>
        </w:rPr>
        <w:t xml:space="preserve"> </w:t>
      </w:r>
      <w:r w:rsidRPr="00B3352E">
        <w:rPr>
          <w:rFonts w:ascii="Calibri" w:eastAsiaTheme="minorEastAsia" w:hAnsi="Calibri" w:cs="Calibri"/>
          <w:spacing w:val="-2"/>
        </w:rPr>
        <w:t>as</w:t>
      </w:r>
      <w:r w:rsidRPr="00B3352E">
        <w:rPr>
          <w:rFonts w:ascii="Calibri" w:eastAsiaTheme="minorEastAsia" w:hAnsi="Calibri" w:cs="Calibri"/>
        </w:rPr>
        <w:t xml:space="preserve"> </w:t>
      </w:r>
      <w:r w:rsidRPr="00B3352E">
        <w:rPr>
          <w:rFonts w:ascii="Calibri" w:eastAsiaTheme="minorEastAsia" w:hAnsi="Calibri" w:cs="Calibri"/>
          <w:spacing w:val="-1"/>
        </w:rPr>
        <w:t>follows:</w:t>
      </w:r>
    </w:p>
    <w:p w:rsidR="00B3352E" w:rsidRPr="00B3352E" w:rsidRDefault="00B3352E" w:rsidP="00B3352E">
      <w:pPr>
        <w:widowControl w:val="0"/>
        <w:kinsoku w:val="0"/>
        <w:overflowPunct w:val="0"/>
        <w:autoSpaceDE w:val="0"/>
        <w:autoSpaceDN w:val="0"/>
        <w:adjustRightInd w:val="0"/>
        <w:spacing w:after="0" w:line="200" w:lineRule="exact"/>
        <w:rPr>
          <w:rFonts w:ascii="Times New Roman" w:eastAsiaTheme="minorEastAsia" w:hAnsi="Times New Roman" w:cs="Times New Roman"/>
          <w:sz w:val="20"/>
          <w:szCs w:val="20"/>
        </w:rPr>
      </w:pPr>
    </w:p>
    <w:p w:rsidR="00B3352E" w:rsidRPr="00B3352E" w:rsidRDefault="00B3352E" w:rsidP="00B3352E">
      <w:pPr>
        <w:widowControl w:val="0"/>
        <w:kinsoku w:val="0"/>
        <w:overflowPunct w:val="0"/>
        <w:autoSpaceDE w:val="0"/>
        <w:autoSpaceDN w:val="0"/>
        <w:adjustRightInd w:val="0"/>
        <w:spacing w:after="0" w:line="200" w:lineRule="exact"/>
        <w:rPr>
          <w:rFonts w:ascii="Times New Roman" w:eastAsiaTheme="minorEastAsia" w:hAnsi="Times New Roman" w:cs="Times New Roman"/>
          <w:sz w:val="20"/>
          <w:szCs w:val="20"/>
        </w:rPr>
      </w:pPr>
    </w:p>
    <w:p w:rsidR="00B3352E" w:rsidRPr="00B3352E" w:rsidRDefault="00B3352E" w:rsidP="00B3352E">
      <w:pPr>
        <w:widowControl w:val="0"/>
        <w:kinsoku w:val="0"/>
        <w:overflowPunct w:val="0"/>
        <w:autoSpaceDE w:val="0"/>
        <w:autoSpaceDN w:val="0"/>
        <w:adjustRightInd w:val="0"/>
        <w:spacing w:after="0" w:line="200" w:lineRule="exact"/>
        <w:rPr>
          <w:rFonts w:ascii="Times New Roman" w:eastAsiaTheme="minorEastAsia" w:hAnsi="Times New Roman" w:cs="Times New Roman"/>
          <w:sz w:val="20"/>
          <w:szCs w:val="20"/>
        </w:rPr>
      </w:pPr>
    </w:p>
    <w:p w:rsidR="00B3352E" w:rsidRPr="00B3352E" w:rsidRDefault="00B3352E" w:rsidP="00B3352E">
      <w:pPr>
        <w:widowControl w:val="0"/>
        <w:kinsoku w:val="0"/>
        <w:overflowPunct w:val="0"/>
        <w:autoSpaceDE w:val="0"/>
        <w:autoSpaceDN w:val="0"/>
        <w:adjustRightInd w:val="0"/>
        <w:spacing w:after="0" w:line="200" w:lineRule="exact"/>
        <w:rPr>
          <w:rFonts w:ascii="Times New Roman" w:eastAsiaTheme="minorEastAsia" w:hAnsi="Times New Roman" w:cs="Times New Roman"/>
          <w:sz w:val="20"/>
          <w:szCs w:val="20"/>
        </w:rPr>
      </w:pPr>
    </w:p>
    <w:p w:rsidR="00B3352E" w:rsidRPr="00B3352E" w:rsidRDefault="00B3352E" w:rsidP="00B3352E">
      <w:pPr>
        <w:widowControl w:val="0"/>
        <w:kinsoku w:val="0"/>
        <w:overflowPunct w:val="0"/>
        <w:autoSpaceDE w:val="0"/>
        <w:autoSpaceDN w:val="0"/>
        <w:adjustRightInd w:val="0"/>
        <w:spacing w:before="18" w:after="0" w:line="200" w:lineRule="exact"/>
        <w:rPr>
          <w:rFonts w:ascii="Times New Roman" w:eastAsiaTheme="minorEastAsia" w:hAnsi="Times New Roman" w:cs="Times New Roman"/>
          <w:sz w:val="20"/>
          <w:szCs w:val="20"/>
        </w:rPr>
      </w:pPr>
    </w:p>
    <w:p w:rsidR="00B3352E" w:rsidRPr="00B3352E" w:rsidRDefault="00762761" w:rsidP="00B3352E">
      <w:pPr>
        <w:widowControl w:val="0"/>
        <w:kinsoku w:val="0"/>
        <w:overflowPunct w:val="0"/>
        <w:autoSpaceDE w:val="0"/>
        <w:autoSpaceDN w:val="0"/>
        <w:adjustRightInd w:val="0"/>
        <w:spacing w:before="56" w:after="0" w:line="240" w:lineRule="auto"/>
        <w:outlineLvl w:val="0"/>
        <w:rPr>
          <w:rFonts w:ascii="Calibri" w:eastAsiaTheme="minorEastAsia" w:hAnsi="Calibri" w:cs="Calibri"/>
        </w:rPr>
      </w:pPr>
      <w:r>
        <w:rPr>
          <w:rFonts w:ascii="Calibri" w:eastAsiaTheme="minorEastAsia" w:hAnsi="Calibri" w:cs="Calibri"/>
          <w:b/>
          <w:bCs/>
          <w:noProof/>
        </w:rPr>
        <mc:AlternateContent>
          <mc:Choice Requires="wps">
            <w:drawing>
              <wp:anchor distT="0" distB="0" distL="114300" distR="114300" simplePos="0" relativeHeight="251694080" behindDoc="1" locked="0" layoutInCell="0" allowOverlap="1">
                <wp:simplePos x="0" y="0"/>
                <wp:positionH relativeFrom="page">
                  <wp:posOffset>1793875</wp:posOffset>
                </wp:positionH>
                <wp:positionV relativeFrom="paragraph">
                  <wp:posOffset>-647065</wp:posOffset>
                </wp:positionV>
                <wp:extent cx="3131820" cy="710565"/>
                <wp:effectExtent l="0" t="0" r="11430" b="13335"/>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710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1872"/>
                              <w:gridCol w:w="1656"/>
                              <w:gridCol w:w="1404"/>
                            </w:tblGrid>
                            <w:tr w:rsidR="002D016D">
                              <w:trPr>
                                <w:trHeight w:hRule="exact" w:val="271"/>
                              </w:trPr>
                              <w:tc>
                                <w:tcPr>
                                  <w:tcW w:w="1872" w:type="dxa"/>
                                  <w:tcBorders>
                                    <w:top w:val="nil"/>
                                    <w:left w:val="nil"/>
                                    <w:bottom w:val="single" w:sz="6" w:space="0" w:color="000000"/>
                                    <w:right w:val="nil"/>
                                  </w:tcBorders>
                                  <w:shd w:val="clear" w:color="auto" w:fill="BEBEBE"/>
                                </w:tcPr>
                                <w:p w:rsidR="002D016D" w:rsidRDefault="002D016D">
                                  <w:pPr>
                                    <w:pStyle w:val="TableParagraph"/>
                                    <w:kinsoku w:val="0"/>
                                    <w:overflowPunct w:val="0"/>
                                    <w:spacing w:before="1" w:line="261" w:lineRule="exact"/>
                                  </w:pPr>
                                  <w:r>
                                    <w:rPr>
                                      <w:rFonts w:ascii="Calibri" w:hAnsi="Calibri" w:cs="Calibri"/>
                                      <w:spacing w:val="-1"/>
                                      <w:sz w:val="22"/>
                                      <w:szCs w:val="22"/>
                                    </w:rPr>
                                    <w:t>Correct</w:t>
                                  </w:r>
                                  <w:r>
                                    <w:rPr>
                                      <w:rFonts w:ascii="Calibri" w:hAnsi="Calibri" w:cs="Calibri"/>
                                      <w:sz w:val="22"/>
                                      <w:szCs w:val="22"/>
                                    </w:rPr>
                                    <w:t xml:space="preserve"> </w:t>
                                  </w:r>
                                  <w:r>
                                    <w:rPr>
                                      <w:rFonts w:ascii="Calibri" w:hAnsi="Calibri" w:cs="Calibri"/>
                                      <w:spacing w:val="-1"/>
                                      <w:sz w:val="22"/>
                                      <w:szCs w:val="22"/>
                                    </w:rPr>
                                    <w:t>Answers</w:t>
                                  </w:r>
                                </w:p>
                              </w:tc>
                              <w:tc>
                                <w:tcPr>
                                  <w:tcW w:w="1656" w:type="dxa"/>
                                  <w:tcBorders>
                                    <w:top w:val="nil"/>
                                    <w:left w:val="nil"/>
                                    <w:bottom w:val="nil"/>
                                    <w:right w:val="nil"/>
                                  </w:tcBorders>
                                  <w:shd w:val="clear" w:color="auto" w:fill="BEBEBE"/>
                                </w:tcPr>
                                <w:p w:rsidR="002D016D" w:rsidRDefault="002D016D">
                                  <w:pPr>
                                    <w:pStyle w:val="TableParagraph"/>
                                    <w:kinsoku w:val="0"/>
                                    <w:overflowPunct w:val="0"/>
                                    <w:spacing w:before="1"/>
                                  </w:pPr>
                                  <w:r>
                                    <w:rPr>
                                      <w:rFonts w:ascii="Calibri" w:hAnsi="Calibri" w:cs="Calibri"/>
                                      <w:sz w:val="22"/>
                                      <w:szCs w:val="22"/>
                                      <w:u w:val="single"/>
                                    </w:rPr>
                                    <w:t># of</w:t>
                                  </w:r>
                                  <w:r>
                                    <w:rPr>
                                      <w:rFonts w:ascii="Calibri" w:hAnsi="Calibri" w:cs="Calibri"/>
                                      <w:spacing w:val="-3"/>
                                      <w:sz w:val="22"/>
                                      <w:szCs w:val="22"/>
                                      <w:u w:val="single"/>
                                    </w:rPr>
                                    <w:t xml:space="preserve"> </w:t>
                                  </w:r>
                                  <w:r>
                                    <w:rPr>
                                      <w:rFonts w:ascii="Calibri" w:hAnsi="Calibri" w:cs="Calibri"/>
                                      <w:spacing w:val="-1"/>
                                      <w:sz w:val="22"/>
                                      <w:szCs w:val="22"/>
                                      <w:u w:val="single"/>
                                    </w:rPr>
                                    <w:t>Students</w:t>
                                  </w:r>
                                </w:p>
                              </w:tc>
                              <w:tc>
                                <w:tcPr>
                                  <w:tcW w:w="1404" w:type="dxa"/>
                                  <w:tcBorders>
                                    <w:top w:val="nil"/>
                                    <w:left w:val="nil"/>
                                    <w:bottom w:val="single" w:sz="6" w:space="0" w:color="000000"/>
                                    <w:right w:val="nil"/>
                                  </w:tcBorders>
                                  <w:shd w:val="clear" w:color="auto" w:fill="BEBEBE"/>
                                </w:tcPr>
                                <w:p w:rsidR="002D016D" w:rsidRDefault="002D016D">
                                  <w:pPr>
                                    <w:pStyle w:val="TableParagraph"/>
                                    <w:kinsoku w:val="0"/>
                                    <w:overflowPunct w:val="0"/>
                                    <w:spacing w:before="1" w:line="261" w:lineRule="exact"/>
                                  </w:pPr>
                                  <w:r>
                                    <w:rPr>
                                      <w:rFonts w:ascii="Calibri" w:hAnsi="Calibri" w:cs="Calibri"/>
                                      <w:spacing w:val="-1"/>
                                      <w:sz w:val="22"/>
                                      <w:szCs w:val="22"/>
                                    </w:rPr>
                                    <w:t>Cumulative</w:t>
                                  </w:r>
                                  <w:r>
                                    <w:rPr>
                                      <w:rFonts w:ascii="Calibri" w:hAnsi="Calibri" w:cs="Calibri"/>
                                      <w:spacing w:val="-2"/>
                                      <w:sz w:val="22"/>
                                      <w:szCs w:val="22"/>
                                    </w:rPr>
                                    <w:t xml:space="preserve"> </w:t>
                                  </w:r>
                                  <w:r>
                                    <w:rPr>
                                      <w:rFonts w:ascii="Calibri" w:hAnsi="Calibri" w:cs="Calibri"/>
                                      <w:sz w:val="22"/>
                                      <w:szCs w:val="22"/>
                                    </w:rPr>
                                    <w:t>%</w:t>
                                  </w:r>
                                </w:p>
                              </w:tc>
                            </w:tr>
                            <w:tr w:rsidR="002D016D">
                              <w:trPr>
                                <w:trHeight w:hRule="exact" w:val="289"/>
                              </w:trPr>
                              <w:tc>
                                <w:tcPr>
                                  <w:tcW w:w="1872" w:type="dxa"/>
                                  <w:tcBorders>
                                    <w:top w:val="single" w:sz="6" w:space="0" w:color="000000"/>
                                    <w:left w:val="nil"/>
                                    <w:bottom w:val="nil"/>
                                    <w:right w:val="nil"/>
                                  </w:tcBorders>
                                </w:tcPr>
                                <w:p w:rsidR="002D016D" w:rsidRDefault="002D016D">
                                  <w:pPr>
                                    <w:pStyle w:val="TableParagraph"/>
                                    <w:kinsoku w:val="0"/>
                                    <w:overflowPunct w:val="0"/>
                                    <w:spacing w:line="260" w:lineRule="exact"/>
                                  </w:pPr>
                                  <w:r>
                                    <w:rPr>
                                      <w:rFonts w:ascii="Calibri" w:hAnsi="Calibri" w:cs="Calibri"/>
                                      <w:sz w:val="22"/>
                                      <w:szCs w:val="22"/>
                                    </w:rPr>
                                    <w:t>5 =</w:t>
                                  </w:r>
                                  <w:r>
                                    <w:rPr>
                                      <w:rFonts w:ascii="Calibri" w:hAnsi="Calibri" w:cs="Calibri"/>
                                      <w:spacing w:val="-2"/>
                                      <w:sz w:val="22"/>
                                      <w:szCs w:val="22"/>
                                    </w:rPr>
                                    <w:t xml:space="preserve"> </w:t>
                                  </w:r>
                                  <w:r>
                                    <w:rPr>
                                      <w:rFonts w:ascii="Calibri" w:hAnsi="Calibri" w:cs="Calibri"/>
                                      <w:spacing w:val="-1"/>
                                      <w:sz w:val="22"/>
                                      <w:szCs w:val="22"/>
                                    </w:rPr>
                                    <w:t>100%</w:t>
                                  </w:r>
                                </w:p>
                              </w:tc>
                              <w:tc>
                                <w:tcPr>
                                  <w:tcW w:w="1656" w:type="dxa"/>
                                  <w:tcBorders>
                                    <w:top w:val="nil"/>
                                    <w:left w:val="nil"/>
                                    <w:bottom w:val="nil"/>
                                    <w:right w:val="nil"/>
                                  </w:tcBorders>
                                </w:tcPr>
                                <w:p w:rsidR="002D016D" w:rsidRDefault="002D016D">
                                  <w:pPr>
                                    <w:pStyle w:val="TableParagraph"/>
                                    <w:kinsoku w:val="0"/>
                                    <w:overflowPunct w:val="0"/>
                                  </w:pPr>
                                  <w:r>
                                    <w:rPr>
                                      <w:rFonts w:ascii="Calibri" w:hAnsi="Calibri" w:cs="Calibri"/>
                                      <w:sz w:val="22"/>
                                      <w:szCs w:val="22"/>
                                    </w:rPr>
                                    <w:t>2</w:t>
                                  </w:r>
                                </w:p>
                              </w:tc>
                              <w:tc>
                                <w:tcPr>
                                  <w:tcW w:w="1404" w:type="dxa"/>
                                  <w:tcBorders>
                                    <w:top w:val="single" w:sz="6" w:space="0" w:color="000000"/>
                                    <w:left w:val="nil"/>
                                    <w:bottom w:val="nil"/>
                                    <w:right w:val="nil"/>
                                  </w:tcBorders>
                                </w:tcPr>
                                <w:p w:rsidR="002D016D" w:rsidRDefault="002D016D">
                                  <w:pPr>
                                    <w:pStyle w:val="TableParagraph"/>
                                    <w:kinsoku w:val="0"/>
                                    <w:overflowPunct w:val="0"/>
                                    <w:spacing w:line="260" w:lineRule="exact"/>
                                  </w:pPr>
                                  <w:r>
                                    <w:rPr>
                                      <w:rFonts w:ascii="Calibri" w:hAnsi="Calibri" w:cs="Calibri"/>
                                      <w:sz w:val="22"/>
                                      <w:szCs w:val="22"/>
                                    </w:rPr>
                                    <w:t xml:space="preserve">13   </w:t>
                                  </w:r>
                                  <w:r>
                                    <w:rPr>
                                      <w:rFonts w:ascii="Calibri" w:hAnsi="Calibri" w:cs="Calibri"/>
                                      <w:spacing w:val="-2"/>
                                      <w:sz w:val="22"/>
                                      <w:szCs w:val="22"/>
                                    </w:rPr>
                                    <w:t>(2</w:t>
                                  </w:r>
                                  <w:r>
                                    <w:rPr>
                                      <w:rFonts w:ascii="Calibri" w:hAnsi="Calibri" w:cs="Calibri"/>
                                      <w:spacing w:val="-1"/>
                                      <w:sz w:val="22"/>
                                      <w:szCs w:val="22"/>
                                    </w:rPr>
                                    <w:t xml:space="preserve"> </w:t>
                                  </w:r>
                                  <w:r>
                                    <w:rPr>
                                      <w:rFonts w:ascii="Calibri" w:hAnsi="Calibri" w:cs="Calibri"/>
                                      <w:sz w:val="22"/>
                                      <w:szCs w:val="22"/>
                                    </w:rPr>
                                    <w:t>/</w:t>
                                  </w:r>
                                  <w:r>
                                    <w:rPr>
                                      <w:rFonts w:ascii="Calibri" w:hAnsi="Calibri" w:cs="Calibri"/>
                                      <w:spacing w:val="1"/>
                                      <w:sz w:val="22"/>
                                      <w:szCs w:val="22"/>
                                    </w:rPr>
                                    <w:t xml:space="preserve"> </w:t>
                                  </w:r>
                                  <w:r>
                                    <w:rPr>
                                      <w:rFonts w:ascii="Calibri" w:hAnsi="Calibri" w:cs="Calibri"/>
                                      <w:spacing w:val="-1"/>
                                      <w:sz w:val="22"/>
                                      <w:szCs w:val="22"/>
                                    </w:rPr>
                                    <w:t>15)</w:t>
                                  </w:r>
                                </w:p>
                              </w:tc>
                            </w:tr>
                            <w:tr w:rsidR="002D016D">
                              <w:trPr>
                                <w:trHeight w:hRule="exact" w:val="268"/>
                              </w:trPr>
                              <w:tc>
                                <w:tcPr>
                                  <w:tcW w:w="1872"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z w:val="22"/>
                                      <w:szCs w:val="22"/>
                                    </w:rPr>
                                    <w:t>4 =</w:t>
                                  </w:r>
                                  <w:r>
                                    <w:rPr>
                                      <w:rFonts w:ascii="Calibri" w:hAnsi="Calibri" w:cs="Calibri"/>
                                      <w:spacing w:val="-2"/>
                                      <w:sz w:val="22"/>
                                      <w:szCs w:val="22"/>
                                    </w:rPr>
                                    <w:t xml:space="preserve"> </w:t>
                                  </w:r>
                                  <w:r>
                                    <w:rPr>
                                      <w:rFonts w:ascii="Calibri" w:hAnsi="Calibri" w:cs="Calibri"/>
                                      <w:spacing w:val="-1"/>
                                      <w:sz w:val="22"/>
                                      <w:szCs w:val="22"/>
                                    </w:rPr>
                                    <w:t>80%</w:t>
                                  </w:r>
                                </w:p>
                              </w:tc>
                              <w:tc>
                                <w:tcPr>
                                  <w:tcW w:w="1656"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z w:val="22"/>
                                      <w:szCs w:val="22"/>
                                    </w:rPr>
                                    <w:t>8</w:t>
                                  </w:r>
                                </w:p>
                              </w:tc>
                              <w:tc>
                                <w:tcPr>
                                  <w:tcW w:w="1404"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z w:val="22"/>
                                      <w:szCs w:val="22"/>
                                    </w:rPr>
                                    <w:t xml:space="preserve">67   </w:t>
                                  </w:r>
                                  <w:r>
                                    <w:rPr>
                                      <w:rFonts w:ascii="Calibri" w:hAnsi="Calibri" w:cs="Calibri"/>
                                      <w:spacing w:val="-1"/>
                                      <w:sz w:val="22"/>
                                      <w:szCs w:val="22"/>
                                    </w:rPr>
                                    <w:t xml:space="preserve">(10 </w:t>
                                  </w:r>
                                  <w:r>
                                    <w:rPr>
                                      <w:rFonts w:ascii="Calibri" w:hAnsi="Calibri" w:cs="Calibri"/>
                                      <w:sz w:val="22"/>
                                      <w:szCs w:val="22"/>
                                    </w:rPr>
                                    <w:t>/</w:t>
                                  </w:r>
                                  <w:r>
                                    <w:rPr>
                                      <w:rFonts w:ascii="Calibri" w:hAnsi="Calibri" w:cs="Calibri"/>
                                      <w:spacing w:val="-1"/>
                                      <w:sz w:val="22"/>
                                      <w:szCs w:val="22"/>
                                    </w:rPr>
                                    <w:t xml:space="preserve"> 15)</w:t>
                                  </w:r>
                                </w:p>
                              </w:tc>
                            </w:tr>
                            <w:tr w:rsidR="002D016D">
                              <w:trPr>
                                <w:trHeight w:hRule="exact" w:val="292"/>
                              </w:trPr>
                              <w:tc>
                                <w:tcPr>
                                  <w:tcW w:w="1872" w:type="dxa"/>
                                  <w:tcBorders>
                                    <w:top w:val="nil"/>
                                    <w:left w:val="nil"/>
                                    <w:bottom w:val="nil"/>
                                    <w:right w:val="nil"/>
                                  </w:tcBorders>
                                </w:tcPr>
                                <w:p w:rsidR="002D016D" w:rsidRDefault="002D016D">
                                  <w:pPr>
                                    <w:pStyle w:val="TableParagraph"/>
                                    <w:kinsoku w:val="0"/>
                                    <w:overflowPunct w:val="0"/>
                                    <w:spacing w:line="247" w:lineRule="exact"/>
                                  </w:pPr>
                                  <w:r>
                                    <w:rPr>
                                      <w:rFonts w:ascii="Calibri" w:hAnsi="Calibri" w:cs="Calibri"/>
                                      <w:sz w:val="22"/>
                                      <w:szCs w:val="22"/>
                                    </w:rPr>
                                    <w:t>3 =</w:t>
                                  </w:r>
                                  <w:r>
                                    <w:rPr>
                                      <w:rFonts w:ascii="Calibri" w:hAnsi="Calibri" w:cs="Calibri"/>
                                      <w:spacing w:val="-2"/>
                                      <w:sz w:val="22"/>
                                      <w:szCs w:val="22"/>
                                    </w:rPr>
                                    <w:t xml:space="preserve"> </w:t>
                                  </w:r>
                                  <w:r>
                                    <w:rPr>
                                      <w:rFonts w:ascii="Calibri" w:hAnsi="Calibri" w:cs="Calibri"/>
                                      <w:spacing w:val="-1"/>
                                      <w:sz w:val="22"/>
                                      <w:szCs w:val="22"/>
                                    </w:rPr>
                                    <w:t>60%</w:t>
                                  </w:r>
                                </w:p>
                              </w:tc>
                              <w:tc>
                                <w:tcPr>
                                  <w:tcW w:w="1656" w:type="dxa"/>
                                  <w:tcBorders>
                                    <w:top w:val="nil"/>
                                    <w:left w:val="nil"/>
                                    <w:bottom w:val="nil"/>
                                    <w:right w:val="nil"/>
                                  </w:tcBorders>
                                </w:tcPr>
                                <w:p w:rsidR="002D016D" w:rsidRDefault="002D016D">
                                  <w:pPr>
                                    <w:pStyle w:val="TableParagraph"/>
                                    <w:kinsoku w:val="0"/>
                                    <w:overflowPunct w:val="0"/>
                                    <w:spacing w:line="247" w:lineRule="exact"/>
                                  </w:pPr>
                                  <w:r>
                                    <w:rPr>
                                      <w:rFonts w:ascii="Calibri" w:hAnsi="Calibri" w:cs="Calibri"/>
                                      <w:sz w:val="22"/>
                                      <w:szCs w:val="22"/>
                                    </w:rPr>
                                    <w:t>5</w:t>
                                  </w:r>
                                </w:p>
                              </w:tc>
                              <w:tc>
                                <w:tcPr>
                                  <w:tcW w:w="1404" w:type="dxa"/>
                                  <w:tcBorders>
                                    <w:top w:val="nil"/>
                                    <w:left w:val="nil"/>
                                    <w:bottom w:val="nil"/>
                                    <w:right w:val="nil"/>
                                  </w:tcBorders>
                                </w:tcPr>
                                <w:p w:rsidR="002D016D" w:rsidRDefault="002D016D">
                                  <w:pPr>
                                    <w:pStyle w:val="TableParagraph"/>
                                    <w:kinsoku w:val="0"/>
                                    <w:overflowPunct w:val="0"/>
                                    <w:spacing w:line="247" w:lineRule="exact"/>
                                  </w:pPr>
                                  <w:r>
                                    <w:rPr>
                                      <w:rFonts w:ascii="Calibri" w:hAnsi="Calibri" w:cs="Calibri"/>
                                      <w:spacing w:val="-1"/>
                                      <w:sz w:val="22"/>
                                      <w:szCs w:val="22"/>
                                    </w:rPr>
                                    <w:t>100</w:t>
                                  </w:r>
                                </w:p>
                              </w:tc>
                            </w:tr>
                          </w:tbl>
                          <w:p w:rsidR="002D016D" w:rsidRDefault="002D016D" w:rsidP="00B3352E">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28" type="#_x0000_t202" style="position:absolute;margin-left:141.25pt;margin-top:-50.95pt;width:246.6pt;height:55.9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3A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1872"/>
                        <w:gridCol w:w="1656"/>
                        <w:gridCol w:w="1404"/>
                      </w:tblGrid>
                      <w:tr w:rsidR="002D016D">
                        <w:trPr>
                          <w:trHeight w:hRule="exact" w:val="271"/>
                        </w:trPr>
                        <w:tc>
                          <w:tcPr>
                            <w:tcW w:w="1872" w:type="dxa"/>
                            <w:tcBorders>
                              <w:top w:val="nil"/>
                              <w:left w:val="nil"/>
                              <w:bottom w:val="single" w:sz="6" w:space="0" w:color="000000"/>
                              <w:right w:val="nil"/>
                            </w:tcBorders>
                            <w:shd w:val="clear" w:color="auto" w:fill="BEBEBE"/>
                          </w:tcPr>
                          <w:p w:rsidR="002D016D" w:rsidRDefault="002D016D">
                            <w:pPr>
                              <w:pStyle w:val="TableParagraph"/>
                              <w:kinsoku w:val="0"/>
                              <w:overflowPunct w:val="0"/>
                              <w:spacing w:before="1" w:line="261" w:lineRule="exact"/>
                            </w:pPr>
                            <w:r>
                              <w:rPr>
                                <w:rFonts w:ascii="Calibri" w:hAnsi="Calibri" w:cs="Calibri"/>
                                <w:spacing w:val="-1"/>
                                <w:sz w:val="22"/>
                                <w:szCs w:val="22"/>
                              </w:rPr>
                              <w:t>Correct</w:t>
                            </w:r>
                            <w:r>
                              <w:rPr>
                                <w:rFonts w:ascii="Calibri" w:hAnsi="Calibri" w:cs="Calibri"/>
                                <w:sz w:val="22"/>
                                <w:szCs w:val="22"/>
                              </w:rPr>
                              <w:t xml:space="preserve"> </w:t>
                            </w:r>
                            <w:r>
                              <w:rPr>
                                <w:rFonts w:ascii="Calibri" w:hAnsi="Calibri" w:cs="Calibri"/>
                                <w:spacing w:val="-1"/>
                                <w:sz w:val="22"/>
                                <w:szCs w:val="22"/>
                              </w:rPr>
                              <w:t>Answers</w:t>
                            </w:r>
                          </w:p>
                        </w:tc>
                        <w:tc>
                          <w:tcPr>
                            <w:tcW w:w="1656" w:type="dxa"/>
                            <w:tcBorders>
                              <w:top w:val="nil"/>
                              <w:left w:val="nil"/>
                              <w:bottom w:val="nil"/>
                              <w:right w:val="nil"/>
                            </w:tcBorders>
                            <w:shd w:val="clear" w:color="auto" w:fill="BEBEBE"/>
                          </w:tcPr>
                          <w:p w:rsidR="002D016D" w:rsidRDefault="002D016D">
                            <w:pPr>
                              <w:pStyle w:val="TableParagraph"/>
                              <w:kinsoku w:val="0"/>
                              <w:overflowPunct w:val="0"/>
                              <w:spacing w:before="1"/>
                            </w:pPr>
                            <w:r>
                              <w:rPr>
                                <w:rFonts w:ascii="Calibri" w:hAnsi="Calibri" w:cs="Calibri"/>
                                <w:sz w:val="22"/>
                                <w:szCs w:val="22"/>
                                <w:u w:val="single"/>
                              </w:rPr>
                              <w:t># of</w:t>
                            </w:r>
                            <w:r>
                              <w:rPr>
                                <w:rFonts w:ascii="Calibri" w:hAnsi="Calibri" w:cs="Calibri"/>
                                <w:spacing w:val="-3"/>
                                <w:sz w:val="22"/>
                                <w:szCs w:val="22"/>
                                <w:u w:val="single"/>
                              </w:rPr>
                              <w:t xml:space="preserve"> </w:t>
                            </w:r>
                            <w:r>
                              <w:rPr>
                                <w:rFonts w:ascii="Calibri" w:hAnsi="Calibri" w:cs="Calibri"/>
                                <w:spacing w:val="-1"/>
                                <w:sz w:val="22"/>
                                <w:szCs w:val="22"/>
                                <w:u w:val="single"/>
                              </w:rPr>
                              <w:t>Students</w:t>
                            </w:r>
                          </w:p>
                        </w:tc>
                        <w:tc>
                          <w:tcPr>
                            <w:tcW w:w="1404" w:type="dxa"/>
                            <w:tcBorders>
                              <w:top w:val="nil"/>
                              <w:left w:val="nil"/>
                              <w:bottom w:val="single" w:sz="6" w:space="0" w:color="000000"/>
                              <w:right w:val="nil"/>
                            </w:tcBorders>
                            <w:shd w:val="clear" w:color="auto" w:fill="BEBEBE"/>
                          </w:tcPr>
                          <w:p w:rsidR="002D016D" w:rsidRDefault="002D016D">
                            <w:pPr>
                              <w:pStyle w:val="TableParagraph"/>
                              <w:kinsoku w:val="0"/>
                              <w:overflowPunct w:val="0"/>
                              <w:spacing w:before="1" w:line="261" w:lineRule="exact"/>
                            </w:pPr>
                            <w:r>
                              <w:rPr>
                                <w:rFonts w:ascii="Calibri" w:hAnsi="Calibri" w:cs="Calibri"/>
                                <w:spacing w:val="-1"/>
                                <w:sz w:val="22"/>
                                <w:szCs w:val="22"/>
                              </w:rPr>
                              <w:t>Cumulative</w:t>
                            </w:r>
                            <w:r>
                              <w:rPr>
                                <w:rFonts w:ascii="Calibri" w:hAnsi="Calibri" w:cs="Calibri"/>
                                <w:spacing w:val="-2"/>
                                <w:sz w:val="22"/>
                                <w:szCs w:val="22"/>
                              </w:rPr>
                              <w:t xml:space="preserve"> </w:t>
                            </w:r>
                            <w:r>
                              <w:rPr>
                                <w:rFonts w:ascii="Calibri" w:hAnsi="Calibri" w:cs="Calibri"/>
                                <w:sz w:val="22"/>
                                <w:szCs w:val="22"/>
                              </w:rPr>
                              <w:t>%</w:t>
                            </w:r>
                          </w:p>
                        </w:tc>
                      </w:tr>
                      <w:tr w:rsidR="002D016D">
                        <w:trPr>
                          <w:trHeight w:hRule="exact" w:val="289"/>
                        </w:trPr>
                        <w:tc>
                          <w:tcPr>
                            <w:tcW w:w="1872" w:type="dxa"/>
                            <w:tcBorders>
                              <w:top w:val="single" w:sz="6" w:space="0" w:color="000000"/>
                              <w:left w:val="nil"/>
                              <w:bottom w:val="nil"/>
                              <w:right w:val="nil"/>
                            </w:tcBorders>
                          </w:tcPr>
                          <w:p w:rsidR="002D016D" w:rsidRDefault="002D016D">
                            <w:pPr>
                              <w:pStyle w:val="TableParagraph"/>
                              <w:kinsoku w:val="0"/>
                              <w:overflowPunct w:val="0"/>
                              <w:spacing w:line="260" w:lineRule="exact"/>
                            </w:pPr>
                            <w:r>
                              <w:rPr>
                                <w:rFonts w:ascii="Calibri" w:hAnsi="Calibri" w:cs="Calibri"/>
                                <w:sz w:val="22"/>
                                <w:szCs w:val="22"/>
                              </w:rPr>
                              <w:t>5 =</w:t>
                            </w:r>
                            <w:r>
                              <w:rPr>
                                <w:rFonts w:ascii="Calibri" w:hAnsi="Calibri" w:cs="Calibri"/>
                                <w:spacing w:val="-2"/>
                                <w:sz w:val="22"/>
                                <w:szCs w:val="22"/>
                              </w:rPr>
                              <w:t xml:space="preserve"> </w:t>
                            </w:r>
                            <w:r>
                              <w:rPr>
                                <w:rFonts w:ascii="Calibri" w:hAnsi="Calibri" w:cs="Calibri"/>
                                <w:spacing w:val="-1"/>
                                <w:sz w:val="22"/>
                                <w:szCs w:val="22"/>
                              </w:rPr>
                              <w:t>100%</w:t>
                            </w:r>
                          </w:p>
                        </w:tc>
                        <w:tc>
                          <w:tcPr>
                            <w:tcW w:w="1656" w:type="dxa"/>
                            <w:tcBorders>
                              <w:top w:val="nil"/>
                              <w:left w:val="nil"/>
                              <w:bottom w:val="nil"/>
                              <w:right w:val="nil"/>
                            </w:tcBorders>
                          </w:tcPr>
                          <w:p w:rsidR="002D016D" w:rsidRDefault="002D016D">
                            <w:pPr>
                              <w:pStyle w:val="TableParagraph"/>
                              <w:kinsoku w:val="0"/>
                              <w:overflowPunct w:val="0"/>
                            </w:pPr>
                            <w:r>
                              <w:rPr>
                                <w:rFonts w:ascii="Calibri" w:hAnsi="Calibri" w:cs="Calibri"/>
                                <w:sz w:val="22"/>
                                <w:szCs w:val="22"/>
                              </w:rPr>
                              <w:t>2</w:t>
                            </w:r>
                          </w:p>
                        </w:tc>
                        <w:tc>
                          <w:tcPr>
                            <w:tcW w:w="1404" w:type="dxa"/>
                            <w:tcBorders>
                              <w:top w:val="single" w:sz="6" w:space="0" w:color="000000"/>
                              <w:left w:val="nil"/>
                              <w:bottom w:val="nil"/>
                              <w:right w:val="nil"/>
                            </w:tcBorders>
                          </w:tcPr>
                          <w:p w:rsidR="002D016D" w:rsidRDefault="002D016D">
                            <w:pPr>
                              <w:pStyle w:val="TableParagraph"/>
                              <w:kinsoku w:val="0"/>
                              <w:overflowPunct w:val="0"/>
                              <w:spacing w:line="260" w:lineRule="exact"/>
                            </w:pPr>
                            <w:r>
                              <w:rPr>
                                <w:rFonts w:ascii="Calibri" w:hAnsi="Calibri" w:cs="Calibri"/>
                                <w:sz w:val="22"/>
                                <w:szCs w:val="22"/>
                              </w:rPr>
                              <w:t xml:space="preserve">13   </w:t>
                            </w:r>
                            <w:r>
                              <w:rPr>
                                <w:rFonts w:ascii="Calibri" w:hAnsi="Calibri" w:cs="Calibri"/>
                                <w:spacing w:val="-2"/>
                                <w:sz w:val="22"/>
                                <w:szCs w:val="22"/>
                              </w:rPr>
                              <w:t>(2</w:t>
                            </w:r>
                            <w:r>
                              <w:rPr>
                                <w:rFonts w:ascii="Calibri" w:hAnsi="Calibri" w:cs="Calibri"/>
                                <w:spacing w:val="-1"/>
                                <w:sz w:val="22"/>
                                <w:szCs w:val="22"/>
                              </w:rPr>
                              <w:t xml:space="preserve"> </w:t>
                            </w:r>
                            <w:r>
                              <w:rPr>
                                <w:rFonts w:ascii="Calibri" w:hAnsi="Calibri" w:cs="Calibri"/>
                                <w:sz w:val="22"/>
                                <w:szCs w:val="22"/>
                              </w:rPr>
                              <w:t>/</w:t>
                            </w:r>
                            <w:r>
                              <w:rPr>
                                <w:rFonts w:ascii="Calibri" w:hAnsi="Calibri" w:cs="Calibri"/>
                                <w:spacing w:val="1"/>
                                <w:sz w:val="22"/>
                                <w:szCs w:val="22"/>
                              </w:rPr>
                              <w:t xml:space="preserve"> </w:t>
                            </w:r>
                            <w:r>
                              <w:rPr>
                                <w:rFonts w:ascii="Calibri" w:hAnsi="Calibri" w:cs="Calibri"/>
                                <w:spacing w:val="-1"/>
                                <w:sz w:val="22"/>
                                <w:szCs w:val="22"/>
                              </w:rPr>
                              <w:t>15)</w:t>
                            </w:r>
                          </w:p>
                        </w:tc>
                      </w:tr>
                      <w:tr w:rsidR="002D016D">
                        <w:trPr>
                          <w:trHeight w:hRule="exact" w:val="268"/>
                        </w:trPr>
                        <w:tc>
                          <w:tcPr>
                            <w:tcW w:w="1872"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z w:val="22"/>
                                <w:szCs w:val="22"/>
                              </w:rPr>
                              <w:t>4 =</w:t>
                            </w:r>
                            <w:r>
                              <w:rPr>
                                <w:rFonts w:ascii="Calibri" w:hAnsi="Calibri" w:cs="Calibri"/>
                                <w:spacing w:val="-2"/>
                                <w:sz w:val="22"/>
                                <w:szCs w:val="22"/>
                              </w:rPr>
                              <w:t xml:space="preserve"> </w:t>
                            </w:r>
                            <w:r>
                              <w:rPr>
                                <w:rFonts w:ascii="Calibri" w:hAnsi="Calibri" w:cs="Calibri"/>
                                <w:spacing w:val="-1"/>
                                <w:sz w:val="22"/>
                                <w:szCs w:val="22"/>
                              </w:rPr>
                              <w:t>80%</w:t>
                            </w:r>
                          </w:p>
                        </w:tc>
                        <w:tc>
                          <w:tcPr>
                            <w:tcW w:w="1656"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z w:val="22"/>
                                <w:szCs w:val="22"/>
                              </w:rPr>
                              <w:t>8</w:t>
                            </w:r>
                          </w:p>
                        </w:tc>
                        <w:tc>
                          <w:tcPr>
                            <w:tcW w:w="1404" w:type="dxa"/>
                            <w:tcBorders>
                              <w:top w:val="nil"/>
                              <w:left w:val="nil"/>
                              <w:bottom w:val="nil"/>
                              <w:right w:val="nil"/>
                            </w:tcBorders>
                          </w:tcPr>
                          <w:p w:rsidR="002D016D" w:rsidRDefault="002D016D">
                            <w:pPr>
                              <w:pStyle w:val="TableParagraph"/>
                              <w:kinsoku w:val="0"/>
                              <w:overflowPunct w:val="0"/>
                              <w:spacing w:line="249" w:lineRule="exact"/>
                            </w:pPr>
                            <w:r>
                              <w:rPr>
                                <w:rFonts w:ascii="Calibri" w:hAnsi="Calibri" w:cs="Calibri"/>
                                <w:sz w:val="22"/>
                                <w:szCs w:val="22"/>
                              </w:rPr>
                              <w:t xml:space="preserve">67   </w:t>
                            </w:r>
                            <w:r>
                              <w:rPr>
                                <w:rFonts w:ascii="Calibri" w:hAnsi="Calibri" w:cs="Calibri"/>
                                <w:spacing w:val="-1"/>
                                <w:sz w:val="22"/>
                                <w:szCs w:val="22"/>
                              </w:rPr>
                              <w:t xml:space="preserve">(10 </w:t>
                            </w:r>
                            <w:r>
                              <w:rPr>
                                <w:rFonts w:ascii="Calibri" w:hAnsi="Calibri" w:cs="Calibri"/>
                                <w:sz w:val="22"/>
                                <w:szCs w:val="22"/>
                              </w:rPr>
                              <w:t>/</w:t>
                            </w:r>
                            <w:r>
                              <w:rPr>
                                <w:rFonts w:ascii="Calibri" w:hAnsi="Calibri" w:cs="Calibri"/>
                                <w:spacing w:val="-1"/>
                                <w:sz w:val="22"/>
                                <w:szCs w:val="22"/>
                              </w:rPr>
                              <w:t xml:space="preserve"> 15)</w:t>
                            </w:r>
                          </w:p>
                        </w:tc>
                      </w:tr>
                      <w:tr w:rsidR="002D016D">
                        <w:trPr>
                          <w:trHeight w:hRule="exact" w:val="292"/>
                        </w:trPr>
                        <w:tc>
                          <w:tcPr>
                            <w:tcW w:w="1872" w:type="dxa"/>
                            <w:tcBorders>
                              <w:top w:val="nil"/>
                              <w:left w:val="nil"/>
                              <w:bottom w:val="nil"/>
                              <w:right w:val="nil"/>
                            </w:tcBorders>
                          </w:tcPr>
                          <w:p w:rsidR="002D016D" w:rsidRDefault="002D016D">
                            <w:pPr>
                              <w:pStyle w:val="TableParagraph"/>
                              <w:kinsoku w:val="0"/>
                              <w:overflowPunct w:val="0"/>
                              <w:spacing w:line="247" w:lineRule="exact"/>
                            </w:pPr>
                            <w:r>
                              <w:rPr>
                                <w:rFonts w:ascii="Calibri" w:hAnsi="Calibri" w:cs="Calibri"/>
                                <w:sz w:val="22"/>
                                <w:szCs w:val="22"/>
                              </w:rPr>
                              <w:t>3 =</w:t>
                            </w:r>
                            <w:r>
                              <w:rPr>
                                <w:rFonts w:ascii="Calibri" w:hAnsi="Calibri" w:cs="Calibri"/>
                                <w:spacing w:val="-2"/>
                                <w:sz w:val="22"/>
                                <w:szCs w:val="22"/>
                              </w:rPr>
                              <w:t xml:space="preserve"> </w:t>
                            </w:r>
                            <w:r>
                              <w:rPr>
                                <w:rFonts w:ascii="Calibri" w:hAnsi="Calibri" w:cs="Calibri"/>
                                <w:spacing w:val="-1"/>
                                <w:sz w:val="22"/>
                                <w:szCs w:val="22"/>
                              </w:rPr>
                              <w:t>60%</w:t>
                            </w:r>
                          </w:p>
                        </w:tc>
                        <w:tc>
                          <w:tcPr>
                            <w:tcW w:w="1656" w:type="dxa"/>
                            <w:tcBorders>
                              <w:top w:val="nil"/>
                              <w:left w:val="nil"/>
                              <w:bottom w:val="nil"/>
                              <w:right w:val="nil"/>
                            </w:tcBorders>
                          </w:tcPr>
                          <w:p w:rsidR="002D016D" w:rsidRDefault="002D016D">
                            <w:pPr>
                              <w:pStyle w:val="TableParagraph"/>
                              <w:kinsoku w:val="0"/>
                              <w:overflowPunct w:val="0"/>
                              <w:spacing w:line="247" w:lineRule="exact"/>
                            </w:pPr>
                            <w:r>
                              <w:rPr>
                                <w:rFonts w:ascii="Calibri" w:hAnsi="Calibri" w:cs="Calibri"/>
                                <w:sz w:val="22"/>
                                <w:szCs w:val="22"/>
                              </w:rPr>
                              <w:t>5</w:t>
                            </w:r>
                          </w:p>
                        </w:tc>
                        <w:tc>
                          <w:tcPr>
                            <w:tcW w:w="1404" w:type="dxa"/>
                            <w:tcBorders>
                              <w:top w:val="nil"/>
                              <w:left w:val="nil"/>
                              <w:bottom w:val="nil"/>
                              <w:right w:val="nil"/>
                            </w:tcBorders>
                          </w:tcPr>
                          <w:p w:rsidR="002D016D" w:rsidRDefault="002D016D">
                            <w:pPr>
                              <w:pStyle w:val="TableParagraph"/>
                              <w:kinsoku w:val="0"/>
                              <w:overflowPunct w:val="0"/>
                              <w:spacing w:line="247" w:lineRule="exact"/>
                            </w:pPr>
                            <w:r>
                              <w:rPr>
                                <w:rFonts w:ascii="Calibri" w:hAnsi="Calibri" w:cs="Calibri"/>
                                <w:spacing w:val="-1"/>
                                <w:sz w:val="22"/>
                                <w:szCs w:val="22"/>
                              </w:rPr>
                              <w:t>100</w:t>
                            </w:r>
                          </w:p>
                        </w:tc>
                      </w:tr>
                    </w:tbl>
                    <w:p w:rsidR="002D016D" w:rsidRDefault="002D016D" w:rsidP="00B3352E">
                      <w:pPr>
                        <w:kinsoku w:val="0"/>
                        <w:overflowPunct w:val="0"/>
                      </w:pPr>
                    </w:p>
                  </w:txbxContent>
                </v:textbox>
                <w10:wrap anchorx="page"/>
              </v:shape>
            </w:pict>
          </mc:Fallback>
        </mc:AlternateContent>
      </w:r>
      <w:r w:rsidR="00B3352E" w:rsidRPr="00B3352E">
        <w:rPr>
          <w:rFonts w:ascii="Calibri" w:eastAsiaTheme="minorEastAsia" w:hAnsi="Calibri" w:cs="Calibri"/>
          <w:b/>
          <w:bCs/>
          <w:spacing w:val="-1"/>
        </w:rPr>
        <w:t>TABLE COP</w:t>
      </w:r>
      <w:r w:rsidR="00B3352E" w:rsidRPr="00B3352E">
        <w:rPr>
          <w:rFonts w:ascii="Calibri" w:eastAsiaTheme="minorEastAsia" w:hAnsi="Calibri" w:cs="Calibri"/>
          <w:b/>
          <w:bCs/>
          <w:spacing w:val="-2"/>
        </w:rPr>
        <w:t xml:space="preserve"> </w:t>
      </w:r>
      <w:r w:rsidR="00B3352E" w:rsidRPr="00B3352E">
        <w:rPr>
          <w:rFonts w:ascii="Calibri" w:eastAsiaTheme="minorEastAsia" w:hAnsi="Calibri" w:cs="Calibri"/>
          <w:b/>
          <w:bCs/>
          <w:spacing w:val="-1"/>
        </w:rPr>
        <w:t>4710</w:t>
      </w:r>
      <w:r w:rsidR="00B3352E" w:rsidRPr="00B3352E">
        <w:rPr>
          <w:rFonts w:ascii="Calibri" w:eastAsiaTheme="minorEastAsia" w:hAnsi="Calibri" w:cs="Calibri"/>
          <w:b/>
          <w:bCs/>
          <w:spacing w:val="2"/>
        </w:rPr>
        <w:t xml:space="preserve"> </w:t>
      </w:r>
      <w:r w:rsidR="00B3352E" w:rsidRPr="00B3352E">
        <w:rPr>
          <w:rFonts w:ascii="Calibri" w:eastAsiaTheme="minorEastAsia" w:hAnsi="Calibri" w:cs="Calibri"/>
          <w:b/>
          <w:bCs/>
          <w:spacing w:val="-1"/>
        </w:rPr>
        <w:t>-1:</w:t>
      </w:r>
      <w:r w:rsidR="00B3352E" w:rsidRPr="00B3352E">
        <w:rPr>
          <w:rFonts w:ascii="Calibri" w:eastAsiaTheme="minorEastAsia" w:hAnsi="Calibri" w:cs="Calibri"/>
          <w:b/>
          <w:bCs/>
          <w:spacing w:val="-3"/>
        </w:rPr>
        <w:t xml:space="preserve"> </w:t>
      </w:r>
      <w:r w:rsidR="00B3352E" w:rsidRPr="00B3352E">
        <w:rPr>
          <w:rFonts w:ascii="Calibri" w:eastAsiaTheme="minorEastAsia" w:hAnsi="Calibri" w:cs="Calibri"/>
          <w:b/>
          <w:bCs/>
          <w:spacing w:val="-1"/>
        </w:rPr>
        <w:t>Number</w:t>
      </w:r>
      <w:r w:rsidR="00B3352E" w:rsidRPr="00B3352E">
        <w:rPr>
          <w:rFonts w:ascii="Calibri" w:eastAsiaTheme="minorEastAsia" w:hAnsi="Calibri" w:cs="Calibri"/>
          <w:b/>
          <w:bCs/>
        </w:rPr>
        <w:t xml:space="preserve"> </w:t>
      </w:r>
      <w:r w:rsidR="00B3352E" w:rsidRPr="00B3352E">
        <w:rPr>
          <w:rFonts w:ascii="Calibri" w:eastAsiaTheme="minorEastAsia" w:hAnsi="Calibri" w:cs="Calibri"/>
          <w:b/>
          <w:bCs/>
          <w:spacing w:val="-1"/>
        </w:rPr>
        <w:t>of</w:t>
      </w:r>
      <w:r w:rsidR="00B3352E" w:rsidRPr="00B3352E">
        <w:rPr>
          <w:rFonts w:ascii="Calibri" w:eastAsiaTheme="minorEastAsia" w:hAnsi="Calibri" w:cs="Calibri"/>
          <w:b/>
          <w:bCs/>
        </w:rPr>
        <w:t xml:space="preserve"> </w:t>
      </w:r>
      <w:r w:rsidR="00B3352E" w:rsidRPr="00B3352E">
        <w:rPr>
          <w:rFonts w:ascii="Calibri" w:eastAsiaTheme="minorEastAsia" w:hAnsi="Calibri" w:cs="Calibri"/>
          <w:b/>
          <w:bCs/>
          <w:spacing w:val="-1"/>
        </w:rPr>
        <w:t>Correct</w:t>
      </w:r>
      <w:r w:rsidR="00B3352E" w:rsidRPr="00B3352E">
        <w:rPr>
          <w:rFonts w:ascii="Calibri" w:eastAsiaTheme="minorEastAsia" w:hAnsi="Calibri" w:cs="Calibri"/>
          <w:b/>
          <w:bCs/>
          <w:spacing w:val="-2"/>
        </w:rPr>
        <w:t xml:space="preserve"> </w:t>
      </w:r>
      <w:r w:rsidR="00B3352E" w:rsidRPr="00B3352E">
        <w:rPr>
          <w:rFonts w:ascii="Calibri" w:eastAsiaTheme="minorEastAsia" w:hAnsi="Calibri" w:cs="Calibri"/>
          <w:b/>
          <w:bCs/>
          <w:spacing w:val="-1"/>
        </w:rPr>
        <w:t>Answers</w:t>
      </w:r>
      <w:r w:rsidR="00B3352E" w:rsidRPr="00B3352E">
        <w:rPr>
          <w:rFonts w:ascii="Calibri" w:eastAsiaTheme="minorEastAsia" w:hAnsi="Calibri" w:cs="Calibri"/>
          <w:b/>
          <w:bCs/>
        </w:rPr>
        <w:t xml:space="preserve"> by </w:t>
      </w:r>
      <w:r w:rsidR="00B3352E" w:rsidRPr="00B3352E">
        <w:rPr>
          <w:rFonts w:ascii="Calibri" w:eastAsiaTheme="minorEastAsia" w:hAnsi="Calibri" w:cs="Calibri"/>
          <w:b/>
          <w:bCs/>
          <w:spacing w:val="-1"/>
        </w:rPr>
        <w:t>Number</w:t>
      </w:r>
      <w:r w:rsidR="00B3352E" w:rsidRPr="00B3352E">
        <w:rPr>
          <w:rFonts w:ascii="Calibri" w:eastAsiaTheme="minorEastAsia" w:hAnsi="Calibri" w:cs="Calibri"/>
          <w:b/>
          <w:bCs/>
        </w:rPr>
        <w:t xml:space="preserve"> </w:t>
      </w:r>
      <w:r w:rsidR="00B3352E" w:rsidRPr="00B3352E">
        <w:rPr>
          <w:rFonts w:ascii="Calibri" w:eastAsiaTheme="minorEastAsia" w:hAnsi="Calibri" w:cs="Calibri"/>
          <w:b/>
          <w:bCs/>
          <w:spacing w:val="-1"/>
        </w:rPr>
        <w:t>of</w:t>
      </w:r>
      <w:r w:rsidR="00B3352E" w:rsidRPr="00B3352E">
        <w:rPr>
          <w:rFonts w:ascii="Calibri" w:eastAsiaTheme="minorEastAsia" w:hAnsi="Calibri" w:cs="Calibri"/>
          <w:b/>
          <w:bCs/>
        </w:rPr>
        <w:t xml:space="preserve"> </w:t>
      </w:r>
      <w:r w:rsidR="00B3352E" w:rsidRPr="00B3352E">
        <w:rPr>
          <w:rFonts w:ascii="Calibri" w:eastAsiaTheme="minorEastAsia" w:hAnsi="Calibri" w:cs="Calibri"/>
          <w:b/>
          <w:bCs/>
          <w:spacing w:val="-1"/>
        </w:rPr>
        <w:t>Students</w:t>
      </w:r>
    </w:p>
    <w:p w:rsidR="00B3352E" w:rsidRPr="00B3352E" w:rsidRDefault="00B3352E" w:rsidP="00B3352E">
      <w:pPr>
        <w:widowControl w:val="0"/>
        <w:kinsoku w:val="0"/>
        <w:overflowPunct w:val="0"/>
        <w:autoSpaceDE w:val="0"/>
        <w:autoSpaceDN w:val="0"/>
        <w:adjustRightInd w:val="0"/>
        <w:spacing w:before="10" w:after="0" w:line="130" w:lineRule="exact"/>
        <w:rPr>
          <w:rFonts w:ascii="Times New Roman" w:eastAsiaTheme="minorEastAsia" w:hAnsi="Times New Roman" w:cs="Times New Roman"/>
          <w:sz w:val="13"/>
          <w:szCs w:val="13"/>
        </w:rPr>
      </w:pPr>
    </w:p>
    <w:p w:rsidR="00B3352E" w:rsidRPr="00B3352E" w:rsidRDefault="00B3352E" w:rsidP="00B3352E">
      <w:pPr>
        <w:widowControl w:val="0"/>
        <w:kinsoku w:val="0"/>
        <w:overflowPunct w:val="0"/>
        <w:autoSpaceDE w:val="0"/>
        <w:autoSpaceDN w:val="0"/>
        <w:adjustRightInd w:val="0"/>
        <w:spacing w:after="0" w:line="200" w:lineRule="exact"/>
        <w:rPr>
          <w:rFonts w:ascii="Times New Roman" w:eastAsiaTheme="minorEastAsia" w:hAnsi="Times New Roman" w:cs="Times New Roman"/>
          <w:sz w:val="20"/>
          <w:szCs w:val="20"/>
        </w:rPr>
      </w:pPr>
    </w:p>
    <w:p w:rsidR="00B3352E" w:rsidRPr="00B3352E" w:rsidRDefault="00B3352E" w:rsidP="00B3352E">
      <w:pPr>
        <w:widowControl w:val="0"/>
        <w:kinsoku w:val="0"/>
        <w:overflowPunct w:val="0"/>
        <w:autoSpaceDE w:val="0"/>
        <w:autoSpaceDN w:val="0"/>
        <w:adjustRightInd w:val="0"/>
        <w:spacing w:after="0" w:line="200" w:lineRule="exact"/>
        <w:rPr>
          <w:rFonts w:ascii="Times New Roman" w:eastAsiaTheme="minorEastAsia" w:hAnsi="Times New Roman" w:cs="Times New Roman"/>
          <w:sz w:val="20"/>
          <w:szCs w:val="20"/>
        </w:rPr>
      </w:pPr>
    </w:p>
    <w:tbl>
      <w:tblPr>
        <w:tblW w:w="0" w:type="auto"/>
        <w:tblInd w:w="1220" w:type="dxa"/>
        <w:tblLayout w:type="fixed"/>
        <w:tblCellMar>
          <w:left w:w="0" w:type="dxa"/>
          <w:right w:w="0" w:type="dxa"/>
        </w:tblCellMar>
        <w:tblLook w:val="0000" w:firstRow="0" w:lastRow="0" w:firstColumn="0" w:lastColumn="0" w:noHBand="0" w:noVBand="0"/>
      </w:tblPr>
      <w:tblGrid>
        <w:gridCol w:w="1260"/>
        <w:gridCol w:w="991"/>
        <w:gridCol w:w="989"/>
        <w:gridCol w:w="992"/>
        <w:gridCol w:w="989"/>
        <w:gridCol w:w="900"/>
      </w:tblGrid>
      <w:tr w:rsidR="00B3352E" w:rsidRPr="00B3352E" w:rsidTr="00B3352E">
        <w:trPr>
          <w:trHeight w:hRule="exact" w:val="278"/>
        </w:trPr>
        <w:tc>
          <w:tcPr>
            <w:tcW w:w="1260"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spacing w:val="-1"/>
              </w:rPr>
              <w:t>Question#</w:t>
            </w:r>
          </w:p>
        </w:tc>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1</w:t>
            </w:r>
          </w:p>
        </w:tc>
        <w:tc>
          <w:tcPr>
            <w:tcW w:w="989"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3"/>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2</w:t>
            </w:r>
          </w:p>
        </w:tc>
        <w:tc>
          <w:tcPr>
            <w:tcW w:w="992"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413"/>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3</w:t>
            </w:r>
          </w:p>
        </w:tc>
        <w:tc>
          <w:tcPr>
            <w:tcW w:w="989"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414"/>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4</w:t>
            </w:r>
          </w:p>
        </w:tc>
        <w:tc>
          <w:tcPr>
            <w:tcW w:w="900"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368"/>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5</w:t>
            </w:r>
          </w:p>
        </w:tc>
      </w:tr>
      <w:tr w:rsidR="00B3352E" w:rsidRPr="00B3352E" w:rsidTr="00B3352E">
        <w:trPr>
          <w:trHeight w:hRule="exact" w:val="278"/>
        </w:trPr>
        <w:tc>
          <w:tcPr>
            <w:tcW w:w="1260"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spacing w:val="-1"/>
              </w:rPr>
              <w:t>Outcomes</w:t>
            </w:r>
          </w:p>
        </w:tc>
        <w:tc>
          <w:tcPr>
            <w:tcW w:w="991"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u w:val="thick"/>
              </w:rPr>
              <w:t>1,</w:t>
            </w:r>
            <w:r w:rsidRPr="00B3352E">
              <w:rPr>
                <w:rFonts w:ascii="Calibri" w:eastAsiaTheme="minorEastAsia" w:hAnsi="Calibri" w:cs="Calibri"/>
                <w:b/>
                <w:bCs/>
                <w:spacing w:val="-2"/>
                <w:u w:val="thick"/>
              </w:rPr>
              <w:t xml:space="preserve"> </w:t>
            </w:r>
            <w:r w:rsidRPr="00B3352E">
              <w:rPr>
                <w:rFonts w:ascii="Calibri" w:eastAsiaTheme="minorEastAsia" w:hAnsi="Calibri" w:cs="Calibri"/>
                <w:b/>
                <w:bCs/>
                <w:u w:val="thick"/>
              </w:rPr>
              <w:t>2</w:t>
            </w:r>
          </w:p>
        </w:tc>
        <w:tc>
          <w:tcPr>
            <w:tcW w:w="989"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u w:val="thick"/>
              </w:rPr>
              <w:t>3,</w:t>
            </w:r>
            <w:r w:rsidRPr="00B3352E">
              <w:rPr>
                <w:rFonts w:ascii="Calibri" w:eastAsiaTheme="minorEastAsia" w:hAnsi="Calibri" w:cs="Calibri"/>
                <w:b/>
                <w:bCs/>
                <w:spacing w:val="-2"/>
                <w:u w:val="thick"/>
              </w:rPr>
              <w:t xml:space="preserve"> </w:t>
            </w:r>
            <w:r w:rsidRPr="00B3352E">
              <w:rPr>
                <w:rFonts w:ascii="Calibri" w:eastAsiaTheme="minorEastAsia" w:hAnsi="Calibri" w:cs="Calibri"/>
                <w:b/>
                <w:bCs/>
                <w:u w:val="thick"/>
              </w:rPr>
              <w:t>6</w:t>
            </w:r>
          </w:p>
        </w:tc>
        <w:tc>
          <w:tcPr>
            <w:tcW w:w="992"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413"/>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5</w:t>
            </w:r>
          </w:p>
        </w:tc>
        <w:tc>
          <w:tcPr>
            <w:tcW w:w="989"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414"/>
              <w:jc w:val="center"/>
              <w:rPr>
                <w:rFonts w:ascii="Times New Roman" w:eastAsiaTheme="minorEastAsia" w:hAnsi="Times New Roman" w:cs="Times New Roman"/>
                <w:sz w:val="24"/>
                <w:szCs w:val="24"/>
              </w:rPr>
            </w:pPr>
            <w:r w:rsidRPr="00B3352E">
              <w:rPr>
                <w:rFonts w:ascii="Calibri" w:eastAsiaTheme="minorEastAsia" w:hAnsi="Calibri" w:cs="Calibri"/>
                <w:b/>
                <w:bCs/>
                <w:u w:val="thick"/>
              </w:rPr>
              <w:t>7</w:t>
            </w:r>
          </w:p>
        </w:tc>
        <w:tc>
          <w:tcPr>
            <w:tcW w:w="900" w:type="dxa"/>
            <w:tcBorders>
              <w:top w:val="single" w:sz="4" w:space="0" w:color="000000"/>
              <w:left w:val="single" w:sz="4" w:space="0" w:color="000000"/>
              <w:bottom w:val="single" w:sz="10" w:space="0" w:color="BEBEBE"/>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42" w:lineRule="exact"/>
              <w:ind w:right="368"/>
              <w:jc w:val="center"/>
              <w:rPr>
                <w:rFonts w:ascii="Times New Roman" w:eastAsiaTheme="minorEastAsia" w:hAnsi="Times New Roman" w:cs="Times New Roman"/>
                <w:sz w:val="24"/>
                <w:szCs w:val="24"/>
              </w:rPr>
            </w:pPr>
            <w:r w:rsidRPr="00B3352E">
              <w:rPr>
                <w:rFonts w:ascii="Calibri" w:eastAsiaTheme="minorEastAsia" w:hAnsi="Calibri" w:cs="Calibri"/>
                <w:b/>
                <w:bCs/>
                <w:sz w:val="20"/>
                <w:szCs w:val="20"/>
                <w:u w:val="thick"/>
              </w:rPr>
              <w:t>4</w:t>
            </w:r>
          </w:p>
        </w:tc>
      </w:tr>
      <w:tr w:rsidR="00B3352E" w:rsidRPr="00B3352E" w:rsidTr="00B3352E">
        <w:trPr>
          <w:trHeight w:hRule="exact" w:val="278"/>
        </w:trPr>
        <w:tc>
          <w:tcPr>
            <w:tcW w:w="1260"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rPr>
              <w:t xml:space="preserve"># </w:t>
            </w:r>
            <w:r w:rsidRPr="00B3352E">
              <w:rPr>
                <w:rFonts w:ascii="Calibri" w:eastAsiaTheme="minorEastAsia" w:hAnsi="Calibri" w:cs="Calibri"/>
                <w:b/>
                <w:bCs/>
                <w:spacing w:val="-1"/>
              </w:rPr>
              <w:t>Correct</w:t>
            </w:r>
          </w:p>
        </w:tc>
        <w:tc>
          <w:tcPr>
            <w:tcW w:w="99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11/15</w:t>
            </w:r>
          </w:p>
        </w:tc>
        <w:tc>
          <w:tcPr>
            <w:tcW w:w="989"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14/15</w:t>
            </w:r>
          </w:p>
        </w:tc>
        <w:tc>
          <w:tcPr>
            <w:tcW w:w="992"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14/15</w:t>
            </w:r>
          </w:p>
        </w:tc>
        <w:tc>
          <w:tcPr>
            <w:tcW w:w="989"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7/15</w:t>
            </w:r>
          </w:p>
        </w:tc>
        <w:tc>
          <w:tcPr>
            <w:tcW w:w="900" w:type="dxa"/>
            <w:tcBorders>
              <w:top w:val="single" w:sz="10" w:space="0" w:color="BEBEBE"/>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57" w:lineRule="exact"/>
              <w:rPr>
                <w:rFonts w:ascii="Times New Roman" w:eastAsiaTheme="minorEastAsia" w:hAnsi="Times New Roman" w:cs="Times New Roman"/>
                <w:sz w:val="24"/>
                <w:szCs w:val="24"/>
              </w:rPr>
            </w:pPr>
            <w:r w:rsidRPr="00B3352E">
              <w:rPr>
                <w:rFonts w:ascii="Calibri" w:eastAsiaTheme="minorEastAsia" w:hAnsi="Calibri" w:cs="Calibri"/>
                <w:spacing w:val="-1"/>
              </w:rPr>
              <w:t>11/15</w:t>
            </w:r>
          </w:p>
        </w:tc>
      </w:tr>
      <w:tr w:rsidR="00B3352E" w:rsidRPr="00B3352E" w:rsidTr="00B3352E">
        <w:trPr>
          <w:trHeight w:hRule="exact" w:val="278"/>
        </w:trPr>
        <w:tc>
          <w:tcPr>
            <w:tcW w:w="1260"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spacing w:val="-1"/>
              </w:rPr>
              <w:t>%Correct</w:t>
            </w:r>
          </w:p>
        </w:tc>
        <w:tc>
          <w:tcPr>
            <w:tcW w:w="99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73.3</w:t>
            </w:r>
          </w:p>
        </w:tc>
        <w:tc>
          <w:tcPr>
            <w:tcW w:w="989"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93.3</w:t>
            </w:r>
          </w:p>
        </w:tc>
        <w:tc>
          <w:tcPr>
            <w:tcW w:w="992"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93.3</w:t>
            </w:r>
          </w:p>
        </w:tc>
        <w:tc>
          <w:tcPr>
            <w:tcW w:w="989"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46.7</w:t>
            </w:r>
          </w:p>
        </w:tc>
        <w:tc>
          <w:tcPr>
            <w:tcW w:w="90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73.3</w:t>
            </w:r>
          </w:p>
        </w:tc>
      </w:tr>
    </w:tbl>
    <w:p w:rsidR="00B3352E" w:rsidRPr="00B3352E" w:rsidRDefault="00B3352E" w:rsidP="00B3352E">
      <w:pPr>
        <w:widowControl w:val="0"/>
        <w:kinsoku w:val="0"/>
        <w:overflowPunct w:val="0"/>
        <w:autoSpaceDE w:val="0"/>
        <w:autoSpaceDN w:val="0"/>
        <w:adjustRightInd w:val="0"/>
        <w:spacing w:after="0" w:line="264" w:lineRule="exact"/>
        <w:rPr>
          <w:rFonts w:ascii="Calibri" w:eastAsiaTheme="minorEastAsia" w:hAnsi="Calibri" w:cs="Calibri"/>
        </w:rPr>
      </w:pPr>
      <w:r w:rsidRPr="00B3352E">
        <w:rPr>
          <w:rFonts w:ascii="Calibri" w:eastAsiaTheme="minorEastAsia" w:hAnsi="Calibri" w:cs="Calibri"/>
          <w:b/>
          <w:bCs/>
          <w:spacing w:val="-1"/>
        </w:rPr>
        <w:t>TABLE COP</w:t>
      </w:r>
      <w:r w:rsidRPr="00B3352E">
        <w:rPr>
          <w:rFonts w:ascii="Calibri" w:eastAsiaTheme="minorEastAsia" w:hAnsi="Calibri" w:cs="Calibri"/>
          <w:b/>
          <w:bCs/>
          <w:spacing w:val="-2"/>
        </w:rPr>
        <w:t xml:space="preserve"> </w:t>
      </w:r>
      <w:r w:rsidRPr="00B3352E">
        <w:rPr>
          <w:rFonts w:ascii="Calibri" w:eastAsiaTheme="minorEastAsia" w:hAnsi="Calibri" w:cs="Calibri"/>
          <w:b/>
          <w:bCs/>
          <w:spacing w:val="-1"/>
        </w:rPr>
        <w:t>4710-2:</w:t>
      </w:r>
      <w:r w:rsidRPr="00B3352E">
        <w:rPr>
          <w:rFonts w:ascii="Calibri" w:eastAsiaTheme="minorEastAsia" w:hAnsi="Calibri" w:cs="Calibri"/>
          <w:b/>
          <w:bCs/>
          <w:spacing w:val="-3"/>
        </w:rPr>
        <w:t xml:space="preserve"> </w:t>
      </w:r>
      <w:r w:rsidRPr="00B3352E">
        <w:rPr>
          <w:rFonts w:ascii="Calibri" w:eastAsiaTheme="minorEastAsia" w:hAnsi="Calibri" w:cs="Calibri"/>
          <w:b/>
          <w:bCs/>
          <w:spacing w:val="-2"/>
        </w:rPr>
        <w:t>Number</w:t>
      </w:r>
      <w:r w:rsidRPr="00B3352E">
        <w:rPr>
          <w:rFonts w:ascii="Calibri" w:eastAsiaTheme="minorEastAsia" w:hAnsi="Calibri" w:cs="Calibri"/>
          <w:b/>
          <w:bCs/>
        </w:rPr>
        <w:t xml:space="preserve"> </w:t>
      </w:r>
      <w:r w:rsidRPr="00B3352E">
        <w:rPr>
          <w:rFonts w:ascii="Calibri" w:eastAsiaTheme="minorEastAsia" w:hAnsi="Calibri" w:cs="Calibri"/>
          <w:b/>
          <w:bCs/>
          <w:spacing w:val="-1"/>
        </w:rPr>
        <w:t>of</w:t>
      </w:r>
      <w:r w:rsidRPr="00B3352E">
        <w:rPr>
          <w:rFonts w:ascii="Calibri" w:eastAsiaTheme="minorEastAsia" w:hAnsi="Calibri" w:cs="Calibri"/>
          <w:b/>
          <w:bCs/>
        </w:rPr>
        <w:t xml:space="preserve"> </w:t>
      </w:r>
      <w:r w:rsidRPr="00B3352E">
        <w:rPr>
          <w:rFonts w:ascii="Calibri" w:eastAsiaTheme="minorEastAsia" w:hAnsi="Calibri" w:cs="Calibri"/>
          <w:b/>
          <w:bCs/>
          <w:spacing w:val="-1"/>
        </w:rPr>
        <w:t>Correct</w:t>
      </w:r>
      <w:r w:rsidRPr="00B3352E">
        <w:rPr>
          <w:rFonts w:ascii="Calibri" w:eastAsiaTheme="minorEastAsia" w:hAnsi="Calibri" w:cs="Calibri"/>
          <w:b/>
          <w:bCs/>
          <w:spacing w:val="-2"/>
        </w:rPr>
        <w:t xml:space="preserve"> </w:t>
      </w:r>
      <w:r w:rsidRPr="00B3352E">
        <w:rPr>
          <w:rFonts w:ascii="Calibri" w:eastAsiaTheme="minorEastAsia" w:hAnsi="Calibri" w:cs="Calibri"/>
          <w:b/>
          <w:bCs/>
          <w:spacing w:val="-1"/>
        </w:rPr>
        <w:t>Answers</w:t>
      </w:r>
      <w:r w:rsidRPr="00B3352E">
        <w:rPr>
          <w:rFonts w:ascii="Calibri" w:eastAsiaTheme="minorEastAsia" w:hAnsi="Calibri" w:cs="Calibri"/>
          <w:b/>
          <w:bCs/>
        </w:rPr>
        <w:t xml:space="preserve"> by </w:t>
      </w:r>
      <w:r w:rsidRPr="00B3352E">
        <w:rPr>
          <w:rFonts w:ascii="Calibri" w:eastAsiaTheme="minorEastAsia" w:hAnsi="Calibri" w:cs="Calibri"/>
          <w:b/>
          <w:bCs/>
          <w:spacing w:val="-1"/>
        </w:rPr>
        <w:t xml:space="preserve">Quiz-Question </w:t>
      </w:r>
      <w:r w:rsidRPr="00B3352E">
        <w:rPr>
          <w:rFonts w:ascii="Calibri" w:eastAsiaTheme="minorEastAsia" w:hAnsi="Calibri" w:cs="Calibri"/>
          <w:b/>
          <w:bCs/>
        </w:rPr>
        <w:t>&amp;</w:t>
      </w:r>
      <w:r w:rsidRPr="00B3352E">
        <w:rPr>
          <w:rFonts w:ascii="Calibri" w:eastAsiaTheme="minorEastAsia" w:hAnsi="Calibri" w:cs="Calibri"/>
          <w:b/>
          <w:bCs/>
          <w:spacing w:val="-2"/>
        </w:rPr>
        <w:t xml:space="preserve"> </w:t>
      </w:r>
      <w:r w:rsidRPr="00B3352E">
        <w:rPr>
          <w:rFonts w:ascii="Calibri" w:eastAsiaTheme="minorEastAsia" w:hAnsi="Calibri" w:cs="Calibri"/>
          <w:b/>
          <w:bCs/>
          <w:spacing w:val="-1"/>
        </w:rPr>
        <w:t xml:space="preserve">Course </w:t>
      </w:r>
      <w:r w:rsidRPr="00B3352E">
        <w:rPr>
          <w:rFonts w:ascii="Calibri" w:eastAsiaTheme="minorEastAsia" w:hAnsi="Calibri" w:cs="Calibri"/>
          <w:b/>
          <w:bCs/>
          <w:spacing w:val="-2"/>
        </w:rPr>
        <w:t>Outcomes</w:t>
      </w:r>
    </w:p>
    <w:p w:rsidR="00B3352E" w:rsidRPr="00B3352E" w:rsidRDefault="00B3352E" w:rsidP="00B3352E">
      <w:pPr>
        <w:widowControl w:val="0"/>
        <w:kinsoku w:val="0"/>
        <w:overflowPunct w:val="0"/>
        <w:autoSpaceDE w:val="0"/>
        <w:autoSpaceDN w:val="0"/>
        <w:adjustRightInd w:val="0"/>
        <w:spacing w:before="9" w:after="0" w:line="260" w:lineRule="exact"/>
        <w:rPr>
          <w:rFonts w:ascii="Times New Roman" w:eastAsiaTheme="minorEastAsia" w:hAnsi="Times New Roman" w:cs="Times New Roman"/>
          <w:sz w:val="26"/>
          <w:szCs w:val="26"/>
        </w:rPr>
      </w:pPr>
    </w:p>
    <w:p w:rsidR="00B3352E" w:rsidRPr="00B3352E" w:rsidRDefault="00B3352E" w:rsidP="00B3352E">
      <w:pPr>
        <w:widowControl w:val="0"/>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spacing w:val="-1"/>
          <w:u w:val="single"/>
        </w:rPr>
        <w:t>Expectation</w:t>
      </w:r>
      <w:r w:rsidRPr="00B3352E">
        <w:rPr>
          <w:rFonts w:ascii="Calibri" w:eastAsiaTheme="minorEastAsia" w:hAnsi="Calibri" w:cs="Calibri"/>
          <w:spacing w:val="-1"/>
        </w:rPr>
        <w:t>:</w:t>
      </w:r>
    </w:p>
    <w:p w:rsidR="00B3352E" w:rsidRPr="00B3352E" w:rsidRDefault="00B3352E" w:rsidP="00B3352E">
      <w:pPr>
        <w:widowControl w:val="0"/>
        <w:numPr>
          <w:ilvl w:val="0"/>
          <w:numId w:val="58"/>
        </w:numPr>
        <w:tabs>
          <w:tab w:val="left" w:pos="501"/>
        </w:tabs>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spacing w:val="-1"/>
        </w:rPr>
        <w:t>75%</w:t>
      </w:r>
      <w:r w:rsidRPr="00B3352E">
        <w:rPr>
          <w:rFonts w:ascii="Calibri" w:eastAsiaTheme="minorEastAsia" w:hAnsi="Calibri" w:cs="Calibri"/>
          <w:spacing w:val="1"/>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students</w:t>
      </w:r>
      <w:r w:rsidRPr="00B3352E">
        <w:rPr>
          <w:rFonts w:ascii="Calibri" w:eastAsiaTheme="minorEastAsia" w:hAnsi="Calibri" w:cs="Calibri"/>
        </w:rPr>
        <w:t xml:space="preserve"> </w:t>
      </w:r>
      <w:r w:rsidRPr="00B3352E">
        <w:rPr>
          <w:rFonts w:ascii="Calibri" w:eastAsiaTheme="minorEastAsia" w:hAnsi="Calibri" w:cs="Calibri"/>
          <w:spacing w:val="-1"/>
        </w:rPr>
        <w:t>completing the</w:t>
      </w:r>
      <w:r w:rsidRPr="00B3352E">
        <w:rPr>
          <w:rFonts w:ascii="Calibri" w:eastAsiaTheme="minorEastAsia" w:hAnsi="Calibri" w:cs="Calibri"/>
        </w:rPr>
        <w:t xml:space="preserve"> </w:t>
      </w:r>
      <w:r w:rsidRPr="00B3352E">
        <w:rPr>
          <w:rFonts w:ascii="Calibri" w:eastAsiaTheme="minorEastAsia" w:hAnsi="Calibri" w:cs="Calibri"/>
          <w:spacing w:val="-1"/>
        </w:rPr>
        <w:t>assessment</w:t>
      </w:r>
      <w:r w:rsidRPr="00B3352E">
        <w:rPr>
          <w:rFonts w:ascii="Calibri" w:eastAsiaTheme="minorEastAsia" w:hAnsi="Calibri" w:cs="Calibri"/>
          <w:spacing w:val="-3"/>
        </w:rPr>
        <w:t xml:space="preserve"> </w:t>
      </w:r>
      <w:r w:rsidRPr="00B3352E">
        <w:rPr>
          <w:rFonts w:ascii="Calibri" w:eastAsiaTheme="minorEastAsia" w:hAnsi="Calibri" w:cs="Calibri"/>
          <w:spacing w:val="-1"/>
        </w:rPr>
        <w:t>quiz should score</w:t>
      </w:r>
      <w:r w:rsidRPr="00B3352E">
        <w:rPr>
          <w:rFonts w:ascii="Calibri" w:eastAsiaTheme="minorEastAsia" w:hAnsi="Calibri" w:cs="Calibri"/>
        </w:rPr>
        <w:t xml:space="preserve"> </w:t>
      </w:r>
      <w:r w:rsidRPr="00B3352E">
        <w:rPr>
          <w:rFonts w:ascii="Calibri" w:eastAsiaTheme="minorEastAsia" w:hAnsi="Calibri" w:cs="Calibri"/>
          <w:spacing w:val="-1"/>
        </w:rPr>
        <w:t>70%</w:t>
      </w:r>
      <w:r w:rsidRPr="00B3352E">
        <w:rPr>
          <w:rFonts w:ascii="Calibri" w:eastAsiaTheme="minorEastAsia" w:hAnsi="Calibri" w:cs="Calibri"/>
          <w:spacing w:val="-2"/>
        </w:rPr>
        <w:t xml:space="preserve"> </w:t>
      </w:r>
      <w:r w:rsidRPr="00B3352E">
        <w:rPr>
          <w:rFonts w:ascii="Calibri" w:eastAsiaTheme="minorEastAsia" w:hAnsi="Calibri" w:cs="Calibri"/>
          <w:spacing w:val="-1"/>
        </w:rPr>
        <w:t>(7/10)</w:t>
      </w:r>
      <w:r w:rsidRPr="00B3352E">
        <w:rPr>
          <w:rFonts w:ascii="Calibri" w:eastAsiaTheme="minorEastAsia" w:hAnsi="Calibri" w:cs="Calibri"/>
          <w:spacing w:val="-3"/>
        </w:rPr>
        <w:t xml:space="preserve"> </w:t>
      </w:r>
      <w:r w:rsidRPr="00B3352E">
        <w:rPr>
          <w:rFonts w:ascii="Calibri" w:eastAsiaTheme="minorEastAsia" w:hAnsi="Calibri" w:cs="Calibri"/>
        </w:rPr>
        <w:t xml:space="preserve">or </w:t>
      </w:r>
      <w:r w:rsidRPr="00B3352E">
        <w:rPr>
          <w:rFonts w:ascii="Calibri" w:eastAsiaTheme="minorEastAsia" w:hAnsi="Calibri" w:cs="Calibri"/>
          <w:spacing w:val="-1"/>
        </w:rPr>
        <w:t>higher.</w:t>
      </w:r>
    </w:p>
    <w:p w:rsidR="00B3352E" w:rsidRPr="00B3352E" w:rsidRDefault="00B3352E" w:rsidP="00B3352E">
      <w:pPr>
        <w:widowControl w:val="0"/>
        <w:numPr>
          <w:ilvl w:val="0"/>
          <w:numId w:val="58"/>
        </w:numPr>
        <w:tabs>
          <w:tab w:val="left" w:pos="501"/>
        </w:tabs>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spacing w:val="-1"/>
        </w:rPr>
        <w:t>Each</w:t>
      </w:r>
      <w:r w:rsidRPr="00B3352E">
        <w:rPr>
          <w:rFonts w:ascii="Calibri" w:eastAsiaTheme="minorEastAsia" w:hAnsi="Calibri" w:cs="Calibri"/>
        </w:rPr>
        <w:t xml:space="preserve"> </w:t>
      </w:r>
      <w:r w:rsidRPr="00B3352E">
        <w:rPr>
          <w:rFonts w:ascii="Calibri" w:eastAsiaTheme="minorEastAsia" w:hAnsi="Calibri" w:cs="Calibri"/>
          <w:spacing w:val="-1"/>
        </w:rPr>
        <w:t>quiz question</w:t>
      </w:r>
      <w:r w:rsidRPr="00B3352E">
        <w:rPr>
          <w:rFonts w:ascii="Calibri" w:eastAsiaTheme="minorEastAsia" w:hAnsi="Calibri" w:cs="Calibri"/>
          <w:spacing w:val="-3"/>
        </w:rPr>
        <w:t xml:space="preserve"> </w:t>
      </w:r>
      <w:r w:rsidRPr="00B3352E">
        <w:rPr>
          <w:rFonts w:ascii="Calibri" w:eastAsiaTheme="minorEastAsia" w:hAnsi="Calibri" w:cs="Calibri"/>
          <w:spacing w:val="-1"/>
        </w:rPr>
        <w:t>should</w:t>
      </w:r>
      <w:r w:rsidRPr="00B3352E">
        <w:rPr>
          <w:rFonts w:ascii="Calibri" w:eastAsiaTheme="minorEastAsia" w:hAnsi="Calibri" w:cs="Calibri"/>
          <w:spacing w:val="-3"/>
        </w:rPr>
        <w:t xml:space="preserve"> </w:t>
      </w:r>
      <w:r w:rsidRPr="00B3352E">
        <w:rPr>
          <w:rFonts w:ascii="Calibri" w:eastAsiaTheme="minorEastAsia" w:hAnsi="Calibri" w:cs="Calibri"/>
          <w:spacing w:val="-1"/>
        </w:rPr>
        <w:t>be</w:t>
      </w:r>
      <w:r w:rsidRPr="00B3352E">
        <w:rPr>
          <w:rFonts w:ascii="Calibri" w:eastAsiaTheme="minorEastAsia" w:hAnsi="Calibri" w:cs="Calibri"/>
        </w:rPr>
        <w:t xml:space="preserve"> </w:t>
      </w:r>
      <w:r w:rsidRPr="00B3352E">
        <w:rPr>
          <w:rFonts w:ascii="Calibri" w:eastAsiaTheme="minorEastAsia" w:hAnsi="Calibri" w:cs="Calibri"/>
          <w:spacing w:val="-1"/>
        </w:rPr>
        <w:t>answered</w:t>
      </w:r>
      <w:r w:rsidRPr="00B3352E">
        <w:rPr>
          <w:rFonts w:ascii="Calibri" w:eastAsiaTheme="minorEastAsia" w:hAnsi="Calibri" w:cs="Calibri"/>
        </w:rPr>
        <w:t xml:space="preserve"> </w:t>
      </w:r>
      <w:r w:rsidRPr="00B3352E">
        <w:rPr>
          <w:rFonts w:ascii="Calibri" w:eastAsiaTheme="minorEastAsia" w:hAnsi="Calibri" w:cs="Calibri"/>
          <w:spacing w:val="-1"/>
        </w:rPr>
        <w:t>correctly by 75%</w:t>
      </w:r>
      <w:r w:rsidRPr="00B3352E">
        <w:rPr>
          <w:rFonts w:ascii="Calibri" w:eastAsiaTheme="minorEastAsia" w:hAnsi="Calibri" w:cs="Calibri"/>
          <w:spacing w:val="-2"/>
        </w:rPr>
        <w:t xml:space="preserve"> </w:t>
      </w:r>
      <w:r w:rsidRPr="00B3352E">
        <w:rPr>
          <w:rFonts w:ascii="Calibri" w:eastAsiaTheme="minorEastAsia" w:hAnsi="Calibri" w:cs="Calibri"/>
        </w:rPr>
        <w:t xml:space="preserve">of </w:t>
      </w:r>
      <w:r w:rsidRPr="00B3352E">
        <w:rPr>
          <w:rFonts w:ascii="Calibri" w:eastAsiaTheme="minorEastAsia" w:hAnsi="Calibri" w:cs="Calibri"/>
          <w:spacing w:val="-1"/>
        </w:rPr>
        <w:t>students</w:t>
      </w:r>
      <w:r w:rsidRPr="00B3352E">
        <w:rPr>
          <w:rFonts w:ascii="Calibri" w:eastAsiaTheme="minorEastAsia" w:hAnsi="Calibri" w:cs="Calibri"/>
          <w:spacing w:val="-3"/>
        </w:rPr>
        <w:t xml:space="preserve"> </w:t>
      </w:r>
      <w:r w:rsidRPr="00B3352E">
        <w:rPr>
          <w:rFonts w:ascii="Calibri" w:eastAsiaTheme="minorEastAsia" w:hAnsi="Calibri" w:cs="Calibri"/>
          <w:spacing w:val="-1"/>
        </w:rPr>
        <w:t>completing</w:t>
      </w:r>
      <w:r w:rsidRPr="00B3352E">
        <w:rPr>
          <w:rFonts w:ascii="Calibri" w:eastAsiaTheme="minorEastAsia" w:hAnsi="Calibri" w:cs="Calibri"/>
          <w:spacing w:val="-4"/>
        </w:rPr>
        <w:t xml:space="preserve"> </w:t>
      </w:r>
      <w:r w:rsidRPr="00B3352E">
        <w:rPr>
          <w:rFonts w:ascii="Calibri" w:eastAsiaTheme="minorEastAsia" w:hAnsi="Calibri" w:cs="Calibri"/>
        </w:rPr>
        <w:t xml:space="preserve">the </w:t>
      </w:r>
      <w:r w:rsidRPr="00B3352E">
        <w:rPr>
          <w:rFonts w:ascii="Calibri" w:eastAsiaTheme="minorEastAsia" w:hAnsi="Calibri" w:cs="Calibri"/>
          <w:spacing w:val="-1"/>
        </w:rPr>
        <w:t>quiz.</w:t>
      </w:r>
    </w:p>
    <w:p w:rsidR="00B3352E" w:rsidRPr="00B3352E" w:rsidRDefault="00B3352E" w:rsidP="00B3352E">
      <w:pPr>
        <w:widowControl w:val="0"/>
        <w:kinsoku w:val="0"/>
        <w:overflowPunct w:val="0"/>
        <w:autoSpaceDE w:val="0"/>
        <w:autoSpaceDN w:val="0"/>
        <w:adjustRightInd w:val="0"/>
        <w:spacing w:before="9" w:after="0" w:line="260" w:lineRule="exact"/>
        <w:rPr>
          <w:rFonts w:ascii="Times New Roman" w:eastAsiaTheme="minorEastAsia" w:hAnsi="Times New Roman" w:cs="Times New Roman"/>
          <w:sz w:val="26"/>
          <w:szCs w:val="26"/>
        </w:rPr>
      </w:pPr>
    </w:p>
    <w:p w:rsidR="00B3352E" w:rsidRPr="00B3352E" w:rsidRDefault="00B3352E" w:rsidP="00B3352E">
      <w:pPr>
        <w:widowControl w:val="0"/>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spacing w:val="-1"/>
          <w:u w:val="single"/>
        </w:rPr>
        <w:t>Observation</w:t>
      </w:r>
      <w:r w:rsidRPr="00B3352E">
        <w:rPr>
          <w:rFonts w:ascii="Calibri" w:eastAsiaTheme="minorEastAsia" w:hAnsi="Calibri" w:cs="Calibri"/>
          <w:spacing w:val="-1"/>
        </w:rPr>
        <w:t>:</w:t>
      </w:r>
    </w:p>
    <w:p w:rsidR="00B3352E" w:rsidRPr="00B3352E" w:rsidRDefault="00B3352E" w:rsidP="00B3352E">
      <w:pPr>
        <w:widowControl w:val="0"/>
        <w:kinsoku w:val="0"/>
        <w:overflowPunct w:val="0"/>
        <w:autoSpaceDE w:val="0"/>
        <w:autoSpaceDN w:val="0"/>
        <w:adjustRightInd w:val="0"/>
        <w:spacing w:after="0" w:line="240" w:lineRule="auto"/>
        <w:ind w:right="303"/>
        <w:jc w:val="both"/>
        <w:rPr>
          <w:rFonts w:ascii="Calibri" w:eastAsiaTheme="minorEastAsia" w:hAnsi="Calibri" w:cs="Calibri"/>
          <w:spacing w:val="-1"/>
        </w:rPr>
      </w:pPr>
      <w:r w:rsidRPr="00B3352E">
        <w:rPr>
          <w:rFonts w:ascii="Calibri" w:eastAsiaTheme="minorEastAsia" w:hAnsi="Calibri" w:cs="Calibri"/>
          <w:spacing w:val="-1"/>
        </w:rPr>
        <w:t>67%</w:t>
      </w:r>
      <w:r w:rsidRPr="00B3352E">
        <w:rPr>
          <w:rFonts w:ascii="Calibri" w:eastAsiaTheme="minorEastAsia" w:hAnsi="Calibri" w:cs="Calibri"/>
          <w:spacing w:val="1"/>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students</w:t>
      </w:r>
      <w:r w:rsidRPr="00B3352E">
        <w:rPr>
          <w:rFonts w:ascii="Calibri" w:eastAsiaTheme="minorEastAsia" w:hAnsi="Calibri" w:cs="Calibri"/>
          <w:spacing w:val="1"/>
        </w:rPr>
        <w:t xml:space="preserve"> </w:t>
      </w:r>
      <w:r w:rsidRPr="00B3352E">
        <w:rPr>
          <w:rFonts w:ascii="Calibri" w:eastAsiaTheme="minorEastAsia" w:hAnsi="Calibri" w:cs="Calibri"/>
          <w:spacing w:val="-1"/>
        </w:rPr>
        <w:t>answered</w:t>
      </w:r>
      <w:r w:rsidRPr="00B3352E">
        <w:rPr>
          <w:rFonts w:ascii="Calibri" w:eastAsiaTheme="minorEastAsia" w:hAnsi="Calibri" w:cs="Calibri"/>
          <w:spacing w:val="-3"/>
        </w:rPr>
        <w:t xml:space="preserve"> </w:t>
      </w:r>
      <w:r w:rsidRPr="00B3352E">
        <w:rPr>
          <w:rFonts w:ascii="Calibri" w:eastAsiaTheme="minorEastAsia" w:hAnsi="Calibri" w:cs="Calibri"/>
        </w:rPr>
        <w:t>either</w:t>
      </w:r>
      <w:r w:rsidRPr="00B3352E">
        <w:rPr>
          <w:rFonts w:ascii="Calibri" w:eastAsiaTheme="minorEastAsia" w:hAnsi="Calibri" w:cs="Calibri"/>
          <w:spacing w:val="-3"/>
        </w:rPr>
        <w:t xml:space="preserve"> </w:t>
      </w:r>
      <w:r w:rsidRPr="00B3352E">
        <w:rPr>
          <w:rFonts w:ascii="Calibri" w:eastAsiaTheme="minorEastAsia" w:hAnsi="Calibri" w:cs="Calibri"/>
        </w:rPr>
        <w:t>4</w:t>
      </w:r>
      <w:r w:rsidRPr="00B3352E">
        <w:rPr>
          <w:rFonts w:ascii="Calibri" w:eastAsiaTheme="minorEastAsia" w:hAnsi="Calibri" w:cs="Calibri"/>
          <w:spacing w:val="-2"/>
        </w:rPr>
        <w:t xml:space="preserve"> </w:t>
      </w:r>
      <w:r w:rsidRPr="00B3352E">
        <w:rPr>
          <w:rFonts w:ascii="Calibri" w:eastAsiaTheme="minorEastAsia" w:hAnsi="Calibri" w:cs="Calibri"/>
        </w:rPr>
        <w:t>or 5</w:t>
      </w:r>
      <w:r w:rsidRPr="00B3352E">
        <w:rPr>
          <w:rFonts w:ascii="Calibri" w:eastAsiaTheme="minorEastAsia" w:hAnsi="Calibri" w:cs="Calibri"/>
          <w:spacing w:val="-2"/>
        </w:rPr>
        <w:t xml:space="preserve"> </w:t>
      </w:r>
      <w:r w:rsidRPr="00B3352E">
        <w:rPr>
          <w:rFonts w:ascii="Calibri" w:eastAsiaTheme="minorEastAsia" w:hAnsi="Calibri" w:cs="Calibri"/>
          <w:spacing w:val="-1"/>
        </w:rPr>
        <w:t>quiz questions</w:t>
      </w:r>
      <w:r w:rsidRPr="00B3352E">
        <w:rPr>
          <w:rFonts w:ascii="Calibri" w:eastAsiaTheme="minorEastAsia" w:hAnsi="Calibri" w:cs="Calibri"/>
          <w:spacing w:val="-3"/>
        </w:rPr>
        <w:t xml:space="preserve"> </w:t>
      </w:r>
      <w:r w:rsidRPr="00B3352E">
        <w:rPr>
          <w:rFonts w:ascii="Calibri" w:eastAsiaTheme="minorEastAsia" w:hAnsi="Calibri" w:cs="Calibri"/>
          <w:spacing w:val="-1"/>
        </w:rPr>
        <w:t>correctly.</w:t>
      </w:r>
      <w:r w:rsidRPr="00B3352E">
        <w:rPr>
          <w:rFonts w:ascii="Calibri" w:eastAsiaTheme="minorEastAsia" w:hAnsi="Calibri" w:cs="Calibri"/>
          <w:spacing w:val="2"/>
        </w:rPr>
        <w:t xml:space="preserve"> </w:t>
      </w:r>
      <w:r w:rsidRPr="00B3352E">
        <w:rPr>
          <w:rFonts w:ascii="Calibri" w:eastAsiaTheme="minorEastAsia" w:hAnsi="Calibri" w:cs="Calibri"/>
          <w:spacing w:val="-1"/>
        </w:rPr>
        <w:t>All</w:t>
      </w:r>
      <w:r w:rsidRPr="00B3352E">
        <w:rPr>
          <w:rFonts w:ascii="Calibri" w:eastAsiaTheme="minorEastAsia" w:hAnsi="Calibri" w:cs="Calibri"/>
        </w:rPr>
        <w:t xml:space="preserve"> </w:t>
      </w:r>
      <w:r w:rsidRPr="00B3352E">
        <w:rPr>
          <w:rFonts w:ascii="Calibri" w:eastAsiaTheme="minorEastAsia" w:hAnsi="Calibri" w:cs="Calibri"/>
          <w:spacing w:val="-1"/>
        </w:rPr>
        <w:t>questions</w:t>
      </w:r>
      <w:r w:rsidRPr="00B3352E">
        <w:rPr>
          <w:rFonts w:ascii="Calibri" w:eastAsiaTheme="minorEastAsia" w:hAnsi="Calibri" w:cs="Calibri"/>
          <w:spacing w:val="-2"/>
        </w:rPr>
        <w:t xml:space="preserve"> </w:t>
      </w:r>
      <w:r w:rsidRPr="00B3352E">
        <w:rPr>
          <w:rFonts w:ascii="Calibri" w:eastAsiaTheme="minorEastAsia" w:hAnsi="Calibri" w:cs="Calibri"/>
          <w:spacing w:val="-1"/>
        </w:rPr>
        <w:t>except question #4</w:t>
      </w:r>
      <w:r w:rsidRPr="00B3352E">
        <w:rPr>
          <w:rFonts w:ascii="Calibri" w:eastAsiaTheme="minorEastAsia" w:hAnsi="Calibri" w:cs="Calibri"/>
          <w:spacing w:val="-2"/>
        </w:rPr>
        <w:t xml:space="preserve"> </w:t>
      </w:r>
      <w:r w:rsidRPr="00B3352E">
        <w:rPr>
          <w:rFonts w:ascii="Calibri" w:eastAsiaTheme="minorEastAsia" w:hAnsi="Calibri" w:cs="Calibri"/>
        </w:rPr>
        <w:t>were</w:t>
      </w:r>
      <w:r w:rsidRPr="00B3352E">
        <w:rPr>
          <w:rFonts w:ascii="Calibri" w:eastAsiaTheme="minorEastAsia" w:hAnsi="Calibri" w:cs="Calibri"/>
          <w:spacing w:val="65"/>
        </w:rPr>
        <w:t xml:space="preserve"> </w:t>
      </w:r>
      <w:r w:rsidRPr="00B3352E">
        <w:rPr>
          <w:rFonts w:ascii="Calibri" w:eastAsiaTheme="minorEastAsia" w:hAnsi="Calibri" w:cs="Calibri"/>
          <w:spacing w:val="-1"/>
        </w:rPr>
        <w:t>answered</w:t>
      </w:r>
      <w:r w:rsidRPr="00B3352E">
        <w:rPr>
          <w:rFonts w:ascii="Calibri" w:eastAsiaTheme="minorEastAsia" w:hAnsi="Calibri" w:cs="Calibri"/>
          <w:spacing w:val="-3"/>
        </w:rPr>
        <w:t xml:space="preserve"> </w:t>
      </w:r>
      <w:r w:rsidRPr="00B3352E">
        <w:rPr>
          <w:rFonts w:ascii="Calibri" w:eastAsiaTheme="minorEastAsia" w:hAnsi="Calibri" w:cs="Calibri"/>
          <w:spacing w:val="-1"/>
        </w:rPr>
        <w:t>correctly</w:t>
      </w:r>
      <w:r w:rsidRPr="00B3352E">
        <w:rPr>
          <w:rFonts w:ascii="Calibri" w:eastAsiaTheme="minorEastAsia" w:hAnsi="Calibri" w:cs="Calibri"/>
        </w:rPr>
        <w:t xml:space="preserve"> </w:t>
      </w:r>
      <w:r w:rsidRPr="00B3352E">
        <w:rPr>
          <w:rFonts w:ascii="Calibri" w:eastAsiaTheme="minorEastAsia" w:hAnsi="Calibri" w:cs="Calibri"/>
          <w:spacing w:val="-1"/>
        </w:rPr>
        <w:t>by</w:t>
      </w:r>
      <w:r w:rsidRPr="00B3352E">
        <w:rPr>
          <w:rFonts w:ascii="Calibri" w:eastAsiaTheme="minorEastAsia" w:hAnsi="Calibri" w:cs="Calibri"/>
          <w:spacing w:val="-2"/>
        </w:rPr>
        <w:t xml:space="preserve"> </w:t>
      </w:r>
      <w:r w:rsidRPr="00B3352E">
        <w:rPr>
          <w:rFonts w:ascii="Calibri" w:eastAsiaTheme="minorEastAsia" w:hAnsi="Calibri" w:cs="Calibri"/>
          <w:spacing w:val="-1"/>
        </w:rPr>
        <w:t>more</w:t>
      </w:r>
      <w:r w:rsidRPr="00B3352E">
        <w:rPr>
          <w:rFonts w:ascii="Calibri" w:eastAsiaTheme="minorEastAsia" w:hAnsi="Calibri" w:cs="Calibri"/>
        </w:rPr>
        <w:t xml:space="preserve"> than</w:t>
      </w:r>
      <w:r w:rsidRPr="00B3352E">
        <w:rPr>
          <w:rFonts w:ascii="Calibri" w:eastAsiaTheme="minorEastAsia" w:hAnsi="Calibri" w:cs="Calibri"/>
          <w:spacing w:val="-4"/>
        </w:rPr>
        <w:t xml:space="preserve"> </w:t>
      </w:r>
      <w:r w:rsidRPr="00B3352E">
        <w:rPr>
          <w:rFonts w:ascii="Calibri" w:eastAsiaTheme="minorEastAsia" w:hAnsi="Calibri" w:cs="Calibri"/>
          <w:spacing w:val="-1"/>
        </w:rPr>
        <w:t>73%</w:t>
      </w:r>
      <w:r w:rsidRPr="00B3352E">
        <w:rPr>
          <w:rFonts w:ascii="Calibri" w:eastAsiaTheme="minorEastAsia" w:hAnsi="Calibri" w:cs="Calibri"/>
          <w:spacing w:val="1"/>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students</w:t>
      </w:r>
      <w:r w:rsidRPr="00B3352E">
        <w:rPr>
          <w:rFonts w:ascii="Calibri" w:eastAsiaTheme="minorEastAsia" w:hAnsi="Calibri" w:cs="Calibri"/>
        </w:rPr>
        <w:t xml:space="preserve"> </w:t>
      </w:r>
      <w:r w:rsidRPr="00B3352E">
        <w:rPr>
          <w:rFonts w:ascii="Calibri" w:eastAsiaTheme="minorEastAsia" w:hAnsi="Calibri" w:cs="Calibri"/>
          <w:spacing w:val="-1"/>
        </w:rPr>
        <w:t>taking the</w:t>
      </w:r>
      <w:r w:rsidRPr="00B3352E">
        <w:rPr>
          <w:rFonts w:ascii="Calibri" w:eastAsiaTheme="minorEastAsia" w:hAnsi="Calibri" w:cs="Calibri"/>
        </w:rPr>
        <w:t xml:space="preserve"> </w:t>
      </w:r>
      <w:r w:rsidRPr="00B3352E">
        <w:rPr>
          <w:rFonts w:ascii="Calibri" w:eastAsiaTheme="minorEastAsia" w:hAnsi="Calibri" w:cs="Calibri"/>
          <w:spacing w:val="-1"/>
        </w:rPr>
        <w:t>quiz.</w:t>
      </w:r>
      <w:r w:rsidRPr="00B3352E">
        <w:rPr>
          <w:rFonts w:ascii="Calibri" w:eastAsiaTheme="minorEastAsia" w:hAnsi="Calibri" w:cs="Calibri"/>
        </w:rPr>
        <w:t xml:space="preserve"> </w:t>
      </w:r>
      <w:r w:rsidRPr="00B3352E">
        <w:rPr>
          <w:rFonts w:ascii="Calibri" w:eastAsiaTheme="minorEastAsia" w:hAnsi="Calibri" w:cs="Calibri"/>
          <w:spacing w:val="-1"/>
        </w:rPr>
        <w:t>Question #4</w:t>
      </w:r>
      <w:r w:rsidRPr="00B3352E">
        <w:rPr>
          <w:rFonts w:ascii="Calibri" w:eastAsiaTheme="minorEastAsia" w:hAnsi="Calibri" w:cs="Calibri"/>
          <w:spacing w:val="-2"/>
        </w:rPr>
        <w:t xml:space="preserve"> </w:t>
      </w:r>
      <w:r w:rsidRPr="00B3352E">
        <w:rPr>
          <w:rFonts w:ascii="Calibri" w:eastAsiaTheme="minorEastAsia" w:hAnsi="Calibri" w:cs="Calibri"/>
          <w:spacing w:val="-1"/>
        </w:rPr>
        <w:t>was</w:t>
      </w:r>
      <w:r w:rsidRPr="00B3352E">
        <w:rPr>
          <w:rFonts w:ascii="Calibri" w:eastAsiaTheme="minorEastAsia" w:hAnsi="Calibri" w:cs="Calibri"/>
        </w:rPr>
        <w:t xml:space="preserve"> </w:t>
      </w:r>
      <w:r w:rsidRPr="00B3352E">
        <w:rPr>
          <w:rFonts w:ascii="Calibri" w:eastAsiaTheme="minorEastAsia" w:hAnsi="Calibri" w:cs="Calibri"/>
          <w:spacing w:val="-1"/>
        </w:rPr>
        <w:t>answered</w:t>
      </w:r>
      <w:r w:rsidRPr="00B3352E">
        <w:rPr>
          <w:rFonts w:ascii="Calibri" w:eastAsiaTheme="minorEastAsia" w:hAnsi="Calibri" w:cs="Calibri"/>
        </w:rPr>
        <w:t xml:space="preserve"> </w:t>
      </w:r>
      <w:r w:rsidRPr="00B3352E">
        <w:rPr>
          <w:rFonts w:ascii="Calibri" w:eastAsiaTheme="minorEastAsia" w:hAnsi="Calibri" w:cs="Calibri"/>
          <w:spacing w:val="-1"/>
        </w:rPr>
        <w:t>correctly</w:t>
      </w:r>
      <w:r w:rsidRPr="00B3352E">
        <w:rPr>
          <w:rFonts w:ascii="Calibri" w:eastAsiaTheme="minorEastAsia" w:hAnsi="Calibri" w:cs="Calibri"/>
          <w:spacing w:val="77"/>
        </w:rPr>
        <w:t xml:space="preserve"> </w:t>
      </w:r>
      <w:r w:rsidRPr="00B3352E">
        <w:rPr>
          <w:rFonts w:ascii="Calibri" w:eastAsiaTheme="minorEastAsia" w:hAnsi="Calibri" w:cs="Calibri"/>
        </w:rPr>
        <w:t xml:space="preserve">at a </w:t>
      </w:r>
      <w:r w:rsidRPr="00B3352E">
        <w:rPr>
          <w:rFonts w:ascii="Calibri" w:eastAsiaTheme="minorEastAsia" w:hAnsi="Calibri" w:cs="Calibri"/>
          <w:spacing w:val="-1"/>
        </w:rPr>
        <w:t>contrastingly</w:t>
      </w:r>
      <w:r w:rsidRPr="00B3352E">
        <w:rPr>
          <w:rFonts w:ascii="Calibri" w:eastAsiaTheme="minorEastAsia" w:hAnsi="Calibri" w:cs="Calibri"/>
        </w:rPr>
        <w:t xml:space="preserve"> </w:t>
      </w:r>
      <w:r w:rsidRPr="00B3352E">
        <w:rPr>
          <w:rFonts w:ascii="Calibri" w:eastAsiaTheme="minorEastAsia" w:hAnsi="Calibri" w:cs="Calibri"/>
          <w:spacing w:val="-1"/>
        </w:rPr>
        <w:t>low</w:t>
      </w:r>
      <w:r w:rsidRPr="00B3352E">
        <w:rPr>
          <w:rFonts w:ascii="Calibri" w:eastAsiaTheme="minorEastAsia" w:hAnsi="Calibri" w:cs="Calibri"/>
          <w:spacing w:val="1"/>
        </w:rPr>
        <w:t xml:space="preserve"> </w:t>
      </w:r>
      <w:r w:rsidRPr="00B3352E">
        <w:rPr>
          <w:rFonts w:ascii="Calibri" w:eastAsiaTheme="minorEastAsia" w:hAnsi="Calibri" w:cs="Calibri"/>
          <w:spacing w:val="-1"/>
        </w:rPr>
        <w:t>rate.</w:t>
      </w:r>
    </w:p>
    <w:p w:rsidR="00B3352E" w:rsidRPr="00B3352E" w:rsidRDefault="00B3352E" w:rsidP="00B3352E">
      <w:pPr>
        <w:widowControl w:val="0"/>
        <w:kinsoku w:val="0"/>
        <w:overflowPunct w:val="0"/>
        <w:autoSpaceDE w:val="0"/>
        <w:autoSpaceDN w:val="0"/>
        <w:adjustRightInd w:val="0"/>
        <w:spacing w:before="7" w:after="0" w:line="260" w:lineRule="exact"/>
        <w:rPr>
          <w:rFonts w:ascii="Times New Roman" w:eastAsiaTheme="minorEastAsia" w:hAnsi="Times New Roman" w:cs="Times New Roman"/>
          <w:sz w:val="26"/>
          <w:szCs w:val="26"/>
        </w:rPr>
      </w:pPr>
    </w:p>
    <w:p w:rsidR="00B3352E" w:rsidRPr="00B3352E" w:rsidRDefault="00B3352E" w:rsidP="00B3352E">
      <w:pPr>
        <w:widowControl w:val="0"/>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spacing w:val="-1"/>
          <w:u w:val="single"/>
        </w:rPr>
        <w:t>Discussion</w:t>
      </w:r>
      <w:r w:rsidRPr="00B3352E">
        <w:rPr>
          <w:rFonts w:ascii="Calibri" w:eastAsiaTheme="minorEastAsia" w:hAnsi="Calibri" w:cs="Calibri"/>
          <w:spacing w:val="-1"/>
        </w:rPr>
        <w:t>:</w:t>
      </w:r>
    </w:p>
    <w:p w:rsidR="00B3352E" w:rsidRPr="00B3352E" w:rsidRDefault="00B3352E" w:rsidP="00B3352E">
      <w:pPr>
        <w:widowControl w:val="0"/>
        <w:numPr>
          <w:ilvl w:val="0"/>
          <w:numId w:val="57"/>
        </w:numPr>
        <w:tabs>
          <w:tab w:val="left" w:pos="501"/>
        </w:tabs>
        <w:kinsoku w:val="0"/>
        <w:overflowPunct w:val="0"/>
        <w:autoSpaceDE w:val="0"/>
        <w:autoSpaceDN w:val="0"/>
        <w:adjustRightInd w:val="0"/>
        <w:spacing w:after="0" w:line="240" w:lineRule="auto"/>
        <w:ind w:right="347"/>
        <w:rPr>
          <w:rFonts w:ascii="Calibri" w:eastAsiaTheme="minorEastAsia" w:hAnsi="Calibri" w:cs="Calibri"/>
          <w:spacing w:val="-1"/>
        </w:rPr>
      </w:pPr>
      <w:r w:rsidRPr="00B3352E">
        <w:rPr>
          <w:rFonts w:ascii="Calibri" w:eastAsiaTheme="minorEastAsia" w:hAnsi="Calibri" w:cs="Calibri"/>
          <w:spacing w:val="-1"/>
        </w:rPr>
        <w:t>The</w:t>
      </w:r>
      <w:r w:rsidRPr="00B3352E">
        <w:rPr>
          <w:rFonts w:ascii="Calibri" w:eastAsiaTheme="minorEastAsia" w:hAnsi="Calibri" w:cs="Calibri"/>
        </w:rPr>
        <w:t xml:space="preserve"> </w:t>
      </w:r>
      <w:r w:rsidRPr="00B3352E">
        <w:rPr>
          <w:rFonts w:ascii="Calibri" w:eastAsiaTheme="minorEastAsia" w:hAnsi="Calibri" w:cs="Calibri"/>
          <w:spacing w:val="-2"/>
        </w:rPr>
        <w:t>subject</w:t>
      </w:r>
      <w:r w:rsidRPr="00B3352E">
        <w:rPr>
          <w:rFonts w:ascii="Calibri" w:eastAsiaTheme="minorEastAsia" w:hAnsi="Calibri" w:cs="Calibri"/>
        </w:rPr>
        <w:t xml:space="preserve"> area</w:t>
      </w:r>
      <w:r w:rsidRPr="00B3352E">
        <w:rPr>
          <w:rFonts w:ascii="Calibri" w:eastAsiaTheme="minorEastAsia" w:hAnsi="Calibri" w:cs="Calibri"/>
          <w:spacing w:val="-3"/>
        </w:rPr>
        <w:t xml:space="preserve"> </w:t>
      </w:r>
      <w:r w:rsidRPr="00B3352E">
        <w:rPr>
          <w:rFonts w:ascii="Calibri" w:eastAsiaTheme="minorEastAsia" w:hAnsi="Calibri" w:cs="Calibri"/>
          <w:spacing w:val="-1"/>
        </w:rPr>
        <w:t>coordinator</w:t>
      </w:r>
      <w:r w:rsidRPr="00B3352E">
        <w:rPr>
          <w:rFonts w:ascii="Calibri" w:eastAsiaTheme="minorEastAsia" w:hAnsi="Calibri" w:cs="Calibri"/>
        </w:rPr>
        <w:t xml:space="preserve"> </w:t>
      </w:r>
      <w:r w:rsidRPr="00B3352E">
        <w:rPr>
          <w:rFonts w:ascii="Calibri" w:eastAsiaTheme="minorEastAsia" w:hAnsi="Calibri" w:cs="Calibri"/>
          <w:spacing w:val="-1"/>
        </w:rPr>
        <w:t>should be</w:t>
      </w:r>
      <w:r w:rsidRPr="00B3352E">
        <w:rPr>
          <w:rFonts w:ascii="Calibri" w:eastAsiaTheme="minorEastAsia" w:hAnsi="Calibri" w:cs="Calibri"/>
          <w:spacing w:val="-2"/>
        </w:rPr>
        <w:t xml:space="preserve"> </w:t>
      </w:r>
      <w:r w:rsidRPr="00B3352E">
        <w:rPr>
          <w:rFonts w:ascii="Calibri" w:eastAsiaTheme="minorEastAsia" w:hAnsi="Calibri" w:cs="Calibri"/>
          <w:spacing w:val="-1"/>
        </w:rPr>
        <w:t>made</w:t>
      </w:r>
      <w:r w:rsidRPr="00B3352E">
        <w:rPr>
          <w:rFonts w:ascii="Calibri" w:eastAsiaTheme="minorEastAsia" w:hAnsi="Calibri" w:cs="Calibri"/>
        </w:rPr>
        <w:t xml:space="preserve"> </w:t>
      </w:r>
      <w:r w:rsidRPr="00B3352E">
        <w:rPr>
          <w:rFonts w:ascii="Calibri" w:eastAsiaTheme="minorEastAsia" w:hAnsi="Calibri" w:cs="Calibri"/>
          <w:spacing w:val="-1"/>
        </w:rPr>
        <w:t>aware</w:t>
      </w:r>
      <w:r w:rsidRPr="00B3352E">
        <w:rPr>
          <w:rFonts w:ascii="Calibri" w:eastAsiaTheme="minorEastAsia" w:hAnsi="Calibri" w:cs="Calibri"/>
          <w:spacing w:val="-2"/>
        </w:rPr>
        <w:t xml:space="preserve"> </w:t>
      </w:r>
      <w:r w:rsidRPr="00B3352E">
        <w:rPr>
          <w:rFonts w:ascii="Calibri" w:eastAsiaTheme="minorEastAsia" w:hAnsi="Calibri" w:cs="Calibri"/>
          <w:spacing w:val="-1"/>
        </w:rPr>
        <w:t>of</w:t>
      </w:r>
      <w:r w:rsidRPr="00B3352E">
        <w:rPr>
          <w:rFonts w:ascii="Calibri" w:eastAsiaTheme="minorEastAsia" w:hAnsi="Calibri" w:cs="Calibri"/>
        </w:rPr>
        <w:t xml:space="preserve"> </w:t>
      </w:r>
      <w:r w:rsidRPr="00B3352E">
        <w:rPr>
          <w:rFonts w:ascii="Calibri" w:eastAsiaTheme="minorEastAsia" w:hAnsi="Calibri" w:cs="Calibri"/>
          <w:spacing w:val="-1"/>
        </w:rPr>
        <w:t>the</w:t>
      </w:r>
      <w:r w:rsidRPr="00B3352E">
        <w:rPr>
          <w:rFonts w:ascii="Calibri" w:eastAsiaTheme="minorEastAsia" w:hAnsi="Calibri" w:cs="Calibri"/>
        </w:rPr>
        <w:t xml:space="preserve"> </w:t>
      </w:r>
      <w:r w:rsidRPr="00B3352E">
        <w:rPr>
          <w:rFonts w:ascii="Calibri" w:eastAsiaTheme="minorEastAsia" w:hAnsi="Calibri" w:cs="Calibri"/>
          <w:spacing w:val="-1"/>
        </w:rPr>
        <w:t>low</w:t>
      </w:r>
      <w:r w:rsidRPr="00B3352E">
        <w:rPr>
          <w:rFonts w:ascii="Calibri" w:eastAsiaTheme="minorEastAsia" w:hAnsi="Calibri" w:cs="Calibri"/>
          <w:spacing w:val="-2"/>
        </w:rPr>
        <w:t xml:space="preserve"> </w:t>
      </w:r>
      <w:r w:rsidRPr="00B3352E">
        <w:rPr>
          <w:rFonts w:ascii="Calibri" w:eastAsiaTheme="minorEastAsia" w:hAnsi="Calibri" w:cs="Calibri"/>
          <w:spacing w:val="-1"/>
        </w:rPr>
        <w:t>attainment</w:t>
      </w:r>
      <w:r w:rsidRPr="00B3352E">
        <w:rPr>
          <w:rFonts w:ascii="Calibri" w:eastAsiaTheme="minorEastAsia" w:hAnsi="Calibri" w:cs="Calibri"/>
          <w:spacing w:val="-3"/>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outcome</w:t>
      </w:r>
      <w:r w:rsidRPr="00B3352E">
        <w:rPr>
          <w:rFonts w:ascii="Calibri" w:eastAsiaTheme="minorEastAsia" w:hAnsi="Calibri" w:cs="Calibri"/>
          <w:spacing w:val="-2"/>
        </w:rPr>
        <w:t xml:space="preserve"> </w:t>
      </w:r>
      <w:r w:rsidRPr="00B3352E">
        <w:rPr>
          <w:rFonts w:ascii="Calibri" w:eastAsiaTheme="minorEastAsia" w:hAnsi="Calibri" w:cs="Calibri"/>
        </w:rPr>
        <w:t xml:space="preserve">7 </w:t>
      </w:r>
      <w:r w:rsidRPr="00B3352E">
        <w:rPr>
          <w:rFonts w:ascii="Calibri" w:eastAsiaTheme="minorEastAsia" w:hAnsi="Calibri" w:cs="Calibri"/>
          <w:spacing w:val="-1"/>
        </w:rPr>
        <w:t>indicated</w:t>
      </w:r>
      <w:r w:rsidRPr="00B3352E">
        <w:rPr>
          <w:rFonts w:ascii="Calibri" w:eastAsiaTheme="minorEastAsia" w:hAnsi="Calibri" w:cs="Calibri"/>
          <w:spacing w:val="83"/>
        </w:rPr>
        <w:t xml:space="preserve"> </w:t>
      </w:r>
      <w:r w:rsidRPr="00B3352E">
        <w:rPr>
          <w:rFonts w:ascii="Calibri" w:eastAsiaTheme="minorEastAsia" w:hAnsi="Calibri" w:cs="Calibri"/>
          <w:spacing w:val="-1"/>
        </w:rPr>
        <w:t>by</w:t>
      </w:r>
      <w:r w:rsidRPr="00B3352E">
        <w:rPr>
          <w:rFonts w:ascii="Calibri" w:eastAsiaTheme="minorEastAsia" w:hAnsi="Calibri" w:cs="Calibri"/>
        </w:rPr>
        <w:t xml:space="preserve"> </w:t>
      </w:r>
      <w:r w:rsidRPr="00B3352E">
        <w:rPr>
          <w:rFonts w:ascii="Calibri" w:eastAsiaTheme="minorEastAsia" w:hAnsi="Calibri" w:cs="Calibri"/>
          <w:spacing w:val="-1"/>
        </w:rPr>
        <w:t>question 4,</w:t>
      </w:r>
      <w:r w:rsidRPr="00B3352E">
        <w:rPr>
          <w:rFonts w:ascii="Calibri" w:eastAsiaTheme="minorEastAsia" w:hAnsi="Calibri" w:cs="Calibri"/>
        </w:rPr>
        <w:t xml:space="preserve"> and</w:t>
      </w:r>
      <w:r w:rsidRPr="00B3352E">
        <w:rPr>
          <w:rFonts w:ascii="Calibri" w:eastAsiaTheme="minorEastAsia" w:hAnsi="Calibri" w:cs="Calibri"/>
          <w:spacing w:val="-4"/>
        </w:rPr>
        <w:t xml:space="preserve"> </w:t>
      </w:r>
      <w:r w:rsidRPr="00B3352E">
        <w:rPr>
          <w:rFonts w:ascii="Calibri" w:eastAsiaTheme="minorEastAsia" w:hAnsi="Calibri" w:cs="Calibri"/>
        </w:rPr>
        <w:t>may</w:t>
      </w:r>
      <w:r w:rsidRPr="00B3352E">
        <w:rPr>
          <w:rFonts w:ascii="Calibri" w:eastAsiaTheme="minorEastAsia" w:hAnsi="Calibri" w:cs="Calibri"/>
          <w:spacing w:val="-2"/>
        </w:rPr>
        <w:t xml:space="preserve"> </w:t>
      </w:r>
      <w:r w:rsidRPr="00B3352E">
        <w:rPr>
          <w:rFonts w:ascii="Calibri" w:eastAsiaTheme="minorEastAsia" w:hAnsi="Calibri" w:cs="Calibri"/>
          <w:spacing w:val="-1"/>
        </w:rPr>
        <w:t>consider</w:t>
      </w:r>
      <w:r w:rsidRPr="00B3352E">
        <w:rPr>
          <w:rFonts w:ascii="Calibri" w:eastAsiaTheme="minorEastAsia" w:hAnsi="Calibri" w:cs="Calibri"/>
          <w:spacing w:val="2"/>
        </w:rPr>
        <w:t xml:space="preserve"> </w:t>
      </w:r>
      <w:r w:rsidRPr="00B3352E">
        <w:rPr>
          <w:rFonts w:ascii="Calibri" w:eastAsiaTheme="minorEastAsia" w:hAnsi="Calibri" w:cs="Calibri"/>
          <w:spacing w:val="-1"/>
        </w:rPr>
        <w:t>whether</w:t>
      </w:r>
      <w:r w:rsidRPr="00B3352E">
        <w:rPr>
          <w:rFonts w:ascii="Calibri" w:eastAsiaTheme="minorEastAsia" w:hAnsi="Calibri" w:cs="Calibri"/>
        </w:rPr>
        <w:t xml:space="preserve"> </w:t>
      </w:r>
      <w:r w:rsidRPr="00B3352E">
        <w:rPr>
          <w:rFonts w:ascii="Calibri" w:eastAsiaTheme="minorEastAsia" w:hAnsi="Calibri" w:cs="Calibri"/>
          <w:spacing w:val="-1"/>
        </w:rPr>
        <w:t>corrective</w:t>
      </w:r>
      <w:r w:rsidRPr="00B3352E">
        <w:rPr>
          <w:rFonts w:ascii="Calibri" w:eastAsiaTheme="minorEastAsia" w:hAnsi="Calibri" w:cs="Calibri"/>
        </w:rPr>
        <w:t xml:space="preserve"> </w:t>
      </w:r>
      <w:r w:rsidRPr="00B3352E">
        <w:rPr>
          <w:rFonts w:ascii="Calibri" w:eastAsiaTheme="minorEastAsia" w:hAnsi="Calibri" w:cs="Calibri"/>
          <w:spacing w:val="-1"/>
        </w:rPr>
        <w:t xml:space="preserve">action </w:t>
      </w:r>
      <w:r w:rsidRPr="00B3352E">
        <w:rPr>
          <w:rFonts w:ascii="Calibri" w:eastAsiaTheme="minorEastAsia" w:hAnsi="Calibri" w:cs="Calibri"/>
        </w:rPr>
        <w:t xml:space="preserve">is </w:t>
      </w:r>
      <w:r w:rsidRPr="00B3352E">
        <w:rPr>
          <w:rFonts w:ascii="Calibri" w:eastAsiaTheme="minorEastAsia" w:hAnsi="Calibri" w:cs="Calibri"/>
          <w:spacing w:val="-1"/>
        </w:rPr>
        <w:t>indicated.</w:t>
      </w:r>
    </w:p>
    <w:p w:rsidR="00B3352E" w:rsidRPr="00B3352E" w:rsidRDefault="00B3352E" w:rsidP="00B3352E">
      <w:pPr>
        <w:widowControl w:val="0"/>
        <w:numPr>
          <w:ilvl w:val="0"/>
          <w:numId w:val="57"/>
        </w:numPr>
        <w:tabs>
          <w:tab w:val="left" w:pos="501"/>
        </w:tabs>
        <w:kinsoku w:val="0"/>
        <w:overflowPunct w:val="0"/>
        <w:autoSpaceDE w:val="0"/>
        <w:autoSpaceDN w:val="0"/>
        <w:adjustRightInd w:val="0"/>
        <w:spacing w:before="1" w:after="0" w:line="240" w:lineRule="auto"/>
        <w:ind w:right="288"/>
        <w:rPr>
          <w:rFonts w:ascii="Calibri" w:eastAsiaTheme="minorEastAsia" w:hAnsi="Calibri" w:cs="Calibri"/>
          <w:spacing w:val="-1"/>
        </w:rPr>
      </w:pPr>
      <w:r w:rsidRPr="00B3352E">
        <w:rPr>
          <w:rFonts w:ascii="Calibri" w:eastAsiaTheme="minorEastAsia" w:hAnsi="Calibri" w:cs="Calibri"/>
        </w:rPr>
        <w:t xml:space="preserve">A </w:t>
      </w:r>
      <w:r w:rsidRPr="00B3352E">
        <w:rPr>
          <w:rFonts w:ascii="Calibri" w:eastAsiaTheme="minorEastAsia" w:hAnsi="Calibri" w:cs="Calibri"/>
          <w:spacing w:val="-1"/>
        </w:rPr>
        <w:t>more</w:t>
      </w:r>
      <w:r w:rsidRPr="00B3352E">
        <w:rPr>
          <w:rFonts w:ascii="Calibri" w:eastAsiaTheme="minorEastAsia" w:hAnsi="Calibri" w:cs="Calibri"/>
        </w:rPr>
        <w:t xml:space="preserve"> </w:t>
      </w:r>
      <w:r w:rsidRPr="00B3352E">
        <w:rPr>
          <w:rFonts w:ascii="Calibri" w:eastAsiaTheme="minorEastAsia" w:hAnsi="Calibri" w:cs="Calibri"/>
          <w:spacing w:val="-1"/>
        </w:rPr>
        <w:t>focused</w:t>
      </w:r>
      <w:r w:rsidRPr="00B3352E">
        <w:rPr>
          <w:rFonts w:ascii="Calibri" w:eastAsiaTheme="minorEastAsia" w:hAnsi="Calibri" w:cs="Calibri"/>
        </w:rPr>
        <w:t xml:space="preserve"> </w:t>
      </w:r>
      <w:r w:rsidRPr="00B3352E">
        <w:rPr>
          <w:rFonts w:ascii="Calibri" w:eastAsiaTheme="minorEastAsia" w:hAnsi="Calibri" w:cs="Calibri"/>
          <w:spacing w:val="-1"/>
        </w:rPr>
        <w:t>assessment</w:t>
      </w:r>
      <w:r w:rsidRPr="00B3352E">
        <w:rPr>
          <w:rFonts w:ascii="Calibri" w:eastAsiaTheme="minorEastAsia" w:hAnsi="Calibri" w:cs="Calibri"/>
        </w:rPr>
        <w:t xml:space="preserve"> will </w:t>
      </w:r>
      <w:r w:rsidRPr="00B3352E">
        <w:rPr>
          <w:rFonts w:ascii="Calibri" w:eastAsiaTheme="minorEastAsia" w:hAnsi="Calibri" w:cs="Calibri"/>
          <w:spacing w:val="-1"/>
        </w:rPr>
        <w:t>be</w:t>
      </w:r>
      <w:r w:rsidRPr="00B3352E">
        <w:rPr>
          <w:rFonts w:ascii="Calibri" w:eastAsiaTheme="minorEastAsia" w:hAnsi="Calibri" w:cs="Calibri"/>
          <w:spacing w:val="-2"/>
        </w:rPr>
        <w:t xml:space="preserve"> </w:t>
      </w:r>
      <w:r w:rsidRPr="00B3352E">
        <w:rPr>
          <w:rFonts w:ascii="Calibri" w:eastAsiaTheme="minorEastAsia" w:hAnsi="Calibri" w:cs="Calibri"/>
          <w:spacing w:val="-1"/>
        </w:rPr>
        <w:t>possible</w:t>
      </w:r>
      <w:r w:rsidRPr="00B3352E">
        <w:rPr>
          <w:rFonts w:ascii="Calibri" w:eastAsiaTheme="minorEastAsia" w:hAnsi="Calibri" w:cs="Calibri"/>
        </w:rPr>
        <w:t xml:space="preserve"> </w:t>
      </w:r>
      <w:r w:rsidRPr="00B3352E">
        <w:rPr>
          <w:rFonts w:ascii="Calibri" w:eastAsiaTheme="minorEastAsia" w:hAnsi="Calibri" w:cs="Calibri"/>
          <w:spacing w:val="-1"/>
        </w:rPr>
        <w:t>when</w:t>
      </w:r>
      <w:r w:rsidRPr="00B3352E">
        <w:rPr>
          <w:rFonts w:ascii="Calibri" w:eastAsiaTheme="minorEastAsia" w:hAnsi="Calibri" w:cs="Calibri"/>
        </w:rPr>
        <w:t xml:space="preserve"> the</w:t>
      </w:r>
      <w:r w:rsidRPr="00B3352E">
        <w:rPr>
          <w:rFonts w:ascii="Calibri" w:eastAsiaTheme="minorEastAsia" w:hAnsi="Calibri" w:cs="Calibri"/>
          <w:spacing w:val="-2"/>
        </w:rPr>
        <w:t xml:space="preserve"> </w:t>
      </w:r>
      <w:r w:rsidRPr="00B3352E">
        <w:rPr>
          <w:rFonts w:ascii="Calibri" w:eastAsiaTheme="minorEastAsia" w:hAnsi="Calibri" w:cs="Calibri"/>
          <w:spacing w:val="-1"/>
        </w:rPr>
        <w:t>assessment</w:t>
      </w:r>
      <w:r w:rsidRPr="00B3352E">
        <w:rPr>
          <w:rFonts w:ascii="Calibri" w:eastAsiaTheme="minorEastAsia" w:hAnsi="Calibri" w:cs="Calibri"/>
          <w:spacing w:val="-3"/>
        </w:rPr>
        <w:t xml:space="preserve"> </w:t>
      </w:r>
      <w:r w:rsidRPr="00B3352E">
        <w:rPr>
          <w:rFonts w:ascii="Calibri" w:eastAsiaTheme="minorEastAsia" w:hAnsi="Calibri" w:cs="Calibri"/>
          <w:spacing w:val="-1"/>
        </w:rPr>
        <w:t xml:space="preserve">quiz </w:t>
      </w:r>
      <w:r w:rsidRPr="00B3352E">
        <w:rPr>
          <w:rFonts w:ascii="Calibri" w:eastAsiaTheme="minorEastAsia" w:hAnsi="Calibri" w:cs="Calibri"/>
        </w:rPr>
        <w:t xml:space="preserve">is </w:t>
      </w:r>
      <w:r w:rsidRPr="00B3352E">
        <w:rPr>
          <w:rFonts w:ascii="Calibri" w:eastAsiaTheme="minorEastAsia" w:hAnsi="Calibri" w:cs="Calibri"/>
          <w:spacing w:val="-1"/>
        </w:rPr>
        <w:t>designed around the</w:t>
      </w:r>
      <w:r w:rsidRPr="00B3352E">
        <w:rPr>
          <w:rFonts w:ascii="Calibri" w:eastAsiaTheme="minorEastAsia" w:hAnsi="Calibri" w:cs="Calibri"/>
        </w:rPr>
        <w:t xml:space="preserve"> </w:t>
      </w:r>
      <w:r w:rsidRPr="00B3352E">
        <w:rPr>
          <w:rFonts w:ascii="Calibri" w:eastAsiaTheme="minorEastAsia" w:hAnsi="Calibri" w:cs="Calibri"/>
          <w:spacing w:val="-1"/>
        </w:rPr>
        <w:t>fine-</w:t>
      </w:r>
      <w:r w:rsidRPr="00B3352E">
        <w:rPr>
          <w:rFonts w:ascii="Calibri" w:eastAsiaTheme="minorEastAsia" w:hAnsi="Calibri" w:cs="Calibri"/>
          <w:spacing w:val="65"/>
        </w:rPr>
        <w:t xml:space="preserve"> </w:t>
      </w:r>
      <w:r w:rsidRPr="00B3352E">
        <w:rPr>
          <w:rFonts w:ascii="Calibri" w:eastAsiaTheme="minorEastAsia" w:hAnsi="Calibri" w:cs="Calibri"/>
          <w:spacing w:val="-1"/>
        </w:rPr>
        <w:t>grained</w:t>
      </w:r>
      <w:r w:rsidRPr="00B3352E">
        <w:rPr>
          <w:rFonts w:ascii="Calibri" w:eastAsiaTheme="minorEastAsia" w:hAnsi="Calibri" w:cs="Calibri"/>
        </w:rPr>
        <w:t xml:space="preserve"> </w:t>
      </w:r>
      <w:r w:rsidRPr="00B3352E">
        <w:rPr>
          <w:rFonts w:ascii="Calibri" w:eastAsiaTheme="minorEastAsia" w:hAnsi="Calibri" w:cs="Calibri"/>
          <w:spacing w:val="-1"/>
        </w:rPr>
        <w:t>learning outcomes</w:t>
      </w:r>
      <w:r w:rsidRPr="00B3352E">
        <w:rPr>
          <w:rFonts w:ascii="Calibri" w:eastAsiaTheme="minorEastAsia" w:hAnsi="Calibri" w:cs="Calibri"/>
          <w:spacing w:val="-4"/>
        </w:rPr>
        <w:t xml:space="preserve"> </w:t>
      </w:r>
      <w:r w:rsidRPr="00B3352E">
        <w:rPr>
          <w:rFonts w:ascii="Calibri" w:eastAsiaTheme="minorEastAsia" w:hAnsi="Calibri" w:cs="Calibri"/>
        </w:rPr>
        <w:t xml:space="preserve">of </w:t>
      </w:r>
      <w:r w:rsidRPr="00B3352E">
        <w:rPr>
          <w:rFonts w:ascii="Calibri" w:eastAsiaTheme="minorEastAsia" w:hAnsi="Calibri" w:cs="Calibri"/>
          <w:spacing w:val="-1"/>
        </w:rPr>
        <w:t>COP 4710.</w:t>
      </w:r>
    </w:p>
    <w:p w:rsidR="00B3352E" w:rsidRPr="00B3352E" w:rsidRDefault="00B3352E" w:rsidP="00B3352E">
      <w:pPr>
        <w:widowControl w:val="0"/>
        <w:numPr>
          <w:ilvl w:val="0"/>
          <w:numId w:val="57"/>
        </w:numPr>
        <w:tabs>
          <w:tab w:val="left" w:pos="501"/>
        </w:tabs>
        <w:kinsoku w:val="0"/>
        <w:overflowPunct w:val="0"/>
        <w:autoSpaceDE w:val="0"/>
        <w:autoSpaceDN w:val="0"/>
        <w:adjustRightInd w:val="0"/>
        <w:spacing w:before="1" w:after="0" w:line="240" w:lineRule="auto"/>
        <w:ind w:right="288"/>
        <w:rPr>
          <w:rFonts w:ascii="Calibri" w:eastAsiaTheme="minorEastAsia" w:hAnsi="Calibri" w:cs="Calibri"/>
          <w:spacing w:val="-1"/>
        </w:rPr>
        <w:sectPr w:rsidR="00B3352E" w:rsidRPr="00B3352E">
          <w:pgSz w:w="12240" w:h="15840"/>
          <w:pgMar w:top="1400" w:right="1300" w:bottom="1260" w:left="1300" w:header="0" w:footer="1065" w:gutter="0"/>
          <w:cols w:space="720" w:equalWidth="0">
            <w:col w:w="9640"/>
          </w:cols>
          <w:noEndnote/>
        </w:sectPr>
      </w:pPr>
    </w:p>
    <w:p w:rsidR="00B3352E" w:rsidRPr="00B3352E" w:rsidRDefault="00B3352E" w:rsidP="00B3352E">
      <w:pPr>
        <w:widowControl w:val="0"/>
        <w:kinsoku w:val="0"/>
        <w:overflowPunct w:val="0"/>
        <w:autoSpaceDE w:val="0"/>
        <w:autoSpaceDN w:val="0"/>
        <w:adjustRightInd w:val="0"/>
        <w:spacing w:before="37" w:after="0" w:line="240" w:lineRule="auto"/>
        <w:jc w:val="both"/>
        <w:outlineLvl w:val="0"/>
        <w:rPr>
          <w:rFonts w:ascii="Calibri" w:eastAsiaTheme="minorEastAsia" w:hAnsi="Calibri" w:cs="Calibri"/>
        </w:rPr>
      </w:pPr>
      <w:r w:rsidRPr="00B3352E">
        <w:rPr>
          <w:rFonts w:ascii="Calibri" w:eastAsiaTheme="minorEastAsia" w:hAnsi="Calibri" w:cs="Calibri"/>
          <w:b/>
          <w:bCs/>
          <w:spacing w:val="-1"/>
          <w:u w:val="thick"/>
        </w:rPr>
        <w:lastRenderedPageBreak/>
        <w:t>Assessment</w:t>
      </w:r>
      <w:r w:rsidRPr="00B3352E">
        <w:rPr>
          <w:rFonts w:ascii="Calibri" w:eastAsiaTheme="minorEastAsia" w:hAnsi="Calibri" w:cs="Calibri"/>
          <w:b/>
          <w:bCs/>
          <w:spacing w:val="-3"/>
          <w:u w:val="thick"/>
        </w:rPr>
        <w:t xml:space="preserve"> </w:t>
      </w:r>
      <w:r w:rsidRPr="00B3352E">
        <w:rPr>
          <w:rFonts w:ascii="Calibri" w:eastAsiaTheme="minorEastAsia" w:hAnsi="Calibri" w:cs="Calibri"/>
          <w:b/>
          <w:bCs/>
          <w:spacing w:val="-1"/>
          <w:u w:val="thick"/>
        </w:rPr>
        <w:t>via</w:t>
      </w:r>
      <w:r w:rsidRPr="00B3352E">
        <w:rPr>
          <w:rFonts w:ascii="Calibri" w:eastAsiaTheme="minorEastAsia" w:hAnsi="Calibri" w:cs="Calibri"/>
          <w:b/>
          <w:bCs/>
          <w:u w:val="thick"/>
        </w:rPr>
        <w:t xml:space="preserve"> </w:t>
      </w:r>
      <w:r w:rsidRPr="00B3352E">
        <w:rPr>
          <w:rFonts w:ascii="Calibri" w:eastAsiaTheme="minorEastAsia" w:hAnsi="Calibri" w:cs="Calibri"/>
          <w:b/>
          <w:bCs/>
          <w:spacing w:val="-1"/>
          <w:u w:val="thick"/>
        </w:rPr>
        <w:t>CIS</w:t>
      </w:r>
      <w:r w:rsidRPr="00B3352E">
        <w:rPr>
          <w:rFonts w:ascii="Calibri" w:eastAsiaTheme="minorEastAsia" w:hAnsi="Calibri" w:cs="Calibri"/>
          <w:b/>
          <w:bCs/>
          <w:spacing w:val="-2"/>
          <w:u w:val="thick"/>
        </w:rPr>
        <w:t xml:space="preserve"> </w:t>
      </w:r>
      <w:r w:rsidRPr="00B3352E">
        <w:rPr>
          <w:rFonts w:ascii="Calibri" w:eastAsiaTheme="minorEastAsia" w:hAnsi="Calibri" w:cs="Calibri"/>
          <w:b/>
          <w:bCs/>
          <w:spacing w:val="-1"/>
          <w:u w:val="thick"/>
        </w:rPr>
        <w:t>4911</w:t>
      </w:r>
      <w:r w:rsidRPr="00B3352E">
        <w:rPr>
          <w:rFonts w:ascii="Calibri" w:eastAsiaTheme="minorEastAsia" w:hAnsi="Calibri" w:cs="Calibri"/>
          <w:b/>
          <w:bCs/>
          <w:spacing w:val="2"/>
          <w:u w:val="thick"/>
        </w:rPr>
        <w:t xml:space="preserve"> </w:t>
      </w:r>
      <w:r w:rsidRPr="00B3352E">
        <w:rPr>
          <w:rFonts w:ascii="Calibri" w:eastAsiaTheme="minorEastAsia" w:hAnsi="Calibri" w:cs="Calibri"/>
          <w:b/>
          <w:bCs/>
          <w:spacing w:val="-2"/>
          <w:u w:val="thick"/>
        </w:rPr>
        <w:t>Senior</w:t>
      </w:r>
      <w:r w:rsidRPr="00B3352E">
        <w:rPr>
          <w:rFonts w:ascii="Calibri" w:eastAsiaTheme="minorEastAsia" w:hAnsi="Calibri" w:cs="Calibri"/>
          <w:b/>
          <w:bCs/>
          <w:u w:val="thick"/>
        </w:rPr>
        <w:t xml:space="preserve"> </w:t>
      </w:r>
      <w:r w:rsidRPr="00B3352E">
        <w:rPr>
          <w:rFonts w:ascii="Calibri" w:eastAsiaTheme="minorEastAsia" w:hAnsi="Calibri" w:cs="Calibri"/>
          <w:b/>
          <w:bCs/>
          <w:spacing w:val="-1"/>
          <w:u w:val="thick"/>
        </w:rPr>
        <w:t>Project</w:t>
      </w:r>
    </w:p>
    <w:p w:rsidR="00B3352E" w:rsidRPr="00B3352E" w:rsidRDefault="00762761" w:rsidP="00B3352E">
      <w:pPr>
        <w:widowControl w:val="0"/>
        <w:kinsoku w:val="0"/>
        <w:overflowPunct w:val="0"/>
        <w:autoSpaceDE w:val="0"/>
        <w:autoSpaceDN w:val="0"/>
        <w:adjustRightInd w:val="0"/>
        <w:spacing w:after="0" w:line="240" w:lineRule="auto"/>
        <w:ind w:right="294"/>
        <w:jc w:val="both"/>
        <w:rPr>
          <w:rFonts w:ascii="Calibri" w:eastAsiaTheme="minorEastAsia" w:hAnsi="Calibri" w:cs="Calibri"/>
        </w:rPr>
      </w:pPr>
      <w:r>
        <w:rPr>
          <w:rFonts w:ascii="Calibri" w:eastAsiaTheme="minorEastAsia" w:hAnsi="Calibri" w:cs="Calibri"/>
          <w:noProof/>
        </w:rPr>
        <mc:AlternateContent>
          <mc:Choice Requires="wps">
            <w:drawing>
              <wp:anchor distT="0" distB="0" distL="114300" distR="114300" simplePos="0" relativeHeight="251695104" behindDoc="1" locked="0" layoutInCell="0" allowOverlap="1" wp14:anchorId="04DF280F" wp14:editId="0010698C">
                <wp:simplePos x="0" y="0"/>
                <wp:positionH relativeFrom="page">
                  <wp:posOffset>1591310</wp:posOffset>
                </wp:positionH>
                <wp:positionV relativeFrom="paragraph">
                  <wp:posOffset>1010285</wp:posOffset>
                </wp:positionV>
                <wp:extent cx="534670" cy="0"/>
                <wp:effectExtent l="0" t="0" r="17780" b="19050"/>
                <wp:wrapNone/>
                <wp:docPr id="168"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70" cy="0"/>
                        </a:xfrm>
                        <a:custGeom>
                          <a:avLst/>
                          <a:gdLst>
                            <a:gd name="T0" fmla="*/ 0 w 843"/>
                            <a:gd name="T1" fmla="*/ 0 h 20"/>
                            <a:gd name="T2" fmla="*/ 842 w 843"/>
                            <a:gd name="T3" fmla="*/ 0 h 20"/>
                          </a:gdLst>
                          <a:ahLst/>
                          <a:cxnLst>
                            <a:cxn ang="0">
                              <a:pos x="T0" y="T1"/>
                            </a:cxn>
                            <a:cxn ang="0">
                              <a:pos x="T2" y="T3"/>
                            </a:cxn>
                          </a:cxnLst>
                          <a:rect l="0" t="0" r="r" b="b"/>
                          <a:pathLst>
                            <a:path w="843" h="20">
                              <a:moveTo>
                                <a:pt x="0" y="0"/>
                              </a:moveTo>
                              <a:lnTo>
                                <a:pt x="84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8" o:spid="_x0000_s1026" style="position:absolute;margin-left:125.3pt;margin-top:79.55pt;width:42.1pt;height:0;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" o:allowincell="f" path="m,l842,e" filled="f" strokeweight="1.06pt">
                <v:path arrowok="t" o:connecttype="custom" o:connectlocs="0,0;534036,0" o:connectangles="0,0"/>
                <w10:wrap anchorx="page"/>
              </v:shape>
            </w:pict>
          </mc:Fallback>
        </mc:AlternateContent>
      </w:r>
      <w:r>
        <w:rPr>
          <w:rFonts w:ascii="Calibri" w:eastAsiaTheme="minorEastAsia" w:hAnsi="Calibri" w:cs="Calibri"/>
          <w:noProof/>
        </w:rPr>
        <mc:AlternateContent>
          <mc:Choice Requires="wps">
            <w:drawing>
              <wp:anchor distT="0" distB="0" distL="114300" distR="114300" simplePos="0" relativeHeight="251696128" behindDoc="1" locked="0" layoutInCell="0" allowOverlap="1" wp14:anchorId="10ADDCC6" wp14:editId="78FB5DA0">
                <wp:simplePos x="0" y="0"/>
                <wp:positionH relativeFrom="page">
                  <wp:posOffset>2266315</wp:posOffset>
                </wp:positionH>
                <wp:positionV relativeFrom="paragraph">
                  <wp:posOffset>1010285</wp:posOffset>
                </wp:positionV>
                <wp:extent cx="535940" cy="0"/>
                <wp:effectExtent l="0" t="0" r="16510" b="19050"/>
                <wp:wrapNone/>
                <wp:docPr id="167"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940" cy="0"/>
                        </a:xfrm>
                        <a:custGeom>
                          <a:avLst/>
                          <a:gdLst>
                            <a:gd name="T0" fmla="*/ 0 w 845"/>
                            <a:gd name="T1" fmla="*/ 0 h 20"/>
                            <a:gd name="T2" fmla="*/ 844 w 845"/>
                            <a:gd name="T3" fmla="*/ 0 h 20"/>
                          </a:gdLst>
                          <a:ahLst/>
                          <a:cxnLst>
                            <a:cxn ang="0">
                              <a:pos x="T0" y="T1"/>
                            </a:cxn>
                            <a:cxn ang="0">
                              <a:pos x="T2" y="T3"/>
                            </a:cxn>
                          </a:cxnLst>
                          <a:rect l="0" t="0" r="r" b="b"/>
                          <a:pathLst>
                            <a:path w="845" h="20">
                              <a:moveTo>
                                <a:pt x="0" y="0"/>
                              </a:moveTo>
                              <a:lnTo>
                                <a:pt x="84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7" o:spid="_x0000_s1026" style="position:absolute;margin-left:178.45pt;margin-top:79.55pt;width:42.2pt;height:0;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" o:allowincell="f" path="m,l844,e" filled="f" strokeweight="1.06pt">
                <v:path arrowok="t" o:connecttype="custom" o:connectlocs="0,0;535306,0" o:connectangles="0,0"/>
                <w10:wrap anchorx="page"/>
              </v:shape>
            </w:pict>
          </mc:Fallback>
        </mc:AlternateContent>
      </w:r>
      <w:r>
        <w:rPr>
          <w:rFonts w:ascii="Calibri" w:eastAsiaTheme="minorEastAsia" w:hAnsi="Calibri" w:cs="Calibri"/>
          <w:noProof/>
        </w:rPr>
        <mc:AlternateContent>
          <mc:Choice Requires="wps">
            <w:drawing>
              <wp:anchor distT="0" distB="0" distL="114300" distR="114300" simplePos="0" relativeHeight="251697152" behindDoc="1" locked="0" layoutInCell="0" allowOverlap="1" wp14:anchorId="5E43BEA9" wp14:editId="67F64F41">
                <wp:simplePos x="0" y="0"/>
                <wp:positionH relativeFrom="page">
                  <wp:posOffset>2941320</wp:posOffset>
                </wp:positionH>
                <wp:positionV relativeFrom="paragraph">
                  <wp:posOffset>1010285</wp:posOffset>
                </wp:positionV>
                <wp:extent cx="535940" cy="0"/>
                <wp:effectExtent l="0" t="0" r="16510" b="19050"/>
                <wp:wrapNone/>
                <wp:docPr id="166"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940" cy="0"/>
                        </a:xfrm>
                        <a:custGeom>
                          <a:avLst/>
                          <a:gdLst>
                            <a:gd name="T0" fmla="*/ 0 w 845"/>
                            <a:gd name="T1" fmla="*/ 0 h 20"/>
                            <a:gd name="T2" fmla="*/ 844 w 845"/>
                            <a:gd name="T3" fmla="*/ 0 h 20"/>
                          </a:gdLst>
                          <a:ahLst/>
                          <a:cxnLst>
                            <a:cxn ang="0">
                              <a:pos x="T0" y="T1"/>
                            </a:cxn>
                            <a:cxn ang="0">
                              <a:pos x="T2" y="T3"/>
                            </a:cxn>
                          </a:cxnLst>
                          <a:rect l="0" t="0" r="r" b="b"/>
                          <a:pathLst>
                            <a:path w="845" h="20">
                              <a:moveTo>
                                <a:pt x="0" y="0"/>
                              </a:moveTo>
                              <a:lnTo>
                                <a:pt x="84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 o:spid="_x0000_s1026" style="position:absolute;margin-left:231.6pt;margin-top:79.55pt;width:42.2pt;height:0;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" o:allowincell="f" path="m,l844,e" filled="f" strokeweight="1.06pt">
                <v:path arrowok="t" o:connecttype="custom" o:connectlocs="0,0;535306,0" o:connectangles="0,0"/>
                <w10:wrap anchorx="page"/>
              </v:shape>
            </w:pict>
          </mc:Fallback>
        </mc:AlternateContent>
      </w:r>
      <w:r>
        <w:rPr>
          <w:rFonts w:ascii="Calibri" w:eastAsiaTheme="minorEastAsia" w:hAnsi="Calibri" w:cs="Calibri"/>
          <w:noProof/>
        </w:rPr>
        <mc:AlternateContent>
          <mc:Choice Requires="wps">
            <w:drawing>
              <wp:anchor distT="0" distB="0" distL="114300" distR="114300" simplePos="0" relativeHeight="251698176" behindDoc="1" locked="0" layoutInCell="0" allowOverlap="1" wp14:anchorId="6F4B6619" wp14:editId="3A98C618">
                <wp:simplePos x="0" y="0"/>
                <wp:positionH relativeFrom="page">
                  <wp:posOffset>3616960</wp:posOffset>
                </wp:positionH>
                <wp:positionV relativeFrom="paragraph">
                  <wp:posOffset>1010285</wp:posOffset>
                </wp:positionV>
                <wp:extent cx="536575" cy="0"/>
                <wp:effectExtent l="0" t="0" r="15875" b="19050"/>
                <wp:wrapNone/>
                <wp:docPr id="165"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575" cy="0"/>
                        </a:xfrm>
                        <a:custGeom>
                          <a:avLst/>
                          <a:gdLst>
                            <a:gd name="T0" fmla="*/ 0 w 846"/>
                            <a:gd name="T1" fmla="*/ 0 h 20"/>
                            <a:gd name="T2" fmla="*/ 845 w 846"/>
                            <a:gd name="T3" fmla="*/ 0 h 20"/>
                          </a:gdLst>
                          <a:ahLst/>
                          <a:cxnLst>
                            <a:cxn ang="0">
                              <a:pos x="T0" y="T1"/>
                            </a:cxn>
                            <a:cxn ang="0">
                              <a:pos x="T2" y="T3"/>
                            </a:cxn>
                          </a:cxnLst>
                          <a:rect l="0" t="0" r="r" b="b"/>
                          <a:pathLst>
                            <a:path w="846" h="20">
                              <a:moveTo>
                                <a:pt x="0" y="0"/>
                              </a:moveTo>
                              <a:lnTo>
                                <a:pt x="84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5" o:spid="_x0000_s1026" style="position:absolute;margin-left:284.8pt;margin-top:79.55pt;width:42.25pt;height:0;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" o:allowincell="f" path="m,l845,e" filled="f" strokeweight="1.06pt">
                <v:path arrowok="t" o:connecttype="custom" o:connectlocs="0,0;535941,0" o:connectangles="0,0"/>
                <w10:wrap anchorx="page"/>
              </v:shape>
            </w:pict>
          </mc:Fallback>
        </mc:AlternateContent>
      </w:r>
      <w:r>
        <w:rPr>
          <w:rFonts w:ascii="Calibri" w:eastAsiaTheme="minorEastAsia" w:hAnsi="Calibri" w:cs="Calibri"/>
          <w:noProof/>
        </w:rPr>
        <mc:AlternateContent>
          <mc:Choice Requires="wps">
            <w:drawing>
              <wp:anchor distT="0" distB="0" distL="114300" distR="114300" simplePos="0" relativeHeight="251699200" behindDoc="1" locked="0" layoutInCell="0" allowOverlap="1" wp14:anchorId="11F447AF" wp14:editId="636ECA8E">
                <wp:simplePos x="0" y="0"/>
                <wp:positionH relativeFrom="page">
                  <wp:posOffset>4293870</wp:posOffset>
                </wp:positionH>
                <wp:positionV relativeFrom="paragraph">
                  <wp:posOffset>1010285</wp:posOffset>
                </wp:positionV>
                <wp:extent cx="535940" cy="0"/>
                <wp:effectExtent l="0" t="0" r="16510" b="19050"/>
                <wp:wrapNone/>
                <wp:docPr id="164"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940" cy="0"/>
                        </a:xfrm>
                        <a:custGeom>
                          <a:avLst/>
                          <a:gdLst>
                            <a:gd name="T0" fmla="*/ 0 w 845"/>
                            <a:gd name="T1" fmla="*/ 0 h 20"/>
                            <a:gd name="T2" fmla="*/ 844 w 845"/>
                            <a:gd name="T3" fmla="*/ 0 h 20"/>
                          </a:gdLst>
                          <a:ahLst/>
                          <a:cxnLst>
                            <a:cxn ang="0">
                              <a:pos x="T0" y="T1"/>
                            </a:cxn>
                            <a:cxn ang="0">
                              <a:pos x="T2" y="T3"/>
                            </a:cxn>
                          </a:cxnLst>
                          <a:rect l="0" t="0" r="r" b="b"/>
                          <a:pathLst>
                            <a:path w="845" h="20">
                              <a:moveTo>
                                <a:pt x="0" y="0"/>
                              </a:moveTo>
                              <a:lnTo>
                                <a:pt x="84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4" o:spid="_x0000_s1026" style="position:absolute;margin-left:338.1pt;margin-top:79.55pt;width:42.2pt;height:0;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" o:allowincell="f" path="m,l844,e" filled="f" strokeweight="1.06pt">
                <v:path arrowok="t" o:connecttype="custom" o:connectlocs="0,0;535306,0" o:connectangles="0,0"/>
                <w10:wrap anchorx="page"/>
              </v:shape>
            </w:pict>
          </mc:Fallback>
        </mc:AlternateContent>
      </w:r>
      <w:r>
        <w:rPr>
          <w:rFonts w:ascii="Calibri" w:eastAsiaTheme="minorEastAsia" w:hAnsi="Calibri" w:cs="Calibri"/>
          <w:noProof/>
        </w:rPr>
        <mc:AlternateContent>
          <mc:Choice Requires="wps">
            <w:drawing>
              <wp:anchor distT="0" distB="0" distL="114300" distR="114300" simplePos="0" relativeHeight="251700224" behindDoc="1" locked="0" layoutInCell="0" allowOverlap="1" wp14:anchorId="2C5D9C74" wp14:editId="1E47D314">
                <wp:simplePos x="0" y="0"/>
                <wp:positionH relativeFrom="page">
                  <wp:posOffset>4968875</wp:posOffset>
                </wp:positionH>
                <wp:positionV relativeFrom="paragraph">
                  <wp:posOffset>1010285</wp:posOffset>
                </wp:positionV>
                <wp:extent cx="536575" cy="0"/>
                <wp:effectExtent l="0" t="0" r="15875" b="19050"/>
                <wp:wrapNone/>
                <wp:docPr id="163"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575" cy="0"/>
                        </a:xfrm>
                        <a:custGeom>
                          <a:avLst/>
                          <a:gdLst>
                            <a:gd name="T0" fmla="*/ 0 w 846"/>
                            <a:gd name="T1" fmla="*/ 0 h 20"/>
                            <a:gd name="T2" fmla="*/ 845 w 846"/>
                            <a:gd name="T3" fmla="*/ 0 h 20"/>
                          </a:gdLst>
                          <a:ahLst/>
                          <a:cxnLst>
                            <a:cxn ang="0">
                              <a:pos x="T0" y="T1"/>
                            </a:cxn>
                            <a:cxn ang="0">
                              <a:pos x="T2" y="T3"/>
                            </a:cxn>
                          </a:cxnLst>
                          <a:rect l="0" t="0" r="r" b="b"/>
                          <a:pathLst>
                            <a:path w="846" h="20">
                              <a:moveTo>
                                <a:pt x="0" y="0"/>
                              </a:moveTo>
                              <a:lnTo>
                                <a:pt x="84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3" o:spid="_x0000_s1026" style="position:absolute;margin-left:391.25pt;margin-top:79.55pt;width:42.25pt;height:0;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" o:allowincell="f" path="m,l845,e" filled="f" strokeweight="1.06pt">
                <v:path arrowok="t" o:connecttype="custom" o:connectlocs="0,0;535941,0" o:connectangles="0,0"/>
                <w10:wrap anchorx="page"/>
              </v:shape>
            </w:pict>
          </mc:Fallback>
        </mc:AlternateContent>
      </w:r>
      <w:r w:rsidR="00B3352E" w:rsidRPr="00B3352E">
        <w:rPr>
          <w:rFonts w:ascii="Calibri" w:eastAsiaTheme="minorEastAsia" w:hAnsi="Calibri" w:cs="Calibri"/>
          <w:spacing w:val="-1"/>
        </w:rPr>
        <w:t>Each</w:t>
      </w:r>
      <w:r w:rsidR="00B3352E" w:rsidRPr="00B3352E">
        <w:rPr>
          <w:rFonts w:ascii="Calibri" w:eastAsiaTheme="minorEastAsia" w:hAnsi="Calibri" w:cs="Calibri"/>
          <w:spacing w:val="3"/>
        </w:rPr>
        <w:t xml:space="preserve"> </w:t>
      </w:r>
      <w:r w:rsidR="00B3352E" w:rsidRPr="00B3352E">
        <w:rPr>
          <w:rFonts w:ascii="Calibri" w:eastAsiaTheme="minorEastAsia" w:hAnsi="Calibri" w:cs="Calibri"/>
        </w:rPr>
        <w:t>of</w:t>
      </w:r>
      <w:r w:rsidR="00B3352E" w:rsidRPr="00B3352E">
        <w:rPr>
          <w:rFonts w:ascii="Calibri" w:eastAsiaTheme="minorEastAsia" w:hAnsi="Calibri" w:cs="Calibri"/>
          <w:spacing w:val="49"/>
        </w:rPr>
        <w:t xml:space="preserve"> </w:t>
      </w:r>
      <w:r w:rsidR="00B3352E" w:rsidRPr="00B3352E">
        <w:rPr>
          <w:rFonts w:ascii="Calibri" w:eastAsiaTheme="minorEastAsia" w:hAnsi="Calibri" w:cs="Calibri"/>
        </w:rPr>
        <w:t>the</w:t>
      </w:r>
      <w:r w:rsidR="00B3352E" w:rsidRPr="00B3352E">
        <w:rPr>
          <w:rFonts w:ascii="Calibri" w:eastAsiaTheme="minorEastAsia" w:hAnsi="Calibri" w:cs="Calibri"/>
          <w:spacing w:val="2"/>
        </w:rPr>
        <w:t xml:space="preserve"> </w:t>
      </w:r>
      <w:r w:rsidR="00B3352E" w:rsidRPr="00B3352E">
        <w:rPr>
          <w:rFonts w:ascii="Calibri" w:eastAsiaTheme="minorEastAsia" w:hAnsi="Calibri" w:cs="Calibri"/>
        </w:rPr>
        <w:t>6</w:t>
      </w:r>
      <w:r w:rsidR="00B3352E" w:rsidRPr="00B3352E">
        <w:rPr>
          <w:rFonts w:ascii="Calibri" w:eastAsiaTheme="minorEastAsia" w:hAnsi="Calibri" w:cs="Calibri"/>
          <w:spacing w:val="4"/>
        </w:rPr>
        <w:t xml:space="preserve"> </w:t>
      </w:r>
      <w:r w:rsidR="00B3352E" w:rsidRPr="00B3352E">
        <w:rPr>
          <w:rFonts w:ascii="Calibri" w:eastAsiaTheme="minorEastAsia" w:hAnsi="Calibri" w:cs="Calibri"/>
          <w:spacing w:val="-1"/>
        </w:rPr>
        <w:t>projects</w:t>
      </w:r>
      <w:r w:rsidR="00B3352E" w:rsidRPr="00B3352E">
        <w:rPr>
          <w:rFonts w:ascii="Calibri" w:eastAsiaTheme="minorEastAsia" w:hAnsi="Calibri" w:cs="Calibri"/>
          <w:spacing w:val="1"/>
        </w:rPr>
        <w:t xml:space="preserve"> </w:t>
      </w:r>
      <w:r w:rsidR="00B3352E" w:rsidRPr="00B3352E">
        <w:rPr>
          <w:rFonts w:ascii="Calibri" w:eastAsiaTheme="minorEastAsia" w:hAnsi="Calibri" w:cs="Calibri"/>
          <w:spacing w:val="-1"/>
        </w:rPr>
        <w:t>was</w:t>
      </w:r>
      <w:r w:rsidR="00B3352E" w:rsidRPr="00B3352E">
        <w:rPr>
          <w:rFonts w:ascii="Calibri" w:eastAsiaTheme="minorEastAsia" w:hAnsi="Calibri" w:cs="Calibri"/>
          <w:spacing w:val="4"/>
        </w:rPr>
        <w:t xml:space="preserve"> </w:t>
      </w:r>
      <w:r w:rsidR="00B3352E" w:rsidRPr="00B3352E">
        <w:rPr>
          <w:rFonts w:ascii="Calibri" w:eastAsiaTheme="minorEastAsia" w:hAnsi="Calibri" w:cs="Calibri"/>
          <w:spacing w:val="-1"/>
        </w:rPr>
        <w:t>observed</w:t>
      </w:r>
      <w:r w:rsidR="00B3352E" w:rsidRPr="00B3352E">
        <w:rPr>
          <w:rFonts w:ascii="Calibri" w:eastAsiaTheme="minorEastAsia" w:hAnsi="Calibri" w:cs="Calibri"/>
          <w:spacing w:val="3"/>
        </w:rPr>
        <w:t xml:space="preserve"> </w:t>
      </w:r>
      <w:r w:rsidR="00B3352E" w:rsidRPr="00B3352E">
        <w:rPr>
          <w:rFonts w:ascii="Calibri" w:eastAsiaTheme="minorEastAsia" w:hAnsi="Calibri" w:cs="Calibri"/>
          <w:spacing w:val="-1"/>
        </w:rPr>
        <w:t>for</w:t>
      </w:r>
      <w:r w:rsidR="00B3352E" w:rsidRPr="00B3352E">
        <w:rPr>
          <w:rFonts w:ascii="Calibri" w:eastAsiaTheme="minorEastAsia" w:hAnsi="Calibri" w:cs="Calibri"/>
        </w:rPr>
        <w:t xml:space="preserve">  the</w:t>
      </w:r>
      <w:r w:rsidR="00B3352E" w:rsidRPr="00B3352E">
        <w:rPr>
          <w:rFonts w:ascii="Calibri" w:eastAsiaTheme="minorEastAsia" w:hAnsi="Calibri" w:cs="Calibri"/>
          <w:spacing w:val="1"/>
        </w:rPr>
        <w:t xml:space="preserve"> </w:t>
      </w:r>
      <w:r w:rsidR="00B3352E" w:rsidRPr="00B3352E">
        <w:rPr>
          <w:rFonts w:ascii="Calibri" w:eastAsiaTheme="minorEastAsia" w:hAnsi="Calibri" w:cs="Calibri"/>
          <w:spacing w:val="-1"/>
        </w:rPr>
        <w:t>purpose</w:t>
      </w:r>
      <w:r w:rsidR="00B3352E" w:rsidRPr="00B3352E">
        <w:rPr>
          <w:rFonts w:ascii="Calibri" w:eastAsiaTheme="minorEastAsia" w:hAnsi="Calibri" w:cs="Calibri"/>
          <w:spacing w:val="1"/>
        </w:rPr>
        <w:t xml:space="preserve"> </w:t>
      </w:r>
      <w:r w:rsidR="00B3352E" w:rsidRPr="00B3352E">
        <w:rPr>
          <w:rFonts w:ascii="Calibri" w:eastAsiaTheme="minorEastAsia" w:hAnsi="Calibri" w:cs="Calibri"/>
        </w:rPr>
        <w:t>of</w:t>
      </w:r>
      <w:r w:rsidR="00B3352E" w:rsidRPr="00B3352E">
        <w:rPr>
          <w:rFonts w:ascii="Calibri" w:eastAsiaTheme="minorEastAsia" w:hAnsi="Calibri" w:cs="Calibri"/>
          <w:spacing w:val="1"/>
        </w:rPr>
        <w:t xml:space="preserve"> </w:t>
      </w:r>
      <w:r w:rsidR="00B3352E" w:rsidRPr="00B3352E">
        <w:rPr>
          <w:rFonts w:ascii="Calibri" w:eastAsiaTheme="minorEastAsia" w:hAnsi="Calibri" w:cs="Calibri"/>
          <w:spacing w:val="-1"/>
        </w:rPr>
        <w:t>obtaining</w:t>
      </w:r>
      <w:r w:rsidR="00B3352E" w:rsidRPr="00B3352E">
        <w:rPr>
          <w:rFonts w:ascii="Calibri" w:eastAsiaTheme="minorEastAsia" w:hAnsi="Calibri" w:cs="Calibri"/>
          <w:spacing w:val="2"/>
        </w:rPr>
        <w:t xml:space="preserve"> </w:t>
      </w:r>
      <w:r w:rsidR="00B3352E" w:rsidRPr="00B3352E">
        <w:rPr>
          <w:rFonts w:ascii="Calibri" w:eastAsiaTheme="minorEastAsia" w:hAnsi="Calibri" w:cs="Calibri"/>
          <w:spacing w:val="-1"/>
        </w:rPr>
        <w:t>ratings</w:t>
      </w:r>
      <w:r w:rsidR="00B3352E" w:rsidRPr="00B3352E">
        <w:rPr>
          <w:rFonts w:ascii="Calibri" w:eastAsiaTheme="minorEastAsia" w:hAnsi="Calibri" w:cs="Calibri"/>
          <w:spacing w:val="1"/>
        </w:rPr>
        <w:t xml:space="preserve"> </w:t>
      </w:r>
      <w:r w:rsidR="00B3352E" w:rsidRPr="00B3352E">
        <w:rPr>
          <w:rFonts w:ascii="Calibri" w:eastAsiaTheme="minorEastAsia" w:hAnsi="Calibri" w:cs="Calibri"/>
        </w:rPr>
        <w:t>of</w:t>
      </w:r>
      <w:r w:rsidR="00B3352E" w:rsidRPr="00B3352E">
        <w:rPr>
          <w:rFonts w:ascii="Calibri" w:eastAsiaTheme="minorEastAsia" w:hAnsi="Calibri" w:cs="Calibri"/>
          <w:spacing w:val="3"/>
        </w:rPr>
        <w:t xml:space="preserve"> </w:t>
      </w:r>
      <w:r w:rsidR="00B3352E" w:rsidRPr="00B3352E">
        <w:rPr>
          <w:rFonts w:ascii="Calibri" w:eastAsiaTheme="minorEastAsia" w:hAnsi="Calibri" w:cs="Calibri"/>
          <w:spacing w:val="-1"/>
        </w:rPr>
        <w:t>attainment</w:t>
      </w:r>
      <w:r w:rsidR="00B3352E" w:rsidRPr="00B3352E">
        <w:rPr>
          <w:rFonts w:ascii="Calibri" w:eastAsiaTheme="minorEastAsia" w:hAnsi="Calibri" w:cs="Calibri"/>
        </w:rPr>
        <w:t xml:space="preserve">  of</w:t>
      </w:r>
      <w:r w:rsidR="00B3352E" w:rsidRPr="00B3352E">
        <w:rPr>
          <w:rFonts w:ascii="Calibri" w:eastAsiaTheme="minorEastAsia" w:hAnsi="Calibri" w:cs="Calibri"/>
          <w:spacing w:val="3"/>
        </w:rPr>
        <w:t xml:space="preserve"> </w:t>
      </w:r>
      <w:r w:rsidR="00B3352E" w:rsidRPr="00B3352E">
        <w:rPr>
          <w:rFonts w:ascii="Calibri" w:eastAsiaTheme="minorEastAsia" w:hAnsi="Calibri" w:cs="Calibri"/>
        </w:rPr>
        <w:t>BS-CS</w:t>
      </w:r>
      <w:r w:rsidR="00B3352E" w:rsidRPr="00B3352E">
        <w:rPr>
          <w:rFonts w:ascii="Calibri" w:eastAsiaTheme="minorEastAsia" w:hAnsi="Calibri" w:cs="Calibri"/>
          <w:spacing w:val="60"/>
        </w:rPr>
        <w:t xml:space="preserve"> </w:t>
      </w:r>
      <w:r w:rsidR="00B3352E" w:rsidRPr="00B3352E">
        <w:rPr>
          <w:rFonts w:ascii="Calibri" w:eastAsiaTheme="minorEastAsia" w:hAnsi="Calibri" w:cs="Calibri"/>
          <w:spacing w:val="-1"/>
        </w:rPr>
        <w:t>outcomes</w:t>
      </w:r>
      <w:r w:rsidR="00B3352E" w:rsidRPr="00B3352E">
        <w:rPr>
          <w:rFonts w:ascii="Calibri" w:eastAsiaTheme="minorEastAsia" w:hAnsi="Calibri" w:cs="Calibri"/>
          <w:spacing w:val="8"/>
        </w:rPr>
        <w:t xml:space="preserve"> </w:t>
      </w:r>
      <w:r w:rsidR="00B3352E" w:rsidRPr="00B3352E">
        <w:rPr>
          <w:rFonts w:ascii="Calibri" w:eastAsiaTheme="minorEastAsia" w:hAnsi="Calibri" w:cs="Calibri"/>
          <w:spacing w:val="-1"/>
        </w:rPr>
        <w:t>by</w:t>
      </w:r>
      <w:r w:rsidR="00B3352E" w:rsidRPr="00B3352E">
        <w:rPr>
          <w:rFonts w:ascii="Calibri" w:eastAsiaTheme="minorEastAsia" w:hAnsi="Calibri" w:cs="Calibri"/>
          <w:spacing w:val="8"/>
        </w:rPr>
        <w:t xml:space="preserve"> </w:t>
      </w:r>
      <w:r w:rsidR="00B3352E" w:rsidRPr="00B3352E">
        <w:rPr>
          <w:rFonts w:ascii="Calibri" w:eastAsiaTheme="minorEastAsia" w:hAnsi="Calibri" w:cs="Calibri"/>
        </w:rPr>
        <w:t>at</w:t>
      </w:r>
      <w:r w:rsidR="00B3352E" w:rsidRPr="00B3352E">
        <w:rPr>
          <w:rFonts w:ascii="Calibri" w:eastAsiaTheme="minorEastAsia" w:hAnsi="Calibri" w:cs="Calibri"/>
          <w:spacing w:val="7"/>
        </w:rPr>
        <w:t xml:space="preserve"> </w:t>
      </w:r>
      <w:r w:rsidR="00B3352E" w:rsidRPr="00B3352E">
        <w:rPr>
          <w:rFonts w:ascii="Calibri" w:eastAsiaTheme="minorEastAsia" w:hAnsi="Calibri" w:cs="Calibri"/>
        </w:rPr>
        <w:t>least</w:t>
      </w:r>
      <w:r w:rsidR="00B3352E" w:rsidRPr="00B3352E">
        <w:rPr>
          <w:rFonts w:ascii="Calibri" w:eastAsiaTheme="minorEastAsia" w:hAnsi="Calibri" w:cs="Calibri"/>
          <w:spacing w:val="8"/>
        </w:rPr>
        <w:t xml:space="preserve"> </w:t>
      </w:r>
      <w:r w:rsidR="00B3352E" w:rsidRPr="00B3352E">
        <w:rPr>
          <w:rFonts w:ascii="Calibri" w:eastAsiaTheme="minorEastAsia" w:hAnsi="Calibri" w:cs="Calibri"/>
        </w:rPr>
        <w:t>2</w:t>
      </w:r>
      <w:r w:rsidR="00B3352E" w:rsidRPr="00B3352E">
        <w:rPr>
          <w:rFonts w:ascii="Calibri" w:eastAsiaTheme="minorEastAsia" w:hAnsi="Calibri" w:cs="Calibri"/>
          <w:spacing w:val="8"/>
        </w:rPr>
        <w:t xml:space="preserve"> </w:t>
      </w:r>
      <w:r w:rsidR="00B3352E" w:rsidRPr="00B3352E">
        <w:rPr>
          <w:rFonts w:ascii="Calibri" w:eastAsiaTheme="minorEastAsia" w:hAnsi="Calibri" w:cs="Calibri"/>
          <w:spacing w:val="-1"/>
        </w:rPr>
        <w:t>faculty</w:t>
      </w:r>
      <w:r w:rsidR="00B3352E" w:rsidRPr="00B3352E">
        <w:rPr>
          <w:rFonts w:ascii="Calibri" w:eastAsiaTheme="minorEastAsia" w:hAnsi="Calibri" w:cs="Calibri"/>
          <w:spacing w:val="8"/>
        </w:rPr>
        <w:t xml:space="preserve"> </w:t>
      </w:r>
      <w:r w:rsidR="00B3352E" w:rsidRPr="00B3352E">
        <w:rPr>
          <w:rFonts w:ascii="Calibri" w:eastAsiaTheme="minorEastAsia" w:hAnsi="Calibri" w:cs="Calibri"/>
          <w:spacing w:val="-1"/>
        </w:rPr>
        <w:t>members.</w:t>
      </w:r>
      <w:r w:rsidR="00B3352E" w:rsidRPr="00B3352E">
        <w:rPr>
          <w:rFonts w:ascii="Calibri" w:eastAsiaTheme="minorEastAsia" w:hAnsi="Calibri" w:cs="Calibri"/>
          <w:spacing w:val="9"/>
        </w:rPr>
        <w:t xml:space="preserve"> </w:t>
      </w:r>
      <w:r w:rsidR="00B3352E" w:rsidRPr="00B3352E">
        <w:rPr>
          <w:rFonts w:ascii="Calibri" w:eastAsiaTheme="minorEastAsia" w:hAnsi="Calibri" w:cs="Calibri"/>
          <w:spacing w:val="-1"/>
        </w:rPr>
        <w:t>The</w:t>
      </w:r>
      <w:r w:rsidR="00B3352E" w:rsidRPr="00B3352E">
        <w:rPr>
          <w:rFonts w:ascii="Calibri" w:eastAsiaTheme="minorEastAsia" w:hAnsi="Calibri" w:cs="Calibri"/>
          <w:spacing w:val="8"/>
        </w:rPr>
        <w:t xml:space="preserve"> </w:t>
      </w:r>
      <w:r w:rsidR="00B3352E" w:rsidRPr="00B3352E">
        <w:rPr>
          <w:rFonts w:ascii="Calibri" w:eastAsiaTheme="minorEastAsia" w:hAnsi="Calibri" w:cs="Calibri"/>
          <w:spacing w:val="-1"/>
        </w:rPr>
        <w:t>ratings</w:t>
      </w:r>
      <w:r w:rsidR="00B3352E" w:rsidRPr="00B3352E">
        <w:rPr>
          <w:rFonts w:ascii="Calibri" w:eastAsiaTheme="minorEastAsia" w:hAnsi="Calibri" w:cs="Calibri"/>
          <w:spacing w:val="7"/>
        </w:rPr>
        <w:t xml:space="preserve"> </w:t>
      </w:r>
      <w:r w:rsidR="00B3352E" w:rsidRPr="00B3352E">
        <w:rPr>
          <w:rFonts w:ascii="Calibri" w:eastAsiaTheme="minorEastAsia" w:hAnsi="Calibri" w:cs="Calibri"/>
        </w:rPr>
        <w:t>are</w:t>
      </w:r>
      <w:r w:rsidR="00B3352E" w:rsidRPr="00B3352E">
        <w:rPr>
          <w:rFonts w:ascii="Calibri" w:eastAsiaTheme="minorEastAsia" w:hAnsi="Calibri" w:cs="Calibri"/>
          <w:spacing w:val="7"/>
        </w:rPr>
        <w:t xml:space="preserve"> </w:t>
      </w:r>
      <w:r w:rsidR="00B3352E" w:rsidRPr="00B3352E">
        <w:rPr>
          <w:rFonts w:ascii="Calibri" w:eastAsiaTheme="minorEastAsia" w:hAnsi="Calibri" w:cs="Calibri"/>
        </w:rPr>
        <w:t>on</w:t>
      </w:r>
      <w:r w:rsidR="00B3352E" w:rsidRPr="00B3352E">
        <w:rPr>
          <w:rFonts w:ascii="Calibri" w:eastAsiaTheme="minorEastAsia" w:hAnsi="Calibri" w:cs="Calibri"/>
          <w:spacing w:val="6"/>
        </w:rPr>
        <w:t xml:space="preserve"> </w:t>
      </w:r>
      <w:r w:rsidR="00B3352E" w:rsidRPr="00B3352E">
        <w:rPr>
          <w:rFonts w:ascii="Calibri" w:eastAsiaTheme="minorEastAsia" w:hAnsi="Calibri" w:cs="Calibri"/>
        </w:rPr>
        <w:t>a</w:t>
      </w:r>
      <w:r w:rsidR="00B3352E" w:rsidRPr="00B3352E">
        <w:rPr>
          <w:rFonts w:ascii="Calibri" w:eastAsiaTheme="minorEastAsia" w:hAnsi="Calibri" w:cs="Calibri"/>
          <w:spacing w:val="7"/>
        </w:rPr>
        <w:t xml:space="preserve"> </w:t>
      </w:r>
      <w:r w:rsidR="00B3352E" w:rsidRPr="00B3352E">
        <w:rPr>
          <w:rFonts w:ascii="Calibri" w:eastAsiaTheme="minorEastAsia" w:hAnsi="Calibri" w:cs="Calibri"/>
          <w:spacing w:val="-1"/>
        </w:rPr>
        <w:t>scale</w:t>
      </w:r>
      <w:r w:rsidR="00B3352E" w:rsidRPr="00B3352E">
        <w:rPr>
          <w:rFonts w:ascii="Calibri" w:eastAsiaTheme="minorEastAsia" w:hAnsi="Calibri" w:cs="Calibri"/>
          <w:spacing w:val="8"/>
        </w:rPr>
        <w:t xml:space="preserve"> </w:t>
      </w:r>
      <w:r w:rsidR="00B3352E" w:rsidRPr="00B3352E">
        <w:rPr>
          <w:rFonts w:ascii="Calibri" w:eastAsiaTheme="minorEastAsia" w:hAnsi="Calibri" w:cs="Calibri"/>
        </w:rPr>
        <w:t>of</w:t>
      </w:r>
      <w:r w:rsidR="00B3352E" w:rsidRPr="00B3352E">
        <w:rPr>
          <w:rFonts w:ascii="Calibri" w:eastAsiaTheme="minorEastAsia" w:hAnsi="Calibri" w:cs="Calibri"/>
          <w:spacing w:val="7"/>
        </w:rPr>
        <w:t xml:space="preserve"> </w:t>
      </w:r>
      <w:r w:rsidR="00B3352E" w:rsidRPr="00B3352E">
        <w:rPr>
          <w:rFonts w:ascii="Calibri" w:eastAsiaTheme="minorEastAsia" w:hAnsi="Calibri" w:cs="Calibri"/>
        </w:rPr>
        <w:t>1</w:t>
      </w:r>
      <w:r w:rsidR="00B3352E" w:rsidRPr="00B3352E">
        <w:rPr>
          <w:rFonts w:ascii="Calibri" w:eastAsiaTheme="minorEastAsia" w:hAnsi="Calibri" w:cs="Calibri"/>
          <w:spacing w:val="10"/>
        </w:rPr>
        <w:t xml:space="preserve"> </w:t>
      </w:r>
      <w:r w:rsidR="00B3352E" w:rsidRPr="00B3352E">
        <w:rPr>
          <w:rFonts w:ascii="Calibri" w:eastAsiaTheme="minorEastAsia" w:hAnsi="Calibri" w:cs="Calibri"/>
          <w:spacing w:val="-1"/>
        </w:rPr>
        <w:t>..</w:t>
      </w:r>
      <w:r w:rsidR="00B3352E" w:rsidRPr="00B3352E">
        <w:rPr>
          <w:rFonts w:ascii="Calibri" w:eastAsiaTheme="minorEastAsia" w:hAnsi="Calibri" w:cs="Calibri"/>
          <w:spacing w:val="7"/>
        </w:rPr>
        <w:t xml:space="preserve"> </w:t>
      </w:r>
      <w:r w:rsidR="00B3352E" w:rsidRPr="00B3352E">
        <w:rPr>
          <w:rFonts w:ascii="Calibri" w:eastAsiaTheme="minorEastAsia" w:hAnsi="Calibri" w:cs="Calibri"/>
        </w:rPr>
        <w:t>5,</w:t>
      </w:r>
      <w:r w:rsidR="00B3352E" w:rsidRPr="00B3352E">
        <w:rPr>
          <w:rFonts w:ascii="Calibri" w:eastAsiaTheme="minorEastAsia" w:hAnsi="Calibri" w:cs="Calibri"/>
          <w:spacing w:val="8"/>
        </w:rPr>
        <w:t xml:space="preserve"> </w:t>
      </w:r>
      <w:r w:rsidR="00B3352E" w:rsidRPr="00B3352E">
        <w:rPr>
          <w:rFonts w:ascii="Calibri" w:eastAsiaTheme="minorEastAsia" w:hAnsi="Calibri" w:cs="Calibri"/>
        </w:rPr>
        <w:t>or</w:t>
      </w:r>
      <w:r w:rsidR="00B3352E" w:rsidRPr="00B3352E">
        <w:rPr>
          <w:rFonts w:ascii="Calibri" w:eastAsiaTheme="minorEastAsia" w:hAnsi="Calibri" w:cs="Calibri"/>
          <w:spacing w:val="7"/>
        </w:rPr>
        <w:t xml:space="preserve"> </w:t>
      </w:r>
      <w:r w:rsidR="00B3352E" w:rsidRPr="00B3352E">
        <w:rPr>
          <w:rFonts w:ascii="Calibri" w:eastAsiaTheme="minorEastAsia" w:hAnsi="Calibri" w:cs="Calibri"/>
        </w:rPr>
        <w:t>0</w:t>
      </w:r>
      <w:r w:rsidR="00B3352E" w:rsidRPr="00B3352E">
        <w:rPr>
          <w:rFonts w:ascii="Calibri" w:eastAsiaTheme="minorEastAsia" w:hAnsi="Calibri" w:cs="Calibri"/>
          <w:spacing w:val="8"/>
        </w:rPr>
        <w:t xml:space="preserve"> </w:t>
      </w:r>
      <w:r w:rsidR="00B3352E" w:rsidRPr="00B3352E">
        <w:rPr>
          <w:rFonts w:ascii="Calibri" w:eastAsiaTheme="minorEastAsia" w:hAnsi="Calibri" w:cs="Calibri"/>
        </w:rPr>
        <w:t>if</w:t>
      </w:r>
      <w:r w:rsidR="00B3352E" w:rsidRPr="00B3352E">
        <w:rPr>
          <w:rFonts w:ascii="Calibri" w:eastAsiaTheme="minorEastAsia" w:hAnsi="Calibri" w:cs="Calibri"/>
          <w:spacing w:val="6"/>
        </w:rPr>
        <w:t xml:space="preserve"> </w:t>
      </w:r>
      <w:r w:rsidR="00B3352E" w:rsidRPr="00B3352E">
        <w:rPr>
          <w:rFonts w:ascii="Calibri" w:eastAsiaTheme="minorEastAsia" w:hAnsi="Calibri" w:cs="Calibri"/>
        </w:rPr>
        <w:t>the</w:t>
      </w:r>
      <w:r w:rsidR="00B3352E" w:rsidRPr="00B3352E">
        <w:rPr>
          <w:rFonts w:ascii="Calibri" w:eastAsiaTheme="minorEastAsia" w:hAnsi="Calibri" w:cs="Calibri"/>
          <w:spacing w:val="7"/>
        </w:rPr>
        <w:t xml:space="preserve"> </w:t>
      </w:r>
      <w:r w:rsidR="00B3352E" w:rsidRPr="00B3352E">
        <w:rPr>
          <w:rFonts w:ascii="Calibri" w:eastAsiaTheme="minorEastAsia" w:hAnsi="Calibri" w:cs="Calibri"/>
          <w:spacing w:val="-1"/>
        </w:rPr>
        <w:t>project</w:t>
      </w:r>
      <w:r w:rsidR="00B3352E" w:rsidRPr="00B3352E">
        <w:rPr>
          <w:rFonts w:ascii="Calibri" w:eastAsiaTheme="minorEastAsia" w:hAnsi="Calibri" w:cs="Calibri"/>
          <w:spacing w:val="8"/>
        </w:rPr>
        <w:t xml:space="preserve"> </w:t>
      </w:r>
      <w:r w:rsidR="00B3352E" w:rsidRPr="00B3352E">
        <w:rPr>
          <w:rFonts w:ascii="Calibri" w:eastAsiaTheme="minorEastAsia" w:hAnsi="Calibri" w:cs="Calibri"/>
          <w:spacing w:val="-1"/>
        </w:rPr>
        <w:t>provided</w:t>
      </w:r>
      <w:r w:rsidR="00B3352E" w:rsidRPr="00B3352E">
        <w:rPr>
          <w:rFonts w:ascii="Calibri" w:eastAsiaTheme="minorEastAsia" w:hAnsi="Calibri" w:cs="Calibri"/>
          <w:spacing w:val="51"/>
        </w:rPr>
        <w:t xml:space="preserve"> </w:t>
      </w:r>
      <w:r w:rsidR="00B3352E" w:rsidRPr="00B3352E">
        <w:rPr>
          <w:rFonts w:ascii="Calibri" w:eastAsiaTheme="minorEastAsia" w:hAnsi="Calibri" w:cs="Calibri"/>
          <w:spacing w:val="-1"/>
        </w:rPr>
        <w:t>insufficient</w:t>
      </w:r>
      <w:r w:rsidR="00B3352E" w:rsidRPr="00B3352E">
        <w:rPr>
          <w:rFonts w:ascii="Calibri" w:eastAsiaTheme="minorEastAsia" w:hAnsi="Calibri" w:cs="Calibri"/>
          <w:spacing w:val="42"/>
        </w:rPr>
        <w:t xml:space="preserve"> </w:t>
      </w:r>
      <w:r w:rsidR="00B3352E" w:rsidRPr="00B3352E">
        <w:rPr>
          <w:rFonts w:ascii="Calibri" w:eastAsiaTheme="minorEastAsia" w:hAnsi="Calibri" w:cs="Calibri"/>
          <w:spacing w:val="-1"/>
        </w:rPr>
        <w:t>evidence</w:t>
      </w:r>
      <w:r w:rsidR="00B3352E" w:rsidRPr="00B3352E">
        <w:rPr>
          <w:rFonts w:ascii="Calibri" w:eastAsiaTheme="minorEastAsia" w:hAnsi="Calibri" w:cs="Calibri"/>
          <w:spacing w:val="44"/>
        </w:rPr>
        <w:t xml:space="preserve"> </w:t>
      </w:r>
      <w:r w:rsidR="00B3352E" w:rsidRPr="00B3352E">
        <w:rPr>
          <w:rFonts w:ascii="Calibri" w:eastAsiaTheme="minorEastAsia" w:hAnsi="Calibri" w:cs="Calibri"/>
          <w:spacing w:val="-1"/>
        </w:rPr>
        <w:t>about</w:t>
      </w:r>
      <w:r w:rsidR="00B3352E" w:rsidRPr="00B3352E">
        <w:rPr>
          <w:rFonts w:ascii="Calibri" w:eastAsiaTheme="minorEastAsia" w:hAnsi="Calibri" w:cs="Calibri"/>
          <w:spacing w:val="44"/>
        </w:rPr>
        <w:t xml:space="preserve"> </w:t>
      </w:r>
      <w:r w:rsidR="00B3352E" w:rsidRPr="00B3352E">
        <w:rPr>
          <w:rFonts w:ascii="Calibri" w:eastAsiaTheme="minorEastAsia" w:hAnsi="Calibri" w:cs="Calibri"/>
        </w:rPr>
        <w:t>a</w:t>
      </w:r>
      <w:r w:rsidR="00B3352E" w:rsidRPr="00B3352E">
        <w:rPr>
          <w:rFonts w:ascii="Calibri" w:eastAsiaTheme="minorEastAsia" w:hAnsi="Calibri" w:cs="Calibri"/>
          <w:spacing w:val="42"/>
        </w:rPr>
        <w:t xml:space="preserve"> </w:t>
      </w:r>
      <w:r w:rsidR="00B3352E" w:rsidRPr="00B3352E">
        <w:rPr>
          <w:rFonts w:ascii="Calibri" w:eastAsiaTheme="minorEastAsia" w:hAnsi="Calibri" w:cs="Calibri"/>
          <w:spacing w:val="-1"/>
        </w:rPr>
        <w:t>particular</w:t>
      </w:r>
      <w:r w:rsidR="00B3352E" w:rsidRPr="00B3352E">
        <w:rPr>
          <w:rFonts w:ascii="Calibri" w:eastAsiaTheme="minorEastAsia" w:hAnsi="Calibri" w:cs="Calibri"/>
          <w:spacing w:val="41"/>
        </w:rPr>
        <w:t xml:space="preserve"> </w:t>
      </w:r>
      <w:r w:rsidR="00B3352E" w:rsidRPr="00B3352E">
        <w:rPr>
          <w:rFonts w:ascii="Calibri" w:eastAsiaTheme="minorEastAsia" w:hAnsi="Calibri" w:cs="Calibri"/>
          <w:spacing w:val="-1"/>
        </w:rPr>
        <w:t>outcome.</w:t>
      </w:r>
      <w:r w:rsidR="00B3352E" w:rsidRPr="00B3352E">
        <w:rPr>
          <w:rFonts w:ascii="Calibri" w:eastAsiaTheme="minorEastAsia" w:hAnsi="Calibri" w:cs="Calibri"/>
          <w:spacing w:val="46"/>
        </w:rPr>
        <w:t xml:space="preserve"> </w:t>
      </w:r>
      <w:r w:rsidR="00B3352E" w:rsidRPr="00B3352E">
        <w:rPr>
          <w:rFonts w:ascii="Calibri" w:eastAsiaTheme="minorEastAsia" w:hAnsi="Calibri" w:cs="Calibri"/>
        </w:rPr>
        <w:t>A</w:t>
      </w:r>
      <w:r w:rsidR="00B3352E" w:rsidRPr="00B3352E">
        <w:rPr>
          <w:rFonts w:ascii="Calibri" w:eastAsiaTheme="minorEastAsia" w:hAnsi="Calibri" w:cs="Calibri"/>
          <w:spacing w:val="41"/>
        </w:rPr>
        <w:t xml:space="preserve"> </w:t>
      </w:r>
      <w:r w:rsidR="00B3352E" w:rsidRPr="00B3352E">
        <w:rPr>
          <w:rFonts w:ascii="Calibri" w:eastAsiaTheme="minorEastAsia" w:hAnsi="Calibri" w:cs="Calibri"/>
          <w:spacing w:val="-1"/>
        </w:rPr>
        <w:t>mediation</w:t>
      </w:r>
      <w:r w:rsidR="00B3352E" w:rsidRPr="00B3352E">
        <w:rPr>
          <w:rFonts w:ascii="Calibri" w:eastAsiaTheme="minorEastAsia" w:hAnsi="Calibri" w:cs="Calibri"/>
          <w:spacing w:val="39"/>
        </w:rPr>
        <w:t xml:space="preserve"> </w:t>
      </w:r>
      <w:r w:rsidR="00B3352E" w:rsidRPr="00B3352E">
        <w:rPr>
          <w:rFonts w:ascii="Calibri" w:eastAsiaTheme="minorEastAsia" w:hAnsi="Calibri" w:cs="Calibri"/>
          <w:spacing w:val="-1"/>
        </w:rPr>
        <w:t>rating</w:t>
      </w:r>
      <w:r w:rsidR="00B3352E" w:rsidRPr="00B3352E">
        <w:rPr>
          <w:rFonts w:ascii="Calibri" w:eastAsiaTheme="minorEastAsia" w:hAnsi="Calibri" w:cs="Calibri"/>
          <w:spacing w:val="40"/>
        </w:rPr>
        <w:t xml:space="preserve"> </w:t>
      </w:r>
      <w:r w:rsidR="00B3352E" w:rsidRPr="00B3352E">
        <w:rPr>
          <w:rFonts w:ascii="Calibri" w:eastAsiaTheme="minorEastAsia" w:hAnsi="Calibri" w:cs="Calibri"/>
        </w:rPr>
        <w:t>was</w:t>
      </w:r>
      <w:r w:rsidR="00B3352E" w:rsidRPr="00B3352E">
        <w:rPr>
          <w:rFonts w:ascii="Calibri" w:eastAsiaTheme="minorEastAsia" w:hAnsi="Calibri" w:cs="Calibri"/>
          <w:spacing w:val="41"/>
        </w:rPr>
        <w:t xml:space="preserve"> </w:t>
      </w:r>
      <w:r w:rsidR="00B3352E" w:rsidRPr="00B3352E">
        <w:rPr>
          <w:rFonts w:ascii="Calibri" w:eastAsiaTheme="minorEastAsia" w:hAnsi="Calibri" w:cs="Calibri"/>
          <w:spacing w:val="-1"/>
        </w:rPr>
        <w:t>obtained</w:t>
      </w:r>
      <w:r w:rsidR="00B3352E" w:rsidRPr="00B3352E">
        <w:rPr>
          <w:rFonts w:ascii="Calibri" w:eastAsiaTheme="minorEastAsia" w:hAnsi="Calibri" w:cs="Calibri"/>
          <w:spacing w:val="44"/>
        </w:rPr>
        <w:t xml:space="preserve"> </w:t>
      </w:r>
      <w:r w:rsidR="00B3352E" w:rsidRPr="00B3352E">
        <w:rPr>
          <w:rFonts w:ascii="Calibri" w:eastAsiaTheme="minorEastAsia" w:hAnsi="Calibri" w:cs="Calibri"/>
        </w:rPr>
        <w:t>when</w:t>
      </w:r>
      <w:r w:rsidR="00B3352E" w:rsidRPr="00B3352E">
        <w:rPr>
          <w:rFonts w:ascii="Calibri" w:eastAsiaTheme="minorEastAsia" w:hAnsi="Calibri" w:cs="Calibri"/>
          <w:spacing w:val="41"/>
        </w:rPr>
        <w:t xml:space="preserve"> </w:t>
      </w:r>
      <w:r w:rsidR="00B3352E" w:rsidRPr="00B3352E">
        <w:rPr>
          <w:rFonts w:ascii="Calibri" w:eastAsiaTheme="minorEastAsia" w:hAnsi="Calibri" w:cs="Calibri"/>
        </w:rPr>
        <w:t>the</w:t>
      </w:r>
      <w:r w:rsidR="00B3352E" w:rsidRPr="00B3352E">
        <w:rPr>
          <w:rFonts w:ascii="Calibri" w:eastAsiaTheme="minorEastAsia" w:hAnsi="Calibri" w:cs="Calibri"/>
          <w:spacing w:val="41"/>
        </w:rPr>
        <w:t xml:space="preserve"> </w:t>
      </w:r>
      <w:r w:rsidR="00B3352E" w:rsidRPr="00B3352E">
        <w:rPr>
          <w:rFonts w:ascii="Calibri" w:eastAsiaTheme="minorEastAsia" w:hAnsi="Calibri" w:cs="Calibri"/>
          <w:spacing w:val="-1"/>
        </w:rPr>
        <w:t>initial</w:t>
      </w:r>
      <w:r w:rsidR="00B3352E" w:rsidRPr="00B3352E">
        <w:rPr>
          <w:rFonts w:ascii="Calibri" w:eastAsiaTheme="minorEastAsia" w:hAnsi="Calibri" w:cs="Calibri"/>
          <w:spacing w:val="69"/>
        </w:rPr>
        <w:t xml:space="preserve"> </w:t>
      </w:r>
      <w:r w:rsidR="00B3352E" w:rsidRPr="00B3352E">
        <w:rPr>
          <w:rFonts w:ascii="Calibri" w:eastAsiaTheme="minorEastAsia" w:hAnsi="Calibri" w:cs="Calibri"/>
          <w:spacing w:val="-1"/>
        </w:rPr>
        <w:t>ratings</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differed</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2"/>
        </w:rPr>
        <w:t xml:space="preserve">by </w:t>
      </w:r>
      <w:r w:rsidR="00B3352E" w:rsidRPr="00B3352E">
        <w:rPr>
          <w:rFonts w:ascii="Calibri" w:eastAsiaTheme="minorEastAsia" w:hAnsi="Calibri" w:cs="Calibri"/>
          <w:spacing w:val="-1"/>
        </w:rPr>
        <w:t>more</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 xml:space="preserve">than </w:t>
      </w:r>
      <w:r w:rsidR="00B3352E" w:rsidRPr="00B3352E">
        <w:rPr>
          <w:rFonts w:ascii="Calibri" w:eastAsiaTheme="minorEastAsia" w:hAnsi="Calibri" w:cs="Calibri"/>
        </w:rPr>
        <w:t>1</w:t>
      </w:r>
      <w:r w:rsidR="00B3352E" w:rsidRPr="00B3352E">
        <w:rPr>
          <w:rFonts w:ascii="Calibri" w:eastAsiaTheme="minorEastAsia" w:hAnsi="Calibri" w:cs="Calibri"/>
          <w:spacing w:val="1"/>
        </w:rPr>
        <w:t xml:space="preserve"> </w:t>
      </w:r>
      <w:r w:rsidR="00B3352E" w:rsidRPr="00B3352E">
        <w:rPr>
          <w:rFonts w:ascii="Calibri" w:eastAsiaTheme="minorEastAsia" w:hAnsi="Calibri" w:cs="Calibri"/>
          <w:spacing w:val="-1"/>
        </w:rPr>
        <w:t>point.</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The</w:t>
      </w:r>
      <w:r w:rsidR="00B3352E" w:rsidRPr="00B3352E">
        <w:rPr>
          <w:rFonts w:ascii="Calibri" w:eastAsiaTheme="minorEastAsia" w:hAnsi="Calibri" w:cs="Calibri"/>
          <w:spacing w:val="-2"/>
        </w:rPr>
        <w:t xml:space="preserve"> </w:t>
      </w:r>
      <w:r w:rsidR="00B3352E" w:rsidRPr="00B3352E">
        <w:rPr>
          <w:rFonts w:ascii="Calibri" w:eastAsiaTheme="minorEastAsia" w:hAnsi="Calibri" w:cs="Calibri"/>
          <w:spacing w:val="-1"/>
        </w:rPr>
        <w:t>scoring rubric</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followed</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by</w:t>
      </w:r>
      <w:r w:rsidR="00B3352E" w:rsidRPr="00B3352E">
        <w:rPr>
          <w:rFonts w:ascii="Calibri" w:eastAsiaTheme="minorEastAsia" w:hAnsi="Calibri" w:cs="Calibri"/>
          <w:spacing w:val="-2"/>
        </w:rPr>
        <w:t xml:space="preserve"> </w:t>
      </w:r>
      <w:r w:rsidR="00B3352E" w:rsidRPr="00B3352E">
        <w:rPr>
          <w:rFonts w:ascii="Calibri" w:eastAsiaTheme="minorEastAsia" w:hAnsi="Calibri" w:cs="Calibri"/>
        </w:rPr>
        <w:t xml:space="preserve">the </w:t>
      </w:r>
      <w:r w:rsidR="00B3352E" w:rsidRPr="00B3352E">
        <w:rPr>
          <w:rFonts w:ascii="Calibri" w:eastAsiaTheme="minorEastAsia" w:hAnsi="Calibri" w:cs="Calibri"/>
          <w:spacing w:val="-1"/>
        </w:rPr>
        <w:t>raters</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2"/>
        </w:rPr>
        <w:t>is</w:t>
      </w:r>
      <w:r w:rsidR="00B3352E" w:rsidRPr="00B3352E">
        <w:rPr>
          <w:rFonts w:ascii="Calibri" w:eastAsiaTheme="minorEastAsia" w:hAnsi="Calibri" w:cs="Calibri"/>
          <w:spacing w:val="-3"/>
        </w:rPr>
        <w:t xml:space="preserve"> </w:t>
      </w:r>
      <w:r w:rsidR="00B3352E" w:rsidRPr="00B3352E">
        <w:rPr>
          <w:rFonts w:ascii="Calibri" w:eastAsiaTheme="minorEastAsia" w:hAnsi="Calibri" w:cs="Calibri"/>
        </w:rPr>
        <w:t>attached.</w:t>
      </w:r>
    </w:p>
    <w:p w:rsidR="00B3352E" w:rsidRPr="00B3352E" w:rsidRDefault="00B3352E" w:rsidP="00B3352E">
      <w:pPr>
        <w:widowControl w:val="0"/>
        <w:kinsoku w:val="0"/>
        <w:overflowPunct w:val="0"/>
        <w:autoSpaceDE w:val="0"/>
        <w:autoSpaceDN w:val="0"/>
        <w:adjustRightInd w:val="0"/>
        <w:spacing w:before="9" w:after="0" w:line="260" w:lineRule="exact"/>
        <w:rPr>
          <w:rFonts w:ascii="Times New Roman" w:eastAsiaTheme="minorEastAsia" w:hAnsi="Times New Roman" w:cs="Times New Roman"/>
          <w:sz w:val="26"/>
          <w:szCs w:val="26"/>
        </w:rPr>
      </w:pPr>
    </w:p>
    <w:tbl>
      <w:tblPr>
        <w:tblW w:w="0" w:type="auto"/>
        <w:tblInd w:w="99" w:type="dxa"/>
        <w:tblLayout w:type="fixed"/>
        <w:tblCellMar>
          <w:left w:w="0" w:type="dxa"/>
          <w:right w:w="0" w:type="dxa"/>
        </w:tblCellMar>
        <w:tblLook w:val="0000" w:firstRow="0" w:lastRow="0" w:firstColumn="0" w:lastColumn="0" w:noHBand="0" w:noVBand="0"/>
      </w:tblPr>
      <w:tblGrid>
        <w:gridCol w:w="1496"/>
        <w:gridCol w:w="1066"/>
        <w:gridCol w:w="1063"/>
        <w:gridCol w:w="1063"/>
        <w:gridCol w:w="1066"/>
        <w:gridCol w:w="1064"/>
        <w:gridCol w:w="1063"/>
        <w:gridCol w:w="1121"/>
        <w:gridCol w:w="1081"/>
      </w:tblGrid>
      <w:tr w:rsidR="00B3352E" w:rsidRPr="00B3352E" w:rsidTr="00B3352E">
        <w:trPr>
          <w:trHeight w:hRule="exact" w:val="546"/>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38" w:lineRule="auto"/>
              <w:rPr>
                <w:rFonts w:ascii="Times New Roman" w:eastAsiaTheme="minorEastAsia" w:hAnsi="Times New Roman" w:cs="Times New Roman"/>
                <w:sz w:val="24"/>
                <w:szCs w:val="24"/>
              </w:rPr>
            </w:pPr>
            <w:r w:rsidRPr="00B3352E">
              <w:rPr>
                <w:rFonts w:ascii="Calibri" w:eastAsiaTheme="minorEastAsia" w:hAnsi="Calibri" w:cs="Calibri"/>
                <w:b/>
                <w:bCs/>
                <w:spacing w:val="-1"/>
              </w:rPr>
              <w:t>Outcome</w:t>
            </w:r>
            <w:r w:rsidRPr="00B3352E">
              <w:rPr>
                <w:rFonts w:ascii="Calibri" w:eastAsiaTheme="minorEastAsia" w:hAnsi="Calibri" w:cs="Calibri"/>
                <w:b/>
                <w:bCs/>
                <w:spacing w:val="22"/>
              </w:rPr>
              <w:t xml:space="preserve"> </w:t>
            </w:r>
            <w:r w:rsidRPr="00B3352E">
              <w:rPr>
                <w:rFonts w:ascii="Calibri" w:eastAsiaTheme="minorEastAsia" w:hAnsi="Calibri" w:cs="Calibri"/>
                <w:b/>
                <w:bCs/>
                <w:spacing w:val="-1"/>
                <w:u w:val="thick"/>
              </w:rPr>
              <w:t>(a)</w:t>
            </w:r>
          </w:p>
        </w:tc>
        <w:tc>
          <w:tcPr>
            <w:tcW w:w="1063"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38" w:lineRule="auto"/>
              <w:rPr>
                <w:rFonts w:ascii="Times New Roman" w:eastAsiaTheme="minorEastAsia" w:hAnsi="Times New Roman" w:cs="Times New Roman"/>
                <w:sz w:val="24"/>
                <w:szCs w:val="24"/>
              </w:rPr>
            </w:pPr>
            <w:r w:rsidRPr="00B3352E">
              <w:rPr>
                <w:rFonts w:ascii="Calibri" w:eastAsiaTheme="minorEastAsia" w:hAnsi="Calibri" w:cs="Calibri"/>
                <w:b/>
                <w:bCs/>
                <w:spacing w:val="-1"/>
              </w:rPr>
              <w:t>Outcome</w:t>
            </w:r>
            <w:r w:rsidRPr="00B3352E">
              <w:rPr>
                <w:rFonts w:ascii="Calibri" w:eastAsiaTheme="minorEastAsia" w:hAnsi="Calibri" w:cs="Calibri"/>
                <w:b/>
                <w:bCs/>
                <w:spacing w:val="22"/>
              </w:rPr>
              <w:t xml:space="preserve"> </w:t>
            </w:r>
            <w:r w:rsidRPr="00B3352E">
              <w:rPr>
                <w:rFonts w:ascii="Calibri" w:eastAsiaTheme="minorEastAsia" w:hAnsi="Calibri" w:cs="Calibri"/>
                <w:b/>
                <w:bCs/>
                <w:spacing w:val="-1"/>
                <w:u w:val="thick"/>
              </w:rPr>
              <w:t>(b)</w:t>
            </w:r>
          </w:p>
        </w:tc>
        <w:tc>
          <w:tcPr>
            <w:tcW w:w="1063"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38" w:lineRule="auto"/>
              <w:rPr>
                <w:rFonts w:ascii="Times New Roman" w:eastAsiaTheme="minorEastAsia" w:hAnsi="Times New Roman" w:cs="Times New Roman"/>
                <w:sz w:val="24"/>
                <w:szCs w:val="24"/>
              </w:rPr>
            </w:pPr>
            <w:r w:rsidRPr="00B3352E">
              <w:rPr>
                <w:rFonts w:ascii="Calibri" w:eastAsiaTheme="minorEastAsia" w:hAnsi="Calibri" w:cs="Calibri"/>
                <w:b/>
                <w:bCs/>
                <w:spacing w:val="-1"/>
              </w:rPr>
              <w:t>Outcome</w:t>
            </w:r>
            <w:r w:rsidRPr="00B3352E">
              <w:rPr>
                <w:rFonts w:ascii="Calibri" w:eastAsiaTheme="minorEastAsia" w:hAnsi="Calibri" w:cs="Calibri"/>
                <w:b/>
                <w:bCs/>
                <w:spacing w:val="22"/>
              </w:rPr>
              <w:t xml:space="preserve"> </w:t>
            </w:r>
            <w:r w:rsidRPr="00B3352E">
              <w:rPr>
                <w:rFonts w:ascii="Calibri" w:eastAsiaTheme="minorEastAsia" w:hAnsi="Calibri" w:cs="Calibri"/>
                <w:b/>
                <w:bCs/>
                <w:u w:val="thick"/>
              </w:rPr>
              <w:t>(c</w:t>
            </w:r>
            <w:r w:rsidRPr="00B3352E">
              <w:rPr>
                <w:rFonts w:ascii="Calibri" w:eastAsiaTheme="minorEastAsia" w:hAnsi="Calibri" w:cs="Calibri"/>
                <w:b/>
                <w:bCs/>
                <w:spacing w:val="-1"/>
                <w:u w:val="thick"/>
              </w:rPr>
              <w:t xml:space="preserve"> </w:t>
            </w:r>
            <w:r w:rsidRPr="00B3352E">
              <w:rPr>
                <w:rFonts w:ascii="Calibri" w:eastAsiaTheme="minorEastAsia" w:hAnsi="Calibri" w:cs="Calibri"/>
                <w:b/>
                <w:bCs/>
                <w:u w:val="thick"/>
              </w:rPr>
              <w:t>)</w:t>
            </w:r>
          </w:p>
        </w:tc>
        <w:tc>
          <w:tcPr>
            <w:tcW w:w="106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38" w:lineRule="auto"/>
              <w:rPr>
                <w:rFonts w:ascii="Times New Roman" w:eastAsiaTheme="minorEastAsia" w:hAnsi="Times New Roman" w:cs="Times New Roman"/>
                <w:sz w:val="24"/>
                <w:szCs w:val="24"/>
              </w:rPr>
            </w:pPr>
            <w:r w:rsidRPr="00B3352E">
              <w:rPr>
                <w:rFonts w:ascii="Calibri" w:eastAsiaTheme="minorEastAsia" w:hAnsi="Calibri" w:cs="Calibri"/>
                <w:b/>
                <w:bCs/>
                <w:spacing w:val="-1"/>
              </w:rPr>
              <w:t>Outcome</w:t>
            </w:r>
            <w:r w:rsidRPr="00B3352E">
              <w:rPr>
                <w:rFonts w:ascii="Calibri" w:eastAsiaTheme="minorEastAsia" w:hAnsi="Calibri" w:cs="Calibri"/>
                <w:b/>
                <w:bCs/>
                <w:spacing w:val="22"/>
              </w:rPr>
              <w:t xml:space="preserve"> </w:t>
            </w:r>
            <w:r w:rsidRPr="00B3352E">
              <w:rPr>
                <w:rFonts w:ascii="Calibri" w:eastAsiaTheme="minorEastAsia" w:hAnsi="Calibri" w:cs="Calibri"/>
                <w:b/>
                <w:bCs/>
                <w:spacing w:val="-1"/>
                <w:u w:val="thick"/>
              </w:rPr>
              <w:t>(d)</w:t>
            </w:r>
          </w:p>
        </w:tc>
        <w:tc>
          <w:tcPr>
            <w:tcW w:w="1064"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38" w:lineRule="auto"/>
              <w:rPr>
                <w:rFonts w:ascii="Times New Roman" w:eastAsiaTheme="minorEastAsia" w:hAnsi="Times New Roman" w:cs="Times New Roman"/>
                <w:sz w:val="24"/>
                <w:szCs w:val="24"/>
              </w:rPr>
            </w:pPr>
            <w:r w:rsidRPr="00B3352E">
              <w:rPr>
                <w:rFonts w:ascii="Calibri" w:eastAsiaTheme="minorEastAsia" w:hAnsi="Calibri" w:cs="Calibri"/>
                <w:b/>
                <w:bCs/>
                <w:spacing w:val="-1"/>
              </w:rPr>
              <w:t>Outcome</w:t>
            </w:r>
            <w:r w:rsidRPr="00B3352E">
              <w:rPr>
                <w:rFonts w:ascii="Calibri" w:eastAsiaTheme="minorEastAsia" w:hAnsi="Calibri" w:cs="Calibri"/>
                <w:b/>
                <w:bCs/>
                <w:spacing w:val="22"/>
              </w:rPr>
              <w:t xml:space="preserve"> </w:t>
            </w:r>
            <w:r w:rsidRPr="00B3352E">
              <w:rPr>
                <w:rFonts w:ascii="Calibri" w:eastAsiaTheme="minorEastAsia" w:hAnsi="Calibri" w:cs="Calibri"/>
                <w:b/>
                <w:bCs/>
                <w:spacing w:val="-1"/>
                <w:u w:val="thick"/>
              </w:rPr>
              <w:t>(e)</w:t>
            </w:r>
          </w:p>
        </w:tc>
        <w:tc>
          <w:tcPr>
            <w:tcW w:w="1063"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38" w:lineRule="auto"/>
              <w:rPr>
                <w:rFonts w:ascii="Times New Roman" w:eastAsiaTheme="minorEastAsia" w:hAnsi="Times New Roman" w:cs="Times New Roman"/>
                <w:sz w:val="24"/>
                <w:szCs w:val="24"/>
              </w:rPr>
            </w:pPr>
            <w:r w:rsidRPr="00B3352E">
              <w:rPr>
                <w:rFonts w:ascii="Calibri" w:eastAsiaTheme="minorEastAsia" w:hAnsi="Calibri" w:cs="Calibri"/>
                <w:b/>
                <w:bCs/>
                <w:spacing w:val="-1"/>
              </w:rPr>
              <w:t>Outcome</w:t>
            </w:r>
            <w:r w:rsidRPr="00B3352E">
              <w:rPr>
                <w:rFonts w:ascii="Calibri" w:eastAsiaTheme="minorEastAsia" w:hAnsi="Calibri" w:cs="Calibri"/>
                <w:b/>
                <w:bCs/>
                <w:spacing w:val="22"/>
              </w:rPr>
              <w:t xml:space="preserve"> </w:t>
            </w:r>
            <w:r w:rsidRPr="00B3352E">
              <w:rPr>
                <w:rFonts w:ascii="Calibri" w:eastAsiaTheme="minorEastAsia" w:hAnsi="Calibri" w:cs="Calibri"/>
                <w:b/>
                <w:bCs/>
                <w:spacing w:val="-1"/>
                <w:u w:val="thick"/>
              </w:rPr>
              <w:t>(f)</w:t>
            </w:r>
          </w:p>
        </w:tc>
        <w:tc>
          <w:tcPr>
            <w:tcW w:w="1121"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38" w:lineRule="auto"/>
              <w:rPr>
                <w:rFonts w:ascii="Times New Roman" w:eastAsiaTheme="minorEastAsia" w:hAnsi="Times New Roman" w:cs="Times New Roman"/>
                <w:sz w:val="24"/>
                <w:szCs w:val="24"/>
              </w:rPr>
            </w:pPr>
            <w:r w:rsidRPr="00B3352E">
              <w:rPr>
                <w:rFonts w:ascii="Calibri" w:eastAsiaTheme="minorEastAsia" w:hAnsi="Calibri" w:cs="Calibri"/>
                <w:b/>
                <w:bCs/>
                <w:spacing w:val="-1"/>
                <w:u w:val="thick"/>
              </w:rPr>
              <w:t>Outcome</w:t>
            </w:r>
            <w:r w:rsidRPr="00B3352E">
              <w:rPr>
                <w:rFonts w:ascii="Calibri" w:eastAsiaTheme="minorEastAsia" w:hAnsi="Calibri" w:cs="Calibri"/>
                <w:b/>
                <w:bCs/>
                <w:spacing w:val="22"/>
              </w:rPr>
              <w:t xml:space="preserve"> </w:t>
            </w:r>
            <w:r w:rsidRPr="00B3352E">
              <w:rPr>
                <w:rFonts w:ascii="Calibri" w:eastAsiaTheme="minorEastAsia" w:hAnsi="Calibri" w:cs="Calibri"/>
                <w:b/>
                <w:bCs/>
                <w:u w:val="thick"/>
              </w:rPr>
              <w:t>(g)</w:t>
            </w:r>
          </w:p>
        </w:tc>
        <w:tc>
          <w:tcPr>
            <w:tcW w:w="1081"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38" w:lineRule="auto"/>
              <w:rPr>
                <w:rFonts w:ascii="Times New Roman" w:eastAsiaTheme="minorEastAsia" w:hAnsi="Times New Roman" w:cs="Times New Roman"/>
                <w:sz w:val="24"/>
                <w:szCs w:val="24"/>
              </w:rPr>
            </w:pPr>
            <w:r w:rsidRPr="00B3352E">
              <w:rPr>
                <w:rFonts w:ascii="Calibri" w:eastAsiaTheme="minorEastAsia" w:hAnsi="Calibri" w:cs="Calibri"/>
                <w:b/>
                <w:bCs/>
                <w:spacing w:val="-1"/>
                <w:u w:val="thick"/>
              </w:rPr>
              <w:t>Outcome</w:t>
            </w:r>
            <w:r w:rsidRPr="00B3352E">
              <w:rPr>
                <w:rFonts w:ascii="Calibri" w:eastAsiaTheme="minorEastAsia" w:hAnsi="Calibri" w:cs="Calibri"/>
                <w:b/>
                <w:bCs/>
                <w:spacing w:val="22"/>
              </w:rPr>
              <w:t xml:space="preserve"> </w:t>
            </w:r>
            <w:r w:rsidRPr="00B3352E">
              <w:rPr>
                <w:rFonts w:ascii="Calibri" w:eastAsiaTheme="minorEastAsia" w:hAnsi="Calibri" w:cs="Calibri"/>
                <w:b/>
                <w:bCs/>
                <w:spacing w:val="-1"/>
                <w:u w:val="thick"/>
              </w:rPr>
              <w:t>(h)</w:t>
            </w:r>
          </w:p>
        </w:tc>
      </w:tr>
      <w:tr w:rsidR="00B3352E" w:rsidRPr="00B3352E" w:rsidTr="00B3352E">
        <w:trPr>
          <w:trHeight w:hRule="exact" w:val="278"/>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7" w:lineRule="exact"/>
              <w:rPr>
                <w:rFonts w:ascii="Times New Roman" w:eastAsiaTheme="minorEastAsia" w:hAnsi="Times New Roman" w:cs="Times New Roman"/>
                <w:sz w:val="24"/>
                <w:szCs w:val="24"/>
              </w:rPr>
            </w:pPr>
            <w:r w:rsidRPr="00B3352E">
              <w:rPr>
                <w:rFonts w:ascii="Calibri" w:eastAsiaTheme="minorEastAsia" w:hAnsi="Calibri" w:cs="Calibri"/>
                <w:b/>
                <w:bCs/>
                <w:spacing w:val="-1"/>
              </w:rPr>
              <w:t>Project</w:t>
            </w:r>
            <w:r w:rsidRPr="00B3352E">
              <w:rPr>
                <w:rFonts w:ascii="Calibri" w:eastAsiaTheme="minorEastAsia" w:hAnsi="Calibri" w:cs="Calibri"/>
                <w:b/>
                <w:bCs/>
              </w:rPr>
              <w:t xml:space="preserve"> 1</w:t>
            </w:r>
          </w:p>
        </w:tc>
        <w:tc>
          <w:tcPr>
            <w:tcW w:w="1066"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53"/>
              <w:jc w:val="center"/>
              <w:rPr>
                <w:rFonts w:ascii="Times New Roman" w:eastAsiaTheme="minorEastAsia" w:hAnsi="Times New Roman" w:cs="Times New Roman"/>
                <w:sz w:val="24"/>
                <w:szCs w:val="24"/>
              </w:rPr>
            </w:pPr>
            <w:r w:rsidRPr="00B3352E">
              <w:rPr>
                <w:rFonts w:ascii="Calibri" w:eastAsiaTheme="minorEastAsia" w:hAnsi="Calibri" w:cs="Calibri"/>
              </w:rPr>
              <w:t>1</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6"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52"/>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4" w:type="dxa"/>
            <w:tcBorders>
              <w:top w:val="single" w:sz="4" w:space="0" w:color="000000"/>
              <w:left w:val="single" w:sz="4" w:space="0" w:color="000000"/>
              <w:bottom w:val="single" w:sz="4" w:space="0" w:color="000000"/>
              <w:right w:val="single" w:sz="4" w:space="0" w:color="000000"/>
            </w:tcBorders>
            <w:shd w:val="clear" w:color="auto" w:fill="C00000"/>
          </w:tcPr>
          <w:p w:rsidR="00B3352E" w:rsidRPr="00B3352E" w:rsidRDefault="00B3352E" w:rsidP="00B3352E">
            <w:pPr>
              <w:widowControl w:val="0"/>
              <w:kinsoku w:val="0"/>
              <w:overflowPunct w:val="0"/>
              <w:autoSpaceDE w:val="0"/>
              <w:autoSpaceDN w:val="0"/>
              <w:adjustRightInd w:val="0"/>
              <w:spacing w:after="0" w:line="267" w:lineRule="exact"/>
              <w:ind w:right="449"/>
              <w:jc w:val="center"/>
              <w:rPr>
                <w:rFonts w:ascii="Times New Roman" w:eastAsiaTheme="minorEastAsia" w:hAnsi="Times New Roman" w:cs="Times New Roman"/>
                <w:sz w:val="24"/>
                <w:szCs w:val="24"/>
              </w:rPr>
            </w:pPr>
            <w:r w:rsidRPr="00B3352E">
              <w:rPr>
                <w:rFonts w:ascii="Calibri" w:eastAsiaTheme="minorEastAsia" w:hAnsi="Calibri" w:cs="Calibri"/>
                <w:color w:val="FFFFFF"/>
              </w:rPr>
              <w:t>1</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4</w:t>
            </w:r>
          </w:p>
        </w:tc>
        <w:tc>
          <w:tcPr>
            <w:tcW w:w="112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78"/>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8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29"/>
              <w:jc w:val="center"/>
              <w:rPr>
                <w:rFonts w:ascii="Times New Roman" w:eastAsiaTheme="minorEastAsia" w:hAnsi="Times New Roman" w:cs="Times New Roman"/>
                <w:sz w:val="24"/>
                <w:szCs w:val="24"/>
              </w:rPr>
            </w:pPr>
            <w:r w:rsidRPr="00B3352E">
              <w:rPr>
                <w:rFonts w:ascii="Calibri" w:eastAsiaTheme="minorEastAsia" w:hAnsi="Calibri" w:cs="Calibri"/>
              </w:rPr>
              <w:t>5</w:t>
            </w:r>
          </w:p>
        </w:tc>
      </w:tr>
      <w:tr w:rsidR="00B3352E" w:rsidRPr="00B3352E" w:rsidTr="00B3352E">
        <w:trPr>
          <w:trHeight w:hRule="exact" w:val="278"/>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7" w:lineRule="exact"/>
              <w:rPr>
                <w:rFonts w:ascii="Times New Roman" w:eastAsiaTheme="minorEastAsia" w:hAnsi="Times New Roman" w:cs="Times New Roman"/>
                <w:sz w:val="24"/>
                <w:szCs w:val="24"/>
              </w:rPr>
            </w:pPr>
            <w:r w:rsidRPr="00B3352E">
              <w:rPr>
                <w:rFonts w:ascii="Calibri" w:eastAsiaTheme="minorEastAsia" w:hAnsi="Calibri" w:cs="Calibri"/>
                <w:spacing w:val="-1"/>
              </w:rPr>
              <w:t>Chamber</w:t>
            </w:r>
            <w:r w:rsidRPr="00B3352E">
              <w:rPr>
                <w:rFonts w:ascii="Calibri" w:eastAsiaTheme="minorEastAsia" w:hAnsi="Calibri" w:cs="Calibri"/>
                <w:spacing w:val="-2"/>
              </w:rPr>
              <w:t xml:space="preserve"> </w:t>
            </w:r>
            <w:r w:rsidRPr="00B3352E">
              <w:rPr>
                <w:rFonts w:ascii="Calibri" w:eastAsiaTheme="minorEastAsia" w:hAnsi="Calibri" w:cs="Calibri"/>
                <w:spacing w:val="-1"/>
              </w:rPr>
              <w:t>Link</w:t>
            </w:r>
          </w:p>
        </w:tc>
        <w:tc>
          <w:tcPr>
            <w:tcW w:w="1066"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53"/>
              <w:jc w:val="center"/>
              <w:rPr>
                <w:rFonts w:ascii="Times New Roman" w:eastAsiaTheme="minorEastAsia" w:hAnsi="Times New Roman" w:cs="Times New Roman"/>
                <w:sz w:val="24"/>
                <w:szCs w:val="24"/>
              </w:rPr>
            </w:pPr>
            <w:r w:rsidRPr="00B3352E">
              <w:rPr>
                <w:rFonts w:ascii="Calibri" w:eastAsiaTheme="minorEastAsia" w:hAnsi="Calibri" w:cs="Calibri"/>
              </w:rPr>
              <w:t>1</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6"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52"/>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4" w:type="dxa"/>
            <w:tcBorders>
              <w:top w:val="single" w:sz="4" w:space="0" w:color="000000"/>
              <w:left w:val="single" w:sz="4" w:space="0" w:color="000000"/>
              <w:bottom w:val="single" w:sz="4" w:space="0" w:color="000000"/>
              <w:right w:val="single" w:sz="4" w:space="0" w:color="000000"/>
            </w:tcBorders>
            <w:shd w:val="clear" w:color="auto" w:fill="C00000"/>
          </w:tcPr>
          <w:p w:rsidR="00B3352E" w:rsidRPr="00B3352E" w:rsidRDefault="00B3352E" w:rsidP="00B3352E">
            <w:pPr>
              <w:widowControl w:val="0"/>
              <w:kinsoku w:val="0"/>
              <w:overflowPunct w:val="0"/>
              <w:autoSpaceDE w:val="0"/>
              <w:autoSpaceDN w:val="0"/>
              <w:adjustRightInd w:val="0"/>
              <w:spacing w:after="0" w:line="267" w:lineRule="exact"/>
              <w:ind w:right="449"/>
              <w:jc w:val="center"/>
              <w:rPr>
                <w:rFonts w:ascii="Times New Roman" w:eastAsiaTheme="minorEastAsia" w:hAnsi="Times New Roman" w:cs="Times New Roman"/>
                <w:sz w:val="24"/>
                <w:szCs w:val="24"/>
              </w:rPr>
            </w:pPr>
            <w:r w:rsidRPr="00B3352E">
              <w:rPr>
                <w:rFonts w:ascii="Calibri" w:eastAsiaTheme="minorEastAsia" w:hAnsi="Calibri" w:cs="Calibri"/>
                <w:color w:val="FFFFFF"/>
              </w:rPr>
              <w:t>3</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4</w:t>
            </w:r>
          </w:p>
        </w:tc>
        <w:tc>
          <w:tcPr>
            <w:tcW w:w="112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78"/>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8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29"/>
              <w:jc w:val="center"/>
              <w:rPr>
                <w:rFonts w:ascii="Times New Roman" w:eastAsiaTheme="minorEastAsia" w:hAnsi="Times New Roman" w:cs="Times New Roman"/>
                <w:sz w:val="24"/>
                <w:szCs w:val="24"/>
              </w:rPr>
            </w:pPr>
            <w:r w:rsidRPr="00B3352E">
              <w:rPr>
                <w:rFonts w:ascii="Calibri" w:eastAsiaTheme="minorEastAsia" w:hAnsi="Calibri" w:cs="Calibri"/>
              </w:rPr>
              <w:t>5</w:t>
            </w:r>
          </w:p>
        </w:tc>
      </w:tr>
      <w:tr w:rsidR="00B3352E" w:rsidRPr="00B3352E" w:rsidTr="00B3352E">
        <w:trPr>
          <w:trHeight w:hRule="exact" w:val="281"/>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7" w:lineRule="exact"/>
              <w:ind w:right="100"/>
              <w:jc w:val="right"/>
              <w:rPr>
                <w:rFonts w:ascii="Times New Roman" w:eastAsiaTheme="minorEastAsia" w:hAnsi="Times New Roman" w:cs="Times New Roman"/>
                <w:sz w:val="24"/>
                <w:szCs w:val="24"/>
              </w:rPr>
            </w:pPr>
            <w:r w:rsidRPr="00B3352E">
              <w:rPr>
                <w:rFonts w:ascii="Calibri" w:eastAsiaTheme="minorEastAsia" w:hAnsi="Calibri" w:cs="Calibri"/>
                <w:b/>
                <w:bCs/>
                <w:spacing w:val="-1"/>
              </w:rPr>
              <w:t>(M)</w:t>
            </w:r>
          </w:p>
        </w:tc>
        <w:tc>
          <w:tcPr>
            <w:tcW w:w="1066"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4"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7" w:lineRule="exact"/>
              <w:ind w:right="449"/>
              <w:jc w:val="center"/>
              <w:rPr>
                <w:rFonts w:ascii="Times New Roman" w:eastAsiaTheme="minorEastAsia" w:hAnsi="Times New Roman" w:cs="Times New Roman"/>
                <w:sz w:val="24"/>
                <w:szCs w:val="24"/>
              </w:rPr>
            </w:pPr>
            <w:r w:rsidRPr="00B3352E">
              <w:rPr>
                <w:rFonts w:ascii="Calibri" w:eastAsiaTheme="minorEastAsia" w:hAnsi="Calibri" w:cs="Calibri"/>
                <w:b/>
                <w:bCs/>
              </w:rPr>
              <w:t>3</w:t>
            </w: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12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B3352E" w:rsidRPr="00B3352E" w:rsidTr="00B3352E">
        <w:trPr>
          <w:trHeight w:hRule="exact" w:val="278"/>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4"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12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B3352E" w:rsidRPr="00B3352E" w:rsidTr="00B3352E">
        <w:trPr>
          <w:trHeight w:hRule="exact" w:val="279"/>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spacing w:val="-1"/>
              </w:rPr>
              <w:t>Project</w:t>
            </w:r>
            <w:r w:rsidRPr="00B3352E">
              <w:rPr>
                <w:rFonts w:ascii="Calibri" w:eastAsiaTheme="minorEastAsia" w:hAnsi="Calibri" w:cs="Calibri"/>
                <w:b/>
                <w:bCs/>
              </w:rPr>
              <w:t xml:space="preserve"> 2</w:t>
            </w:r>
          </w:p>
        </w:tc>
        <w:tc>
          <w:tcPr>
            <w:tcW w:w="1066"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3"/>
              <w:jc w:val="center"/>
              <w:rPr>
                <w:rFonts w:ascii="Times New Roman" w:eastAsiaTheme="minorEastAsia" w:hAnsi="Times New Roman" w:cs="Times New Roman"/>
                <w:sz w:val="24"/>
                <w:szCs w:val="24"/>
              </w:rPr>
            </w:pPr>
            <w:r w:rsidRPr="00B3352E">
              <w:rPr>
                <w:rFonts w:ascii="Calibri" w:eastAsiaTheme="minorEastAsia" w:hAnsi="Calibri" w:cs="Calibri"/>
              </w:rPr>
              <w:t>1</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6"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2"/>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4"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49"/>
              <w:jc w:val="center"/>
              <w:rPr>
                <w:rFonts w:ascii="Times New Roman" w:eastAsiaTheme="minorEastAsia" w:hAnsi="Times New Roman" w:cs="Times New Roman"/>
                <w:sz w:val="24"/>
                <w:szCs w:val="24"/>
              </w:rPr>
            </w:pPr>
            <w:r w:rsidRPr="00B3352E">
              <w:rPr>
                <w:rFonts w:ascii="Calibri" w:eastAsiaTheme="minorEastAsia" w:hAnsi="Calibri" w:cs="Calibri"/>
              </w:rPr>
              <w:t>2</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78"/>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8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29"/>
              <w:jc w:val="center"/>
              <w:rPr>
                <w:rFonts w:ascii="Times New Roman" w:eastAsiaTheme="minorEastAsia" w:hAnsi="Times New Roman" w:cs="Times New Roman"/>
                <w:sz w:val="24"/>
                <w:szCs w:val="24"/>
              </w:rPr>
            </w:pPr>
            <w:r w:rsidRPr="00B3352E">
              <w:rPr>
                <w:rFonts w:ascii="Calibri" w:eastAsiaTheme="minorEastAsia" w:hAnsi="Calibri" w:cs="Calibri"/>
              </w:rPr>
              <w:t>5</w:t>
            </w:r>
          </w:p>
        </w:tc>
      </w:tr>
      <w:tr w:rsidR="00B3352E" w:rsidRPr="00B3352E" w:rsidTr="00B3352E">
        <w:trPr>
          <w:trHeight w:hRule="exact" w:val="278"/>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Mobile</w:t>
            </w:r>
            <w:r w:rsidRPr="00B3352E">
              <w:rPr>
                <w:rFonts w:ascii="Calibri" w:eastAsiaTheme="minorEastAsia" w:hAnsi="Calibri" w:cs="Calibri"/>
                <w:spacing w:val="-2"/>
              </w:rPr>
              <w:t xml:space="preserve"> </w:t>
            </w:r>
            <w:r w:rsidRPr="00B3352E">
              <w:rPr>
                <w:rFonts w:ascii="Calibri" w:eastAsiaTheme="minorEastAsia" w:hAnsi="Calibri" w:cs="Calibri"/>
                <w:spacing w:val="-1"/>
              </w:rPr>
              <w:t>PP</w:t>
            </w:r>
          </w:p>
        </w:tc>
        <w:tc>
          <w:tcPr>
            <w:tcW w:w="1066"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3"/>
              <w:jc w:val="center"/>
              <w:rPr>
                <w:rFonts w:ascii="Times New Roman" w:eastAsiaTheme="minorEastAsia" w:hAnsi="Times New Roman" w:cs="Times New Roman"/>
                <w:sz w:val="24"/>
                <w:szCs w:val="24"/>
              </w:rPr>
            </w:pPr>
            <w:r w:rsidRPr="00B3352E">
              <w:rPr>
                <w:rFonts w:ascii="Calibri" w:eastAsiaTheme="minorEastAsia" w:hAnsi="Calibri" w:cs="Calibri"/>
              </w:rPr>
              <w:t>1</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6"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2"/>
              <w:jc w:val="center"/>
              <w:rPr>
                <w:rFonts w:ascii="Times New Roman" w:eastAsiaTheme="minorEastAsia" w:hAnsi="Times New Roman" w:cs="Times New Roman"/>
                <w:sz w:val="24"/>
                <w:szCs w:val="24"/>
              </w:rPr>
            </w:pPr>
            <w:r w:rsidRPr="00B3352E">
              <w:rPr>
                <w:rFonts w:ascii="Calibri" w:eastAsiaTheme="minorEastAsia" w:hAnsi="Calibri" w:cs="Calibri"/>
              </w:rPr>
              <w:t>4</w:t>
            </w:r>
          </w:p>
        </w:tc>
        <w:tc>
          <w:tcPr>
            <w:tcW w:w="1064"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49"/>
              <w:jc w:val="center"/>
              <w:rPr>
                <w:rFonts w:ascii="Times New Roman" w:eastAsiaTheme="minorEastAsia" w:hAnsi="Times New Roman" w:cs="Times New Roman"/>
                <w:sz w:val="24"/>
                <w:szCs w:val="24"/>
              </w:rPr>
            </w:pPr>
            <w:r w:rsidRPr="00B3352E">
              <w:rPr>
                <w:rFonts w:ascii="Calibri" w:eastAsiaTheme="minorEastAsia" w:hAnsi="Calibri" w:cs="Calibri"/>
              </w:rPr>
              <w:t>2</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78"/>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8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29"/>
              <w:jc w:val="center"/>
              <w:rPr>
                <w:rFonts w:ascii="Times New Roman" w:eastAsiaTheme="minorEastAsia" w:hAnsi="Times New Roman" w:cs="Times New Roman"/>
                <w:sz w:val="24"/>
                <w:szCs w:val="24"/>
              </w:rPr>
            </w:pPr>
            <w:r w:rsidRPr="00B3352E">
              <w:rPr>
                <w:rFonts w:ascii="Calibri" w:eastAsiaTheme="minorEastAsia" w:hAnsi="Calibri" w:cs="Calibri"/>
              </w:rPr>
              <w:t>5</w:t>
            </w:r>
          </w:p>
        </w:tc>
      </w:tr>
      <w:tr w:rsidR="00B3352E" w:rsidRPr="00B3352E" w:rsidTr="00B3352E">
        <w:trPr>
          <w:trHeight w:hRule="exact" w:val="278"/>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4"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12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B3352E" w:rsidRPr="00B3352E" w:rsidTr="00B3352E">
        <w:trPr>
          <w:trHeight w:hRule="exact" w:val="278"/>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spacing w:val="-1"/>
              </w:rPr>
              <w:t>Project</w:t>
            </w:r>
            <w:r w:rsidRPr="00B3352E">
              <w:rPr>
                <w:rFonts w:ascii="Calibri" w:eastAsiaTheme="minorEastAsia" w:hAnsi="Calibri" w:cs="Calibri"/>
                <w:b/>
                <w:bCs/>
              </w:rPr>
              <w:t xml:space="preserve"> 3</w:t>
            </w:r>
          </w:p>
        </w:tc>
        <w:tc>
          <w:tcPr>
            <w:tcW w:w="1066" w:type="dxa"/>
            <w:tcBorders>
              <w:top w:val="single" w:sz="4" w:space="0" w:color="000000"/>
              <w:left w:val="single" w:sz="4" w:space="0" w:color="000000"/>
              <w:bottom w:val="single" w:sz="4" w:space="0" w:color="000000"/>
              <w:right w:val="single" w:sz="4" w:space="0" w:color="000000"/>
            </w:tcBorders>
            <w:shd w:val="clear" w:color="auto" w:fill="C00000"/>
          </w:tcPr>
          <w:p w:rsidR="00B3352E" w:rsidRPr="00B3352E" w:rsidRDefault="00B3352E" w:rsidP="00B3352E">
            <w:pPr>
              <w:widowControl w:val="0"/>
              <w:kinsoku w:val="0"/>
              <w:overflowPunct w:val="0"/>
              <w:autoSpaceDE w:val="0"/>
              <w:autoSpaceDN w:val="0"/>
              <w:adjustRightInd w:val="0"/>
              <w:spacing w:after="0" w:line="264" w:lineRule="exact"/>
              <w:ind w:right="453"/>
              <w:jc w:val="center"/>
              <w:rPr>
                <w:rFonts w:ascii="Times New Roman" w:eastAsiaTheme="minorEastAsia" w:hAnsi="Times New Roman" w:cs="Times New Roman"/>
                <w:sz w:val="24"/>
                <w:szCs w:val="24"/>
              </w:rPr>
            </w:pPr>
            <w:r w:rsidRPr="00B3352E">
              <w:rPr>
                <w:rFonts w:ascii="Calibri" w:eastAsiaTheme="minorEastAsia" w:hAnsi="Calibri" w:cs="Calibri"/>
                <w:color w:val="FFFFFF"/>
              </w:rPr>
              <w:t>4</w:t>
            </w:r>
          </w:p>
        </w:tc>
        <w:tc>
          <w:tcPr>
            <w:tcW w:w="1063"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6"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2"/>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4" w:type="dxa"/>
            <w:tcBorders>
              <w:top w:val="single" w:sz="4" w:space="0" w:color="000000"/>
              <w:left w:val="single" w:sz="4" w:space="0" w:color="000000"/>
              <w:bottom w:val="single" w:sz="4" w:space="0" w:color="000000"/>
              <w:right w:val="single" w:sz="4" w:space="0" w:color="000000"/>
            </w:tcBorders>
            <w:shd w:val="clear" w:color="auto" w:fill="C00000"/>
          </w:tcPr>
          <w:p w:rsidR="00B3352E" w:rsidRPr="00B3352E" w:rsidRDefault="00B3352E" w:rsidP="00B3352E">
            <w:pPr>
              <w:widowControl w:val="0"/>
              <w:kinsoku w:val="0"/>
              <w:overflowPunct w:val="0"/>
              <w:autoSpaceDE w:val="0"/>
              <w:autoSpaceDN w:val="0"/>
              <w:adjustRightInd w:val="0"/>
              <w:spacing w:after="0" w:line="264" w:lineRule="exact"/>
              <w:ind w:right="449"/>
              <w:jc w:val="center"/>
              <w:rPr>
                <w:rFonts w:ascii="Times New Roman" w:eastAsiaTheme="minorEastAsia" w:hAnsi="Times New Roman" w:cs="Times New Roman"/>
                <w:sz w:val="24"/>
                <w:szCs w:val="24"/>
              </w:rPr>
            </w:pPr>
            <w:r w:rsidRPr="00B3352E">
              <w:rPr>
                <w:rFonts w:ascii="Calibri" w:eastAsiaTheme="minorEastAsia" w:hAnsi="Calibri" w:cs="Calibri"/>
                <w:color w:val="FFFFFF"/>
              </w:rPr>
              <w:t>4</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78"/>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8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29"/>
              <w:jc w:val="center"/>
              <w:rPr>
                <w:rFonts w:ascii="Times New Roman" w:eastAsiaTheme="minorEastAsia" w:hAnsi="Times New Roman" w:cs="Times New Roman"/>
                <w:sz w:val="24"/>
                <w:szCs w:val="24"/>
              </w:rPr>
            </w:pPr>
            <w:r w:rsidRPr="00B3352E">
              <w:rPr>
                <w:rFonts w:ascii="Calibri" w:eastAsiaTheme="minorEastAsia" w:hAnsi="Calibri" w:cs="Calibri"/>
              </w:rPr>
              <w:t>5</w:t>
            </w:r>
          </w:p>
        </w:tc>
      </w:tr>
      <w:tr w:rsidR="00B3352E" w:rsidRPr="00B3352E" w:rsidTr="00B3352E">
        <w:trPr>
          <w:trHeight w:hRule="exact" w:val="278"/>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proofErr w:type="spellStart"/>
            <w:r w:rsidRPr="00B3352E">
              <w:rPr>
                <w:rFonts w:ascii="Calibri" w:eastAsiaTheme="minorEastAsia" w:hAnsi="Calibri" w:cs="Calibri"/>
                <w:spacing w:val="-1"/>
              </w:rPr>
              <w:t>vMoodle</w:t>
            </w:r>
            <w:proofErr w:type="spellEnd"/>
          </w:p>
        </w:tc>
        <w:tc>
          <w:tcPr>
            <w:tcW w:w="1066" w:type="dxa"/>
            <w:tcBorders>
              <w:top w:val="single" w:sz="4" w:space="0" w:color="000000"/>
              <w:left w:val="single" w:sz="4" w:space="0" w:color="000000"/>
              <w:bottom w:val="single" w:sz="4" w:space="0" w:color="000000"/>
              <w:right w:val="single" w:sz="4" w:space="0" w:color="000000"/>
            </w:tcBorders>
            <w:shd w:val="clear" w:color="auto" w:fill="C00000"/>
          </w:tcPr>
          <w:p w:rsidR="00B3352E" w:rsidRPr="00B3352E" w:rsidRDefault="00B3352E" w:rsidP="00B3352E">
            <w:pPr>
              <w:widowControl w:val="0"/>
              <w:kinsoku w:val="0"/>
              <w:overflowPunct w:val="0"/>
              <w:autoSpaceDE w:val="0"/>
              <w:autoSpaceDN w:val="0"/>
              <w:adjustRightInd w:val="0"/>
              <w:spacing w:after="0" w:line="264" w:lineRule="exact"/>
              <w:ind w:right="453"/>
              <w:jc w:val="center"/>
              <w:rPr>
                <w:rFonts w:ascii="Times New Roman" w:eastAsiaTheme="minorEastAsia" w:hAnsi="Times New Roman" w:cs="Times New Roman"/>
                <w:sz w:val="24"/>
                <w:szCs w:val="24"/>
              </w:rPr>
            </w:pPr>
            <w:r w:rsidRPr="00B3352E">
              <w:rPr>
                <w:rFonts w:ascii="Calibri" w:eastAsiaTheme="minorEastAsia" w:hAnsi="Calibri" w:cs="Calibri"/>
                <w:color w:val="FFFFFF"/>
              </w:rPr>
              <w:t>1</w:t>
            </w:r>
          </w:p>
        </w:tc>
        <w:tc>
          <w:tcPr>
            <w:tcW w:w="1063"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4</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6"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2"/>
              <w:jc w:val="center"/>
              <w:rPr>
                <w:rFonts w:ascii="Times New Roman" w:eastAsiaTheme="minorEastAsia" w:hAnsi="Times New Roman" w:cs="Times New Roman"/>
                <w:sz w:val="24"/>
                <w:szCs w:val="24"/>
              </w:rPr>
            </w:pPr>
            <w:r w:rsidRPr="00B3352E">
              <w:rPr>
                <w:rFonts w:ascii="Calibri" w:eastAsiaTheme="minorEastAsia" w:hAnsi="Calibri" w:cs="Calibri"/>
              </w:rPr>
              <w:t>4</w:t>
            </w:r>
          </w:p>
        </w:tc>
        <w:tc>
          <w:tcPr>
            <w:tcW w:w="1064" w:type="dxa"/>
            <w:tcBorders>
              <w:top w:val="single" w:sz="4" w:space="0" w:color="000000"/>
              <w:left w:val="single" w:sz="4" w:space="0" w:color="000000"/>
              <w:bottom w:val="single" w:sz="4" w:space="0" w:color="000000"/>
              <w:right w:val="single" w:sz="4" w:space="0" w:color="000000"/>
            </w:tcBorders>
            <w:shd w:val="clear" w:color="auto" w:fill="C00000"/>
          </w:tcPr>
          <w:p w:rsidR="00B3352E" w:rsidRPr="00B3352E" w:rsidRDefault="00B3352E" w:rsidP="00B3352E">
            <w:pPr>
              <w:widowControl w:val="0"/>
              <w:kinsoku w:val="0"/>
              <w:overflowPunct w:val="0"/>
              <w:autoSpaceDE w:val="0"/>
              <w:autoSpaceDN w:val="0"/>
              <w:adjustRightInd w:val="0"/>
              <w:spacing w:after="0" w:line="264" w:lineRule="exact"/>
              <w:ind w:right="449"/>
              <w:jc w:val="center"/>
              <w:rPr>
                <w:rFonts w:ascii="Times New Roman" w:eastAsiaTheme="minorEastAsia" w:hAnsi="Times New Roman" w:cs="Times New Roman"/>
                <w:sz w:val="24"/>
                <w:szCs w:val="24"/>
              </w:rPr>
            </w:pPr>
            <w:r w:rsidRPr="00B3352E">
              <w:rPr>
                <w:rFonts w:ascii="Calibri" w:eastAsiaTheme="minorEastAsia" w:hAnsi="Calibri" w:cs="Calibri"/>
                <w:color w:val="FFFFFF"/>
              </w:rPr>
              <w:t>2</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78"/>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8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29"/>
              <w:jc w:val="center"/>
              <w:rPr>
                <w:rFonts w:ascii="Times New Roman" w:eastAsiaTheme="minorEastAsia" w:hAnsi="Times New Roman" w:cs="Times New Roman"/>
                <w:sz w:val="24"/>
                <w:szCs w:val="24"/>
              </w:rPr>
            </w:pPr>
            <w:r w:rsidRPr="00B3352E">
              <w:rPr>
                <w:rFonts w:ascii="Calibri" w:eastAsiaTheme="minorEastAsia" w:hAnsi="Calibri" w:cs="Calibri"/>
              </w:rPr>
              <w:t>5</w:t>
            </w:r>
          </w:p>
        </w:tc>
      </w:tr>
      <w:tr w:rsidR="00B3352E" w:rsidRPr="00B3352E" w:rsidTr="00B3352E">
        <w:trPr>
          <w:trHeight w:hRule="exact" w:val="278"/>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ind w:right="100"/>
              <w:jc w:val="right"/>
              <w:rPr>
                <w:rFonts w:ascii="Times New Roman" w:eastAsiaTheme="minorEastAsia" w:hAnsi="Times New Roman" w:cs="Times New Roman"/>
                <w:sz w:val="24"/>
                <w:szCs w:val="24"/>
              </w:rPr>
            </w:pPr>
            <w:r w:rsidRPr="00B3352E">
              <w:rPr>
                <w:rFonts w:ascii="Calibri" w:eastAsiaTheme="minorEastAsia" w:hAnsi="Calibri" w:cs="Calibri"/>
                <w:b/>
                <w:bCs/>
                <w:spacing w:val="-1"/>
              </w:rPr>
              <w:t>(M)</w:t>
            </w:r>
          </w:p>
        </w:tc>
        <w:tc>
          <w:tcPr>
            <w:tcW w:w="1066"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453"/>
              <w:jc w:val="center"/>
              <w:rPr>
                <w:rFonts w:ascii="Times New Roman" w:eastAsiaTheme="minorEastAsia" w:hAnsi="Times New Roman" w:cs="Times New Roman"/>
                <w:sz w:val="24"/>
                <w:szCs w:val="24"/>
              </w:rPr>
            </w:pPr>
            <w:r w:rsidRPr="00B3352E">
              <w:rPr>
                <w:rFonts w:ascii="Calibri" w:eastAsiaTheme="minorEastAsia" w:hAnsi="Calibri" w:cs="Calibri"/>
                <w:b/>
                <w:bCs/>
              </w:rPr>
              <w:t>1</w:t>
            </w: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b/>
                <w:bCs/>
              </w:rPr>
              <w:t>4</w:t>
            </w: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b/>
                <w:bCs/>
              </w:rPr>
              <w:t>5</w:t>
            </w:r>
          </w:p>
        </w:tc>
        <w:tc>
          <w:tcPr>
            <w:tcW w:w="1066"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452"/>
              <w:jc w:val="center"/>
              <w:rPr>
                <w:rFonts w:ascii="Times New Roman" w:eastAsiaTheme="minorEastAsia" w:hAnsi="Times New Roman" w:cs="Times New Roman"/>
                <w:sz w:val="24"/>
                <w:szCs w:val="24"/>
              </w:rPr>
            </w:pPr>
            <w:r w:rsidRPr="00B3352E">
              <w:rPr>
                <w:rFonts w:ascii="Calibri" w:eastAsiaTheme="minorEastAsia" w:hAnsi="Calibri" w:cs="Calibri"/>
                <w:b/>
                <w:bCs/>
              </w:rPr>
              <w:t>5</w:t>
            </w:r>
          </w:p>
        </w:tc>
        <w:tc>
          <w:tcPr>
            <w:tcW w:w="1064"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449"/>
              <w:jc w:val="center"/>
              <w:rPr>
                <w:rFonts w:ascii="Times New Roman" w:eastAsiaTheme="minorEastAsia" w:hAnsi="Times New Roman" w:cs="Times New Roman"/>
                <w:sz w:val="24"/>
                <w:szCs w:val="24"/>
              </w:rPr>
            </w:pPr>
            <w:r w:rsidRPr="00B3352E">
              <w:rPr>
                <w:rFonts w:ascii="Calibri" w:eastAsiaTheme="minorEastAsia" w:hAnsi="Calibri" w:cs="Calibri"/>
                <w:b/>
                <w:bCs/>
              </w:rPr>
              <w:t>2</w:t>
            </w: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b/>
                <w:bCs/>
              </w:rPr>
              <w:t>5</w:t>
            </w:r>
          </w:p>
        </w:tc>
        <w:tc>
          <w:tcPr>
            <w:tcW w:w="112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478"/>
              <w:jc w:val="center"/>
              <w:rPr>
                <w:rFonts w:ascii="Times New Roman" w:eastAsiaTheme="minorEastAsia" w:hAnsi="Times New Roman" w:cs="Times New Roman"/>
                <w:sz w:val="24"/>
                <w:szCs w:val="24"/>
              </w:rPr>
            </w:pPr>
            <w:r w:rsidRPr="00B3352E">
              <w:rPr>
                <w:rFonts w:ascii="Calibri" w:eastAsiaTheme="minorEastAsia" w:hAnsi="Calibri" w:cs="Calibri"/>
                <w:b/>
                <w:bCs/>
              </w:rPr>
              <w:t>5</w:t>
            </w:r>
          </w:p>
        </w:tc>
        <w:tc>
          <w:tcPr>
            <w:tcW w:w="108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429"/>
              <w:jc w:val="center"/>
              <w:rPr>
                <w:rFonts w:ascii="Times New Roman" w:eastAsiaTheme="minorEastAsia" w:hAnsi="Times New Roman" w:cs="Times New Roman"/>
                <w:sz w:val="24"/>
                <w:szCs w:val="24"/>
              </w:rPr>
            </w:pPr>
            <w:r w:rsidRPr="00B3352E">
              <w:rPr>
                <w:rFonts w:ascii="Calibri" w:eastAsiaTheme="minorEastAsia" w:hAnsi="Calibri" w:cs="Calibri"/>
                <w:b/>
                <w:bCs/>
              </w:rPr>
              <w:t>5</w:t>
            </w:r>
          </w:p>
        </w:tc>
      </w:tr>
      <w:tr w:rsidR="00B3352E" w:rsidRPr="00B3352E" w:rsidTr="00B3352E">
        <w:trPr>
          <w:trHeight w:hRule="exact" w:val="278"/>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4"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12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B3352E" w:rsidRPr="00B3352E" w:rsidTr="00B3352E">
        <w:trPr>
          <w:trHeight w:hRule="exact" w:val="278"/>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spacing w:val="-1"/>
              </w:rPr>
              <w:t>Project</w:t>
            </w:r>
            <w:r w:rsidRPr="00B3352E">
              <w:rPr>
                <w:rFonts w:ascii="Calibri" w:eastAsiaTheme="minorEastAsia" w:hAnsi="Calibri" w:cs="Calibri"/>
                <w:b/>
                <w:bCs/>
              </w:rPr>
              <w:t xml:space="preserve"> 4</w:t>
            </w:r>
          </w:p>
        </w:tc>
        <w:tc>
          <w:tcPr>
            <w:tcW w:w="1066"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3"/>
              <w:jc w:val="center"/>
              <w:rPr>
                <w:rFonts w:ascii="Times New Roman" w:eastAsiaTheme="minorEastAsia" w:hAnsi="Times New Roman" w:cs="Times New Roman"/>
                <w:sz w:val="24"/>
                <w:szCs w:val="24"/>
              </w:rPr>
            </w:pPr>
            <w:r w:rsidRPr="00B3352E">
              <w:rPr>
                <w:rFonts w:ascii="Calibri" w:eastAsiaTheme="minorEastAsia" w:hAnsi="Calibri" w:cs="Calibri"/>
              </w:rPr>
              <w:t>1</w:t>
            </w:r>
          </w:p>
        </w:tc>
        <w:tc>
          <w:tcPr>
            <w:tcW w:w="1063"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4</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6"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2"/>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4"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49"/>
              <w:jc w:val="center"/>
              <w:rPr>
                <w:rFonts w:ascii="Times New Roman" w:eastAsiaTheme="minorEastAsia" w:hAnsi="Times New Roman" w:cs="Times New Roman"/>
                <w:sz w:val="24"/>
                <w:szCs w:val="24"/>
              </w:rPr>
            </w:pPr>
            <w:r w:rsidRPr="00B3352E">
              <w:rPr>
                <w:rFonts w:ascii="Calibri" w:eastAsiaTheme="minorEastAsia" w:hAnsi="Calibri" w:cs="Calibri"/>
              </w:rPr>
              <w:t>2</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78"/>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8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29"/>
              <w:jc w:val="center"/>
              <w:rPr>
                <w:rFonts w:ascii="Times New Roman" w:eastAsiaTheme="minorEastAsia" w:hAnsi="Times New Roman" w:cs="Times New Roman"/>
                <w:sz w:val="24"/>
                <w:szCs w:val="24"/>
              </w:rPr>
            </w:pPr>
            <w:r w:rsidRPr="00B3352E">
              <w:rPr>
                <w:rFonts w:ascii="Calibri" w:eastAsiaTheme="minorEastAsia" w:hAnsi="Calibri" w:cs="Calibri"/>
              </w:rPr>
              <w:t>5</w:t>
            </w:r>
          </w:p>
        </w:tc>
      </w:tr>
      <w:tr w:rsidR="00B3352E" w:rsidRPr="00B3352E" w:rsidTr="00B3352E">
        <w:trPr>
          <w:trHeight w:hRule="exact" w:val="278"/>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NLP</w:t>
            </w:r>
            <w:r w:rsidRPr="00B3352E">
              <w:rPr>
                <w:rFonts w:ascii="Calibri" w:eastAsiaTheme="minorEastAsia" w:hAnsi="Calibri" w:cs="Calibri"/>
                <w:spacing w:val="1"/>
              </w:rPr>
              <w:t xml:space="preserve"> </w:t>
            </w:r>
            <w:r w:rsidRPr="00B3352E">
              <w:rPr>
                <w:rFonts w:ascii="Calibri" w:eastAsiaTheme="minorEastAsia" w:hAnsi="Calibri" w:cs="Calibri"/>
                <w:spacing w:val="-1"/>
              </w:rPr>
              <w:t>Visual.</w:t>
            </w:r>
          </w:p>
        </w:tc>
        <w:tc>
          <w:tcPr>
            <w:tcW w:w="1066"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3"/>
              <w:jc w:val="center"/>
              <w:rPr>
                <w:rFonts w:ascii="Times New Roman" w:eastAsiaTheme="minorEastAsia" w:hAnsi="Times New Roman" w:cs="Times New Roman"/>
                <w:sz w:val="24"/>
                <w:szCs w:val="24"/>
              </w:rPr>
            </w:pPr>
            <w:r w:rsidRPr="00B3352E">
              <w:rPr>
                <w:rFonts w:ascii="Calibri" w:eastAsiaTheme="minorEastAsia" w:hAnsi="Calibri" w:cs="Calibri"/>
              </w:rPr>
              <w:t>0</w:t>
            </w:r>
          </w:p>
        </w:tc>
        <w:tc>
          <w:tcPr>
            <w:tcW w:w="1063"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6"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2"/>
              <w:jc w:val="center"/>
              <w:rPr>
                <w:rFonts w:ascii="Times New Roman" w:eastAsiaTheme="minorEastAsia" w:hAnsi="Times New Roman" w:cs="Times New Roman"/>
                <w:sz w:val="24"/>
                <w:szCs w:val="24"/>
              </w:rPr>
            </w:pPr>
            <w:r w:rsidRPr="00B3352E">
              <w:rPr>
                <w:rFonts w:ascii="Calibri" w:eastAsiaTheme="minorEastAsia" w:hAnsi="Calibri" w:cs="Calibri"/>
              </w:rPr>
              <w:t>4</w:t>
            </w:r>
          </w:p>
        </w:tc>
        <w:tc>
          <w:tcPr>
            <w:tcW w:w="1064"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49"/>
              <w:jc w:val="center"/>
              <w:rPr>
                <w:rFonts w:ascii="Times New Roman" w:eastAsiaTheme="minorEastAsia" w:hAnsi="Times New Roman" w:cs="Times New Roman"/>
                <w:sz w:val="24"/>
                <w:szCs w:val="24"/>
              </w:rPr>
            </w:pPr>
            <w:r w:rsidRPr="00B3352E">
              <w:rPr>
                <w:rFonts w:ascii="Calibri" w:eastAsiaTheme="minorEastAsia" w:hAnsi="Calibri" w:cs="Calibri"/>
              </w:rPr>
              <w:t>2</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78"/>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8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29"/>
              <w:jc w:val="center"/>
              <w:rPr>
                <w:rFonts w:ascii="Times New Roman" w:eastAsiaTheme="minorEastAsia" w:hAnsi="Times New Roman" w:cs="Times New Roman"/>
                <w:sz w:val="24"/>
                <w:szCs w:val="24"/>
              </w:rPr>
            </w:pPr>
            <w:r w:rsidRPr="00B3352E">
              <w:rPr>
                <w:rFonts w:ascii="Calibri" w:eastAsiaTheme="minorEastAsia" w:hAnsi="Calibri" w:cs="Calibri"/>
              </w:rPr>
              <w:t>5</w:t>
            </w:r>
          </w:p>
        </w:tc>
      </w:tr>
      <w:tr w:rsidR="00B3352E" w:rsidRPr="00B3352E" w:rsidTr="00B3352E">
        <w:trPr>
          <w:trHeight w:hRule="exact" w:val="278"/>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4"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12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B3352E" w:rsidRPr="00B3352E" w:rsidTr="00B3352E">
        <w:trPr>
          <w:trHeight w:hRule="exact" w:val="278"/>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spacing w:val="-1"/>
              </w:rPr>
              <w:t>Project</w:t>
            </w:r>
            <w:r w:rsidRPr="00B3352E">
              <w:rPr>
                <w:rFonts w:ascii="Calibri" w:eastAsiaTheme="minorEastAsia" w:hAnsi="Calibri" w:cs="Calibri"/>
                <w:b/>
                <w:bCs/>
              </w:rPr>
              <w:t xml:space="preserve"> 5</w:t>
            </w:r>
          </w:p>
        </w:tc>
        <w:tc>
          <w:tcPr>
            <w:tcW w:w="1066"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3"/>
              <w:jc w:val="center"/>
              <w:rPr>
                <w:rFonts w:ascii="Times New Roman" w:eastAsiaTheme="minorEastAsia" w:hAnsi="Times New Roman" w:cs="Times New Roman"/>
                <w:sz w:val="24"/>
                <w:szCs w:val="24"/>
              </w:rPr>
            </w:pPr>
            <w:r w:rsidRPr="00B3352E">
              <w:rPr>
                <w:rFonts w:ascii="Calibri" w:eastAsiaTheme="minorEastAsia" w:hAnsi="Calibri" w:cs="Calibri"/>
              </w:rPr>
              <w:t>0</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6"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2"/>
              <w:jc w:val="center"/>
              <w:rPr>
                <w:rFonts w:ascii="Times New Roman" w:eastAsiaTheme="minorEastAsia" w:hAnsi="Times New Roman" w:cs="Times New Roman"/>
                <w:sz w:val="24"/>
                <w:szCs w:val="24"/>
              </w:rPr>
            </w:pPr>
            <w:r w:rsidRPr="00B3352E">
              <w:rPr>
                <w:rFonts w:ascii="Calibri" w:eastAsiaTheme="minorEastAsia" w:hAnsi="Calibri" w:cs="Calibri"/>
              </w:rPr>
              <w:t>4</w:t>
            </w:r>
          </w:p>
        </w:tc>
        <w:tc>
          <w:tcPr>
            <w:tcW w:w="1064"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49"/>
              <w:jc w:val="center"/>
              <w:rPr>
                <w:rFonts w:ascii="Times New Roman" w:eastAsiaTheme="minorEastAsia" w:hAnsi="Times New Roman" w:cs="Times New Roman"/>
                <w:sz w:val="24"/>
                <w:szCs w:val="24"/>
              </w:rPr>
            </w:pPr>
            <w:r w:rsidRPr="00B3352E">
              <w:rPr>
                <w:rFonts w:ascii="Calibri" w:eastAsiaTheme="minorEastAsia" w:hAnsi="Calibri" w:cs="Calibri"/>
              </w:rPr>
              <w:t>4</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78"/>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8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29"/>
              <w:jc w:val="center"/>
              <w:rPr>
                <w:rFonts w:ascii="Times New Roman" w:eastAsiaTheme="minorEastAsia" w:hAnsi="Times New Roman" w:cs="Times New Roman"/>
                <w:sz w:val="24"/>
                <w:szCs w:val="24"/>
              </w:rPr>
            </w:pPr>
            <w:r w:rsidRPr="00B3352E">
              <w:rPr>
                <w:rFonts w:ascii="Calibri" w:eastAsiaTheme="minorEastAsia" w:hAnsi="Calibri" w:cs="Calibri"/>
              </w:rPr>
              <w:t>5</w:t>
            </w:r>
          </w:p>
        </w:tc>
      </w:tr>
      <w:tr w:rsidR="00B3352E" w:rsidRPr="00B3352E" w:rsidTr="00B3352E">
        <w:trPr>
          <w:trHeight w:hRule="exact" w:val="278"/>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proofErr w:type="spellStart"/>
            <w:r w:rsidRPr="00B3352E">
              <w:rPr>
                <w:rFonts w:ascii="Calibri" w:eastAsiaTheme="minorEastAsia" w:hAnsi="Calibri" w:cs="Calibri"/>
                <w:spacing w:val="-1"/>
              </w:rPr>
              <w:t>PseudoNexus</w:t>
            </w:r>
            <w:proofErr w:type="spellEnd"/>
          </w:p>
        </w:tc>
        <w:tc>
          <w:tcPr>
            <w:tcW w:w="1066"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3"/>
              <w:jc w:val="center"/>
              <w:rPr>
                <w:rFonts w:ascii="Times New Roman" w:eastAsiaTheme="minorEastAsia" w:hAnsi="Times New Roman" w:cs="Times New Roman"/>
                <w:sz w:val="24"/>
                <w:szCs w:val="24"/>
              </w:rPr>
            </w:pPr>
            <w:r w:rsidRPr="00B3352E">
              <w:rPr>
                <w:rFonts w:ascii="Calibri" w:eastAsiaTheme="minorEastAsia" w:hAnsi="Calibri" w:cs="Calibri"/>
              </w:rPr>
              <w:t>1</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6"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2"/>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4"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49"/>
              <w:jc w:val="center"/>
              <w:rPr>
                <w:rFonts w:ascii="Times New Roman" w:eastAsiaTheme="minorEastAsia" w:hAnsi="Times New Roman" w:cs="Times New Roman"/>
                <w:sz w:val="24"/>
                <w:szCs w:val="24"/>
              </w:rPr>
            </w:pPr>
            <w:r w:rsidRPr="00B3352E">
              <w:rPr>
                <w:rFonts w:ascii="Calibri" w:eastAsiaTheme="minorEastAsia" w:hAnsi="Calibri" w:cs="Calibri"/>
              </w:rPr>
              <w:t>4</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78"/>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8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29"/>
              <w:jc w:val="center"/>
              <w:rPr>
                <w:rFonts w:ascii="Times New Roman" w:eastAsiaTheme="minorEastAsia" w:hAnsi="Times New Roman" w:cs="Times New Roman"/>
                <w:sz w:val="24"/>
                <w:szCs w:val="24"/>
              </w:rPr>
            </w:pPr>
            <w:r w:rsidRPr="00B3352E">
              <w:rPr>
                <w:rFonts w:ascii="Calibri" w:eastAsiaTheme="minorEastAsia" w:hAnsi="Calibri" w:cs="Calibri"/>
              </w:rPr>
              <w:t>5</w:t>
            </w:r>
          </w:p>
        </w:tc>
      </w:tr>
      <w:tr w:rsidR="00B3352E" w:rsidRPr="00B3352E" w:rsidTr="00B3352E">
        <w:trPr>
          <w:trHeight w:hRule="exact" w:val="279"/>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4"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12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B3352E" w:rsidRPr="00B3352E" w:rsidTr="00B3352E">
        <w:trPr>
          <w:trHeight w:hRule="exact" w:val="281"/>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7" w:lineRule="exact"/>
              <w:rPr>
                <w:rFonts w:ascii="Times New Roman" w:eastAsiaTheme="minorEastAsia" w:hAnsi="Times New Roman" w:cs="Times New Roman"/>
                <w:sz w:val="24"/>
                <w:szCs w:val="24"/>
              </w:rPr>
            </w:pPr>
            <w:r w:rsidRPr="00B3352E">
              <w:rPr>
                <w:rFonts w:ascii="Calibri" w:eastAsiaTheme="minorEastAsia" w:hAnsi="Calibri" w:cs="Calibri"/>
                <w:b/>
                <w:bCs/>
                <w:spacing w:val="-1"/>
              </w:rPr>
              <w:t>Project</w:t>
            </w:r>
            <w:r w:rsidRPr="00B3352E">
              <w:rPr>
                <w:rFonts w:ascii="Calibri" w:eastAsiaTheme="minorEastAsia" w:hAnsi="Calibri" w:cs="Calibri"/>
                <w:b/>
                <w:bCs/>
              </w:rPr>
              <w:t xml:space="preserve"> 6</w:t>
            </w:r>
          </w:p>
        </w:tc>
        <w:tc>
          <w:tcPr>
            <w:tcW w:w="1066"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7" w:lineRule="exact"/>
              <w:ind w:right="453"/>
              <w:jc w:val="center"/>
              <w:rPr>
                <w:rFonts w:ascii="Times New Roman" w:eastAsiaTheme="minorEastAsia" w:hAnsi="Times New Roman" w:cs="Times New Roman"/>
                <w:sz w:val="24"/>
                <w:szCs w:val="24"/>
              </w:rPr>
            </w:pPr>
            <w:r w:rsidRPr="00B3352E">
              <w:rPr>
                <w:rFonts w:ascii="Calibri" w:eastAsiaTheme="minorEastAsia" w:hAnsi="Calibri" w:cs="Calibri"/>
              </w:rPr>
              <w:t>2</w:t>
            </w:r>
          </w:p>
        </w:tc>
        <w:tc>
          <w:tcPr>
            <w:tcW w:w="1063"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7"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4</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6"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7" w:lineRule="exact"/>
              <w:ind w:right="452"/>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4"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49"/>
              <w:jc w:val="center"/>
              <w:rPr>
                <w:rFonts w:ascii="Times New Roman" w:eastAsiaTheme="minorEastAsia" w:hAnsi="Times New Roman" w:cs="Times New Roman"/>
                <w:sz w:val="24"/>
                <w:szCs w:val="24"/>
              </w:rPr>
            </w:pPr>
            <w:r w:rsidRPr="00B3352E">
              <w:rPr>
                <w:rFonts w:ascii="Calibri" w:eastAsiaTheme="minorEastAsia" w:hAnsi="Calibri" w:cs="Calibri"/>
              </w:rPr>
              <w:t>2</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78"/>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8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7" w:lineRule="exact"/>
              <w:ind w:right="429"/>
              <w:jc w:val="center"/>
              <w:rPr>
                <w:rFonts w:ascii="Times New Roman" w:eastAsiaTheme="minorEastAsia" w:hAnsi="Times New Roman" w:cs="Times New Roman"/>
                <w:sz w:val="24"/>
                <w:szCs w:val="24"/>
              </w:rPr>
            </w:pPr>
            <w:r w:rsidRPr="00B3352E">
              <w:rPr>
                <w:rFonts w:ascii="Calibri" w:eastAsiaTheme="minorEastAsia" w:hAnsi="Calibri" w:cs="Calibri"/>
              </w:rPr>
              <w:t>5</w:t>
            </w:r>
          </w:p>
        </w:tc>
      </w:tr>
      <w:tr w:rsidR="00B3352E" w:rsidRPr="00B3352E" w:rsidTr="00B3352E">
        <w:trPr>
          <w:trHeight w:hRule="exact" w:val="278"/>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spacing w:val="-1"/>
              </w:rPr>
              <w:t>Vis.</w:t>
            </w:r>
            <w:r w:rsidRPr="00B3352E">
              <w:rPr>
                <w:rFonts w:ascii="Calibri" w:eastAsiaTheme="minorEastAsia" w:hAnsi="Calibri" w:cs="Calibri"/>
              </w:rPr>
              <w:t xml:space="preserve"> </w:t>
            </w:r>
            <w:r w:rsidRPr="00B3352E">
              <w:rPr>
                <w:rFonts w:ascii="Calibri" w:eastAsiaTheme="minorEastAsia" w:hAnsi="Calibri" w:cs="Calibri"/>
                <w:spacing w:val="-1"/>
              </w:rPr>
              <w:t>Design</w:t>
            </w:r>
          </w:p>
        </w:tc>
        <w:tc>
          <w:tcPr>
            <w:tcW w:w="1066"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3"/>
              <w:jc w:val="center"/>
              <w:rPr>
                <w:rFonts w:ascii="Times New Roman" w:eastAsiaTheme="minorEastAsia" w:hAnsi="Times New Roman" w:cs="Times New Roman"/>
                <w:sz w:val="24"/>
                <w:szCs w:val="24"/>
              </w:rPr>
            </w:pPr>
            <w:r w:rsidRPr="00B3352E">
              <w:rPr>
                <w:rFonts w:ascii="Calibri" w:eastAsiaTheme="minorEastAsia" w:hAnsi="Calibri" w:cs="Calibri"/>
              </w:rPr>
              <w:t>3</w:t>
            </w:r>
          </w:p>
        </w:tc>
        <w:tc>
          <w:tcPr>
            <w:tcW w:w="1063"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3</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66" w:type="dxa"/>
            <w:tcBorders>
              <w:top w:val="single" w:sz="4" w:space="0" w:color="000000"/>
              <w:left w:val="single" w:sz="4" w:space="0" w:color="000000"/>
              <w:bottom w:val="single" w:sz="4" w:space="0" w:color="000000"/>
              <w:right w:val="single" w:sz="4" w:space="0" w:color="000000"/>
            </w:tcBorders>
            <w:shd w:val="clear" w:color="auto" w:fill="FFC000"/>
          </w:tcPr>
          <w:p w:rsidR="00B3352E" w:rsidRPr="00B3352E" w:rsidRDefault="00B3352E" w:rsidP="00B3352E">
            <w:pPr>
              <w:widowControl w:val="0"/>
              <w:kinsoku w:val="0"/>
              <w:overflowPunct w:val="0"/>
              <w:autoSpaceDE w:val="0"/>
              <w:autoSpaceDN w:val="0"/>
              <w:adjustRightInd w:val="0"/>
              <w:spacing w:after="0" w:line="264" w:lineRule="exact"/>
              <w:ind w:right="452"/>
              <w:jc w:val="center"/>
              <w:rPr>
                <w:rFonts w:ascii="Times New Roman" w:eastAsiaTheme="minorEastAsia" w:hAnsi="Times New Roman" w:cs="Times New Roman"/>
                <w:sz w:val="24"/>
                <w:szCs w:val="24"/>
              </w:rPr>
            </w:pPr>
            <w:r w:rsidRPr="00B3352E">
              <w:rPr>
                <w:rFonts w:ascii="Calibri" w:eastAsiaTheme="minorEastAsia" w:hAnsi="Calibri" w:cs="Calibri"/>
              </w:rPr>
              <w:t>4</w:t>
            </w:r>
          </w:p>
        </w:tc>
        <w:tc>
          <w:tcPr>
            <w:tcW w:w="1064"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49"/>
              <w:jc w:val="center"/>
              <w:rPr>
                <w:rFonts w:ascii="Times New Roman" w:eastAsiaTheme="minorEastAsia" w:hAnsi="Times New Roman" w:cs="Times New Roman"/>
                <w:sz w:val="24"/>
                <w:szCs w:val="24"/>
              </w:rPr>
            </w:pPr>
            <w:r w:rsidRPr="00B3352E">
              <w:rPr>
                <w:rFonts w:ascii="Calibri" w:eastAsiaTheme="minorEastAsia" w:hAnsi="Calibri" w:cs="Calibri"/>
              </w:rPr>
              <w:t>2</w:t>
            </w:r>
          </w:p>
        </w:tc>
        <w:tc>
          <w:tcPr>
            <w:tcW w:w="1063"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50"/>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12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78"/>
              <w:jc w:val="center"/>
              <w:rPr>
                <w:rFonts w:ascii="Times New Roman" w:eastAsiaTheme="minorEastAsia" w:hAnsi="Times New Roman" w:cs="Times New Roman"/>
                <w:sz w:val="24"/>
                <w:szCs w:val="24"/>
              </w:rPr>
            </w:pPr>
            <w:r w:rsidRPr="00B3352E">
              <w:rPr>
                <w:rFonts w:ascii="Calibri" w:eastAsiaTheme="minorEastAsia" w:hAnsi="Calibri" w:cs="Calibri"/>
              </w:rPr>
              <w:t>5</w:t>
            </w:r>
          </w:p>
        </w:tc>
        <w:tc>
          <w:tcPr>
            <w:tcW w:w="1081" w:type="dxa"/>
            <w:tcBorders>
              <w:top w:val="single" w:sz="4" w:space="0" w:color="000000"/>
              <w:left w:val="single" w:sz="4" w:space="0" w:color="000000"/>
              <w:bottom w:val="single" w:sz="4" w:space="0" w:color="000000"/>
              <w:right w:val="single" w:sz="4" w:space="0" w:color="000000"/>
            </w:tcBorders>
            <w:shd w:val="clear" w:color="auto" w:fill="92D050"/>
          </w:tcPr>
          <w:p w:rsidR="00B3352E" w:rsidRPr="00B3352E" w:rsidRDefault="00B3352E" w:rsidP="00B3352E">
            <w:pPr>
              <w:widowControl w:val="0"/>
              <w:kinsoku w:val="0"/>
              <w:overflowPunct w:val="0"/>
              <w:autoSpaceDE w:val="0"/>
              <w:autoSpaceDN w:val="0"/>
              <w:adjustRightInd w:val="0"/>
              <w:spacing w:after="0" w:line="264" w:lineRule="exact"/>
              <w:ind w:right="429"/>
              <w:jc w:val="center"/>
              <w:rPr>
                <w:rFonts w:ascii="Times New Roman" w:eastAsiaTheme="minorEastAsia" w:hAnsi="Times New Roman" w:cs="Times New Roman"/>
                <w:sz w:val="24"/>
                <w:szCs w:val="24"/>
              </w:rPr>
            </w:pPr>
            <w:r w:rsidRPr="00B3352E">
              <w:rPr>
                <w:rFonts w:ascii="Calibri" w:eastAsiaTheme="minorEastAsia" w:hAnsi="Calibri" w:cs="Calibri"/>
              </w:rPr>
              <w:t>5</w:t>
            </w:r>
          </w:p>
        </w:tc>
      </w:tr>
      <w:tr w:rsidR="00B3352E" w:rsidRPr="00B3352E" w:rsidTr="00B3352E">
        <w:trPr>
          <w:trHeight w:hRule="exact" w:val="278"/>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4"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12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B3352E" w:rsidRPr="00B3352E" w:rsidTr="00B3352E">
        <w:trPr>
          <w:trHeight w:hRule="exact" w:val="547"/>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106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rPr>
            </w:pPr>
            <w:r w:rsidRPr="00B3352E">
              <w:rPr>
                <w:rFonts w:ascii="Calibri" w:eastAsiaTheme="minorEastAsia" w:hAnsi="Calibri" w:cs="Calibri"/>
                <w:b/>
                <w:bCs/>
                <w:spacing w:val="-1"/>
              </w:rPr>
              <w:t>Outcome</w:t>
            </w:r>
            <w:r w:rsidRPr="00B3352E">
              <w:rPr>
                <w:rFonts w:ascii="Calibri" w:eastAsiaTheme="minorEastAsia" w:hAnsi="Calibri" w:cs="Calibri"/>
                <w:b/>
                <w:bCs/>
                <w:spacing w:val="22"/>
              </w:rPr>
              <w:t xml:space="preserve"> </w:t>
            </w:r>
            <w:r w:rsidRPr="00B3352E">
              <w:rPr>
                <w:rFonts w:ascii="Calibri" w:eastAsiaTheme="minorEastAsia" w:hAnsi="Calibri" w:cs="Calibri"/>
                <w:b/>
                <w:bCs/>
                <w:spacing w:val="-1"/>
                <w:u w:val="thick"/>
              </w:rPr>
              <w:t>(a)</w:t>
            </w:r>
          </w:p>
        </w:tc>
        <w:tc>
          <w:tcPr>
            <w:tcW w:w="1063"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rPr>
            </w:pPr>
            <w:r w:rsidRPr="00B3352E">
              <w:rPr>
                <w:rFonts w:ascii="Calibri" w:eastAsiaTheme="minorEastAsia" w:hAnsi="Calibri" w:cs="Calibri"/>
                <w:b/>
                <w:bCs/>
                <w:spacing w:val="-1"/>
              </w:rPr>
              <w:t>Outcome</w:t>
            </w:r>
            <w:r w:rsidRPr="00B3352E">
              <w:rPr>
                <w:rFonts w:ascii="Calibri" w:eastAsiaTheme="minorEastAsia" w:hAnsi="Calibri" w:cs="Calibri"/>
                <w:b/>
                <w:bCs/>
                <w:spacing w:val="22"/>
              </w:rPr>
              <w:t xml:space="preserve"> </w:t>
            </w:r>
            <w:r w:rsidRPr="00B3352E">
              <w:rPr>
                <w:rFonts w:ascii="Calibri" w:eastAsiaTheme="minorEastAsia" w:hAnsi="Calibri" w:cs="Calibri"/>
                <w:b/>
                <w:bCs/>
                <w:spacing w:val="-1"/>
                <w:u w:val="thick"/>
              </w:rPr>
              <w:t>(b)</w:t>
            </w:r>
          </w:p>
        </w:tc>
        <w:tc>
          <w:tcPr>
            <w:tcW w:w="1063"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rPr>
            </w:pPr>
            <w:r w:rsidRPr="00B3352E">
              <w:rPr>
                <w:rFonts w:ascii="Calibri" w:eastAsiaTheme="minorEastAsia" w:hAnsi="Calibri" w:cs="Calibri"/>
                <w:b/>
                <w:bCs/>
                <w:spacing w:val="-1"/>
              </w:rPr>
              <w:t>Outcome</w:t>
            </w:r>
            <w:r w:rsidRPr="00B3352E">
              <w:rPr>
                <w:rFonts w:ascii="Calibri" w:eastAsiaTheme="minorEastAsia" w:hAnsi="Calibri" w:cs="Calibri"/>
                <w:b/>
                <w:bCs/>
                <w:spacing w:val="22"/>
              </w:rPr>
              <w:t xml:space="preserve"> </w:t>
            </w:r>
            <w:r w:rsidRPr="00B3352E">
              <w:rPr>
                <w:rFonts w:ascii="Calibri" w:eastAsiaTheme="minorEastAsia" w:hAnsi="Calibri" w:cs="Calibri"/>
                <w:b/>
                <w:bCs/>
                <w:u w:val="thick"/>
              </w:rPr>
              <w:t>(c</w:t>
            </w:r>
            <w:r w:rsidRPr="00B3352E">
              <w:rPr>
                <w:rFonts w:ascii="Calibri" w:eastAsiaTheme="minorEastAsia" w:hAnsi="Calibri" w:cs="Calibri"/>
                <w:b/>
                <w:bCs/>
                <w:spacing w:val="-1"/>
                <w:u w:val="thick"/>
              </w:rPr>
              <w:t xml:space="preserve"> </w:t>
            </w:r>
            <w:r w:rsidRPr="00B3352E">
              <w:rPr>
                <w:rFonts w:ascii="Calibri" w:eastAsiaTheme="minorEastAsia" w:hAnsi="Calibri" w:cs="Calibri"/>
                <w:b/>
                <w:bCs/>
                <w:u w:val="thick"/>
              </w:rPr>
              <w:t>)</w:t>
            </w:r>
          </w:p>
        </w:tc>
        <w:tc>
          <w:tcPr>
            <w:tcW w:w="106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rPr>
            </w:pPr>
            <w:r w:rsidRPr="00B3352E">
              <w:rPr>
                <w:rFonts w:ascii="Calibri" w:eastAsiaTheme="minorEastAsia" w:hAnsi="Calibri" w:cs="Calibri"/>
                <w:b/>
                <w:bCs/>
                <w:spacing w:val="-1"/>
              </w:rPr>
              <w:t>Outcome</w:t>
            </w:r>
            <w:r w:rsidRPr="00B3352E">
              <w:rPr>
                <w:rFonts w:ascii="Calibri" w:eastAsiaTheme="minorEastAsia" w:hAnsi="Calibri" w:cs="Calibri"/>
                <w:b/>
                <w:bCs/>
                <w:spacing w:val="22"/>
              </w:rPr>
              <w:t xml:space="preserve"> </w:t>
            </w:r>
            <w:r w:rsidRPr="00B3352E">
              <w:rPr>
                <w:rFonts w:ascii="Calibri" w:eastAsiaTheme="minorEastAsia" w:hAnsi="Calibri" w:cs="Calibri"/>
                <w:b/>
                <w:bCs/>
                <w:spacing w:val="-1"/>
                <w:u w:val="thick"/>
              </w:rPr>
              <w:t>(d)</w:t>
            </w:r>
          </w:p>
        </w:tc>
        <w:tc>
          <w:tcPr>
            <w:tcW w:w="1064"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rPr>
            </w:pPr>
            <w:r w:rsidRPr="00B3352E">
              <w:rPr>
                <w:rFonts w:ascii="Calibri" w:eastAsiaTheme="minorEastAsia" w:hAnsi="Calibri" w:cs="Calibri"/>
                <w:b/>
                <w:bCs/>
                <w:spacing w:val="-1"/>
              </w:rPr>
              <w:t>Outcome</w:t>
            </w:r>
            <w:r w:rsidRPr="00B3352E">
              <w:rPr>
                <w:rFonts w:ascii="Calibri" w:eastAsiaTheme="minorEastAsia" w:hAnsi="Calibri" w:cs="Calibri"/>
                <w:b/>
                <w:bCs/>
                <w:spacing w:val="22"/>
              </w:rPr>
              <w:t xml:space="preserve"> </w:t>
            </w:r>
            <w:r w:rsidRPr="00B3352E">
              <w:rPr>
                <w:rFonts w:ascii="Calibri" w:eastAsiaTheme="minorEastAsia" w:hAnsi="Calibri" w:cs="Calibri"/>
                <w:b/>
                <w:bCs/>
                <w:spacing w:val="-1"/>
                <w:u w:val="thick"/>
              </w:rPr>
              <w:t>(e)</w:t>
            </w:r>
          </w:p>
        </w:tc>
        <w:tc>
          <w:tcPr>
            <w:tcW w:w="1063"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rPr>
            </w:pPr>
            <w:r w:rsidRPr="00B3352E">
              <w:rPr>
                <w:rFonts w:ascii="Calibri" w:eastAsiaTheme="minorEastAsia" w:hAnsi="Calibri" w:cs="Calibri"/>
                <w:b/>
                <w:bCs/>
                <w:spacing w:val="-1"/>
              </w:rPr>
              <w:t>Outcome</w:t>
            </w:r>
            <w:r w:rsidRPr="00B3352E">
              <w:rPr>
                <w:rFonts w:ascii="Calibri" w:eastAsiaTheme="minorEastAsia" w:hAnsi="Calibri" w:cs="Calibri"/>
                <w:b/>
                <w:bCs/>
                <w:spacing w:val="22"/>
              </w:rPr>
              <w:t xml:space="preserve"> </w:t>
            </w:r>
            <w:r w:rsidRPr="00B3352E">
              <w:rPr>
                <w:rFonts w:ascii="Calibri" w:eastAsiaTheme="minorEastAsia" w:hAnsi="Calibri" w:cs="Calibri"/>
                <w:b/>
                <w:bCs/>
                <w:spacing w:val="-1"/>
                <w:u w:val="thick"/>
              </w:rPr>
              <w:t>(f)</w:t>
            </w:r>
          </w:p>
        </w:tc>
        <w:tc>
          <w:tcPr>
            <w:tcW w:w="1121"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rPr>
            </w:pPr>
            <w:r w:rsidRPr="00B3352E">
              <w:rPr>
                <w:rFonts w:ascii="Calibri" w:eastAsiaTheme="minorEastAsia" w:hAnsi="Calibri" w:cs="Calibri"/>
                <w:b/>
                <w:bCs/>
                <w:spacing w:val="-1"/>
                <w:u w:val="thick"/>
              </w:rPr>
              <w:t>Outcome</w:t>
            </w:r>
            <w:r w:rsidRPr="00B3352E">
              <w:rPr>
                <w:rFonts w:ascii="Calibri" w:eastAsiaTheme="minorEastAsia" w:hAnsi="Calibri" w:cs="Calibri"/>
                <w:b/>
                <w:bCs/>
                <w:spacing w:val="22"/>
              </w:rPr>
              <w:t xml:space="preserve"> </w:t>
            </w:r>
            <w:r w:rsidRPr="00B3352E">
              <w:rPr>
                <w:rFonts w:ascii="Calibri" w:eastAsiaTheme="minorEastAsia" w:hAnsi="Calibri" w:cs="Calibri"/>
                <w:b/>
                <w:bCs/>
                <w:u w:val="thick"/>
              </w:rPr>
              <w:t>(g)</w:t>
            </w:r>
          </w:p>
        </w:tc>
        <w:tc>
          <w:tcPr>
            <w:tcW w:w="1081"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40" w:lineRule="auto"/>
              <w:rPr>
                <w:rFonts w:ascii="Times New Roman" w:eastAsiaTheme="minorEastAsia" w:hAnsi="Times New Roman" w:cs="Times New Roman"/>
                <w:sz w:val="24"/>
                <w:szCs w:val="24"/>
              </w:rPr>
            </w:pPr>
            <w:r w:rsidRPr="00B3352E">
              <w:rPr>
                <w:rFonts w:ascii="Calibri" w:eastAsiaTheme="minorEastAsia" w:hAnsi="Calibri" w:cs="Calibri"/>
                <w:b/>
                <w:bCs/>
                <w:spacing w:val="-1"/>
                <w:u w:val="thick"/>
              </w:rPr>
              <w:t>Outcome</w:t>
            </w:r>
            <w:r w:rsidRPr="00B3352E">
              <w:rPr>
                <w:rFonts w:ascii="Calibri" w:eastAsiaTheme="minorEastAsia" w:hAnsi="Calibri" w:cs="Calibri"/>
                <w:b/>
                <w:bCs/>
                <w:spacing w:val="22"/>
              </w:rPr>
              <w:t xml:space="preserve"> </w:t>
            </w:r>
            <w:r w:rsidRPr="00B3352E">
              <w:rPr>
                <w:rFonts w:ascii="Calibri" w:eastAsiaTheme="minorEastAsia" w:hAnsi="Calibri" w:cs="Calibri"/>
                <w:b/>
                <w:bCs/>
                <w:spacing w:val="-1"/>
                <w:u w:val="thick"/>
              </w:rPr>
              <w:t>(h)</w:t>
            </w:r>
          </w:p>
        </w:tc>
      </w:tr>
      <w:tr w:rsidR="00B3352E" w:rsidRPr="00B3352E" w:rsidTr="00B3352E">
        <w:trPr>
          <w:trHeight w:hRule="exact" w:val="278"/>
        </w:trPr>
        <w:tc>
          <w:tcPr>
            <w:tcW w:w="1496"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spacing w:val="-1"/>
              </w:rPr>
              <w:t>Mean</w:t>
            </w:r>
          </w:p>
        </w:tc>
        <w:tc>
          <w:tcPr>
            <w:tcW w:w="1066"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i/>
                <w:iCs/>
                <w:spacing w:val="-1"/>
              </w:rPr>
              <w:t>1.08</w:t>
            </w: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i/>
                <w:iCs/>
                <w:spacing w:val="-1"/>
              </w:rPr>
              <w:t>4.50</w:t>
            </w: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i/>
                <w:iCs/>
                <w:spacing w:val="-1"/>
              </w:rPr>
              <w:t>5.00</w:t>
            </w:r>
          </w:p>
        </w:tc>
        <w:tc>
          <w:tcPr>
            <w:tcW w:w="1066"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i/>
                <w:iCs/>
                <w:spacing w:val="-1"/>
              </w:rPr>
              <w:t>4.67</w:t>
            </w:r>
          </w:p>
        </w:tc>
        <w:tc>
          <w:tcPr>
            <w:tcW w:w="1064"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i/>
                <w:iCs/>
                <w:spacing w:val="-1"/>
              </w:rPr>
              <w:t>2.50</w:t>
            </w:r>
          </w:p>
        </w:tc>
        <w:tc>
          <w:tcPr>
            <w:tcW w:w="1063"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i/>
                <w:iCs/>
                <w:spacing w:val="-1"/>
              </w:rPr>
              <w:t>4.83</w:t>
            </w:r>
          </w:p>
        </w:tc>
        <w:tc>
          <w:tcPr>
            <w:tcW w:w="112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i/>
                <w:iCs/>
                <w:spacing w:val="-1"/>
              </w:rPr>
              <w:t>5.00</w:t>
            </w:r>
          </w:p>
        </w:tc>
        <w:tc>
          <w:tcPr>
            <w:tcW w:w="1081"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i/>
                <w:iCs/>
                <w:spacing w:val="-1"/>
              </w:rPr>
              <w:t>5.00</w:t>
            </w:r>
          </w:p>
        </w:tc>
      </w:tr>
    </w:tbl>
    <w:p w:rsidR="00B3352E" w:rsidRPr="00B3352E" w:rsidRDefault="00762761" w:rsidP="00B3352E">
      <w:pPr>
        <w:widowControl w:val="0"/>
        <w:kinsoku w:val="0"/>
        <w:overflowPunct w:val="0"/>
        <w:autoSpaceDE w:val="0"/>
        <w:autoSpaceDN w:val="0"/>
        <w:adjustRightInd w:val="0"/>
        <w:spacing w:after="0" w:line="240" w:lineRule="auto"/>
        <w:ind w:right="362"/>
        <w:rPr>
          <w:rFonts w:ascii="Calibri" w:eastAsiaTheme="minorEastAsia" w:hAnsi="Calibri" w:cs="Calibri"/>
        </w:rPr>
      </w:pPr>
      <w:r>
        <w:rPr>
          <w:rFonts w:ascii="Times New Roman" w:eastAsiaTheme="minorEastAsia" w:hAnsi="Times New Roman" w:cs="Times New Roman"/>
          <w:noProof/>
          <w:sz w:val="24"/>
          <w:szCs w:val="24"/>
        </w:rPr>
        <mc:AlternateContent>
          <mc:Choice Requires="wps">
            <w:drawing>
              <wp:anchor distT="0" distB="0" distL="114300" distR="114300" simplePos="0" relativeHeight="251701248" behindDoc="1" locked="0" layoutInCell="0" allowOverlap="1" wp14:anchorId="44795DF0" wp14:editId="7F159873">
                <wp:simplePos x="0" y="0"/>
                <wp:positionH relativeFrom="page">
                  <wp:posOffset>1591310</wp:posOffset>
                </wp:positionH>
                <wp:positionV relativeFrom="paragraph">
                  <wp:posOffset>-372745</wp:posOffset>
                </wp:positionV>
                <wp:extent cx="534670" cy="0"/>
                <wp:effectExtent l="0" t="0" r="17780" b="19050"/>
                <wp:wrapNone/>
                <wp:docPr id="162"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4670" cy="0"/>
                        </a:xfrm>
                        <a:custGeom>
                          <a:avLst/>
                          <a:gdLst>
                            <a:gd name="T0" fmla="*/ 0 w 843"/>
                            <a:gd name="T1" fmla="*/ 0 h 20"/>
                            <a:gd name="T2" fmla="*/ 842 w 843"/>
                            <a:gd name="T3" fmla="*/ 0 h 20"/>
                          </a:gdLst>
                          <a:ahLst/>
                          <a:cxnLst>
                            <a:cxn ang="0">
                              <a:pos x="T0" y="T1"/>
                            </a:cxn>
                            <a:cxn ang="0">
                              <a:pos x="T2" y="T3"/>
                            </a:cxn>
                          </a:cxnLst>
                          <a:rect l="0" t="0" r="r" b="b"/>
                          <a:pathLst>
                            <a:path w="843" h="20">
                              <a:moveTo>
                                <a:pt x="0" y="0"/>
                              </a:moveTo>
                              <a:lnTo>
                                <a:pt x="84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 o:spid="_x0000_s1026" style="position:absolute;margin-left:125.3pt;margin-top:-29.35pt;width:42.1pt;height:0;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" o:allowincell="f" path="m,l842,e" filled="f" strokeweight="1.06pt">
                <v:path arrowok="t" o:connecttype="custom" o:connectlocs="0,0;534036,0" o:connectangles="0,0"/>
                <w10:wrap anchorx="page"/>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02272" behindDoc="1" locked="0" layoutInCell="0" allowOverlap="1" wp14:anchorId="7A8672ED" wp14:editId="12F3F7BE">
                <wp:simplePos x="0" y="0"/>
                <wp:positionH relativeFrom="page">
                  <wp:posOffset>2266315</wp:posOffset>
                </wp:positionH>
                <wp:positionV relativeFrom="paragraph">
                  <wp:posOffset>-372745</wp:posOffset>
                </wp:positionV>
                <wp:extent cx="535940" cy="0"/>
                <wp:effectExtent l="0" t="0" r="16510" b="19050"/>
                <wp:wrapNone/>
                <wp:docPr id="161"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940" cy="0"/>
                        </a:xfrm>
                        <a:custGeom>
                          <a:avLst/>
                          <a:gdLst>
                            <a:gd name="T0" fmla="*/ 0 w 845"/>
                            <a:gd name="T1" fmla="*/ 0 h 20"/>
                            <a:gd name="T2" fmla="*/ 844 w 845"/>
                            <a:gd name="T3" fmla="*/ 0 h 20"/>
                          </a:gdLst>
                          <a:ahLst/>
                          <a:cxnLst>
                            <a:cxn ang="0">
                              <a:pos x="T0" y="T1"/>
                            </a:cxn>
                            <a:cxn ang="0">
                              <a:pos x="T2" y="T3"/>
                            </a:cxn>
                          </a:cxnLst>
                          <a:rect l="0" t="0" r="r" b="b"/>
                          <a:pathLst>
                            <a:path w="845" h="20">
                              <a:moveTo>
                                <a:pt x="0" y="0"/>
                              </a:moveTo>
                              <a:lnTo>
                                <a:pt x="84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1" o:spid="_x0000_s1026" style="position:absolute;margin-left:178.45pt;margin-top:-29.35pt;width:42.2pt;height:0;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" o:allowincell="f" path="m,l844,e" filled="f" strokeweight="1.06pt">
                <v:path arrowok="t" o:connecttype="custom" o:connectlocs="0,0;535306,0" o:connectangles="0,0"/>
                <w10:wrap anchorx="page"/>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03296" behindDoc="1" locked="0" layoutInCell="0" allowOverlap="1" wp14:anchorId="3474016D" wp14:editId="61677E6C">
                <wp:simplePos x="0" y="0"/>
                <wp:positionH relativeFrom="page">
                  <wp:posOffset>2941320</wp:posOffset>
                </wp:positionH>
                <wp:positionV relativeFrom="paragraph">
                  <wp:posOffset>-372745</wp:posOffset>
                </wp:positionV>
                <wp:extent cx="535940" cy="0"/>
                <wp:effectExtent l="0" t="0" r="16510" b="19050"/>
                <wp:wrapNone/>
                <wp:docPr id="16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940" cy="0"/>
                        </a:xfrm>
                        <a:custGeom>
                          <a:avLst/>
                          <a:gdLst>
                            <a:gd name="T0" fmla="*/ 0 w 845"/>
                            <a:gd name="T1" fmla="*/ 0 h 20"/>
                            <a:gd name="T2" fmla="*/ 844 w 845"/>
                            <a:gd name="T3" fmla="*/ 0 h 20"/>
                          </a:gdLst>
                          <a:ahLst/>
                          <a:cxnLst>
                            <a:cxn ang="0">
                              <a:pos x="T0" y="T1"/>
                            </a:cxn>
                            <a:cxn ang="0">
                              <a:pos x="T2" y="T3"/>
                            </a:cxn>
                          </a:cxnLst>
                          <a:rect l="0" t="0" r="r" b="b"/>
                          <a:pathLst>
                            <a:path w="845" h="20">
                              <a:moveTo>
                                <a:pt x="0" y="0"/>
                              </a:moveTo>
                              <a:lnTo>
                                <a:pt x="84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 o:spid="_x0000_s1026" style="position:absolute;margin-left:231.6pt;margin-top:-29.35pt;width:42.2pt;height:0;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" o:allowincell="f" path="m,l844,e" filled="f" strokeweight="1.06pt">
                <v:path arrowok="t" o:connecttype="custom" o:connectlocs="0,0;535306,0" o:connectangles="0,0"/>
                <w10:wrap anchorx="page"/>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04320" behindDoc="1" locked="0" layoutInCell="0" allowOverlap="1" wp14:anchorId="5A69EE8B" wp14:editId="2CF12742">
                <wp:simplePos x="0" y="0"/>
                <wp:positionH relativeFrom="page">
                  <wp:posOffset>3616960</wp:posOffset>
                </wp:positionH>
                <wp:positionV relativeFrom="paragraph">
                  <wp:posOffset>-372745</wp:posOffset>
                </wp:positionV>
                <wp:extent cx="536575" cy="0"/>
                <wp:effectExtent l="0" t="0" r="15875" b="19050"/>
                <wp:wrapNone/>
                <wp:docPr id="159"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575" cy="0"/>
                        </a:xfrm>
                        <a:custGeom>
                          <a:avLst/>
                          <a:gdLst>
                            <a:gd name="T0" fmla="*/ 0 w 846"/>
                            <a:gd name="T1" fmla="*/ 0 h 20"/>
                            <a:gd name="T2" fmla="*/ 845 w 846"/>
                            <a:gd name="T3" fmla="*/ 0 h 20"/>
                          </a:gdLst>
                          <a:ahLst/>
                          <a:cxnLst>
                            <a:cxn ang="0">
                              <a:pos x="T0" y="T1"/>
                            </a:cxn>
                            <a:cxn ang="0">
                              <a:pos x="T2" y="T3"/>
                            </a:cxn>
                          </a:cxnLst>
                          <a:rect l="0" t="0" r="r" b="b"/>
                          <a:pathLst>
                            <a:path w="846" h="20">
                              <a:moveTo>
                                <a:pt x="0" y="0"/>
                              </a:moveTo>
                              <a:lnTo>
                                <a:pt x="84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9" o:spid="_x0000_s1026" style="position:absolute;margin-left:284.8pt;margin-top:-29.35pt;width:42.25pt;height:0;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" o:allowincell="f" path="m,l845,e" filled="f" strokeweight="1.06pt">
                <v:path arrowok="t" o:connecttype="custom" o:connectlocs="0,0;535941,0" o:connectangles="0,0"/>
                <w10:wrap anchorx="page"/>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05344" behindDoc="1" locked="0" layoutInCell="0" allowOverlap="1" wp14:anchorId="3A7BE3DF" wp14:editId="3DE1B422">
                <wp:simplePos x="0" y="0"/>
                <wp:positionH relativeFrom="page">
                  <wp:posOffset>4293870</wp:posOffset>
                </wp:positionH>
                <wp:positionV relativeFrom="paragraph">
                  <wp:posOffset>-372745</wp:posOffset>
                </wp:positionV>
                <wp:extent cx="535940" cy="0"/>
                <wp:effectExtent l="0" t="0" r="16510" b="19050"/>
                <wp:wrapNone/>
                <wp:docPr id="158"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940" cy="0"/>
                        </a:xfrm>
                        <a:custGeom>
                          <a:avLst/>
                          <a:gdLst>
                            <a:gd name="T0" fmla="*/ 0 w 845"/>
                            <a:gd name="T1" fmla="*/ 0 h 20"/>
                            <a:gd name="T2" fmla="*/ 844 w 845"/>
                            <a:gd name="T3" fmla="*/ 0 h 20"/>
                          </a:gdLst>
                          <a:ahLst/>
                          <a:cxnLst>
                            <a:cxn ang="0">
                              <a:pos x="T0" y="T1"/>
                            </a:cxn>
                            <a:cxn ang="0">
                              <a:pos x="T2" y="T3"/>
                            </a:cxn>
                          </a:cxnLst>
                          <a:rect l="0" t="0" r="r" b="b"/>
                          <a:pathLst>
                            <a:path w="845" h="20">
                              <a:moveTo>
                                <a:pt x="0" y="0"/>
                              </a:moveTo>
                              <a:lnTo>
                                <a:pt x="844"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8" o:spid="_x0000_s1026" style="position:absolute;margin-left:338.1pt;margin-top:-29.35pt;width:42.2pt;height:0;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" o:allowincell="f" path="m,l844,e" filled="f" strokeweight="1.06pt">
                <v:path arrowok="t" o:connecttype="custom" o:connectlocs="0,0;535306,0" o:connectangles="0,0"/>
                <w10:wrap anchorx="page"/>
              </v:shape>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06368" behindDoc="1" locked="0" layoutInCell="0" allowOverlap="1" wp14:anchorId="16C85931" wp14:editId="1F12624D">
                <wp:simplePos x="0" y="0"/>
                <wp:positionH relativeFrom="page">
                  <wp:posOffset>4968875</wp:posOffset>
                </wp:positionH>
                <wp:positionV relativeFrom="paragraph">
                  <wp:posOffset>-372745</wp:posOffset>
                </wp:positionV>
                <wp:extent cx="536575" cy="0"/>
                <wp:effectExtent l="0" t="0" r="15875" b="19050"/>
                <wp:wrapNone/>
                <wp:docPr id="157"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575" cy="0"/>
                        </a:xfrm>
                        <a:custGeom>
                          <a:avLst/>
                          <a:gdLst>
                            <a:gd name="T0" fmla="*/ 0 w 846"/>
                            <a:gd name="T1" fmla="*/ 0 h 20"/>
                            <a:gd name="T2" fmla="*/ 845 w 846"/>
                            <a:gd name="T3" fmla="*/ 0 h 20"/>
                          </a:gdLst>
                          <a:ahLst/>
                          <a:cxnLst>
                            <a:cxn ang="0">
                              <a:pos x="T0" y="T1"/>
                            </a:cxn>
                            <a:cxn ang="0">
                              <a:pos x="T2" y="T3"/>
                            </a:cxn>
                          </a:cxnLst>
                          <a:rect l="0" t="0" r="r" b="b"/>
                          <a:pathLst>
                            <a:path w="846" h="20">
                              <a:moveTo>
                                <a:pt x="0" y="0"/>
                              </a:moveTo>
                              <a:lnTo>
                                <a:pt x="84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7" o:spid="_x0000_s1026" style="position:absolute;margin-left:391.25pt;margin-top:-29.35pt;width:42.25pt;height:0;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" o:allowincell="f" path="m,l845,e" filled="f" strokeweight="1.06pt">
                <v:path arrowok="t" o:connecttype="custom" o:connectlocs="0,0;535941,0" o:connectangles="0,0"/>
                <w10:wrap anchorx="page"/>
              </v:shape>
            </w:pict>
          </mc:Fallback>
        </mc:AlternateContent>
      </w:r>
      <w:r w:rsidR="00B3352E" w:rsidRPr="00B3352E">
        <w:rPr>
          <w:rFonts w:ascii="Calibri" w:eastAsiaTheme="minorEastAsia" w:hAnsi="Calibri" w:cs="Calibri"/>
          <w:i/>
          <w:iCs/>
          <w:spacing w:val="-1"/>
        </w:rPr>
        <w:t>The</w:t>
      </w:r>
      <w:r w:rsidR="00B3352E" w:rsidRPr="00B3352E">
        <w:rPr>
          <w:rFonts w:ascii="Calibri" w:eastAsiaTheme="minorEastAsia" w:hAnsi="Calibri" w:cs="Calibri"/>
          <w:i/>
          <w:iCs/>
        </w:rPr>
        <w:t xml:space="preserve"> </w:t>
      </w:r>
      <w:r w:rsidR="00B3352E" w:rsidRPr="00B3352E">
        <w:rPr>
          <w:rFonts w:ascii="Calibri" w:eastAsiaTheme="minorEastAsia" w:hAnsi="Calibri" w:cs="Calibri"/>
          <w:i/>
          <w:iCs/>
          <w:spacing w:val="-1"/>
        </w:rPr>
        <w:t>means</w:t>
      </w:r>
      <w:r w:rsidR="00B3352E" w:rsidRPr="00B3352E">
        <w:rPr>
          <w:rFonts w:ascii="Calibri" w:eastAsiaTheme="minorEastAsia" w:hAnsi="Calibri" w:cs="Calibri"/>
          <w:i/>
          <w:iCs/>
          <w:spacing w:val="-2"/>
        </w:rPr>
        <w:t xml:space="preserve"> </w:t>
      </w:r>
      <w:r w:rsidR="00B3352E" w:rsidRPr="00B3352E">
        <w:rPr>
          <w:rFonts w:ascii="Calibri" w:eastAsiaTheme="minorEastAsia" w:hAnsi="Calibri" w:cs="Calibri"/>
          <w:i/>
          <w:iCs/>
          <w:spacing w:val="-1"/>
        </w:rPr>
        <w:t>expressed</w:t>
      </w:r>
      <w:r w:rsidR="00B3352E" w:rsidRPr="00B3352E">
        <w:rPr>
          <w:rFonts w:ascii="Calibri" w:eastAsiaTheme="minorEastAsia" w:hAnsi="Calibri" w:cs="Calibri"/>
          <w:i/>
          <w:iCs/>
        </w:rPr>
        <w:t xml:space="preserve"> in</w:t>
      </w:r>
      <w:r w:rsidR="00B3352E" w:rsidRPr="00B3352E">
        <w:rPr>
          <w:rFonts w:ascii="Calibri" w:eastAsiaTheme="minorEastAsia" w:hAnsi="Calibri" w:cs="Calibri"/>
          <w:i/>
          <w:iCs/>
          <w:spacing w:val="-1"/>
        </w:rPr>
        <w:t xml:space="preserve"> the</w:t>
      </w:r>
      <w:r w:rsidR="00B3352E" w:rsidRPr="00B3352E">
        <w:rPr>
          <w:rFonts w:ascii="Calibri" w:eastAsiaTheme="minorEastAsia" w:hAnsi="Calibri" w:cs="Calibri"/>
          <w:i/>
          <w:iCs/>
          <w:spacing w:val="-3"/>
        </w:rPr>
        <w:t xml:space="preserve"> </w:t>
      </w:r>
      <w:r w:rsidR="00B3352E" w:rsidRPr="00B3352E">
        <w:rPr>
          <w:rFonts w:ascii="Calibri" w:eastAsiaTheme="minorEastAsia" w:hAnsi="Calibri" w:cs="Calibri"/>
          <w:i/>
          <w:iCs/>
          <w:spacing w:val="-1"/>
        </w:rPr>
        <w:t>final</w:t>
      </w:r>
      <w:r w:rsidR="00B3352E" w:rsidRPr="00B3352E">
        <w:rPr>
          <w:rFonts w:ascii="Calibri" w:eastAsiaTheme="minorEastAsia" w:hAnsi="Calibri" w:cs="Calibri"/>
          <w:i/>
          <w:iCs/>
        </w:rPr>
        <w:t xml:space="preserve"> </w:t>
      </w:r>
      <w:r w:rsidR="00B3352E" w:rsidRPr="00B3352E">
        <w:rPr>
          <w:rFonts w:ascii="Calibri" w:eastAsiaTheme="minorEastAsia" w:hAnsi="Calibri" w:cs="Calibri"/>
          <w:i/>
          <w:iCs/>
          <w:spacing w:val="-1"/>
        </w:rPr>
        <w:t>row</w:t>
      </w:r>
      <w:r w:rsidR="00B3352E" w:rsidRPr="00B3352E">
        <w:rPr>
          <w:rFonts w:ascii="Calibri" w:eastAsiaTheme="minorEastAsia" w:hAnsi="Calibri" w:cs="Calibri"/>
          <w:i/>
          <w:iCs/>
        </w:rPr>
        <w:t xml:space="preserve"> </w:t>
      </w:r>
      <w:r w:rsidR="00B3352E" w:rsidRPr="00B3352E">
        <w:rPr>
          <w:rFonts w:ascii="Calibri" w:eastAsiaTheme="minorEastAsia" w:hAnsi="Calibri" w:cs="Calibri"/>
          <w:i/>
          <w:iCs/>
          <w:spacing w:val="-1"/>
        </w:rPr>
        <w:t>of</w:t>
      </w:r>
      <w:r w:rsidR="00B3352E" w:rsidRPr="00B3352E">
        <w:rPr>
          <w:rFonts w:ascii="Calibri" w:eastAsiaTheme="minorEastAsia" w:hAnsi="Calibri" w:cs="Calibri"/>
          <w:i/>
          <w:iCs/>
          <w:spacing w:val="-3"/>
        </w:rPr>
        <w:t xml:space="preserve"> </w:t>
      </w:r>
      <w:r w:rsidR="00B3352E" w:rsidRPr="00B3352E">
        <w:rPr>
          <w:rFonts w:ascii="Calibri" w:eastAsiaTheme="minorEastAsia" w:hAnsi="Calibri" w:cs="Calibri"/>
          <w:i/>
          <w:iCs/>
          <w:spacing w:val="-1"/>
        </w:rPr>
        <w:t>the</w:t>
      </w:r>
      <w:r w:rsidR="00B3352E" w:rsidRPr="00B3352E">
        <w:rPr>
          <w:rFonts w:ascii="Calibri" w:eastAsiaTheme="minorEastAsia" w:hAnsi="Calibri" w:cs="Calibri"/>
          <w:i/>
          <w:iCs/>
          <w:spacing w:val="-2"/>
        </w:rPr>
        <w:t xml:space="preserve"> </w:t>
      </w:r>
      <w:r w:rsidR="00B3352E" w:rsidRPr="00B3352E">
        <w:rPr>
          <w:rFonts w:ascii="Calibri" w:eastAsiaTheme="minorEastAsia" w:hAnsi="Calibri" w:cs="Calibri"/>
          <w:i/>
          <w:iCs/>
          <w:spacing w:val="-1"/>
        </w:rPr>
        <w:t>table</w:t>
      </w:r>
      <w:r w:rsidR="00B3352E" w:rsidRPr="00B3352E">
        <w:rPr>
          <w:rFonts w:ascii="Calibri" w:eastAsiaTheme="minorEastAsia" w:hAnsi="Calibri" w:cs="Calibri"/>
          <w:i/>
          <w:iCs/>
        </w:rPr>
        <w:t xml:space="preserve"> </w:t>
      </w:r>
      <w:r w:rsidR="00B3352E" w:rsidRPr="00B3352E">
        <w:rPr>
          <w:rFonts w:ascii="Calibri" w:eastAsiaTheme="minorEastAsia" w:hAnsi="Calibri" w:cs="Calibri"/>
          <w:i/>
          <w:iCs/>
          <w:spacing w:val="-1"/>
        </w:rPr>
        <w:t>are</w:t>
      </w:r>
      <w:r w:rsidR="00B3352E" w:rsidRPr="00B3352E">
        <w:rPr>
          <w:rFonts w:ascii="Calibri" w:eastAsiaTheme="minorEastAsia" w:hAnsi="Calibri" w:cs="Calibri"/>
          <w:i/>
          <w:iCs/>
        </w:rPr>
        <w:t xml:space="preserve"> </w:t>
      </w:r>
      <w:r w:rsidR="00B3352E" w:rsidRPr="00B3352E">
        <w:rPr>
          <w:rFonts w:ascii="Calibri" w:eastAsiaTheme="minorEastAsia" w:hAnsi="Calibri" w:cs="Calibri"/>
          <w:i/>
          <w:iCs/>
          <w:spacing w:val="-1"/>
        </w:rPr>
        <w:t>averaged</w:t>
      </w:r>
      <w:r w:rsidR="00B3352E" w:rsidRPr="00B3352E">
        <w:rPr>
          <w:rFonts w:ascii="Calibri" w:eastAsiaTheme="minorEastAsia" w:hAnsi="Calibri" w:cs="Calibri"/>
          <w:i/>
          <w:iCs/>
        </w:rPr>
        <w:t xml:space="preserve"> </w:t>
      </w:r>
      <w:r w:rsidR="00B3352E" w:rsidRPr="00B3352E">
        <w:rPr>
          <w:rFonts w:ascii="Calibri" w:eastAsiaTheme="minorEastAsia" w:hAnsi="Calibri" w:cs="Calibri"/>
          <w:i/>
          <w:iCs/>
          <w:spacing w:val="-2"/>
        </w:rPr>
        <w:t>over</w:t>
      </w:r>
      <w:r w:rsidR="00B3352E" w:rsidRPr="00B3352E">
        <w:rPr>
          <w:rFonts w:ascii="Calibri" w:eastAsiaTheme="minorEastAsia" w:hAnsi="Calibri" w:cs="Calibri"/>
          <w:i/>
          <w:iCs/>
          <w:spacing w:val="4"/>
        </w:rPr>
        <w:t xml:space="preserve"> </w:t>
      </w:r>
      <w:r w:rsidR="00B3352E" w:rsidRPr="00B3352E">
        <w:rPr>
          <w:rFonts w:ascii="Calibri" w:eastAsiaTheme="minorEastAsia" w:hAnsi="Calibri" w:cs="Calibri"/>
          <w:i/>
          <w:iCs/>
          <w:spacing w:val="-1"/>
        </w:rPr>
        <w:t>the</w:t>
      </w:r>
      <w:r w:rsidR="00B3352E" w:rsidRPr="00B3352E">
        <w:rPr>
          <w:rFonts w:ascii="Calibri" w:eastAsiaTheme="minorEastAsia" w:hAnsi="Calibri" w:cs="Calibri"/>
          <w:i/>
          <w:iCs/>
        </w:rPr>
        <w:t xml:space="preserve"> </w:t>
      </w:r>
      <w:r w:rsidR="00B3352E" w:rsidRPr="00B3352E">
        <w:rPr>
          <w:rFonts w:ascii="Calibri" w:eastAsiaTheme="minorEastAsia" w:hAnsi="Calibri" w:cs="Calibri"/>
          <w:i/>
          <w:iCs/>
          <w:spacing w:val="-1"/>
        </w:rPr>
        <w:t xml:space="preserve">six </w:t>
      </w:r>
      <w:r w:rsidR="00B3352E" w:rsidRPr="00B3352E">
        <w:rPr>
          <w:rFonts w:ascii="Calibri" w:eastAsiaTheme="minorEastAsia" w:hAnsi="Calibri" w:cs="Calibri"/>
          <w:b/>
          <w:bCs/>
          <w:i/>
          <w:iCs/>
          <w:spacing w:val="-2"/>
        </w:rPr>
        <w:t>project</w:t>
      </w:r>
      <w:r w:rsidR="00B3352E" w:rsidRPr="00B3352E">
        <w:rPr>
          <w:rFonts w:ascii="Calibri" w:eastAsiaTheme="minorEastAsia" w:hAnsi="Calibri" w:cs="Calibri"/>
          <w:b/>
          <w:bCs/>
          <w:i/>
          <w:iCs/>
        </w:rPr>
        <w:t xml:space="preserve"> </w:t>
      </w:r>
      <w:r w:rsidR="00B3352E" w:rsidRPr="00B3352E">
        <w:rPr>
          <w:rFonts w:ascii="Calibri" w:eastAsiaTheme="minorEastAsia" w:hAnsi="Calibri" w:cs="Calibri"/>
          <w:b/>
          <w:bCs/>
          <w:i/>
          <w:iCs/>
          <w:spacing w:val="-1"/>
        </w:rPr>
        <w:t>outcome</w:t>
      </w:r>
      <w:r w:rsidR="00B3352E" w:rsidRPr="00B3352E">
        <w:rPr>
          <w:rFonts w:ascii="Calibri" w:eastAsiaTheme="minorEastAsia" w:hAnsi="Calibri" w:cs="Calibri"/>
          <w:b/>
          <w:bCs/>
          <w:i/>
          <w:iCs/>
          <w:spacing w:val="-3"/>
        </w:rPr>
        <w:t xml:space="preserve"> </w:t>
      </w:r>
      <w:r w:rsidR="00B3352E" w:rsidRPr="00B3352E">
        <w:rPr>
          <w:rFonts w:ascii="Calibri" w:eastAsiaTheme="minorEastAsia" w:hAnsi="Calibri" w:cs="Calibri"/>
          <w:b/>
          <w:bCs/>
          <w:i/>
          <w:iCs/>
          <w:spacing w:val="-1"/>
        </w:rPr>
        <w:t>ratings</w:t>
      </w:r>
      <w:r w:rsidR="00B3352E" w:rsidRPr="00B3352E">
        <w:rPr>
          <w:rFonts w:ascii="Calibri" w:eastAsiaTheme="minorEastAsia" w:hAnsi="Calibri" w:cs="Calibri"/>
          <w:i/>
          <w:iCs/>
          <w:spacing w:val="-1"/>
        </w:rPr>
        <w:t>,</w:t>
      </w:r>
      <w:r w:rsidR="00B3352E" w:rsidRPr="00B3352E">
        <w:rPr>
          <w:rFonts w:ascii="Calibri" w:eastAsiaTheme="minorEastAsia" w:hAnsi="Calibri" w:cs="Calibri"/>
          <w:i/>
          <w:iCs/>
          <w:spacing w:val="83"/>
        </w:rPr>
        <w:t xml:space="preserve"> </w:t>
      </w:r>
      <w:r w:rsidR="00B3352E" w:rsidRPr="00B3352E">
        <w:rPr>
          <w:rFonts w:ascii="Calibri" w:eastAsiaTheme="minorEastAsia" w:hAnsi="Calibri" w:cs="Calibri"/>
          <w:i/>
          <w:iCs/>
          <w:spacing w:val="-1"/>
        </w:rPr>
        <w:t xml:space="preserve">using </w:t>
      </w:r>
      <w:r w:rsidR="00B3352E" w:rsidRPr="00B3352E">
        <w:rPr>
          <w:rFonts w:ascii="Calibri" w:eastAsiaTheme="minorEastAsia" w:hAnsi="Calibri" w:cs="Calibri"/>
          <w:i/>
          <w:iCs/>
        </w:rPr>
        <w:t>either</w:t>
      </w:r>
      <w:r w:rsidR="00B3352E" w:rsidRPr="00B3352E">
        <w:rPr>
          <w:rFonts w:ascii="Calibri" w:eastAsiaTheme="minorEastAsia" w:hAnsi="Calibri" w:cs="Calibri"/>
          <w:i/>
          <w:iCs/>
          <w:spacing w:val="-2"/>
        </w:rPr>
        <w:t xml:space="preserve"> </w:t>
      </w:r>
      <w:r w:rsidR="00B3352E" w:rsidRPr="00B3352E">
        <w:rPr>
          <w:rFonts w:ascii="Calibri" w:eastAsiaTheme="minorEastAsia" w:hAnsi="Calibri" w:cs="Calibri"/>
          <w:i/>
          <w:iCs/>
          <w:spacing w:val="-1"/>
        </w:rPr>
        <w:t>the</w:t>
      </w:r>
      <w:r w:rsidR="00B3352E" w:rsidRPr="00B3352E">
        <w:rPr>
          <w:rFonts w:ascii="Calibri" w:eastAsiaTheme="minorEastAsia" w:hAnsi="Calibri" w:cs="Calibri"/>
          <w:i/>
          <w:iCs/>
          <w:spacing w:val="-2"/>
        </w:rPr>
        <w:t xml:space="preserve"> </w:t>
      </w:r>
      <w:r w:rsidR="00B3352E" w:rsidRPr="00B3352E">
        <w:rPr>
          <w:rFonts w:ascii="Calibri" w:eastAsiaTheme="minorEastAsia" w:hAnsi="Calibri" w:cs="Calibri"/>
          <w:i/>
          <w:iCs/>
          <w:spacing w:val="-1"/>
        </w:rPr>
        <w:t>moderated</w:t>
      </w:r>
      <w:r w:rsidR="00B3352E" w:rsidRPr="00B3352E">
        <w:rPr>
          <w:rFonts w:ascii="Calibri" w:eastAsiaTheme="minorEastAsia" w:hAnsi="Calibri" w:cs="Calibri"/>
          <w:i/>
          <w:iCs/>
          <w:spacing w:val="-3"/>
        </w:rPr>
        <w:t xml:space="preserve"> </w:t>
      </w:r>
      <w:r w:rsidR="00B3352E" w:rsidRPr="00B3352E">
        <w:rPr>
          <w:rFonts w:ascii="Calibri" w:eastAsiaTheme="minorEastAsia" w:hAnsi="Calibri" w:cs="Calibri"/>
          <w:i/>
          <w:iCs/>
        </w:rPr>
        <w:t>rating</w:t>
      </w:r>
      <w:r w:rsidR="00B3352E" w:rsidRPr="00B3352E">
        <w:rPr>
          <w:rFonts w:ascii="Calibri" w:eastAsiaTheme="minorEastAsia" w:hAnsi="Calibri" w:cs="Calibri"/>
          <w:i/>
          <w:iCs/>
          <w:spacing w:val="-2"/>
        </w:rPr>
        <w:t xml:space="preserve"> or</w:t>
      </w:r>
      <w:r w:rsidR="00B3352E" w:rsidRPr="00B3352E">
        <w:rPr>
          <w:rFonts w:ascii="Calibri" w:eastAsiaTheme="minorEastAsia" w:hAnsi="Calibri" w:cs="Calibri"/>
          <w:i/>
          <w:iCs/>
          <w:spacing w:val="1"/>
        </w:rPr>
        <w:t xml:space="preserve"> </w:t>
      </w:r>
      <w:r w:rsidR="00B3352E" w:rsidRPr="00B3352E">
        <w:rPr>
          <w:rFonts w:ascii="Calibri" w:eastAsiaTheme="minorEastAsia" w:hAnsi="Calibri" w:cs="Calibri"/>
          <w:i/>
          <w:iCs/>
          <w:spacing w:val="-1"/>
        </w:rPr>
        <w:t>the</w:t>
      </w:r>
      <w:r w:rsidR="00B3352E" w:rsidRPr="00B3352E">
        <w:rPr>
          <w:rFonts w:ascii="Calibri" w:eastAsiaTheme="minorEastAsia" w:hAnsi="Calibri" w:cs="Calibri"/>
          <w:i/>
          <w:iCs/>
        </w:rPr>
        <w:t xml:space="preserve"> </w:t>
      </w:r>
      <w:r w:rsidR="00B3352E" w:rsidRPr="00B3352E">
        <w:rPr>
          <w:rFonts w:ascii="Calibri" w:eastAsiaTheme="minorEastAsia" w:hAnsi="Calibri" w:cs="Calibri"/>
          <w:i/>
          <w:iCs/>
          <w:spacing w:val="-1"/>
        </w:rPr>
        <w:t>average</w:t>
      </w:r>
      <w:r w:rsidR="00B3352E" w:rsidRPr="00B3352E">
        <w:rPr>
          <w:rFonts w:ascii="Calibri" w:eastAsiaTheme="minorEastAsia" w:hAnsi="Calibri" w:cs="Calibri"/>
          <w:i/>
          <w:iCs/>
        </w:rPr>
        <w:t xml:space="preserve"> </w:t>
      </w:r>
      <w:r w:rsidR="00B3352E" w:rsidRPr="00B3352E">
        <w:rPr>
          <w:rFonts w:ascii="Calibri" w:eastAsiaTheme="minorEastAsia" w:hAnsi="Calibri" w:cs="Calibri"/>
          <w:i/>
          <w:iCs/>
          <w:spacing w:val="-1"/>
        </w:rPr>
        <w:t>of</w:t>
      </w:r>
      <w:r w:rsidR="00B3352E" w:rsidRPr="00B3352E">
        <w:rPr>
          <w:rFonts w:ascii="Calibri" w:eastAsiaTheme="minorEastAsia" w:hAnsi="Calibri" w:cs="Calibri"/>
          <w:i/>
          <w:iCs/>
          <w:spacing w:val="-3"/>
        </w:rPr>
        <w:t xml:space="preserve"> </w:t>
      </w:r>
      <w:r w:rsidR="00B3352E" w:rsidRPr="00B3352E">
        <w:rPr>
          <w:rFonts w:ascii="Calibri" w:eastAsiaTheme="minorEastAsia" w:hAnsi="Calibri" w:cs="Calibri"/>
          <w:i/>
          <w:iCs/>
          <w:spacing w:val="-2"/>
        </w:rPr>
        <w:t>the</w:t>
      </w:r>
      <w:r w:rsidR="00B3352E" w:rsidRPr="00B3352E">
        <w:rPr>
          <w:rFonts w:ascii="Calibri" w:eastAsiaTheme="minorEastAsia" w:hAnsi="Calibri" w:cs="Calibri"/>
          <w:i/>
          <w:iCs/>
        </w:rPr>
        <w:t xml:space="preserve"> 2</w:t>
      </w:r>
      <w:r w:rsidR="00B3352E" w:rsidRPr="00B3352E">
        <w:rPr>
          <w:rFonts w:ascii="Calibri" w:eastAsiaTheme="minorEastAsia" w:hAnsi="Calibri" w:cs="Calibri"/>
          <w:i/>
          <w:iCs/>
          <w:spacing w:val="1"/>
        </w:rPr>
        <w:t xml:space="preserve"> </w:t>
      </w:r>
      <w:r w:rsidR="00B3352E" w:rsidRPr="00B3352E">
        <w:rPr>
          <w:rFonts w:ascii="Calibri" w:eastAsiaTheme="minorEastAsia" w:hAnsi="Calibri" w:cs="Calibri"/>
          <w:i/>
          <w:iCs/>
          <w:spacing w:val="-1"/>
        </w:rPr>
        <w:t>un-moderated</w:t>
      </w:r>
      <w:r w:rsidR="00B3352E" w:rsidRPr="00B3352E">
        <w:rPr>
          <w:rFonts w:ascii="Calibri" w:eastAsiaTheme="minorEastAsia" w:hAnsi="Calibri" w:cs="Calibri"/>
          <w:i/>
          <w:iCs/>
          <w:spacing w:val="-3"/>
        </w:rPr>
        <w:t xml:space="preserve"> </w:t>
      </w:r>
      <w:r w:rsidR="00B3352E" w:rsidRPr="00B3352E">
        <w:rPr>
          <w:rFonts w:ascii="Calibri" w:eastAsiaTheme="minorEastAsia" w:hAnsi="Calibri" w:cs="Calibri"/>
          <w:i/>
          <w:iCs/>
          <w:spacing w:val="-1"/>
        </w:rPr>
        <w:t>ratings.</w:t>
      </w:r>
    </w:p>
    <w:p w:rsidR="00B3352E" w:rsidRPr="00B3352E" w:rsidRDefault="00B3352E" w:rsidP="00B3352E">
      <w:pPr>
        <w:widowControl w:val="0"/>
        <w:kinsoku w:val="0"/>
        <w:overflowPunct w:val="0"/>
        <w:autoSpaceDE w:val="0"/>
        <w:autoSpaceDN w:val="0"/>
        <w:adjustRightInd w:val="0"/>
        <w:spacing w:after="0" w:line="240" w:lineRule="auto"/>
        <w:ind w:right="362"/>
        <w:outlineLvl w:val="0"/>
        <w:rPr>
          <w:rFonts w:ascii="Calibri" w:eastAsiaTheme="minorEastAsia" w:hAnsi="Calibri" w:cs="Calibri"/>
        </w:rPr>
      </w:pPr>
      <w:r w:rsidRPr="00B3352E">
        <w:rPr>
          <w:rFonts w:ascii="Calibri" w:eastAsiaTheme="minorEastAsia" w:hAnsi="Calibri" w:cs="Calibri"/>
          <w:b/>
          <w:bCs/>
          <w:spacing w:val="-1"/>
        </w:rPr>
        <w:t>TABLE CIS</w:t>
      </w:r>
      <w:r w:rsidRPr="00B3352E">
        <w:rPr>
          <w:rFonts w:ascii="Calibri" w:eastAsiaTheme="minorEastAsia" w:hAnsi="Calibri" w:cs="Calibri"/>
          <w:b/>
          <w:bCs/>
          <w:spacing w:val="-2"/>
        </w:rPr>
        <w:t xml:space="preserve"> </w:t>
      </w:r>
      <w:r w:rsidRPr="00B3352E">
        <w:rPr>
          <w:rFonts w:ascii="Calibri" w:eastAsiaTheme="minorEastAsia" w:hAnsi="Calibri" w:cs="Calibri"/>
          <w:b/>
          <w:bCs/>
          <w:spacing w:val="-1"/>
        </w:rPr>
        <w:t xml:space="preserve">4911-1: </w:t>
      </w:r>
      <w:r w:rsidRPr="00B3352E">
        <w:rPr>
          <w:rFonts w:ascii="Calibri" w:eastAsiaTheme="minorEastAsia" w:hAnsi="Calibri" w:cs="Calibri"/>
          <w:b/>
          <w:bCs/>
          <w:spacing w:val="-2"/>
        </w:rPr>
        <w:t>Summary</w:t>
      </w:r>
      <w:r w:rsidRPr="00B3352E">
        <w:rPr>
          <w:rFonts w:ascii="Calibri" w:eastAsiaTheme="minorEastAsia" w:hAnsi="Calibri" w:cs="Calibri"/>
          <w:b/>
          <w:bCs/>
        </w:rPr>
        <w:t xml:space="preserve"> </w:t>
      </w:r>
      <w:r w:rsidRPr="00B3352E">
        <w:rPr>
          <w:rFonts w:ascii="Calibri" w:eastAsiaTheme="minorEastAsia" w:hAnsi="Calibri" w:cs="Calibri"/>
          <w:b/>
          <w:bCs/>
          <w:spacing w:val="-1"/>
        </w:rPr>
        <w:t>of</w:t>
      </w:r>
      <w:r w:rsidRPr="00B3352E">
        <w:rPr>
          <w:rFonts w:ascii="Calibri" w:eastAsiaTheme="minorEastAsia" w:hAnsi="Calibri" w:cs="Calibri"/>
          <w:b/>
          <w:bCs/>
        </w:rPr>
        <w:t xml:space="preserve"> </w:t>
      </w:r>
      <w:r w:rsidRPr="00B3352E">
        <w:rPr>
          <w:rFonts w:ascii="Calibri" w:eastAsiaTheme="minorEastAsia" w:hAnsi="Calibri" w:cs="Calibri"/>
          <w:b/>
          <w:bCs/>
          <w:spacing w:val="-1"/>
        </w:rPr>
        <w:t>Student</w:t>
      </w:r>
      <w:r w:rsidRPr="00B3352E">
        <w:rPr>
          <w:rFonts w:ascii="Calibri" w:eastAsiaTheme="minorEastAsia" w:hAnsi="Calibri" w:cs="Calibri"/>
          <w:b/>
          <w:bCs/>
        </w:rPr>
        <w:t xml:space="preserve"> </w:t>
      </w:r>
      <w:r w:rsidRPr="00B3352E">
        <w:rPr>
          <w:rFonts w:ascii="Calibri" w:eastAsiaTheme="minorEastAsia" w:hAnsi="Calibri" w:cs="Calibri"/>
          <w:b/>
          <w:bCs/>
          <w:spacing w:val="-1"/>
        </w:rPr>
        <w:t>Outcome</w:t>
      </w:r>
      <w:r w:rsidRPr="00B3352E">
        <w:rPr>
          <w:rFonts w:ascii="Calibri" w:eastAsiaTheme="minorEastAsia" w:hAnsi="Calibri" w:cs="Calibri"/>
          <w:b/>
          <w:bCs/>
          <w:spacing w:val="-2"/>
        </w:rPr>
        <w:t xml:space="preserve"> </w:t>
      </w:r>
      <w:r w:rsidRPr="00B3352E">
        <w:rPr>
          <w:rFonts w:ascii="Calibri" w:eastAsiaTheme="minorEastAsia" w:hAnsi="Calibri" w:cs="Calibri"/>
          <w:b/>
          <w:bCs/>
          <w:spacing w:val="-1"/>
        </w:rPr>
        <w:t>ratings</w:t>
      </w:r>
      <w:r w:rsidRPr="00B3352E">
        <w:rPr>
          <w:rFonts w:ascii="Calibri" w:eastAsiaTheme="minorEastAsia" w:hAnsi="Calibri" w:cs="Calibri"/>
          <w:b/>
          <w:bCs/>
          <w:spacing w:val="-2"/>
        </w:rPr>
        <w:t xml:space="preserve"> </w:t>
      </w:r>
      <w:r w:rsidRPr="00B3352E">
        <w:rPr>
          <w:rFonts w:ascii="Calibri" w:eastAsiaTheme="minorEastAsia" w:hAnsi="Calibri" w:cs="Calibri"/>
          <w:b/>
          <w:bCs/>
        </w:rPr>
        <w:t>in</w:t>
      </w:r>
      <w:r w:rsidRPr="00B3352E">
        <w:rPr>
          <w:rFonts w:ascii="Calibri" w:eastAsiaTheme="minorEastAsia" w:hAnsi="Calibri" w:cs="Calibri"/>
          <w:b/>
          <w:bCs/>
          <w:spacing w:val="-1"/>
        </w:rPr>
        <w:t xml:space="preserve"> Senior</w:t>
      </w:r>
      <w:r w:rsidRPr="00B3352E">
        <w:rPr>
          <w:rFonts w:ascii="Calibri" w:eastAsiaTheme="minorEastAsia" w:hAnsi="Calibri" w:cs="Calibri"/>
          <w:b/>
          <w:bCs/>
        </w:rPr>
        <w:t xml:space="preserve"> </w:t>
      </w:r>
      <w:r w:rsidRPr="00B3352E">
        <w:rPr>
          <w:rFonts w:ascii="Calibri" w:eastAsiaTheme="minorEastAsia" w:hAnsi="Calibri" w:cs="Calibri"/>
          <w:b/>
          <w:bCs/>
          <w:spacing w:val="-1"/>
        </w:rPr>
        <w:t>Project</w:t>
      </w:r>
    </w:p>
    <w:p w:rsidR="00B3352E" w:rsidRPr="00B3352E" w:rsidRDefault="00B3352E" w:rsidP="00B3352E">
      <w:pPr>
        <w:widowControl w:val="0"/>
        <w:kinsoku w:val="0"/>
        <w:overflowPunct w:val="0"/>
        <w:autoSpaceDE w:val="0"/>
        <w:autoSpaceDN w:val="0"/>
        <w:adjustRightInd w:val="0"/>
        <w:spacing w:before="7" w:after="0" w:line="260" w:lineRule="exact"/>
        <w:rPr>
          <w:rFonts w:ascii="Times New Roman" w:eastAsiaTheme="minorEastAsia" w:hAnsi="Times New Roman" w:cs="Times New Roman"/>
          <w:sz w:val="26"/>
          <w:szCs w:val="26"/>
        </w:rPr>
      </w:pPr>
    </w:p>
    <w:p w:rsidR="00B3352E" w:rsidRPr="00B3352E" w:rsidRDefault="00B3352E" w:rsidP="00B3352E">
      <w:pPr>
        <w:widowControl w:val="0"/>
        <w:kinsoku w:val="0"/>
        <w:overflowPunct w:val="0"/>
        <w:autoSpaceDE w:val="0"/>
        <w:autoSpaceDN w:val="0"/>
        <w:adjustRightInd w:val="0"/>
        <w:spacing w:after="0" w:line="240" w:lineRule="auto"/>
        <w:ind w:right="362"/>
        <w:rPr>
          <w:rFonts w:ascii="Calibri" w:eastAsiaTheme="minorEastAsia" w:hAnsi="Calibri" w:cs="Calibri"/>
          <w:spacing w:val="-1"/>
        </w:rPr>
      </w:pPr>
      <w:r w:rsidRPr="00B3352E">
        <w:rPr>
          <w:rFonts w:ascii="Calibri" w:eastAsiaTheme="minorEastAsia" w:hAnsi="Calibri" w:cs="Calibri"/>
          <w:spacing w:val="-1"/>
          <w:u w:val="single"/>
        </w:rPr>
        <w:t>Reliability</w:t>
      </w:r>
      <w:r w:rsidRPr="00B3352E">
        <w:rPr>
          <w:rFonts w:ascii="Calibri" w:eastAsiaTheme="minorEastAsia" w:hAnsi="Calibri" w:cs="Calibri"/>
          <w:spacing w:val="-1"/>
        </w:rPr>
        <w:t>:</w:t>
      </w:r>
      <w:r w:rsidRPr="00B3352E">
        <w:rPr>
          <w:rFonts w:ascii="Calibri" w:eastAsiaTheme="minorEastAsia" w:hAnsi="Calibri" w:cs="Calibri"/>
          <w:spacing w:val="13"/>
        </w:rPr>
        <w:t xml:space="preserve"> </w:t>
      </w:r>
      <w:r w:rsidRPr="00B3352E">
        <w:rPr>
          <w:rFonts w:ascii="Calibri" w:eastAsiaTheme="minorEastAsia" w:hAnsi="Calibri" w:cs="Calibri"/>
          <w:spacing w:val="-1"/>
        </w:rPr>
        <w:t>Prior</w:t>
      </w:r>
      <w:r w:rsidRPr="00B3352E">
        <w:rPr>
          <w:rFonts w:ascii="Calibri" w:eastAsiaTheme="minorEastAsia" w:hAnsi="Calibri" w:cs="Calibri"/>
          <w:spacing w:val="12"/>
        </w:rPr>
        <w:t xml:space="preserve"> </w:t>
      </w:r>
      <w:r w:rsidRPr="00B3352E">
        <w:rPr>
          <w:rFonts w:ascii="Calibri" w:eastAsiaTheme="minorEastAsia" w:hAnsi="Calibri" w:cs="Calibri"/>
        </w:rPr>
        <w:t>to</w:t>
      </w:r>
      <w:r w:rsidRPr="00B3352E">
        <w:rPr>
          <w:rFonts w:ascii="Calibri" w:eastAsiaTheme="minorEastAsia" w:hAnsi="Calibri" w:cs="Calibri"/>
          <w:spacing w:val="11"/>
        </w:rPr>
        <w:t xml:space="preserve"> </w:t>
      </w:r>
      <w:r w:rsidRPr="00B3352E">
        <w:rPr>
          <w:rFonts w:ascii="Calibri" w:eastAsiaTheme="minorEastAsia" w:hAnsi="Calibri" w:cs="Calibri"/>
          <w:spacing w:val="-1"/>
        </w:rPr>
        <w:t>mediation,</w:t>
      </w:r>
      <w:r w:rsidRPr="00B3352E">
        <w:rPr>
          <w:rFonts w:ascii="Calibri" w:eastAsiaTheme="minorEastAsia" w:hAnsi="Calibri" w:cs="Calibri"/>
          <w:spacing w:val="15"/>
        </w:rPr>
        <w:t xml:space="preserve"> </w:t>
      </w:r>
      <w:r w:rsidRPr="00B3352E">
        <w:rPr>
          <w:rFonts w:ascii="Calibri" w:eastAsiaTheme="minorEastAsia" w:hAnsi="Calibri" w:cs="Calibri"/>
        </w:rPr>
        <w:t>all</w:t>
      </w:r>
      <w:r w:rsidRPr="00B3352E">
        <w:rPr>
          <w:rFonts w:ascii="Calibri" w:eastAsiaTheme="minorEastAsia" w:hAnsi="Calibri" w:cs="Calibri"/>
          <w:spacing w:val="11"/>
        </w:rPr>
        <w:t xml:space="preserve"> </w:t>
      </w:r>
      <w:r w:rsidRPr="00B3352E">
        <w:rPr>
          <w:rFonts w:ascii="Calibri" w:eastAsiaTheme="minorEastAsia" w:hAnsi="Calibri" w:cs="Calibri"/>
        </w:rPr>
        <w:t>6</w:t>
      </w:r>
      <w:r w:rsidRPr="00B3352E">
        <w:rPr>
          <w:rFonts w:ascii="Calibri" w:eastAsiaTheme="minorEastAsia" w:hAnsi="Calibri" w:cs="Calibri"/>
          <w:spacing w:val="13"/>
        </w:rPr>
        <w:t xml:space="preserve"> </w:t>
      </w:r>
      <w:r w:rsidRPr="00B3352E">
        <w:rPr>
          <w:rFonts w:ascii="Calibri" w:eastAsiaTheme="minorEastAsia" w:hAnsi="Calibri" w:cs="Calibri"/>
          <w:spacing w:val="-1"/>
        </w:rPr>
        <w:t>projects</w:t>
      </w:r>
      <w:r w:rsidRPr="00B3352E">
        <w:rPr>
          <w:rFonts w:ascii="Calibri" w:eastAsiaTheme="minorEastAsia" w:hAnsi="Calibri" w:cs="Calibri"/>
          <w:spacing w:val="12"/>
        </w:rPr>
        <w:t xml:space="preserve"> </w:t>
      </w:r>
      <w:r w:rsidRPr="00B3352E">
        <w:rPr>
          <w:rFonts w:ascii="Calibri" w:eastAsiaTheme="minorEastAsia" w:hAnsi="Calibri" w:cs="Calibri"/>
          <w:spacing w:val="-1"/>
        </w:rPr>
        <w:t>were</w:t>
      </w:r>
      <w:r w:rsidRPr="00B3352E">
        <w:rPr>
          <w:rFonts w:ascii="Calibri" w:eastAsiaTheme="minorEastAsia" w:hAnsi="Calibri" w:cs="Calibri"/>
          <w:spacing w:val="12"/>
        </w:rPr>
        <w:t xml:space="preserve"> </w:t>
      </w:r>
      <w:r w:rsidRPr="00B3352E">
        <w:rPr>
          <w:rFonts w:ascii="Calibri" w:eastAsiaTheme="minorEastAsia" w:hAnsi="Calibri" w:cs="Calibri"/>
          <w:spacing w:val="-2"/>
        </w:rPr>
        <w:t>each</w:t>
      </w:r>
      <w:r w:rsidRPr="00B3352E">
        <w:rPr>
          <w:rFonts w:ascii="Calibri" w:eastAsiaTheme="minorEastAsia" w:hAnsi="Calibri" w:cs="Calibri"/>
          <w:spacing w:val="11"/>
        </w:rPr>
        <w:t xml:space="preserve"> </w:t>
      </w:r>
      <w:r w:rsidRPr="00B3352E">
        <w:rPr>
          <w:rFonts w:ascii="Calibri" w:eastAsiaTheme="minorEastAsia" w:hAnsi="Calibri" w:cs="Calibri"/>
        </w:rPr>
        <w:t>rated</w:t>
      </w:r>
      <w:r w:rsidRPr="00B3352E">
        <w:rPr>
          <w:rFonts w:ascii="Calibri" w:eastAsiaTheme="minorEastAsia" w:hAnsi="Calibri" w:cs="Calibri"/>
          <w:spacing w:val="11"/>
        </w:rPr>
        <w:t xml:space="preserve"> </w:t>
      </w:r>
      <w:r w:rsidRPr="00B3352E">
        <w:rPr>
          <w:rFonts w:ascii="Calibri" w:eastAsiaTheme="minorEastAsia" w:hAnsi="Calibri" w:cs="Calibri"/>
          <w:spacing w:val="-1"/>
        </w:rPr>
        <w:t>across</w:t>
      </w:r>
      <w:r w:rsidRPr="00B3352E">
        <w:rPr>
          <w:rFonts w:ascii="Calibri" w:eastAsiaTheme="minorEastAsia" w:hAnsi="Calibri" w:cs="Calibri"/>
          <w:spacing w:val="12"/>
        </w:rPr>
        <w:t xml:space="preserve"> </w:t>
      </w:r>
      <w:r w:rsidRPr="00B3352E">
        <w:rPr>
          <w:rFonts w:ascii="Calibri" w:eastAsiaTheme="minorEastAsia" w:hAnsi="Calibri" w:cs="Calibri"/>
        </w:rPr>
        <w:t>all</w:t>
      </w:r>
      <w:r w:rsidRPr="00B3352E">
        <w:rPr>
          <w:rFonts w:ascii="Calibri" w:eastAsiaTheme="minorEastAsia" w:hAnsi="Calibri" w:cs="Calibri"/>
          <w:spacing w:val="11"/>
        </w:rPr>
        <w:t xml:space="preserve"> </w:t>
      </w:r>
      <w:r w:rsidRPr="00B3352E">
        <w:rPr>
          <w:rFonts w:ascii="Calibri" w:eastAsiaTheme="minorEastAsia" w:hAnsi="Calibri" w:cs="Calibri"/>
        </w:rPr>
        <w:t>8</w:t>
      </w:r>
      <w:r w:rsidRPr="00B3352E">
        <w:rPr>
          <w:rFonts w:ascii="Calibri" w:eastAsiaTheme="minorEastAsia" w:hAnsi="Calibri" w:cs="Calibri"/>
          <w:spacing w:val="13"/>
        </w:rPr>
        <w:t xml:space="preserve"> </w:t>
      </w:r>
      <w:r w:rsidRPr="00B3352E">
        <w:rPr>
          <w:rFonts w:ascii="Calibri" w:eastAsiaTheme="minorEastAsia" w:hAnsi="Calibri" w:cs="Calibri"/>
          <w:spacing w:val="-2"/>
        </w:rPr>
        <w:t>student</w:t>
      </w:r>
      <w:r w:rsidRPr="00B3352E">
        <w:rPr>
          <w:rFonts w:ascii="Calibri" w:eastAsiaTheme="minorEastAsia" w:hAnsi="Calibri" w:cs="Calibri"/>
          <w:spacing w:val="13"/>
        </w:rPr>
        <w:t xml:space="preserve"> </w:t>
      </w:r>
      <w:r w:rsidRPr="00B3352E">
        <w:rPr>
          <w:rFonts w:ascii="Calibri" w:eastAsiaTheme="minorEastAsia" w:hAnsi="Calibri" w:cs="Calibri"/>
          <w:spacing w:val="-1"/>
        </w:rPr>
        <w:t>outcomes</w:t>
      </w:r>
      <w:r w:rsidRPr="00B3352E">
        <w:rPr>
          <w:rFonts w:ascii="Calibri" w:eastAsiaTheme="minorEastAsia" w:hAnsi="Calibri" w:cs="Calibri"/>
          <w:spacing w:val="12"/>
        </w:rPr>
        <w:t xml:space="preserve"> </w:t>
      </w:r>
      <w:r w:rsidRPr="00B3352E">
        <w:rPr>
          <w:rFonts w:ascii="Calibri" w:eastAsiaTheme="minorEastAsia" w:hAnsi="Calibri" w:cs="Calibri"/>
          <w:spacing w:val="-1"/>
        </w:rPr>
        <w:t>by</w:t>
      </w:r>
      <w:r w:rsidRPr="00B3352E">
        <w:rPr>
          <w:rFonts w:ascii="Calibri" w:eastAsiaTheme="minorEastAsia" w:hAnsi="Calibri" w:cs="Calibri"/>
          <w:spacing w:val="13"/>
        </w:rPr>
        <w:t xml:space="preserve"> </w:t>
      </w:r>
      <w:r w:rsidRPr="00B3352E">
        <w:rPr>
          <w:rFonts w:ascii="Calibri" w:eastAsiaTheme="minorEastAsia" w:hAnsi="Calibri" w:cs="Calibri"/>
        </w:rPr>
        <w:t>2</w:t>
      </w:r>
      <w:r w:rsidRPr="00B3352E">
        <w:rPr>
          <w:rFonts w:ascii="Calibri" w:eastAsiaTheme="minorEastAsia" w:hAnsi="Calibri" w:cs="Calibri"/>
          <w:spacing w:val="13"/>
        </w:rPr>
        <w:t xml:space="preserve"> </w:t>
      </w:r>
      <w:r w:rsidRPr="00B3352E">
        <w:rPr>
          <w:rFonts w:ascii="Calibri" w:eastAsiaTheme="minorEastAsia" w:hAnsi="Calibri" w:cs="Calibri"/>
          <w:spacing w:val="-1"/>
        </w:rPr>
        <w:t>raters.</w:t>
      </w:r>
      <w:r w:rsidRPr="00B3352E">
        <w:rPr>
          <w:rFonts w:ascii="Calibri" w:eastAsiaTheme="minorEastAsia" w:hAnsi="Calibri" w:cs="Calibri"/>
          <w:spacing w:val="91"/>
        </w:rPr>
        <w:t xml:space="preserve"> </w:t>
      </w:r>
      <w:r w:rsidRPr="00B3352E">
        <w:rPr>
          <w:rFonts w:ascii="Calibri" w:eastAsiaTheme="minorEastAsia" w:hAnsi="Calibri" w:cs="Calibri"/>
          <w:spacing w:val="-1"/>
        </w:rPr>
        <w:t>The</w:t>
      </w:r>
      <w:r w:rsidRPr="00B3352E">
        <w:rPr>
          <w:rFonts w:ascii="Calibri" w:eastAsiaTheme="minorEastAsia" w:hAnsi="Calibri" w:cs="Calibri"/>
        </w:rPr>
        <w:t xml:space="preserve"> </w:t>
      </w:r>
      <w:r w:rsidRPr="00B3352E">
        <w:rPr>
          <w:rFonts w:ascii="Calibri" w:eastAsiaTheme="minorEastAsia" w:hAnsi="Calibri" w:cs="Calibri"/>
          <w:spacing w:val="-1"/>
        </w:rPr>
        <w:t>consistency</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2"/>
        </w:rPr>
        <w:t xml:space="preserve"> </w:t>
      </w:r>
      <w:r w:rsidRPr="00B3352E">
        <w:rPr>
          <w:rFonts w:ascii="Calibri" w:eastAsiaTheme="minorEastAsia" w:hAnsi="Calibri" w:cs="Calibri"/>
        </w:rPr>
        <w:t>the</w:t>
      </w:r>
      <w:r w:rsidRPr="00B3352E">
        <w:rPr>
          <w:rFonts w:ascii="Calibri" w:eastAsiaTheme="minorEastAsia" w:hAnsi="Calibri" w:cs="Calibri"/>
          <w:spacing w:val="2"/>
        </w:rPr>
        <w:t xml:space="preserve"> </w:t>
      </w:r>
      <w:r w:rsidRPr="00B3352E">
        <w:rPr>
          <w:rFonts w:ascii="Calibri" w:eastAsiaTheme="minorEastAsia" w:hAnsi="Calibri" w:cs="Calibri"/>
          <w:spacing w:val="-1"/>
        </w:rPr>
        <w:t>un-mediated</w:t>
      </w:r>
      <w:r w:rsidRPr="00B3352E">
        <w:rPr>
          <w:rFonts w:ascii="Calibri" w:eastAsiaTheme="minorEastAsia" w:hAnsi="Calibri" w:cs="Calibri"/>
        </w:rPr>
        <w:t xml:space="preserve"> </w:t>
      </w:r>
      <w:r w:rsidRPr="00B3352E">
        <w:rPr>
          <w:rFonts w:ascii="Calibri" w:eastAsiaTheme="minorEastAsia" w:hAnsi="Calibri" w:cs="Calibri"/>
          <w:spacing w:val="-1"/>
        </w:rPr>
        <w:t>outcome</w:t>
      </w:r>
      <w:r w:rsidRPr="00B3352E">
        <w:rPr>
          <w:rFonts w:ascii="Calibri" w:eastAsiaTheme="minorEastAsia" w:hAnsi="Calibri" w:cs="Calibri"/>
        </w:rPr>
        <w:t xml:space="preserve"> </w:t>
      </w:r>
      <w:r w:rsidRPr="00B3352E">
        <w:rPr>
          <w:rFonts w:ascii="Calibri" w:eastAsiaTheme="minorEastAsia" w:hAnsi="Calibri" w:cs="Calibri"/>
          <w:spacing w:val="-1"/>
        </w:rPr>
        <w:t>attainment ratings</w:t>
      </w:r>
      <w:r w:rsidRPr="00B3352E">
        <w:rPr>
          <w:rFonts w:ascii="Calibri" w:eastAsiaTheme="minorEastAsia" w:hAnsi="Calibri" w:cs="Calibri"/>
        </w:rPr>
        <w:t xml:space="preserve"> is</w:t>
      </w:r>
      <w:r w:rsidRPr="00B3352E">
        <w:rPr>
          <w:rFonts w:ascii="Calibri" w:eastAsiaTheme="minorEastAsia" w:hAnsi="Calibri" w:cs="Calibri"/>
          <w:spacing w:val="-3"/>
        </w:rPr>
        <w:t xml:space="preserve"> </w:t>
      </w:r>
      <w:r w:rsidRPr="00B3352E">
        <w:rPr>
          <w:rFonts w:ascii="Calibri" w:eastAsiaTheme="minorEastAsia" w:hAnsi="Calibri" w:cs="Calibri"/>
          <w:spacing w:val="-1"/>
        </w:rPr>
        <w:t>summarized</w:t>
      </w:r>
      <w:r w:rsidRPr="00B3352E">
        <w:rPr>
          <w:rFonts w:ascii="Calibri" w:eastAsiaTheme="minorEastAsia" w:hAnsi="Calibri" w:cs="Calibri"/>
          <w:spacing w:val="-3"/>
        </w:rPr>
        <w:t xml:space="preserve"> </w:t>
      </w:r>
      <w:r w:rsidRPr="00B3352E">
        <w:rPr>
          <w:rFonts w:ascii="Calibri" w:eastAsiaTheme="minorEastAsia" w:hAnsi="Calibri" w:cs="Calibri"/>
          <w:spacing w:val="-2"/>
        </w:rPr>
        <w:t>in</w:t>
      </w:r>
      <w:r w:rsidRPr="00B3352E">
        <w:rPr>
          <w:rFonts w:ascii="Calibri" w:eastAsiaTheme="minorEastAsia" w:hAnsi="Calibri" w:cs="Calibri"/>
          <w:spacing w:val="-1"/>
        </w:rPr>
        <w:t xml:space="preserve"> the</w:t>
      </w:r>
      <w:r w:rsidRPr="00B3352E">
        <w:rPr>
          <w:rFonts w:ascii="Calibri" w:eastAsiaTheme="minorEastAsia" w:hAnsi="Calibri" w:cs="Calibri"/>
        </w:rPr>
        <w:t xml:space="preserve"> </w:t>
      </w:r>
      <w:r w:rsidRPr="00B3352E">
        <w:rPr>
          <w:rFonts w:ascii="Calibri" w:eastAsiaTheme="minorEastAsia" w:hAnsi="Calibri" w:cs="Calibri"/>
          <w:spacing w:val="-1"/>
        </w:rPr>
        <w:t>following</w:t>
      </w:r>
      <w:r w:rsidRPr="00B3352E">
        <w:rPr>
          <w:rFonts w:ascii="Calibri" w:eastAsiaTheme="minorEastAsia" w:hAnsi="Calibri" w:cs="Calibri"/>
          <w:spacing w:val="-2"/>
        </w:rPr>
        <w:t xml:space="preserve"> </w:t>
      </w:r>
      <w:r w:rsidRPr="00B3352E">
        <w:rPr>
          <w:rFonts w:ascii="Calibri" w:eastAsiaTheme="minorEastAsia" w:hAnsi="Calibri" w:cs="Calibri"/>
          <w:spacing w:val="-1"/>
        </w:rPr>
        <w:t>table.</w:t>
      </w:r>
    </w:p>
    <w:tbl>
      <w:tblPr>
        <w:tblW w:w="0" w:type="auto"/>
        <w:tblInd w:w="1540" w:type="dxa"/>
        <w:tblLayout w:type="fixed"/>
        <w:tblCellMar>
          <w:left w:w="0" w:type="dxa"/>
          <w:right w:w="0" w:type="dxa"/>
        </w:tblCellMar>
        <w:tblLook w:val="0000" w:firstRow="0" w:lastRow="0" w:firstColumn="0" w:lastColumn="0" w:noHBand="0" w:noVBand="0"/>
      </w:tblPr>
      <w:tblGrid>
        <w:gridCol w:w="2184"/>
        <w:gridCol w:w="2228"/>
        <w:gridCol w:w="2340"/>
      </w:tblGrid>
      <w:tr w:rsidR="00B3352E" w:rsidRPr="00B3352E" w:rsidTr="00B3352E">
        <w:trPr>
          <w:trHeight w:hRule="exact" w:val="278"/>
        </w:trPr>
        <w:tc>
          <w:tcPr>
            <w:tcW w:w="2184" w:type="dxa"/>
            <w:tcBorders>
              <w:top w:val="single" w:sz="4" w:space="0" w:color="000000"/>
              <w:left w:val="single" w:sz="4" w:space="0" w:color="000000"/>
              <w:bottom w:val="single" w:sz="4"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4" w:lineRule="exact"/>
              <w:rPr>
                <w:rFonts w:ascii="Times New Roman" w:eastAsiaTheme="minorEastAsia" w:hAnsi="Times New Roman" w:cs="Times New Roman"/>
                <w:sz w:val="24"/>
                <w:szCs w:val="24"/>
              </w:rPr>
            </w:pPr>
            <w:r w:rsidRPr="00B3352E">
              <w:rPr>
                <w:rFonts w:ascii="Calibri" w:eastAsiaTheme="minorEastAsia" w:hAnsi="Calibri" w:cs="Calibri"/>
                <w:b/>
                <w:bCs/>
                <w:spacing w:val="-1"/>
              </w:rPr>
              <w:t>Identical</w:t>
            </w:r>
            <w:r w:rsidRPr="00B3352E">
              <w:rPr>
                <w:rFonts w:ascii="Calibri" w:eastAsiaTheme="minorEastAsia" w:hAnsi="Calibri" w:cs="Calibri"/>
                <w:b/>
                <w:bCs/>
              </w:rPr>
              <w:t xml:space="preserve"> </w:t>
            </w:r>
            <w:r w:rsidRPr="00B3352E">
              <w:rPr>
                <w:rFonts w:ascii="Calibri" w:eastAsiaTheme="minorEastAsia" w:hAnsi="Calibri" w:cs="Calibri"/>
                <w:b/>
                <w:bCs/>
                <w:spacing w:val="-1"/>
              </w:rPr>
              <w:t>Ratings</w:t>
            </w:r>
          </w:p>
        </w:tc>
        <w:tc>
          <w:tcPr>
            <w:tcW w:w="2228" w:type="dxa"/>
            <w:tcBorders>
              <w:top w:val="single" w:sz="4" w:space="0" w:color="000000"/>
              <w:left w:val="single" w:sz="4" w:space="0" w:color="000000"/>
              <w:bottom w:val="single" w:sz="8"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2" w:lineRule="exact"/>
              <w:rPr>
                <w:rFonts w:ascii="Times New Roman" w:eastAsiaTheme="minorEastAsia" w:hAnsi="Times New Roman" w:cs="Times New Roman"/>
                <w:sz w:val="24"/>
                <w:szCs w:val="24"/>
              </w:rPr>
            </w:pPr>
            <w:r w:rsidRPr="00B3352E">
              <w:rPr>
                <w:rFonts w:ascii="Calibri" w:eastAsiaTheme="minorEastAsia" w:hAnsi="Calibri" w:cs="Calibri"/>
                <w:b/>
                <w:bCs/>
                <w:spacing w:val="-1"/>
              </w:rPr>
              <w:t>Ratings</w:t>
            </w:r>
            <w:r w:rsidRPr="00B3352E">
              <w:rPr>
                <w:rFonts w:ascii="Calibri" w:eastAsiaTheme="minorEastAsia" w:hAnsi="Calibri" w:cs="Calibri"/>
                <w:b/>
                <w:bCs/>
              </w:rPr>
              <w:t xml:space="preserve"> </w:t>
            </w:r>
            <w:r w:rsidRPr="00B3352E">
              <w:rPr>
                <w:rFonts w:ascii="Calibri" w:eastAsiaTheme="minorEastAsia" w:hAnsi="Calibri" w:cs="Calibri"/>
                <w:b/>
                <w:bCs/>
                <w:spacing w:val="-1"/>
              </w:rPr>
              <w:t>differing</w:t>
            </w:r>
            <w:r w:rsidRPr="00B3352E">
              <w:rPr>
                <w:rFonts w:ascii="Calibri" w:eastAsiaTheme="minorEastAsia" w:hAnsi="Calibri" w:cs="Calibri"/>
                <w:b/>
                <w:bCs/>
                <w:spacing w:val="-2"/>
              </w:rPr>
              <w:t xml:space="preserve"> </w:t>
            </w:r>
            <w:r w:rsidRPr="00B3352E">
              <w:rPr>
                <w:rFonts w:ascii="Calibri" w:eastAsiaTheme="minorEastAsia" w:hAnsi="Calibri" w:cs="Calibri"/>
                <w:b/>
                <w:bCs/>
              </w:rPr>
              <w:t>by</w:t>
            </w:r>
            <w:r w:rsidRPr="00B3352E">
              <w:rPr>
                <w:rFonts w:ascii="Calibri" w:eastAsiaTheme="minorEastAsia" w:hAnsi="Calibri" w:cs="Calibri"/>
                <w:b/>
                <w:bCs/>
                <w:spacing w:val="-2"/>
              </w:rPr>
              <w:t xml:space="preserve"> </w:t>
            </w:r>
            <w:r w:rsidRPr="00B3352E">
              <w:rPr>
                <w:rFonts w:ascii="Calibri" w:eastAsiaTheme="minorEastAsia" w:hAnsi="Calibri" w:cs="Calibri"/>
                <w:b/>
                <w:bCs/>
              </w:rPr>
              <w:t>1</w:t>
            </w:r>
          </w:p>
        </w:tc>
        <w:tc>
          <w:tcPr>
            <w:tcW w:w="2340" w:type="dxa"/>
            <w:tcBorders>
              <w:top w:val="single" w:sz="4" w:space="0" w:color="000000"/>
              <w:left w:val="single" w:sz="4" w:space="0" w:color="000000"/>
              <w:bottom w:val="single" w:sz="8" w:space="0" w:color="000000"/>
              <w:right w:val="single" w:sz="4" w:space="0" w:color="000000"/>
            </w:tcBorders>
            <w:shd w:val="clear" w:color="auto" w:fill="BEBEBE"/>
          </w:tcPr>
          <w:p w:rsidR="00B3352E" w:rsidRPr="00B3352E" w:rsidRDefault="00B3352E" w:rsidP="00B3352E">
            <w:pPr>
              <w:widowControl w:val="0"/>
              <w:kinsoku w:val="0"/>
              <w:overflowPunct w:val="0"/>
              <w:autoSpaceDE w:val="0"/>
              <w:autoSpaceDN w:val="0"/>
              <w:adjustRightInd w:val="0"/>
              <w:spacing w:after="0" w:line="262" w:lineRule="exact"/>
              <w:rPr>
                <w:rFonts w:ascii="Times New Roman" w:eastAsiaTheme="minorEastAsia" w:hAnsi="Times New Roman" w:cs="Times New Roman"/>
                <w:sz w:val="24"/>
                <w:szCs w:val="24"/>
              </w:rPr>
            </w:pPr>
            <w:r w:rsidRPr="00B3352E">
              <w:rPr>
                <w:rFonts w:ascii="Calibri" w:eastAsiaTheme="minorEastAsia" w:hAnsi="Calibri" w:cs="Calibri"/>
                <w:b/>
                <w:bCs/>
                <w:spacing w:val="-1"/>
              </w:rPr>
              <w:t>Ratings</w:t>
            </w:r>
            <w:r w:rsidRPr="00B3352E">
              <w:rPr>
                <w:rFonts w:ascii="Calibri" w:eastAsiaTheme="minorEastAsia" w:hAnsi="Calibri" w:cs="Calibri"/>
                <w:b/>
                <w:bCs/>
              </w:rPr>
              <w:t xml:space="preserve"> </w:t>
            </w:r>
            <w:r w:rsidRPr="00B3352E">
              <w:rPr>
                <w:rFonts w:ascii="Calibri" w:eastAsiaTheme="minorEastAsia" w:hAnsi="Calibri" w:cs="Calibri"/>
                <w:b/>
                <w:bCs/>
                <w:spacing w:val="-1"/>
              </w:rPr>
              <w:t>differing</w:t>
            </w:r>
            <w:r w:rsidRPr="00B3352E">
              <w:rPr>
                <w:rFonts w:ascii="Calibri" w:eastAsiaTheme="minorEastAsia" w:hAnsi="Calibri" w:cs="Calibri"/>
                <w:b/>
                <w:bCs/>
                <w:spacing w:val="-2"/>
              </w:rPr>
              <w:t xml:space="preserve"> </w:t>
            </w:r>
            <w:r w:rsidRPr="00B3352E">
              <w:rPr>
                <w:rFonts w:ascii="Calibri" w:eastAsiaTheme="minorEastAsia" w:hAnsi="Calibri" w:cs="Calibri"/>
                <w:b/>
                <w:bCs/>
              </w:rPr>
              <w:t>by</w:t>
            </w:r>
            <w:r w:rsidRPr="00B3352E">
              <w:rPr>
                <w:rFonts w:ascii="Calibri" w:eastAsiaTheme="minorEastAsia" w:hAnsi="Calibri" w:cs="Calibri"/>
                <w:b/>
                <w:bCs/>
                <w:spacing w:val="-2"/>
              </w:rPr>
              <w:t xml:space="preserve"> </w:t>
            </w:r>
            <w:r w:rsidRPr="00B3352E">
              <w:rPr>
                <w:rFonts w:ascii="Calibri" w:eastAsiaTheme="minorEastAsia" w:hAnsi="Calibri" w:cs="Calibri"/>
                <w:b/>
                <w:bCs/>
              </w:rPr>
              <w:t>2+</w:t>
            </w:r>
          </w:p>
        </w:tc>
      </w:tr>
      <w:tr w:rsidR="00B3352E" w:rsidRPr="00B3352E" w:rsidTr="00B3352E">
        <w:trPr>
          <w:trHeight w:hRule="exact" w:val="278"/>
        </w:trPr>
        <w:tc>
          <w:tcPr>
            <w:tcW w:w="2184"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4" w:lineRule="exact"/>
              <w:ind w:right="740"/>
              <w:jc w:val="center"/>
              <w:rPr>
                <w:rFonts w:ascii="Times New Roman" w:eastAsiaTheme="minorEastAsia" w:hAnsi="Times New Roman" w:cs="Times New Roman"/>
                <w:sz w:val="24"/>
                <w:szCs w:val="24"/>
              </w:rPr>
            </w:pPr>
            <w:r w:rsidRPr="00B3352E">
              <w:rPr>
                <w:rFonts w:ascii="Calibri" w:eastAsiaTheme="minorEastAsia" w:hAnsi="Calibri" w:cs="Calibri"/>
                <w:spacing w:val="-1"/>
              </w:rPr>
              <w:t>34/48</w:t>
            </w:r>
          </w:p>
        </w:tc>
        <w:tc>
          <w:tcPr>
            <w:tcW w:w="2228" w:type="dxa"/>
            <w:tcBorders>
              <w:top w:val="single" w:sz="8"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0" w:lineRule="exact"/>
              <w:ind w:right="1"/>
              <w:jc w:val="center"/>
              <w:rPr>
                <w:rFonts w:ascii="Times New Roman" w:eastAsiaTheme="minorEastAsia" w:hAnsi="Times New Roman" w:cs="Times New Roman"/>
                <w:sz w:val="24"/>
                <w:szCs w:val="24"/>
              </w:rPr>
            </w:pPr>
            <w:r w:rsidRPr="00B3352E">
              <w:rPr>
                <w:rFonts w:ascii="Calibri" w:eastAsiaTheme="minorEastAsia" w:hAnsi="Calibri" w:cs="Calibri"/>
                <w:spacing w:val="-1"/>
              </w:rPr>
              <w:t>11/48</w:t>
            </w:r>
          </w:p>
        </w:tc>
        <w:tc>
          <w:tcPr>
            <w:tcW w:w="2340" w:type="dxa"/>
            <w:tcBorders>
              <w:top w:val="single" w:sz="8"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0" w:lineRule="exact"/>
              <w:ind w:right="4"/>
              <w:jc w:val="center"/>
              <w:rPr>
                <w:rFonts w:ascii="Times New Roman" w:eastAsiaTheme="minorEastAsia" w:hAnsi="Times New Roman" w:cs="Times New Roman"/>
                <w:sz w:val="24"/>
                <w:szCs w:val="24"/>
              </w:rPr>
            </w:pPr>
            <w:r w:rsidRPr="00B3352E">
              <w:rPr>
                <w:rFonts w:ascii="Calibri" w:eastAsiaTheme="minorEastAsia" w:hAnsi="Calibri" w:cs="Calibri"/>
                <w:spacing w:val="-1"/>
              </w:rPr>
              <w:t>3/48</w:t>
            </w:r>
          </w:p>
        </w:tc>
      </w:tr>
      <w:tr w:rsidR="00B3352E" w:rsidRPr="00B3352E" w:rsidTr="00B3352E">
        <w:trPr>
          <w:trHeight w:hRule="exact" w:val="281"/>
        </w:trPr>
        <w:tc>
          <w:tcPr>
            <w:tcW w:w="2184"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7" w:lineRule="exact"/>
              <w:ind w:right="740"/>
              <w:jc w:val="center"/>
              <w:rPr>
                <w:rFonts w:ascii="Times New Roman" w:eastAsiaTheme="minorEastAsia" w:hAnsi="Times New Roman" w:cs="Times New Roman"/>
                <w:sz w:val="24"/>
                <w:szCs w:val="24"/>
              </w:rPr>
            </w:pPr>
            <w:r w:rsidRPr="00B3352E">
              <w:rPr>
                <w:rFonts w:ascii="Calibri" w:eastAsiaTheme="minorEastAsia" w:hAnsi="Calibri" w:cs="Calibri"/>
                <w:spacing w:val="-1"/>
              </w:rPr>
              <w:t>70.08%</w:t>
            </w:r>
          </w:p>
        </w:tc>
        <w:tc>
          <w:tcPr>
            <w:tcW w:w="2228"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7" w:lineRule="exact"/>
              <w:jc w:val="center"/>
              <w:rPr>
                <w:rFonts w:ascii="Times New Roman" w:eastAsiaTheme="minorEastAsia" w:hAnsi="Times New Roman" w:cs="Times New Roman"/>
                <w:sz w:val="24"/>
                <w:szCs w:val="24"/>
              </w:rPr>
            </w:pPr>
            <w:r w:rsidRPr="00B3352E">
              <w:rPr>
                <w:rFonts w:ascii="Calibri" w:eastAsiaTheme="minorEastAsia" w:hAnsi="Calibri" w:cs="Calibri"/>
                <w:spacing w:val="-1"/>
              </w:rPr>
              <w:t>25%</w:t>
            </w:r>
          </w:p>
        </w:tc>
        <w:tc>
          <w:tcPr>
            <w:tcW w:w="2340" w:type="dxa"/>
            <w:tcBorders>
              <w:top w:val="single" w:sz="4" w:space="0" w:color="000000"/>
              <w:left w:val="single" w:sz="4" w:space="0" w:color="000000"/>
              <w:bottom w:val="single" w:sz="4" w:space="0" w:color="000000"/>
              <w:right w:val="single" w:sz="4" w:space="0" w:color="000000"/>
            </w:tcBorders>
          </w:tcPr>
          <w:p w:rsidR="00B3352E" w:rsidRPr="00B3352E" w:rsidRDefault="00B3352E" w:rsidP="00B3352E">
            <w:pPr>
              <w:widowControl w:val="0"/>
              <w:kinsoku w:val="0"/>
              <w:overflowPunct w:val="0"/>
              <w:autoSpaceDE w:val="0"/>
              <w:autoSpaceDN w:val="0"/>
              <w:adjustRightInd w:val="0"/>
              <w:spacing w:after="0" w:line="267" w:lineRule="exact"/>
              <w:ind w:right="5"/>
              <w:jc w:val="center"/>
              <w:rPr>
                <w:rFonts w:ascii="Times New Roman" w:eastAsiaTheme="minorEastAsia" w:hAnsi="Times New Roman" w:cs="Times New Roman"/>
                <w:sz w:val="24"/>
                <w:szCs w:val="24"/>
              </w:rPr>
            </w:pPr>
            <w:r w:rsidRPr="00B3352E">
              <w:rPr>
                <w:rFonts w:ascii="Calibri" w:eastAsiaTheme="minorEastAsia" w:hAnsi="Calibri" w:cs="Calibri"/>
                <w:spacing w:val="-1"/>
              </w:rPr>
              <w:t>6.25%</w:t>
            </w:r>
          </w:p>
        </w:tc>
      </w:tr>
    </w:tbl>
    <w:p w:rsidR="00B3352E" w:rsidRPr="00B3352E" w:rsidRDefault="00B3352E" w:rsidP="00B3352E">
      <w:pPr>
        <w:widowControl w:val="0"/>
        <w:kinsoku w:val="0"/>
        <w:overflowPunct w:val="0"/>
        <w:autoSpaceDE w:val="0"/>
        <w:autoSpaceDN w:val="0"/>
        <w:adjustRightInd w:val="0"/>
        <w:spacing w:after="0" w:line="266" w:lineRule="exact"/>
        <w:ind w:right="362"/>
        <w:outlineLvl w:val="0"/>
        <w:rPr>
          <w:rFonts w:ascii="Calibri" w:eastAsiaTheme="minorEastAsia" w:hAnsi="Calibri" w:cs="Calibri"/>
        </w:rPr>
      </w:pPr>
      <w:r w:rsidRPr="00B3352E">
        <w:rPr>
          <w:rFonts w:ascii="Calibri" w:eastAsiaTheme="minorEastAsia" w:hAnsi="Calibri" w:cs="Calibri"/>
          <w:b/>
          <w:bCs/>
          <w:spacing w:val="-1"/>
        </w:rPr>
        <w:t>TABLE CIS 4911-2:</w:t>
      </w:r>
      <w:r w:rsidRPr="00B3352E">
        <w:rPr>
          <w:rFonts w:ascii="Calibri" w:eastAsiaTheme="minorEastAsia" w:hAnsi="Calibri" w:cs="Calibri"/>
          <w:b/>
          <w:bCs/>
          <w:spacing w:val="-3"/>
        </w:rPr>
        <w:t xml:space="preserve"> </w:t>
      </w:r>
      <w:r w:rsidRPr="00B3352E">
        <w:rPr>
          <w:rFonts w:ascii="Calibri" w:eastAsiaTheme="minorEastAsia" w:hAnsi="Calibri" w:cs="Calibri"/>
          <w:b/>
          <w:bCs/>
          <w:spacing w:val="-1"/>
        </w:rPr>
        <w:t>Consistency</w:t>
      </w:r>
      <w:r w:rsidRPr="00B3352E">
        <w:rPr>
          <w:rFonts w:ascii="Calibri" w:eastAsiaTheme="minorEastAsia" w:hAnsi="Calibri" w:cs="Calibri"/>
          <w:b/>
          <w:bCs/>
        </w:rPr>
        <w:t xml:space="preserve"> </w:t>
      </w:r>
      <w:r w:rsidRPr="00B3352E">
        <w:rPr>
          <w:rFonts w:ascii="Calibri" w:eastAsiaTheme="minorEastAsia" w:hAnsi="Calibri" w:cs="Calibri"/>
          <w:b/>
          <w:bCs/>
          <w:spacing w:val="-1"/>
        </w:rPr>
        <w:t>of</w:t>
      </w:r>
      <w:r w:rsidRPr="00B3352E">
        <w:rPr>
          <w:rFonts w:ascii="Calibri" w:eastAsiaTheme="minorEastAsia" w:hAnsi="Calibri" w:cs="Calibri"/>
          <w:b/>
          <w:bCs/>
        </w:rPr>
        <w:t xml:space="preserve"> </w:t>
      </w:r>
      <w:r w:rsidRPr="00B3352E">
        <w:rPr>
          <w:rFonts w:ascii="Calibri" w:eastAsiaTheme="minorEastAsia" w:hAnsi="Calibri" w:cs="Calibri"/>
          <w:b/>
          <w:bCs/>
          <w:spacing w:val="-1"/>
        </w:rPr>
        <w:t>Student</w:t>
      </w:r>
      <w:r w:rsidRPr="00B3352E">
        <w:rPr>
          <w:rFonts w:ascii="Calibri" w:eastAsiaTheme="minorEastAsia" w:hAnsi="Calibri" w:cs="Calibri"/>
          <w:b/>
          <w:bCs/>
        </w:rPr>
        <w:t xml:space="preserve"> </w:t>
      </w:r>
      <w:r w:rsidRPr="00B3352E">
        <w:rPr>
          <w:rFonts w:ascii="Calibri" w:eastAsiaTheme="minorEastAsia" w:hAnsi="Calibri" w:cs="Calibri"/>
          <w:b/>
          <w:bCs/>
          <w:spacing w:val="-1"/>
        </w:rPr>
        <w:t>Outcome</w:t>
      </w:r>
      <w:r w:rsidRPr="00B3352E">
        <w:rPr>
          <w:rFonts w:ascii="Calibri" w:eastAsiaTheme="minorEastAsia" w:hAnsi="Calibri" w:cs="Calibri"/>
          <w:b/>
          <w:bCs/>
        </w:rPr>
        <w:t xml:space="preserve"> </w:t>
      </w:r>
      <w:r w:rsidRPr="00B3352E">
        <w:rPr>
          <w:rFonts w:ascii="Calibri" w:eastAsiaTheme="minorEastAsia" w:hAnsi="Calibri" w:cs="Calibri"/>
          <w:b/>
          <w:bCs/>
          <w:spacing w:val="-1"/>
        </w:rPr>
        <w:t>ratings</w:t>
      </w:r>
      <w:r w:rsidRPr="00B3352E">
        <w:rPr>
          <w:rFonts w:ascii="Calibri" w:eastAsiaTheme="minorEastAsia" w:hAnsi="Calibri" w:cs="Calibri"/>
          <w:b/>
          <w:bCs/>
          <w:spacing w:val="-2"/>
        </w:rPr>
        <w:t xml:space="preserve"> </w:t>
      </w:r>
      <w:r w:rsidRPr="00B3352E">
        <w:rPr>
          <w:rFonts w:ascii="Calibri" w:eastAsiaTheme="minorEastAsia" w:hAnsi="Calibri" w:cs="Calibri"/>
          <w:b/>
          <w:bCs/>
        </w:rPr>
        <w:t>in</w:t>
      </w:r>
      <w:r w:rsidRPr="00B3352E">
        <w:rPr>
          <w:rFonts w:ascii="Calibri" w:eastAsiaTheme="minorEastAsia" w:hAnsi="Calibri" w:cs="Calibri"/>
          <w:b/>
          <w:bCs/>
          <w:spacing w:val="-1"/>
        </w:rPr>
        <w:t xml:space="preserve"> Senior</w:t>
      </w:r>
      <w:r w:rsidRPr="00B3352E">
        <w:rPr>
          <w:rFonts w:ascii="Calibri" w:eastAsiaTheme="minorEastAsia" w:hAnsi="Calibri" w:cs="Calibri"/>
          <w:b/>
          <w:bCs/>
          <w:spacing w:val="-2"/>
        </w:rPr>
        <w:t xml:space="preserve"> </w:t>
      </w:r>
      <w:r w:rsidRPr="00B3352E">
        <w:rPr>
          <w:rFonts w:ascii="Calibri" w:eastAsiaTheme="minorEastAsia" w:hAnsi="Calibri" w:cs="Calibri"/>
          <w:b/>
          <w:bCs/>
          <w:spacing w:val="-1"/>
        </w:rPr>
        <w:t>Project</w:t>
      </w:r>
    </w:p>
    <w:p w:rsidR="00B3352E" w:rsidRPr="00B3352E" w:rsidRDefault="00B3352E" w:rsidP="00B3352E">
      <w:pPr>
        <w:widowControl w:val="0"/>
        <w:kinsoku w:val="0"/>
        <w:overflowPunct w:val="0"/>
        <w:autoSpaceDE w:val="0"/>
        <w:autoSpaceDN w:val="0"/>
        <w:adjustRightInd w:val="0"/>
        <w:spacing w:after="0" w:line="240" w:lineRule="auto"/>
        <w:ind w:right="294"/>
        <w:jc w:val="both"/>
        <w:rPr>
          <w:rFonts w:ascii="Calibri" w:eastAsiaTheme="minorEastAsia" w:hAnsi="Calibri" w:cs="Calibri"/>
          <w:spacing w:val="-1"/>
        </w:rPr>
      </w:pPr>
      <w:r w:rsidRPr="00B3352E">
        <w:rPr>
          <w:rFonts w:ascii="Calibri" w:eastAsiaTheme="minorEastAsia" w:hAnsi="Calibri" w:cs="Calibri"/>
          <w:spacing w:val="-1"/>
        </w:rPr>
        <w:t>93.75%</w:t>
      </w:r>
      <w:r w:rsidRPr="00B3352E">
        <w:rPr>
          <w:rFonts w:ascii="Calibri" w:eastAsiaTheme="minorEastAsia" w:hAnsi="Calibri" w:cs="Calibri"/>
          <w:spacing w:val="1"/>
        </w:rPr>
        <w:t xml:space="preserve"> </w:t>
      </w:r>
      <w:r w:rsidRPr="00B3352E">
        <w:rPr>
          <w:rFonts w:ascii="Calibri" w:eastAsiaTheme="minorEastAsia" w:hAnsi="Calibri" w:cs="Calibri"/>
        </w:rPr>
        <w:t>of</w:t>
      </w:r>
      <w:r w:rsidRPr="00B3352E">
        <w:rPr>
          <w:rFonts w:ascii="Calibri" w:eastAsiaTheme="minorEastAsia" w:hAnsi="Calibri" w:cs="Calibri"/>
          <w:spacing w:val="5"/>
        </w:rPr>
        <w:t xml:space="preserve"> </w:t>
      </w:r>
      <w:r w:rsidRPr="00B3352E">
        <w:rPr>
          <w:rFonts w:ascii="Calibri" w:eastAsiaTheme="minorEastAsia" w:hAnsi="Calibri" w:cs="Calibri"/>
          <w:spacing w:val="-1"/>
        </w:rPr>
        <w:t>the</w:t>
      </w:r>
      <w:r w:rsidRPr="00B3352E">
        <w:rPr>
          <w:rFonts w:ascii="Calibri" w:eastAsiaTheme="minorEastAsia" w:hAnsi="Calibri" w:cs="Calibri"/>
          <w:spacing w:val="6"/>
        </w:rPr>
        <w:t xml:space="preserve"> </w:t>
      </w:r>
      <w:r w:rsidRPr="00B3352E">
        <w:rPr>
          <w:rFonts w:ascii="Calibri" w:eastAsiaTheme="minorEastAsia" w:hAnsi="Calibri" w:cs="Calibri"/>
          <w:spacing w:val="-1"/>
        </w:rPr>
        <w:t>paired</w:t>
      </w:r>
      <w:r w:rsidRPr="00B3352E">
        <w:rPr>
          <w:rFonts w:ascii="Calibri" w:eastAsiaTheme="minorEastAsia" w:hAnsi="Calibri" w:cs="Calibri"/>
          <w:spacing w:val="2"/>
        </w:rPr>
        <w:t xml:space="preserve"> </w:t>
      </w:r>
      <w:r w:rsidRPr="00B3352E">
        <w:rPr>
          <w:rFonts w:ascii="Calibri" w:eastAsiaTheme="minorEastAsia" w:hAnsi="Calibri" w:cs="Calibri"/>
          <w:spacing w:val="-1"/>
        </w:rPr>
        <w:t>ratings</w:t>
      </w:r>
      <w:r w:rsidRPr="00B3352E">
        <w:rPr>
          <w:rFonts w:ascii="Calibri" w:eastAsiaTheme="minorEastAsia" w:hAnsi="Calibri" w:cs="Calibri"/>
          <w:spacing w:val="5"/>
        </w:rPr>
        <w:t xml:space="preserve"> </w:t>
      </w:r>
      <w:r w:rsidRPr="00B3352E">
        <w:rPr>
          <w:rFonts w:ascii="Calibri" w:eastAsiaTheme="minorEastAsia" w:hAnsi="Calibri" w:cs="Calibri"/>
        </w:rPr>
        <w:t>are</w:t>
      </w:r>
      <w:r w:rsidRPr="00B3352E">
        <w:rPr>
          <w:rFonts w:ascii="Calibri" w:eastAsiaTheme="minorEastAsia" w:hAnsi="Calibri" w:cs="Calibri"/>
          <w:spacing w:val="3"/>
        </w:rPr>
        <w:t xml:space="preserve"> </w:t>
      </w:r>
      <w:r w:rsidRPr="00B3352E">
        <w:rPr>
          <w:rFonts w:ascii="Calibri" w:eastAsiaTheme="minorEastAsia" w:hAnsi="Calibri" w:cs="Calibri"/>
          <w:spacing w:val="-1"/>
        </w:rPr>
        <w:t>either</w:t>
      </w:r>
      <w:r w:rsidRPr="00B3352E">
        <w:rPr>
          <w:rFonts w:ascii="Calibri" w:eastAsiaTheme="minorEastAsia" w:hAnsi="Calibri" w:cs="Calibri"/>
          <w:spacing w:val="5"/>
        </w:rPr>
        <w:t xml:space="preserve"> </w:t>
      </w:r>
      <w:r w:rsidRPr="00B3352E">
        <w:rPr>
          <w:rFonts w:ascii="Calibri" w:eastAsiaTheme="minorEastAsia" w:hAnsi="Calibri" w:cs="Calibri"/>
          <w:spacing w:val="-1"/>
        </w:rPr>
        <w:t>identical</w:t>
      </w:r>
      <w:r w:rsidRPr="00B3352E">
        <w:rPr>
          <w:rFonts w:ascii="Calibri" w:eastAsiaTheme="minorEastAsia" w:hAnsi="Calibri" w:cs="Calibri"/>
          <w:spacing w:val="2"/>
        </w:rPr>
        <w:t xml:space="preserve"> </w:t>
      </w:r>
      <w:r w:rsidRPr="00B3352E">
        <w:rPr>
          <w:rFonts w:ascii="Calibri" w:eastAsiaTheme="minorEastAsia" w:hAnsi="Calibri" w:cs="Calibri"/>
        </w:rPr>
        <w:t>or</w:t>
      </w:r>
      <w:r w:rsidRPr="00B3352E">
        <w:rPr>
          <w:rFonts w:ascii="Calibri" w:eastAsiaTheme="minorEastAsia" w:hAnsi="Calibri" w:cs="Calibri"/>
          <w:spacing w:val="5"/>
        </w:rPr>
        <w:t xml:space="preserve"> </w:t>
      </w:r>
      <w:r w:rsidRPr="00B3352E">
        <w:rPr>
          <w:rFonts w:ascii="Calibri" w:eastAsiaTheme="minorEastAsia" w:hAnsi="Calibri" w:cs="Calibri"/>
          <w:spacing w:val="-1"/>
        </w:rPr>
        <w:t>differ</w:t>
      </w:r>
      <w:r w:rsidRPr="00B3352E">
        <w:rPr>
          <w:rFonts w:ascii="Calibri" w:eastAsiaTheme="minorEastAsia" w:hAnsi="Calibri" w:cs="Calibri"/>
          <w:spacing w:val="5"/>
        </w:rPr>
        <w:t xml:space="preserve"> </w:t>
      </w:r>
      <w:r w:rsidRPr="00B3352E">
        <w:rPr>
          <w:rFonts w:ascii="Calibri" w:eastAsiaTheme="minorEastAsia" w:hAnsi="Calibri" w:cs="Calibri"/>
          <w:spacing w:val="-1"/>
        </w:rPr>
        <w:t>by</w:t>
      </w:r>
      <w:r w:rsidRPr="00B3352E">
        <w:rPr>
          <w:rFonts w:ascii="Calibri" w:eastAsiaTheme="minorEastAsia" w:hAnsi="Calibri" w:cs="Calibri"/>
          <w:spacing w:val="3"/>
        </w:rPr>
        <w:t xml:space="preserve"> </w:t>
      </w:r>
      <w:r w:rsidRPr="00B3352E">
        <w:rPr>
          <w:rFonts w:ascii="Calibri" w:eastAsiaTheme="minorEastAsia" w:hAnsi="Calibri" w:cs="Calibri"/>
        </w:rPr>
        <w:t>1.</w:t>
      </w:r>
      <w:r w:rsidRPr="00B3352E">
        <w:rPr>
          <w:rFonts w:ascii="Calibri" w:eastAsiaTheme="minorEastAsia" w:hAnsi="Calibri" w:cs="Calibri"/>
          <w:spacing w:val="5"/>
        </w:rPr>
        <w:t xml:space="preserve"> </w:t>
      </w:r>
      <w:r w:rsidRPr="00B3352E">
        <w:rPr>
          <w:rFonts w:ascii="Calibri" w:eastAsiaTheme="minorEastAsia" w:hAnsi="Calibri" w:cs="Calibri"/>
          <w:spacing w:val="-1"/>
        </w:rPr>
        <w:t>This</w:t>
      </w:r>
      <w:r w:rsidRPr="00B3352E">
        <w:rPr>
          <w:rFonts w:ascii="Calibri" w:eastAsiaTheme="minorEastAsia" w:hAnsi="Calibri" w:cs="Calibri"/>
          <w:spacing w:val="2"/>
        </w:rPr>
        <w:t xml:space="preserve"> </w:t>
      </w:r>
      <w:r w:rsidRPr="00B3352E">
        <w:rPr>
          <w:rFonts w:ascii="Calibri" w:eastAsiaTheme="minorEastAsia" w:hAnsi="Calibri" w:cs="Calibri"/>
          <w:spacing w:val="-1"/>
        </w:rPr>
        <w:t>compares</w:t>
      </w:r>
      <w:r w:rsidRPr="00B3352E">
        <w:rPr>
          <w:rFonts w:ascii="Calibri" w:eastAsiaTheme="minorEastAsia" w:hAnsi="Calibri" w:cs="Calibri"/>
          <w:spacing w:val="3"/>
        </w:rPr>
        <w:t xml:space="preserve"> </w:t>
      </w:r>
      <w:r w:rsidRPr="00B3352E">
        <w:rPr>
          <w:rFonts w:ascii="Calibri" w:eastAsiaTheme="minorEastAsia" w:hAnsi="Calibri" w:cs="Calibri"/>
          <w:spacing w:val="-2"/>
        </w:rPr>
        <w:t>with</w:t>
      </w:r>
      <w:r w:rsidRPr="00B3352E">
        <w:rPr>
          <w:rFonts w:ascii="Calibri" w:eastAsiaTheme="minorEastAsia" w:hAnsi="Calibri" w:cs="Calibri"/>
          <w:spacing w:val="4"/>
        </w:rPr>
        <w:t xml:space="preserve"> </w:t>
      </w:r>
      <w:r w:rsidRPr="00B3352E">
        <w:rPr>
          <w:rFonts w:ascii="Calibri" w:eastAsiaTheme="minorEastAsia" w:hAnsi="Calibri" w:cs="Calibri"/>
          <w:spacing w:val="-1"/>
        </w:rPr>
        <w:t>85%</w:t>
      </w:r>
      <w:r w:rsidRPr="00B3352E">
        <w:rPr>
          <w:rFonts w:ascii="Calibri" w:eastAsiaTheme="minorEastAsia" w:hAnsi="Calibri" w:cs="Calibri"/>
          <w:spacing w:val="5"/>
        </w:rPr>
        <w:t xml:space="preserve"> </w:t>
      </w:r>
      <w:r w:rsidRPr="00B3352E">
        <w:rPr>
          <w:rFonts w:ascii="Calibri" w:eastAsiaTheme="minorEastAsia" w:hAnsi="Calibri" w:cs="Calibri"/>
        </w:rPr>
        <w:t>in</w:t>
      </w:r>
      <w:r w:rsidRPr="00B3352E">
        <w:rPr>
          <w:rFonts w:ascii="Calibri" w:eastAsiaTheme="minorEastAsia" w:hAnsi="Calibri" w:cs="Calibri"/>
          <w:spacing w:val="1"/>
        </w:rPr>
        <w:t xml:space="preserve"> </w:t>
      </w:r>
      <w:r w:rsidRPr="00B3352E">
        <w:rPr>
          <w:rFonts w:ascii="Calibri" w:eastAsiaTheme="minorEastAsia" w:hAnsi="Calibri" w:cs="Calibri"/>
        </w:rPr>
        <w:t>both</w:t>
      </w:r>
      <w:r w:rsidRPr="00B3352E">
        <w:rPr>
          <w:rFonts w:ascii="Calibri" w:eastAsiaTheme="minorEastAsia" w:hAnsi="Calibri" w:cs="Calibri"/>
          <w:spacing w:val="2"/>
        </w:rPr>
        <w:t xml:space="preserve"> </w:t>
      </w:r>
      <w:r w:rsidRPr="00B3352E">
        <w:rPr>
          <w:rFonts w:ascii="Calibri" w:eastAsiaTheme="minorEastAsia" w:hAnsi="Calibri" w:cs="Calibri"/>
          <w:spacing w:val="-1"/>
        </w:rPr>
        <w:t>Fall</w:t>
      </w:r>
      <w:r w:rsidRPr="00B3352E">
        <w:rPr>
          <w:rFonts w:ascii="Calibri" w:eastAsiaTheme="minorEastAsia" w:hAnsi="Calibri" w:cs="Calibri"/>
          <w:spacing w:val="2"/>
        </w:rPr>
        <w:t xml:space="preserve"> </w:t>
      </w:r>
      <w:r w:rsidRPr="00B3352E">
        <w:rPr>
          <w:rFonts w:ascii="Calibri" w:eastAsiaTheme="minorEastAsia" w:hAnsi="Calibri" w:cs="Calibri"/>
          <w:spacing w:val="-1"/>
        </w:rPr>
        <w:t>2010</w:t>
      </w:r>
      <w:r w:rsidRPr="00B3352E">
        <w:rPr>
          <w:rFonts w:ascii="Calibri" w:eastAsiaTheme="minorEastAsia" w:hAnsi="Calibri" w:cs="Calibri"/>
          <w:spacing w:val="71"/>
        </w:rPr>
        <w:t xml:space="preserve"> </w:t>
      </w:r>
      <w:r w:rsidRPr="00B3352E">
        <w:rPr>
          <w:rFonts w:ascii="Calibri" w:eastAsiaTheme="minorEastAsia" w:hAnsi="Calibri" w:cs="Calibri"/>
          <w:spacing w:val="-1"/>
        </w:rPr>
        <w:t>and</w:t>
      </w:r>
      <w:r w:rsidRPr="00B3352E">
        <w:rPr>
          <w:rFonts w:ascii="Calibri" w:eastAsiaTheme="minorEastAsia" w:hAnsi="Calibri" w:cs="Calibri"/>
          <w:spacing w:val="6"/>
        </w:rPr>
        <w:t xml:space="preserve"> </w:t>
      </w:r>
      <w:r w:rsidRPr="00B3352E">
        <w:rPr>
          <w:rFonts w:ascii="Calibri" w:eastAsiaTheme="minorEastAsia" w:hAnsi="Calibri" w:cs="Calibri"/>
          <w:spacing w:val="-1"/>
        </w:rPr>
        <w:t>Spring</w:t>
      </w:r>
      <w:r w:rsidRPr="00B3352E">
        <w:rPr>
          <w:rFonts w:ascii="Calibri" w:eastAsiaTheme="minorEastAsia" w:hAnsi="Calibri" w:cs="Calibri"/>
          <w:spacing w:val="6"/>
        </w:rPr>
        <w:t xml:space="preserve"> </w:t>
      </w:r>
      <w:r w:rsidRPr="00B3352E">
        <w:rPr>
          <w:rFonts w:ascii="Calibri" w:eastAsiaTheme="minorEastAsia" w:hAnsi="Calibri" w:cs="Calibri"/>
        </w:rPr>
        <w:t>2011.</w:t>
      </w:r>
      <w:r w:rsidRPr="00B3352E">
        <w:rPr>
          <w:rFonts w:ascii="Calibri" w:eastAsiaTheme="minorEastAsia" w:hAnsi="Calibri" w:cs="Calibri"/>
          <w:spacing w:val="8"/>
        </w:rPr>
        <w:t xml:space="preserve"> </w:t>
      </w:r>
      <w:r w:rsidRPr="00B3352E">
        <w:rPr>
          <w:rFonts w:ascii="Calibri" w:eastAsiaTheme="minorEastAsia" w:hAnsi="Calibri" w:cs="Calibri"/>
          <w:spacing w:val="-1"/>
        </w:rPr>
        <w:t>The</w:t>
      </w:r>
      <w:r w:rsidRPr="00B3352E">
        <w:rPr>
          <w:rFonts w:ascii="Calibri" w:eastAsiaTheme="minorEastAsia" w:hAnsi="Calibri" w:cs="Calibri"/>
          <w:spacing w:val="8"/>
        </w:rPr>
        <w:t xml:space="preserve"> </w:t>
      </w:r>
      <w:r w:rsidRPr="00B3352E">
        <w:rPr>
          <w:rFonts w:ascii="Calibri" w:eastAsiaTheme="minorEastAsia" w:hAnsi="Calibri" w:cs="Calibri"/>
          <w:spacing w:val="-1"/>
        </w:rPr>
        <w:t>scoring</w:t>
      </w:r>
      <w:r w:rsidRPr="00B3352E">
        <w:rPr>
          <w:rFonts w:ascii="Calibri" w:eastAsiaTheme="minorEastAsia" w:hAnsi="Calibri" w:cs="Calibri"/>
          <w:spacing w:val="6"/>
        </w:rPr>
        <w:t xml:space="preserve"> </w:t>
      </w:r>
      <w:r w:rsidRPr="00B3352E">
        <w:rPr>
          <w:rFonts w:ascii="Calibri" w:eastAsiaTheme="minorEastAsia" w:hAnsi="Calibri" w:cs="Calibri"/>
          <w:spacing w:val="-1"/>
        </w:rPr>
        <w:t>rubric</w:t>
      </w:r>
      <w:r w:rsidRPr="00B3352E">
        <w:rPr>
          <w:rFonts w:ascii="Calibri" w:eastAsiaTheme="minorEastAsia" w:hAnsi="Calibri" w:cs="Calibri"/>
          <w:spacing w:val="7"/>
        </w:rPr>
        <w:t xml:space="preserve"> </w:t>
      </w:r>
      <w:r w:rsidRPr="00B3352E">
        <w:rPr>
          <w:rFonts w:ascii="Calibri" w:eastAsiaTheme="minorEastAsia" w:hAnsi="Calibri" w:cs="Calibri"/>
        </w:rPr>
        <w:t>was</w:t>
      </w:r>
      <w:r w:rsidRPr="00B3352E">
        <w:rPr>
          <w:rFonts w:ascii="Calibri" w:eastAsiaTheme="minorEastAsia" w:hAnsi="Calibri" w:cs="Calibri"/>
          <w:spacing w:val="8"/>
        </w:rPr>
        <w:t xml:space="preserve"> </w:t>
      </w:r>
      <w:r w:rsidRPr="00B3352E">
        <w:rPr>
          <w:rFonts w:ascii="Calibri" w:eastAsiaTheme="minorEastAsia" w:hAnsi="Calibri" w:cs="Calibri"/>
          <w:spacing w:val="-1"/>
        </w:rPr>
        <w:t>refined</w:t>
      </w:r>
      <w:r w:rsidRPr="00B3352E">
        <w:rPr>
          <w:rFonts w:ascii="Calibri" w:eastAsiaTheme="minorEastAsia" w:hAnsi="Calibri" w:cs="Calibri"/>
          <w:spacing w:val="7"/>
        </w:rPr>
        <w:t xml:space="preserve"> </w:t>
      </w:r>
      <w:r w:rsidRPr="00B3352E">
        <w:rPr>
          <w:rFonts w:ascii="Calibri" w:eastAsiaTheme="minorEastAsia" w:hAnsi="Calibri" w:cs="Calibri"/>
          <w:spacing w:val="-1"/>
        </w:rPr>
        <w:t>prior</w:t>
      </w:r>
      <w:r w:rsidRPr="00B3352E">
        <w:rPr>
          <w:rFonts w:ascii="Calibri" w:eastAsiaTheme="minorEastAsia" w:hAnsi="Calibri" w:cs="Calibri"/>
          <w:spacing w:val="5"/>
        </w:rPr>
        <w:t xml:space="preserve"> </w:t>
      </w:r>
      <w:r w:rsidRPr="00B3352E">
        <w:rPr>
          <w:rFonts w:ascii="Calibri" w:eastAsiaTheme="minorEastAsia" w:hAnsi="Calibri" w:cs="Calibri"/>
          <w:spacing w:val="1"/>
        </w:rPr>
        <w:t>to</w:t>
      </w:r>
      <w:r w:rsidRPr="00B3352E">
        <w:rPr>
          <w:rFonts w:ascii="Calibri" w:eastAsiaTheme="minorEastAsia" w:hAnsi="Calibri" w:cs="Calibri"/>
          <w:spacing w:val="8"/>
        </w:rPr>
        <w:t xml:space="preserve"> </w:t>
      </w:r>
      <w:r w:rsidRPr="00B3352E">
        <w:rPr>
          <w:rFonts w:ascii="Calibri" w:eastAsiaTheme="minorEastAsia" w:hAnsi="Calibri" w:cs="Calibri"/>
        </w:rPr>
        <w:t>the</w:t>
      </w:r>
      <w:r w:rsidRPr="00B3352E">
        <w:rPr>
          <w:rFonts w:ascii="Calibri" w:eastAsiaTheme="minorEastAsia" w:hAnsi="Calibri" w:cs="Calibri"/>
          <w:spacing w:val="7"/>
        </w:rPr>
        <w:t xml:space="preserve"> </w:t>
      </w:r>
      <w:r w:rsidRPr="00B3352E">
        <w:rPr>
          <w:rFonts w:ascii="Calibri" w:eastAsiaTheme="minorEastAsia" w:hAnsi="Calibri" w:cs="Calibri"/>
          <w:spacing w:val="-1"/>
        </w:rPr>
        <w:t>Spring</w:t>
      </w:r>
      <w:r w:rsidRPr="00B3352E">
        <w:rPr>
          <w:rFonts w:ascii="Calibri" w:eastAsiaTheme="minorEastAsia" w:hAnsi="Calibri" w:cs="Calibri"/>
          <w:spacing w:val="6"/>
        </w:rPr>
        <w:t xml:space="preserve"> </w:t>
      </w:r>
      <w:r w:rsidRPr="00B3352E">
        <w:rPr>
          <w:rFonts w:ascii="Calibri" w:eastAsiaTheme="minorEastAsia" w:hAnsi="Calibri" w:cs="Calibri"/>
          <w:spacing w:val="-1"/>
        </w:rPr>
        <w:t>2011</w:t>
      </w:r>
      <w:r w:rsidRPr="00B3352E">
        <w:rPr>
          <w:rFonts w:ascii="Calibri" w:eastAsiaTheme="minorEastAsia" w:hAnsi="Calibri" w:cs="Calibri"/>
          <w:spacing w:val="9"/>
        </w:rPr>
        <w:t xml:space="preserve"> </w:t>
      </w:r>
      <w:r w:rsidRPr="00B3352E">
        <w:rPr>
          <w:rFonts w:ascii="Calibri" w:eastAsiaTheme="minorEastAsia" w:hAnsi="Calibri" w:cs="Calibri"/>
          <w:spacing w:val="-1"/>
        </w:rPr>
        <w:t>application,</w:t>
      </w:r>
      <w:r w:rsidRPr="00B3352E">
        <w:rPr>
          <w:rFonts w:ascii="Calibri" w:eastAsiaTheme="minorEastAsia" w:hAnsi="Calibri" w:cs="Calibri"/>
          <w:spacing w:val="7"/>
        </w:rPr>
        <w:t xml:space="preserve"> </w:t>
      </w:r>
      <w:r w:rsidRPr="00B3352E">
        <w:rPr>
          <w:rFonts w:ascii="Calibri" w:eastAsiaTheme="minorEastAsia" w:hAnsi="Calibri" w:cs="Calibri"/>
        </w:rPr>
        <w:t>with</w:t>
      </w:r>
      <w:r w:rsidRPr="00B3352E">
        <w:rPr>
          <w:rFonts w:ascii="Calibri" w:eastAsiaTheme="minorEastAsia" w:hAnsi="Calibri" w:cs="Calibri"/>
          <w:spacing w:val="8"/>
        </w:rPr>
        <w:t xml:space="preserve"> </w:t>
      </w:r>
      <w:r w:rsidRPr="00B3352E">
        <w:rPr>
          <w:rFonts w:ascii="Calibri" w:eastAsiaTheme="minorEastAsia" w:hAnsi="Calibri" w:cs="Calibri"/>
          <w:spacing w:val="-1"/>
        </w:rPr>
        <w:t>improvement</w:t>
      </w:r>
      <w:r w:rsidRPr="00B3352E">
        <w:rPr>
          <w:rFonts w:ascii="Calibri" w:eastAsiaTheme="minorEastAsia" w:hAnsi="Calibri" w:cs="Calibri"/>
          <w:spacing w:val="55"/>
        </w:rPr>
        <w:t xml:space="preserve"> </w:t>
      </w:r>
      <w:r w:rsidRPr="00B3352E">
        <w:rPr>
          <w:rFonts w:ascii="Calibri" w:eastAsiaTheme="minorEastAsia" w:hAnsi="Calibri" w:cs="Calibri"/>
        </w:rPr>
        <w:t>to</w:t>
      </w:r>
      <w:r w:rsidRPr="00B3352E">
        <w:rPr>
          <w:rFonts w:ascii="Calibri" w:eastAsiaTheme="minorEastAsia" w:hAnsi="Calibri" w:cs="Calibri"/>
          <w:spacing w:val="30"/>
        </w:rPr>
        <w:t xml:space="preserve"> </w:t>
      </w:r>
      <w:r w:rsidRPr="00B3352E">
        <w:rPr>
          <w:rFonts w:ascii="Calibri" w:eastAsiaTheme="minorEastAsia" w:hAnsi="Calibri" w:cs="Calibri"/>
          <w:spacing w:val="-1"/>
        </w:rPr>
        <w:t>72.5%</w:t>
      </w:r>
      <w:r w:rsidRPr="00B3352E">
        <w:rPr>
          <w:rFonts w:ascii="Calibri" w:eastAsiaTheme="minorEastAsia" w:hAnsi="Calibri" w:cs="Calibri"/>
          <w:spacing w:val="32"/>
        </w:rPr>
        <w:t xml:space="preserve"> </w:t>
      </w:r>
      <w:r w:rsidRPr="00B3352E">
        <w:rPr>
          <w:rFonts w:ascii="Calibri" w:eastAsiaTheme="minorEastAsia" w:hAnsi="Calibri" w:cs="Calibri"/>
          <w:spacing w:val="-1"/>
        </w:rPr>
        <w:t>identical</w:t>
      </w:r>
      <w:r w:rsidRPr="00B3352E">
        <w:rPr>
          <w:rFonts w:ascii="Calibri" w:eastAsiaTheme="minorEastAsia" w:hAnsi="Calibri" w:cs="Calibri"/>
          <w:spacing w:val="30"/>
        </w:rPr>
        <w:t xml:space="preserve"> </w:t>
      </w:r>
      <w:r w:rsidRPr="00B3352E">
        <w:rPr>
          <w:rFonts w:ascii="Calibri" w:eastAsiaTheme="minorEastAsia" w:hAnsi="Calibri" w:cs="Calibri"/>
          <w:spacing w:val="-1"/>
        </w:rPr>
        <w:t>ratings,</w:t>
      </w:r>
      <w:r w:rsidRPr="00B3352E">
        <w:rPr>
          <w:rFonts w:ascii="Calibri" w:eastAsiaTheme="minorEastAsia" w:hAnsi="Calibri" w:cs="Calibri"/>
          <w:spacing w:val="31"/>
        </w:rPr>
        <w:t xml:space="preserve"> </w:t>
      </w:r>
      <w:r w:rsidRPr="00B3352E">
        <w:rPr>
          <w:rFonts w:ascii="Calibri" w:eastAsiaTheme="minorEastAsia" w:hAnsi="Calibri" w:cs="Calibri"/>
          <w:spacing w:val="-1"/>
        </w:rPr>
        <w:t>compared</w:t>
      </w:r>
      <w:r w:rsidRPr="00B3352E">
        <w:rPr>
          <w:rFonts w:ascii="Calibri" w:eastAsiaTheme="minorEastAsia" w:hAnsi="Calibri" w:cs="Calibri"/>
          <w:spacing w:val="29"/>
        </w:rPr>
        <w:t xml:space="preserve"> </w:t>
      </w:r>
      <w:r w:rsidRPr="00B3352E">
        <w:rPr>
          <w:rFonts w:ascii="Calibri" w:eastAsiaTheme="minorEastAsia" w:hAnsi="Calibri" w:cs="Calibri"/>
        </w:rPr>
        <w:t>to</w:t>
      </w:r>
      <w:r w:rsidRPr="00B3352E">
        <w:rPr>
          <w:rFonts w:ascii="Calibri" w:eastAsiaTheme="minorEastAsia" w:hAnsi="Calibri" w:cs="Calibri"/>
          <w:spacing w:val="31"/>
        </w:rPr>
        <w:t xml:space="preserve"> </w:t>
      </w:r>
      <w:r w:rsidRPr="00B3352E">
        <w:rPr>
          <w:rFonts w:ascii="Calibri" w:eastAsiaTheme="minorEastAsia" w:hAnsi="Calibri" w:cs="Calibri"/>
          <w:spacing w:val="-1"/>
        </w:rPr>
        <w:t>45%</w:t>
      </w:r>
      <w:r w:rsidRPr="00B3352E">
        <w:rPr>
          <w:rFonts w:ascii="Calibri" w:eastAsiaTheme="minorEastAsia" w:hAnsi="Calibri" w:cs="Calibri"/>
          <w:spacing w:val="32"/>
        </w:rPr>
        <w:t xml:space="preserve"> </w:t>
      </w:r>
      <w:r w:rsidRPr="00B3352E">
        <w:rPr>
          <w:rFonts w:ascii="Calibri" w:eastAsiaTheme="minorEastAsia" w:hAnsi="Calibri" w:cs="Calibri"/>
        </w:rPr>
        <w:t>in</w:t>
      </w:r>
      <w:r w:rsidRPr="00B3352E">
        <w:rPr>
          <w:rFonts w:ascii="Calibri" w:eastAsiaTheme="minorEastAsia" w:hAnsi="Calibri" w:cs="Calibri"/>
          <w:spacing w:val="29"/>
        </w:rPr>
        <w:t xml:space="preserve"> </w:t>
      </w:r>
      <w:r w:rsidRPr="00B3352E">
        <w:rPr>
          <w:rFonts w:ascii="Calibri" w:eastAsiaTheme="minorEastAsia" w:hAnsi="Calibri" w:cs="Calibri"/>
          <w:spacing w:val="-1"/>
        </w:rPr>
        <w:t>Fall</w:t>
      </w:r>
      <w:r w:rsidRPr="00B3352E">
        <w:rPr>
          <w:rFonts w:ascii="Calibri" w:eastAsiaTheme="minorEastAsia" w:hAnsi="Calibri" w:cs="Calibri"/>
          <w:spacing w:val="29"/>
        </w:rPr>
        <w:t xml:space="preserve"> </w:t>
      </w:r>
      <w:r w:rsidRPr="00B3352E">
        <w:rPr>
          <w:rFonts w:ascii="Calibri" w:eastAsiaTheme="minorEastAsia" w:hAnsi="Calibri" w:cs="Calibri"/>
          <w:spacing w:val="-1"/>
        </w:rPr>
        <w:t>2010.</w:t>
      </w:r>
      <w:r w:rsidRPr="00B3352E">
        <w:rPr>
          <w:rFonts w:ascii="Calibri" w:eastAsiaTheme="minorEastAsia" w:hAnsi="Calibri" w:cs="Calibri"/>
          <w:spacing w:val="33"/>
        </w:rPr>
        <w:t xml:space="preserve"> </w:t>
      </w:r>
      <w:r w:rsidRPr="00B3352E">
        <w:rPr>
          <w:rFonts w:ascii="Calibri" w:eastAsiaTheme="minorEastAsia" w:hAnsi="Calibri" w:cs="Calibri"/>
          <w:spacing w:val="-1"/>
        </w:rPr>
        <w:t>Again</w:t>
      </w:r>
      <w:r w:rsidRPr="00B3352E">
        <w:rPr>
          <w:rFonts w:ascii="Calibri" w:eastAsiaTheme="minorEastAsia" w:hAnsi="Calibri" w:cs="Calibri"/>
          <w:spacing w:val="29"/>
        </w:rPr>
        <w:t xml:space="preserve"> </w:t>
      </w:r>
      <w:r w:rsidRPr="00B3352E">
        <w:rPr>
          <w:rFonts w:ascii="Calibri" w:eastAsiaTheme="minorEastAsia" w:hAnsi="Calibri" w:cs="Calibri"/>
          <w:spacing w:val="-1"/>
        </w:rPr>
        <w:t>refined</w:t>
      </w:r>
      <w:r w:rsidRPr="00B3352E">
        <w:rPr>
          <w:rFonts w:ascii="Calibri" w:eastAsiaTheme="minorEastAsia" w:hAnsi="Calibri" w:cs="Calibri"/>
          <w:spacing w:val="31"/>
        </w:rPr>
        <w:t xml:space="preserve"> </w:t>
      </w:r>
      <w:r w:rsidRPr="00B3352E">
        <w:rPr>
          <w:rFonts w:ascii="Calibri" w:eastAsiaTheme="minorEastAsia" w:hAnsi="Calibri" w:cs="Calibri"/>
          <w:spacing w:val="-1"/>
        </w:rPr>
        <w:t>prior</w:t>
      </w:r>
      <w:r w:rsidRPr="00B3352E">
        <w:rPr>
          <w:rFonts w:ascii="Calibri" w:eastAsiaTheme="minorEastAsia" w:hAnsi="Calibri" w:cs="Calibri"/>
          <w:spacing w:val="27"/>
        </w:rPr>
        <w:t xml:space="preserve"> </w:t>
      </w:r>
      <w:r w:rsidRPr="00B3352E">
        <w:rPr>
          <w:rFonts w:ascii="Calibri" w:eastAsiaTheme="minorEastAsia" w:hAnsi="Calibri" w:cs="Calibri"/>
        </w:rPr>
        <w:t>to</w:t>
      </w:r>
      <w:r w:rsidRPr="00B3352E">
        <w:rPr>
          <w:rFonts w:ascii="Calibri" w:eastAsiaTheme="minorEastAsia" w:hAnsi="Calibri" w:cs="Calibri"/>
          <w:spacing w:val="33"/>
        </w:rPr>
        <w:t xml:space="preserve"> </w:t>
      </w:r>
      <w:r w:rsidRPr="00B3352E">
        <w:rPr>
          <w:rFonts w:ascii="Calibri" w:eastAsiaTheme="minorEastAsia" w:hAnsi="Calibri" w:cs="Calibri"/>
          <w:spacing w:val="-1"/>
        </w:rPr>
        <w:t>this</w:t>
      </w:r>
      <w:r w:rsidRPr="00B3352E">
        <w:rPr>
          <w:rFonts w:ascii="Calibri" w:eastAsiaTheme="minorEastAsia" w:hAnsi="Calibri" w:cs="Calibri"/>
          <w:spacing w:val="30"/>
        </w:rPr>
        <w:t xml:space="preserve"> </w:t>
      </w:r>
      <w:r w:rsidRPr="00B3352E">
        <w:rPr>
          <w:rFonts w:ascii="Calibri" w:eastAsiaTheme="minorEastAsia" w:hAnsi="Calibri" w:cs="Calibri"/>
          <w:spacing w:val="-1"/>
        </w:rPr>
        <w:t>application,</w:t>
      </w:r>
      <w:r w:rsidRPr="00B3352E">
        <w:rPr>
          <w:rFonts w:ascii="Calibri" w:eastAsiaTheme="minorEastAsia" w:hAnsi="Calibri" w:cs="Calibri"/>
          <w:spacing w:val="32"/>
        </w:rPr>
        <w:t xml:space="preserve"> </w:t>
      </w:r>
      <w:r w:rsidRPr="00B3352E">
        <w:rPr>
          <w:rFonts w:ascii="Calibri" w:eastAsiaTheme="minorEastAsia" w:hAnsi="Calibri" w:cs="Calibri"/>
          <w:spacing w:val="-1"/>
        </w:rPr>
        <w:t>the</w:t>
      </w:r>
      <w:r w:rsidRPr="00B3352E">
        <w:rPr>
          <w:rFonts w:ascii="Calibri" w:eastAsiaTheme="minorEastAsia" w:hAnsi="Calibri" w:cs="Calibri"/>
          <w:spacing w:val="85"/>
        </w:rPr>
        <w:t xml:space="preserve"> </w:t>
      </w:r>
      <w:r w:rsidRPr="00B3352E">
        <w:rPr>
          <w:rFonts w:ascii="Calibri" w:eastAsiaTheme="minorEastAsia" w:hAnsi="Calibri" w:cs="Calibri"/>
          <w:spacing w:val="-1"/>
        </w:rPr>
        <w:t>number</w:t>
      </w:r>
      <w:r w:rsidRPr="00B3352E">
        <w:rPr>
          <w:rFonts w:ascii="Calibri" w:eastAsiaTheme="minorEastAsia" w:hAnsi="Calibri" w:cs="Calibri"/>
          <w:spacing w:val="12"/>
        </w:rPr>
        <w:t xml:space="preserve"> </w:t>
      </w:r>
      <w:r w:rsidRPr="00B3352E">
        <w:rPr>
          <w:rFonts w:ascii="Calibri" w:eastAsiaTheme="minorEastAsia" w:hAnsi="Calibri" w:cs="Calibri"/>
        </w:rPr>
        <w:t>of</w:t>
      </w:r>
      <w:r w:rsidRPr="00B3352E">
        <w:rPr>
          <w:rFonts w:ascii="Calibri" w:eastAsiaTheme="minorEastAsia" w:hAnsi="Calibri" w:cs="Calibri"/>
          <w:spacing w:val="12"/>
        </w:rPr>
        <w:t xml:space="preserve"> </w:t>
      </w:r>
      <w:r w:rsidRPr="00B3352E">
        <w:rPr>
          <w:rFonts w:ascii="Calibri" w:eastAsiaTheme="minorEastAsia" w:hAnsi="Calibri" w:cs="Calibri"/>
          <w:spacing w:val="-1"/>
        </w:rPr>
        <w:t>identical</w:t>
      </w:r>
      <w:r w:rsidRPr="00B3352E">
        <w:rPr>
          <w:rFonts w:ascii="Calibri" w:eastAsiaTheme="minorEastAsia" w:hAnsi="Calibri" w:cs="Calibri"/>
          <w:spacing w:val="12"/>
        </w:rPr>
        <w:t xml:space="preserve"> </w:t>
      </w:r>
      <w:r w:rsidRPr="00B3352E">
        <w:rPr>
          <w:rFonts w:ascii="Calibri" w:eastAsiaTheme="minorEastAsia" w:hAnsi="Calibri" w:cs="Calibri"/>
          <w:spacing w:val="-1"/>
        </w:rPr>
        <w:t>ratings,</w:t>
      </w:r>
      <w:r w:rsidRPr="00B3352E">
        <w:rPr>
          <w:rFonts w:ascii="Calibri" w:eastAsiaTheme="minorEastAsia" w:hAnsi="Calibri" w:cs="Calibri"/>
          <w:spacing w:val="12"/>
        </w:rPr>
        <w:t xml:space="preserve"> </w:t>
      </w:r>
      <w:r w:rsidRPr="00B3352E">
        <w:rPr>
          <w:rFonts w:ascii="Calibri" w:eastAsiaTheme="minorEastAsia" w:hAnsi="Calibri" w:cs="Calibri"/>
          <w:spacing w:val="-1"/>
        </w:rPr>
        <w:t>68.75%,</w:t>
      </w:r>
      <w:r w:rsidRPr="00B3352E">
        <w:rPr>
          <w:rFonts w:ascii="Calibri" w:eastAsiaTheme="minorEastAsia" w:hAnsi="Calibri" w:cs="Calibri"/>
          <w:spacing w:val="12"/>
        </w:rPr>
        <w:t xml:space="preserve"> </w:t>
      </w:r>
      <w:r w:rsidRPr="00B3352E">
        <w:rPr>
          <w:rFonts w:ascii="Calibri" w:eastAsiaTheme="minorEastAsia" w:hAnsi="Calibri" w:cs="Calibri"/>
        </w:rPr>
        <w:t>is</w:t>
      </w:r>
      <w:r w:rsidRPr="00B3352E">
        <w:rPr>
          <w:rFonts w:ascii="Calibri" w:eastAsiaTheme="minorEastAsia" w:hAnsi="Calibri" w:cs="Calibri"/>
          <w:spacing w:val="11"/>
        </w:rPr>
        <w:t xml:space="preserve"> </w:t>
      </w:r>
      <w:r w:rsidRPr="00B3352E">
        <w:rPr>
          <w:rFonts w:ascii="Calibri" w:eastAsiaTheme="minorEastAsia" w:hAnsi="Calibri" w:cs="Calibri"/>
          <w:spacing w:val="-1"/>
        </w:rPr>
        <w:t>comparable,</w:t>
      </w:r>
      <w:r w:rsidRPr="00B3352E">
        <w:rPr>
          <w:rFonts w:ascii="Calibri" w:eastAsiaTheme="minorEastAsia" w:hAnsi="Calibri" w:cs="Calibri"/>
          <w:spacing w:val="10"/>
        </w:rPr>
        <w:t xml:space="preserve"> </w:t>
      </w:r>
      <w:r w:rsidRPr="00B3352E">
        <w:rPr>
          <w:rFonts w:ascii="Calibri" w:eastAsiaTheme="minorEastAsia" w:hAnsi="Calibri" w:cs="Calibri"/>
          <w:spacing w:val="-1"/>
        </w:rPr>
        <w:t>while</w:t>
      </w:r>
      <w:r w:rsidRPr="00B3352E">
        <w:rPr>
          <w:rFonts w:ascii="Calibri" w:eastAsiaTheme="minorEastAsia" w:hAnsi="Calibri" w:cs="Calibri"/>
          <w:spacing w:val="13"/>
        </w:rPr>
        <w:t xml:space="preserve"> </w:t>
      </w:r>
      <w:r w:rsidRPr="00B3352E">
        <w:rPr>
          <w:rFonts w:ascii="Calibri" w:eastAsiaTheme="minorEastAsia" w:hAnsi="Calibri" w:cs="Calibri"/>
        </w:rPr>
        <w:t>the</w:t>
      </w:r>
      <w:r w:rsidRPr="00B3352E">
        <w:rPr>
          <w:rFonts w:ascii="Calibri" w:eastAsiaTheme="minorEastAsia" w:hAnsi="Calibri" w:cs="Calibri"/>
          <w:spacing w:val="12"/>
        </w:rPr>
        <w:t xml:space="preserve"> </w:t>
      </w:r>
      <w:r w:rsidRPr="00B3352E">
        <w:rPr>
          <w:rFonts w:ascii="Calibri" w:eastAsiaTheme="minorEastAsia" w:hAnsi="Calibri" w:cs="Calibri"/>
          <w:spacing w:val="-1"/>
        </w:rPr>
        <w:t>number</w:t>
      </w:r>
      <w:r w:rsidRPr="00B3352E">
        <w:rPr>
          <w:rFonts w:ascii="Calibri" w:eastAsiaTheme="minorEastAsia" w:hAnsi="Calibri" w:cs="Calibri"/>
          <w:spacing w:val="10"/>
        </w:rPr>
        <w:t xml:space="preserve"> </w:t>
      </w:r>
      <w:r w:rsidRPr="00B3352E">
        <w:rPr>
          <w:rFonts w:ascii="Calibri" w:eastAsiaTheme="minorEastAsia" w:hAnsi="Calibri" w:cs="Calibri"/>
        </w:rPr>
        <w:t>of</w:t>
      </w:r>
      <w:r w:rsidRPr="00B3352E">
        <w:rPr>
          <w:rFonts w:ascii="Calibri" w:eastAsiaTheme="minorEastAsia" w:hAnsi="Calibri" w:cs="Calibri"/>
          <w:spacing w:val="12"/>
        </w:rPr>
        <w:t xml:space="preserve"> </w:t>
      </w:r>
      <w:r w:rsidRPr="00B3352E">
        <w:rPr>
          <w:rFonts w:ascii="Calibri" w:eastAsiaTheme="minorEastAsia" w:hAnsi="Calibri" w:cs="Calibri"/>
          <w:spacing w:val="-1"/>
        </w:rPr>
        <w:t>ratings</w:t>
      </w:r>
      <w:r w:rsidRPr="00B3352E">
        <w:rPr>
          <w:rFonts w:ascii="Calibri" w:eastAsiaTheme="minorEastAsia" w:hAnsi="Calibri" w:cs="Calibri"/>
          <w:spacing w:val="12"/>
        </w:rPr>
        <w:t xml:space="preserve"> </w:t>
      </w:r>
      <w:r w:rsidRPr="00B3352E">
        <w:rPr>
          <w:rFonts w:ascii="Calibri" w:eastAsiaTheme="minorEastAsia" w:hAnsi="Calibri" w:cs="Calibri"/>
        </w:rPr>
        <w:t>that</w:t>
      </w:r>
      <w:r w:rsidRPr="00B3352E">
        <w:rPr>
          <w:rFonts w:ascii="Calibri" w:eastAsiaTheme="minorEastAsia" w:hAnsi="Calibri" w:cs="Calibri"/>
          <w:spacing w:val="12"/>
        </w:rPr>
        <w:t xml:space="preserve"> </w:t>
      </w:r>
      <w:r w:rsidRPr="00B3352E">
        <w:rPr>
          <w:rFonts w:ascii="Calibri" w:eastAsiaTheme="minorEastAsia" w:hAnsi="Calibri" w:cs="Calibri"/>
          <w:spacing w:val="-1"/>
        </w:rPr>
        <w:t>differ</w:t>
      </w:r>
      <w:r w:rsidRPr="00B3352E">
        <w:rPr>
          <w:rFonts w:ascii="Calibri" w:eastAsiaTheme="minorEastAsia" w:hAnsi="Calibri" w:cs="Calibri"/>
          <w:spacing w:val="12"/>
        </w:rPr>
        <w:t xml:space="preserve"> </w:t>
      </w:r>
      <w:r w:rsidRPr="00B3352E">
        <w:rPr>
          <w:rFonts w:ascii="Calibri" w:eastAsiaTheme="minorEastAsia" w:hAnsi="Calibri" w:cs="Calibri"/>
          <w:spacing w:val="-1"/>
        </w:rPr>
        <w:t>by</w:t>
      </w:r>
      <w:r w:rsidRPr="00B3352E">
        <w:rPr>
          <w:rFonts w:ascii="Calibri" w:eastAsiaTheme="minorEastAsia" w:hAnsi="Calibri" w:cs="Calibri"/>
          <w:spacing w:val="13"/>
        </w:rPr>
        <w:t xml:space="preserve"> </w:t>
      </w:r>
      <w:r w:rsidRPr="00B3352E">
        <w:rPr>
          <w:rFonts w:ascii="Calibri" w:eastAsiaTheme="minorEastAsia" w:hAnsi="Calibri" w:cs="Calibri"/>
          <w:spacing w:val="-1"/>
        </w:rPr>
        <w:t>no</w:t>
      </w:r>
      <w:r w:rsidRPr="00B3352E">
        <w:rPr>
          <w:rFonts w:ascii="Calibri" w:eastAsiaTheme="minorEastAsia" w:hAnsi="Calibri" w:cs="Calibri"/>
          <w:spacing w:val="11"/>
        </w:rPr>
        <w:t xml:space="preserve"> </w:t>
      </w:r>
      <w:r w:rsidRPr="00B3352E">
        <w:rPr>
          <w:rFonts w:ascii="Calibri" w:eastAsiaTheme="minorEastAsia" w:hAnsi="Calibri" w:cs="Calibri"/>
          <w:spacing w:val="-1"/>
        </w:rPr>
        <w:t>more</w:t>
      </w:r>
      <w:r w:rsidRPr="00B3352E">
        <w:rPr>
          <w:rFonts w:ascii="Calibri" w:eastAsiaTheme="minorEastAsia" w:hAnsi="Calibri" w:cs="Calibri"/>
          <w:spacing w:val="73"/>
        </w:rPr>
        <w:t xml:space="preserve"> </w:t>
      </w:r>
      <w:r w:rsidRPr="00B3352E">
        <w:rPr>
          <w:rFonts w:ascii="Calibri" w:eastAsiaTheme="minorEastAsia" w:hAnsi="Calibri" w:cs="Calibri"/>
          <w:spacing w:val="-1"/>
        </w:rPr>
        <w:t>than</w:t>
      </w:r>
      <w:r w:rsidRPr="00B3352E">
        <w:rPr>
          <w:rFonts w:ascii="Calibri" w:eastAsiaTheme="minorEastAsia" w:hAnsi="Calibri" w:cs="Calibri"/>
          <w:spacing w:val="2"/>
        </w:rPr>
        <w:t xml:space="preserve"> </w:t>
      </w:r>
      <w:r w:rsidRPr="00B3352E">
        <w:rPr>
          <w:rFonts w:ascii="Calibri" w:eastAsiaTheme="minorEastAsia" w:hAnsi="Calibri" w:cs="Calibri"/>
        </w:rPr>
        <w:t>1,</w:t>
      </w:r>
      <w:r w:rsidRPr="00B3352E">
        <w:rPr>
          <w:rFonts w:ascii="Calibri" w:eastAsiaTheme="minorEastAsia" w:hAnsi="Calibri" w:cs="Calibri"/>
          <w:spacing w:val="3"/>
        </w:rPr>
        <w:t xml:space="preserve"> </w:t>
      </w:r>
      <w:r w:rsidRPr="00B3352E">
        <w:rPr>
          <w:rFonts w:ascii="Calibri" w:eastAsiaTheme="minorEastAsia" w:hAnsi="Calibri" w:cs="Calibri"/>
          <w:spacing w:val="-1"/>
        </w:rPr>
        <w:t>93.75%,</w:t>
      </w:r>
      <w:r w:rsidRPr="00B3352E">
        <w:rPr>
          <w:rFonts w:ascii="Calibri" w:eastAsiaTheme="minorEastAsia" w:hAnsi="Calibri" w:cs="Calibri"/>
          <w:spacing w:val="4"/>
        </w:rPr>
        <w:t xml:space="preserve"> </w:t>
      </w:r>
      <w:r w:rsidRPr="00B3352E">
        <w:rPr>
          <w:rFonts w:ascii="Calibri" w:eastAsiaTheme="minorEastAsia" w:hAnsi="Calibri" w:cs="Calibri"/>
          <w:spacing w:val="-1"/>
        </w:rPr>
        <w:t>represents</w:t>
      </w:r>
      <w:r w:rsidRPr="00B3352E">
        <w:rPr>
          <w:rFonts w:ascii="Calibri" w:eastAsiaTheme="minorEastAsia" w:hAnsi="Calibri" w:cs="Calibri"/>
          <w:spacing w:val="3"/>
        </w:rPr>
        <w:t xml:space="preserve"> </w:t>
      </w:r>
      <w:r w:rsidRPr="00B3352E">
        <w:rPr>
          <w:rFonts w:ascii="Calibri" w:eastAsiaTheme="minorEastAsia" w:hAnsi="Calibri" w:cs="Calibri"/>
        </w:rPr>
        <w:t>a</w:t>
      </w:r>
      <w:r w:rsidRPr="00B3352E">
        <w:rPr>
          <w:rFonts w:ascii="Calibri" w:eastAsiaTheme="minorEastAsia" w:hAnsi="Calibri" w:cs="Calibri"/>
          <w:spacing w:val="3"/>
        </w:rPr>
        <w:t xml:space="preserve"> </w:t>
      </w:r>
      <w:r w:rsidRPr="00B3352E">
        <w:rPr>
          <w:rFonts w:ascii="Calibri" w:eastAsiaTheme="minorEastAsia" w:hAnsi="Calibri" w:cs="Calibri"/>
          <w:spacing w:val="-1"/>
        </w:rPr>
        <w:t>significant</w:t>
      </w:r>
      <w:r w:rsidRPr="00B3352E">
        <w:rPr>
          <w:rFonts w:ascii="Calibri" w:eastAsiaTheme="minorEastAsia" w:hAnsi="Calibri" w:cs="Calibri"/>
          <w:spacing w:val="3"/>
        </w:rPr>
        <w:t xml:space="preserve"> </w:t>
      </w:r>
      <w:r w:rsidRPr="00B3352E">
        <w:rPr>
          <w:rFonts w:ascii="Calibri" w:eastAsiaTheme="minorEastAsia" w:hAnsi="Calibri" w:cs="Calibri"/>
          <w:spacing w:val="-1"/>
        </w:rPr>
        <w:t>improvement</w:t>
      </w:r>
      <w:r w:rsidRPr="00B3352E">
        <w:rPr>
          <w:rFonts w:ascii="Calibri" w:eastAsiaTheme="minorEastAsia" w:hAnsi="Calibri" w:cs="Calibri"/>
          <w:spacing w:val="3"/>
        </w:rPr>
        <w:t xml:space="preserve"> </w:t>
      </w:r>
      <w:r w:rsidRPr="00B3352E">
        <w:rPr>
          <w:rFonts w:ascii="Calibri" w:eastAsiaTheme="minorEastAsia" w:hAnsi="Calibri" w:cs="Calibri"/>
          <w:spacing w:val="-1"/>
        </w:rPr>
        <w:t>over</w:t>
      </w:r>
      <w:r w:rsidRPr="00B3352E">
        <w:rPr>
          <w:rFonts w:ascii="Calibri" w:eastAsiaTheme="minorEastAsia" w:hAnsi="Calibri" w:cs="Calibri"/>
          <w:spacing w:val="3"/>
        </w:rPr>
        <w:t xml:space="preserve"> </w:t>
      </w:r>
      <w:r w:rsidRPr="00B3352E">
        <w:rPr>
          <w:rFonts w:ascii="Calibri" w:eastAsiaTheme="minorEastAsia" w:hAnsi="Calibri" w:cs="Calibri"/>
        </w:rPr>
        <w:t>the</w:t>
      </w:r>
      <w:r w:rsidRPr="00B3352E">
        <w:rPr>
          <w:rFonts w:ascii="Calibri" w:eastAsiaTheme="minorEastAsia" w:hAnsi="Calibri" w:cs="Calibri"/>
          <w:spacing w:val="3"/>
        </w:rPr>
        <w:t xml:space="preserve"> </w:t>
      </w:r>
      <w:r w:rsidRPr="00B3352E">
        <w:rPr>
          <w:rFonts w:ascii="Calibri" w:eastAsiaTheme="minorEastAsia" w:hAnsi="Calibri" w:cs="Calibri"/>
          <w:spacing w:val="-1"/>
        </w:rPr>
        <w:t>85%</w:t>
      </w:r>
      <w:r w:rsidRPr="00B3352E">
        <w:rPr>
          <w:rFonts w:ascii="Calibri" w:eastAsiaTheme="minorEastAsia" w:hAnsi="Calibri" w:cs="Calibri"/>
          <w:spacing w:val="1"/>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previous</w:t>
      </w:r>
      <w:r w:rsidRPr="00B3352E">
        <w:rPr>
          <w:rFonts w:ascii="Calibri" w:eastAsiaTheme="minorEastAsia" w:hAnsi="Calibri" w:cs="Calibri"/>
          <w:spacing w:val="3"/>
        </w:rPr>
        <w:t xml:space="preserve"> </w:t>
      </w:r>
      <w:r w:rsidRPr="00B3352E">
        <w:rPr>
          <w:rFonts w:ascii="Calibri" w:eastAsiaTheme="minorEastAsia" w:hAnsi="Calibri" w:cs="Calibri"/>
          <w:spacing w:val="-1"/>
        </w:rPr>
        <w:t>applications.</w:t>
      </w:r>
      <w:r w:rsidRPr="00B3352E">
        <w:rPr>
          <w:rFonts w:ascii="Calibri" w:eastAsiaTheme="minorEastAsia" w:hAnsi="Calibri" w:cs="Calibri"/>
          <w:spacing w:val="9"/>
        </w:rPr>
        <w:t xml:space="preserve"> </w:t>
      </w:r>
      <w:r w:rsidRPr="00B3352E">
        <w:rPr>
          <w:rFonts w:ascii="Calibri" w:eastAsiaTheme="minorEastAsia" w:hAnsi="Calibri" w:cs="Calibri"/>
          <w:spacing w:val="-1"/>
        </w:rPr>
        <w:t>This</w:t>
      </w:r>
      <w:r w:rsidRPr="00B3352E">
        <w:rPr>
          <w:rFonts w:ascii="Calibri" w:eastAsiaTheme="minorEastAsia" w:hAnsi="Calibri" w:cs="Calibri"/>
          <w:spacing w:val="77"/>
        </w:rPr>
        <w:t xml:space="preserve"> </w:t>
      </w:r>
      <w:r w:rsidRPr="00B3352E">
        <w:rPr>
          <w:rFonts w:ascii="Calibri" w:eastAsiaTheme="minorEastAsia" w:hAnsi="Calibri" w:cs="Calibri"/>
          <w:spacing w:val="-1"/>
        </w:rPr>
        <w:t>represents</w:t>
      </w:r>
      <w:r w:rsidRPr="00B3352E">
        <w:rPr>
          <w:rFonts w:ascii="Calibri" w:eastAsiaTheme="minorEastAsia" w:hAnsi="Calibri" w:cs="Calibri"/>
          <w:spacing w:val="-2"/>
        </w:rPr>
        <w:t xml:space="preserve"> </w:t>
      </w:r>
      <w:r w:rsidRPr="00B3352E">
        <w:rPr>
          <w:rFonts w:ascii="Calibri" w:eastAsiaTheme="minorEastAsia" w:hAnsi="Calibri" w:cs="Calibri"/>
          <w:spacing w:val="-1"/>
        </w:rPr>
        <w:t>good consistency,</w:t>
      </w:r>
      <w:r w:rsidRPr="00B3352E">
        <w:rPr>
          <w:rFonts w:ascii="Calibri" w:eastAsiaTheme="minorEastAsia" w:hAnsi="Calibri" w:cs="Calibri"/>
        </w:rPr>
        <w:t xml:space="preserve"> and</w:t>
      </w:r>
      <w:r w:rsidRPr="00B3352E">
        <w:rPr>
          <w:rFonts w:ascii="Calibri" w:eastAsiaTheme="minorEastAsia" w:hAnsi="Calibri" w:cs="Calibri"/>
          <w:spacing w:val="-2"/>
        </w:rPr>
        <w:t xml:space="preserve"> </w:t>
      </w:r>
      <w:r w:rsidRPr="00B3352E">
        <w:rPr>
          <w:rFonts w:ascii="Calibri" w:eastAsiaTheme="minorEastAsia" w:hAnsi="Calibri" w:cs="Calibri"/>
          <w:spacing w:val="-1"/>
        </w:rPr>
        <w:t>should be</w:t>
      </w:r>
      <w:r w:rsidRPr="00B3352E">
        <w:rPr>
          <w:rFonts w:ascii="Calibri" w:eastAsiaTheme="minorEastAsia" w:hAnsi="Calibri" w:cs="Calibri"/>
          <w:spacing w:val="2"/>
        </w:rPr>
        <w:t xml:space="preserve"> </w:t>
      </w:r>
      <w:r w:rsidRPr="00B3352E">
        <w:rPr>
          <w:rFonts w:ascii="Calibri" w:eastAsiaTheme="minorEastAsia" w:hAnsi="Calibri" w:cs="Calibri"/>
          <w:spacing w:val="-1"/>
        </w:rPr>
        <w:t>sustainable</w:t>
      </w:r>
      <w:r w:rsidRPr="00B3352E">
        <w:rPr>
          <w:rFonts w:ascii="Calibri" w:eastAsiaTheme="minorEastAsia" w:hAnsi="Calibri" w:cs="Calibri"/>
        </w:rPr>
        <w:t xml:space="preserve"> when</w:t>
      </w:r>
      <w:r w:rsidRPr="00B3352E">
        <w:rPr>
          <w:rFonts w:ascii="Calibri" w:eastAsiaTheme="minorEastAsia" w:hAnsi="Calibri" w:cs="Calibri"/>
          <w:spacing w:val="-3"/>
        </w:rPr>
        <w:t xml:space="preserve"> </w:t>
      </w:r>
      <w:r w:rsidRPr="00B3352E">
        <w:rPr>
          <w:rFonts w:ascii="Calibri" w:eastAsiaTheme="minorEastAsia" w:hAnsi="Calibri" w:cs="Calibri"/>
        </w:rPr>
        <w:t xml:space="preserve">the </w:t>
      </w:r>
      <w:r w:rsidRPr="00B3352E">
        <w:rPr>
          <w:rFonts w:ascii="Calibri" w:eastAsiaTheme="minorEastAsia" w:hAnsi="Calibri" w:cs="Calibri"/>
          <w:spacing w:val="-1"/>
        </w:rPr>
        <w:t>rubric</w:t>
      </w:r>
      <w:r w:rsidRPr="00B3352E">
        <w:rPr>
          <w:rFonts w:ascii="Calibri" w:eastAsiaTheme="minorEastAsia" w:hAnsi="Calibri" w:cs="Calibri"/>
        </w:rPr>
        <w:t xml:space="preserve"> </w:t>
      </w:r>
      <w:r w:rsidRPr="00B3352E">
        <w:rPr>
          <w:rFonts w:ascii="Calibri" w:eastAsiaTheme="minorEastAsia" w:hAnsi="Calibri" w:cs="Calibri"/>
          <w:spacing w:val="-2"/>
        </w:rPr>
        <w:t>is</w:t>
      </w:r>
      <w:r w:rsidRPr="00B3352E">
        <w:rPr>
          <w:rFonts w:ascii="Calibri" w:eastAsiaTheme="minorEastAsia" w:hAnsi="Calibri" w:cs="Calibri"/>
        </w:rPr>
        <w:t xml:space="preserve"> </w:t>
      </w:r>
      <w:r w:rsidRPr="00B3352E">
        <w:rPr>
          <w:rFonts w:ascii="Calibri" w:eastAsiaTheme="minorEastAsia" w:hAnsi="Calibri" w:cs="Calibri"/>
          <w:spacing w:val="-1"/>
        </w:rPr>
        <w:t>applied conscientiously.</w:t>
      </w:r>
    </w:p>
    <w:p w:rsidR="00B3352E" w:rsidRPr="00B3352E" w:rsidRDefault="00B3352E" w:rsidP="00B3352E">
      <w:pPr>
        <w:widowControl w:val="0"/>
        <w:kinsoku w:val="0"/>
        <w:overflowPunct w:val="0"/>
        <w:autoSpaceDE w:val="0"/>
        <w:autoSpaceDN w:val="0"/>
        <w:adjustRightInd w:val="0"/>
        <w:spacing w:after="0" w:line="240" w:lineRule="auto"/>
        <w:ind w:right="294"/>
        <w:jc w:val="both"/>
        <w:rPr>
          <w:rFonts w:ascii="Calibri" w:eastAsiaTheme="minorEastAsia" w:hAnsi="Calibri" w:cs="Calibri"/>
          <w:spacing w:val="-1"/>
        </w:rPr>
        <w:sectPr w:rsidR="00B3352E" w:rsidRPr="00B3352E">
          <w:pgSz w:w="12240" w:h="15840"/>
          <w:pgMar w:top="1400" w:right="1140" w:bottom="1260" w:left="800" w:header="0" w:footer="1065" w:gutter="0"/>
          <w:cols w:space="720" w:equalWidth="0">
            <w:col w:w="10300"/>
          </w:cols>
          <w:noEndnote/>
        </w:sectPr>
      </w:pPr>
    </w:p>
    <w:p w:rsidR="00B3352E" w:rsidRPr="00B3352E" w:rsidRDefault="00762761" w:rsidP="00B3352E">
      <w:pPr>
        <w:widowControl w:val="0"/>
        <w:kinsoku w:val="0"/>
        <w:overflowPunct w:val="0"/>
        <w:autoSpaceDE w:val="0"/>
        <w:autoSpaceDN w:val="0"/>
        <w:adjustRightInd w:val="0"/>
        <w:spacing w:before="27" w:after="0" w:line="240" w:lineRule="auto"/>
        <w:ind w:right="172"/>
        <w:rPr>
          <w:rFonts w:ascii="Calibri" w:eastAsiaTheme="minorEastAsia" w:hAnsi="Calibri" w:cs="Calibri"/>
          <w:spacing w:val="-1"/>
        </w:rPr>
      </w:pPr>
      <w:r>
        <w:rPr>
          <w:rFonts w:ascii="Calibri" w:eastAsiaTheme="minorEastAsia" w:hAnsi="Calibri" w:cs="Calibri"/>
          <w:noProof/>
        </w:rPr>
        <w:lastRenderedPageBreak/>
        <mc:AlternateContent>
          <mc:Choice Requires="wpg">
            <w:drawing>
              <wp:anchor distT="0" distB="0" distL="114300" distR="114300" simplePos="0" relativeHeight="251707392" behindDoc="1" locked="0" layoutInCell="0" allowOverlap="1">
                <wp:simplePos x="0" y="0"/>
                <wp:positionH relativeFrom="page">
                  <wp:posOffset>838835</wp:posOffset>
                </wp:positionH>
                <wp:positionV relativeFrom="paragraph">
                  <wp:posOffset>12065</wp:posOffset>
                </wp:positionV>
                <wp:extent cx="6096000" cy="355600"/>
                <wp:effectExtent l="0" t="0" r="19050" b="635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55600"/>
                          <a:chOff x="1321" y="19"/>
                          <a:chExt cx="9600" cy="560"/>
                        </a:xfrm>
                      </wpg:grpSpPr>
                      <wps:wsp>
                        <wps:cNvPr id="153" name="Freeform 138"/>
                        <wps:cNvSpPr>
                          <a:spLocks/>
                        </wps:cNvSpPr>
                        <wps:spPr bwMode="auto">
                          <a:xfrm>
                            <a:off x="1327" y="24"/>
                            <a:ext cx="9588" cy="20"/>
                          </a:xfrm>
                          <a:custGeom>
                            <a:avLst/>
                            <a:gdLst>
                              <a:gd name="T0" fmla="*/ 0 w 9588"/>
                              <a:gd name="T1" fmla="*/ 0 h 20"/>
                              <a:gd name="T2" fmla="*/ 9587 w 9588"/>
                              <a:gd name="T3" fmla="*/ 0 h 20"/>
                            </a:gdLst>
                            <a:ahLst/>
                            <a:cxnLst>
                              <a:cxn ang="0">
                                <a:pos x="T0" y="T1"/>
                              </a:cxn>
                              <a:cxn ang="0">
                                <a:pos x="T2" y="T3"/>
                              </a:cxn>
                            </a:cxnLst>
                            <a:rect l="0" t="0" r="r" b="b"/>
                            <a:pathLst>
                              <a:path w="9588" h="20">
                                <a:moveTo>
                                  <a:pt x="0" y="0"/>
                                </a:moveTo>
                                <a:lnTo>
                                  <a:pt x="958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39"/>
                        <wps:cNvSpPr>
                          <a:spLocks/>
                        </wps:cNvSpPr>
                        <wps:spPr bwMode="auto">
                          <a:xfrm>
                            <a:off x="1332" y="29"/>
                            <a:ext cx="20" cy="539"/>
                          </a:xfrm>
                          <a:custGeom>
                            <a:avLst/>
                            <a:gdLst>
                              <a:gd name="T0" fmla="*/ 0 w 20"/>
                              <a:gd name="T1" fmla="*/ 0 h 539"/>
                              <a:gd name="T2" fmla="*/ 0 w 20"/>
                              <a:gd name="T3" fmla="*/ 538 h 539"/>
                            </a:gdLst>
                            <a:ahLst/>
                            <a:cxnLst>
                              <a:cxn ang="0">
                                <a:pos x="T0" y="T1"/>
                              </a:cxn>
                              <a:cxn ang="0">
                                <a:pos x="T2" y="T3"/>
                              </a:cxn>
                            </a:cxnLst>
                            <a:rect l="0" t="0" r="r" b="b"/>
                            <a:pathLst>
                              <a:path w="20" h="539">
                                <a:moveTo>
                                  <a:pt x="0" y="0"/>
                                </a:moveTo>
                                <a:lnTo>
                                  <a:pt x="0" y="5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140"/>
                        <wps:cNvSpPr>
                          <a:spLocks/>
                        </wps:cNvSpPr>
                        <wps:spPr bwMode="auto">
                          <a:xfrm>
                            <a:off x="1327" y="572"/>
                            <a:ext cx="9588" cy="20"/>
                          </a:xfrm>
                          <a:custGeom>
                            <a:avLst/>
                            <a:gdLst>
                              <a:gd name="T0" fmla="*/ 0 w 9588"/>
                              <a:gd name="T1" fmla="*/ 0 h 20"/>
                              <a:gd name="T2" fmla="*/ 9587 w 9588"/>
                              <a:gd name="T3" fmla="*/ 0 h 20"/>
                            </a:gdLst>
                            <a:ahLst/>
                            <a:cxnLst>
                              <a:cxn ang="0">
                                <a:pos x="T0" y="T1"/>
                              </a:cxn>
                              <a:cxn ang="0">
                                <a:pos x="T2" y="T3"/>
                              </a:cxn>
                            </a:cxnLst>
                            <a:rect l="0" t="0" r="r" b="b"/>
                            <a:pathLst>
                              <a:path w="9588" h="20">
                                <a:moveTo>
                                  <a:pt x="0" y="0"/>
                                </a:moveTo>
                                <a:lnTo>
                                  <a:pt x="9587"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41"/>
                        <wps:cNvSpPr>
                          <a:spLocks/>
                        </wps:cNvSpPr>
                        <wps:spPr bwMode="auto">
                          <a:xfrm>
                            <a:off x="10910" y="29"/>
                            <a:ext cx="20" cy="539"/>
                          </a:xfrm>
                          <a:custGeom>
                            <a:avLst/>
                            <a:gdLst>
                              <a:gd name="T0" fmla="*/ 0 w 20"/>
                              <a:gd name="T1" fmla="*/ 0 h 539"/>
                              <a:gd name="T2" fmla="*/ 0 w 20"/>
                              <a:gd name="T3" fmla="*/ 538 h 539"/>
                            </a:gdLst>
                            <a:ahLst/>
                            <a:cxnLst>
                              <a:cxn ang="0">
                                <a:pos x="T0" y="T1"/>
                              </a:cxn>
                              <a:cxn ang="0">
                                <a:pos x="T2" y="T3"/>
                              </a:cxn>
                            </a:cxnLst>
                            <a:rect l="0" t="0" r="r" b="b"/>
                            <a:pathLst>
                              <a:path w="20" h="539">
                                <a:moveTo>
                                  <a:pt x="0" y="0"/>
                                </a:moveTo>
                                <a:lnTo>
                                  <a:pt x="0" y="538"/>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66.05pt;margin-top:.95pt;width:480pt;height:28pt;z-index:-251609088;mso-position-horizontal-relative:page" coordorigin="1321,19" coordsize="9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" o:allowincell="f">
                <v:shape id="Freeform 138" o:spid="_x0000_s1027" style="position:absolute;left:1327;top:24;width:9588;height:20;visibility:visible;mso-wrap-style:square;v-text-anchor:top" coordsize="95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CqsUA&#10;AADcAAAADwAAAGRycy9kb3ducmV2LnhtbERPS2vCQBC+C/0PyxS8FN2orY/UVYJa8OKh6kFvQ3ZM&#10;UrOzIbua9N93hYK3+fieM1+2phR3ql1hWcGgH4EgTq0uOFNwPHz1piCcR9ZYWiYFv+RguXjpzDHW&#10;tuFvuu99JkIIuxgV5N5XsZQuzcmg69uKOHAXWxv0AdaZ1DU2IdyUchhFY2mw4NCQY0WrnNLr/mYU&#10;uF0ymEXHc7KdTC/N4bT5kW/va6W6r23yCcJT65/if/dWh/kfI3g8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cKqxQAAANwAAAAPAAAAAAAAAAAAAAAAAJgCAABkcnMv&#10;ZG93bnJldi54bWxQSwUGAAAAAAQABAD1AAAAigMAAAAA&#10;" path="m,l9587,e" filled="f" strokeweight=".20458mm">
                  <v:path arrowok="t" o:connecttype="custom" o:connectlocs="0,0;9587,0" o:connectangles="0,0"/>
                </v:shape>
                <v:shape id="Freeform 139" o:spid="_x0000_s1028" style="position:absolute;left:1332;top:29;width:20;height:539;visibility:visible;mso-wrap-style:square;v-text-anchor:top" coordsize="2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zPcMA&#10;AADcAAAADwAAAGRycy9kb3ducmV2LnhtbERPS2vCQBC+F/wPywje6sZiik2zSimItgfB6KW3ITt5&#10;YHY23V1j/PfdQqG3+fiek29G04mBnG8tK1jMExDEpdUt1wrOp+3jCoQPyBo7y6TgTh4268lDjpm2&#10;Nz7SUIRaxBD2GSpoQugzKX3ZkEE/tz1x5CrrDIYIXS21w1sMN518SpJnabDl2NBgT+8NlZfiahTs&#10;Tu7ryIf0vEwO3x/DKtXVZ/Gi1Gw6vr2CCDSGf/Gfe6/j/HQJv8/EC+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xzPcMAAADcAAAADwAAAAAAAAAAAAAAAACYAgAAZHJzL2Rv&#10;d25yZXYueG1sUEsFBgAAAAAEAAQA9QAAAIgDAAAAAA==&#10;" path="m,l,538e" filled="f" strokeweight=".58pt">
                  <v:path arrowok="t" o:connecttype="custom" o:connectlocs="0,0;0,538" o:connectangles="0,0"/>
                </v:shape>
                <v:shape id="Freeform 140" o:spid="_x0000_s1029" style="position:absolute;left:1327;top:572;width:9588;height:20;visibility:visible;mso-wrap-style:square;v-text-anchor:top" coordsize="95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RcUA&#10;AADcAAAADwAAAGRycy9kb3ducmV2LnhtbERPS2vCQBC+C/6HZYReSrOx1DZGVwm2BS8efBzqbciO&#10;STQ7G7Jbk/57Vyh4m4/vOfNlb2pxpdZVlhWMoxgEcW51xYWCw/77JQHhPLLG2jIp+CMHy8VwMMdU&#10;2463dN35QoQQdikqKL1vUildXpJBF9mGOHAn2xr0AbaF1C12IdzU8jWO36XBikNDiQ2tSsovu1+j&#10;wG2y8TQ+HLP1R3Lq9j9fZ/n89qnU06jPZiA89f4h/nevdZg/mcD9mXCB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P9FxQAAANwAAAAPAAAAAAAAAAAAAAAAAJgCAABkcnMv&#10;ZG93bnJldi54bWxQSwUGAAAAAAQABAD1AAAAigMAAAAA&#10;" path="m,l9587,e" filled="f" strokeweight=".20458mm">
                  <v:path arrowok="t" o:connecttype="custom" o:connectlocs="0,0;9587,0" o:connectangles="0,0"/>
                </v:shape>
                <v:shape id="Freeform 141" o:spid="_x0000_s1030" style="position:absolute;left:10910;top:29;width:20;height:539;visibility:visible;mso-wrap-style:square;v-text-anchor:top" coordsize="20,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JxcIA&#10;AADcAAAADwAAAGRycy9kb3ducmV2LnhtbERPTWvCQBC9C/0PyxR6q5sUakvqGqK06KEHq+J5kh2z&#10;odnZkN3G+O/dguBtHu9z5vloWzFQ7xvHCtJpAoK4crrhWsFh//X8DsIHZI2tY1JwIQ/54mEyx0y7&#10;M//QsAu1iCHsM1RgQugyKX1lyKKfuo44cifXWwwR9rXUPZ5juG3lS5LMpMWGY4PBjlaGqt/dn1UQ&#10;viV/vpnyVB62x3Gpy9Sti1app8ex+AARaAx38c290XH+6wz+n4kXy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hYnFwgAAANwAAAAPAAAAAAAAAAAAAAAAAJgCAABkcnMvZG93&#10;bnJldi54bWxQSwUGAAAAAAQABAD1AAAAhwMAAAAA&#10;" path="m,l,538e" filled="f" strokeweight=".20458mm">
                  <v:path arrowok="t" o:connecttype="custom" o:connectlocs="0,0;0,538" o:connectangles="0,0"/>
                </v:shape>
                <w10:wrap anchorx="page"/>
              </v:group>
            </w:pict>
          </mc:Fallback>
        </mc:AlternateContent>
      </w:r>
      <w:r w:rsidR="00B3352E" w:rsidRPr="00B3352E">
        <w:rPr>
          <w:rFonts w:ascii="Calibri" w:eastAsiaTheme="minorEastAsia" w:hAnsi="Calibri" w:cs="Calibri"/>
          <w:spacing w:val="-1"/>
        </w:rPr>
        <w:t>The</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 xml:space="preserve">following standard </w:t>
      </w:r>
      <w:r w:rsidR="00B3352E" w:rsidRPr="00B3352E">
        <w:rPr>
          <w:rFonts w:ascii="Calibri" w:eastAsiaTheme="minorEastAsia" w:hAnsi="Calibri" w:cs="Calibri"/>
        </w:rPr>
        <w:t xml:space="preserve">is </w:t>
      </w:r>
      <w:r w:rsidR="00B3352E" w:rsidRPr="00B3352E">
        <w:rPr>
          <w:rFonts w:ascii="Calibri" w:eastAsiaTheme="minorEastAsia" w:hAnsi="Calibri" w:cs="Calibri"/>
          <w:spacing w:val="-1"/>
        </w:rPr>
        <w:t>applied</w:t>
      </w:r>
      <w:r w:rsidR="00B3352E" w:rsidRPr="00B3352E">
        <w:rPr>
          <w:rFonts w:ascii="Calibri" w:eastAsiaTheme="minorEastAsia" w:hAnsi="Calibri" w:cs="Calibri"/>
        </w:rPr>
        <w:t xml:space="preserve"> to</w:t>
      </w:r>
      <w:r w:rsidR="00B3352E" w:rsidRPr="00B3352E">
        <w:rPr>
          <w:rFonts w:ascii="Calibri" w:eastAsiaTheme="minorEastAsia" w:hAnsi="Calibri" w:cs="Calibri"/>
          <w:spacing w:val="1"/>
        </w:rPr>
        <w:t xml:space="preserve"> </w:t>
      </w:r>
      <w:r w:rsidR="00B3352E" w:rsidRPr="00B3352E">
        <w:rPr>
          <w:rFonts w:ascii="Calibri" w:eastAsiaTheme="minorEastAsia" w:hAnsi="Calibri" w:cs="Calibri"/>
        </w:rPr>
        <w:t>all</w:t>
      </w:r>
      <w:r w:rsidR="00B3352E" w:rsidRPr="00B3352E">
        <w:rPr>
          <w:rFonts w:ascii="Calibri" w:eastAsiaTheme="minorEastAsia" w:hAnsi="Calibri" w:cs="Calibri"/>
          <w:spacing w:val="-3"/>
        </w:rPr>
        <w:t xml:space="preserve"> </w:t>
      </w:r>
      <w:r w:rsidR="00B3352E" w:rsidRPr="00B3352E">
        <w:rPr>
          <w:rFonts w:ascii="Calibri" w:eastAsiaTheme="minorEastAsia" w:hAnsi="Calibri" w:cs="Calibri"/>
          <w:spacing w:val="-1"/>
        </w:rPr>
        <w:t>BS-BC</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Student</w:t>
      </w:r>
      <w:r w:rsidR="00B3352E" w:rsidRPr="00B3352E">
        <w:rPr>
          <w:rFonts w:ascii="Calibri" w:eastAsiaTheme="minorEastAsia" w:hAnsi="Calibri" w:cs="Calibri"/>
          <w:spacing w:val="-5"/>
        </w:rPr>
        <w:t xml:space="preserve"> </w:t>
      </w:r>
      <w:r w:rsidR="00B3352E" w:rsidRPr="00B3352E">
        <w:rPr>
          <w:rFonts w:ascii="Calibri" w:eastAsiaTheme="minorEastAsia" w:hAnsi="Calibri" w:cs="Calibri"/>
          <w:spacing w:val="-1"/>
        </w:rPr>
        <w:t>Outcome ratings</w:t>
      </w:r>
      <w:r w:rsidR="00B3352E" w:rsidRPr="00B3352E">
        <w:rPr>
          <w:rFonts w:ascii="Calibri" w:eastAsiaTheme="minorEastAsia" w:hAnsi="Calibri" w:cs="Calibri"/>
          <w:spacing w:val="-2"/>
        </w:rPr>
        <w:t xml:space="preserve"> </w:t>
      </w:r>
      <w:r w:rsidR="00B3352E" w:rsidRPr="00B3352E">
        <w:rPr>
          <w:rFonts w:ascii="Calibri" w:eastAsiaTheme="minorEastAsia" w:hAnsi="Calibri" w:cs="Calibri"/>
        </w:rPr>
        <w:t xml:space="preserve">via </w:t>
      </w:r>
      <w:r w:rsidR="00B3352E" w:rsidRPr="00B3352E">
        <w:rPr>
          <w:rFonts w:ascii="Calibri" w:eastAsiaTheme="minorEastAsia" w:hAnsi="Calibri" w:cs="Calibri"/>
          <w:spacing w:val="-1"/>
        </w:rPr>
        <w:t>the</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Senior</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Project.</w:t>
      </w:r>
      <w:r w:rsidR="00B3352E" w:rsidRPr="00B3352E">
        <w:rPr>
          <w:rFonts w:ascii="Calibri" w:eastAsiaTheme="minorEastAsia" w:hAnsi="Calibri" w:cs="Calibri"/>
          <w:spacing w:val="49"/>
        </w:rPr>
        <w:t xml:space="preserve"> </w:t>
      </w:r>
      <w:r w:rsidR="00B3352E" w:rsidRPr="00B3352E">
        <w:rPr>
          <w:rFonts w:ascii="Calibri" w:eastAsiaTheme="minorEastAsia" w:hAnsi="Calibri" w:cs="Calibri"/>
          <w:spacing w:val="-1"/>
          <w:u w:val="single"/>
        </w:rPr>
        <w:t>Expectation</w:t>
      </w:r>
      <w:r w:rsidR="00B3352E" w:rsidRPr="00B3352E">
        <w:rPr>
          <w:rFonts w:ascii="Calibri" w:eastAsiaTheme="minorEastAsia" w:hAnsi="Calibri" w:cs="Calibri"/>
          <w:spacing w:val="-1"/>
        </w:rPr>
        <w:t>:</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Attainment</w:t>
      </w:r>
      <w:r w:rsidR="00B3352E" w:rsidRPr="00B3352E">
        <w:rPr>
          <w:rFonts w:ascii="Calibri" w:eastAsiaTheme="minorEastAsia" w:hAnsi="Calibri" w:cs="Calibri"/>
          <w:spacing w:val="-2"/>
        </w:rPr>
        <w:t xml:space="preserve"> </w:t>
      </w:r>
      <w:r w:rsidR="00B3352E" w:rsidRPr="00B3352E">
        <w:rPr>
          <w:rFonts w:ascii="Calibri" w:eastAsiaTheme="minorEastAsia" w:hAnsi="Calibri" w:cs="Calibri"/>
        </w:rPr>
        <w:t>of</w:t>
      </w:r>
      <w:r w:rsidR="00B3352E" w:rsidRPr="00B3352E">
        <w:rPr>
          <w:rFonts w:ascii="Calibri" w:eastAsiaTheme="minorEastAsia" w:hAnsi="Calibri" w:cs="Calibri"/>
          <w:spacing w:val="-3"/>
        </w:rPr>
        <w:t xml:space="preserve"> </w:t>
      </w:r>
      <w:r w:rsidR="00B3352E" w:rsidRPr="00B3352E">
        <w:rPr>
          <w:rFonts w:ascii="Calibri" w:eastAsiaTheme="minorEastAsia" w:hAnsi="Calibri" w:cs="Calibri"/>
        </w:rPr>
        <w:t xml:space="preserve">all </w:t>
      </w:r>
      <w:r w:rsidR="00B3352E" w:rsidRPr="00B3352E">
        <w:rPr>
          <w:rFonts w:ascii="Calibri" w:eastAsiaTheme="minorEastAsia" w:hAnsi="Calibri" w:cs="Calibri"/>
          <w:spacing w:val="-1"/>
        </w:rPr>
        <w:t>outcomes</w:t>
      </w:r>
      <w:r w:rsidR="00B3352E" w:rsidRPr="00B3352E">
        <w:rPr>
          <w:rFonts w:ascii="Calibri" w:eastAsiaTheme="minorEastAsia" w:hAnsi="Calibri" w:cs="Calibri"/>
        </w:rPr>
        <w:t xml:space="preserve"> </w:t>
      </w:r>
      <w:r w:rsidR="00B3352E" w:rsidRPr="00B3352E">
        <w:rPr>
          <w:rFonts w:ascii="Calibri" w:eastAsiaTheme="minorEastAsia" w:hAnsi="Calibri" w:cs="Calibri"/>
          <w:spacing w:val="-1"/>
        </w:rPr>
        <w:t xml:space="preserve">should </w:t>
      </w:r>
      <w:r w:rsidR="00B3352E" w:rsidRPr="00B3352E">
        <w:rPr>
          <w:rFonts w:ascii="Calibri" w:eastAsiaTheme="minorEastAsia" w:hAnsi="Calibri" w:cs="Calibri"/>
          <w:spacing w:val="-2"/>
        </w:rPr>
        <w:t>be</w:t>
      </w:r>
      <w:r w:rsidR="00B3352E" w:rsidRPr="00B3352E">
        <w:rPr>
          <w:rFonts w:ascii="Calibri" w:eastAsiaTheme="minorEastAsia" w:hAnsi="Calibri" w:cs="Calibri"/>
          <w:spacing w:val="4"/>
        </w:rPr>
        <w:t xml:space="preserve"> </w:t>
      </w:r>
      <w:r w:rsidR="00B3352E" w:rsidRPr="00B3352E">
        <w:rPr>
          <w:rFonts w:ascii="Calibri" w:eastAsiaTheme="minorEastAsia" w:hAnsi="Calibri" w:cs="Calibri"/>
          <w:b/>
          <w:bCs/>
          <w:spacing w:val="-2"/>
        </w:rPr>
        <w:t>75%</w:t>
      </w:r>
      <w:r w:rsidR="00B3352E" w:rsidRPr="00B3352E">
        <w:rPr>
          <w:rFonts w:ascii="Calibri" w:eastAsiaTheme="minorEastAsia" w:hAnsi="Calibri" w:cs="Calibri"/>
          <w:b/>
          <w:bCs/>
        </w:rPr>
        <w:t xml:space="preserve"> </w:t>
      </w:r>
      <w:r w:rsidR="00B3352E" w:rsidRPr="00B3352E">
        <w:rPr>
          <w:rFonts w:ascii="Calibri" w:eastAsiaTheme="minorEastAsia" w:hAnsi="Calibri" w:cs="Calibri"/>
          <w:b/>
          <w:bCs/>
          <w:spacing w:val="-1"/>
        </w:rPr>
        <w:t>or</w:t>
      </w:r>
      <w:r w:rsidR="00B3352E" w:rsidRPr="00B3352E">
        <w:rPr>
          <w:rFonts w:ascii="Calibri" w:eastAsiaTheme="minorEastAsia" w:hAnsi="Calibri" w:cs="Calibri"/>
          <w:b/>
          <w:bCs/>
        </w:rPr>
        <w:t xml:space="preserve"> </w:t>
      </w:r>
      <w:r w:rsidR="00B3352E" w:rsidRPr="00B3352E">
        <w:rPr>
          <w:rFonts w:ascii="Calibri" w:eastAsiaTheme="minorEastAsia" w:hAnsi="Calibri" w:cs="Calibri"/>
          <w:b/>
          <w:bCs/>
          <w:spacing w:val="-1"/>
        </w:rPr>
        <w:t xml:space="preserve">3.75 </w:t>
      </w:r>
      <w:r w:rsidR="00B3352E" w:rsidRPr="00B3352E">
        <w:rPr>
          <w:rFonts w:ascii="Calibri" w:eastAsiaTheme="minorEastAsia" w:hAnsi="Calibri" w:cs="Calibri"/>
        </w:rPr>
        <w:t>on</w:t>
      </w:r>
      <w:r w:rsidR="00B3352E" w:rsidRPr="00B3352E">
        <w:rPr>
          <w:rFonts w:ascii="Calibri" w:eastAsiaTheme="minorEastAsia" w:hAnsi="Calibri" w:cs="Calibri"/>
          <w:spacing w:val="-1"/>
        </w:rPr>
        <w:t xml:space="preserve"> </w:t>
      </w:r>
      <w:r w:rsidR="00B3352E" w:rsidRPr="00B3352E">
        <w:rPr>
          <w:rFonts w:ascii="Calibri" w:eastAsiaTheme="minorEastAsia" w:hAnsi="Calibri" w:cs="Calibri"/>
        </w:rPr>
        <w:t>a</w:t>
      </w:r>
      <w:r w:rsidR="00B3352E" w:rsidRPr="00B3352E">
        <w:rPr>
          <w:rFonts w:ascii="Calibri" w:eastAsiaTheme="minorEastAsia" w:hAnsi="Calibri" w:cs="Calibri"/>
          <w:spacing w:val="-2"/>
        </w:rPr>
        <w:t xml:space="preserve"> </w:t>
      </w:r>
      <w:r w:rsidR="00B3352E" w:rsidRPr="00B3352E">
        <w:rPr>
          <w:rFonts w:ascii="Calibri" w:eastAsiaTheme="minorEastAsia" w:hAnsi="Calibri" w:cs="Calibri"/>
        </w:rPr>
        <w:t>1</w:t>
      </w:r>
      <w:r w:rsidR="00B3352E" w:rsidRPr="00B3352E">
        <w:rPr>
          <w:rFonts w:ascii="Calibri" w:eastAsiaTheme="minorEastAsia" w:hAnsi="Calibri" w:cs="Calibri"/>
          <w:spacing w:val="1"/>
        </w:rPr>
        <w:t xml:space="preserve"> </w:t>
      </w:r>
      <w:r w:rsidR="00B3352E" w:rsidRPr="00B3352E">
        <w:rPr>
          <w:rFonts w:ascii="Calibri" w:eastAsiaTheme="minorEastAsia" w:hAnsi="Calibri" w:cs="Calibri"/>
        </w:rPr>
        <w:t>—</w:t>
      </w:r>
      <w:r w:rsidR="00B3352E" w:rsidRPr="00B3352E">
        <w:rPr>
          <w:rFonts w:ascii="Calibri" w:eastAsiaTheme="minorEastAsia" w:hAnsi="Calibri" w:cs="Calibri"/>
          <w:spacing w:val="-3"/>
        </w:rPr>
        <w:t xml:space="preserve"> </w:t>
      </w:r>
      <w:r w:rsidR="00B3352E" w:rsidRPr="00B3352E">
        <w:rPr>
          <w:rFonts w:ascii="Calibri" w:eastAsiaTheme="minorEastAsia" w:hAnsi="Calibri" w:cs="Calibri"/>
        </w:rPr>
        <w:t xml:space="preserve">5 </w:t>
      </w:r>
      <w:r w:rsidR="00B3352E" w:rsidRPr="00B3352E">
        <w:rPr>
          <w:rFonts w:ascii="Calibri" w:eastAsiaTheme="minorEastAsia" w:hAnsi="Calibri" w:cs="Calibri"/>
          <w:spacing w:val="-1"/>
        </w:rPr>
        <w:t>scale,</w:t>
      </w:r>
      <w:r w:rsidR="00B3352E" w:rsidRPr="00B3352E">
        <w:rPr>
          <w:rFonts w:ascii="Calibri" w:eastAsiaTheme="minorEastAsia" w:hAnsi="Calibri" w:cs="Calibri"/>
          <w:spacing w:val="-4"/>
        </w:rPr>
        <w:t xml:space="preserve"> </w:t>
      </w:r>
      <w:r w:rsidR="00B3352E" w:rsidRPr="00B3352E">
        <w:rPr>
          <w:rFonts w:ascii="Calibri" w:eastAsiaTheme="minorEastAsia" w:hAnsi="Calibri" w:cs="Calibri"/>
        </w:rPr>
        <w:t xml:space="preserve">or </w:t>
      </w:r>
      <w:r w:rsidR="00B3352E" w:rsidRPr="00B3352E">
        <w:rPr>
          <w:rFonts w:ascii="Calibri" w:eastAsiaTheme="minorEastAsia" w:hAnsi="Calibri" w:cs="Calibri"/>
          <w:spacing w:val="-1"/>
        </w:rPr>
        <w:t>better.</w:t>
      </w:r>
    </w:p>
    <w:p w:rsidR="00B3352E" w:rsidRPr="00B3352E" w:rsidRDefault="00B3352E" w:rsidP="00B3352E">
      <w:pPr>
        <w:widowControl w:val="0"/>
        <w:kinsoku w:val="0"/>
        <w:overflowPunct w:val="0"/>
        <w:autoSpaceDE w:val="0"/>
        <w:autoSpaceDN w:val="0"/>
        <w:adjustRightInd w:val="0"/>
        <w:spacing w:before="9" w:after="0" w:line="200" w:lineRule="exact"/>
        <w:rPr>
          <w:rFonts w:ascii="Times New Roman" w:eastAsiaTheme="minorEastAsia" w:hAnsi="Times New Roman" w:cs="Times New Roman"/>
          <w:sz w:val="20"/>
          <w:szCs w:val="20"/>
        </w:rPr>
      </w:pPr>
    </w:p>
    <w:p w:rsidR="00B3352E" w:rsidRPr="00B3352E" w:rsidRDefault="00B3352E" w:rsidP="00B3352E">
      <w:pPr>
        <w:widowControl w:val="0"/>
        <w:numPr>
          <w:ilvl w:val="0"/>
          <w:numId w:val="56"/>
        </w:numPr>
        <w:tabs>
          <w:tab w:val="left" w:pos="501"/>
        </w:tabs>
        <w:kinsoku w:val="0"/>
        <w:overflowPunct w:val="0"/>
        <w:autoSpaceDE w:val="0"/>
        <w:autoSpaceDN w:val="0"/>
        <w:adjustRightInd w:val="0"/>
        <w:spacing w:before="69" w:after="0" w:line="240" w:lineRule="auto"/>
        <w:ind w:hanging="1490"/>
        <w:jc w:val="both"/>
        <w:rPr>
          <w:rFonts w:ascii="Calibri" w:eastAsiaTheme="minorEastAsia" w:hAnsi="Calibri" w:cs="Calibri"/>
        </w:rPr>
      </w:pPr>
      <w:r w:rsidRPr="00B3352E">
        <w:rPr>
          <w:rFonts w:ascii="Calibri" w:eastAsiaTheme="minorEastAsia" w:hAnsi="Calibri" w:cs="Calibri"/>
          <w:spacing w:val="-1"/>
          <w:u w:val="single"/>
        </w:rPr>
        <w:t>Outcome</w:t>
      </w:r>
      <w:r w:rsidRPr="00B3352E">
        <w:rPr>
          <w:rFonts w:ascii="Calibri" w:eastAsiaTheme="minorEastAsia" w:hAnsi="Calibri" w:cs="Calibri"/>
          <w:spacing w:val="-2"/>
          <w:u w:val="single"/>
        </w:rPr>
        <w:t xml:space="preserve"> </w:t>
      </w:r>
      <w:r w:rsidRPr="00B3352E">
        <w:rPr>
          <w:rFonts w:ascii="Calibri" w:eastAsiaTheme="minorEastAsia" w:hAnsi="Calibri" w:cs="Calibri"/>
          <w:spacing w:val="-1"/>
          <w:u w:val="single"/>
        </w:rPr>
        <w:t>(a)</w:t>
      </w:r>
      <w:r w:rsidRPr="00B3352E">
        <w:rPr>
          <w:rFonts w:ascii="Calibri" w:eastAsiaTheme="minorEastAsia" w:hAnsi="Calibri" w:cs="Calibri"/>
          <w:spacing w:val="-1"/>
        </w:rPr>
        <w:t xml:space="preserve">: </w:t>
      </w:r>
      <w:r w:rsidRPr="00B3352E">
        <w:rPr>
          <w:rFonts w:ascii="Calibri" w:eastAsiaTheme="minorEastAsia" w:hAnsi="Calibri" w:cs="Calibri"/>
          <w:i/>
          <w:iCs/>
          <w:spacing w:val="-1"/>
        </w:rPr>
        <w:t>Demonstrate</w:t>
      </w:r>
      <w:r w:rsidRPr="00B3352E">
        <w:rPr>
          <w:rFonts w:ascii="Calibri" w:eastAsiaTheme="minorEastAsia" w:hAnsi="Calibri" w:cs="Calibri"/>
          <w:i/>
          <w:iCs/>
          <w:spacing w:val="-2"/>
        </w:rPr>
        <w:t xml:space="preserve"> </w:t>
      </w:r>
      <w:r w:rsidRPr="00B3352E">
        <w:rPr>
          <w:rFonts w:ascii="Calibri" w:eastAsiaTheme="minorEastAsia" w:hAnsi="Calibri" w:cs="Calibri"/>
          <w:i/>
          <w:iCs/>
          <w:spacing w:val="-1"/>
        </w:rPr>
        <w:t>proficiency</w:t>
      </w:r>
      <w:r w:rsidRPr="00B3352E">
        <w:rPr>
          <w:rFonts w:ascii="Calibri" w:eastAsiaTheme="minorEastAsia" w:hAnsi="Calibri" w:cs="Calibri"/>
          <w:i/>
          <w:iCs/>
        </w:rPr>
        <w:t xml:space="preserve"> in</w:t>
      </w:r>
      <w:r w:rsidRPr="00B3352E">
        <w:rPr>
          <w:rFonts w:ascii="Calibri" w:eastAsiaTheme="minorEastAsia" w:hAnsi="Calibri" w:cs="Calibri"/>
          <w:i/>
          <w:iCs/>
          <w:spacing w:val="-1"/>
        </w:rPr>
        <w:t xml:space="preserve"> the</w:t>
      </w:r>
      <w:r w:rsidRPr="00B3352E">
        <w:rPr>
          <w:rFonts w:ascii="Calibri" w:eastAsiaTheme="minorEastAsia" w:hAnsi="Calibri" w:cs="Calibri"/>
          <w:i/>
          <w:iCs/>
        </w:rPr>
        <w:t xml:space="preserve"> </w:t>
      </w:r>
      <w:r w:rsidRPr="00B3352E">
        <w:rPr>
          <w:rFonts w:ascii="Calibri" w:eastAsiaTheme="minorEastAsia" w:hAnsi="Calibri" w:cs="Calibri"/>
          <w:i/>
          <w:iCs/>
          <w:spacing w:val="-1"/>
        </w:rPr>
        <w:t xml:space="preserve">foundation </w:t>
      </w:r>
      <w:r w:rsidRPr="00B3352E">
        <w:rPr>
          <w:rFonts w:ascii="Calibri" w:eastAsiaTheme="minorEastAsia" w:hAnsi="Calibri" w:cs="Calibri"/>
          <w:i/>
          <w:iCs/>
        </w:rPr>
        <w:t>areas of</w:t>
      </w:r>
      <w:r w:rsidRPr="00B3352E">
        <w:rPr>
          <w:rFonts w:ascii="Calibri" w:eastAsiaTheme="minorEastAsia" w:hAnsi="Calibri" w:cs="Calibri"/>
          <w:i/>
          <w:iCs/>
          <w:spacing w:val="-3"/>
        </w:rPr>
        <w:t xml:space="preserve"> </w:t>
      </w:r>
      <w:r w:rsidRPr="00B3352E">
        <w:rPr>
          <w:rFonts w:ascii="Calibri" w:eastAsiaTheme="minorEastAsia" w:hAnsi="Calibri" w:cs="Calibri"/>
          <w:i/>
          <w:iCs/>
          <w:spacing w:val="-1"/>
        </w:rPr>
        <w:t>Computer Science…</w:t>
      </w:r>
      <w:r w:rsidRPr="00B3352E">
        <w:rPr>
          <w:rFonts w:ascii="Calibri" w:eastAsiaTheme="minorEastAsia" w:hAnsi="Calibri" w:cs="Calibri"/>
          <w:i/>
          <w:iCs/>
          <w:spacing w:val="2"/>
        </w:rPr>
        <w:t xml:space="preserve"> </w:t>
      </w:r>
      <w:r w:rsidRPr="00B3352E">
        <w:rPr>
          <w:rFonts w:ascii="Calibri" w:eastAsiaTheme="minorEastAsia" w:hAnsi="Calibri" w:cs="Calibri"/>
          <w:b/>
          <w:bCs/>
          <w:i/>
          <w:iCs/>
          <w:spacing w:val="-1"/>
        </w:rPr>
        <w:t>1.08</w:t>
      </w:r>
    </w:p>
    <w:p w:rsidR="00B3352E" w:rsidRPr="00B3352E" w:rsidRDefault="00B3352E" w:rsidP="00B3352E">
      <w:pPr>
        <w:widowControl w:val="0"/>
        <w:kinsoku w:val="0"/>
        <w:overflowPunct w:val="0"/>
        <w:autoSpaceDE w:val="0"/>
        <w:autoSpaceDN w:val="0"/>
        <w:adjustRightInd w:val="0"/>
        <w:spacing w:before="9" w:after="0" w:line="260" w:lineRule="exact"/>
        <w:rPr>
          <w:rFonts w:ascii="Times New Roman" w:eastAsiaTheme="minorEastAsia" w:hAnsi="Times New Roman" w:cs="Times New Roman"/>
          <w:sz w:val="26"/>
          <w:szCs w:val="26"/>
        </w:rPr>
      </w:pPr>
    </w:p>
    <w:p w:rsidR="00B3352E" w:rsidRPr="00B3352E" w:rsidRDefault="00B3352E" w:rsidP="00B3352E">
      <w:pPr>
        <w:widowControl w:val="0"/>
        <w:kinsoku w:val="0"/>
        <w:overflowPunct w:val="0"/>
        <w:autoSpaceDE w:val="0"/>
        <w:autoSpaceDN w:val="0"/>
        <w:adjustRightInd w:val="0"/>
        <w:spacing w:after="0" w:line="240" w:lineRule="auto"/>
        <w:ind w:right="264"/>
        <w:jc w:val="both"/>
        <w:rPr>
          <w:rFonts w:ascii="Calibri" w:eastAsiaTheme="minorEastAsia" w:hAnsi="Calibri" w:cs="Calibri"/>
        </w:rPr>
      </w:pPr>
      <w:r w:rsidRPr="00B3352E">
        <w:rPr>
          <w:rFonts w:ascii="Calibri" w:eastAsiaTheme="minorEastAsia" w:hAnsi="Calibri" w:cs="Calibri"/>
          <w:spacing w:val="-1"/>
          <w:u w:val="single"/>
        </w:rPr>
        <w:t>Observation</w:t>
      </w:r>
      <w:r w:rsidRPr="00B3352E">
        <w:rPr>
          <w:rFonts w:ascii="Calibri" w:eastAsiaTheme="minorEastAsia" w:hAnsi="Calibri" w:cs="Calibri"/>
          <w:spacing w:val="-1"/>
        </w:rPr>
        <w:t>:</w:t>
      </w:r>
      <w:r w:rsidRPr="00B3352E">
        <w:rPr>
          <w:rFonts w:ascii="Calibri" w:eastAsiaTheme="minorEastAsia" w:hAnsi="Calibri" w:cs="Calibri"/>
          <w:spacing w:val="1"/>
        </w:rPr>
        <w:t xml:space="preserve"> </w:t>
      </w:r>
      <w:r w:rsidRPr="00B3352E">
        <w:rPr>
          <w:rFonts w:ascii="Calibri" w:eastAsiaTheme="minorEastAsia" w:hAnsi="Calibri" w:cs="Calibri"/>
          <w:spacing w:val="-1"/>
        </w:rPr>
        <w:t>This</w:t>
      </w:r>
      <w:r w:rsidRPr="00B3352E">
        <w:rPr>
          <w:rFonts w:ascii="Calibri" w:eastAsiaTheme="minorEastAsia" w:hAnsi="Calibri" w:cs="Calibri"/>
          <w:spacing w:val="-2"/>
        </w:rPr>
        <w:t xml:space="preserve"> </w:t>
      </w:r>
      <w:r w:rsidRPr="00B3352E">
        <w:rPr>
          <w:rFonts w:ascii="Calibri" w:eastAsiaTheme="minorEastAsia" w:hAnsi="Calibri" w:cs="Calibri"/>
          <w:spacing w:val="-1"/>
        </w:rPr>
        <w:t>exceedingly</w:t>
      </w:r>
      <w:r w:rsidRPr="00B3352E">
        <w:rPr>
          <w:rFonts w:ascii="Calibri" w:eastAsiaTheme="minorEastAsia" w:hAnsi="Calibri" w:cs="Calibri"/>
        </w:rPr>
        <w:t xml:space="preserve"> </w:t>
      </w:r>
      <w:r w:rsidRPr="00B3352E">
        <w:rPr>
          <w:rFonts w:ascii="Calibri" w:eastAsiaTheme="minorEastAsia" w:hAnsi="Calibri" w:cs="Calibri"/>
          <w:spacing w:val="-1"/>
        </w:rPr>
        <w:t>low</w:t>
      </w:r>
      <w:r w:rsidRPr="00B3352E">
        <w:rPr>
          <w:rFonts w:ascii="Calibri" w:eastAsiaTheme="minorEastAsia" w:hAnsi="Calibri" w:cs="Calibri"/>
          <w:spacing w:val="1"/>
        </w:rPr>
        <w:t xml:space="preserve"> </w:t>
      </w:r>
      <w:r w:rsidRPr="00B3352E">
        <w:rPr>
          <w:rFonts w:ascii="Calibri" w:eastAsiaTheme="minorEastAsia" w:hAnsi="Calibri" w:cs="Calibri"/>
          <w:spacing w:val="-1"/>
        </w:rPr>
        <w:t>rating</w:t>
      </w:r>
      <w:r w:rsidRPr="00B3352E">
        <w:rPr>
          <w:rFonts w:ascii="Calibri" w:eastAsiaTheme="minorEastAsia" w:hAnsi="Calibri" w:cs="Calibri"/>
          <w:spacing w:val="-2"/>
        </w:rPr>
        <w:t xml:space="preserve"> </w:t>
      </w:r>
      <w:r w:rsidRPr="00B3352E">
        <w:rPr>
          <w:rFonts w:ascii="Calibri" w:eastAsiaTheme="minorEastAsia" w:hAnsi="Calibri" w:cs="Calibri"/>
          <w:spacing w:val="-1"/>
        </w:rPr>
        <w:t>excludes</w:t>
      </w:r>
      <w:r w:rsidRPr="00B3352E">
        <w:rPr>
          <w:rFonts w:ascii="Calibri" w:eastAsiaTheme="minorEastAsia" w:hAnsi="Calibri" w:cs="Calibri"/>
          <w:spacing w:val="-2"/>
        </w:rPr>
        <w:t xml:space="preserve"> </w:t>
      </w:r>
      <w:r w:rsidRPr="00B3352E">
        <w:rPr>
          <w:rFonts w:ascii="Calibri" w:eastAsiaTheme="minorEastAsia" w:hAnsi="Calibri" w:cs="Calibri"/>
        </w:rPr>
        <w:t>0</w:t>
      </w:r>
      <w:r w:rsidRPr="00B3352E">
        <w:rPr>
          <w:rFonts w:ascii="Calibri" w:eastAsiaTheme="minorEastAsia" w:hAnsi="Calibri" w:cs="Calibri"/>
          <w:spacing w:val="-1"/>
        </w:rPr>
        <w:t xml:space="preserve"> (n/a)</w:t>
      </w:r>
      <w:r w:rsidRPr="00B3352E">
        <w:rPr>
          <w:rFonts w:ascii="Calibri" w:eastAsiaTheme="minorEastAsia" w:hAnsi="Calibri" w:cs="Calibri"/>
        </w:rPr>
        <w:t xml:space="preserve"> </w:t>
      </w:r>
      <w:r w:rsidRPr="00B3352E">
        <w:rPr>
          <w:rFonts w:ascii="Calibri" w:eastAsiaTheme="minorEastAsia" w:hAnsi="Calibri" w:cs="Calibri"/>
          <w:spacing w:val="-1"/>
        </w:rPr>
        <w:t>scores. The</w:t>
      </w:r>
      <w:r w:rsidRPr="00B3352E">
        <w:rPr>
          <w:rFonts w:ascii="Calibri" w:eastAsiaTheme="minorEastAsia" w:hAnsi="Calibri" w:cs="Calibri"/>
          <w:spacing w:val="-2"/>
        </w:rPr>
        <w:t xml:space="preserve"> </w:t>
      </w:r>
      <w:r w:rsidRPr="00B3352E">
        <w:rPr>
          <w:rFonts w:ascii="Calibri" w:eastAsiaTheme="minorEastAsia" w:hAnsi="Calibri" w:cs="Calibri"/>
          <w:spacing w:val="-1"/>
        </w:rPr>
        <w:t>preponderance</w:t>
      </w:r>
      <w:r w:rsidRPr="00B3352E">
        <w:rPr>
          <w:rFonts w:ascii="Calibri" w:eastAsiaTheme="minorEastAsia" w:hAnsi="Calibri" w:cs="Calibri"/>
          <w:spacing w:val="1"/>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rPr>
        <w:t>0</w:t>
      </w:r>
      <w:r w:rsidRPr="00B3352E">
        <w:rPr>
          <w:rFonts w:ascii="Calibri" w:eastAsiaTheme="minorEastAsia" w:hAnsi="Calibri" w:cs="Calibri"/>
          <w:spacing w:val="-1"/>
        </w:rPr>
        <w:t xml:space="preserve"> and </w:t>
      </w:r>
      <w:r w:rsidRPr="00B3352E">
        <w:rPr>
          <w:rFonts w:ascii="Calibri" w:eastAsiaTheme="minorEastAsia" w:hAnsi="Calibri" w:cs="Calibri"/>
        </w:rPr>
        <w:t>1</w:t>
      </w:r>
      <w:r w:rsidRPr="00B3352E">
        <w:rPr>
          <w:rFonts w:ascii="Calibri" w:eastAsiaTheme="minorEastAsia" w:hAnsi="Calibri" w:cs="Calibri"/>
          <w:spacing w:val="1"/>
        </w:rPr>
        <w:t xml:space="preserve"> </w:t>
      </w:r>
      <w:r w:rsidRPr="00B3352E">
        <w:rPr>
          <w:rFonts w:ascii="Calibri" w:eastAsiaTheme="minorEastAsia" w:hAnsi="Calibri" w:cs="Calibri"/>
          <w:spacing w:val="-1"/>
        </w:rPr>
        <w:t>ratings</w:t>
      </w:r>
      <w:r w:rsidRPr="00B3352E">
        <w:rPr>
          <w:rFonts w:ascii="Calibri" w:eastAsiaTheme="minorEastAsia" w:hAnsi="Calibri" w:cs="Calibri"/>
          <w:spacing w:val="61"/>
        </w:rPr>
        <w:t xml:space="preserve"> </w:t>
      </w:r>
      <w:r w:rsidRPr="00B3352E">
        <w:rPr>
          <w:rFonts w:ascii="Calibri" w:eastAsiaTheme="minorEastAsia" w:hAnsi="Calibri" w:cs="Calibri"/>
          <w:spacing w:val="-1"/>
        </w:rPr>
        <w:t>suggests</w:t>
      </w:r>
      <w:r w:rsidRPr="00B3352E">
        <w:rPr>
          <w:rFonts w:ascii="Calibri" w:eastAsiaTheme="minorEastAsia" w:hAnsi="Calibri" w:cs="Calibri"/>
        </w:rPr>
        <w:t xml:space="preserve"> </w:t>
      </w:r>
      <w:r w:rsidRPr="00B3352E">
        <w:rPr>
          <w:rFonts w:ascii="Calibri" w:eastAsiaTheme="minorEastAsia" w:hAnsi="Calibri" w:cs="Calibri"/>
          <w:spacing w:val="-1"/>
        </w:rPr>
        <w:t>that</w:t>
      </w:r>
      <w:r w:rsidRPr="00B3352E">
        <w:rPr>
          <w:rFonts w:ascii="Calibri" w:eastAsiaTheme="minorEastAsia" w:hAnsi="Calibri" w:cs="Calibri"/>
          <w:spacing w:val="-2"/>
        </w:rPr>
        <w:t xml:space="preserve"> </w:t>
      </w:r>
      <w:r w:rsidRPr="00B3352E">
        <w:rPr>
          <w:rFonts w:ascii="Calibri" w:eastAsiaTheme="minorEastAsia" w:hAnsi="Calibri" w:cs="Calibri"/>
          <w:spacing w:val="-1"/>
        </w:rPr>
        <w:t>this</w:t>
      </w:r>
      <w:r w:rsidRPr="00B3352E">
        <w:rPr>
          <w:rFonts w:ascii="Calibri" w:eastAsiaTheme="minorEastAsia" w:hAnsi="Calibri" w:cs="Calibri"/>
        </w:rPr>
        <w:t xml:space="preserve"> </w:t>
      </w:r>
      <w:r w:rsidRPr="00B3352E">
        <w:rPr>
          <w:rFonts w:ascii="Calibri" w:eastAsiaTheme="minorEastAsia" w:hAnsi="Calibri" w:cs="Calibri"/>
          <w:spacing w:val="-1"/>
        </w:rPr>
        <w:t xml:space="preserve">aspect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the</w:t>
      </w:r>
      <w:r w:rsidRPr="00B3352E">
        <w:rPr>
          <w:rFonts w:ascii="Calibri" w:eastAsiaTheme="minorEastAsia" w:hAnsi="Calibri" w:cs="Calibri"/>
        </w:rPr>
        <w:t xml:space="preserve"> </w:t>
      </w:r>
      <w:r w:rsidRPr="00B3352E">
        <w:rPr>
          <w:rFonts w:ascii="Calibri" w:eastAsiaTheme="minorEastAsia" w:hAnsi="Calibri" w:cs="Calibri"/>
          <w:spacing w:val="-1"/>
        </w:rPr>
        <w:t>CS</w:t>
      </w:r>
      <w:r w:rsidRPr="00B3352E">
        <w:rPr>
          <w:rFonts w:ascii="Calibri" w:eastAsiaTheme="minorEastAsia" w:hAnsi="Calibri" w:cs="Calibri"/>
          <w:spacing w:val="-3"/>
        </w:rPr>
        <w:t xml:space="preserve"> </w:t>
      </w:r>
      <w:r w:rsidRPr="00B3352E">
        <w:rPr>
          <w:rFonts w:ascii="Calibri" w:eastAsiaTheme="minorEastAsia" w:hAnsi="Calibri" w:cs="Calibri"/>
          <w:spacing w:val="-1"/>
        </w:rPr>
        <w:t>curriculum</w:t>
      </w:r>
      <w:r w:rsidRPr="00B3352E">
        <w:rPr>
          <w:rFonts w:ascii="Calibri" w:eastAsiaTheme="minorEastAsia" w:hAnsi="Calibri" w:cs="Calibri"/>
          <w:spacing w:val="1"/>
        </w:rPr>
        <w:t xml:space="preserve"> </w:t>
      </w:r>
      <w:r w:rsidRPr="00B3352E">
        <w:rPr>
          <w:rFonts w:ascii="Calibri" w:eastAsiaTheme="minorEastAsia" w:hAnsi="Calibri" w:cs="Calibri"/>
        </w:rPr>
        <w:t>is</w:t>
      </w:r>
      <w:r w:rsidRPr="00B3352E">
        <w:rPr>
          <w:rFonts w:ascii="Calibri" w:eastAsiaTheme="minorEastAsia" w:hAnsi="Calibri" w:cs="Calibri"/>
          <w:spacing w:val="-3"/>
        </w:rPr>
        <w:t xml:space="preserve"> </w:t>
      </w:r>
      <w:r w:rsidRPr="00B3352E">
        <w:rPr>
          <w:rFonts w:ascii="Calibri" w:eastAsiaTheme="minorEastAsia" w:hAnsi="Calibri" w:cs="Calibri"/>
          <w:spacing w:val="-1"/>
        </w:rPr>
        <w:t>not</w:t>
      </w:r>
      <w:r w:rsidRPr="00B3352E">
        <w:rPr>
          <w:rFonts w:ascii="Calibri" w:eastAsiaTheme="minorEastAsia" w:hAnsi="Calibri" w:cs="Calibri"/>
        </w:rPr>
        <w:t xml:space="preserve"> </w:t>
      </w:r>
      <w:r w:rsidRPr="00B3352E">
        <w:rPr>
          <w:rFonts w:ascii="Calibri" w:eastAsiaTheme="minorEastAsia" w:hAnsi="Calibri" w:cs="Calibri"/>
          <w:spacing w:val="-1"/>
        </w:rPr>
        <w:t>being adequately</w:t>
      </w:r>
      <w:r w:rsidRPr="00B3352E">
        <w:rPr>
          <w:rFonts w:ascii="Calibri" w:eastAsiaTheme="minorEastAsia" w:hAnsi="Calibri" w:cs="Calibri"/>
        </w:rPr>
        <w:t xml:space="preserve"> </w:t>
      </w:r>
      <w:r w:rsidRPr="00B3352E">
        <w:rPr>
          <w:rFonts w:ascii="Calibri" w:eastAsiaTheme="minorEastAsia" w:hAnsi="Calibri" w:cs="Calibri"/>
          <w:spacing w:val="-1"/>
        </w:rPr>
        <w:t xml:space="preserve">reflected </w:t>
      </w:r>
      <w:r w:rsidRPr="00B3352E">
        <w:rPr>
          <w:rFonts w:ascii="Calibri" w:eastAsiaTheme="minorEastAsia" w:hAnsi="Calibri" w:cs="Calibri"/>
        </w:rPr>
        <w:t>in</w:t>
      </w:r>
      <w:r w:rsidRPr="00B3352E">
        <w:rPr>
          <w:rFonts w:ascii="Calibri" w:eastAsiaTheme="minorEastAsia" w:hAnsi="Calibri" w:cs="Calibri"/>
          <w:spacing w:val="-3"/>
        </w:rPr>
        <w:t xml:space="preserve"> </w:t>
      </w:r>
      <w:r w:rsidRPr="00B3352E">
        <w:rPr>
          <w:rFonts w:ascii="Calibri" w:eastAsiaTheme="minorEastAsia" w:hAnsi="Calibri" w:cs="Calibri"/>
          <w:spacing w:val="-1"/>
        </w:rPr>
        <w:t>senior</w:t>
      </w:r>
      <w:r w:rsidRPr="00B3352E">
        <w:rPr>
          <w:rFonts w:ascii="Calibri" w:eastAsiaTheme="minorEastAsia" w:hAnsi="Calibri" w:cs="Calibri"/>
          <w:spacing w:val="1"/>
        </w:rPr>
        <w:t xml:space="preserve"> </w:t>
      </w:r>
      <w:r w:rsidRPr="00B3352E">
        <w:rPr>
          <w:rFonts w:ascii="Calibri" w:eastAsiaTheme="minorEastAsia" w:hAnsi="Calibri" w:cs="Calibri"/>
          <w:spacing w:val="-1"/>
        </w:rPr>
        <w:t>projects.</w:t>
      </w:r>
      <w:r w:rsidRPr="00B3352E">
        <w:rPr>
          <w:rFonts w:ascii="Calibri" w:eastAsiaTheme="minorEastAsia" w:hAnsi="Calibri" w:cs="Calibri"/>
        </w:rPr>
        <w:t xml:space="preserve"> </w:t>
      </w:r>
      <w:r w:rsidRPr="00B3352E">
        <w:rPr>
          <w:rFonts w:ascii="Calibri" w:eastAsiaTheme="minorEastAsia" w:hAnsi="Calibri" w:cs="Calibri"/>
          <w:spacing w:val="-2"/>
        </w:rPr>
        <w:t>The</w:t>
      </w:r>
      <w:r w:rsidRPr="00B3352E">
        <w:rPr>
          <w:rFonts w:ascii="Calibri" w:eastAsiaTheme="minorEastAsia" w:hAnsi="Calibri" w:cs="Calibri"/>
        </w:rPr>
        <w:t xml:space="preserve"> 1</w:t>
      </w:r>
      <w:r w:rsidRPr="00B3352E">
        <w:rPr>
          <w:rFonts w:ascii="Calibri" w:eastAsiaTheme="minorEastAsia" w:hAnsi="Calibri" w:cs="Calibri"/>
          <w:spacing w:val="77"/>
        </w:rPr>
        <w:t xml:space="preserve"> </w:t>
      </w:r>
      <w:r w:rsidRPr="00B3352E">
        <w:rPr>
          <w:rFonts w:ascii="Calibri" w:eastAsiaTheme="minorEastAsia" w:hAnsi="Calibri" w:cs="Calibri"/>
          <w:spacing w:val="-1"/>
        </w:rPr>
        <w:t>scores</w:t>
      </w:r>
      <w:r w:rsidRPr="00B3352E">
        <w:rPr>
          <w:rFonts w:ascii="Calibri" w:eastAsiaTheme="minorEastAsia" w:hAnsi="Calibri" w:cs="Calibri"/>
        </w:rPr>
        <w:t xml:space="preserve"> are</w:t>
      </w:r>
      <w:r w:rsidRPr="00B3352E">
        <w:rPr>
          <w:rFonts w:ascii="Calibri" w:eastAsiaTheme="minorEastAsia" w:hAnsi="Calibri" w:cs="Calibri"/>
          <w:spacing w:val="-2"/>
        </w:rPr>
        <w:t xml:space="preserve"> </w:t>
      </w:r>
      <w:r w:rsidRPr="00B3352E">
        <w:rPr>
          <w:rFonts w:ascii="Calibri" w:eastAsiaTheme="minorEastAsia" w:hAnsi="Calibri" w:cs="Calibri"/>
          <w:spacing w:val="-1"/>
        </w:rPr>
        <w:t>almost</w:t>
      </w:r>
      <w:r w:rsidRPr="00B3352E">
        <w:rPr>
          <w:rFonts w:ascii="Calibri" w:eastAsiaTheme="minorEastAsia" w:hAnsi="Calibri" w:cs="Calibri"/>
        </w:rPr>
        <w:t xml:space="preserve"> </w:t>
      </w:r>
      <w:r w:rsidRPr="00B3352E">
        <w:rPr>
          <w:rFonts w:ascii="Calibri" w:eastAsiaTheme="minorEastAsia" w:hAnsi="Calibri" w:cs="Calibri"/>
          <w:spacing w:val="-1"/>
        </w:rPr>
        <w:t>uniformly</w:t>
      </w:r>
      <w:r w:rsidRPr="00B3352E">
        <w:rPr>
          <w:rFonts w:ascii="Calibri" w:eastAsiaTheme="minorEastAsia" w:hAnsi="Calibri" w:cs="Calibri"/>
        </w:rPr>
        <w:t xml:space="preserve"> for</w:t>
      </w:r>
      <w:r w:rsidRPr="00B3352E">
        <w:rPr>
          <w:rFonts w:ascii="Calibri" w:eastAsiaTheme="minorEastAsia" w:hAnsi="Calibri" w:cs="Calibri"/>
          <w:spacing w:val="-5"/>
        </w:rPr>
        <w:t xml:space="preserve"> </w:t>
      </w:r>
      <w:r w:rsidRPr="00B3352E">
        <w:rPr>
          <w:rFonts w:ascii="Calibri" w:eastAsiaTheme="minorEastAsia" w:hAnsi="Calibri" w:cs="Calibri"/>
          <w:spacing w:val="-1"/>
        </w:rPr>
        <w:t>modeling using state</w:t>
      </w:r>
      <w:r w:rsidRPr="00B3352E">
        <w:rPr>
          <w:rFonts w:ascii="Calibri" w:eastAsiaTheme="minorEastAsia" w:hAnsi="Calibri" w:cs="Calibri"/>
          <w:spacing w:val="-2"/>
        </w:rPr>
        <w:t xml:space="preserve"> </w:t>
      </w:r>
      <w:r w:rsidRPr="00B3352E">
        <w:rPr>
          <w:rFonts w:ascii="Calibri" w:eastAsiaTheme="minorEastAsia" w:hAnsi="Calibri" w:cs="Calibri"/>
          <w:spacing w:val="-1"/>
        </w:rPr>
        <w:t>transition diagrams.</w:t>
      </w:r>
    </w:p>
    <w:p w:rsidR="00B3352E" w:rsidRPr="00B3352E" w:rsidRDefault="00B3352E" w:rsidP="00B3352E">
      <w:pPr>
        <w:widowControl w:val="0"/>
        <w:kinsoku w:val="0"/>
        <w:overflowPunct w:val="0"/>
        <w:autoSpaceDE w:val="0"/>
        <w:autoSpaceDN w:val="0"/>
        <w:adjustRightInd w:val="0"/>
        <w:spacing w:before="1" w:after="0" w:line="130" w:lineRule="exact"/>
        <w:rPr>
          <w:rFonts w:ascii="Times New Roman" w:eastAsiaTheme="minorEastAsia" w:hAnsi="Times New Roman" w:cs="Times New Roman"/>
          <w:sz w:val="13"/>
          <w:szCs w:val="13"/>
        </w:rPr>
      </w:pPr>
    </w:p>
    <w:p w:rsidR="00B3352E" w:rsidRPr="00B3352E" w:rsidRDefault="00B3352E" w:rsidP="00B3352E">
      <w:pPr>
        <w:widowControl w:val="0"/>
        <w:kinsoku w:val="0"/>
        <w:overflowPunct w:val="0"/>
        <w:autoSpaceDE w:val="0"/>
        <w:autoSpaceDN w:val="0"/>
        <w:adjustRightInd w:val="0"/>
        <w:spacing w:after="0" w:line="200" w:lineRule="exact"/>
        <w:rPr>
          <w:rFonts w:ascii="Times New Roman" w:eastAsiaTheme="minorEastAsia" w:hAnsi="Times New Roman" w:cs="Times New Roman"/>
          <w:sz w:val="20"/>
          <w:szCs w:val="20"/>
        </w:rPr>
      </w:pPr>
    </w:p>
    <w:p w:rsidR="00B3352E" w:rsidRPr="00B3352E" w:rsidRDefault="00B3352E" w:rsidP="00B3352E">
      <w:pPr>
        <w:widowControl w:val="0"/>
        <w:kinsoku w:val="0"/>
        <w:overflowPunct w:val="0"/>
        <w:autoSpaceDE w:val="0"/>
        <w:autoSpaceDN w:val="0"/>
        <w:adjustRightInd w:val="0"/>
        <w:spacing w:after="0" w:line="200" w:lineRule="exact"/>
        <w:rPr>
          <w:rFonts w:ascii="Times New Roman" w:eastAsiaTheme="minorEastAsia" w:hAnsi="Times New Roman" w:cs="Times New Roman"/>
          <w:sz w:val="20"/>
          <w:szCs w:val="20"/>
        </w:rPr>
      </w:pPr>
    </w:p>
    <w:p w:rsidR="00B3352E" w:rsidRPr="00B3352E" w:rsidRDefault="00762761" w:rsidP="00B3352E">
      <w:pPr>
        <w:widowControl w:val="0"/>
        <w:numPr>
          <w:ilvl w:val="0"/>
          <w:numId w:val="56"/>
        </w:numPr>
        <w:tabs>
          <w:tab w:val="left" w:pos="501"/>
        </w:tabs>
        <w:kinsoku w:val="0"/>
        <w:overflowPunct w:val="0"/>
        <w:autoSpaceDE w:val="0"/>
        <w:autoSpaceDN w:val="0"/>
        <w:adjustRightInd w:val="0"/>
        <w:spacing w:before="69" w:after="0" w:line="240" w:lineRule="auto"/>
        <w:ind w:left="500"/>
        <w:rPr>
          <w:rFonts w:ascii="Calibri" w:eastAsiaTheme="minorEastAsia" w:hAnsi="Calibri" w:cs="Calibri"/>
        </w:rPr>
      </w:pPr>
      <w:r>
        <w:rPr>
          <w:rFonts w:ascii="Times New Roman" w:eastAsiaTheme="minorEastAsia" w:hAnsi="Times New Roman" w:cs="Times New Roman"/>
          <w:noProof/>
          <w:sz w:val="24"/>
          <w:szCs w:val="24"/>
        </w:rPr>
        <mc:AlternateContent>
          <mc:Choice Requires="wpg">
            <w:drawing>
              <wp:anchor distT="0" distB="0" distL="114300" distR="114300" simplePos="0" relativeHeight="251708416" behindDoc="1" locked="0" layoutInCell="0" allowOverlap="1">
                <wp:simplePos x="0" y="0"/>
                <wp:positionH relativeFrom="page">
                  <wp:posOffset>890905</wp:posOffset>
                </wp:positionH>
                <wp:positionV relativeFrom="paragraph">
                  <wp:posOffset>-152400</wp:posOffset>
                </wp:positionV>
                <wp:extent cx="5991860" cy="29210"/>
                <wp:effectExtent l="0" t="0" r="8890" b="889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860" cy="29210"/>
                          <a:chOff x="1403" y="-240"/>
                          <a:chExt cx="9436" cy="46"/>
                        </a:xfrm>
                      </wpg:grpSpPr>
                      <wps:wsp>
                        <wps:cNvPr id="150" name="Freeform 143"/>
                        <wps:cNvSpPr>
                          <a:spLocks/>
                        </wps:cNvSpPr>
                        <wps:spPr bwMode="auto">
                          <a:xfrm>
                            <a:off x="1411" y="-203"/>
                            <a:ext cx="9420" cy="20"/>
                          </a:xfrm>
                          <a:custGeom>
                            <a:avLst/>
                            <a:gdLst>
                              <a:gd name="T0" fmla="*/ 0 w 9420"/>
                              <a:gd name="T1" fmla="*/ 0 h 20"/>
                              <a:gd name="T2" fmla="*/ 9419 w 9420"/>
                              <a:gd name="T3" fmla="*/ 0 h 20"/>
                            </a:gdLst>
                            <a:ahLst/>
                            <a:cxnLst>
                              <a:cxn ang="0">
                                <a:pos x="T0" y="T1"/>
                              </a:cxn>
                              <a:cxn ang="0">
                                <a:pos x="T2" y="T3"/>
                              </a:cxn>
                            </a:cxnLst>
                            <a:rect l="0" t="0" r="r" b="b"/>
                            <a:pathLst>
                              <a:path w="9420" h="20">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44"/>
                        <wps:cNvSpPr>
                          <a:spLocks/>
                        </wps:cNvSpPr>
                        <wps:spPr bwMode="auto">
                          <a:xfrm>
                            <a:off x="1411" y="-232"/>
                            <a:ext cx="9420" cy="20"/>
                          </a:xfrm>
                          <a:custGeom>
                            <a:avLst/>
                            <a:gdLst>
                              <a:gd name="T0" fmla="*/ 0 w 9420"/>
                              <a:gd name="T1" fmla="*/ 0 h 20"/>
                              <a:gd name="T2" fmla="*/ 9419 w 9420"/>
                              <a:gd name="T3" fmla="*/ 0 h 20"/>
                            </a:gdLst>
                            <a:ahLst/>
                            <a:cxnLst>
                              <a:cxn ang="0">
                                <a:pos x="T0" y="T1"/>
                              </a:cxn>
                              <a:cxn ang="0">
                                <a:pos x="T2" y="T3"/>
                              </a:cxn>
                            </a:cxnLst>
                            <a:rect l="0" t="0" r="r" b="b"/>
                            <a:pathLst>
                              <a:path w="9420" h="20">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70.15pt;margin-top:-12pt;width:471.8pt;height:2.3pt;z-index:-251608064;mso-position-horizontal-relative:page" coordorigin="1403,-240" coordsize="94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" o:allowincell="f">
                <v:shape id="Freeform 143" o:spid="_x0000_s1027" style="position:absolute;left:1411;top:-203;width:9420;height:20;visibility:visible;mso-wrap-style:square;v-text-anchor:top" coordsize="9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H9McA&#10;AADcAAAADwAAAGRycy9kb3ducmV2LnhtbESPT0vDQBDF70K/wzKFXsRuLCgldluqsijopTEHj0N2&#10;8qfNzobsto3f3jkI3mZ4b977zWY3+V5daIxdYAP3ywwUcRVcx42B8sverUHFhOywD0wGfijCbju7&#10;2WDuwpUPdClSoySEY44G2pSGXOtYteQxLsNALFodRo9J1rHRbsSrhPter7LsUXvsWBpaHOilpepU&#10;nL2Bunwu3vTnan+sP+z3wd7adflqjVnMp/0TqERT+jf/Xb87wX8QfHlGJ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QR/THAAAA3AAAAA8AAAAAAAAAAAAAAAAAmAIAAGRy&#10;cy9kb3ducmV2LnhtbFBLBQYAAAAABAAEAPUAAACMAwAAAAA=&#10;" path="m,l9419,e" filled="f" strokeweight=".82pt">
                  <v:path arrowok="t" o:connecttype="custom" o:connectlocs="0,0;9419,0" o:connectangles="0,0"/>
                </v:shape>
                <v:shape id="Freeform 144" o:spid="_x0000_s1028" style="position:absolute;left:1411;top:-232;width:9420;height:20;visibility:visible;mso-wrap-style:square;v-text-anchor:top" coordsize="9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ib8QA&#10;AADcAAAADwAAAGRycy9kb3ducmV2LnhtbERPS2sCMRC+F/ofwhS8FM0qtMhqFNsSLLQX1z14HDaz&#10;D7uZLJuo679vBMHbfHzPWa4H24oz9b5xrGA6SUAQF840XCnI93o8B+EDssHWMSm4kof16vlpialx&#10;F97ROQuViCHsU1RQh9ClUvqiJot+4jriyJWutxgi7CtperzEcNvKWZK8S4sNx4YaO/qsqfjLTlZB&#10;mX9kW/k72xzLH33Y6Vc9z7+0UqOXYbMAEWgID/Hd/W3i/Lcp3J6JF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c4m/EAAAA3AAAAA8AAAAAAAAAAAAAAAAAmAIAAGRycy9k&#10;b3ducmV2LnhtbFBLBQYAAAAABAAEAPUAAACJAwAAAAA=&#10;" path="m,l9419,e" filled="f" strokeweight=".82pt">
                  <v:path arrowok="t" o:connecttype="custom" o:connectlocs="0,0;9419,0" o:connectangles="0,0"/>
                </v:shape>
                <w10:wrap anchorx="page"/>
              </v:group>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09440" behindDoc="1" locked="0" layoutInCell="0" allowOverlap="1">
                <wp:simplePos x="0" y="0"/>
                <wp:positionH relativeFrom="page">
                  <wp:posOffset>1897380</wp:posOffset>
                </wp:positionH>
                <wp:positionV relativeFrom="paragraph">
                  <wp:posOffset>196215</wp:posOffset>
                </wp:positionV>
                <wp:extent cx="31750" cy="0"/>
                <wp:effectExtent l="0" t="0" r="25400" b="19050"/>
                <wp:wrapNone/>
                <wp:docPr id="14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0"/>
                        </a:xfrm>
                        <a:custGeom>
                          <a:avLst/>
                          <a:gdLst>
                            <a:gd name="T0" fmla="*/ 0 w 51"/>
                            <a:gd name="T1" fmla="*/ 7 h 20"/>
                            <a:gd name="T2" fmla="*/ 50 w 51"/>
                            <a:gd name="T3" fmla="*/ 7 h 20"/>
                          </a:gdLst>
                          <a:ahLst/>
                          <a:cxnLst>
                            <a:cxn ang="0">
                              <a:pos x="T0" y="T1"/>
                            </a:cxn>
                            <a:cxn ang="0">
                              <a:pos x="T2" y="T3"/>
                            </a:cxn>
                          </a:cxnLst>
                          <a:rect l="0" t="0" r="r" b="b"/>
                          <a:pathLst>
                            <a:path w="51" h="20">
                              <a:moveTo>
                                <a:pt x="0" y="7"/>
                              </a:moveTo>
                              <a:lnTo>
                                <a:pt x="50"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8" o:spid="_x0000_s1026" style="position:absolute;margin-left:149.4pt;margin-top:15.45pt;width:2.5pt;height:0;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" o:allowincell="f" path="m,7r50,e" filled="f" strokeweight=".82pt">
                <v:path arrowok="t" o:connecttype="custom" o:connectlocs="0,0;31127,0" o:connectangles="0,0"/>
                <w10:wrap anchorx="page"/>
              </v:shape>
            </w:pict>
          </mc:Fallback>
        </mc:AlternateContent>
      </w:r>
      <w:r w:rsidR="00B3352E" w:rsidRPr="00B3352E">
        <w:rPr>
          <w:rFonts w:ascii="Calibri" w:eastAsiaTheme="minorEastAsia" w:hAnsi="Calibri" w:cs="Calibri"/>
          <w:spacing w:val="-1"/>
          <w:u w:val="single"/>
        </w:rPr>
        <w:t>Outcome</w:t>
      </w:r>
      <w:r w:rsidR="00B3352E" w:rsidRPr="00B3352E">
        <w:rPr>
          <w:rFonts w:ascii="Calibri" w:eastAsiaTheme="minorEastAsia" w:hAnsi="Calibri" w:cs="Calibri"/>
          <w:spacing w:val="-2"/>
          <w:u w:val="single"/>
        </w:rPr>
        <w:t xml:space="preserve"> </w:t>
      </w:r>
      <w:r w:rsidR="00B3352E" w:rsidRPr="00B3352E">
        <w:rPr>
          <w:rFonts w:ascii="Calibri" w:eastAsiaTheme="minorEastAsia" w:hAnsi="Calibri" w:cs="Calibri"/>
          <w:spacing w:val="-1"/>
          <w:u w:val="single"/>
        </w:rPr>
        <w:t>(b)</w:t>
      </w:r>
      <w:r w:rsidR="00B3352E" w:rsidRPr="00B3352E">
        <w:rPr>
          <w:rFonts w:ascii="Calibri" w:eastAsiaTheme="minorEastAsia" w:hAnsi="Calibri" w:cs="Calibri"/>
          <w:spacing w:val="-1"/>
        </w:rPr>
        <w:t xml:space="preserve">: </w:t>
      </w:r>
      <w:r w:rsidR="00B3352E" w:rsidRPr="00B3352E">
        <w:rPr>
          <w:rFonts w:ascii="Calibri" w:eastAsiaTheme="minorEastAsia" w:hAnsi="Calibri" w:cs="Calibri"/>
          <w:i/>
          <w:iCs/>
          <w:spacing w:val="-1"/>
        </w:rPr>
        <w:t>Demonstrate</w:t>
      </w:r>
      <w:r w:rsidR="00B3352E" w:rsidRPr="00B3352E">
        <w:rPr>
          <w:rFonts w:ascii="Calibri" w:eastAsiaTheme="minorEastAsia" w:hAnsi="Calibri" w:cs="Calibri"/>
          <w:i/>
          <w:iCs/>
          <w:spacing w:val="-4"/>
        </w:rPr>
        <w:t xml:space="preserve"> </w:t>
      </w:r>
      <w:r w:rsidR="00B3352E" w:rsidRPr="00B3352E">
        <w:rPr>
          <w:rFonts w:ascii="Calibri" w:eastAsiaTheme="minorEastAsia" w:hAnsi="Calibri" w:cs="Calibri"/>
          <w:i/>
          <w:iCs/>
          <w:spacing w:val="-1"/>
        </w:rPr>
        <w:t>proficiency</w:t>
      </w:r>
      <w:r w:rsidR="00B3352E" w:rsidRPr="00B3352E">
        <w:rPr>
          <w:rFonts w:ascii="Calibri" w:eastAsiaTheme="minorEastAsia" w:hAnsi="Calibri" w:cs="Calibri"/>
          <w:i/>
          <w:iCs/>
        </w:rPr>
        <w:t xml:space="preserve"> in</w:t>
      </w:r>
      <w:r w:rsidR="00B3352E" w:rsidRPr="00B3352E">
        <w:rPr>
          <w:rFonts w:ascii="Calibri" w:eastAsiaTheme="minorEastAsia" w:hAnsi="Calibri" w:cs="Calibri"/>
          <w:i/>
          <w:iCs/>
          <w:spacing w:val="-1"/>
        </w:rPr>
        <w:t xml:space="preserve"> various</w:t>
      </w:r>
      <w:r w:rsidR="00B3352E" w:rsidRPr="00B3352E">
        <w:rPr>
          <w:rFonts w:ascii="Calibri" w:eastAsiaTheme="minorEastAsia" w:hAnsi="Calibri" w:cs="Calibri"/>
          <w:i/>
          <w:iCs/>
          <w:spacing w:val="1"/>
        </w:rPr>
        <w:t xml:space="preserve"> </w:t>
      </w:r>
      <w:r w:rsidR="00B3352E" w:rsidRPr="00B3352E">
        <w:rPr>
          <w:rFonts w:ascii="Calibri" w:eastAsiaTheme="minorEastAsia" w:hAnsi="Calibri" w:cs="Calibri"/>
          <w:i/>
          <w:iCs/>
          <w:spacing w:val="-1"/>
        </w:rPr>
        <w:t>areas</w:t>
      </w:r>
      <w:r w:rsidR="00B3352E" w:rsidRPr="00B3352E">
        <w:rPr>
          <w:rFonts w:ascii="Calibri" w:eastAsiaTheme="minorEastAsia" w:hAnsi="Calibri" w:cs="Calibri"/>
          <w:i/>
          <w:iCs/>
          <w:spacing w:val="-3"/>
        </w:rPr>
        <w:t xml:space="preserve"> </w:t>
      </w:r>
      <w:r w:rsidR="00B3352E" w:rsidRPr="00B3352E">
        <w:rPr>
          <w:rFonts w:ascii="Calibri" w:eastAsiaTheme="minorEastAsia" w:hAnsi="Calibri" w:cs="Calibri"/>
          <w:i/>
          <w:iCs/>
        </w:rPr>
        <w:t xml:space="preserve">of </w:t>
      </w:r>
      <w:r w:rsidR="00B3352E" w:rsidRPr="00B3352E">
        <w:rPr>
          <w:rFonts w:ascii="Calibri" w:eastAsiaTheme="minorEastAsia" w:hAnsi="Calibri" w:cs="Calibri"/>
          <w:i/>
          <w:iCs/>
          <w:spacing w:val="-1"/>
        </w:rPr>
        <w:t>Computer Science…</w:t>
      </w:r>
      <w:r w:rsidR="00B3352E" w:rsidRPr="00B3352E">
        <w:rPr>
          <w:rFonts w:ascii="Calibri" w:eastAsiaTheme="minorEastAsia" w:hAnsi="Calibri" w:cs="Calibri"/>
          <w:i/>
          <w:iCs/>
          <w:spacing w:val="2"/>
        </w:rPr>
        <w:t xml:space="preserve"> </w:t>
      </w:r>
      <w:r w:rsidR="00B3352E" w:rsidRPr="00B3352E">
        <w:rPr>
          <w:rFonts w:ascii="Calibri" w:eastAsiaTheme="minorEastAsia" w:hAnsi="Calibri" w:cs="Calibri"/>
          <w:b/>
          <w:bCs/>
          <w:i/>
          <w:iCs/>
          <w:spacing w:val="-1"/>
        </w:rPr>
        <w:t>4.50</w:t>
      </w:r>
    </w:p>
    <w:p w:rsidR="00B3352E" w:rsidRPr="00B3352E" w:rsidRDefault="00B3352E" w:rsidP="00B3352E">
      <w:pPr>
        <w:widowControl w:val="0"/>
        <w:kinsoku w:val="0"/>
        <w:overflowPunct w:val="0"/>
        <w:autoSpaceDE w:val="0"/>
        <w:autoSpaceDN w:val="0"/>
        <w:adjustRightInd w:val="0"/>
        <w:spacing w:before="10" w:after="0" w:line="260" w:lineRule="exact"/>
        <w:rPr>
          <w:rFonts w:ascii="Times New Roman" w:eastAsiaTheme="minorEastAsia" w:hAnsi="Times New Roman" w:cs="Times New Roman"/>
          <w:sz w:val="26"/>
          <w:szCs w:val="26"/>
        </w:rPr>
      </w:pPr>
    </w:p>
    <w:p w:rsidR="00B3352E" w:rsidRPr="00B3352E" w:rsidRDefault="00B3352E" w:rsidP="00B3352E">
      <w:pPr>
        <w:widowControl w:val="0"/>
        <w:kinsoku w:val="0"/>
        <w:overflowPunct w:val="0"/>
        <w:autoSpaceDE w:val="0"/>
        <w:autoSpaceDN w:val="0"/>
        <w:adjustRightInd w:val="0"/>
        <w:spacing w:after="0" w:line="240" w:lineRule="auto"/>
        <w:ind w:right="172"/>
        <w:rPr>
          <w:rFonts w:ascii="Calibri" w:eastAsiaTheme="minorEastAsia" w:hAnsi="Calibri" w:cs="Calibri"/>
          <w:spacing w:val="-1"/>
        </w:rPr>
      </w:pPr>
      <w:r w:rsidRPr="00B3352E">
        <w:rPr>
          <w:rFonts w:ascii="Calibri" w:eastAsiaTheme="minorEastAsia" w:hAnsi="Calibri" w:cs="Calibri"/>
          <w:spacing w:val="-1"/>
          <w:u w:val="single"/>
        </w:rPr>
        <w:t>Observation</w:t>
      </w:r>
      <w:r w:rsidRPr="00B3352E">
        <w:rPr>
          <w:rFonts w:ascii="Calibri" w:eastAsiaTheme="minorEastAsia" w:hAnsi="Calibri" w:cs="Calibri"/>
          <w:spacing w:val="-1"/>
        </w:rPr>
        <w:t>:</w:t>
      </w:r>
      <w:r w:rsidRPr="00B3352E">
        <w:rPr>
          <w:rFonts w:ascii="Calibri" w:eastAsiaTheme="minorEastAsia" w:hAnsi="Calibri" w:cs="Calibri"/>
          <w:spacing w:val="1"/>
        </w:rPr>
        <w:t xml:space="preserve"> </w:t>
      </w:r>
      <w:r w:rsidRPr="00B3352E">
        <w:rPr>
          <w:rFonts w:ascii="Calibri" w:eastAsiaTheme="minorEastAsia" w:hAnsi="Calibri" w:cs="Calibri"/>
          <w:spacing w:val="-1"/>
        </w:rPr>
        <w:t>15</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2"/>
        </w:rPr>
        <w:t xml:space="preserve"> </w:t>
      </w:r>
      <w:r w:rsidRPr="00B3352E">
        <w:rPr>
          <w:rFonts w:ascii="Calibri" w:eastAsiaTheme="minorEastAsia" w:hAnsi="Calibri" w:cs="Calibri"/>
        </w:rPr>
        <w:t>16</w:t>
      </w:r>
      <w:r w:rsidRPr="00B3352E">
        <w:rPr>
          <w:rFonts w:ascii="Calibri" w:eastAsiaTheme="minorEastAsia" w:hAnsi="Calibri" w:cs="Calibri"/>
          <w:spacing w:val="-1"/>
        </w:rPr>
        <w:t xml:space="preserve"> raters</w:t>
      </w:r>
      <w:r w:rsidRPr="00B3352E">
        <w:rPr>
          <w:rFonts w:ascii="Calibri" w:eastAsiaTheme="minorEastAsia" w:hAnsi="Calibri" w:cs="Calibri"/>
        </w:rPr>
        <w:t xml:space="preserve"> </w:t>
      </w:r>
      <w:r w:rsidRPr="00B3352E">
        <w:rPr>
          <w:rFonts w:ascii="Calibri" w:eastAsiaTheme="minorEastAsia" w:hAnsi="Calibri" w:cs="Calibri"/>
          <w:spacing w:val="-1"/>
        </w:rPr>
        <w:t>scored</w:t>
      </w:r>
      <w:r w:rsidRPr="00B3352E">
        <w:rPr>
          <w:rFonts w:ascii="Calibri" w:eastAsiaTheme="minorEastAsia" w:hAnsi="Calibri" w:cs="Calibri"/>
        </w:rPr>
        <w:t xml:space="preserve"> </w:t>
      </w:r>
      <w:r w:rsidRPr="00B3352E">
        <w:rPr>
          <w:rFonts w:ascii="Calibri" w:eastAsiaTheme="minorEastAsia" w:hAnsi="Calibri" w:cs="Calibri"/>
          <w:spacing w:val="-1"/>
        </w:rPr>
        <w:t>attainment</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2"/>
        </w:rPr>
        <w:t xml:space="preserve"> </w:t>
      </w:r>
      <w:r w:rsidRPr="00B3352E">
        <w:rPr>
          <w:rFonts w:ascii="Calibri" w:eastAsiaTheme="minorEastAsia" w:hAnsi="Calibri" w:cs="Calibri"/>
          <w:spacing w:val="-1"/>
        </w:rPr>
        <w:t>outcome</w:t>
      </w:r>
      <w:r w:rsidRPr="00B3352E">
        <w:rPr>
          <w:rFonts w:ascii="Calibri" w:eastAsiaTheme="minorEastAsia" w:hAnsi="Calibri" w:cs="Calibri"/>
          <w:spacing w:val="-2"/>
        </w:rPr>
        <w:t xml:space="preserve"> </w:t>
      </w:r>
      <w:r w:rsidRPr="00B3352E">
        <w:rPr>
          <w:rFonts w:ascii="Calibri" w:eastAsiaTheme="minorEastAsia" w:hAnsi="Calibri" w:cs="Calibri"/>
          <w:spacing w:val="-1"/>
        </w:rPr>
        <w:t>(b)</w:t>
      </w:r>
      <w:r w:rsidRPr="00B3352E">
        <w:rPr>
          <w:rFonts w:ascii="Calibri" w:eastAsiaTheme="minorEastAsia" w:hAnsi="Calibri" w:cs="Calibri"/>
        </w:rPr>
        <w:t xml:space="preserve"> as </w:t>
      </w:r>
      <w:r w:rsidRPr="00B3352E">
        <w:rPr>
          <w:rFonts w:ascii="Calibri" w:eastAsiaTheme="minorEastAsia" w:hAnsi="Calibri" w:cs="Calibri"/>
          <w:i/>
          <w:iCs/>
          <w:spacing w:val="-1"/>
        </w:rPr>
        <w:t>excellent</w:t>
      </w:r>
      <w:r w:rsidRPr="00B3352E">
        <w:rPr>
          <w:rFonts w:ascii="Calibri" w:eastAsiaTheme="minorEastAsia" w:hAnsi="Calibri" w:cs="Calibri"/>
          <w:i/>
          <w:iCs/>
          <w:spacing w:val="-3"/>
        </w:rPr>
        <w:t xml:space="preserve"> </w:t>
      </w:r>
      <w:r w:rsidRPr="00B3352E">
        <w:rPr>
          <w:rFonts w:ascii="Calibri" w:eastAsiaTheme="minorEastAsia" w:hAnsi="Calibri" w:cs="Calibri"/>
          <w:i/>
          <w:iCs/>
        </w:rPr>
        <w:t>(5)</w:t>
      </w:r>
      <w:r w:rsidRPr="00B3352E">
        <w:rPr>
          <w:rFonts w:ascii="Calibri" w:eastAsiaTheme="minorEastAsia" w:hAnsi="Calibri" w:cs="Calibri"/>
          <w:i/>
          <w:iCs/>
          <w:spacing w:val="-1"/>
        </w:rPr>
        <w:t xml:space="preserve"> </w:t>
      </w:r>
      <w:r w:rsidRPr="00B3352E">
        <w:rPr>
          <w:rFonts w:ascii="Calibri" w:eastAsiaTheme="minorEastAsia" w:hAnsi="Calibri" w:cs="Calibri"/>
        </w:rPr>
        <w:t>or</w:t>
      </w:r>
      <w:r w:rsidRPr="00B3352E">
        <w:rPr>
          <w:rFonts w:ascii="Calibri" w:eastAsiaTheme="minorEastAsia" w:hAnsi="Calibri" w:cs="Calibri"/>
          <w:spacing w:val="-2"/>
        </w:rPr>
        <w:t xml:space="preserve"> </w:t>
      </w:r>
      <w:r w:rsidRPr="00B3352E">
        <w:rPr>
          <w:rFonts w:ascii="Calibri" w:eastAsiaTheme="minorEastAsia" w:hAnsi="Calibri" w:cs="Calibri"/>
          <w:i/>
          <w:iCs/>
        </w:rPr>
        <w:t xml:space="preserve">very </w:t>
      </w:r>
      <w:r w:rsidRPr="00B3352E">
        <w:rPr>
          <w:rFonts w:ascii="Calibri" w:eastAsiaTheme="minorEastAsia" w:hAnsi="Calibri" w:cs="Calibri"/>
          <w:i/>
          <w:iCs/>
          <w:spacing w:val="-1"/>
        </w:rPr>
        <w:t>good</w:t>
      </w:r>
      <w:r w:rsidRPr="00B3352E">
        <w:rPr>
          <w:rFonts w:ascii="Calibri" w:eastAsiaTheme="minorEastAsia" w:hAnsi="Calibri" w:cs="Calibri"/>
          <w:i/>
          <w:iCs/>
          <w:spacing w:val="-3"/>
        </w:rPr>
        <w:t xml:space="preserve"> </w:t>
      </w:r>
      <w:r w:rsidRPr="00B3352E">
        <w:rPr>
          <w:rFonts w:ascii="Calibri" w:eastAsiaTheme="minorEastAsia" w:hAnsi="Calibri" w:cs="Calibri"/>
          <w:i/>
          <w:iCs/>
          <w:spacing w:val="-1"/>
        </w:rPr>
        <w:t>(4)</w:t>
      </w:r>
      <w:r w:rsidRPr="00B3352E">
        <w:rPr>
          <w:rFonts w:ascii="Calibri" w:eastAsiaTheme="minorEastAsia" w:hAnsi="Calibri" w:cs="Calibri"/>
          <w:spacing w:val="-1"/>
        </w:rPr>
        <w:t xml:space="preserve">; </w:t>
      </w:r>
      <w:r w:rsidRPr="00B3352E">
        <w:rPr>
          <w:rFonts w:ascii="Calibri" w:eastAsiaTheme="minorEastAsia" w:hAnsi="Calibri" w:cs="Calibri"/>
        </w:rPr>
        <w:t>only</w:t>
      </w:r>
      <w:r w:rsidRPr="00B3352E">
        <w:rPr>
          <w:rFonts w:ascii="Calibri" w:eastAsiaTheme="minorEastAsia" w:hAnsi="Calibri" w:cs="Calibri"/>
          <w:spacing w:val="-1"/>
        </w:rPr>
        <w:t xml:space="preserve"> </w:t>
      </w:r>
      <w:r w:rsidRPr="00B3352E">
        <w:rPr>
          <w:rFonts w:ascii="Calibri" w:eastAsiaTheme="minorEastAsia" w:hAnsi="Calibri" w:cs="Calibri"/>
        </w:rPr>
        <w:t>1</w:t>
      </w:r>
      <w:r w:rsidRPr="00B3352E">
        <w:rPr>
          <w:rFonts w:ascii="Calibri" w:eastAsiaTheme="minorEastAsia" w:hAnsi="Calibri" w:cs="Calibri"/>
          <w:spacing w:val="65"/>
        </w:rPr>
        <w:t xml:space="preserve"> </w:t>
      </w:r>
      <w:r w:rsidRPr="00B3352E">
        <w:rPr>
          <w:rFonts w:ascii="Calibri" w:eastAsiaTheme="minorEastAsia" w:hAnsi="Calibri" w:cs="Calibri"/>
        </w:rPr>
        <w:t xml:space="preserve">rater </w:t>
      </w:r>
      <w:r w:rsidRPr="00B3352E">
        <w:rPr>
          <w:rFonts w:ascii="Calibri" w:eastAsiaTheme="minorEastAsia" w:hAnsi="Calibri" w:cs="Calibri"/>
          <w:spacing w:val="-1"/>
        </w:rPr>
        <w:t>scored</w:t>
      </w:r>
      <w:r w:rsidRPr="00B3352E">
        <w:rPr>
          <w:rFonts w:ascii="Calibri" w:eastAsiaTheme="minorEastAsia" w:hAnsi="Calibri" w:cs="Calibri"/>
        </w:rPr>
        <w:t xml:space="preserve"> it as</w:t>
      </w:r>
      <w:r w:rsidRPr="00B3352E">
        <w:rPr>
          <w:rFonts w:ascii="Calibri" w:eastAsiaTheme="minorEastAsia" w:hAnsi="Calibri" w:cs="Calibri"/>
          <w:spacing w:val="-2"/>
        </w:rPr>
        <w:t xml:space="preserve"> </w:t>
      </w:r>
      <w:r w:rsidRPr="00B3352E">
        <w:rPr>
          <w:rFonts w:ascii="Calibri" w:eastAsiaTheme="minorEastAsia" w:hAnsi="Calibri" w:cs="Calibri"/>
          <w:i/>
          <w:iCs/>
          <w:spacing w:val="-1"/>
        </w:rPr>
        <w:t>good (3)</w:t>
      </w:r>
      <w:r w:rsidRPr="00B3352E">
        <w:rPr>
          <w:rFonts w:ascii="Calibri" w:eastAsiaTheme="minorEastAsia" w:hAnsi="Calibri" w:cs="Calibri"/>
          <w:spacing w:val="-1"/>
        </w:rPr>
        <w:t>,</w:t>
      </w:r>
      <w:r w:rsidRPr="00B3352E">
        <w:rPr>
          <w:rFonts w:ascii="Calibri" w:eastAsiaTheme="minorEastAsia" w:hAnsi="Calibri" w:cs="Calibri"/>
          <w:spacing w:val="-2"/>
        </w:rPr>
        <w:t xml:space="preserve"> </w:t>
      </w:r>
      <w:r w:rsidRPr="00B3352E">
        <w:rPr>
          <w:rFonts w:ascii="Calibri" w:eastAsiaTheme="minorEastAsia" w:hAnsi="Calibri" w:cs="Calibri"/>
          <w:spacing w:val="-1"/>
        </w:rPr>
        <w:t>and none</w:t>
      </w:r>
      <w:r w:rsidRPr="00B3352E">
        <w:rPr>
          <w:rFonts w:ascii="Calibri" w:eastAsiaTheme="minorEastAsia" w:hAnsi="Calibri" w:cs="Calibri"/>
        </w:rPr>
        <w:t xml:space="preserve"> as</w:t>
      </w:r>
      <w:r w:rsidRPr="00B3352E">
        <w:rPr>
          <w:rFonts w:ascii="Calibri" w:eastAsiaTheme="minorEastAsia" w:hAnsi="Calibri" w:cs="Calibri"/>
          <w:spacing w:val="-3"/>
        </w:rPr>
        <w:t xml:space="preserve"> </w:t>
      </w:r>
      <w:r w:rsidRPr="00B3352E">
        <w:rPr>
          <w:rFonts w:ascii="Calibri" w:eastAsiaTheme="minorEastAsia" w:hAnsi="Calibri" w:cs="Calibri"/>
          <w:spacing w:val="-1"/>
        </w:rPr>
        <w:t>fair</w:t>
      </w:r>
      <w:r w:rsidRPr="00B3352E">
        <w:rPr>
          <w:rFonts w:ascii="Calibri" w:eastAsiaTheme="minorEastAsia" w:hAnsi="Calibri" w:cs="Calibri"/>
          <w:spacing w:val="-2"/>
        </w:rPr>
        <w:t xml:space="preserve"> </w:t>
      </w:r>
      <w:r w:rsidRPr="00B3352E">
        <w:rPr>
          <w:rFonts w:ascii="Calibri" w:eastAsiaTheme="minorEastAsia" w:hAnsi="Calibri" w:cs="Calibri"/>
        </w:rPr>
        <w:t xml:space="preserve">or </w:t>
      </w:r>
      <w:r w:rsidRPr="00B3352E">
        <w:rPr>
          <w:rFonts w:ascii="Calibri" w:eastAsiaTheme="minorEastAsia" w:hAnsi="Calibri" w:cs="Calibri"/>
          <w:spacing w:val="-1"/>
        </w:rPr>
        <w:t>poor.</w:t>
      </w:r>
    </w:p>
    <w:p w:rsidR="00B3352E" w:rsidRPr="00B3352E" w:rsidRDefault="00B3352E" w:rsidP="00B3352E">
      <w:pPr>
        <w:widowControl w:val="0"/>
        <w:kinsoku w:val="0"/>
        <w:overflowPunct w:val="0"/>
        <w:autoSpaceDE w:val="0"/>
        <w:autoSpaceDN w:val="0"/>
        <w:adjustRightInd w:val="0"/>
        <w:spacing w:before="3" w:after="0" w:line="130" w:lineRule="exact"/>
        <w:rPr>
          <w:rFonts w:ascii="Times New Roman" w:eastAsiaTheme="minorEastAsia" w:hAnsi="Times New Roman" w:cs="Times New Roman"/>
          <w:sz w:val="13"/>
          <w:szCs w:val="13"/>
        </w:rPr>
      </w:pPr>
    </w:p>
    <w:p w:rsidR="00B3352E" w:rsidRPr="00B3352E" w:rsidRDefault="00B3352E" w:rsidP="00B3352E">
      <w:pPr>
        <w:widowControl w:val="0"/>
        <w:kinsoku w:val="0"/>
        <w:overflowPunct w:val="0"/>
        <w:autoSpaceDE w:val="0"/>
        <w:autoSpaceDN w:val="0"/>
        <w:adjustRightInd w:val="0"/>
        <w:spacing w:after="0" w:line="200" w:lineRule="exact"/>
        <w:rPr>
          <w:rFonts w:ascii="Times New Roman" w:eastAsiaTheme="minorEastAsia" w:hAnsi="Times New Roman" w:cs="Times New Roman"/>
          <w:sz w:val="20"/>
          <w:szCs w:val="20"/>
        </w:rPr>
      </w:pPr>
    </w:p>
    <w:p w:rsidR="00B3352E" w:rsidRPr="00B3352E" w:rsidRDefault="00B3352E" w:rsidP="00B3352E">
      <w:pPr>
        <w:widowControl w:val="0"/>
        <w:kinsoku w:val="0"/>
        <w:overflowPunct w:val="0"/>
        <w:autoSpaceDE w:val="0"/>
        <w:autoSpaceDN w:val="0"/>
        <w:adjustRightInd w:val="0"/>
        <w:spacing w:after="0" w:line="200" w:lineRule="exact"/>
        <w:rPr>
          <w:rFonts w:ascii="Times New Roman" w:eastAsiaTheme="minorEastAsia" w:hAnsi="Times New Roman" w:cs="Times New Roman"/>
          <w:sz w:val="20"/>
          <w:szCs w:val="20"/>
        </w:rPr>
      </w:pPr>
    </w:p>
    <w:p w:rsidR="00B3352E" w:rsidRPr="00B3352E" w:rsidRDefault="00762761" w:rsidP="00B3352E">
      <w:pPr>
        <w:widowControl w:val="0"/>
        <w:numPr>
          <w:ilvl w:val="0"/>
          <w:numId w:val="56"/>
        </w:numPr>
        <w:tabs>
          <w:tab w:val="left" w:pos="501"/>
        </w:tabs>
        <w:kinsoku w:val="0"/>
        <w:overflowPunct w:val="0"/>
        <w:autoSpaceDE w:val="0"/>
        <w:autoSpaceDN w:val="0"/>
        <w:adjustRightInd w:val="0"/>
        <w:spacing w:before="69" w:after="0" w:line="240" w:lineRule="auto"/>
        <w:ind w:left="500"/>
        <w:rPr>
          <w:rFonts w:ascii="Calibri" w:eastAsiaTheme="minorEastAsia" w:hAnsi="Calibri" w:cs="Calibri"/>
        </w:rPr>
      </w:pPr>
      <w:r>
        <w:rPr>
          <w:rFonts w:ascii="Times New Roman" w:eastAsiaTheme="minorEastAsia" w:hAnsi="Times New Roman" w:cs="Times New Roman"/>
          <w:noProof/>
          <w:sz w:val="24"/>
          <w:szCs w:val="24"/>
        </w:rPr>
        <mc:AlternateContent>
          <mc:Choice Requires="wpg">
            <w:drawing>
              <wp:anchor distT="0" distB="0" distL="114300" distR="114300" simplePos="0" relativeHeight="251710464" behindDoc="1" locked="0" layoutInCell="0" allowOverlap="1">
                <wp:simplePos x="0" y="0"/>
                <wp:positionH relativeFrom="page">
                  <wp:posOffset>890905</wp:posOffset>
                </wp:positionH>
                <wp:positionV relativeFrom="paragraph">
                  <wp:posOffset>-152400</wp:posOffset>
                </wp:positionV>
                <wp:extent cx="5991860" cy="29210"/>
                <wp:effectExtent l="0" t="0" r="8890" b="889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860" cy="29210"/>
                          <a:chOff x="1403" y="-240"/>
                          <a:chExt cx="9436" cy="46"/>
                        </a:xfrm>
                      </wpg:grpSpPr>
                      <wps:wsp>
                        <wps:cNvPr id="146" name="Freeform 147"/>
                        <wps:cNvSpPr>
                          <a:spLocks/>
                        </wps:cNvSpPr>
                        <wps:spPr bwMode="auto">
                          <a:xfrm>
                            <a:off x="1411" y="-203"/>
                            <a:ext cx="9420" cy="20"/>
                          </a:xfrm>
                          <a:custGeom>
                            <a:avLst/>
                            <a:gdLst>
                              <a:gd name="T0" fmla="*/ 0 w 9420"/>
                              <a:gd name="T1" fmla="*/ 0 h 20"/>
                              <a:gd name="T2" fmla="*/ 9419 w 9420"/>
                              <a:gd name="T3" fmla="*/ 0 h 20"/>
                            </a:gdLst>
                            <a:ahLst/>
                            <a:cxnLst>
                              <a:cxn ang="0">
                                <a:pos x="T0" y="T1"/>
                              </a:cxn>
                              <a:cxn ang="0">
                                <a:pos x="T2" y="T3"/>
                              </a:cxn>
                            </a:cxnLst>
                            <a:rect l="0" t="0" r="r" b="b"/>
                            <a:pathLst>
                              <a:path w="9420" h="20">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48"/>
                        <wps:cNvSpPr>
                          <a:spLocks/>
                        </wps:cNvSpPr>
                        <wps:spPr bwMode="auto">
                          <a:xfrm>
                            <a:off x="1411" y="-232"/>
                            <a:ext cx="9420" cy="20"/>
                          </a:xfrm>
                          <a:custGeom>
                            <a:avLst/>
                            <a:gdLst>
                              <a:gd name="T0" fmla="*/ 0 w 9420"/>
                              <a:gd name="T1" fmla="*/ 0 h 20"/>
                              <a:gd name="T2" fmla="*/ 9419 w 9420"/>
                              <a:gd name="T3" fmla="*/ 0 h 20"/>
                            </a:gdLst>
                            <a:ahLst/>
                            <a:cxnLst>
                              <a:cxn ang="0">
                                <a:pos x="T0" y="T1"/>
                              </a:cxn>
                              <a:cxn ang="0">
                                <a:pos x="T2" y="T3"/>
                              </a:cxn>
                            </a:cxnLst>
                            <a:rect l="0" t="0" r="r" b="b"/>
                            <a:pathLst>
                              <a:path w="9420" h="20">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70.15pt;margin-top:-12pt;width:471.8pt;height:2.3pt;z-index:-251606016;mso-position-horizontal-relative:page" coordorigin="1403,-240" coordsize="94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" o:allowincell="f">
                <v:shape id="Freeform 147" o:spid="_x0000_s1027" style="position:absolute;left:1411;top:-203;width:9420;height:20;visibility:visible;mso-wrap-style:square;v-text-anchor:top" coordsize="9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sxsQA&#10;AADcAAAADwAAAGRycy9kb3ducmV2LnhtbERPS2sCMRC+F/wPYQQvpWYrIrI1irYEC/biuoceh83s&#10;o24myybV7b83QsHbfHzPWW0G24oL9b5xrOB1moAgLpxpuFKQn/TLEoQPyAZbx6Tgjzxs1qOnFabG&#10;XflIlyxUIoawT1FBHUKXSumLmiz6qeuII1e63mKIsK+k6fEaw20rZ0mykBYbjg01dvReU3HOfq2C&#10;Mt9le/k12/6UB/191M96mX9opSbjYfsGItAQHuJ/96eJ8+cLuD8TL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s7MbEAAAA3AAAAA8AAAAAAAAAAAAAAAAAmAIAAGRycy9k&#10;b3ducmV2LnhtbFBLBQYAAAAABAAEAPUAAACJAwAAAAA=&#10;" path="m,l9419,e" filled="f" strokeweight=".82pt">
                  <v:path arrowok="t" o:connecttype="custom" o:connectlocs="0,0;9419,0" o:connectangles="0,0"/>
                </v:shape>
                <v:shape id="Freeform 148" o:spid="_x0000_s1028" style="position:absolute;left:1411;top:-232;width:9420;height:20;visibility:visible;mso-wrap-style:square;v-text-anchor:top" coordsize="9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JXcQA&#10;AADcAAAADwAAAGRycy9kb3ducmV2LnhtbERPS2sCMRC+F/wPYYReRLNKaWVrFB+ECu3FdQ89DpvZ&#10;R7uZLJtUt/++EYTe5uN7zmoz2FZcqPeNYwXzWQKCuHCm4UpBftbTJQgfkA22jknBL3nYrEcPK0yN&#10;u/KJLlmoRAxhn6KCOoQuldIXNVn0M9cRR650vcUQYV9J0+M1httWLpLkWVpsODbU2NG+puI7+7EK&#10;ynyXvcmPxfarfNefJz3Ry/yglXocD9tXEIGG8C++u48mzn96gdsz8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gSV3EAAAA3AAAAA8AAAAAAAAAAAAAAAAAmAIAAGRycy9k&#10;b3ducmV2LnhtbFBLBQYAAAAABAAEAPUAAACJAwAAAAA=&#10;" path="m,l9419,e" filled="f" strokeweight=".82pt">
                  <v:path arrowok="t" o:connecttype="custom" o:connectlocs="0,0;9419,0" o:connectangles="0,0"/>
                </v:shape>
                <w10:wrap anchorx="page"/>
              </v:group>
            </w:pict>
          </mc:Fallback>
        </mc:AlternateContent>
      </w:r>
      <w:r>
        <w:rPr>
          <w:rFonts w:ascii="Times New Roman" w:eastAsiaTheme="minorEastAsia" w:hAnsi="Times New Roman" w:cs="Times New Roman"/>
          <w:noProof/>
          <w:sz w:val="24"/>
          <w:szCs w:val="24"/>
        </w:rPr>
        <mc:AlternateContent>
          <mc:Choice Requires="wps">
            <w:drawing>
              <wp:anchor distT="0" distB="0" distL="114300" distR="114300" simplePos="0" relativeHeight="251711488" behindDoc="1" locked="0" layoutInCell="0" allowOverlap="1">
                <wp:simplePos x="0" y="0"/>
                <wp:positionH relativeFrom="page">
                  <wp:posOffset>1894205</wp:posOffset>
                </wp:positionH>
                <wp:positionV relativeFrom="paragraph">
                  <wp:posOffset>196215</wp:posOffset>
                </wp:positionV>
                <wp:extent cx="30480" cy="0"/>
                <wp:effectExtent l="0" t="0" r="26670" b="19050"/>
                <wp:wrapNone/>
                <wp:docPr id="14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 cy="0"/>
                        </a:xfrm>
                        <a:custGeom>
                          <a:avLst/>
                          <a:gdLst>
                            <a:gd name="T0" fmla="*/ 0 w 48"/>
                            <a:gd name="T1" fmla="*/ 7 h 20"/>
                            <a:gd name="T2" fmla="*/ 48 w 48"/>
                            <a:gd name="T3" fmla="*/ 7 h 20"/>
                          </a:gdLst>
                          <a:ahLst/>
                          <a:cxnLst>
                            <a:cxn ang="0">
                              <a:pos x="T0" y="T1"/>
                            </a:cxn>
                            <a:cxn ang="0">
                              <a:pos x="T2" y="T3"/>
                            </a:cxn>
                          </a:cxnLst>
                          <a:rect l="0" t="0" r="r" b="b"/>
                          <a:pathLst>
                            <a:path w="48" h="20">
                              <a:moveTo>
                                <a:pt x="0" y="7"/>
                              </a:moveTo>
                              <a:lnTo>
                                <a:pt x="48" y="7"/>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4" o:spid="_x0000_s1026" style="position:absolute;margin-left:149.15pt;margin-top:15.45pt;width:2.4pt;height:0;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" o:allowincell="f" path="m,7r48,e" filled="f" strokeweight=".82pt">
                <v:path arrowok="t" o:connecttype="custom" o:connectlocs="0,0;30480,0" o:connectangles="0,0"/>
                <w10:wrap anchorx="page"/>
              </v:shape>
            </w:pict>
          </mc:Fallback>
        </mc:AlternateContent>
      </w:r>
      <w:r w:rsidR="00B3352E" w:rsidRPr="00B3352E">
        <w:rPr>
          <w:rFonts w:ascii="Calibri" w:eastAsiaTheme="minorEastAsia" w:hAnsi="Calibri" w:cs="Calibri"/>
          <w:spacing w:val="-1"/>
          <w:u w:val="single"/>
        </w:rPr>
        <w:t>Outcome</w:t>
      </w:r>
      <w:r w:rsidR="00B3352E" w:rsidRPr="00B3352E">
        <w:rPr>
          <w:rFonts w:ascii="Calibri" w:eastAsiaTheme="minorEastAsia" w:hAnsi="Calibri" w:cs="Calibri"/>
          <w:spacing w:val="-2"/>
          <w:u w:val="single"/>
        </w:rPr>
        <w:t xml:space="preserve"> </w:t>
      </w:r>
      <w:r w:rsidR="00B3352E" w:rsidRPr="00B3352E">
        <w:rPr>
          <w:rFonts w:ascii="Calibri" w:eastAsiaTheme="minorEastAsia" w:hAnsi="Calibri" w:cs="Calibri"/>
          <w:spacing w:val="-1"/>
          <w:u w:val="single"/>
        </w:rPr>
        <w:t>(e)</w:t>
      </w:r>
      <w:r w:rsidR="00B3352E" w:rsidRPr="00B3352E">
        <w:rPr>
          <w:rFonts w:ascii="Calibri" w:eastAsiaTheme="minorEastAsia" w:hAnsi="Calibri" w:cs="Calibri"/>
          <w:spacing w:val="-1"/>
        </w:rPr>
        <w:t xml:space="preserve">: </w:t>
      </w:r>
      <w:r w:rsidR="00B3352E" w:rsidRPr="00B3352E">
        <w:rPr>
          <w:rFonts w:ascii="Calibri" w:eastAsiaTheme="minorEastAsia" w:hAnsi="Calibri" w:cs="Calibri"/>
          <w:i/>
          <w:iCs/>
          <w:spacing w:val="-1"/>
        </w:rPr>
        <w:t>Demonstrate understanding of</w:t>
      </w:r>
      <w:r w:rsidR="00B3352E" w:rsidRPr="00B3352E">
        <w:rPr>
          <w:rFonts w:ascii="Calibri" w:eastAsiaTheme="minorEastAsia" w:hAnsi="Calibri" w:cs="Calibri"/>
          <w:i/>
          <w:iCs/>
        </w:rPr>
        <w:t xml:space="preserve"> </w:t>
      </w:r>
      <w:r w:rsidR="00B3352E" w:rsidRPr="00B3352E">
        <w:rPr>
          <w:rFonts w:ascii="Calibri" w:eastAsiaTheme="minorEastAsia" w:hAnsi="Calibri" w:cs="Calibri"/>
          <w:i/>
          <w:iCs/>
          <w:spacing w:val="-1"/>
        </w:rPr>
        <w:t>the</w:t>
      </w:r>
      <w:r w:rsidR="00B3352E" w:rsidRPr="00B3352E">
        <w:rPr>
          <w:rFonts w:ascii="Calibri" w:eastAsiaTheme="minorEastAsia" w:hAnsi="Calibri" w:cs="Calibri"/>
          <w:i/>
          <w:iCs/>
          <w:spacing w:val="-2"/>
        </w:rPr>
        <w:t xml:space="preserve"> </w:t>
      </w:r>
      <w:r w:rsidR="00B3352E" w:rsidRPr="00B3352E">
        <w:rPr>
          <w:rFonts w:ascii="Calibri" w:eastAsiaTheme="minorEastAsia" w:hAnsi="Calibri" w:cs="Calibri"/>
          <w:i/>
          <w:iCs/>
          <w:spacing w:val="-1"/>
        </w:rPr>
        <w:t>social</w:t>
      </w:r>
      <w:r w:rsidR="00B3352E" w:rsidRPr="00B3352E">
        <w:rPr>
          <w:rFonts w:ascii="Calibri" w:eastAsiaTheme="minorEastAsia" w:hAnsi="Calibri" w:cs="Calibri"/>
          <w:i/>
          <w:iCs/>
        </w:rPr>
        <w:t xml:space="preserve"> </w:t>
      </w:r>
      <w:r w:rsidR="00B3352E" w:rsidRPr="00B3352E">
        <w:rPr>
          <w:rFonts w:ascii="Calibri" w:eastAsiaTheme="minorEastAsia" w:hAnsi="Calibri" w:cs="Calibri"/>
          <w:i/>
          <w:iCs/>
          <w:spacing w:val="-1"/>
        </w:rPr>
        <w:t>and ethical</w:t>
      </w:r>
      <w:r w:rsidR="00B3352E" w:rsidRPr="00B3352E">
        <w:rPr>
          <w:rFonts w:ascii="Calibri" w:eastAsiaTheme="minorEastAsia" w:hAnsi="Calibri" w:cs="Calibri"/>
          <w:i/>
          <w:iCs/>
        </w:rPr>
        <w:t xml:space="preserve"> </w:t>
      </w:r>
      <w:r w:rsidR="00B3352E" w:rsidRPr="00B3352E">
        <w:rPr>
          <w:rFonts w:ascii="Calibri" w:eastAsiaTheme="minorEastAsia" w:hAnsi="Calibri" w:cs="Calibri"/>
          <w:i/>
          <w:iCs/>
          <w:spacing w:val="-1"/>
        </w:rPr>
        <w:t>concerns</w:t>
      </w:r>
      <w:r w:rsidR="00B3352E" w:rsidRPr="00B3352E">
        <w:rPr>
          <w:rFonts w:ascii="Calibri" w:eastAsiaTheme="minorEastAsia" w:hAnsi="Calibri" w:cs="Calibri"/>
          <w:i/>
          <w:iCs/>
          <w:spacing w:val="2"/>
        </w:rPr>
        <w:t xml:space="preserve"> </w:t>
      </w:r>
      <w:r w:rsidR="00B3352E" w:rsidRPr="00B3352E">
        <w:rPr>
          <w:rFonts w:ascii="Calibri" w:eastAsiaTheme="minorEastAsia" w:hAnsi="Calibri" w:cs="Calibri"/>
          <w:i/>
          <w:iCs/>
        </w:rPr>
        <w:t>…</w:t>
      </w:r>
      <w:r w:rsidR="00B3352E" w:rsidRPr="00B3352E">
        <w:rPr>
          <w:rFonts w:ascii="Calibri" w:eastAsiaTheme="minorEastAsia" w:hAnsi="Calibri" w:cs="Calibri"/>
          <w:i/>
          <w:iCs/>
          <w:spacing w:val="-3"/>
        </w:rPr>
        <w:t xml:space="preserve"> </w:t>
      </w:r>
      <w:r w:rsidR="00B3352E" w:rsidRPr="00B3352E">
        <w:rPr>
          <w:rFonts w:ascii="Calibri" w:eastAsiaTheme="minorEastAsia" w:hAnsi="Calibri" w:cs="Calibri"/>
          <w:b/>
          <w:bCs/>
          <w:i/>
          <w:iCs/>
          <w:spacing w:val="-1"/>
        </w:rPr>
        <w:t>2.50</w:t>
      </w:r>
    </w:p>
    <w:p w:rsidR="00B3352E" w:rsidRPr="00B3352E" w:rsidRDefault="00B3352E" w:rsidP="00B3352E">
      <w:pPr>
        <w:widowControl w:val="0"/>
        <w:kinsoku w:val="0"/>
        <w:overflowPunct w:val="0"/>
        <w:autoSpaceDE w:val="0"/>
        <w:autoSpaceDN w:val="0"/>
        <w:adjustRightInd w:val="0"/>
        <w:spacing w:before="9" w:after="0" w:line="260" w:lineRule="exact"/>
        <w:rPr>
          <w:rFonts w:ascii="Times New Roman" w:eastAsiaTheme="minorEastAsia" w:hAnsi="Times New Roman" w:cs="Times New Roman"/>
          <w:sz w:val="26"/>
          <w:szCs w:val="26"/>
        </w:rPr>
      </w:pPr>
    </w:p>
    <w:p w:rsidR="00B3352E" w:rsidRPr="00B3352E" w:rsidRDefault="00B3352E" w:rsidP="00B3352E">
      <w:pPr>
        <w:widowControl w:val="0"/>
        <w:kinsoku w:val="0"/>
        <w:overflowPunct w:val="0"/>
        <w:autoSpaceDE w:val="0"/>
        <w:autoSpaceDN w:val="0"/>
        <w:adjustRightInd w:val="0"/>
        <w:spacing w:after="0" w:line="240" w:lineRule="auto"/>
        <w:rPr>
          <w:rFonts w:ascii="Calibri" w:eastAsiaTheme="minorEastAsia" w:hAnsi="Calibri" w:cs="Calibri"/>
          <w:spacing w:val="-1"/>
        </w:rPr>
      </w:pPr>
      <w:r w:rsidRPr="00B3352E">
        <w:rPr>
          <w:rFonts w:ascii="Calibri" w:eastAsiaTheme="minorEastAsia" w:hAnsi="Calibri" w:cs="Calibri"/>
          <w:spacing w:val="-1"/>
          <w:u w:val="single"/>
        </w:rPr>
        <w:t>Observation</w:t>
      </w:r>
      <w:r w:rsidRPr="00B3352E">
        <w:rPr>
          <w:rFonts w:ascii="Calibri" w:eastAsiaTheme="minorEastAsia" w:hAnsi="Calibri" w:cs="Calibri"/>
          <w:spacing w:val="-1"/>
        </w:rPr>
        <w:t>:</w:t>
      </w:r>
      <w:r w:rsidRPr="00B3352E">
        <w:rPr>
          <w:rFonts w:ascii="Calibri" w:eastAsiaTheme="minorEastAsia" w:hAnsi="Calibri" w:cs="Calibri"/>
          <w:spacing w:val="1"/>
        </w:rPr>
        <w:t xml:space="preserve"> </w:t>
      </w:r>
      <w:r w:rsidRPr="00B3352E">
        <w:rPr>
          <w:rFonts w:ascii="Calibri" w:eastAsiaTheme="minorEastAsia" w:hAnsi="Calibri" w:cs="Calibri"/>
          <w:spacing w:val="-1"/>
        </w:rPr>
        <w:t>Only</w:t>
      </w:r>
      <w:r w:rsidRPr="00B3352E">
        <w:rPr>
          <w:rFonts w:ascii="Calibri" w:eastAsiaTheme="minorEastAsia" w:hAnsi="Calibri" w:cs="Calibri"/>
          <w:spacing w:val="-2"/>
        </w:rPr>
        <w:t xml:space="preserve"> </w:t>
      </w:r>
      <w:r w:rsidRPr="00B3352E">
        <w:rPr>
          <w:rFonts w:ascii="Calibri" w:eastAsiaTheme="minorEastAsia" w:hAnsi="Calibri" w:cs="Calibri"/>
        </w:rPr>
        <w:t>3</w:t>
      </w:r>
      <w:r w:rsidRPr="00B3352E">
        <w:rPr>
          <w:rFonts w:ascii="Calibri" w:eastAsiaTheme="minorEastAsia" w:hAnsi="Calibri" w:cs="Calibri"/>
          <w:spacing w:val="-1"/>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16</w:t>
      </w:r>
      <w:r w:rsidRPr="00B3352E">
        <w:rPr>
          <w:rFonts w:ascii="Calibri" w:eastAsiaTheme="minorEastAsia" w:hAnsi="Calibri" w:cs="Calibri"/>
          <w:spacing w:val="2"/>
        </w:rPr>
        <w:t xml:space="preserve"> </w:t>
      </w:r>
      <w:r w:rsidRPr="00B3352E">
        <w:rPr>
          <w:rFonts w:ascii="Calibri" w:eastAsiaTheme="minorEastAsia" w:hAnsi="Calibri" w:cs="Calibri"/>
          <w:spacing w:val="-1"/>
        </w:rPr>
        <w:t>raters</w:t>
      </w:r>
      <w:r w:rsidRPr="00B3352E">
        <w:rPr>
          <w:rFonts w:ascii="Calibri" w:eastAsiaTheme="minorEastAsia" w:hAnsi="Calibri" w:cs="Calibri"/>
        </w:rPr>
        <w:t xml:space="preserve"> </w:t>
      </w:r>
      <w:r w:rsidRPr="00B3352E">
        <w:rPr>
          <w:rFonts w:ascii="Calibri" w:eastAsiaTheme="minorEastAsia" w:hAnsi="Calibri" w:cs="Calibri"/>
          <w:spacing w:val="-1"/>
        </w:rPr>
        <w:t>scored</w:t>
      </w:r>
      <w:r w:rsidRPr="00B3352E">
        <w:rPr>
          <w:rFonts w:ascii="Calibri" w:eastAsiaTheme="minorEastAsia" w:hAnsi="Calibri" w:cs="Calibri"/>
        </w:rPr>
        <w:t xml:space="preserve"> </w:t>
      </w:r>
      <w:r w:rsidRPr="00B3352E">
        <w:rPr>
          <w:rFonts w:ascii="Calibri" w:eastAsiaTheme="minorEastAsia" w:hAnsi="Calibri" w:cs="Calibri"/>
          <w:spacing w:val="-1"/>
        </w:rPr>
        <w:t>attainment</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2"/>
        </w:rPr>
        <w:t xml:space="preserve"> </w:t>
      </w:r>
      <w:r w:rsidRPr="00B3352E">
        <w:rPr>
          <w:rFonts w:ascii="Calibri" w:eastAsiaTheme="minorEastAsia" w:hAnsi="Calibri" w:cs="Calibri"/>
          <w:spacing w:val="-1"/>
        </w:rPr>
        <w:t>outcome</w:t>
      </w:r>
      <w:r w:rsidRPr="00B3352E">
        <w:rPr>
          <w:rFonts w:ascii="Calibri" w:eastAsiaTheme="minorEastAsia" w:hAnsi="Calibri" w:cs="Calibri"/>
        </w:rPr>
        <w:t xml:space="preserve"> </w:t>
      </w:r>
      <w:r w:rsidRPr="00B3352E">
        <w:rPr>
          <w:rFonts w:ascii="Calibri" w:eastAsiaTheme="minorEastAsia" w:hAnsi="Calibri" w:cs="Calibri"/>
          <w:spacing w:val="-1"/>
        </w:rPr>
        <w:t>(e)</w:t>
      </w:r>
      <w:r w:rsidRPr="00B3352E">
        <w:rPr>
          <w:rFonts w:ascii="Calibri" w:eastAsiaTheme="minorEastAsia" w:hAnsi="Calibri" w:cs="Calibri"/>
        </w:rPr>
        <w:t xml:space="preserve"> as </w:t>
      </w:r>
      <w:r w:rsidRPr="00B3352E">
        <w:rPr>
          <w:rFonts w:ascii="Calibri" w:eastAsiaTheme="minorEastAsia" w:hAnsi="Calibri" w:cs="Calibri"/>
          <w:i/>
          <w:iCs/>
          <w:spacing w:val="-1"/>
        </w:rPr>
        <w:t>very</w:t>
      </w:r>
      <w:r w:rsidRPr="00B3352E">
        <w:rPr>
          <w:rFonts w:ascii="Calibri" w:eastAsiaTheme="minorEastAsia" w:hAnsi="Calibri" w:cs="Calibri"/>
          <w:i/>
          <w:iCs/>
        </w:rPr>
        <w:t xml:space="preserve"> </w:t>
      </w:r>
      <w:r w:rsidRPr="00B3352E">
        <w:rPr>
          <w:rFonts w:ascii="Calibri" w:eastAsiaTheme="minorEastAsia" w:hAnsi="Calibri" w:cs="Calibri"/>
          <w:i/>
          <w:iCs/>
          <w:spacing w:val="-1"/>
        </w:rPr>
        <w:t>good (4)</w:t>
      </w:r>
      <w:r w:rsidRPr="00B3352E">
        <w:rPr>
          <w:rFonts w:ascii="Calibri" w:eastAsiaTheme="minorEastAsia" w:hAnsi="Calibri" w:cs="Calibri"/>
          <w:spacing w:val="-1"/>
        </w:rPr>
        <w:t>,</w:t>
      </w:r>
      <w:r w:rsidRPr="00B3352E">
        <w:rPr>
          <w:rFonts w:ascii="Calibri" w:eastAsiaTheme="minorEastAsia" w:hAnsi="Calibri" w:cs="Calibri"/>
        </w:rPr>
        <w:t xml:space="preserve"> and</w:t>
      </w:r>
      <w:r w:rsidRPr="00B3352E">
        <w:rPr>
          <w:rFonts w:ascii="Calibri" w:eastAsiaTheme="minorEastAsia" w:hAnsi="Calibri" w:cs="Calibri"/>
          <w:spacing w:val="-4"/>
        </w:rPr>
        <w:t xml:space="preserve"> </w:t>
      </w:r>
      <w:r w:rsidRPr="00B3352E">
        <w:rPr>
          <w:rFonts w:ascii="Calibri" w:eastAsiaTheme="minorEastAsia" w:hAnsi="Calibri" w:cs="Calibri"/>
        </w:rPr>
        <w:t xml:space="preserve">1 as </w:t>
      </w:r>
      <w:r w:rsidRPr="00B3352E">
        <w:rPr>
          <w:rFonts w:ascii="Calibri" w:eastAsiaTheme="minorEastAsia" w:hAnsi="Calibri" w:cs="Calibri"/>
          <w:spacing w:val="-2"/>
        </w:rPr>
        <w:t>good</w:t>
      </w:r>
      <w:r w:rsidRPr="00B3352E">
        <w:rPr>
          <w:rFonts w:ascii="Calibri" w:eastAsiaTheme="minorEastAsia" w:hAnsi="Calibri" w:cs="Calibri"/>
          <w:spacing w:val="-1"/>
        </w:rPr>
        <w:t xml:space="preserve"> (3).</w:t>
      </w:r>
      <w:r w:rsidRPr="00B3352E">
        <w:rPr>
          <w:rFonts w:ascii="Calibri" w:eastAsiaTheme="minorEastAsia" w:hAnsi="Calibri" w:cs="Calibri"/>
        </w:rPr>
        <w:t xml:space="preserve"> 7</w:t>
      </w:r>
      <w:r w:rsidRPr="00B3352E">
        <w:rPr>
          <w:rFonts w:ascii="Calibri" w:eastAsiaTheme="minorEastAsia" w:hAnsi="Calibri" w:cs="Calibri"/>
          <w:spacing w:val="55"/>
        </w:rPr>
        <w:t xml:space="preserve"> </w:t>
      </w:r>
      <w:r w:rsidRPr="00B3352E">
        <w:rPr>
          <w:rFonts w:ascii="Calibri" w:eastAsiaTheme="minorEastAsia" w:hAnsi="Calibri" w:cs="Calibri"/>
        </w:rPr>
        <w:t xml:space="preserve">raters </w:t>
      </w:r>
      <w:r w:rsidRPr="00B3352E">
        <w:rPr>
          <w:rFonts w:ascii="Calibri" w:eastAsiaTheme="minorEastAsia" w:hAnsi="Calibri" w:cs="Calibri"/>
          <w:spacing w:val="-1"/>
        </w:rPr>
        <w:t>scored</w:t>
      </w:r>
      <w:r w:rsidRPr="00B3352E">
        <w:rPr>
          <w:rFonts w:ascii="Calibri" w:eastAsiaTheme="minorEastAsia" w:hAnsi="Calibri" w:cs="Calibri"/>
        </w:rPr>
        <w:t xml:space="preserve"> </w:t>
      </w:r>
      <w:r w:rsidRPr="00B3352E">
        <w:rPr>
          <w:rFonts w:ascii="Calibri" w:eastAsiaTheme="minorEastAsia" w:hAnsi="Calibri" w:cs="Calibri"/>
          <w:spacing w:val="-1"/>
        </w:rPr>
        <w:t>attainment</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3"/>
        </w:rPr>
        <w:t xml:space="preserve"> </w:t>
      </w:r>
      <w:r w:rsidRPr="00B3352E">
        <w:rPr>
          <w:rFonts w:ascii="Calibri" w:eastAsiaTheme="minorEastAsia" w:hAnsi="Calibri" w:cs="Calibri"/>
          <w:spacing w:val="-1"/>
        </w:rPr>
        <w:t>this</w:t>
      </w:r>
      <w:r w:rsidRPr="00B3352E">
        <w:rPr>
          <w:rFonts w:ascii="Calibri" w:eastAsiaTheme="minorEastAsia" w:hAnsi="Calibri" w:cs="Calibri"/>
        </w:rPr>
        <w:t xml:space="preserve"> </w:t>
      </w:r>
      <w:r w:rsidRPr="00B3352E">
        <w:rPr>
          <w:rFonts w:ascii="Calibri" w:eastAsiaTheme="minorEastAsia" w:hAnsi="Calibri" w:cs="Calibri"/>
          <w:spacing w:val="-1"/>
        </w:rPr>
        <w:t>outcome</w:t>
      </w:r>
      <w:r w:rsidRPr="00B3352E">
        <w:rPr>
          <w:rFonts w:ascii="Calibri" w:eastAsiaTheme="minorEastAsia" w:hAnsi="Calibri" w:cs="Calibri"/>
        </w:rPr>
        <w:t xml:space="preserve"> as </w:t>
      </w:r>
      <w:r w:rsidRPr="00B3352E">
        <w:rPr>
          <w:rFonts w:ascii="Calibri" w:eastAsiaTheme="minorEastAsia" w:hAnsi="Calibri" w:cs="Calibri"/>
          <w:spacing w:val="-1"/>
        </w:rPr>
        <w:t>fair (2),</w:t>
      </w:r>
      <w:r w:rsidRPr="00B3352E">
        <w:rPr>
          <w:rFonts w:ascii="Calibri" w:eastAsiaTheme="minorEastAsia" w:hAnsi="Calibri" w:cs="Calibri"/>
          <w:spacing w:val="1"/>
        </w:rPr>
        <w:t xml:space="preserve"> </w:t>
      </w:r>
      <w:r w:rsidRPr="00B3352E">
        <w:rPr>
          <w:rFonts w:ascii="Calibri" w:eastAsiaTheme="minorEastAsia" w:hAnsi="Calibri" w:cs="Calibri"/>
          <w:spacing w:val="-2"/>
        </w:rPr>
        <w:t>and</w:t>
      </w:r>
      <w:r w:rsidRPr="00B3352E">
        <w:rPr>
          <w:rFonts w:ascii="Calibri" w:eastAsiaTheme="minorEastAsia" w:hAnsi="Calibri" w:cs="Calibri"/>
          <w:spacing w:val="-1"/>
        </w:rPr>
        <w:t xml:space="preserve"> </w:t>
      </w:r>
      <w:r w:rsidRPr="00B3352E">
        <w:rPr>
          <w:rFonts w:ascii="Calibri" w:eastAsiaTheme="minorEastAsia" w:hAnsi="Calibri" w:cs="Calibri"/>
        </w:rPr>
        <w:t>1</w:t>
      </w:r>
      <w:r w:rsidRPr="00B3352E">
        <w:rPr>
          <w:rFonts w:ascii="Calibri" w:eastAsiaTheme="minorEastAsia" w:hAnsi="Calibri" w:cs="Calibri"/>
          <w:spacing w:val="5"/>
        </w:rPr>
        <w:t xml:space="preserve"> </w:t>
      </w:r>
      <w:r w:rsidRPr="00B3352E">
        <w:rPr>
          <w:rFonts w:ascii="Calibri" w:eastAsiaTheme="minorEastAsia" w:hAnsi="Calibri" w:cs="Calibri"/>
          <w:spacing w:val="-1"/>
        </w:rPr>
        <w:t>rater</w:t>
      </w:r>
      <w:r w:rsidRPr="00B3352E">
        <w:rPr>
          <w:rFonts w:ascii="Calibri" w:eastAsiaTheme="minorEastAsia" w:hAnsi="Calibri" w:cs="Calibri"/>
        </w:rPr>
        <w:t xml:space="preserve"> </w:t>
      </w:r>
      <w:r w:rsidRPr="00B3352E">
        <w:rPr>
          <w:rFonts w:ascii="Calibri" w:eastAsiaTheme="minorEastAsia" w:hAnsi="Calibri" w:cs="Calibri"/>
          <w:spacing w:val="-1"/>
        </w:rPr>
        <w:t>scored</w:t>
      </w:r>
      <w:r w:rsidRPr="00B3352E">
        <w:rPr>
          <w:rFonts w:ascii="Calibri" w:eastAsiaTheme="minorEastAsia" w:hAnsi="Calibri" w:cs="Calibri"/>
        </w:rPr>
        <w:t xml:space="preserve"> it as</w:t>
      </w:r>
      <w:r w:rsidRPr="00B3352E">
        <w:rPr>
          <w:rFonts w:ascii="Calibri" w:eastAsiaTheme="minorEastAsia" w:hAnsi="Calibri" w:cs="Calibri"/>
          <w:spacing w:val="-1"/>
        </w:rPr>
        <w:t xml:space="preserve"> </w:t>
      </w:r>
      <w:r w:rsidRPr="00B3352E">
        <w:rPr>
          <w:rFonts w:ascii="Calibri" w:eastAsiaTheme="minorEastAsia" w:hAnsi="Calibri" w:cs="Calibri"/>
          <w:i/>
          <w:iCs/>
          <w:spacing w:val="-1"/>
        </w:rPr>
        <w:t>poor</w:t>
      </w:r>
      <w:r w:rsidRPr="00B3352E">
        <w:rPr>
          <w:rFonts w:ascii="Calibri" w:eastAsiaTheme="minorEastAsia" w:hAnsi="Calibri" w:cs="Calibri"/>
          <w:i/>
          <w:iCs/>
          <w:spacing w:val="1"/>
        </w:rPr>
        <w:t xml:space="preserve"> </w:t>
      </w:r>
      <w:r w:rsidRPr="00B3352E">
        <w:rPr>
          <w:rFonts w:ascii="Calibri" w:eastAsiaTheme="minorEastAsia" w:hAnsi="Calibri" w:cs="Calibri"/>
          <w:i/>
          <w:iCs/>
          <w:spacing w:val="-1"/>
        </w:rPr>
        <w:t>(1)</w:t>
      </w:r>
      <w:r w:rsidRPr="00B3352E">
        <w:rPr>
          <w:rFonts w:ascii="Calibri" w:eastAsiaTheme="minorEastAsia" w:hAnsi="Calibri" w:cs="Calibri"/>
          <w:spacing w:val="-1"/>
        </w:rPr>
        <w:t>;</w:t>
      </w:r>
    </w:p>
    <w:p w:rsidR="00B3352E" w:rsidRPr="00B3352E" w:rsidRDefault="00B3352E" w:rsidP="00B3352E">
      <w:pPr>
        <w:widowControl w:val="0"/>
        <w:kinsoku w:val="0"/>
        <w:overflowPunct w:val="0"/>
        <w:autoSpaceDE w:val="0"/>
        <w:autoSpaceDN w:val="0"/>
        <w:adjustRightInd w:val="0"/>
        <w:spacing w:before="1" w:after="0" w:line="130" w:lineRule="exact"/>
        <w:rPr>
          <w:rFonts w:ascii="Times New Roman" w:eastAsiaTheme="minorEastAsia" w:hAnsi="Times New Roman" w:cs="Times New Roman"/>
          <w:sz w:val="13"/>
          <w:szCs w:val="13"/>
        </w:rPr>
      </w:pPr>
    </w:p>
    <w:p w:rsidR="00B3352E" w:rsidRPr="00B3352E" w:rsidRDefault="00B3352E" w:rsidP="00B3352E">
      <w:pPr>
        <w:widowControl w:val="0"/>
        <w:kinsoku w:val="0"/>
        <w:overflowPunct w:val="0"/>
        <w:autoSpaceDE w:val="0"/>
        <w:autoSpaceDN w:val="0"/>
        <w:adjustRightInd w:val="0"/>
        <w:spacing w:after="0" w:line="200" w:lineRule="exact"/>
        <w:rPr>
          <w:rFonts w:ascii="Times New Roman" w:eastAsiaTheme="minorEastAsia" w:hAnsi="Times New Roman" w:cs="Times New Roman"/>
          <w:sz w:val="20"/>
          <w:szCs w:val="20"/>
        </w:rPr>
      </w:pPr>
    </w:p>
    <w:p w:rsidR="00B3352E" w:rsidRPr="00B3352E" w:rsidRDefault="00B3352E" w:rsidP="00B3352E">
      <w:pPr>
        <w:widowControl w:val="0"/>
        <w:kinsoku w:val="0"/>
        <w:overflowPunct w:val="0"/>
        <w:autoSpaceDE w:val="0"/>
        <w:autoSpaceDN w:val="0"/>
        <w:adjustRightInd w:val="0"/>
        <w:spacing w:after="0" w:line="200" w:lineRule="exact"/>
        <w:rPr>
          <w:rFonts w:ascii="Times New Roman" w:eastAsiaTheme="minorEastAsia" w:hAnsi="Times New Roman" w:cs="Times New Roman"/>
          <w:sz w:val="20"/>
          <w:szCs w:val="20"/>
        </w:rPr>
      </w:pPr>
    </w:p>
    <w:p w:rsidR="00B3352E" w:rsidRPr="00B3352E" w:rsidRDefault="00762761" w:rsidP="00B3352E">
      <w:pPr>
        <w:widowControl w:val="0"/>
        <w:numPr>
          <w:ilvl w:val="0"/>
          <w:numId w:val="56"/>
        </w:numPr>
        <w:tabs>
          <w:tab w:val="left" w:pos="501"/>
        </w:tabs>
        <w:kinsoku w:val="0"/>
        <w:overflowPunct w:val="0"/>
        <w:autoSpaceDE w:val="0"/>
        <w:autoSpaceDN w:val="0"/>
        <w:adjustRightInd w:val="0"/>
        <w:spacing w:before="69" w:after="0" w:line="240" w:lineRule="auto"/>
        <w:ind w:right="1554" w:hanging="1490"/>
        <w:rPr>
          <w:rFonts w:ascii="Calibri" w:eastAsiaTheme="minorEastAsia" w:hAnsi="Calibri" w:cs="Calibri"/>
        </w:rPr>
      </w:pPr>
      <w:r>
        <w:rPr>
          <w:rFonts w:ascii="Times New Roman" w:eastAsiaTheme="minorEastAsia" w:hAnsi="Times New Roman" w:cs="Times New Roman"/>
          <w:noProof/>
          <w:sz w:val="24"/>
          <w:szCs w:val="24"/>
        </w:rPr>
        <mc:AlternateContent>
          <mc:Choice Requires="wpg">
            <w:drawing>
              <wp:anchor distT="0" distB="0" distL="114300" distR="114300" simplePos="0" relativeHeight="251712512" behindDoc="1" locked="0" layoutInCell="0" allowOverlap="1">
                <wp:simplePos x="0" y="0"/>
                <wp:positionH relativeFrom="page">
                  <wp:posOffset>890905</wp:posOffset>
                </wp:positionH>
                <wp:positionV relativeFrom="paragraph">
                  <wp:posOffset>-152400</wp:posOffset>
                </wp:positionV>
                <wp:extent cx="5991860" cy="29210"/>
                <wp:effectExtent l="0" t="0" r="8890" b="889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860" cy="29210"/>
                          <a:chOff x="1403" y="-240"/>
                          <a:chExt cx="9436" cy="46"/>
                        </a:xfrm>
                      </wpg:grpSpPr>
                      <wps:wsp>
                        <wps:cNvPr id="142" name="Freeform 151"/>
                        <wps:cNvSpPr>
                          <a:spLocks/>
                        </wps:cNvSpPr>
                        <wps:spPr bwMode="auto">
                          <a:xfrm>
                            <a:off x="1411" y="-203"/>
                            <a:ext cx="9420" cy="20"/>
                          </a:xfrm>
                          <a:custGeom>
                            <a:avLst/>
                            <a:gdLst>
                              <a:gd name="T0" fmla="*/ 0 w 9420"/>
                              <a:gd name="T1" fmla="*/ 0 h 20"/>
                              <a:gd name="T2" fmla="*/ 9419 w 9420"/>
                              <a:gd name="T3" fmla="*/ 0 h 20"/>
                            </a:gdLst>
                            <a:ahLst/>
                            <a:cxnLst>
                              <a:cxn ang="0">
                                <a:pos x="T0" y="T1"/>
                              </a:cxn>
                              <a:cxn ang="0">
                                <a:pos x="T2" y="T3"/>
                              </a:cxn>
                            </a:cxnLst>
                            <a:rect l="0" t="0" r="r" b="b"/>
                            <a:pathLst>
                              <a:path w="9420" h="20">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Freeform 152"/>
                        <wps:cNvSpPr>
                          <a:spLocks/>
                        </wps:cNvSpPr>
                        <wps:spPr bwMode="auto">
                          <a:xfrm>
                            <a:off x="1411" y="-232"/>
                            <a:ext cx="9420" cy="20"/>
                          </a:xfrm>
                          <a:custGeom>
                            <a:avLst/>
                            <a:gdLst>
                              <a:gd name="T0" fmla="*/ 0 w 9420"/>
                              <a:gd name="T1" fmla="*/ 0 h 20"/>
                              <a:gd name="T2" fmla="*/ 9419 w 9420"/>
                              <a:gd name="T3" fmla="*/ 0 h 20"/>
                            </a:gdLst>
                            <a:ahLst/>
                            <a:cxnLst>
                              <a:cxn ang="0">
                                <a:pos x="T0" y="T1"/>
                              </a:cxn>
                              <a:cxn ang="0">
                                <a:pos x="T2" y="T3"/>
                              </a:cxn>
                            </a:cxnLst>
                            <a:rect l="0" t="0" r="r" b="b"/>
                            <a:pathLst>
                              <a:path w="9420" h="20">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70.15pt;margin-top:-12pt;width:471.8pt;height:2.3pt;z-index:-251603968;mso-position-horizontal-relative:page" coordorigin="1403,-240" coordsize="94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" o:allowincell="f">
                <v:shape id="Freeform 151" o:spid="_x0000_s1027" style="position:absolute;left:1411;top:-203;width:9420;height:20;visibility:visible;mso-wrap-style:square;v-text-anchor:top" coordsize="9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qxcQA&#10;AADcAAAADwAAAGRycy9kb3ducmV2LnhtbERPS2vCQBC+F/oflin0UuqmoYhEV1HL0kK9mObgcchO&#10;HpqdDdmtpv++Kwje5uN7zmI12k6cafCtYwVvkwQEcelMy7WC4ke/zkD4gGywc0wK/sjDavn4sMDM&#10;uAvv6ZyHWsQQ9hkqaELoMyl92ZBFP3E9ceQqN1gMEQ61NANeYrjtZJokU2mx5djQYE/bhspT/msV&#10;VMUm/5S7dH2svvVhr1/0rPjQSj0/jes5iEBjuItv7i8T57+ncH0mX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X6sXEAAAA3AAAAA8AAAAAAAAAAAAAAAAAmAIAAGRycy9k&#10;b3ducmV2LnhtbFBLBQYAAAAABAAEAPUAAACJAwAAAAA=&#10;" path="m,l9419,e" filled="f" strokeweight=".82pt">
                  <v:path arrowok="t" o:connecttype="custom" o:connectlocs="0,0;9419,0" o:connectangles="0,0"/>
                </v:shape>
                <v:shape id="Freeform 152" o:spid="_x0000_s1028" style="position:absolute;left:1411;top:-232;width:9420;height:20;visibility:visible;mso-wrap-style:square;v-text-anchor:top" coordsize="94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PXsQA&#10;AADcAAAADwAAAGRycy9kb3ducmV2LnhtbERPS2sCMRC+F/wPYYReRLPaUmRrFB+ECu3FdQ89DpvZ&#10;R7uZLJtUt/++EYTe5uN7zmoz2FZcqPeNYwXzWQKCuHCm4UpBftbTJQgfkA22jknBL3nYrEcPK0yN&#10;u/KJLlmoRAxhn6KCOoQuldIXNVn0M9cRR650vcUQYV9J0+M1httWLpLkRVpsODbU2NG+puI7+7EK&#10;ynyXvcmPxfarfNefJz3Ry/yglXocD9tXEIGG8C++u48mzn9+gtsz8QK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bT17EAAAA3AAAAA8AAAAAAAAAAAAAAAAAmAIAAGRycy9k&#10;b3ducmV2LnhtbFBLBQYAAAAABAAEAPUAAACJAwAAAAA=&#10;" path="m,l9419,e" filled="f" strokeweight=".82pt">
                  <v:path arrowok="t" o:connecttype="custom" o:connectlocs="0,0;9419,0" o:connectangles="0,0"/>
                </v:shape>
                <w10:wrap anchorx="page"/>
              </v:group>
            </w:pict>
          </mc:Fallback>
        </mc:AlternateContent>
      </w:r>
      <w:r w:rsidR="00B3352E" w:rsidRPr="00B3352E">
        <w:rPr>
          <w:rFonts w:ascii="Calibri" w:eastAsiaTheme="minorEastAsia" w:hAnsi="Calibri" w:cs="Calibri"/>
          <w:spacing w:val="-1"/>
          <w:u w:val="single"/>
        </w:rPr>
        <w:t>Outcome</w:t>
      </w:r>
      <w:r w:rsidR="00B3352E" w:rsidRPr="00B3352E">
        <w:rPr>
          <w:rFonts w:ascii="Calibri" w:eastAsiaTheme="minorEastAsia" w:hAnsi="Calibri" w:cs="Calibri"/>
          <w:spacing w:val="-2"/>
          <w:u w:val="single"/>
        </w:rPr>
        <w:t xml:space="preserve"> </w:t>
      </w:r>
      <w:r w:rsidR="00B3352E" w:rsidRPr="00B3352E">
        <w:rPr>
          <w:rFonts w:ascii="Calibri" w:eastAsiaTheme="minorEastAsia" w:hAnsi="Calibri" w:cs="Calibri"/>
          <w:spacing w:val="-1"/>
          <w:u w:val="single"/>
        </w:rPr>
        <w:t>(c)</w:t>
      </w:r>
      <w:r w:rsidR="00B3352E" w:rsidRPr="00B3352E">
        <w:rPr>
          <w:rFonts w:ascii="Calibri" w:eastAsiaTheme="minorEastAsia" w:hAnsi="Calibri" w:cs="Calibri"/>
          <w:spacing w:val="-1"/>
        </w:rPr>
        <w:t xml:space="preserve">: </w:t>
      </w:r>
      <w:r w:rsidR="00B3352E" w:rsidRPr="00B3352E">
        <w:rPr>
          <w:rFonts w:ascii="Calibri" w:eastAsiaTheme="minorEastAsia" w:hAnsi="Calibri" w:cs="Calibri"/>
          <w:i/>
          <w:iCs/>
          <w:spacing w:val="-1"/>
        </w:rPr>
        <w:t>Demonstrate</w:t>
      </w:r>
      <w:r w:rsidR="00B3352E" w:rsidRPr="00B3352E">
        <w:rPr>
          <w:rFonts w:ascii="Calibri" w:eastAsiaTheme="minorEastAsia" w:hAnsi="Calibri" w:cs="Calibri"/>
          <w:i/>
          <w:iCs/>
          <w:spacing w:val="-2"/>
        </w:rPr>
        <w:t xml:space="preserve"> </w:t>
      </w:r>
      <w:r w:rsidR="00B3352E" w:rsidRPr="00B3352E">
        <w:rPr>
          <w:rFonts w:ascii="Calibri" w:eastAsiaTheme="minorEastAsia" w:hAnsi="Calibri" w:cs="Calibri"/>
          <w:i/>
          <w:iCs/>
          <w:spacing w:val="-1"/>
        </w:rPr>
        <w:t>proficiency</w:t>
      </w:r>
      <w:r w:rsidR="00B3352E" w:rsidRPr="00B3352E">
        <w:rPr>
          <w:rFonts w:ascii="Calibri" w:eastAsiaTheme="minorEastAsia" w:hAnsi="Calibri" w:cs="Calibri"/>
          <w:i/>
          <w:iCs/>
        </w:rPr>
        <w:t xml:space="preserve"> in</w:t>
      </w:r>
      <w:r w:rsidR="00B3352E" w:rsidRPr="00B3352E">
        <w:rPr>
          <w:rFonts w:ascii="Calibri" w:eastAsiaTheme="minorEastAsia" w:hAnsi="Calibri" w:cs="Calibri"/>
          <w:i/>
          <w:iCs/>
          <w:spacing w:val="-1"/>
        </w:rPr>
        <w:t xml:space="preserve"> problem</w:t>
      </w:r>
      <w:r w:rsidR="00B3352E" w:rsidRPr="00B3352E">
        <w:rPr>
          <w:rFonts w:ascii="Calibri" w:eastAsiaTheme="minorEastAsia" w:hAnsi="Calibri" w:cs="Calibri"/>
          <w:i/>
          <w:iCs/>
          <w:spacing w:val="-3"/>
        </w:rPr>
        <w:t xml:space="preserve"> </w:t>
      </w:r>
      <w:r w:rsidR="00B3352E" w:rsidRPr="00B3352E">
        <w:rPr>
          <w:rFonts w:ascii="Calibri" w:eastAsiaTheme="minorEastAsia" w:hAnsi="Calibri" w:cs="Calibri"/>
          <w:i/>
          <w:iCs/>
          <w:spacing w:val="-1"/>
        </w:rPr>
        <w:t>solving and application of</w:t>
      </w:r>
      <w:r w:rsidR="00B3352E" w:rsidRPr="00B3352E">
        <w:rPr>
          <w:rFonts w:ascii="Calibri" w:eastAsiaTheme="minorEastAsia" w:hAnsi="Calibri" w:cs="Calibri"/>
          <w:i/>
          <w:iCs/>
        </w:rPr>
        <w:t xml:space="preserve"> </w:t>
      </w:r>
      <w:r w:rsidR="00B3352E" w:rsidRPr="00B3352E">
        <w:rPr>
          <w:rFonts w:ascii="Calibri" w:eastAsiaTheme="minorEastAsia" w:hAnsi="Calibri" w:cs="Calibri"/>
          <w:i/>
          <w:iCs/>
          <w:spacing w:val="-1"/>
        </w:rPr>
        <w:t>software</w:t>
      </w:r>
      <w:r w:rsidR="00B3352E" w:rsidRPr="00B3352E">
        <w:rPr>
          <w:rFonts w:ascii="Calibri" w:eastAsiaTheme="minorEastAsia" w:hAnsi="Calibri" w:cs="Calibri"/>
          <w:i/>
          <w:iCs/>
          <w:spacing w:val="45"/>
        </w:rPr>
        <w:t xml:space="preserve"> </w:t>
      </w:r>
      <w:r w:rsidR="00B3352E" w:rsidRPr="00B3352E">
        <w:rPr>
          <w:rFonts w:ascii="Calibri" w:eastAsiaTheme="minorEastAsia" w:hAnsi="Calibri" w:cs="Calibri"/>
          <w:i/>
          <w:iCs/>
          <w:spacing w:val="-1"/>
        </w:rPr>
        <w:t>engineering</w:t>
      </w:r>
      <w:r w:rsidR="00B3352E" w:rsidRPr="00B3352E">
        <w:rPr>
          <w:rFonts w:ascii="Calibri" w:eastAsiaTheme="minorEastAsia" w:hAnsi="Calibri" w:cs="Calibri"/>
          <w:i/>
          <w:iCs/>
        </w:rPr>
        <w:t xml:space="preserve"> </w:t>
      </w:r>
      <w:r w:rsidR="00B3352E" w:rsidRPr="00B3352E">
        <w:rPr>
          <w:rFonts w:ascii="Calibri" w:eastAsiaTheme="minorEastAsia" w:hAnsi="Calibri" w:cs="Calibri"/>
          <w:i/>
          <w:iCs/>
          <w:spacing w:val="-1"/>
        </w:rPr>
        <w:t>techniques…</w:t>
      </w:r>
      <w:r w:rsidR="00B3352E" w:rsidRPr="00B3352E">
        <w:rPr>
          <w:rFonts w:ascii="Calibri" w:eastAsiaTheme="minorEastAsia" w:hAnsi="Calibri" w:cs="Calibri"/>
          <w:b/>
          <w:bCs/>
          <w:i/>
          <w:iCs/>
          <w:spacing w:val="-1"/>
        </w:rPr>
        <w:t>5.00</w:t>
      </w:r>
    </w:p>
    <w:p w:rsidR="00B3352E" w:rsidRPr="00B3352E" w:rsidRDefault="00B3352E" w:rsidP="00B3352E">
      <w:pPr>
        <w:widowControl w:val="0"/>
        <w:numPr>
          <w:ilvl w:val="0"/>
          <w:numId w:val="56"/>
        </w:numPr>
        <w:tabs>
          <w:tab w:val="left" w:pos="501"/>
        </w:tabs>
        <w:kinsoku w:val="0"/>
        <w:overflowPunct w:val="0"/>
        <w:autoSpaceDE w:val="0"/>
        <w:autoSpaceDN w:val="0"/>
        <w:adjustRightInd w:val="0"/>
        <w:spacing w:after="0" w:line="240" w:lineRule="auto"/>
        <w:ind w:left="500"/>
        <w:rPr>
          <w:rFonts w:ascii="Calibri" w:eastAsiaTheme="minorEastAsia" w:hAnsi="Calibri" w:cs="Calibri"/>
        </w:rPr>
      </w:pPr>
      <w:r w:rsidRPr="00B3352E">
        <w:rPr>
          <w:rFonts w:ascii="Calibri" w:eastAsiaTheme="minorEastAsia" w:hAnsi="Calibri" w:cs="Calibri"/>
          <w:spacing w:val="-1"/>
          <w:u w:val="single"/>
        </w:rPr>
        <w:t>Outcome</w:t>
      </w:r>
      <w:r w:rsidRPr="00B3352E">
        <w:rPr>
          <w:rFonts w:ascii="Calibri" w:eastAsiaTheme="minorEastAsia" w:hAnsi="Calibri" w:cs="Calibri"/>
          <w:spacing w:val="-2"/>
          <w:u w:val="single"/>
        </w:rPr>
        <w:t xml:space="preserve"> </w:t>
      </w:r>
      <w:r w:rsidRPr="00B3352E">
        <w:rPr>
          <w:rFonts w:ascii="Calibri" w:eastAsiaTheme="minorEastAsia" w:hAnsi="Calibri" w:cs="Calibri"/>
          <w:spacing w:val="-1"/>
          <w:u w:val="single"/>
        </w:rPr>
        <w:t>(d)</w:t>
      </w:r>
      <w:r w:rsidRPr="00B3352E">
        <w:rPr>
          <w:rFonts w:ascii="Calibri" w:eastAsiaTheme="minorEastAsia" w:hAnsi="Calibri" w:cs="Calibri"/>
          <w:spacing w:val="-1"/>
        </w:rPr>
        <w:t xml:space="preserve">: </w:t>
      </w:r>
      <w:r w:rsidRPr="00B3352E">
        <w:rPr>
          <w:rFonts w:ascii="Calibri" w:eastAsiaTheme="minorEastAsia" w:hAnsi="Calibri" w:cs="Calibri"/>
          <w:i/>
          <w:iCs/>
          <w:spacing w:val="-1"/>
        </w:rPr>
        <w:t>Demonstrate</w:t>
      </w:r>
      <w:r w:rsidRPr="00B3352E">
        <w:rPr>
          <w:rFonts w:ascii="Calibri" w:eastAsiaTheme="minorEastAsia" w:hAnsi="Calibri" w:cs="Calibri"/>
          <w:i/>
          <w:iCs/>
          <w:spacing w:val="-4"/>
        </w:rPr>
        <w:t xml:space="preserve"> </w:t>
      </w:r>
      <w:r w:rsidRPr="00B3352E">
        <w:rPr>
          <w:rFonts w:ascii="Calibri" w:eastAsiaTheme="minorEastAsia" w:hAnsi="Calibri" w:cs="Calibri"/>
          <w:i/>
          <w:iCs/>
          <w:spacing w:val="-1"/>
        </w:rPr>
        <w:t>mastery</w:t>
      </w:r>
      <w:r w:rsidRPr="00B3352E">
        <w:rPr>
          <w:rFonts w:ascii="Calibri" w:eastAsiaTheme="minorEastAsia" w:hAnsi="Calibri" w:cs="Calibri"/>
          <w:i/>
          <w:iCs/>
        </w:rPr>
        <w:t xml:space="preserve"> of at</w:t>
      </w:r>
      <w:r w:rsidRPr="00B3352E">
        <w:rPr>
          <w:rFonts w:ascii="Calibri" w:eastAsiaTheme="minorEastAsia" w:hAnsi="Calibri" w:cs="Calibri"/>
          <w:i/>
          <w:iCs/>
          <w:spacing w:val="-3"/>
        </w:rPr>
        <w:t xml:space="preserve"> </w:t>
      </w:r>
      <w:r w:rsidRPr="00B3352E">
        <w:rPr>
          <w:rFonts w:ascii="Calibri" w:eastAsiaTheme="minorEastAsia" w:hAnsi="Calibri" w:cs="Calibri"/>
          <w:i/>
          <w:iCs/>
        </w:rPr>
        <w:t>least</w:t>
      </w:r>
      <w:r w:rsidRPr="00B3352E">
        <w:rPr>
          <w:rFonts w:ascii="Calibri" w:eastAsiaTheme="minorEastAsia" w:hAnsi="Calibri" w:cs="Calibri"/>
          <w:i/>
          <w:iCs/>
          <w:spacing w:val="-2"/>
        </w:rPr>
        <w:t xml:space="preserve"> </w:t>
      </w:r>
      <w:r w:rsidRPr="00B3352E">
        <w:rPr>
          <w:rFonts w:ascii="Calibri" w:eastAsiaTheme="minorEastAsia" w:hAnsi="Calibri" w:cs="Calibri"/>
          <w:i/>
          <w:iCs/>
          <w:spacing w:val="-1"/>
        </w:rPr>
        <w:t>one</w:t>
      </w:r>
      <w:r w:rsidRPr="00B3352E">
        <w:rPr>
          <w:rFonts w:ascii="Calibri" w:eastAsiaTheme="minorEastAsia" w:hAnsi="Calibri" w:cs="Calibri"/>
          <w:i/>
          <w:iCs/>
        </w:rPr>
        <w:t xml:space="preserve"> </w:t>
      </w:r>
      <w:r w:rsidRPr="00B3352E">
        <w:rPr>
          <w:rFonts w:ascii="Calibri" w:eastAsiaTheme="minorEastAsia" w:hAnsi="Calibri" w:cs="Calibri"/>
          <w:i/>
          <w:iCs/>
          <w:spacing w:val="-1"/>
        </w:rPr>
        <w:t>modern programming language…</w:t>
      </w:r>
      <w:r w:rsidRPr="00B3352E">
        <w:rPr>
          <w:rFonts w:ascii="Calibri" w:eastAsiaTheme="minorEastAsia" w:hAnsi="Calibri" w:cs="Calibri"/>
          <w:i/>
          <w:iCs/>
          <w:spacing w:val="2"/>
        </w:rPr>
        <w:t xml:space="preserve"> </w:t>
      </w:r>
      <w:r w:rsidRPr="00B3352E">
        <w:rPr>
          <w:rFonts w:ascii="Calibri" w:eastAsiaTheme="minorEastAsia" w:hAnsi="Calibri" w:cs="Calibri"/>
          <w:b/>
          <w:bCs/>
          <w:i/>
          <w:iCs/>
          <w:spacing w:val="-1"/>
        </w:rPr>
        <w:t>4.67</w:t>
      </w:r>
    </w:p>
    <w:p w:rsidR="00B3352E" w:rsidRPr="00B3352E" w:rsidRDefault="00B3352E" w:rsidP="00B3352E">
      <w:pPr>
        <w:widowControl w:val="0"/>
        <w:numPr>
          <w:ilvl w:val="0"/>
          <w:numId w:val="56"/>
        </w:numPr>
        <w:tabs>
          <w:tab w:val="left" w:pos="501"/>
        </w:tabs>
        <w:kinsoku w:val="0"/>
        <w:overflowPunct w:val="0"/>
        <w:autoSpaceDE w:val="0"/>
        <w:autoSpaceDN w:val="0"/>
        <w:adjustRightInd w:val="0"/>
        <w:spacing w:after="0" w:line="240" w:lineRule="auto"/>
        <w:ind w:left="500"/>
        <w:rPr>
          <w:rFonts w:ascii="Calibri" w:eastAsiaTheme="minorEastAsia" w:hAnsi="Calibri" w:cs="Calibri"/>
        </w:rPr>
      </w:pPr>
      <w:r w:rsidRPr="00B3352E">
        <w:rPr>
          <w:rFonts w:ascii="Calibri" w:eastAsiaTheme="minorEastAsia" w:hAnsi="Calibri" w:cs="Calibri"/>
          <w:spacing w:val="-1"/>
          <w:u w:val="single"/>
        </w:rPr>
        <w:t>Outcome</w:t>
      </w:r>
      <w:r w:rsidRPr="00B3352E">
        <w:rPr>
          <w:rFonts w:ascii="Calibri" w:eastAsiaTheme="minorEastAsia" w:hAnsi="Calibri" w:cs="Calibri"/>
          <w:spacing w:val="-2"/>
          <w:u w:val="single"/>
        </w:rPr>
        <w:t xml:space="preserve"> </w:t>
      </w:r>
      <w:r w:rsidRPr="00B3352E">
        <w:rPr>
          <w:rFonts w:ascii="Calibri" w:eastAsiaTheme="minorEastAsia" w:hAnsi="Calibri" w:cs="Calibri"/>
          <w:spacing w:val="-1"/>
          <w:u w:val="single"/>
        </w:rPr>
        <w:t>(f)</w:t>
      </w:r>
      <w:r w:rsidRPr="00B3352E">
        <w:rPr>
          <w:rFonts w:ascii="Calibri" w:eastAsiaTheme="minorEastAsia" w:hAnsi="Calibri" w:cs="Calibri"/>
          <w:spacing w:val="-1"/>
        </w:rPr>
        <w:t xml:space="preserve">: </w:t>
      </w:r>
      <w:r w:rsidRPr="00B3352E">
        <w:rPr>
          <w:rFonts w:ascii="Calibri" w:eastAsiaTheme="minorEastAsia" w:hAnsi="Calibri" w:cs="Calibri"/>
          <w:i/>
          <w:iCs/>
          <w:spacing w:val="-1"/>
        </w:rPr>
        <w:t>Demonstrate</w:t>
      </w:r>
      <w:r w:rsidRPr="00B3352E">
        <w:rPr>
          <w:rFonts w:ascii="Calibri" w:eastAsiaTheme="minorEastAsia" w:hAnsi="Calibri" w:cs="Calibri"/>
          <w:i/>
          <w:iCs/>
          <w:spacing w:val="-2"/>
        </w:rPr>
        <w:t xml:space="preserve"> </w:t>
      </w:r>
      <w:r w:rsidRPr="00B3352E">
        <w:rPr>
          <w:rFonts w:ascii="Calibri" w:eastAsiaTheme="minorEastAsia" w:hAnsi="Calibri" w:cs="Calibri"/>
          <w:i/>
          <w:iCs/>
        </w:rPr>
        <w:t xml:space="preserve">the </w:t>
      </w:r>
      <w:r w:rsidRPr="00B3352E">
        <w:rPr>
          <w:rFonts w:ascii="Calibri" w:eastAsiaTheme="minorEastAsia" w:hAnsi="Calibri" w:cs="Calibri"/>
          <w:i/>
          <w:iCs/>
          <w:spacing w:val="-1"/>
        </w:rPr>
        <w:t xml:space="preserve">ability </w:t>
      </w:r>
      <w:r w:rsidRPr="00B3352E">
        <w:rPr>
          <w:rFonts w:ascii="Calibri" w:eastAsiaTheme="minorEastAsia" w:hAnsi="Calibri" w:cs="Calibri"/>
          <w:i/>
          <w:iCs/>
        </w:rPr>
        <w:t>to</w:t>
      </w:r>
      <w:r w:rsidRPr="00B3352E">
        <w:rPr>
          <w:rFonts w:ascii="Calibri" w:eastAsiaTheme="minorEastAsia" w:hAnsi="Calibri" w:cs="Calibri"/>
          <w:i/>
          <w:iCs/>
          <w:spacing w:val="-3"/>
        </w:rPr>
        <w:t xml:space="preserve"> </w:t>
      </w:r>
      <w:r w:rsidRPr="00B3352E">
        <w:rPr>
          <w:rFonts w:ascii="Calibri" w:eastAsiaTheme="minorEastAsia" w:hAnsi="Calibri" w:cs="Calibri"/>
          <w:i/>
          <w:iCs/>
          <w:spacing w:val="-1"/>
        </w:rPr>
        <w:t>work</w:t>
      </w:r>
      <w:r w:rsidRPr="00B3352E">
        <w:rPr>
          <w:rFonts w:ascii="Calibri" w:eastAsiaTheme="minorEastAsia" w:hAnsi="Calibri" w:cs="Calibri"/>
          <w:i/>
          <w:iCs/>
          <w:spacing w:val="2"/>
        </w:rPr>
        <w:t xml:space="preserve"> </w:t>
      </w:r>
      <w:r w:rsidRPr="00B3352E">
        <w:rPr>
          <w:rFonts w:ascii="Calibri" w:eastAsiaTheme="minorEastAsia" w:hAnsi="Calibri" w:cs="Calibri"/>
          <w:i/>
          <w:iCs/>
          <w:spacing w:val="-1"/>
        </w:rPr>
        <w:t>cooperatively</w:t>
      </w:r>
      <w:r w:rsidRPr="00B3352E">
        <w:rPr>
          <w:rFonts w:ascii="Calibri" w:eastAsiaTheme="minorEastAsia" w:hAnsi="Calibri" w:cs="Calibri"/>
          <w:i/>
          <w:iCs/>
        </w:rPr>
        <w:t xml:space="preserve"> in</w:t>
      </w:r>
      <w:r w:rsidRPr="00B3352E">
        <w:rPr>
          <w:rFonts w:ascii="Calibri" w:eastAsiaTheme="minorEastAsia" w:hAnsi="Calibri" w:cs="Calibri"/>
          <w:i/>
          <w:iCs/>
          <w:spacing w:val="-2"/>
        </w:rPr>
        <w:t xml:space="preserve"> </w:t>
      </w:r>
      <w:r w:rsidRPr="00B3352E">
        <w:rPr>
          <w:rFonts w:ascii="Calibri" w:eastAsiaTheme="minorEastAsia" w:hAnsi="Calibri" w:cs="Calibri"/>
          <w:i/>
          <w:iCs/>
          <w:spacing w:val="-1"/>
        </w:rPr>
        <w:t>teams…</w:t>
      </w:r>
      <w:r w:rsidRPr="00B3352E">
        <w:rPr>
          <w:rFonts w:ascii="Calibri" w:eastAsiaTheme="minorEastAsia" w:hAnsi="Calibri" w:cs="Calibri"/>
          <w:i/>
          <w:iCs/>
          <w:spacing w:val="-3"/>
        </w:rPr>
        <w:t xml:space="preserve"> </w:t>
      </w:r>
      <w:r w:rsidRPr="00B3352E">
        <w:rPr>
          <w:rFonts w:ascii="Calibri" w:eastAsiaTheme="minorEastAsia" w:hAnsi="Calibri" w:cs="Calibri"/>
          <w:b/>
          <w:bCs/>
          <w:i/>
          <w:iCs/>
          <w:spacing w:val="-1"/>
        </w:rPr>
        <w:t>4.83</w:t>
      </w:r>
    </w:p>
    <w:p w:rsidR="00B3352E" w:rsidRPr="00B3352E" w:rsidRDefault="00B3352E" w:rsidP="00B3352E">
      <w:pPr>
        <w:widowControl w:val="0"/>
        <w:numPr>
          <w:ilvl w:val="0"/>
          <w:numId w:val="56"/>
        </w:numPr>
        <w:tabs>
          <w:tab w:val="left" w:pos="501"/>
        </w:tabs>
        <w:kinsoku w:val="0"/>
        <w:overflowPunct w:val="0"/>
        <w:autoSpaceDE w:val="0"/>
        <w:autoSpaceDN w:val="0"/>
        <w:adjustRightInd w:val="0"/>
        <w:spacing w:after="0" w:line="240" w:lineRule="auto"/>
        <w:ind w:left="500"/>
        <w:rPr>
          <w:rFonts w:ascii="Calibri" w:eastAsiaTheme="minorEastAsia" w:hAnsi="Calibri" w:cs="Calibri"/>
        </w:rPr>
      </w:pPr>
      <w:r w:rsidRPr="00B3352E">
        <w:rPr>
          <w:rFonts w:ascii="Calibri" w:eastAsiaTheme="minorEastAsia" w:hAnsi="Calibri" w:cs="Calibri"/>
          <w:spacing w:val="-1"/>
          <w:u w:val="single"/>
        </w:rPr>
        <w:t>Outcome</w:t>
      </w:r>
      <w:r w:rsidRPr="00B3352E">
        <w:rPr>
          <w:rFonts w:ascii="Calibri" w:eastAsiaTheme="minorEastAsia" w:hAnsi="Calibri" w:cs="Calibri"/>
          <w:spacing w:val="-2"/>
          <w:u w:val="single"/>
        </w:rPr>
        <w:t xml:space="preserve"> </w:t>
      </w:r>
      <w:r w:rsidRPr="00B3352E">
        <w:rPr>
          <w:rFonts w:ascii="Calibri" w:eastAsiaTheme="minorEastAsia" w:hAnsi="Calibri" w:cs="Calibri"/>
          <w:spacing w:val="-1"/>
          <w:u w:val="single"/>
        </w:rPr>
        <w:t>(g)</w:t>
      </w:r>
      <w:r w:rsidRPr="00B3352E">
        <w:rPr>
          <w:rFonts w:ascii="Calibri" w:eastAsiaTheme="minorEastAsia" w:hAnsi="Calibri" w:cs="Calibri"/>
          <w:spacing w:val="-1"/>
        </w:rPr>
        <w:t xml:space="preserve">: </w:t>
      </w:r>
      <w:r w:rsidRPr="00B3352E">
        <w:rPr>
          <w:rFonts w:ascii="Calibri" w:eastAsiaTheme="minorEastAsia" w:hAnsi="Calibri" w:cs="Calibri"/>
          <w:i/>
          <w:iCs/>
          <w:spacing w:val="-1"/>
        </w:rPr>
        <w:t>Demonstrate</w:t>
      </w:r>
      <w:r w:rsidRPr="00B3352E">
        <w:rPr>
          <w:rFonts w:ascii="Calibri" w:eastAsiaTheme="minorEastAsia" w:hAnsi="Calibri" w:cs="Calibri"/>
          <w:i/>
          <w:iCs/>
          <w:spacing w:val="-4"/>
        </w:rPr>
        <w:t xml:space="preserve"> </w:t>
      </w:r>
      <w:r w:rsidRPr="00B3352E">
        <w:rPr>
          <w:rFonts w:ascii="Calibri" w:eastAsiaTheme="minorEastAsia" w:hAnsi="Calibri" w:cs="Calibri"/>
          <w:i/>
          <w:iCs/>
          <w:spacing w:val="-1"/>
        </w:rPr>
        <w:t>effective</w:t>
      </w:r>
      <w:r w:rsidRPr="00B3352E">
        <w:rPr>
          <w:rFonts w:ascii="Calibri" w:eastAsiaTheme="minorEastAsia" w:hAnsi="Calibri" w:cs="Calibri"/>
          <w:i/>
          <w:iCs/>
        </w:rPr>
        <w:t xml:space="preserve"> </w:t>
      </w:r>
      <w:r w:rsidRPr="00B3352E">
        <w:rPr>
          <w:rFonts w:ascii="Calibri" w:eastAsiaTheme="minorEastAsia" w:hAnsi="Calibri" w:cs="Calibri"/>
          <w:i/>
          <w:iCs/>
          <w:spacing w:val="-1"/>
        </w:rPr>
        <w:t xml:space="preserve">communication skills… </w:t>
      </w:r>
      <w:r w:rsidRPr="00B3352E">
        <w:rPr>
          <w:rFonts w:ascii="Calibri" w:eastAsiaTheme="minorEastAsia" w:hAnsi="Calibri" w:cs="Calibri"/>
          <w:b/>
          <w:bCs/>
          <w:i/>
          <w:iCs/>
          <w:spacing w:val="-1"/>
        </w:rPr>
        <w:t>5.00</w:t>
      </w:r>
    </w:p>
    <w:p w:rsidR="00B3352E" w:rsidRPr="00B3352E" w:rsidRDefault="00B3352E" w:rsidP="00B3352E">
      <w:pPr>
        <w:widowControl w:val="0"/>
        <w:numPr>
          <w:ilvl w:val="0"/>
          <w:numId w:val="56"/>
        </w:numPr>
        <w:tabs>
          <w:tab w:val="left" w:pos="501"/>
        </w:tabs>
        <w:kinsoku w:val="0"/>
        <w:overflowPunct w:val="0"/>
        <w:autoSpaceDE w:val="0"/>
        <w:autoSpaceDN w:val="0"/>
        <w:adjustRightInd w:val="0"/>
        <w:spacing w:after="0" w:line="240" w:lineRule="auto"/>
        <w:ind w:left="500"/>
        <w:rPr>
          <w:rFonts w:ascii="Calibri" w:eastAsiaTheme="minorEastAsia" w:hAnsi="Calibri" w:cs="Calibri"/>
        </w:rPr>
      </w:pPr>
      <w:r w:rsidRPr="00B3352E">
        <w:rPr>
          <w:rFonts w:ascii="Calibri" w:eastAsiaTheme="minorEastAsia" w:hAnsi="Calibri" w:cs="Calibri"/>
          <w:spacing w:val="-1"/>
          <w:u w:val="single"/>
        </w:rPr>
        <w:t>Outcome</w:t>
      </w:r>
      <w:r w:rsidRPr="00B3352E">
        <w:rPr>
          <w:rFonts w:ascii="Calibri" w:eastAsiaTheme="minorEastAsia" w:hAnsi="Calibri" w:cs="Calibri"/>
          <w:spacing w:val="-2"/>
          <w:u w:val="single"/>
        </w:rPr>
        <w:t xml:space="preserve"> </w:t>
      </w:r>
      <w:r w:rsidRPr="00B3352E">
        <w:rPr>
          <w:rFonts w:ascii="Calibri" w:eastAsiaTheme="minorEastAsia" w:hAnsi="Calibri" w:cs="Calibri"/>
          <w:spacing w:val="-1"/>
          <w:u w:val="single"/>
        </w:rPr>
        <w:t>(h)</w:t>
      </w:r>
      <w:r w:rsidRPr="00B3352E">
        <w:rPr>
          <w:rFonts w:ascii="Calibri" w:eastAsiaTheme="minorEastAsia" w:hAnsi="Calibri" w:cs="Calibri"/>
          <w:spacing w:val="-1"/>
        </w:rPr>
        <w:t xml:space="preserve">: </w:t>
      </w:r>
      <w:r w:rsidRPr="00B3352E">
        <w:rPr>
          <w:rFonts w:ascii="Calibri" w:eastAsiaTheme="minorEastAsia" w:hAnsi="Calibri" w:cs="Calibri"/>
          <w:i/>
          <w:iCs/>
          <w:spacing w:val="-1"/>
        </w:rPr>
        <w:t>Have</w:t>
      </w:r>
      <w:r w:rsidRPr="00B3352E">
        <w:rPr>
          <w:rFonts w:ascii="Calibri" w:eastAsiaTheme="minorEastAsia" w:hAnsi="Calibri" w:cs="Calibri"/>
          <w:i/>
          <w:iCs/>
        </w:rPr>
        <w:t xml:space="preserve"> </w:t>
      </w:r>
      <w:r w:rsidRPr="00B3352E">
        <w:rPr>
          <w:rFonts w:ascii="Calibri" w:eastAsiaTheme="minorEastAsia" w:hAnsi="Calibri" w:cs="Calibri"/>
          <w:i/>
          <w:iCs/>
          <w:spacing w:val="-1"/>
        </w:rPr>
        <w:t>experience</w:t>
      </w:r>
      <w:r w:rsidRPr="00B3352E">
        <w:rPr>
          <w:rFonts w:ascii="Calibri" w:eastAsiaTheme="minorEastAsia" w:hAnsi="Calibri" w:cs="Calibri"/>
          <w:i/>
          <w:iCs/>
        </w:rPr>
        <w:t xml:space="preserve"> with </w:t>
      </w:r>
      <w:r w:rsidRPr="00B3352E">
        <w:rPr>
          <w:rFonts w:ascii="Calibri" w:eastAsiaTheme="minorEastAsia" w:hAnsi="Calibri" w:cs="Calibri"/>
          <w:i/>
          <w:iCs/>
          <w:spacing w:val="-1"/>
        </w:rPr>
        <w:t>contemporary</w:t>
      </w:r>
      <w:r w:rsidRPr="00B3352E">
        <w:rPr>
          <w:rFonts w:ascii="Calibri" w:eastAsiaTheme="minorEastAsia" w:hAnsi="Calibri" w:cs="Calibri"/>
          <w:i/>
          <w:iCs/>
        </w:rPr>
        <w:t xml:space="preserve"> </w:t>
      </w:r>
      <w:r w:rsidRPr="00B3352E">
        <w:rPr>
          <w:rFonts w:ascii="Calibri" w:eastAsiaTheme="minorEastAsia" w:hAnsi="Calibri" w:cs="Calibri"/>
          <w:i/>
          <w:iCs/>
          <w:spacing w:val="-1"/>
        </w:rPr>
        <w:t>environments</w:t>
      </w:r>
      <w:r w:rsidRPr="00B3352E">
        <w:rPr>
          <w:rFonts w:ascii="Calibri" w:eastAsiaTheme="minorEastAsia" w:hAnsi="Calibri" w:cs="Calibri"/>
          <w:i/>
          <w:iCs/>
          <w:spacing w:val="1"/>
        </w:rPr>
        <w:t xml:space="preserve"> </w:t>
      </w:r>
      <w:r w:rsidRPr="00B3352E">
        <w:rPr>
          <w:rFonts w:ascii="Calibri" w:eastAsiaTheme="minorEastAsia" w:hAnsi="Calibri" w:cs="Calibri"/>
          <w:i/>
          <w:iCs/>
          <w:spacing w:val="-1"/>
        </w:rPr>
        <w:t xml:space="preserve">and tools… </w:t>
      </w:r>
      <w:r w:rsidRPr="00B3352E">
        <w:rPr>
          <w:rFonts w:ascii="Calibri" w:eastAsiaTheme="minorEastAsia" w:hAnsi="Calibri" w:cs="Calibri"/>
          <w:b/>
          <w:bCs/>
          <w:i/>
          <w:iCs/>
          <w:spacing w:val="-1"/>
        </w:rPr>
        <w:t>5.00</w:t>
      </w:r>
    </w:p>
    <w:p w:rsidR="00B3352E" w:rsidRPr="00B3352E" w:rsidRDefault="00B3352E" w:rsidP="00B3352E">
      <w:pPr>
        <w:widowControl w:val="0"/>
        <w:kinsoku w:val="0"/>
        <w:overflowPunct w:val="0"/>
        <w:autoSpaceDE w:val="0"/>
        <w:autoSpaceDN w:val="0"/>
        <w:adjustRightInd w:val="0"/>
        <w:spacing w:before="9" w:after="0" w:line="260" w:lineRule="exact"/>
        <w:rPr>
          <w:rFonts w:ascii="Times New Roman" w:eastAsiaTheme="minorEastAsia" w:hAnsi="Times New Roman" w:cs="Times New Roman"/>
          <w:sz w:val="26"/>
          <w:szCs w:val="26"/>
        </w:rPr>
      </w:pPr>
    </w:p>
    <w:p w:rsidR="00B3352E" w:rsidRPr="00B3352E" w:rsidRDefault="00B3352E" w:rsidP="00B3352E">
      <w:pPr>
        <w:widowControl w:val="0"/>
        <w:kinsoku w:val="0"/>
        <w:overflowPunct w:val="0"/>
        <w:autoSpaceDE w:val="0"/>
        <w:autoSpaceDN w:val="0"/>
        <w:adjustRightInd w:val="0"/>
        <w:spacing w:after="0" w:line="240" w:lineRule="auto"/>
        <w:rPr>
          <w:rFonts w:ascii="Calibri" w:eastAsiaTheme="minorEastAsia" w:hAnsi="Calibri" w:cs="Calibri"/>
        </w:rPr>
      </w:pPr>
      <w:r w:rsidRPr="00B3352E">
        <w:rPr>
          <w:rFonts w:ascii="Calibri" w:eastAsiaTheme="minorEastAsia" w:hAnsi="Calibri" w:cs="Calibri"/>
          <w:spacing w:val="-1"/>
          <w:u w:val="single"/>
        </w:rPr>
        <w:t>Observation</w:t>
      </w:r>
      <w:r w:rsidRPr="00B3352E">
        <w:rPr>
          <w:rFonts w:ascii="Calibri" w:eastAsiaTheme="minorEastAsia" w:hAnsi="Calibri" w:cs="Calibri"/>
          <w:spacing w:val="-1"/>
        </w:rPr>
        <w:t>:</w:t>
      </w:r>
      <w:r w:rsidRPr="00B3352E">
        <w:rPr>
          <w:rFonts w:ascii="Calibri" w:eastAsiaTheme="minorEastAsia" w:hAnsi="Calibri" w:cs="Calibri"/>
        </w:rPr>
        <w:t xml:space="preserve"> </w:t>
      </w:r>
      <w:r w:rsidRPr="00B3352E">
        <w:rPr>
          <w:rFonts w:ascii="Calibri" w:eastAsiaTheme="minorEastAsia" w:hAnsi="Calibri" w:cs="Calibri"/>
          <w:spacing w:val="-1"/>
        </w:rPr>
        <w:t>Attainment</w:t>
      </w:r>
      <w:r w:rsidRPr="00B3352E">
        <w:rPr>
          <w:rFonts w:ascii="Calibri" w:eastAsiaTheme="minorEastAsia" w:hAnsi="Calibri" w:cs="Calibri"/>
          <w:spacing w:val="-2"/>
        </w:rPr>
        <w:t xml:space="preserve"> </w:t>
      </w:r>
      <w:r w:rsidRPr="00B3352E">
        <w:rPr>
          <w:rFonts w:ascii="Calibri" w:eastAsiaTheme="minorEastAsia" w:hAnsi="Calibri" w:cs="Calibri"/>
        </w:rPr>
        <w:t>of</w:t>
      </w:r>
      <w:r w:rsidRPr="00B3352E">
        <w:rPr>
          <w:rFonts w:ascii="Calibri" w:eastAsiaTheme="minorEastAsia" w:hAnsi="Calibri" w:cs="Calibri"/>
          <w:spacing w:val="-1"/>
        </w:rPr>
        <w:t xml:space="preserve"> outcomes (c),</w:t>
      </w:r>
      <w:r w:rsidRPr="00B3352E">
        <w:rPr>
          <w:rFonts w:ascii="Calibri" w:eastAsiaTheme="minorEastAsia" w:hAnsi="Calibri" w:cs="Calibri"/>
          <w:spacing w:val="-3"/>
        </w:rPr>
        <w:t xml:space="preserve"> </w:t>
      </w:r>
      <w:r w:rsidRPr="00B3352E">
        <w:rPr>
          <w:rFonts w:ascii="Calibri" w:eastAsiaTheme="minorEastAsia" w:hAnsi="Calibri" w:cs="Calibri"/>
          <w:spacing w:val="-1"/>
        </w:rPr>
        <w:t>(d),</w:t>
      </w:r>
      <w:r w:rsidRPr="00B3352E">
        <w:rPr>
          <w:rFonts w:ascii="Calibri" w:eastAsiaTheme="minorEastAsia" w:hAnsi="Calibri" w:cs="Calibri"/>
          <w:spacing w:val="1"/>
        </w:rPr>
        <w:t xml:space="preserve"> </w:t>
      </w:r>
      <w:r w:rsidRPr="00B3352E">
        <w:rPr>
          <w:rFonts w:ascii="Calibri" w:eastAsiaTheme="minorEastAsia" w:hAnsi="Calibri" w:cs="Calibri"/>
          <w:spacing w:val="-2"/>
        </w:rPr>
        <w:t>(f),</w:t>
      </w:r>
      <w:r w:rsidRPr="00B3352E">
        <w:rPr>
          <w:rFonts w:ascii="Calibri" w:eastAsiaTheme="minorEastAsia" w:hAnsi="Calibri" w:cs="Calibri"/>
          <w:spacing w:val="1"/>
        </w:rPr>
        <w:t xml:space="preserve"> </w:t>
      </w:r>
      <w:r w:rsidRPr="00B3352E">
        <w:rPr>
          <w:rFonts w:ascii="Calibri" w:eastAsiaTheme="minorEastAsia" w:hAnsi="Calibri" w:cs="Calibri"/>
          <w:spacing w:val="-1"/>
        </w:rPr>
        <w:t>(g)</w:t>
      </w:r>
      <w:r w:rsidRPr="00B3352E">
        <w:rPr>
          <w:rFonts w:ascii="Calibri" w:eastAsiaTheme="minorEastAsia" w:hAnsi="Calibri" w:cs="Calibri"/>
          <w:spacing w:val="-3"/>
        </w:rPr>
        <w:t xml:space="preserve"> </w:t>
      </w:r>
      <w:r w:rsidRPr="00B3352E">
        <w:rPr>
          <w:rFonts w:ascii="Calibri" w:eastAsiaTheme="minorEastAsia" w:hAnsi="Calibri" w:cs="Calibri"/>
          <w:spacing w:val="-1"/>
        </w:rPr>
        <w:t>and (h)</w:t>
      </w:r>
      <w:r w:rsidRPr="00B3352E">
        <w:rPr>
          <w:rFonts w:ascii="Calibri" w:eastAsiaTheme="minorEastAsia" w:hAnsi="Calibri" w:cs="Calibri"/>
        </w:rPr>
        <w:t xml:space="preserve"> as </w:t>
      </w:r>
      <w:r w:rsidRPr="00B3352E">
        <w:rPr>
          <w:rFonts w:ascii="Calibri" w:eastAsiaTheme="minorEastAsia" w:hAnsi="Calibri" w:cs="Calibri"/>
          <w:spacing w:val="-1"/>
        </w:rPr>
        <w:t>demonstrated</w:t>
      </w:r>
      <w:r w:rsidRPr="00B3352E">
        <w:rPr>
          <w:rFonts w:ascii="Calibri" w:eastAsiaTheme="minorEastAsia" w:hAnsi="Calibri" w:cs="Calibri"/>
        </w:rPr>
        <w:t xml:space="preserve"> in</w:t>
      </w:r>
      <w:r w:rsidRPr="00B3352E">
        <w:rPr>
          <w:rFonts w:ascii="Calibri" w:eastAsiaTheme="minorEastAsia" w:hAnsi="Calibri" w:cs="Calibri"/>
          <w:spacing w:val="-1"/>
        </w:rPr>
        <w:t xml:space="preserve"> the</w:t>
      </w:r>
      <w:r w:rsidRPr="00B3352E">
        <w:rPr>
          <w:rFonts w:ascii="Calibri" w:eastAsiaTheme="minorEastAsia" w:hAnsi="Calibri" w:cs="Calibri"/>
        </w:rPr>
        <w:t xml:space="preserve"> </w:t>
      </w:r>
      <w:r w:rsidRPr="00B3352E">
        <w:rPr>
          <w:rFonts w:ascii="Calibri" w:eastAsiaTheme="minorEastAsia" w:hAnsi="Calibri" w:cs="Calibri"/>
          <w:spacing w:val="-1"/>
        </w:rPr>
        <w:t>Senior</w:t>
      </w:r>
      <w:r w:rsidRPr="00B3352E">
        <w:rPr>
          <w:rFonts w:ascii="Calibri" w:eastAsiaTheme="minorEastAsia" w:hAnsi="Calibri" w:cs="Calibri"/>
          <w:spacing w:val="-3"/>
        </w:rPr>
        <w:t xml:space="preserve"> </w:t>
      </w:r>
      <w:r w:rsidRPr="00B3352E">
        <w:rPr>
          <w:rFonts w:ascii="Calibri" w:eastAsiaTheme="minorEastAsia" w:hAnsi="Calibri" w:cs="Calibri"/>
          <w:spacing w:val="-1"/>
        </w:rPr>
        <w:t>Projects</w:t>
      </w:r>
      <w:r w:rsidRPr="00B3352E">
        <w:rPr>
          <w:rFonts w:ascii="Calibri" w:eastAsiaTheme="minorEastAsia" w:hAnsi="Calibri" w:cs="Calibri"/>
          <w:spacing w:val="4"/>
        </w:rPr>
        <w:t xml:space="preserve"> </w:t>
      </w:r>
      <w:r w:rsidRPr="00B3352E">
        <w:rPr>
          <w:rFonts w:ascii="Calibri" w:eastAsiaTheme="minorEastAsia" w:hAnsi="Calibri" w:cs="Calibri"/>
          <w:spacing w:val="-1"/>
        </w:rPr>
        <w:t>is</w:t>
      </w:r>
      <w:r w:rsidRPr="00B3352E">
        <w:rPr>
          <w:rFonts w:ascii="Calibri" w:eastAsiaTheme="minorEastAsia" w:hAnsi="Calibri" w:cs="Calibri"/>
          <w:spacing w:val="54"/>
        </w:rPr>
        <w:t xml:space="preserve"> </w:t>
      </w:r>
      <w:r w:rsidRPr="00B3352E">
        <w:rPr>
          <w:rFonts w:ascii="Calibri" w:eastAsiaTheme="minorEastAsia" w:hAnsi="Calibri" w:cs="Calibri"/>
          <w:spacing w:val="-1"/>
        </w:rPr>
        <w:t>uniformly</w:t>
      </w:r>
      <w:r w:rsidRPr="00B3352E">
        <w:rPr>
          <w:rFonts w:ascii="Calibri" w:eastAsiaTheme="minorEastAsia" w:hAnsi="Calibri" w:cs="Calibri"/>
        </w:rPr>
        <w:t xml:space="preserve"> </w:t>
      </w:r>
      <w:r w:rsidRPr="00B3352E">
        <w:rPr>
          <w:rFonts w:ascii="Calibri" w:eastAsiaTheme="minorEastAsia" w:hAnsi="Calibri" w:cs="Calibri"/>
          <w:spacing w:val="-1"/>
        </w:rPr>
        <w:t>rated</w:t>
      </w:r>
      <w:r w:rsidRPr="00B3352E">
        <w:rPr>
          <w:rFonts w:ascii="Calibri" w:eastAsiaTheme="minorEastAsia" w:hAnsi="Calibri" w:cs="Calibri"/>
        </w:rPr>
        <w:t xml:space="preserve"> as</w:t>
      </w:r>
      <w:r w:rsidRPr="00B3352E">
        <w:rPr>
          <w:rFonts w:ascii="Calibri" w:eastAsiaTheme="minorEastAsia" w:hAnsi="Calibri" w:cs="Calibri"/>
          <w:spacing w:val="-1"/>
        </w:rPr>
        <w:t xml:space="preserve"> </w:t>
      </w:r>
      <w:r w:rsidRPr="00B3352E">
        <w:rPr>
          <w:rFonts w:ascii="Calibri" w:eastAsiaTheme="minorEastAsia" w:hAnsi="Calibri" w:cs="Calibri"/>
        </w:rPr>
        <w:t>either</w:t>
      </w:r>
      <w:r w:rsidRPr="00B3352E">
        <w:rPr>
          <w:rFonts w:ascii="Calibri" w:eastAsiaTheme="minorEastAsia" w:hAnsi="Calibri" w:cs="Calibri"/>
          <w:spacing w:val="-2"/>
        </w:rPr>
        <w:t xml:space="preserve"> </w:t>
      </w:r>
      <w:r w:rsidRPr="00B3352E">
        <w:rPr>
          <w:rFonts w:ascii="Calibri" w:eastAsiaTheme="minorEastAsia" w:hAnsi="Calibri" w:cs="Calibri"/>
          <w:i/>
          <w:iCs/>
          <w:spacing w:val="-1"/>
        </w:rPr>
        <w:t>excellent (5)</w:t>
      </w:r>
      <w:r w:rsidRPr="00B3352E">
        <w:rPr>
          <w:rFonts w:ascii="Calibri" w:eastAsiaTheme="minorEastAsia" w:hAnsi="Calibri" w:cs="Calibri"/>
          <w:i/>
          <w:iCs/>
          <w:spacing w:val="-2"/>
        </w:rPr>
        <w:t xml:space="preserve"> </w:t>
      </w:r>
      <w:r w:rsidRPr="00B3352E">
        <w:rPr>
          <w:rFonts w:ascii="Calibri" w:eastAsiaTheme="minorEastAsia" w:hAnsi="Calibri" w:cs="Calibri"/>
        </w:rPr>
        <w:t xml:space="preserve">or </w:t>
      </w:r>
      <w:r w:rsidRPr="00B3352E">
        <w:rPr>
          <w:rFonts w:ascii="Calibri" w:eastAsiaTheme="minorEastAsia" w:hAnsi="Calibri" w:cs="Calibri"/>
          <w:i/>
          <w:iCs/>
          <w:spacing w:val="-1"/>
        </w:rPr>
        <w:t>very</w:t>
      </w:r>
      <w:r w:rsidRPr="00B3352E">
        <w:rPr>
          <w:rFonts w:ascii="Calibri" w:eastAsiaTheme="minorEastAsia" w:hAnsi="Calibri" w:cs="Calibri"/>
          <w:i/>
          <w:iCs/>
        </w:rPr>
        <w:t xml:space="preserve"> </w:t>
      </w:r>
      <w:r w:rsidRPr="00B3352E">
        <w:rPr>
          <w:rFonts w:ascii="Calibri" w:eastAsiaTheme="minorEastAsia" w:hAnsi="Calibri" w:cs="Calibri"/>
          <w:i/>
          <w:iCs/>
          <w:spacing w:val="-1"/>
        </w:rPr>
        <w:t xml:space="preserve">good (4) </w:t>
      </w:r>
      <w:r w:rsidRPr="00B3352E">
        <w:rPr>
          <w:rFonts w:ascii="Calibri" w:eastAsiaTheme="minorEastAsia" w:hAnsi="Calibri" w:cs="Calibri"/>
          <w:spacing w:val="-1"/>
        </w:rPr>
        <w:t>across</w:t>
      </w:r>
      <w:r w:rsidRPr="00B3352E">
        <w:rPr>
          <w:rFonts w:ascii="Calibri" w:eastAsiaTheme="minorEastAsia" w:hAnsi="Calibri" w:cs="Calibri"/>
        </w:rPr>
        <w:t xml:space="preserve"> all </w:t>
      </w:r>
      <w:r w:rsidRPr="00B3352E">
        <w:rPr>
          <w:rFonts w:ascii="Calibri" w:eastAsiaTheme="minorEastAsia" w:hAnsi="Calibri" w:cs="Calibri"/>
          <w:spacing w:val="-2"/>
        </w:rPr>
        <w:t>six</w:t>
      </w:r>
      <w:r w:rsidRPr="00B3352E">
        <w:rPr>
          <w:rFonts w:ascii="Calibri" w:eastAsiaTheme="minorEastAsia" w:hAnsi="Calibri" w:cs="Calibri"/>
          <w:spacing w:val="1"/>
        </w:rPr>
        <w:t xml:space="preserve"> </w:t>
      </w:r>
      <w:r w:rsidRPr="00B3352E">
        <w:rPr>
          <w:rFonts w:ascii="Calibri" w:eastAsiaTheme="minorEastAsia" w:hAnsi="Calibri" w:cs="Calibri"/>
          <w:spacing w:val="-1"/>
        </w:rPr>
        <w:t>projects.</w:t>
      </w:r>
    </w:p>
    <w:p w:rsidR="00CF50D9" w:rsidRDefault="00CF50D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314A" w:rsidRDefault="0032314A" w:rsidP="0032314A">
      <w:pPr>
        <w:spacing w:after="0" w:line="240" w:lineRule="auto"/>
        <w:jc w:val="center"/>
        <w:rPr>
          <w:rFonts w:ascii="Times New Roman" w:eastAsia="Times New Roman" w:hAnsi="Times New Roman" w:cs="Times New Roman"/>
          <w:b/>
          <w:sz w:val="24"/>
          <w:szCs w:val="24"/>
        </w:rPr>
      </w:pPr>
      <w:r w:rsidRPr="00595739">
        <w:rPr>
          <w:rFonts w:ascii="Times New Roman" w:eastAsia="Times New Roman" w:hAnsi="Times New Roman" w:cs="Times New Roman"/>
          <w:b/>
          <w:sz w:val="24"/>
          <w:szCs w:val="24"/>
        </w:rPr>
        <w:lastRenderedPageBreak/>
        <w:t>APPENDIX E</w:t>
      </w:r>
      <w:r>
        <w:rPr>
          <w:rFonts w:ascii="Times New Roman" w:eastAsia="Times New Roman" w:hAnsi="Times New Roman" w:cs="Times New Roman"/>
          <w:b/>
          <w:sz w:val="24"/>
          <w:szCs w:val="24"/>
        </w:rPr>
        <w:t>-2</w:t>
      </w:r>
      <w:r w:rsidRPr="00595739">
        <w:rPr>
          <w:rFonts w:ascii="Times New Roman" w:eastAsia="Times New Roman" w:hAnsi="Times New Roman" w:cs="Times New Roman"/>
          <w:b/>
          <w:sz w:val="24"/>
          <w:szCs w:val="24"/>
        </w:rPr>
        <w:t>: Course-Embedded Assessment Sum</w:t>
      </w:r>
      <w:r>
        <w:rPr>
          <w:rFonts w:ascii="Times New Roman" w:eastAsia="Times New Roman" w:hAnsi="Times New Roman" w:cs="Times New Roman"/>
          <w:b/>
          <w:sz w:val="24"/>
          <w:szCs w:val="24"/>
        </w:rPr>
        <w:t>maries (Spring 2012)</w:t>
      </w:r>
    </w:p>
    <w:p w:rsidR="0032314A" w:rsidRDefault="0032314A" w:rsidP="002537DE">
      <w:pPr>
        <w:pStyle w:val="Heading1"/>
        <w:tabs>
          <w:tab w:val="left" w:pos="1540"/>
        </w:tabs>
        <w:spacing w:before="37"/>
        <w:ind w:left="100"/>
        <w:rPr>
          <w:spacing w:val="-1"/>
          <w:u w:val="thick" w:color="000000"/>
        </w:rPr>
      </w:pPr>
    </w:p>
    <w:p w:rsidR="002537DE" w:rsidRPr="0032314A" w:rsidRDefault="002537DE" w:rsidP="002537DE">
      <w:pPr>
        <w:pStyle w:val="Heading1"/>
        <w:tabs>
          <w:tab w:val="left" w:pos="1540"/>
        </w:tabs>
        <w:spacing w:before="37"/>
        <w:ind w:left="100"/>
        <w:rPr>
          <w:b w:val="0"/>
          <w:bCs w:val="0"/>
          <w:sz w:val="24"/>
          <w:szCs w:val="24"/>
        </w:rPr>
      </w:pPr>
      <w:r w:rsidRPr="0032314A">
        <w:rPr>
          <w:spacing w:val="-1"/>
          <w:sz w:val="24"/>
          <w:szCs w:val="24"/>
          <w:u w:val="thick" w:color="000000"/>
        </w:rPr>
        <w:t>Spring 2012</w:t>
      </w:r>
      <w:r w:rsidRPr="0032314A">
        <w:rPr>
          <w:spacing w:val="-1"/>
          <w:sz w:val="24"/>
          <w:szCs w:val="24"/>
        </w:rPr>
        <w:tab/>
      </w:r>
      <w:r w:rsidRPr="0032314A">
        <w:rPr>
          <w:spacing w:val="-1"/>
          <w:sz w:val="24"/>
          <w:szCs w:val="24"/>
          <w:u w:val="thick" w:color="000000"/>
        </w:rPr>
        <w:t>Summary</w:t>
      </w:r>
      <w:r w:rsidRPr="0032314A">
        <w:rPr>
          <w:sz w:val="24"/>
          <w:szCs w:val="24"/>
          <w:u w:val="thick" w:color="000000"/>
        </w:rPr>
        <w:t xml:space="preserve"> </w:t>
      </w:r>
      <w:r w:rsidRPr="0032314A">
        <w:rPr>
          <w:spacing w:val="-1"/>
          <w:sz w:val="24"/>
          <w:szCs w:val="24"/>
          <w:u w:val="thick" w:color="000000"/>
        </w:rPr>
        <w:t>of</w:t>
      </w:r>
      <w:r w:rsidRPr="0032314A">
        <w:rPr>
          <w:spacing w:val="-3"/>
          <w:sz w:val="24"/>
          <w:szCs w:val="24"/>
          <w:u w:val="thick" w:color="000000"/>
        </w:rPr>
        <w:t xml:space="preserve"> </w:t>
      </w:r>
      <w:r w:rsidRPr="0032314A">
        <w:rPr>
          <w:spacing w:val="-1"/>
          <w:sz w:val="24"/>
          <w:szCs w:val="24"/>
          <w:u w:val="thick" w:color="000000"/>
        </w:rPr>
        <w:t>Direct</w:t>
      </w:r>
      <w:r w:rsidRPr="0032314A">
        <w:rPr>
          <w:sz w:val="24"/>
          <w:szCs w:val="24"/>
          <w:u w:val="thick" w:color="000000"/>
        </w:rPr>
        <w:t xml:space="preserve"> </w:t>
      </w:r>
      <w:r w:rsidRPr="0032314A">
        <w:rPr>
          <w:spacing w:val="-2"/>
          <w:sz w:val="24"/>
          <w:szCs w:val="24"/>
          <w:u w:val="thick" w:color="000000"/>
        </w:rPr>
        <w:t>Measure</w:t>
      </w:r>
      <w:r w:rsidRPr="0032314A">
        <w:rPr>
          <w:spacing w:val="-1"/>
          <w:sz w:val="24"/>
          <w:szCs w:val="24"/>
          <w:u w:val="thick" w:color="000000"/>
        </w:rPr>
        <w:t xml:space="preserve"> Assessment</w:t>
      </w:r>
      <w:r w:rsidRPr="0032314A">
        <w:rPr>
          <w:sz w:val="24"/>
          <w:szCs w:val="24"/>
          <w:u w:val="thick" w:color="000000"/>
        </w:rPr>
        <w:t xml:space="preserve"> </w:t>
      </w:r>
      <w:r w:rsidRPr="0032314A">
        <w:rPr>
          <w:spacing w:val="-1"/>
          <w:sz w:val="24"/>
          <w:szCs w:val="24"/>
          <w:u w:val="thick" w:color="000000"/>
        </w:rPr>
        <w:t>Data for</w:t>
      </w:r>
      <w:r w:rsidRPr="0032314A">
        <w:rPr>
          <w:spacing w:val="-2"/>
          <w:sz w:val="24"/>
          <w:szCs w:val="24"/>
          <w:u w:val="thick" w:color="000000"/>
        </w:rPr>
        <w:t xml:space="preserve"> </w:t>
      </w:r>
      <w:r w:rsidRPr="0032314A">
        <w:rPr>
          <w:spacing w:val="-1"/>
          <w:sz w:val="24"/>
          <w:szCs w:val="24"/>
          <w:u w:val="thick" w:color="000000"/>
        </w:rPr>
        <w:t xml:space="preserve">the </w:t>
      </w:r>
      <w:r w:rsidRPr="0032314A">
        <w:rPr>
          <w:sz w:val="24"/>
          <w:szCs w:val="24"/>
          <w:u w:val="thick" w:color="000000"/>
        </w:rPr>
        <w:t>BS</w:t>
      </w:r>
      <w:r w:rsidRPr="0032314A">
        <w:rPr>
          <w:spacing w:val="-2"/>
          <w:sz w:val="24"/>
          <w:szCs w:val="24"/>
          <w:u w:val="thick" w:color="000000"/>
        </w:rPr>
        <w:t xml:space="preserve"> </w:t>
      </w:r>
      <w:r w:rsidRPr="0032314A">
        <w:rPr>
          <w:sz w:val="24"/>
          <w:szCs w:val="24"/>
          <w:u w:val="thick" w:color="000000"/>
        </w:rPr>
        <w:t>in</w:t>
      </w:r>
      <w:r w:rsidRPr="0032314A">
        <w:rPr>
          <w:spacing w:val="-3"/>
          <w:sz w:val="24"/>
          <w:szCs w:val="24"/>
          <w:u w:val="thick" w:color="000000"/>
        </w:rPr>
        <w:t xml:space="preserve"> </w:t>
      </w:r>
      <w:r w:rsidRPr="0032314A">
        <w:rPr>
          <w:spacing w:val="-1"/>
          <w:sz w:val="24"/>
          <w:szCs w:val="24"/>
          <w:u w:val="thick" w:color="000000"/>
        </w:rPr>
        <w:t>Computer</w:t>
      </w:r>
      <w:r w:rsidRPr="0032314A">
        <w:rPr>
          <w:sz w:val="24"/>
          <w:szCs w:val="24"/>
          <w:u w:val="thick" w:color="000000"/>
        </w:rPr>
        <w:t xml:space="preserve"> </w:t>
      </w:r>
      <w:r w:rsidRPr="0032314A">
        <w:rPr>
          <w:spacing w:val="-1"/>
          <w:sz w:val="24"/>
          <w:szCs w:val="24"/>
          <w:u w:val="thick" w:color="000000"/>
        </w:rPr>
        <w:t>Science</w:t>
      </w:r>
    </w:p>
    <w:p w:rsidR="002537DE" w:rsidRDefault="002537DE" w:rsidP="002537DE">
      <w:pPr>
        <w:spacing w:before="13" w:line="200" w:lineRule="exact"/>
        <w:rPr>
          <w:sz w:val="20"/>
          <w:szCs w:val="20"/>
        </w:rPr>
      </w:pPr>
    </w:p>
    <w:p w:rsidR="002537DE" w:rsidRDefault="002537DE" w:rsidP="002537DE">
      <w:pPr>
        <w:pStyle w:val="BodyText"/>
        <w:spacing w:before="56"/>
        <w:ind w:left="100"/>
        <w:rPr>
          <w:rFonts w:cs="Calibri"/>
        </w:rPr>
      </w:pPr>
      <w:r>
        <w:rPr>
          <w:spacing w:val="-1"/>
          <w:u w:val="single" w:color="000000"/>
        </w:rPr>
        <w:t>Prepared</w:t>
      </w:r>
      <w:r>
        <w:rPr>
          <w:spacing w:val="-4"/>
          <w:u w:val="single" w:color="000000"/>
        </w:rPr>
        <w:t xml:space="preserve"> </w:t>
      </w:r>
      <w:r>
        <w:rPr>
          <w:spacing w:val="-1"/>
          <w:u w:val="single" w:color="000000"/>
        </w:rPr>
        <w:t>by</w:t>
      </w:r>
      <w:r>
        <w:rPr>
          <w:spacing w:val="1"/>
          <w:u w:val="single" w:color="000000"/>
        </w:rPr>
        <w:t xml:space="preserve"> </w:t>
      </w:r>
      <w:r>
        <w:rPr>
          <w:spacing w:val="-1"/>
          <w:u w:val="single" w:color="000000"/>
        </w:rPr>
        <w:t xml:space="preserve">Norman </w:t>
      </w:r>
      <w:proofErr w:type="spellStart"/>
      <w:r>
        <w:rPr>
          <w:spacing w:val="-1"/>
          <w:u w:val="single" w:color="000000"/>
        </w:rPr>
        <w:t>Pestaina</w:t>
      </w:r>
      <w:proofErr w:type="spellEnd"/>
      <w:r>
        <w:rPr>
          <w:spacing w:val="-1"/>
          <w:u w:val="single" w:color="000000"/>
        </w:rPr>
        <w:t>,</w:t>
      </w:r>
      <w:r>
        <w:rPr>
          <w:spacing w:val="1"/>
          <w:u w:val="single" w:color="000000"/>
        </w:rPr>
        <w:t xml:space="preserve"> </w:t>
      </w:r>
      <w:r>
        <w:rPr>
          <w:spacing w:val="-1"/>
          <w:u w:val="single" w:color="000000"/>
        </w:rPr>
        <w:t>SCIS Undergraduate</w:t>
      </w:r>
      <w:r>
        <w:rPr>
          <w:spacing w:val="-2"/>
          <w:u w:val="single" w:color="000000"/>
        </w:rPr>
        <w:t xml:space="preserve"> </w:t>
      </w:r>
      <w:r>
        <w:rPr>
          <w:spacing w:val="-1"/>
          <w:u w:val="single" w:color="000000"/>
        </w:rPr>
        <w:t>Programs Assessments</w:t>
      </w:r>
      <w:r>
        <w:rPr>
          <w:spacing w:val="-3"/>
          <w:u w:val="single" w:color="000000"/>
        </w:rPr>
        <w:t xml:space="preserve"> </w:t>
      </w:r>
      <w:r>
        <w:rPr>
          <w:spacing w:val="-1"/>
          <w:u w:val="single" w:color="000000"/>
        </w:rPr>
        <w:t>Coordinator.</w:t>
      </w:r>
      <w:r>
        <w:rPr>
          <w:u w:val="single" w:color="000000"/>
        </w:rPr>
        <w:t xml:space="preserve">  </w:t>
      </w:r>
      <w:r>
        <w:rPr>
          <w:spacing w:val="18"/>
          <w:u w:val="single" w:color="000000"/>
        </w:rPr>
        <w:t xml:space="preserve"> </w:t>
      </w:r>
      <w:r>
        <w:rPr>
          <w:rFonts w:ascii="Calibri"/>
          <w:spacing w:val="-1"/>
        </w:rPr>
        <w:t>5/14/12</w:t>
      </w:r>
    </w:p>
    <w:p w:rsidR="002537DE" w:rsidRDefault="002537DE" w:rsidP="002537DE">
      <w:pPr>
        <w:spacing w:before="9" w:line="260" w:lineRule="exact"/>
        <w:rPr>
          <w:sz w:val="26"/>
          <w:szCs w:val="26"/>
        </w:rPr>
      </w:pPr>
    </w:p>
    <w:p w:rsidR="002537DE" w:rsidRDefault="002537DE" w:rsidP="002537DE">
      <w:pPr>
        <w:spacing w:line="267" w:lineRule="exact"/>
        <w:ind w:left="100"/>
        <w:rPr>
          <w:rFonts w:ascii="Calibri" w:eastAsia="Calibri" w:hAnsi="Calibri" w:cs="Calibri"/>
        </w:rPr>
      </w:pPr>
      <w:r>
        <w:rPr>
          <w:rFonts w:ascii="Calibri"/>
          <w:b/>
          <w:u w:val="single" w:color="000000"/>
        </w:rPr>
        <w:t>BS</w:t>
      </w:r>
      <w:r>
        <w:rPr>
          <w:rFonts w:ascii="Calibri"/>
          <w:b/>
          <w:spacing w:val="-2"/>
          <w:u w:val="single" w:color="000000"/>
        </w:rPr>
        <w:t xml:space="preserve"> </w:t>
      </w:r>
      <w:r>
        <w:rPr>
          <w:rFonts w:ascii="Calibri"/>
          <w:b/>
          <w:u w:val="single" w:color="000000"/>
        </w:rPr>
        <w:t>in</w:t>
      </w:r>
      <w:r>
        <w:rPr>
          <w:rFonts w:ascii="Calibri"/>
          <w:b/>
          <w:spacing w:val="-3"/>
          <w:u w:val="single" w:color="000000"/>
        </w:rPr>
        <w:t xml:space="preserve"> </w:t>
      </w:r>
      <w:r>
        <w:rPr>
          <w:rFonts w:ascii="Calibri"/>
          <w:b/>
          <w:u w:val="single" w:color="000000"/>
        </w:rPr>
        <w:t>CS</w:t>
      </w:r>
      <w:r>
        <w:rPr>
          <w:rFonts w:ascii="Calibri"/>
          <w:b/>
          <w:spacing w:val="-2"/>
          <w:u w:val="single" w:color="000000"/>
        </w:rPr>
        <w:t xml:space="preserve"> </w:t>
      </w:r>
      <w:r>
        <w:rPr>
          <w:rFonts w:ascii="Calibri"/>
          <w:b/>
          <w:spacing w:val="-1"/>
          <w:u w:val="single" w:color="000000"/>
        </w:rPr>
        <w:t>Student</w:t>
      </w:r>
      <w:r>
        <w:rPr>
          <w:rFonts w:ascii="Calibri"/>
          <w:b/>
          <w:u w:val="single" w:color="000000"/>
        </w:rPr>
        <w:t xml:space="preserve"> </w:t>
      </w:r>
      <w:r>
        <w:rPr>
          <w:rFonts w:ascii="Calibri"/>
          <w:b/>
          <w:spacing w:val="-1"/>
          <w:u w:val="single" w:color="000000"/>
        </w:rPr>
        <w:t>Outcomes</w:t>
      </w:r>
      <w:r>
        <w:rPr>
          <w:rFonts w:ascii="Calibri"/>
          <w:b/>
          <w:spacing w:val="2"/>
          <w:u w:val="single" w:color="000000"/>
        </w:rPr>
        <w:t xml:space="preserve"> </w:t>
      </w:r>
      <w:r>
        <w:rPr>
          <w:rFonts w:ascii="Calibri"/>
          <w:spacing w:val="-1"/>
          <w:u w:val="single" w:color="000000"/>
        </w:rPr>
        <w:t>(Revised Fall</w:t>
      </w:r>
      <w:r>
        <w:rPr>
          <w:rFonts w:ascii="Calibri"/>
          <w:u w:val="single" w:color="000000"/>
        </w:rPr>
        <w:t xml:space="preserve"> </w:t>
      </w:r>
      <w:r>
        <w:rPr>
          <w:rFonts w:ascii="Calibri"/>
          <w:spacing w:val="-1"/>
          <w:u w:val="single" w:color="000000"/>
        </w:rPr>
        <w:t>2010)</w:t>
      </w:r>
    </w:p>
    <w:p w:rsidR="002537DE" w:rsidRDefault="002537DE" w:rsidP="002537DE">
      <w:pPr>
        <w:pStyle w:val="BodyText"/>
        <w:spacing w:line="267" w:lineRule="exact"/>
        <w:ind w:left="100"/>
      </w:pPr>
      <w:r>
        <w:rPr>
          <w:spacing w:val="-1"/>
        </w:rPr>
        <w:t>To</w:t>
      </w:r>
      <w:r>
        <w:rPr>
          <w:spacing w:val="1"/>
        </w:rPr>
        <w:t xml:space="preserve"> </w:t>
      </w:r>
      <w:r>
        <w:rPr>
          <w:spacing w:val="-1"/>
        </w:rPr>
        <w:t>complete</w:t>
      </w:r>
      <w:r>
        <w:t xml:space="preserve"> </w:t>
      </w:r>
      <w:r>
        <w:rPr>
          <w:spacing w:val="-1"/>
        </w:rPr>
        <w:t>the</w:t>
      </w:r>
      <w:r>
        <w:t xml:space="preserve"> </w:t>
      </w:r>
      <w:r>
        <w:rPr>
          <w:spacing w:val="-1"/>
        </w:rPr>
        <w:t>program of</w:t>
      </w:r>
      <w:r>
        <w:rPr>
          <w:spacing w:val="2"/>
        </w:rPr>
        <w:t xml:space="preserve"> </w:t>
      </w:r>
      <w:r>
        <w:rPr>
          <w:spacing w:val="-1"/>
        </w:rPr>
        <w:t>study</w:t>
      </w:r>
      <w:r>
        <w:t xml:space="preserve"> </w:t>
      </w:r>
      <w:r>
        <w:rPr>
          <w:spacing w:val="-1"/>
        </w:rPr>
        <w:t>for</w:t>
      </w:r>
      <w:r>
        <w:t xml:space="preserve"> </w:t>
      </w:r>
      <w:r>
        <w:rPr>
          <w:spacing w:val="-2"/>
        </w:rPr>
        <w:t>the</w:t>
      </w:r>
      <w:r>
        <w:t xml:space="preserve"> BS</w:t>
      </w:r>
      <w:r>
        <w:rPr>
          <w:spacing w:val="-1"/>
        </w:rPr>
        <w:t xml:space="preserve"> </w:t>
      </w:r>
      <w:r>
        <w:t xml:space="preserve">in </w:t>
      </w:r>
      <w:r>
        <w:rPr>
          <w:spacing w:val="-2"/>
        </w:rPr>
        <w:t>Computer</w:t>
      </w:r>
      <w:r>
        <w:t xml:space="preserve"> </w:t>
      </w:r>
      <w:r>
        <w:rPr>
          <w:spacing w:val="-1"/>
        </w:rPr>
        <w:t>Science,</w:t>
      </w:r>
      <w:r>
        <w:rPr>
          <w:spacing w:val="-2"/>
        </w:rPr>
        <w:t xml:space="preserve"> </w:t>
      </w:r>
      <w:r>
        <w:rPr>
          <w:spacing w:val="-1"/>
        </w:rPr>
        <w:t>every</w:t>
      </w:r>
      <w:r>
        <w:rPr>
          <w:spacing w:val="-2"/>
        </w:rPr>
        <w:t xml:space="preserve"> </w:t>
      </w:r>
      <w:r>
        <w:rPr>
          <w:spacing w:val="-1"/>
        </w:rPr>
        <w:t>student</w:t>
      </w:r>
      <w:r>
        <w:rPr>
          <w:spacing w:val="-2"/>
        </w:rPr>
        <w:t xml:space="preserve"> </w:t>
      </w:r>
      <w:r>
        <w:t>will</w:t>
      </w:r>
    </w:p>
    <w:p w:rsidR="002537DE" w:rsidRDefault="002537DE" w:rsidP="002537DE">
      <w:pPr>
        <w:pStyle w:val="BodyText"/>
        <w:widowControl w:val="0"/>
        <w:numPr>
          <w:ilvl w:val="0"/>
          <w:numId w:val="77"/>
        </w:numPr>
        <w:tabs>
          <w:tab w:val="left" w:pos="461"/>
        </w:tabs>
        <w:autoSpaceDE/>
        <w:autoSpaceDN/>
        <w:adjustRightInd/>
        <w:spacing w:before="0"/>
        <w:ind w:right="143"/>
      </w:pPr>
      <w:r>
        <w:rPr>
          <w:spacing w:val="-1"/>
        </w:rPr>
        <w:t>Demonstrate</w:t>
      </w:r>
      <w:r>
        <w:rPr>
          <w:spacing w:val="-2"/>
        </w:rPr>
        <w:t xml:space="preserve"> </w:t>
      </w:r>
      <w:r>
        <w:rPr>
          <w:spacing w:val="-1"/>
        </w:rPr>
        <w:t>proficiency</w:t>
      </w:r>
      <w:r>
        <w:rPr>
          <w:spacing w:val="-2"/>
        </w:rPr>
        <w:t xml:space="preserve"> </w:t>
      </w:r>
      <w:r>
        <w:t>in</w:t>
      </w:r>
      <w:r>
        <w:rPr>
          <w:spacing w:val="-3"/>
        </w:rPr>
        <w:t xml:space="preserve"> </w:t>
      </w:r>
      <w:r>
        <w:rPr>
          <w:spacing w:val="-1"/>
        </w:rPr>
        <w:t>the</w:t>
      </w:r>
      <w:r>
        <w:t xml:space="preserve"> </w:t>
      </w:r>
      <w:r>
        <w:rPr>
          <w:spacing w:val="-1"/>
        </w:rPr>
        <w:t>foundation areas</w:t>
      </w:r>
      <w:r>
        <w:rPr>
          <w:spacing w:val="-2"/>
        </w:rPr>
        <w:t xml:space="preserve"> </w:t>
      </w:r>
      <w:r>
        <w:t xml:space="preserve">of </w:t>
      </w:r>
      <w:r>
        <w:rPr>
          <w:spacing w:val="-1"/>
        </w:rPr>
        <w:t>Computer</w:t>
      </w:r>
      <w:r>
        <w:t xml:space="preserve"> </w:t>
      </w:r>
      <w:r>
        <w:rPr>
          <w:spacing w:val="-1"/>
        </w:rPr>
        <w:t>Science</w:t>
      </w:r>
      <w:r>
        <w:rPr>
          <w:spacing w:val="-2"/>
        </w:rPr>
        <w:t xml:space="preserve"> </w:t>
      </w:r>
      <w:r>
        <w:rPr>
          <w:spacing w:val="-1"/>
        </w:rPr>
        <w:t>including</w:t>
      </w:r>
      <w:r>
        <w:t xml:space="preserve"> </w:t>
      </w:r>
      <w:r>
        <w:rPr>
          <w:spacing w:val="-1"/>
        </w:rPr>
        <w:t>discrete</w:t>
      </w:r>
      <w:r>
        <w:rPr>
          <w:spacing w:val="-2"/>
        </w:rPr>
        <w:t xml:space="preserve"> </w:t>
      </w:r>
      <w:r>
        <w:rPr>
          <w:spacing w:val="-1"/>
        </w:rPr>
        <w:t>structures,</w:t>
      </w:r>
      <w:r>
        <w:rPr>
          <w:spacing w:val="93"/>
        </w:rPr>
        <w:t xml:space="preserve"> </w:t>
      </w:r>
      <w:r>
        <w:rPr>
          <w:spacing w:val="-1"/>
        </w:rPr>
        <w:t>logic</w:t>
      </w:r>
      <w:r>
        <w:t xml:space="preserve"> and</w:t>
      </w:r>
      <w:r>
        <w:rPr>
          <w:spacing w:val="-2"/>
        </w:rPr>
        <w:t xml:space="preserve"> </w:t>
      </w:r>
      <w:r>
        <w:rPr>
          <w:spacing w:val="-1"/>
        </w:rPr>
        <w:t>the</w:t>
      </w:r>
      <w:r>
        <w:rPr>
          <w:spacing w:val="-2"/>
        </w:rPr>
        <w:t xml:space="preserve"> </w:t>
      </w:r>
      <w:r>
        <w:rPr>
          <w:spacing w:val="-1"/>
        </w:rPr>
        <w:t>theory</w:t>
      </w:r>
      <w:r>
        <w:rPr>
          <w:spacing w:val="-2"/>
        </w:rPr>
        <w:t xml:space="preserve"> </w:t>
      </w:r>
      <w:r>
        <w:t>of</w:t>
      </w:r>
      <w:r>
        <w:rPr>
          <w:spacing w:val="-3"/>
        </w:rPr>
        <w:t xml:space="preserve"> </w:t>
      </w:r>
      <w:r>
        <w:rPr>
          <w:spacing w:val="-1"/>
        </w:rPr>
        <w:t>algorithms.</w:t>
      </w:r>
    </w:p>
    <w:p w:rsidR="002537DE" w:rsidRDefault="002537DE" w:rsidP="002537DE">
      <w:pPr>
        <w:pStyle w:val="BodyText"/>
        <w:widowControl w:val="0"/>
        <w:numPr>
          <w:ilvl w:val="0"/>
          <w:numId w:val="77"/>
        </w:numPr>
        <w:tabs>
          <w:tab w:val="left" w:pos="461"/>
        </w:tabs>
        <w:autoSpaceDE/>
        <w:autoSpaceDN/>
        <w:adjustRightInd/>
        <w:spacing w:before="0"/>
        <w:ind w:right="818"/>
      </w:pPr>
      <w:r>
        <w:rPr>
          <w:spacing w:val="-1"/>
        </w:rPr>
        <w:t>Demonstrate</w:t>
      </w:r>
      <w:r>
        <w:rPr>
          <w:spacing w:val="-2"/>
        </w:rPr>
        <w:t xml:space="preserve"> </w:t>
      </w:r>
      <w:r>
        <w:rPr>
          <w:spacing w:val="-1"/>
        </w:rPr>
        <w:t>proficiency</w:t>
      </w:r>
      <w:r>
        <w:rPr>
          <w:spacing w:val="-2"/>
        </w:rPr>
        <w:t xml:space="preserve"> </w:t>
      </w:r>
      <w:r>
        <w:t>in</w:t>
      </w:r>
      <w:r>
        <w:rPr>
          <w:spacing w:val="-3"/>
        </w:rPr>
        <w:t xml:space="preserve"> </w:t>
      </w:r>
      <w:r>
        <w:rPr>
          <w:spacing w:val="-1"/>
        </w:rPr>
        <w:t>various</w:t>
      </w:r>
      <w:r>
        <w:t xml:space="preserve"> </w:t>
      </w:r>
      <w:r>
        <w:rPr>
          <w:spacing w:val="-1"/>
        </w:rPr>
        <w:t>areas</w:t>
      </w:r>
      <w:r>
        <w:rPr>
          <w:spacing w:val="-2"/>
        </w:rPr>
        <w:t xml:space="preserve"> </w:t>
      </w:r>
      <w:r>
        <w:t xml:space="preserve">of </w:t>
      </w:r>
      <w:r>
        <w:rPr>
          <w:spacing w:val="-1"/>
        </w:rPr>
        <w:t>Computer</w:t>
      </w:r>
      <w:r>
        <w:rPr>
          <w:spacing w:val="-2"/>
        </w:rPr>
        <w:t xml:space="preserve"> </w:t>
      </w:r>
      <w:r>
        <w:rPr>
          <w:spacing w:val="-1"/>
        </w:rPr>
        <w:t>Science</w:t>
      </w:r>
      <w:r>
        <w:rPr>
          <w:spacing w:val="1"/>
        </w:rPr>
        <w:t xml:space="preserve"> </w:t>
      </w:r>
      <w:r>
        <w:rPr>
          <w:spacing w:val="-1"/>
        </w:rPr>
        <w:t>including data</w:t>
      </w:r>
      <w:r>
        <w:t xml:space="preserve"> </w:t>
      </w:r>
      <w:r>
        <w:rPr>
          <w:spacing w:val="-1"/>
        </w:rPr>
        <w:t>structures</w:t>
      </w:r>
      <w:r>
        <w:t xml:space="preserve"> </w:t>
      </w:r>
      <w:r>
        <w:rPr>
          <w:spacing w:val="-1"/>
        </w:rPr>
        <w:t>and</w:t>
      </w:r>
      <w:r>
        <w:rPr>
          <w:spacing w:val="69"/>
        </w:rPr>
        <w:t xml:space="preserve"> </w:t>
      </w:r>
      <w:r>
        <w:rPr>
          <w:spacing w:val="-1"/>
        </w:rPr>
        <w:t>algorithms,</w:t>
      </w:r>
      <w:r>
        <w:t xml:space="preserve"> </w:t>
      </w:r>
      <w:r>
        <w:rPr>
          <w:spacing w:val="-1"/>
        </w:rPr>
        <w:t>concepts</w:t>
      </w:r>
      <w:r>
        <w:rPr>
          <w:spacing w:val="-2"/>
        </w:rPr>
        <w:t xml:space="preserve"> </w:t>
      </w:r>
      <w:r>
        <w:t xml:space="preserve">of </w:t>
      </w:r>
      <w:r>
        <w:rPr>
          <w:spacing w:val="-1"/>
        </w:rPr>
        <w:t>programming languages</w:t>
      </w:r>
      <w:r>
        <w:t xml:space="preserve"> </w:t>
      </w:r>
      <w:r>
        <w:rPr>
          <w:spacing w:val="-1"/>
        </w:rPr>
        <w:t>and computer</w:t>
      </w:r>
      <w:r>
        <w:t xml:space="preserve"> </w:t>
      </w:r>
      <w:r>
        <w:rPr>
          <w:spacing w:val="-1"/>
        </w:rPr>
        <w:t>systems.</w:t>
      </w:r>
    </w:p>
    <w:p w:rsidR="002537DE" w:rsidRDefault="002537DE" w:rsidP="002537DE">
      <w:pPr>
        <w:pStyle w:val="BodyText"/>
        <w:widowControl w:val="0"/>
        <w:numPr>
          <w:ilvl w:val="0"/>
          <w:numId w:val="77"/>
        </w:numPr>
        <w:tabs>
          <w:tab w:val="left" w:pos="461"/>
        </w:tabs>
        <w:autoSpaceDE/>
        <w:autoSpaceDN/>
        <w:adjustRightInd/>
        <w:spacing w:before="0"/>
      </w:pPr>
      <w:r>
        <w:rPr>
          <w:spacing w:val="-1"/>
        </w:rPr>
        <w:t>Demonstrate</w:t>
      </w:r>
      <w:r>
        <w:rPr>
          <w:spacing w:val="-2"/>
        </w:rPr>
        <w:t xml:space="preserve"> </w:t>
      </w:r>
      <w:r>
        <w:rPr>
          <w:spacing w:val="-1"/>
        </w:rPr>
        <w:t>proficiency</w:t>
      </w:r>
      <w:r>
        <w:rPr>
          <w:spacing w:val="-2"/>
        </w:rPr>
        <w:t xml:space="preserve"> </w:t>
      </w:r>
      <w:r>
        <w:t>in</w:t>
      </w:r>
      <w:r>
        <w:rPr>
          <w:spacing w:val="-3"/>
        </w:rPr>
        <w:t xml:space="preserve"> </w:t>
      </w:r>
      <w:r>
        <w:rPr>
          <w:spacing w:val="-1"/>
        </w:rPr>
        <w:t>problem</w:t>
      </w:r>
      <w:r>
        <w:rPr>
          <w:spacing w:val="1"/>
        </w:rPr>
        <w:t xml:space="preserve"> </w:t>
      </w:r>
      <w:r>
        <w:rPr>
          <w:spacing w:val="-1"/>
        </w:rPr>
        <w:t>solving</w:t>
      </w:r>
      <w:r>
        <w:rPr>
          <w:spacing w:val="-2"/>
        </w:rPr>
        <w:t xml:space="preserve"> </w:t>
      </w:r>
      <w:r>
        <w:t>and</w:t>
      </w:r>
      <w:r>
        <w:rPr>
          <w:spacing w:val="-2"/>
        </w:rPr>
        <w:t xml:space="preserve"> </w:t>
      </w:r>
      <w:r>
        <w:rPr>
          <w:spacing w:val="-1"/>
        </w:rPr>
        <w:t>application</w:t>
      </w:r>
      <w:r>
        <w:rPr>
          <w:spacing w:val="-3"/>
        </w:rPr>
        <w:t xml:space="preserve"> </w:t>
      </w:r>
      <w:r>
        <w:t xml:space="preserve">of </w:t>
      </w:r>
      <w:r>
        <w:rPr>
          <w:spacing w:val="-1"/>
        </w:rPr>
        <w:t>software</w:t>
      </w:r>
      <w:r>
        <w:rPr>
          <w:spacing w:val="-2"/>
        </w:rPr>
        <w:t xml:space="preserve"> </w:t>
      </w:r>
      <w:r>
        <w:rPr>
          <w:spacing w:val="-1"/>
        </w:rPr>
        <w:t>engineering techniques.</w:t>
      </w:r>
    </w:p>
    <w:p w:rsidR="002537DE" w:rsidRDefault="002537DE" w:rsidP="002537DE">
      <w:pPr>
        <w:pStyle w:val="BodyText"/>
        <w:widowControl w:val="0"/>
        <w:numPr>
          <w:ilvl w:val="0"/>
          <w:numId w:val="77"/>
        </w:numPr>
        <w:tabs>
          <w:tab w:val="left" w:pos="461"/>
        </w:tabs>
        <w:autoSpaceDE/>
        <w:autoSpaceDN/>
        <w:adjustRightInd/>
        <w:spacing w:before="0"/>
        <w:ind w:right="142"/>
      </w:pPr>
      <w:r>
        <w:rPr>
          <w:spacing w:val="-1"/>
        </w:rPr>
        <w:t>Demonstrate</w:t>
      </w:r>
      <w:r>
        <w:rPr>
          <w:spacing w:val="-4"/>
        </w:rPr>
        <w:t xml:space="preserve"> </w:t>
      </w:r>
      <w:r>
        <w:rPr>
          <w:spacing w:val="-1"/>
        </w:rPr>
        <w:t>mastery</w:t>
      </w:r>
      <w:r>
        <w:rPr>
          <w:spacing w:val="-2"/>
        </w:rPr>
        <w:t xml:space="preserve"> </w:t>
      </w:r>
      <w:r>
        <w:t xml:space="preserve">of </w:t>
      </w:r>
      <w:r>
        <w:rPr>
          <w:spacing w:val="-2"/>
        </w:rPr>
        <w:t xml:space="preserve">at </w:t>
      </w:r>
      <w:r>
        <w:t>least</w:t>
      </w:r>
      <w:r>
        <w:rPr>
          <w:spacing w:val="-2"/>
        </w:rPr>
        <w:t xml:space="preserve"> </w:t>
      </w:r>
      <w:r>
        <w:t>one</w:t>
      </w:r>
      <w:r>
        <w:rPr>
          <w:spacing w:val="-2"/>
        </w:rPr>
        <w:t xml:space="preserve"> </w:t>
      </w:r>
      <w:r>
        <w:rPr>
          <w:spacing w:val="-1"/>
        </w:rPr>
        <w:t>modern programming language</w:t>
      </w:r>
      <w:r>
        <w:t xml:space="preserve"> </w:t>
      </w:r>
      <w:r>
        <w:rPr>
          <w:spacing w:val="1"/>
        </w:rPr>
        <w:t>and</w:t>
      </w:r>
      <w:r>
        <w:rPr>
          <w:spacing w:val="-1"/>
        </w:rPr>
        <w:t xml:space="preserve"> proficiency</w:t>
      </w:r>
      <w:r>
        <w:t xml:space="preserve"> in at</w:t>
      </w:r>
      <w:r>
        <w:rPr>
          <w:spacing w:val="-2"/>
        </w:rPr>
        <w:t xml:space="preserve"> </w:t>
      </w:r>
      <w:r>
        <w:t>least</w:t>
      </w:r>
      <w:r>
        <w:rPr>
          <w:spacing w:val="-2"/>
        </w:rPr>
        <w:t xml:space="preserve"> </w:t>
      </w:r>
      <w:r>
        <w:rPr>
          <w:spacing w:val="-1"/>
        </w:rPr>
        <w:t>one</w:t>
      </w:r>
      <w:r>
        <w:rPr>
          <w:spacing w:val="45"/>
        </w:rPr>
        <w:t xml:space="preserve"> </w:t>
      </w:r>
      <w:r>
        <w:t>other.</w:t>
      </w:r>
    </w:p>
    <w:p w:rsidR="002537DE" w:rsidRDefault="002537DE" w:rsidP="002537DE">
      <w:pPr>
        <w:pStyle w:val="BodyText"/>
        <w:widowControl w:val="0"/>
        <w:numPr>
          <w:ilvl w:val="0"/>
          <w:numId w:val="77"/>
        </w:numPr>
        <w:tabs>
          <w:tab w:val="left" w:pos="461"/>
        </w:tabs>
        <w:autoSpaceDE/>
        <w:autoSpaceDN/>
        <w:adjustRightInd/>
        <w:spacing w:before="1"/>
      </w:pPr>
      <w:r>
        <w:rPr>
          <w:spacing w:val="-1"/>
        </w:rPr>
        <w:t>Demonstrate</w:t>
      </w:r>
      <w:r>
        <w:rPr>
          <w:spacing w:val="-2"/>
        </w:rPr>
        <w:t xml:space="preserve"> </w:t>
      </w:r>
      <w:r>
        <w:rPr>
          <w:spacing w:val="-1"/>
        </w:rPr>
        <w:t xml:space="preserve">understanding </w:t>
      </w:r>
      <w:r>
        <w:t xml:space="preserve">of </w:t>
      </w:r>
      <w:r>
        <w:rPr>
          <w:spacing w:val="-2"/>
        </w:rPr>
        <w:t>the</w:t>
      </w:r>
      <w:r>
        <w:t xml:space="preserve"> </w:t>
      </w:r>
      <w:r>
        <w:rPr>
          <w:spacing w:val="-1"/>
        </w:rPr>
        <w:t xml:space="preserve">social </w:t>
      </w:r>
      <w:r>
        <w:t>and</w:t>
      </w:r>
      <w:r>
        <w:rPr>
          <w:spacing w:val="-4"/>
        </w:rPr>
        <w:t xml:space="preserve"> </w:t>
      </w:r>
      <w:r>
        <w:rPr>
          <w:spacing w:val="-1"/>
        </w:rPr>
        <w:t>ethical concerns</w:t>
      </w:r>
      <w:r>
        <w:rPr>
          <w:spacing w:val="-3"/>
        </w:rPr>
        <w:t xml:space="preserve"> </w:t>
      </w:r>
      <w:r>
        <w:t>of</w:t>
      </w:r>
      <w:r>
        <w:rPr>
          <w:spacing w:val="-2"/>
        </w:rPr>
        <w:t xml:space="preserve"> </w:t>
      </w:r>
      <w:r>
        <w:t xml:space="preserve">the </w:t>
      </w:r>
      <w:r>
        <w:rPr>
          <w:spacing w:val="-1"/>
        </w:rPr>
        <w:t>practicing computer</w:t>
      </w:r>
      <w:r>
        <w:t xml:space="preserve"> </w:t>
      </w:r>
      <w:r>
        <w:rPr>
          <w:spacing w:val="-1"/>
        </w:rPr>
        <w:t>scientist.</w:t>
      </w:r>
    </w:p>
    <w:p w:rsidR="002537DE" w:rsidRDefault="002537DE" w:rsidP="002537DE">
      <w:pPr>
        <w:pStyle w:val="BodyText"/>
        <w:widowControl w:val="0"/>
        <w:numPr>
          <w:ilvl w:val="0"/>
          <w:numId w:val="77"/>
        </w:numPr>
        <w:tabs>
          <w:tab w:val="left" w:pos="461"/>
        </w:tabs>
        <w:autoSpaceDE/>
        <w:autoSpaceDN/>
        <w:adjustRightInd/>
        <w:spacing w:before="0" w:line="267" w:lineRule="exact"/>
      </w:pPr>
      <w:r>
        <w:rPr>
          <w:spacing w:val="-1"/>
        </w:rPr>
        <w:t>Demonstrate</w:t>
      </w:r>
      <w:r>
        <w:rPr>
          <w:spacing w:val="-2"/>
        </w:rPr>
        <w:t xml:space="preserve"> </w:t>
      </w:r>
      <w:r>
        <w:rPr>
          <w:spacing w:val="-1"/>
        </w:rPr>
        <w:t>the</w:t>
      </w:r>
      <w:r>
        <w:rPr>
          <w:spacing w:val="-2"/>
        </w:rPr>
        <w:t xml:space="preserve"> </w:t>
      </w:r>
      <w:r>
        <w:rPr>
          <w:spacing w:val="-1"/>
        </w:rPr>
        <w:t xml:space="preserve">ability </w:t>
      </w:r>
      <w:r>
        <w:t>to</w:t>
      </w:r>
      <w:r>
        <w:rPr>
          <w:spacing w:val="-3"/>
        </w:rPr>
        <w:t xml:space="preserve"> </w:t>
      </w:r>
      <w:r>
        <w:t>work</w:t>
      </w:r>
      <w:r>
        <w:rPr>
          <w:spacing w:val="-3"/>
        </w:rPr>
        <w:t xml:space="preserve"> </w:t>
      </w:r>
      <w:r>
        <w:rPr>
          <w:spacing w:val="-1"/>
        </w:rPr>
        <w:t>cooperatively</w:t>
      </w:r>
      <w:r>
        <w:rPr>
          <w:spacing w:val="-2"/>
        </w:rPr>
        <w:t xml:space="preserve"> </w:t>
      </w:r>
      <w:r>
        <w:t xml:space="preserve">in </w:t>
      </w:r>
      <w:r>
        <w:rPr>
          <w:spacing w:val="-2"/>
        </w:rPr>
        <w:t>teams.</w:t>
      </w:r>
    </w:p>
    <w:p w:rsidR="002537DE" w:rsidRDefault="002537DE" w:rsidP="002537DE">
      <w:pPr>
        <w:pStyle w:val="BodyText"/>
        <w:widowControl w:val="0"/>
        <w:numPr>
          <w:ilvl w:val="0"/>
          <w:numId w:val="77"/>
        </w:numPr>
        <w:tabs>
          <w:tab w:val="left" w:pos="461"/>
        </w:tabs>
        <w:autoSpaceDE/>
        <w:autoSpaceDN/>
        <w:adjustRightInd/>
        <w:spacing w:before="0" w:line="267" w:lineRule="exact"/>
      </w:pPr>
      <w:r>
        <w:rPr>
          <w:spacing w:val="-1"/>
        </w:rPr>
        <w:t>Demonstrate</w:t>
      </w:r>
      <w:r>
        <w:rPr>
          <w:spacing w:val="-2"/>
        </w:rPr>
        <w:t xml:space="preserve"> </w:t>
      </w:r>
      <w:r>
        <w:rPr>
          <w:spacing w:val="-1"/>
        </w:rPr>
        <w:t>effective</w:t>
      </w:r>
      <w:r>
        <w:rPr>
          <w:spacing w:val="-2"/>
        </w:rPr>
        <w:t xml:space="preserve"> </w:t>
      </w:r>
      <w:r>
        <w:rPr>
          <w:spacing w:val="-1"/>
        </w:rPr>
        <w:t>communication skills.</w:t>
      </w:r>
    </w:p>
    <w:p w:rsidR="002537DE" w:rsidRDefault="002537DE" w:rsidP="002537DE">
      <w:pPr>
        <w:pStyle w:val="BodyText"/>
        <w:widowControl w:val="0"/>
        <w:numPr>
          <w:ilvl w:val="0"/>
          <w:numId w:val="77"/>
        </w:numPr>
        <w:tabs>
          <w:tab w:val="left" w:pos="461"/>
        </w:tabs>
        <w:autoSpaceDE/>
        <w:autoSpaceDN/>
        <w:adjustRightInd/>
        <w:spacing w:before="0"/>
        <w:ind w:right="1023"/>
      </w:pPr>
      <w:r>
        <w:rPr>
          <w:spacing w:val="-1"/>
        </w:rPr>
        <w:t>Have</w:t>
      </w:r>
      <w:r>
        <w:rPr>
          <w:spacing w:val="-2"/>
        </w:rPr>
        <w:t xml:space="preserve"> </w:t>
      </w:r>
      <w:r>
        <w:rPr>
          <w:spacing w:val="-1"/>
        </w:rPr>
        <w:t>experience</w:t>
      </w:r>
      <w:r>
        <w:rPr>
          <w:spacing w:val="-2"/>
        </w:rPr>
        <w:t xml:space="preserve"> </w:t>
      </w:r>
      <w:r>
        <w:t>with</w:t>
      </w:r>
      <w:r>
        <w:rPr>
          <w:spacing w:val="1"/>
        </w:rPr>
        <w:t xml:space="preserve"> </w:t>
      </w:r>
      <w:r>
        <w:rPr>
          <w:spacing w:val="-1"/>
        </w:rPr>
        <w:t>contemporary</w:t>
      </w:r>
      <w:r>
        <w:rPr>
          <w:spacing w:val="-2"/>
        </w:rPr>
        <w:t xml:space="preserve"> </w:t>
      </w:r>
      <w:r>
        <w:rPr>
          <w:spacing w:val="-1"/>
        </w:rPr>
        <w:t>environments</w:t>
      </w:r>
      <w:r>
        <w:rPr>
          <w:spacing w:val="-3"/>
        </w:rPr>
        <w:t xml:space="preserve"> </w:t>
      </w:r>
      <w:r>
        <w:rPr>
          <w:spacing w:val="-1"/>
        </w:rPr>
        <w:t>and tools</w:t>
      </w:r>
      <w:r>
        <w:t xml:space="preserve"> </w:t>
      </w:r>
      <w:r>
        <w:rPr>
          <w:spacing w:val="-1"/>
        </w:rPr>
        <w:t>necessary</w:t>
      </w:r>
      <w:r>
        <w:t xml:space="preserve"> </w:t>
      </w:r>
      <w:r>
        <w:rPr>
          <w:spacing w:val="-1"/>
        </w:rPr>
        <w:t>for</w:t>
      </w:r>
      <w:r>
        <w:t xml:space="preserve"> </w:t>
      </w:r>
      <w:r>
        <w:rPr>
          <w:spacing w:val="-2"/>
        </w:rPr>
        <w:t>the</w:t>
      </w:r>
      <w:r>
        <w:t xml:space="preserve"> </w:t>
      </w:r>
      <w:r>
        <w:rPr>
          <w:spacing w:val="-1"/>
        </w:rPr>
        <w:t>practice</w:t>
      </w:r>
      <w:r>
        <w:rPr>
          <w:spacing w:val="-2"/>
        </w:rPr>
        <w:t xml:space="preserve"> </w:t>
      </w:r>
      <w:r>
        <w:t>of</w:t>
      </w:r>
      <w:r>
        <w:rPr>
          <w:spacing w:val="61"/>
        </w:rPr>
        <w:t xml:space="preserve"> </w:t>
      </w:r>
      <w:r>
        <w:rPr>
          <w:spacing w:val="-1"/>
        </w:rPr>
        <w:t>computing.</w:t>
      </w:r>
    </w:p>
    <w:p w:rsidR="002537DE" w:rsidRDefault="002537DE" w:rsidP="002537DE">
      <w:pPr>
        <w:spacing w:before="9" w:line="260" w:lineRule="exact"/>
        <w:rPr>
          <w:sz w:val="26"/>
          <w:szCs w:val="26"/>
        </w:rPr>
      </w:pPr>
    </w:p>
    <w:p w:rsidR="002537DE" w:rsidRDefault="002537DE" w:rsidP="002537DE">
      <w:pPr>
        <w:pStyle w:val="BodyText"/>
        <w:ind w:left="100"/>
      </w:pPr>
      <w:r>
        <w:t>In</w:t>
      </w:r>
      <w:r>
        <w:rPr>
          <w:spacing w:val="-1"/>
        </w:rPr>
        <w:t xml:space="preserve"> accordance</w:t>
      </w:r>
      <w:r>
        <w:t xml:space="preserve"> </w:t>
      </w:r>
      <w:r>
        <w:rPr>
          <w:spacing w:val="-1"/>
        </w:rPr>
        <w:t>with</w:t>
      </w:r>
      <w:r>
        <w:t xml:space="preserve"> the</w:t>
      </w:r>
      <w:r>
        <w:rPr>
          <w:spacing w:val="-2"/>
        </w:rPr>
        <w:t xml:space="preserve"> </w:t>
      </w:r>
      <w:r>
        <w:rPr>
          <w:spacing w:val="-1"/>
        </w:rPr>
        <w:t>SCIS Assessment</w:t>
      </w:r>
      <w:r>
        <w:rPr>
          <w:spacing w:val="-3"/>
        </w:rPr>
        <w:t xml:space="preserve"> </w:t>
      </w:r>
      <w:r>
        <w:t>Plan</w:t>
      </w:r>
      <w:r>
        <w:rPr>
          <w:spacing w:val="-2"/>
        </w:rPr>
        <w:t xml:space="preserve"> </w:t>
      </w:r>
      <w:r>
        <w:rPr>
          <w:spacing w:val="-1"/>
        </w:rPr>
        <w:t>for</w:t>
      </w:r>
      <w:r>
        <w:rPr>
          <w:spacing w:val="-2"/>
        </w:rPr>
        <w:t xml:space="preserve"> </w:t>
      </w:r>
      <w:r>
        <w:t>the</w:t>
      </w:r>
      <w:r>
        <w:rPr>
          <w:spacing w:val="-2"/>
        </w:rPr>
        <w:t xml:space="preserve"> </w:t>
      </w:r>
      <w:r>
        <w:t>BS</w:t>
      </w:r>
      <w:r>
        <w:rPr>
          <w:spacing w:val="-1"/>
        </w:rPr>
        <w:t xml:space="preserve"> </w:t>
      </w:r>
      <w:r>
        <w:t xml:space="preserve">in </w:t>
      </w:r>
      <w:r>
        <w:rPr>
          <w:spacing w:val="-1"/>
        </w:rPr>
        <w:t>Computer</w:t>
      </w:r>
      <w:r>
        <w:rPr>
          <w:spacing w:val="-3"/>
        </w:rPr>
        <w:t xml:space="preserve"> </w:t>
      </w:r>
      <w:r>
        <w:rPr>
          <w:spacing w:val="-1"/>
        </w:rPr>
        <w:t>Science,</w:t>
      </w:r>
      <w:r>
        <w:t xml:space="preserve"> </w:t>
      </w:r>
      <w:r>
        <w:rPr>
          <w:spacing w:val="-1"/>
        </w:rPr>
        <w:t>direct measures</w:t>
      </w:r>
      <w:r>
        <w:rPr>
          <w:spacing w:val="-2"/>
        </w:rPr>
        <w:t xml:space="preserve"> </w:t>
      </w:r>
      <w:r>
        <w:t>of</w:t>
      </w:r>
      <w:r>
        <w:rPr>
          <w:spacing w:val="47"/>
        </w:rPr>
        <w:t xml:space="preserve"> </w:t>
      </w:r>
      <w:r>
        <w:rPr>
          <w:spacing w:val="-1"/>
        </w:rPr>
        <w:t>attainment</w:t>
      </w:r>
      <w:r>
        <w:rPr>
          <w:spacing w:val="-2"/>
        </w:rPr>
        <w:t xml:space="preserve"> </w:t>
      </w:r>
      <w:r>
        <w:t xml:space="preserve">of </w:t>
      </w:r>
      <w:r>
        <w:rPr>
          <w:spacing w:val="-1"/>
        </w:rPr>
        <w:t>Student</w:t>
      </w:r>
      <w:r>
        <w:rPr>
          <w:spacing w:val="-3"/>
        </w:rPr>
        <w:t xml:space="preserve"> </w:t>
      </w:r>
      <w:r>
        <w:rPr>
          <w:spacing w:val="-1"/>
        </w:rPr>
        <w:t>Outcomes</w:t>
      </w:r>
      <w:r>
        <w:rPr>
          <w:spacing w:val="-2"/>
        </w:rPr>
        <w:t xml:space="preserve"> </w:t>
      </w:r>
      <w:r>
        <w:rPr>
          <w:spacing w:val="-1"/>
        </w:rPr>
        <w:t>were</w:t>
      </w:r>
      <w:r>
        <w:t xml:space="preserve"> </w:t>
      </w:r>
      <w:r>
        <w:rPr>
          <w:spacing w:val="-1"/>
        </w:rPr>
        <w:t>performed</w:t>
      </w:r>
      <w:r>
        <w:t xml:space="preserve"> </w:t>
      </w:r>
      <w:r>
        <w:rPr>
          <w:spacing w:val="-2"/>
        </w:rPr>
        <w:t>as</w:t>
      </w:r>
      <w:r>
        <w:t xml:space="preserve"> </w:t>
      </w:r>
      <w:r>
        <w:rPr>
          <w:spacing w:val="-1"/>
        </w:rPr>
        <w:t>follows:</w:t>
      </w:r>
    </w:p>
    <w:p w:rsidR="002537DE" w:rsidRDefault="002537DE" w:rsidP="002537DE">
      <w:pPr>
        <w:pStyle w:val="BodyText"/>
        <w:widowControl w:val="0"/>
        <w:numPr>
          <w:ilvl w:val="0"/>
          <w:numId w:val="76"/>
        </w:numPr>
        <w:tabs>
          <w:tab w:val="left" w:pos="461"/>
        </w:tabs>
        <w:autoSpaceDE/>
        <w:autoSpaceDN/>
        <w:adjustRightInd/>
        <w:spacing w:before="0"/>
        <w:ind w:right="418"/>
      </w:pPr>
      <w:r>
        <w:rPr>
          <w:spacing w:val="-1"/>
        </w:rPr>
        <w:t>Course-embedded</w:t>
      </w:r>
      <w:r>
        <w:t xml:space="preserve"> </w:t>
      </w:r>
      <w:r>
        <w:rPr>
          <w:spacing w:val="-1"/>
        </w:rPr>
        <w:t>Assessment</w:t>
      </w:r>
      <w:r>
        <w:rPr>
          <w:spacing w:val="-2"/>
        </w:rPr>
        <w:t xml:space="preserve"> </w:t>
      </w:r>
      <w:r>
        <w:t>of</w:t>
      </w:r>
      <w:r>
        <w:rPr>
          <w:spacing w:val="-3"/>
        </w:rPr>
        <w:t xml:space="preserve"> </w:t>
      </w:r>
      <w:r>
        <w:t>BS in</w:t>
      </w:r>
      <w:r>
        <w:rPr>
          <w:spacing w:val="-1"/>
        </w:rPr>
        <w:t xml:space="preserve"> CS</w:t>
      </w:r>
      <w:r>
        <w:t xml:space="preserve"> </w:t>
      </w:r>
      <w:r>
        <w:rPr>
          <w:spacing w:val="-2"/>
        </w:rPr>
        <w:t>Student</w:t>
      </w:r>
      <w:r>
        <w:t xml:space="preserve"> </w:t>
      </w:r>
      <w:r>
        <w:rPr>
          <w:spacing w:val="-1"/>
        </w:rPr>
        <w:t>Outcome (a)</w:t>
      </w:r>
      <w:r>
        <w:t xml:space="preserve"> </w:t>
      </w:r>
      <w:r>
        <w:rPr>
          <w:spacing w:val="-1"/>
        </w:rPr>
        <w:t>(Foundations</w:t>
      </w:r>
      <w:r>
        <w:rPr>
          <w:spacing w:val="-3"/>
        </w:rPr>
        <w:t xml:space="preserve"> </w:t>
      </w:r>
      <w:r>
        <w:rPr>
          <w:spacing w:val="-1"/>
        </w:rPr>
        <w:t>area)</w:t>
      </w:r>
      <w:r>
        <w:t xml:space="preserve"> in</w:t>
      </w:r>
      <w:r>
        <w:rPr>
          <w:spacing w:val="-3"/>
        </w:rPr>
        <w:t xml:space="preserve"> </w:t>
      </w:r>
      <w:r>
        <w:t>MAD</w:t>
      </w:r>
      <w:r>
        <w:rPr>
          <w:spacing w:val="-2"/>
        </w:rPr>
        <w:t xml:space="preserve"> </w:t>
      </w:r>
      <w:r>
        <w:rPr>
          <w:spacing w:val="-1"/>
        </w:rPr>
        <w:t>2104</w:t>
      </w:r>
      <w:r>
        <w:rPr>
          <w:spacing w:val="57"/>
        </w:rPr>
        <w:t xml:space="preserve"> </w:t>
      </w:r>
      <w:r>
        <w:rPr>
          <w:spacing w:val="-1"/>
        </w:rPr>
        <w:t>Discrete</w:t>
      </w:r>
      <w:r>
        <w:rPr>
          <w:spacing w:val="-2"/>
        </w:rPr>
        <w:t xml:space="preserve"> </w:t>
      </w:r>
      <w:r>
        <w:rPr>
          <w:spacing w:val="-1"/>
        </w:rPr>
        <w:t>Mathematics.</w:t>
      </w:r>
    </w:p>
    <w:p w:rsidR="002537DE" w:rsidRDefault="002537DE" w:rsidP="002537DE">
      <w:pPr>
        <w:pStyle w:val="BodyText"/>
        <w:widowControl w:val="0"/>
        <w:numPr>
          <w:ilvl w:val="0"/>
          <w:numId w:val="76"/>
        </w:numPr>
        <w:tabs>
          <w:tab w:val="left" w:pos="461"/>
        </w:tabs>
        <w:autoSpaceDE/>
        <w:autoSpaceDN/>
        <w:adjustRightInd/>
        <w:spacing w:before="0"/>
        <w:ind w:right="419"/>
      </w:pPr>
      <w:r>
        <w:rPr>
          <w:spacing w:val="-1"/>
        </w:rPr>
        <w:t>Course-embedded</w:t>
      </w:r>
      <w:r>
        <w:t xml:space="preserve"> </w:t>
      </w:r>
      <w:r>
        <w:rPr>
          <w:spacing w:val="-1"/>
        </w:rPr>
        <w:t>Assessment</w:t>
      </w:r>
      <w:r>
        <w:rPr>
          <w:spacing w:val="-3"/>
        </w:rPr>
        <w:t xml:space="preserve"> </w:t>
      </w:r>
      <w:r>
        <w:t>of</w:t>
      </w:r>
      <w:r>
        <w:rPr>
          <w:spacing w:val="-3"/>
        </w:rPr>
        <w:t xml:space="preserve"> </w:t>
      </w:r>
      <w:r>
        <w:t>BS in</w:t>
      </w:r>
      <w:r>
        <w:rPr>
          <w:spacing w:val="-1"/>
        </w:rPr>
        <w:t xml:space="preserve"> CS</w:t>
      </w:r>
      <w:r>
        <w:t xml:space="preserve"> </w:t>
      </w:r>
      <w:r>
        <w:rPr>
          <w:spacing w:val="-2"/>
        </w:rPr>
        <w:t>Student</w:t>
      </w:r>
      <w:r>
        <w:t xml:space="preserve"> </w:t>
      </w:r>
      <w:r>
        <w:rPr>
          <w:spacing w:val="-1"/>
        </w:rPr>
        <w:t>Outcome (a)</w:t>
      </w:r>
      <w:r>
        <w:t xml:space="preserve"> </w:t>
      </w:r>
      <w:r>
        <w:rPr>
          <w:spacing w:val="-1"/>
        </w:rPr>
        <w:t>(Foundations</w:t>
      </w:r>
      <w:r>
        <w:rPr>
          <w:spacing w:val="-3"/>
        </w:rPr>
        <w:t xml:space="preserve"> </w:t>
      </w:r>
      <w:r>
        <w:rPr>
          <w:spacing w:val="-1"/>
        </w:rPr>
        <w:t>area)</w:t>
      </w:r>
      <w:r>
        <w:t xml:space="preserve"> in</w:t>
      </w:r>
      <w:r>
        <w:rPr>
          <w:spacing w:val="-3"/>
        </w:rPr>
        <w:t xml:space="preserve"> </w:t>
      </w:r>
      <w:r>
        <w:t>MAD</w:t>
      </w:r>
      <w:r>
        <w:rPr>
          <w:spacing w:val="-2"/>
        </w:rPr>
        <w:t xml:space="preserve"> </w:t>
      </w:r>
      <w:r>
        <w:rPr>
          <w:spacing w:val="-1"/>
        </w:rPr>
        <w:t>3512</w:t>
      </w:r>
      <w:r>
        <w:rPr>
          <w:spacing w:val="59"/>
        </w:rPr>
        <w:t xml:space="preserve"> </w:t>
      </w:r>
      <w:r>
        <w:rPr>
          <w:spacing w:val="-1"/>
        </w:rPr>
        <w:t>Theory</w:t>
      </w:r>
      <w:r>
        <w:rPr>
          <w:spacing w:val="-2"/>
        </w:rPr>
        <w:t xml:space="preserve"> </w:t>
      </w:r>
      <w:r>
        <w:t xml:space="preserve">of </w:t>
      </w:r>
      <w:r>
        <w:rPr>
          <w:spacing w:val="-1"/>
        </w:rPr>
        <w:t>Algorithms.</w:t>
      </w:r>
    </w:p>
    <w:p w:rsidR="002537DE" w:rsidRDefault="002537DE" w:rsidP="002537DE">
      <w:pPr>
        <w:pStyle w:val="BodyText"/>
        <w:widowControl w:val="0"/>
        <w:numPr>
          <w:ilvl w:val="0"/>
          <w:numId w:val="76"/>
        </w:numPr>
        <w:tabs>
          <w:tab w:val="left" w:pos="461"/>
        </w:tabs>
        <w:autoSpaceDE/>
        <w:autoSpaceDN/>
        <w:adjustRightInd/>
        <w:spacing w:before="0"/>
        <w:ind w:right="467"/>
      </w:pPr>
      <w:r>
        <w:rPr>
          <w:spacing w:val="-1"/>
        </w:rPr>
        <w:t>Course-embedded</w:t>
      </w:r>
      <w:r>
        <w:t xml:space="preserve"> </w:t>
      </w:r>
      <w:r>
        <w:rPr>
          <w:spacing w:val="-1"/>
        </w:rPr>
        <w:t>Assessment</w:t>
      </w:r>
      <w:r>
        <w:rPr>
          <w:spacing w:val="-3"/>
        </w:rPr>
        <w:t xml:space="preserve"> </w:t>
      </w:r>
      <w:r>
        <w:t>of</w:t>
      </w:r>
      <w:r>
        <w:rPr>
          <w:spacing w:val="-3"/>
        </w:rPr>
        <w:t xml:space="preserve"> </w:t>
      </w:r>
      <w:r>
        <w:t>BS in</w:t>
      </w:r>
      <w:r>
        <w:rPr>
          <w:spacing w:val="-1"/>
        </w:rPr>
        <w:t xml:space="preserve"> CS</w:t>
      </w:r>
      <w:r>
        <w:t xml:space="preserve"> </w:t>
      </w:r>
      <w:r>
        <w:rPr>
          <w:spacing w:val="-2"/>
        </w:rPr>
        <w:t>Student</w:t>
      </w:r>
      <w:r>
        <w:t xml:space="preserve"> </w:t>
      </w:r>
      <w:r>
        <w:rPr>
          <w:spacing w:val="-1"/>
        </w:rPr>
        <w:t xml:space="preserve">Outcome </w:t>
      </w:r>
      <w:r>
        <w:t xml:space="preserve">(b) </w:t>
      </w:r>
      <w:r>
        <w:rPr>
          <w:spacing w:val="-1"/>
        </w:rPr>
        <w:t>(Computer</w:t>
      </w:r>
      <w:r>
        <w:t xml:space="preserve"> </w:t>
      </w:r>
      <w:r>
        <w:rPr>
          <w:spacing w:val="-2"/>
        </w:rPr>
        <w:t>Science</w:t>
      </w:r>
      <w:r>
        <w:rPr>
          <w:spacing w:val="1"/>
        </w:rPr>
        <w:t xml:space="preserve"> </w:t>
      </w:r>
      <w:r>
        <w:rPr>
          <w:spacing w:val="-1"/>
        </w:rPr>
        <w:t>core)</w:t>
      </w:r>
      <w:r>
        <w:rPr>
          <w:spacing w:val="-2"/>
        </w:rPr>
        <w:t xml:space="preserve"> </w:t>
      </w:r>
      <w:r>
        <w:t xml:space="preserve">in </w:t>
      </w:r>
      <w:r>
        <w:rPr>
          <w:spacing w:val="-2"/>
        </w:rPr>
        <w:t>COP</w:t>
      </w:r>
      <w:r>
        <w:rPr>
          <w:spacing w:val="69"/>
        </w:rPr>
        <w:t xml:space="preserve"> </w:t>
      </w:r>
      <w:r>
        <w:rPr>
          <w:spacing w:val="-1"/>
        </w:rPr>
        <w:t>3530</w:t>
      </w:r>
      <w:r>
        <w:rPr>
          <w:spacing w:val="-2"/>
        </w:rPr>
        <w:t xml:space="preserve"> </w:t>
      </w:r>
      <w:r>
        <w:t>Data</w:t>
      </w:r>
      <w:r>
        <w:rPr>
          <w:spacing w:val="-2"/>
        </w:rPr>
        <w:t xml:space="preserve"> </w:t>
      </w:r>
      <w:r>
        <w:rPr>
          <w:spacing w:val="-1"/>
        </w:rPr>
        <w:t>Structures.</w:t>
      </w:r>
    </w:p>
    <w:p w:rsidR="002537DE" w:rsidRDefault="002537DE" w:rsidP="002537DE">
      <w:pPr>
        <w:pStyle w:val="BodyText"/>
        <w:widowControl w:val="0"/>
        <w:numPr>
          <w:ilvl w:val="0"/>
          <w:numId w:val="76"/>
        </w:numPr>
        <w:tabs>
          <w:tab w:val="left" w:pos="461"/>
        </w:tabs>
        <w:autoSpaceDE/>
        <w:autoSpaceDN/>
        <w:adjustRightInd/>
        <w:spacing w:before="0"/>
        <w:ind w:right="466"/>
      </w:pPr>
      <w:r>
        <w:rPr>
          <w:spacing w:val="-1"/>
        </w:rPr>
        <w:t>Course-embedded</w:t>
      </w:r>
      <w:r>
        <w:t xml:space="preserve"> </w:t>
      </w:r>
      <w:r>
        <w:rPr>
          <w:spacing w:val="-1"/>
        </w:rPr>
        <w:t>Assessment</w:t>
      </w:r>
      <w:r>
        <w:rPr>
          <w:spacing w:val="-3"/>
        </w:rPr>
        <w:t xml:space="preserve"> </w:t>
      </w:r>
      <w:r>
        <w:t>of</w:t>
      </w:r>
      <w:r>
        <w:rPr>
          <w:spacing w:val="-3"/>
        </w:rPr>
        <w:t xml:space="preserve"> </w:t>
      </w:r>
      <w:r>
        <w:t>BS in</w:t>
      </w:r>
      <w:r>
        <w:rPr>
          <w:spacing w:val="-1"/>
        </w:rPr>
        <w:t xml:space="preserve"> CS</w:t>
      </w:r>
      <w:r>
        <w:t xml:space="preserve"> </w:t>
      </w:r>
      <w:r>
        <w:rPr>
          <w:spacing w:val="-2"/>
        </w:rPr>
        <w:t>Student</w:t>
      </w:r>
      <w:r>
        <w:t xml:space="preserve"> </w:t>
      </w:r>
      <w:r>
        <w:rPr>
          <w:spacing w:val="-1"/>
        </w:rPr>
        <w:t>Outcome</w:t>
      </w:r>
      <w:r>
        <w:rPr>
          <w:spacing w:val="1"/>
        </w:rPr>
        <w:t xml:space="preserve"> </w:t>
      </w:r>
      <w:r>
        <w:rPr>
          <w:spacing w:val="-1"/>
        </w:rPr>
        <w:t>(b)</w:t>
      </w:r>
      <w:r>
        <w:t xml:space="preserve"> </w:t>
      </w:r>
      <w:r>
        <w:rPr>
          <w:spacing w:val="-1"/>
        </w:rPr>
        <w:t>(Computer</w:t>
      </w:r>
      <w:r>
        <w:t xml:space="preserve"> </w:t>
      </w:r>
      <w:r>
        <w:rPr>
          <w:spacing w:val="-2"/>
        </w:rPr>
        <w:t>Science</w:t>
      </w:r>
      <w:r>
        <w:rPr>
          <w:spacing w:val="1"/>
        </w:rPr>
        <w:t xml:space="preserve"> </w:t>
      </w:r>
      <w:r>
        <w:rPr>
          <w:spacing w:val="-1"/>
        </w:rPr>
        <w:t>core)</w:t>
      </w:r>
      <w:r>
        <w:rPr>
          <w:spacing w:val="-2"/>
        </w:rPr>
        <w:t xml:space="preserve"> </w:t>
      </w:r>
      <w:r>
        <w:t>in</w:t>
      </w:r>
      <w:r>
        <w:rPr>
          <w:spacing w:val="1"/>
        </w:rPr>
        <w:t xml:space="preserve"> </w:t>
      </w:r>
      <w:r>
        <w:rPr>
          <w:spacing w:val="-2"/>
        </w:rPr>
        <w:t>COP</w:t>
      </w:r>
      <w:r>
        <w:rPr>
          <w:spacing w:val="71"/>
        </w:rPr>
        <w:t xml:space="preserve"> </w:t>
      </w:r>
      <w:r>
        <w:rPr>
          <w:spacing w:val="-1"/>
        </w:rPr>
        <w:t>4338</w:t>
      </w:r>
      <w:r>
        <w:rPr>
          <w:spacing w:val="-2"/>
        </w:rPr>
        <w:t xml:space="preserve"> </w:t>
      </w:r>
      <w:r>
        <w:rPr>
          <w:spacing w:val="-1"/>
        </w:rPr>
        <w:t>Computer</w:t>
      </w:r>
      <w:r>
        <w:rPr>
          <w:spacing w:val="-3"/>
        </w:rPr>
        <w:t xml:space="preserve"> </w:t>
      </w:r>
      <w:r>
        <w:rPr>
          <w:spacing w:val="-1"/>
        </w:rPr>
        <w:t xml:space="preserve">Programming </w:t>
      </w:r>
      <w:r>
        <w:t>III</w:t>
      </w:r>
      <w:r>
        <w:rPr>
          <w:spacing w:val="2"/>
        </w:rPr>
        <w:t xml:space="preserve"> </w:t>
      </w:r>
      <w:r>
        <w:rPr>
          <w:spacing w:val="-1"/>
        </w:rPr>
        <w:t>and COP 4610</w:t>
      </w:r>
      <w:r>
        <w:rPr>
          <w:spacing w:val="-2"/>
        </w:rPr>
        <w:t xml:space="preserve"> </w:t>
      </w:r>
      <w:r>
        <w:rPr>
          <w:spacing w:val="-1"/>
        </w:rPr>
        <w:t>Operating Systems.</w:t>
      </w:r>
    </w:p>
    <w:p w:rsidR="002537DE" w:rsidRDefault="002537DE" w:rsidP="002537DE">
      <w:pPr>
        <w:pStyle w:val="BodyText"/>
        <w:widowControl w:val="0"/>
        <w:numPr>
          <w:ilvl w:val="0"/>
          <w:numId w:val="76"/>
        </w:numPr>
        <w:tabs>
          <w:tab w:val="left" w:pos="461"/>
        </w:tabs>
        <w:autoSpaceDE/>
        <w:autoSpaceDN/>
        <w:adjustRightInd/>
        <w:spacing w:before="0"/>
        <w:ind w:right="372"/>
      </w:pPr>
      <w:r>
        <w:rPr>
          <w:spacing w:val="-1"/>
        </w:rPr>
        <w:t>Course-embedded</w:t>
      </w:r>
      <w:r>
        <w:t xml:space="preserve"> </w:t>
      </w:r>
      <w:r>
        <w:rPr>
          <w:spacing w:val="-1"/>
        </w:rPr>
        <w:t>Assessment</w:t>
      </w:r>
      <w:r>
        <w:rPr>
          <w:spacing w:val="-3"/>
        </w:rPr>
        <w:t xml:space="preserve"> </w:t>
      </w:r>
      <w:r>
        <w:t>of</w:t>
      </w:r>
      <w:r>
        <w:rPr>
          <w:spacing w:val="-3"/>
        </w:rPr>
        <w:t xml:space="preserve"> </w:t>
      </w:r>
      <w:r>
        <w:t>BS in</w:t>
      </w:r>
      <w:r>
        <w:rPr>
          <w:spacing w:val="-1"/>
        </w:rPr>
        <w:t xml:space="preserve"> CS</w:t>
      </w:r>
      <w:r>
        <w:t xml:space="preserve"> </w:t>
      </w:r>
      <w:r>
        <w:rPr>
          <w:spacing w:val="-2"/>
        </w:rPr>
        <w:t>Student</w:t>
      </w:r>
      <w:r>
        <w:t xml:space="preserve"> </w:t>
      </w:r>
      <w:r>
        <w:rPr>
          <w:spacing w:val="-1"/>
        </w:rPr>
        <w:t>Outcome (d)</w:t>
      </w:r>
      <w:r>
        <w:t xml:space="preserve"> </w:t>
      </w:r>
      <w:r>
        <w:rPr>
          <w:spacing w:val="-1"/>
        </w:rPr>
        <w:t>(Computer</w:t>
      </w:r>
      <w:r>
        <w:rPr>
          <w:spacing w:val="-2"/>
        </w:rPr>
        <w:t xml:space="preserve"> </w:t>
      </w:r>
      <w:r>
        <w:rPr>
          <w:spacing w:val="-1"/>
        </w:rPr>
        <w:t>Programming)</w:t>
      </w:r>
      <w:r>
        <w:t xml:space="preserve"> in</w:t>
      </w:r>
      <w:r>
        <w:rPr>
          <w:spacing w:val="-1"/>
        </w:rPr>
        <w:t xml:space="preserve"> COP</w:t>
      </w:r>
      <w:r>
        <w:rPr>
          <w:spacing w:val="55"/>
        </w:rPr>
        <w:t xml:space="preserve"> </w:t>
      </w:r>
      <w:r>
        <w:rPr>
          <w:spacing w:val="-1"/>
        </w:rPr>
        <w:t>3337</w:t>
      </w:r>
      <w:r>
        <w:rPr>
          <w:spacing w:val="-2"/>
        </w:rPr>
        <w:t xml:space="preserve"> </w:t>
      </w:r>
      <w:r>
        <w:rPr>
          <w:spacing w:val="-1"/>
        </w:rPr>
        <w:t xml:space="preserve">Programming </w:t>
      </w:r>
      <w:r>
        <w:t>II,</w:t>
      </w:r>
      <w:r>
        <w:rPr>
          <w:spacing w:val="-2"/>
        </w:rPr>
        <w:t xml:space="preserve"> </w:t>
      </w:r>
      <w:r>
        <w:rPr>
          <w:spacing w:val="-1"/>
        </w:rPr>
        <w:t>COP</w:t>
      </w:r>
      <w:r>
        <w:rPr>
          <w:spacing w:val="-3"/>
        </w:rPr>
        <w:t xml:space="preserve"> </w:t>
      </w:r>
      <w:r>
        <w:rPr>
          <w:spacing w:val="-1"/>
        </w:rPr>
        <w:t>3530</w:t>
      </w:r>
      <w:r>
        <w:rPr>
          <w:spacing w:val="-2"/>
        </w:rPr>
        <w:t xml:space="preserve"> </w:t>
      </w:r>
      <w:r>
        <w:t>Data</w:t>
      </w:r>
      <w:r>
        <w:rPr>
          <w:spacing w:val="-2"/>
        </w:rPr>
        <w:t xml:space="preserve"> </w:t>
      </w:r>
      <w:r>
        <w:rPr>
          <w:spacing w:val="-1"/>
        </w:rPr>
        <w:t>Structures,</w:t>
      </w:r>
      <w:r>
        <w:t xml:space="preserve"> </w:t>
      </w:r>
      <w:r>
        <w:rPr>
          <w:spacing w:val="-1"/>
        </w:rPr>
        <w:t>and</w:t>
      </w:r>
      <w:r>
        <w:rPr>
          <w:spacing w:val="-2"/>
        </w:rPr>
        <w:t xml:space="preserve"> </w:t>
      </w:r>
      <w:r>
        <w:rPr>
          <w:spacing w:val="-1"/>
        </w:rPr>
        <w:t>COP 4338</w:t>
      </w:r>
      <w:r>
        <w:rPr>
          <w:spacing w:val="-2"/>
        </w:rPr>
        <w:t xml:space="preserve"> </w:t>
      </w:r>
      <w:r>
        <w:rPr>
          <w:spacing w:val="-1"/>
        </w:rPr>
        <w:t>Computer</w:t>
      </w:r>
      <w:r>
        <w:rPr>
          <w:spacing w:val="-2"/>
        </w:rPr>
        <w:t xml:space="preserve"> </w:t>
      </w:r>
      <w:r>
        <w:rPr>
          <w:spacing w:val="-1"/>
        </w:rPr>
        <w:t xml:space="preserve">Programming </w:t>
      </w:r>
      <w:r>
        <w:t>III.</w:t>
      </w:r>
    </w:p>
    <w:p w:rsidR="002537DE" w:rsidRDefault="002537DE" w:rsidP="002537DE">
      <w:pPr>
        <w:pStyle w:val="BodyText"/>
        <w:widowControl w:val="0"/>
        <w:numPr>
          <w:ilvl w:val="0"/>
          <w:numId w:val="76"/>
        </w:numPr>
        <w:tabs>
          <w:tab w:val="left" w:pos="461"/>
        </w:tabs>
        <w:autoSpaceDE/>
        <w:autoSpaceDN/>
        <w:adjustRightInd/>
        <w:spacing w:before="0"/>
        <w:ind w:right="515"/>
      </w:pPr>
      <w:r>
        <w:rPr>
          <w:spacing w:val="-1"/>
        </w:rPr>
        <w:t>Course-embedded</w:t>
      </w:r>
      <w:r>
        <w:t xml:space="preserve"> </w:t>
      </w:r>
      <w:r>
        <w:rPr>
          <w:spacing w:val="-1"/>
        </w:rPr>
        <w:t>Assessment</w:t>
      </w:r>
      <w:r>
        <w:rPr>
          <w:spacing w:val="-3"/>
        </w:rPr>
        <w:t xml:space="preserve"> </w:t>
      </w:r>
      <w:r>
        <w:t>of</w:t>
      </w:r>
      <w:r>
        <w:rPr>
          <w:spacing w:val="-3"/>
        </w:rPr>
        <w:t xml:space="preserve"> </w:t>
      </w:r>
      <w:r>
        <w:t>BS in</w:t>
      </w:r>
      <w:r>
        <w:rPr>
          <w:spacing w:val="-1"/>
        </w:rPr>
        <w:t xml:space="preserve"> CS</w:t>
      </w:r>
      <w:r>
        <w:t xml:space="preserve"> </w:t>
      </w:r>
      <w:r>
        <w:rPr>
          <w:spacing w:val="-2"/>
        </w:rPr>
        <w:t>Student</w:t>
      </w:r>
      <w:r>
        <w:t xml:space="preserve"> </w:t>
      </w:r>
      <w:r>
        <w:rPr>
          <w:spacing w:val="-1"/>
        </w:rPr>
        <w:t>Outcome (e)</w:t>
      </w:r>
      <w:r>
        <w:rPr>
          <w:spacing w:val="-3"/>
        </w:rPr>
        <w:t xml:space="preserve"> </w:t>
      </w:r>
      <w:r>
        <w:rPr>
          <w:spacing w:val="-1"/>
        </w:rPr>
        <w:t>(Social</w:t>
      </w:r>
      <w:r>
        <w:t xml:space="preserve"> </w:t>
      </w:r>
      <w:r>
        <w:rPr>
          <w:spacing w:val="-1"/>
        </w:rPr>
        <w:t>and Ethical)</w:t>
      </w:r>
      <w:r>
        <w:t xml:space="preserve"> in </w:t>
      </w:r>
      <w:r>
        <w:rPr>
          <w:spacing w:val="-1"/>
        </w:rPr>
        <w:t>CGS</w:t>
      </w:r>
      <w:r>
        <w:rPr>
          <w:spacing w:val="-3"/>
        </w:rPr>
        <w:t xml:space="preserve"> </w:t>
      </w:r>
      <w:r>
        <w:rPr>
          <w:spacing w:val="-1"/>
        </w:rPr>
        <w:t>3092</w:t>
      </w:r>
      <w:r>
        <w:rPr>
          <w:spacing w:val="71"/>
        </w:rPr>
        <w:t xml:space="preserve"> </w:t>
      </w:r>
      <w:r>
        <w:rPr>
          <w:spacing w:val="-1"/>
        </w:rPr>
        <w:t xml:space="preserve">Social </w:t>
      </w:r>
      <w:r>
        <w:t>and</w:t>
      </w:r>
      <w:r>
        <w:rPr>
          <w:spacing w:val="-2"/>
        </w:rPr>
        <w:t xml:space="preserve"> </w:t>
      </w:r>
      <w:r>
        <w:rPr>
          <w:spacing w:val="-1"/>
        </w:rPr>
        <w:t>Ethical</w:t>
      </w:r>
      <w:r>
        <w:t xml:space="preserve"> </w:t>
      </w:r>
      <w:r>
        <w:rPr>
          <w:spacing w:val="-1"/>
        </w:rPr>
        <w:t>concerns</w:t>
      </w:r>
      <w:r>
        <w:rPr>
          <w:spacing w:val="-5"/>
        </w:rPr>
        <w:t xml:space="preserve"> </w:t>
      </w:r>
      <w:r>
        <w:t xml:space="preserve">in </w:t>
      </w:r>
      <w:r>
        <w:rPr>
          <w:spacing w:val="-1"/>
        </w:rPr>
        <w:t>Computing</w:t>
      </w:r>
    </w:p>
    <w:p w:rsidR="002537DE" w:rsidRDefault="002537DE" w:rsidP="002537DE">
      <w:pPr>
        <w:pStyle w:val="BodyText"/>
        <w:widowControl w:val="0"/>
        <w:numPr>
          <w:ilvl w:val="0"/>
          <w:numId w:val="76"/>
        </w:numPr>
        <w:tabs>
          <w:tab w:val="left" w:pos="461"/>
        </w:tabs>
        <w:autoSpaceDE/>
        <w:autoSpaceDN/>
        <w:adjustRightInd/>
        <w:spacing w:before="0"/>
        <w:ind w:right="398"/>
      </w:pPr>
      <w:r>
        <w:rPr>
          <w:spacing w:val="-1"/>
        </w:rPr>
        <w:t>Assessment</w:t>
      </w:r>
      <w:r>
        <w:rPr>
          <w:spacing w:val="-2"/>
        </w:rPr>
        <w:t xml:space="preserve"> </w:t>
      </w:r>
      <w:r>
        <w:t>of</w:t>
      </w:r>
      <w:r>
        <w:rPr>
          <w:spacing w:val="-2"/>
        </w:rPr>
        <w:t xml:space="preserve"> </w:t>
      </w:r>
      <w:r>
        <w:t>all</w:t>
      </w:r>
      <w:r>
        <w:rPr>
          <w:spacing w:val="-1"/>
        </w:rPr>
        <w:t xml:space="preserve"> </w:t>
      </w:r>
      <w:r>
        <w:t>BS in</w:t>
      </w:r>
      <w:r>
        <w:rPr>
          <w:spacing w:val="-1"/>
        </w:rPr>
        <w:t xml:space="preserve"> CS</w:t>
      </w:r>
      <w:r>
        <w:t xml:space="preserve"> </w:t>
      </w:r>
      <w:r>
        <w:rPr>
          <w:spacing w:val="-1"/>
        </w:rPr>
        <w:t>Student Outcomes,</w:t>
      </w:r>
      <w:r>
        <w:t xml:space="preserve"> (a)</w:t>
      </w:r>
      <w:r>
        <w:rPr>
          <w:spacing w:val="-3"/>
        </w:rPr>
        <w:t xml:space="preserve"> </w:t>
      </w:r>
      <w:r>
        <w:rPr>
          <w:spacing w:val="-1"/>
        </w:rPr>
        <w:t>through (h),</w:t>
      </w:r>
      <w:r>
        <w:rPr>
          <w:spacing w:val="1"/>
        </w:rPr>
        <w:t xml:space="preserve"> </w:t>
      </w:r>
      <w:r>
        <w:t>via</w:t>
      </w:r>
      <w:r>
        <w:rPr>
          <w:spacing w:val="-3"/>
        </w:rPr>
        <w:t xml:space="preserve"> </w:t>
      </w:r>
      <w:r>
        <w:rPr>
          <w:spacing w:val="-1"/>
        </w:rPr>
        <w:t>observation</w:t>
      </w:r>
      <w:r>
        <w:rPr>
          <w:spacing w:val="-3"/>
        </w:rPr>
        <w:t xml:space="preserve"> </w:t>
      </w:r>
      <w:r>
        <w:t>of</w:t>
      </w:r>
      <w:r>
        <w:rPr>
          <w:spacing w:val="-2"/>
        </w:rPr>
        <w:t xml:space="preserve"> </w:t>
      </w:r>
      <w:r>
        <w:t xml:space="preserve">the </w:t>
      </w:r>
      <w:r>
        <w:rPr>
          <w:spacing w:val="-1"/>
        </w:rPr>
        <w:t>three</w:t>
      </w:r>
      <w:r>
        <w:rPr>
          <w:spacing w:val="1"/>
        </w:rPr>
        <w:t xml:space="preserve"> </w:t>
      </w:r>
      <w:r>
        <w:rPr>
          <w:spacing w:val="-1"/>
        </w:rPr>
        <w:t>Senior</w:t>
      </w:r>
      <w:r>
        <w:rPr>
          <w:spacing w:val="59"/>
        </w:rPr>
        <w:t xml:space="preserve"> </w:t>
      </w:r>
      <w:r>
        <w:rPr>
          <w:spacing w:val="-1"/>
        </w:rPr>
        <w:t>Projects</w:t>
      </w:r>
      <w:r>
        <w:rPr>
          <w:spacing w:val="-3"/>
        </w:rPr>
        <w:t xml:space="preserve"> </w:t>
      </w:r>
      <w:r>
        <w:rPr>
          <w:spacing w:val="-1"/>
        </w:rPr>
        <w:t xml:space="preserve">presented </w:t>
      </w:r>
      <w:r>
        <w:t>in</w:t>
      </w:r>
      <w:r>
        <w:rPr>
          <w:spacing w:val="1"/>
        </w:rPr>
        <w:t xml:space="preserve"> </w:t>
      </w:r>
      <w:r>
        <w:rPr>
          <w:spacing w:val="-2"/>
        </w:rPr>
        <w:t>Spring</w:t>
      </w:r>
      <w:r>
        <w:t xml:space="preserve"> </w:t>
      </w:r>
      <w:r>
        <w:rPr>
          <w:spacing w:val="-1"/>
        </w:rPr>
        <w:t>2012.</w:t>
      </w:r>
    </w:p>
    <w:p w:rsidR="002537DE" w:rsidRDefault="002537DE" w:rsidP="002537DE">
      <w:pPr>
        <w:spacing w:before="7" w:line="260" w:lineRule="exact"/>
        <w:rPr>
          <w:sz w:val="26"/>
          <w:szCs w:val="26"/>
        </w:rPr>
      </w:pPr>
    </w:p>
    <w:p w:rsidR="002537DE" w:rsidRDefault="002537DE" w:rsidP="002537DE">
      <w:pPr>
        <w:pStyle w:val="BodyText"/>
        <w:ind w:left="100"/>
      </w:pPr>
      <w:r>
        <w:rPr>
          <w:spacing w:val="-1"/>
        </w:rPr>
        <w:t>The</w:t>
      </w:r>
      <w:r>
        <w:t xml:space="preserve"> </w:t>
      </w:r>
      <w:r>
        <w:rPr>
          <w:spacing w:val="-1"/>
        </w:rPr>
        <w:t>following data-source documents</w:t>
      </w:r>
      <w:r>
        <w:t xml:space="preserve"> </w:t>
      </w:r>
      <w:r>
        <w:rPr>
          <w:spacing w:val="-1"/>
        </w:rPr>
        <w:t>are</w:t>
      </w:r>
      <w:r>
        <w:t xml:space="preserve"> </w:t>
      </w:r>
      <w:r>
        <w:rPr>
          <w:spacing w:val="-2"/>
        </w:rPr>
        <w:t xml:space="preserve">referenced </w:t>
      </w:r>
      <w:r>
        <w:t>in</w:t>
      </w:r>
      <w:r>
        <w:rPr>
          <w:spacing w:val="-1"/>
        </w:rPr>
        <w:t xml:space="preserve"> this</w:t>
      </w:r>
      <w:r>
        <w:t xml:space="preserve"> </w:t>
      </w:r>
      <w:r>
        <w:rPr>
          <w:spacing w:val="-1"/>
        </w:rPr>
        <w:t>summary</w:t>
      </w:r>
      <w:r>
        <w:t xml:space="preserve"> and</w:t>
      </w:r>
      <w:r>
        <w:rPr>
          <w:spacing w:val="-4"/>
        </w:rPr>
        <w:t xml:space="preserve"> </w:t>
      </w:r>
      <w:r>
        <w:t>may</w:t>
      </w:r>
      <w:r>
        <w:rPr>
          <w:spacing w:val="-2"/>
        </w:rPr>
        <w:t xml:space="preserve"> be</w:t>
      </w:r>
      <w:r>
        <w:t xml:space="preserve"> </w:t>
      </w:r>
      <w:r>
        <w:rPr>
          <w:spacing w:val="-1"/>
        </w:rPr>
        <w:t>viewed</w:t>
      </w:r>
      <w:r>
        <w:rPr>
          <w:spacing w:val="-3"/>
        </w:rPr>
        <w:t xml:space="preserve"> </w:t>
      </w:r>
      <w:r>
        <w:t xml:space="preserve">at </w:t>
      </w:r>
      <w:r>
        <w:rPr>
          <w:color w:val="0000FF"/>
        </w:rPr>
        <w:t xml:space="preserve"> </w:t>
      </w:r>
      <w:hyperlink r:id="rId36" w:anchor="spring2012">
        <w:r>
          <w:rPr>
            <w:color w:val="0000FF"/>
            <w:spacing w:val="-1"/>
            <w:u w:val="single" w:color="0000FF"/>
          </w:rPr>
          <w:t>http://users.cs.fiu.edu/~pestaina/cis4911.html#spring2012</w:t>
        </w:r>
      </w:hyperlink>
    </w:p>
    <w:p w:rsidR="002537DE" w:rsidRDefault="002537DE" w:rsidP="002537DE">
      <w:pPr>
        <w:pStyle w:val="BodyText"/>
        <w:widowControl w:val="0"/>
        <w:numPr>
          <w:ilvl w:val="0"/>
          <w:numId w:val="75"/>
        </w:numPr>
        <w:tabs>
          <w:tab w:val="left" w:pos="461"/>
        </w:tabs>
        <w:autoSpaceDE/>
        <w:autoSpaceDN/>
        <w:adjustRightInd/>
        <w:spacing w:before="0"/>
        <w:ind w:right="178"/>
      </w:pPr>
      <w:r>
        <w:t>Results</w:t>
      </w:r>
      <w:r>
        <w:rPr>
          <w:spacing w:val="-2"/>
        </w:rPr>
        <w:t xml:space="preserve"> </w:t>
      </w:r>
      <w:r>
        <w:t xml:space="preserve">of </w:t>
      </w:r>
      <w:r>
        <w:rPr>
          <w:spacing w:val="-1"/>
        </w:rPr>
        <w:t>application</w:t>
      </w:r>
      <w:r>
        <w:rPr>
          <w:spacing w:val="-3"/>
        </w:rPr>
        <w:t xml:space="preserve"> </w:t>
      </w:r>
      <w:r>
        <w:t xml:space="preserve">of </w:t>
      </w:r>
      <w:r>
        <w:rPr>
          <w:spacing w:val="-2"/>
        </w:rPr>
        <w:t>the</w:t>
      </w:r>
      <w:r>
        <w:t xml:space="preserve"> </w:t>
      </w:r>
      <w:r>
        <w:rPr>
          <w:spacing w:val="-1"/>
        </w:rPr>
        <w:t>Discrete</w:t>
      </w:r>
      <w:r>
        <w:t xml:space="preserve"> </w:t>
      </w:r>
      <w:r>
        <w:rPr>
          <w:spacing w:val="-1"/>
        </w:rPr>
        <w:t>Structures</w:t>
      </w:r>
      <w:r>
        <w:t xml:space="preserve"> </w:t>
      </w:r>
      <w:r>
        <w:rPr>
          <w:spacing w:val="-1"/>
        </w:rPr>
        <w:t>Assessment</w:t>
      </w:r>
      <w:r>
        <w:rPr>
          <w:spacing w:val="-3"/>
        </w:rPr>
        <w:t xml:space="preserve"> </w:t>
      </w:r>
      <w:r>
        <w:rPr>
          <w:spacing w:val="-1"/>
        </w:rPr>
        <w:t>Rubric</w:t>
      </w:r>
      <w:r>
        <w:t xml:space="preserve"> </w:t>
      </w:r>
      <w:r>
        <w:rPr>
          <w:spacing w:val="-1"/>
        </w:rPr>
        <w:t xml:space="preserve">to </w:t>
      </w:r>
      <w:r>
        <w:t xml:space="preserve">the </w:t>
      </w:r>
      <w:r>
        <w:rPr>
          <w:spacing w:val="-1"/>
        </w:rPr>
        <w:t>final</w:t>
      </w:r>
      <w:r>
        <w:rPr>
          <w:spacing w:val="-2"/>
        </w:rPr>
        <w:t xml:space="preserve"> </w:t>
      </w:r>
      <w:r>
        <w:rPr>
          <w:spacing w:val="-1"/>
        </w:rPr>
        <w:t xml:space="preserve">exam </w:t>
      </w:r>
      <w:r>
        <w:t>of</w:t>
      </w:r>
      <w:r>
        <w:rPr>
          <w:spacing w:val="-2"/>
        </w:rPr>
        <w:t xml:space="preserve"> </w:t>
      </w:r>
      <w:r>
        <w:t xml:space="preserve">1 </w:t>
      </w:r>
      <w:r>
        <w:rPr>
          <w:spacing w:val="-1"/>
        </w:rPr>
        <w:t>section</w:t>
      </w:r>
      <w:r>
        <w:rPr>
          <w:spacing w:val="-3"/>
        </w:rPr>
        <w:t xml:space="preserve"> </w:t>
      </w:r>
      <w:r>
        <w:t>of</w:t>
      </w:r>
      <w:r>
        <w:rPr>
          <w:spacing w:val="63"/>
        </w:rPr>
        <w:t xml:space="preserve"> </w:t>
      </w:r>
      <w:r>
        <w:t>MAD</w:t>
      </w:r>
      <w:r>
        <w:rPr>
          <w:spacing w:val="-2"/>
        </w:rPr>
        <w:t xml:space="preserve"> </w:t>
      </w:r>
      <w:r>
        <w:rPr>
          <w:spacing w:val="-1"/>
        </w:rPr>
        <w:t>2104,</w:t>
      </w:r>
      <w:r>
        <w:t xml:space="preserve"> </w:t>
      </w:r>
      <w:r>
        <w:rPr>
          <w:spacing w:val="-1"/>
        </w:rPr>
        <w:t>applied</w:t>
      </w:r>
      <w:r>
        <w:t xml:space="preserve"> </w:t>
      </w:r>
      <w:r>
        <w:rPr>
          <w:spacing w:val="-2"/>
        </w:rPr>
        <w:t>by</w:t>
      </w:r>
      <w:r>
        <w:rPr>
          <w:spacing w:val="2"/>
        </w:rPr>
        <w:t xml:space="preserve"> </w:t>
      </w:r>
      <w:r>
        <w:t>Dr.</w:t>
      </w:r>
      <w:r>
        <w:rPr>
          <w:spacing w:val="-3"/>
        </w:rPr>
        <w:t xml:space="preserve"> </w:t>
      </w:r>
      <w:r>
        <w:rPr>
          <w:spacing w:val="-1"/>
        </w:rPr>
        <w:t>Sue</w:t>
      </w:r>
      <w:r>
        <w:t xml:space="preserve"> </w:t>
      </w:r>
      <w:r>
        <w:rPr>
          <w:spacing w:val="-1"/>
        </w:rPr>
        <w:t>Gorman.</w:t>
      </w:r>
    </w:p>
    <w:p w:rsidR="002537DE" w:rsidRDefault="002537DE" w:rsidP="002537DE">
      <w:pPr>
        <w:pStyle w:val="BodyText"/>
        <w:widowControl w:val="0"/>
        <w:numPr>
          <w:ilvl w:val="0"/>
          <w:numId w:val="75"/>
        </w:numPr>
        <w:tabs>
          <w:tab w:val="left" w:pos="461"/>
        </w:tabs>
        <w:autoSpaceDE/>
        <w:autoSpaceDN/>
        <w:adjustRightInd/>
        <w:spacing w:before="0"/>
      </w:pPr>
      <w:r>
        <w:t>Results</w:t>
      </w:r>
      <w:r>
        <w:rPr>
          <w:spacing w:val="-2"/>
        </w:rPr>
        <w:t xml:space="preserve"> </w:t>
      </w:r>
      <w:r>
        <w:t xml:space="preserve">of </w:t>
      </w:r>
      <w:r>
        <w:rPr>
          <w:spacing w:val="-1"/>
        </w:rPr>
        <w:t>Embedded</w:t>
      </w:r>
      <w:r>
        <w:t xml:space="preserve"> </w:t>
      </w:r>
      <w:r>
        <w:rPr>
          <w:spacing w:val="-1"/>
        </w:rPr>
        <w:t>Assessment</w:t>
      </w:r>
      <w:r>
        <w:rPr>
          <w:spacing w:val="-3"/>
        </w:rPr>
        <w:t xml:space="preserve"> </w:t>
      </w:r>
      <w:r>
        <w:rPr>
          <w:spacing w:val="-1"/>
        </w:rPr>
        <w:t xml:space="preserve">Quiz </w:t>
      </w:r>
      <w:r>
        <w:t>in</w:t>
      </w:r>
      <w:r>
        <w:rPr>
          <w:spacing w:val="-3"/>
        </w:rPr>
        <w:t xml:space="preserve"> </w:t>
      </w:r>
      <w:r>
        <w:t>MAD</w:t>
      </w:r>
      <w:r>
        <w:rPr>
          <w:spacing w:val="-2"/>
        </w:rPr>
        <w:t xml:space="preserve"> </w:t>
      </w:r>
      <w:r>
        <w:rPr>
          <w:spacing w:val="-1"/>
        </w:rPr>
        <w:t>3512</w:t>
      </w:r>
      <w:r>
        <w:t xml:space="preserve"> </w:t>
      </w:r>
      <w:r>
        <w:rPr>
          <w:spacing w:val="-1"/>
        </w:rPr>
        <w:t>prepared by</w:t>
      </w:r>
      <w:r>
        <w:rPr>
          <w:spacing w:val="-2"/>
        </w:rPr>
        <w:t xml:space="preserve"> </w:t>
      </w:r>
      <w:r>
        <w:t>Dr.</w:t>
      </w:r>
      <w:r>
        <w:rPr>
          <w:spacing w:val="-3"/>
        </w:rPr>
        <w:t xml:space="preserve"> </w:t>
      </w:r>
      <w:r>
        <w:rPr>
          <w:spacing w:val="-1"/>
        </w:rPr>
        <w:t>Dev</w:t>
      </w:r>
      <w:r>
        <w:rPr>
          <w:spacing w:val="1"/>
        </w:rPr>
        <w:t xml:space="preserve"> </w:t>
      </w:r>
      <w:r>
        <w:rPr>
          <w:spacing w:val="-1"/>
        </w:rPr>
        <w:t>Roy.</w:t>
      </w:r>
    </w:p>
    <w:p w:rsidR="002537DE" w:rsidRDefault="002537DE" w:rsidP="002537DE">
      <w:pPr>
        <w:pStyle w:val="BodyText"/>
        <w:widowControl w:val="0"/>
        <w:numPr>
          <w:ilvl w:val="0"/>
          <w:numId w:val="75"/>
        </w:numPr>
        <w:tabs>
          <w:tab w:val="left" w:pos="461"/>
        </w:tabs>
        <w:autoSpaceDE/>
        <w:autoSpaceDN/>
        <w:adjustRightInd/>
        <w:spacing w:before="0"/>
      </w:pPr>
      <w:r>
        <w:lastRenderedPageBreak/>
        <w:t>Results</w:t>
      </w:r>
      <w:r>
        <w:rPr>
          <w:spacing w:val="-2"/>
        </w:rPr>
        <w:t xml:space="preserve"> </w:t>
      </w:r>
      <w:r>
        <w:t xml:space="preserve">of </w:t>
      </w:r>
      <w:r>
        <w:rPr>
          <w:spacing w:val="-1"/>
        </w:rPr>
        <w:t>Embedded</w:t>
      </w:r>
      <w:r>
        <w:t xml:space="preserve"> </w:t>
      </w:r>
      <w:r>
        <w:rPr>
          <w:spacing w:val="-1"/>
        </w:rPr>
        <w:t>Assessment</w:t>
      </w:r>
      <w:r>
        <w:rPr>
          <w:spacing w:val="-3"/>
        </w:rPr>
        <w:t xml:space="preserve"> </w:t>
      </w:r>
      <w:r>
        <w:rPr>
          <w:spacing w:val="-1"/>
        </w:rPr>
        <w:t xml:space="preserve">Quiz </w:t>
      </w:r>
      <w:r>
        <w:t xml:space="preserve">in </w:t>
      </w:r>
      <w:r>
        <w:rPr>
          <w:spacing w:val="-2"/>
        </w:rPr>
        <w:t>COP</w:t>
      </w:r>
      <w:r>
        <w:rPr>
          <w:spacing w:val="-1"/>
        </w:rPr>
        <w:t xml:space="preserve"> 3530</w:t>
      </w:r>
      <w:r>
        <w:rPr>
          <w:spacing w:val="-2"/>
        </w:rPr>
        <w:t xml:space="preserve"> </w:t>
      </w:r>
      <w:r>
        <w:rPr>
          <w:spacing w:val="-1"/>
        </w:rPr>
        <w:t>prepared</w:t>
      </w:r>
      <w:r>
        <w:t xml:space="preserve"> </w:t>
      </w:r>
      <w:r>
        <w:rPr>
          <w:spacing w:val="-1"/>
        </w:rPr>
        <w:t>by</w:t>
      </w:r>
      <w:r>
        <w:rPr>
          <w:spacing w:val="-2"/>
        </w:rPr>
        <w:t xml:space="preserve"> </w:t>
      </w:r>
      <w:r>
        <w:t>Dr.</w:t>
      </w:r>
      <w:r>
        <w:rPr>
          <w:spacing w:val="-3"/>
        </w:rPr>
        <w:t xml:space="preserve"> </w:t>
      </w:r>
      <w:r>
        <w:t>Mark</w:t>
      </w:r>
      <w:r>
        <w:rPr>
          <w:spacing w:val="-3"/>
        </w:rPr>
        <w:t xml:space="preserve"> </w:t>
      </w:r>
      <w:r>
        <w:rPr>
          <w:spacing w:val="-1"/>
        </w:rPr>
        <w:t>Weiss.</w:t>
      </w:r>
    </w:p>
    <w:p w:rsidR="002537DE" w:rsidRDefault="002537DE" w:rsidP="002537DE">
      <w:pPr>
        <w:pStyle w:val="BodyText"/>
        <w:widowControl w:val="0"/>
        <w:numPr>
          <w:ilvl w:val="0"/>
          <w:numId w:val="75"/>
        </w:numPr>
        <w:tabs>
          <w:tab w:val="left" w:pos="461"/>
        </w:tabs>
        <w:autoSpaceDE/>
        <w:autoSpaceDN/>
        <w:adjustRightInd/>
        <w:spacing w:before="0"/>
        <w:ind w:right="111"/>
      </w:pPr>
      <w:r>
        <w:t>Results</w:t>
      </w:r>
      <w:r>
        <w:rPr>
          <w:spacing w:val="-2"/>
        </w:rPr>
        <w:t xml:space="preserve"> </w:t>
      </w:r>
      <w:r>
        <w:t xml:space="preserve">of </w:t>
      </w:r>
      <w:r>
        <w:rPr>
          <w:spacing w:val="-1"/>
        </w:rPr>
        <w:t>application</w:t>
      </w:r>
      <w:r>
        <w:rPr>
          <w:spacing w:val="-3"/>
        </w:rPr>
        <w:t xml:space="preserve"> </w:t>
      </w:r>
      <w:r>
        <w:t xml:space="preserve">of </w:t>
      </w:r>
      <w:r>
        <w:rPr>
          <w:spacing w:val="-1"/>
        </w:rPr>
        <w:t>Computer</w:t>
      </w:r>
      <w:r>
        <w:rPr>
          <w:spacing w:val="-2"/>
        </w:rPr>
        <w:t xml:space="preserve"> </w:t>
      </w:r>
      <w:r>
        <w:rPr>
          <w:spacing w:val="-1"/>
        </w:rPr>
        <w:t>systems</w:t>
      </w:r>
      <w:r>
        <w:t xml:space="preserve"> </w:t>
      </w:r>
      <w:r>
        <w:rPr>
          <w:spacing w:val="-1"/>
        </w:rPr>
        <w:t xml:space="preserve">rubrics </w:t>
      </w:r>
      <w:r>
        <w:t>in</w:t>
      </w:r>
      <w:r>
        <w:rPr>
          <w:spacing w:val="-6"/>
        </w:rPr>
        <w:t xml:space="preserve"> </w:t>
      </w:r>
      <w:r>
        <w:rPr>
          <w:spacing w:val="-1"/>
        </w:rPr>
        <w:t xml:space="preserve">COP </w:t>
      </w:r>
      <w:r>
        <w:t>4338</w:t>
      </w:r>
      <w:r>
        <w:rPr>
          <w:spacing w:val="-2"/>
        </w:rPr>
        <w:t xml:space="preserve"> </w:t>
      </w:r>
      <w:r>
        <w:rPr>
          <w:spacing w:val="-1"/>
        </w:rPr>
        <w:t xml:space="preserve">by </w:t>
      </w:r>
      <w:r>
        <w:t>Dr.</w:t>
      </w:r>
      <w:r>
        <w:rPr>
          <w:spacing w:val="-3"/>
        </w:rPr>
        <w:t xml:space="preserve"> </w:t>
      </w:r>
      <w:r>
        <w:t>Mark</w:t>
      </w:r>
      <w:r>
        <w:rPr>
          <w:spacing w:val="-2"/>
        </w:rPr>
        <w:t xml:space="preserve"> </w:t>
      </w:r>
      <w:r>
        <w:rPr>
          <w:spacing w:val="-1"/>
        </w:rPr>
        <w:t>Weiss,</w:t>
      </w:r>
      <w:r>
        <w:t xml:space="preserve"> and</w:t>
      </w:r>
      <w:r>
        <w:rPr>
          <w:spacing w:val="-1"/>
        </w:rPr>
        <w:t xml:space="preserve"> </w:t>
      </w:r>
      <w:r>
        <w:t xml:space="preserve">in </w:t>
      </w:r>
      <w:r>
        <w:rPr>
          <w:spacing w:val="-1"/>
        </w:rPr>
        <w:t>COP 4610</w:t>
      </w:r>
      <w:r>
        <w:rPr>
          <w:spacing w:val="45"/>
        </w:rPr>
        <w:t xml:space="preserve"> </w:t>
      </w:r>
      <w:r>
        <w:rPr>
          <w:spacing w:val="-1"/>
        </w:rPr>
        <w:t>by</w:t>
      </w:r>
      <w:r>
        <w:t xml:space="preserve"> Dr.</w:t>
      </w:r>
      <w:r>
        <w:rPr>
          <w:spacing w:val="-1"/>
        </w:rPr>
        <w:t xml:space="preserve"> Jinpeng</w:t>
      </w:r>
      <w:r>
        <w:rPr>
          <w:spacing w:val="-4"/>
        </w:rPr>
        <w:t xml:space="preserve"> </w:t>
      </w:r>
      <w:r>
        <w:t>Wei.</w:t>
      </w:r>
    </w:p>
    <w:p w:rsidR="002537DE" w:rsidRDefault="002537DE" w:rsidP="002537DE">
      <w:pPr>
        <w:pStyle w:val="BodyText"/>
        <w:widowControl w:val="0"/>
        <w:numPr>
          <w:ilvl w:val="0"/>
          <w:numId w:val="75"/>
        </w:numPr>
        <w:tabs>
          <w:tab w:val="left" w:pos="461"/>
        </w:tabs>
        <w:autoSpaceDE/>
        <w:autoSpaceDN/>
        <w:adjustRightInd/>
        <w:spacing w:before="2" w:line="238" w:lineRule="auto"/>
        <w:ind w:right="106"/>
      </w:pPr>
      <w:r>
        <w:t>Results</w:t>
      </w:r>
      <w:r>
        <w:rPr>
          <w:spacing w:val="-2"/>
        </w:rPr>
        <w:t xml:space="preserve"> </w:t>
      </w:r>
      <w:r>
        <w:t xml:space="preserve">of </w:t>
      </w:r>
      <w:r>
        <w:rPr>
          <w:spacing w:val="-1"/>
        </w:rPr>
        <w:t>application</w:t>
      </w:r>
      <w:r>
        <w:rPr>
          <w:spacing w:val="-3"/>
        </w:rPr>
        <w:t xml:space="preserve"> </w:t>
      </w:r>
      <w:r>
        <w:t xml:space="preserve">of </w:t>
      </w:r>
      <w:r>
        <w:rPr>
          <w:spacing w:val="-2"/>
        </w:rPr>
        <w:t>the</w:t>
      </w:r>
      <w:r>
        <w:t xml:space="preserve"> </w:t>
      </w:r>
      <w:r>
        <w:rPr>
          <w:spacing w:val="-1"/>
        </w:rPr>
        <w:t>various</w:t>
      </w:r>
      <w:r>
        <w:rPr>
          <w:spacing w:val="-2"/>
        </w:rPr>
        <w:t xml:space="preserve"> </w:t>
      </w:r>
      <w:r>
        <w:rPr>
          <w:spacing w:val="-1"/>
        </w:rPr>
        <w:t>Programming Assessment</w:t>
      </w:r>
      <w:r>
        <w:t xml:space="preserve"> </w:t>
      </w:r>
      <w:r>
        <w:rPr>
          <w:spacing w:val="-1"/>
        </w:rPr>
        <w:t>Rubrics</w:t>
      </w:r>
      <w:r>
        <w:t xml:space="preserve"> </w:t>
      </w:r>
      <w:r>
        <w:rPr>
          <w:spacing w:val="-1"/>
        </w:rPr>
        <w:t>to</w:t>
      </w:r>
      <w:r>
        <w:rPr>
          <w:spacing w:val="1"/>
        </w:rPr>
        <w:t xml:space="preserve"> </w:t>
      </w:r>
      <w:r>
        <w:rPr>
          <w:spacing w:val="-1"/>
        </w:rPr>
        <w:t>completed projects</w:t>
      </w:r>
      <w:r>
        <w:rPr>
          <w:spacing w:val="-3"/>
        </w:rPr>
        <w:t xml:space="preserve"> </w:t>
      </w:r>
      <w:r>
        <w:t xml:space="preserve">in </w:t>
      </w:r>
      <w:r>
        <w:rPr>
          <w:spacing w:val="-2"/>
        </w:rPr>
        <w:t>COP</w:t>
      </w:r>
      <w:r>
        <w:rPr>
          <w:spacing w:val="61"/>
        </w:rPr>
        <w:t xml:space="preserve"> </w:t>
      </w:r>
      <w:r>
        <w:rPr>
          <w:spacing w:val="-1"/>
        </w:rPr>
        <w:t>3337,</w:t>
      </w:r>
      <w:r>
        <w:rPr>
          <w:spacing w:val="-3"/>
        </w:rPr>
        <w:t xml:space="preserve"> </w:t>
      </w:r>
      <w:r>
        <w:rPr>
          <w:spacing w:val="-1"/>
        </w:rPr>
        <w:t>COP</w:t>
      </w:r>
      <w:r>
        <w:rPr>
          <w:spacing w:val="1"/>
        </w:rPr>
        <w:t xml:space="preserve"> </w:t>
      </w:r>
      <w:r>
        <w:rPr>
          <w:spacing w:val="-1"/>
        </w:rPr>
        <w:t>3530</w:t>
      </w:r>
      <w:r>
        <w:t xml:space="preserve"> and</w:t>
      </w:r>
      <w:r>
        <w:rPr>
          <w:spacing w:val="-2"/>
        </w:rPr>
        <w:t xml:space="preserve"> COP</w:t>
      </w:r>
      <w:r>
        <w:rPr>
          <w:spacing w:val="-1"/>
        </w:rPr>
        <w:t xml:space="preserve"> 4338,</w:t>
      </w:r>
      <w:r>
        <w:t xml:space="preserve"> </w:t>
      </w:r>
      <w:r>
        <w:rPr>
          <w:spacing w:val="-1"/>
        </w:rPr>
        <w:t>applied</w:t>
      </w:r>
      <w:r>
        <w:t xml:space="preserve"> </w:t>
      </w:r>
      <w:r>
        <w:rPr>
          <w:spacing w:val="-2"/>
        </w:rPr>
        <w:t>by</w:t>
      </w:r>
      <w:r>
        <w:t xml:space="preserve"> Dr.</w:t>
      </w:r>
      <w:r>
        <w:rPr>
          <w:spacing w:val="-3"/>
        </w:rPr>
        <w:t xml:space="preserve"> </w:t>
      </w:r>
      <w:r>
        <w:rPr>
          <w:spacing w:val="-1"/>
        </w:rPr>
        <w:t>Mark</w:t>
      </w:r>
      <w:r>
        <w:t xml:space="preserve"> </w:t>
      </w:r>
      <w:r>
        <w:rPr>
          <w:spacing w:val="-1"/>
        </w:rPr>
        <w:t>Weiss</w:t>
      </w:r>
      <w:r>
        <w:t xml:space="preserve"> </w:t>
      </w:r>
      <w:r>
        <w:rPr>
          <w:spacing w:val="-1"/>
        </w:rPr>
        <w:t>and</w:t>
      </w:r>
      <w:r>
        <w:rPr>
          <w:spacing w:val="-3"/>
        </w:rPr>
        <w:t xml:space="preserve"> </w:t>
      </w:r>
      <w:r>
        <w:rPr>
          <w:spacing w:val="-1"/>
        </w:rPr>
        <w:t>Prof.</w:t>
      </w:r>
      <w:r>
        <w:t xml:space="preserve"> </w:t>
      </w:r>
      <w:r>
        <w:rPr>
          <w:spacing w:val="-1"/>
        </w:rPr>
        <w:t>Norman</w:t>
      </w:r>
      <w:r>
        <w:rPr>
          <w:spacing w:val="-3"/>
        </w:rPr>
        <w:t xml:space="preserve"> </w:t>
      </w:r>
      <w:proofErr w:type="spellStart"/>
      <w:r>
        <w:rPr>
          <w:spacing w:val="-1"/>
        </w:rPr>
        <w:t>Pestaina</w:t>
      </w:r>
      <w:proofErr w:type="spellEnd"/>
      <w:r>
        <w:t xml:space="preserve"> </w:t>
      </w:r>
      <w:r>
        <w:rPr>
          <w:spacing w:val="-1"/>
        </w:rPr>
        <w:t>(COP</w:t>
      </w:r>
      <w:r>
        <w:rPr>
          <w:spacing w:val="1"/>
        </w:rPr>
        <w:t xml:space="preserve"> </w:t>
      </w:r>
      <w:r>
        <w:rPr>
          <w:spacing w:val="-1"/>
        </w:rPr>
        <w:t>3337).</w:t>
      </w:r>
    </w:p>
    <w:p w:rsidR="002537DE" w:rsidRDefault="002537DE" w:rsidP="002537DE">
      <w:pPr>
        <w:pStyle w:val="BodyText"/>
        <w:widowControl w:val="0"/>
        <w:numPr>
          <w:ilvl w:val="0"/>
          <w:numId w:val="75"/>
        </w:numPr>
        <w:tabs>
          <w:tab w:val="left" w:pos="461"/>
        </w:tabs>
        <w:autoSpaceDE/>
        <w:autoSpaceDN/>
        <w:adjustRightInd/>
        <w:spacing w:before="0"/>
        <w:ind w:right="241"/>
        <w:sectPr w:rsidR="002537DE" w:rsidSect="002537DE">
          <w:pgSz w:w="12240" w:h="15840"/>
          <w:pgMar w:top="1400" w:right="1400" w:bottom="280" w:left="1340" w:header="720" w:footer="720" w:gutter="0"/>
          <w:cols w:space="720"/>
        </w:sectPr>
      </w:pPr>
      <w:r>
        <w:t>Results</w:t>
      </w:r>
      <w:r>
        <w:rPr>
          <w:spacing w:val="-2"/>
        </w:rPr>
        <w:t xml:space="preserve"> </w:t>
      </w:r>
      <w:r>
        <w:t xml:space="preserve">of </w:t>
      </w:r>
      <w:r>
        <w:rPr>
          <w:spacing w:val="-1"/>
        </w:rPr>
        <w:t>application</w:t>
      </w:r>
      <w:r>
        <w:rPr>
          <w:spacing w:val="-3"/>
        </w:rPr>
        <w:t xml:space="preserve"> </w:t>
      </w:r>
      <w:r>
        <w:t xml:space="preserve">of </w:t>
      </w:r>
      <w:r>
        <w:rPr>
          <w:spacing w:val="-2"/>
        </w:rPr>
        <w:t>the</w:t>
      </w:r>
      <w:r>
        <w:t xml:space="preserve"> </w:t>
      </w:r>
      <w:r>
        <w:rPr>
          <w:spacing w:val="-1"/>
        </w:rPr>
        <w:t xml:space="preserve">Ethics </w:t>
      </w:r>
      <w:r>
        <w:t>&amp;</w:t>
      </w:r>
      <w:r>
        <w:rPr>
          <w:spacing w:val="1"/>
        </w:rPr>
        <w:t xml:space="preserve"> </w:t>
      </w:r>
      <w:r>
        <w:rPr>
          <w:spacing w:val="-1"/>
        </w:rPr>
        <w:t>Social Issues</w:t>
      </w:r>
      <w:r>
        <w:t xml:space="preserve"> </w:t>
      </w:r>
      <w:r>
        <w:rPr>
          <w:spacing w:val="-1"/>
        </w:rPr>
        <w:t>Assessment</w:t>
      </w:r>
      <w:r>
        <w:t xml:space="preserve"> </w:t>
      </w:r>
      <w:r>
        <w:rPr>
          <w:spacing w:val="-1"/>
        </w:rPr>
        <w:t>Rubric</w:t>
      </w:r>
      <w:r>
        <w:rPr>
          <w:spacing w:val="-3"/>
        </w:rPr>
        <w:t xml:space="preserve"> </w:t>
      </w:r>
      <w:r>
        <w:rPr>
          <w:spacing w:val="-1"/>
        </w:rPr>
        <w:t>to</w:t>
      </w:r>
      <w:r>
        <w:rPr>
          <w:spacing w:val="1"/>
        </w:rPr>
        <w:t xml:space="preserve"> </w:t>
      </w:r>
      <w:r>
        <w:rPr>
          <w:spacing w:val="-1"/>
        </w:rPr>
        <w:t>completed</w:t>
      </w:r>
      <w:r>
        <w:t xml:space="preserve"> </w:t>
      </w:r>
      <w:r>
        <w:rPr>
          <w:spacing w:val="-1"/>
        </w:rPr>
        <w:t>projects</w:t>
      </w:r>
      <w:r>
        <w:t xml:space="preserve"> in</w:t>
      </w:r>
      <w:r>
        <w:rPr>
          <w:spacing w:val="-3"/>
        </w:rPr>
        <w:t xml:space="preserve"> </w:t>
      </w:r>
      <w:r>
        <w:rPr>
          <w:spacing w:val="-1"/>
        </w:rPr>
        <w:t>CGS</w:t>
      </w:r>
      <w:r>
        <w:rPr>
          <w:spacing w:val="60"/>
        </w:rPr>
        <w:t xml:space="preserve"> </w:t>
      </w:r>
      <w:r>
        <w:rPr>
          <w:spacing w:val="-1"/>
        </w:rPr>
        <w:t>3092</w:t>
      </w:r>
      <w:r>
        <w:t xml:space="preserve"> </w:t>
      </w:r>
      <w:r>
        <w:rPr>
          <w:spacing w:val="-2"/>
        </w:rPr>
        <w:t xml:space="preserve">by </w:t>
      </w:r>
      <w:r>
        <w:t>Dr.</w:t>
      </w:r>
      <w:r>
        <w:rPr>
          <w:spacing w:val="-1"/>
        </w:rPr>
        <w:t xml:space="preserve"> Scott</w:t>
      </w:r>
      <w:r>
        <w:rPr>
          <w:spacing w:val="-2"/>
        </w:rPr>
        <w:t xml:space="preserve"> </w:t>
      </w:r>
      <w:r>
        <w:rPr>
          <w:spacing w:val="-1"/>
        </w:rPr>
        <w:t>Graham.</w:t>
      </w:r>
    </w:p>
    <w:p w:rsidR="002537DE" w:rsidRDefault="002537DE" w:rsidP="002537DE">
      <w:pPr>
        <w:pStyle w:val="Heading1"/>
        <w:spacing w:before="56"/>
        <w:rPr>
          <w:b w:val="0"/>
          <w:bCs w:val="0"/>
        </w:rPr>
      </w:pPr>
      <w:r>
        <w:rPr>
          <w:spacing w:val="-1"/>
          <w:u w:val="thick" w:color="000000"/>
        </w:rPr>
        <w:lastRenderedPageBreak/>
        <w:t>Embedded Assessment</w:t>
      </w:r>
      <w:r>
        <w:rPr>
          <w:u w:val="thick" w:color="000000"/>
        </w:rPr>
        <w:t xml:space="preserve"> </w:t>
      </w:r>
      <w:r>
        <w:rPr>
          <w:spacing w:val="-1"/>
          <w:u w:val="thick" w:color="000000"/>
        </w:rPr>
        <w:t>of BS-CS</w:t>
      </w:r>
      <w:r>
        <w:rPr>
          <w:spacing w:val="-2"/>
          <w:u w:val="thick" w:color="000000"/>
        </w:rPr>
        <w:t xml:space="preserve"> </w:t>
      </w:r>
      <w:r>
        <w:rPr>
          <w:spacing w:val="-1"/>
          <w:u w:val="thick" w:color="000000"/>
        </w:rPr>
        <w:t>Student</w:t>
      </w:r>
      <w:r>
        <w:rPr>
          <w:u w:val="thick" w:color="000000"/>
        </w:rPr>
        <w:t xml:space="preserve"> </w:t>
      </w:r>
      <w:r>
        <w:rPr>
          <w:spacing w:val="-1"/>
          <w:u w:val="thick" w:color="000000"/>
        </w:rPr>
        <w:t>Outcome</w:t>
      </w:r>
      <w:r>
        <w:rPr>
          <w:spacing w:val="-2"/>
          <w:u w:val="thick" w:color="000000"/>
        </w:rPr>
        <w:t xml:space="preserve"> </w:t>
      </w:r>
      <w:r>
        <w:rPr>
          <w:u w:val="thick" w:color="000000"/>
        </w:rPr>
        <w:t xml:space="preserve">(a) in </w:t>
      </w:r>
      <w:r>
        <w:rPr>
          <w:spacing w:val="-2"/>
          <w:u w:val="thick" w:color="000000"/>
        </w:rPr>
        <w:t xml:space="preserve">MAD </w:t>
      </w:r>
      <w:r>
        <w:rPr>
          <w:spacing w:val="-1"/>
          <w:u w:val="thick" w:color="000000"/>
        </w:rPr>
        <w:t>2104</w:t>
      </w:r>
      <w:r>
        <w:rPr>
          <w:spacing w:val="-2"/>
          <w:u w:val="thick" w:color="000000"/>
        </w:rPr>
        <w:t xml:space="preserve"> </w:t>
      </w:r>
      <w:r>
        <w:rPr>
          <w:spacing w:val="-1"/>
          <w:u w:val="thick" w:color="000000"/>
        </w:rPr>
        <w:t xml:space="preserve">Discrete </w:t>
      </w:r>
      <w:r>
        <w:rPr>
          <w:spacing w:val="-2"/>
          <w:u w:val="thick" w:color="000000"/>
        </w:rPr>
        <w:t>Mathematics</w:t>
      </w:r>
    </w:p>
    <w:p w:rsidR="002537DE" w:rsidRDefault="00762761" w:rsidP="002537DE">
      <w:pPr>
        <w:pStyle w:val="BodyText"/>
        <w:spacing w:before="1" w:line="239" w:lineRule="auto"/>
        <w:ind w:left="140"/>
      </w:pPr>
      <w:r>
        <w:rPr>
          <w:noProof/>
        </w:rPr>
        <mc:AlternateContent>
          <mc:Choice Requires="wpg">
            <w:drawing>
              <wp:anchor distT="0" distB="0" distL="114300" distR="114300" simplePos="0" relativeHeight="251714560" behindDoc="1" locked="0" layoutInCell="1" allowOverlap="1">
                <wp:simplePos x="0" y="0"/>
                <wp:positionH relativeFrom="page">
                  <wp:posOffset>2286635</wp:posOffset>
                </wp:positionH>
                <wp:positionV relativeFrom="paragraph">
                  <wp:posOffset>509270</wp:posOffset>
                </wp:positionV>
                <wp:extent cx="3061335" cy="172720"/>
                <wp:effectExtent l="0" t="0" r="5715"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1335" cy="172720"/>
                          <a:chOff x="3601" y="802"/>
                          <a:chExt cx="4821" cy="272"/>
                        </a:xfrm>
                      </wpg:grpSpPr>
                      <wps:wsp>
                        <wps:cNvPr id="235" name="Freeform 154"/>
                        <wps:cNvSpPr>
                          <a:spLocks/>
                        </wps:cNvSpPr>
                        <wps:spPr bwMode="auto">
                          <a:xfrm>
                            <a:off x="3601" y="802"/>
                            <a:ext cx="4821" cy="272"/>
                          </a:xfrm>
                          <a:custGeom>
                            <a:avLst/>
                            <a:gdLst>
                              <a:gd name="T0" fmla="+- 0 3601 3601"/>
                              <a:gd name="T1" fmla="*/ T0 w 4821"/>
                              <a:gd name="T2" fmla="+- 0 1074 802"/>
                              <a:gd name="T3" fmla="*/ 1074 h 272"/>
                              <a:gd name="T4" fmla="+- 0 8421 3601"/>
                              <a:gd name="T5" fmla="*/ T4 w 4821"/>
                              <a:gd name="T6" fmla="+- 0 1074 802"/>
                              <a:gd name="T7" fmla="*/ 1074 h 272"/>
                              <a:gd name="T8" fmla="+- 0 8421 3601"/>
                              <a:gd name="T9" fmla="*/ T8 w 4821"/>
                              <a:gd name="T10" fmla="+- 0 802 802"/>
                              <a:gd name="T11" fmla="*/ 802 h 272"/>
                              <a:gd name="T12" fmla="+- 0 3601 3601"/>
                              <a:gd name="T13" fmla="*/ T12 w 4821"/>
                              <a:gd name="T14" fmla="+- 0 802 802"/>
                              <a:gd name="T15" fmla="*/ 802 h 272"/>
                              <a:gd name="T16" fmla="+- 0 3601 3601"/>
                              <a:gd name="T17" fmla="*/ T16 w 4821"/>
                              <a:gd name="T18" fmla="+- 0 1074 802"/>
                              <a:gd name="T19" fmla="*/ 1074 h 272"/>
                            </a:gdLst>
                            <a:ahLst/>
                            <a:cxnLst>
                              <a:cxn ang="0">
                                <a:pos x="T1" y="T3"/>
                              </a:cxn>
                              <a:cxn ang="0">
                                <a:pos x="T5" y="T7"/>
                              </a:cxn>
                              <a:cxn ang="0">
                                <a:pos x="T9" y="T11"/>
                              </a:cxn>
                              <a:cxn ang="0">
                                <a:pos x="T13" y="T15"/>
                              </a:cxn>
                              <a:cxn ang="0">
                                <a:pos x="T17" y="T19"/>
                              </a:cxn>
                            </a:cxnLst>
                            <a:rect l="0" t="0" r="r" b="b"/>
                            <a:pathLst>
                              <a:path w="4821" h="272">
                                <a:moveTo>
                                  <a:pt x="0" y="272"/>
                                </a:moveTo>
                                <a:lnTo>
                                  <a:pt x="4820" y="272"/>
                                </a:lnTo>
                                <a:lnTo>
                                  <a:pt x="4820" y="0"/>
                                </a:lnTo>
                                <a:lnTo>
                                  <a:pt x="0" y="0"/>
                                </a:lnTo>
                                <a:lnTo>
                                  <a:pt x="0" y="272"/>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3" o:spid="_x0000_s1026" style="position:absolute;margin-left:180.05pt;margin-top:40.1pt;width:241.05pt;height:13.6pt;z-index:-251601920;mso-position-horizontal-relative:page" coordorigin="3601,802" coordsize="482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">
                <v:shape id="Freeform 154" o:spid="_x0000_s1027" style="position:absolute;left:3601;top:802;width:4821;height:272;visibility:visible;mso-wrap-style:square;v-text-anchor:top" coordsize="482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iJMYA&#10;AADcAAAADwAAAGRycy9kb3ducmV2LnhtbESPQWvCQBSE7wX/w/IEL6VuEkNbUlcpakEKOZgKXh/Z&#10;1yQ0+zbNbjT++65Q8DjMzDfMcj2aVpypd41lBfE8AkFcWt1wpeD49fH0CsJ5ZI2tZVJwJQfr1eRh&#10;iZm2Fz7QufCVCBB2GSqove8yKV1Zk0E3tx1x8L5tb9AH2VdS93gJcNPKJIqepcGGw0KNHW1qKn+K&#10;wShwV3Pc5fnQLE4v28/090TxYzkoNZuO728gPI3+Hv5v77WCZJHC7U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ZiJMYAAADcAAAADwAAAAAAAAAAAAAAAACYAgAAZHJz&#10;L2Rvd25yZXYueG1sUEsFBgAAAAAEAAQA9QAAAIsDAAAAAA==&#10;" path="m,272r4820,l4820,,,,,272xe" fillcolor="#bebebe" stroked="f">
                  <v:path arrowok="t" o:connecttype="custom" o:connectlocs="0,1074;4820,1074;4820,802;0,802;0,1074" o:connectangles="0,0,0,0,0"/>
                </v:shape>
                <w10:wrap anchorx="page"/>
              </v:group>
            </w:pict>
          </mc:Fallback>
        </mc:AlternateContent>
      </w:r>
      <w:r w:rsidR="002537DE">
        <w:rPr>
          <w:spacing w:val="-1"/>
        </w:rPr>
        <w:t>The</w:t>
      </w:r>
      <w:r w:rsidR="002537DE">
        <w:t xml:space="preserve"> </w:t>
      </w:r>
      <w:r w:rsidR="002537DE">
        <w:rPr>
          <w:spacing w:val="-1"/>
        </w:rPr>
        <w:t>final</w:t>
      </w:r>
      <w:r w:rsidR="002537DE">
        <w:t xml:space="preserve"> </w:t>
      </w:r>
      <w:r w:rsidR="002537DE">
        <w:rPr>
          <w:spacing w:val="-1"/>
        </w:rPr>
        <w:t>examination</w:t>
      </w:r>
      <w:r w:rsidR="002537DE">
        <w:t xml:space="preserve"> </w:t>
      </w:r>
      <w:r w:rsidR="002537DE">
        <w:rPr>
          <w:spacing w:val="-1"/>
        </w:rPr>
        <w:t>responses</w:t>
      </w:r>
      <w:r w:rsidR="002537DE">
        <w:rPr>
          <w:spacing w:val="2"/>
        </w:rPr>
        <w:t xml:space="preserve"> </w:t>
      </w:r>
      <w:r w:rsidR="002537DE">
        <w:t>in</w:t>
      </w:r>
      <w:r w:rsidR="002537DE">
        <w:rPr>
          <w:spacing w:val="-4"/>
        </w:rPr>
        <w:t xml:space="preserve"> </w:t>
      </w:r>
      <w:r w:rsidR="002537DE">
        <w:t>one</w:t>
      </w:r>
      <w:r w:rsidR="002537DE">
        <w:rPr>
          <w:spacing w:val="-2"/>
        </w:rPr>
        <w:t xml:space="preserve"> </w:t>
      </w:r>
      <w:r w:rsidR="002537DE">
        <w:rPr>
          <w:spacing w:val="-1"/>
        </w:rPr>
        <w:t>section</w:t>
      </w:r>
      <w:r w:rsidR="002537DE">
        <w:rPr>
          <w:spacing w:val="-3"/>
        </w:rPr>
        <w:t xml:space="preserve"> </w:t>
      </w:r>
      <w:r w:rsidR="002537DE">
        <w:t>of</w:t>
      </w:r>
      <w:r w:rsidR="002537DE">
        <w:rPr>
          <w:spacing w:val="-2"/>
        </w:rPr>
        <w:t xml:space="preserve"> </w:t>
      </w:r>
      <w:r w:rsidR="002537DE">
        <w:rPr>
          <w:spacing w:val="-1"/>
        </w:rPr>
        <w:t>MAD</w:t>
      </w:r>
      <w:r w:rsidR="002537DE">
        <w:rPr>
          <w:spacing w:val="1"/>
        </w:rPr>
        <w:t xml:space="preserve"> </w:t>
      </w:r>
      <w:r w:rsidR="002537DE">
        <w:rPr>
          <w:spacing w:val="-1"/>
        </w:rPr>
        <w:t>2104</w:t>
      </w:r>
      <w:r w:rsidR="002537DE">
        <w:rPr>
          <w:spacing w:val="-2"/>
        </w:rPr>
        <w:t xml:space="preserve"> </w:t>
      </w:r>
      <w:r w:rsidR="002537DE">
        <w:rPr>
          <w:spacing w:val="-1"/>
        </w:rPr>
        <w:t>were</w:t>
      </w:r>
      <w:r w:rsidR="002537DE">
        <w:t xml:space="preserve"> </w:t>
      </w:r>
      <w:r w:rsidR="002537DE">
        <w:rPr>
          <w:spacing w:val="-1"/>
        </w:rPr>
        <w:t>analyzed</w:t>
      </w:r>
      <w:r w:rsidR="002537DE">
        <w:t xml:space="preserve"> </w:t>
      </w:r>
      <w:r w:rsidR="002537DE">
        <w:rPr>
          <w:spacing w:val="-1"/>
        </w:rPr>
        <w:t>by</w:t>
      </w:r>
      <w:r w:rsidR="002537DE">
        <w:rPr>
          <w:spacing w:val="1"/>
        </w:rPr>
        <w:t xml:space="preserve"> </w:t>
      </w:r>
      <w:r w:rsidR="002537DE">
        <w:rPr>
          <w:spacing w:val="-1"/>
        </w:rPr>
        <w:t>applying the</w:t>
      </w:r>
      <w:r w:rsidR="002537DE">
        <w:rPr>
          <w:spacing w:val="4"/>
        </w:rPr>
        <w:t xml:space="preserve"> </w:t>
      </w:r>
      <w:r w:rsidR="002537DE">
        <w:rPr>
          <w:rFonts w:ascii="Calibri"/>
          <w:spacing w:val="-1"/>
        </w:rPr>
        <w:t>Discrete</w:t>
      </w:r>
      <w:r w:rsidR="002537DE">
        <w:rPr>
          <w:rFonts w:ascii="Calibri"/>
          <w:spacing w:val="49"/>
        </w:rPr>
        <w:t xml:space="preserve"> </w:t>
      </w:r>
      <w:r w:rsidR="002537DE">
        <w:rPr>
          <w:rFonts w:ascii="Calibri"/>
          <w:spacing w:val="-1"/>
        </w:rPr>
        <w:t>Structures Assessment</w:t>
      </w:r>
      <w:r w:rsidR="002537DE">
        <w:rPr>
          <w:rFonts w:ascii="Calibri"/>
          <w:spacing w:val="1"/>
        </w:rPr>
        <w:t xml:space="preserve"> </w:t>
      </w:r>
      <w:r w:rsidR="002537DE">
        <w:rPr>
          <w:spacing w:val="-1"/>
        </w:rPr>
        <w:t>rubric.</w:t>
      </w:r>
      <w:r w:rsidR="002537DE">
        <w:t xml:space="preserve"> </w:t>
      </w:r>
      <w:r w:rsidR="002537DE">
        <w:rPr>
          <w:spacing w:val="-1"/>
        </w:rPr>
        <w:t>Ratings</w:t>
      </w:r>
      <w:r w:rsidR="002537DE">
        <w:rPr>
          <w:spacing w:val="-2"/>
        </w:rPr>
        <w:t xml:space="preserve"> </w:t>
      </w:r>
      <w:r w:rsidR="002537DE">
        <w:t xml:space="preserve">of </w:t>
      </w:r>
      <w:r w:rsidR="002537DE">
        <w:rPr>
          <w:spacing w:val="-1"/>
        </w:rPr>
        <w:t>the exams</w:t>
      </w:r>
      <w:r w:rsidR="002537DE">
        <w:rPr>
          <w:spacing w:val="-3"/>
        </w:rPr>
        <w:t xml:space="preserve"> </w:t>
      </w:r>
      <w:r w:rsidR="002537DE">
        <w:t>of</w:t>
      </w:r>
      <w:r w:rsidR="002537DE">
        <w:rPr>
          <w:spacing w:val="-5"/>
        </w:rPr>
        <w:t xml:space="preserve"> </w:t>
      </w:r>
      <w:r w:rsidR="002537DE">
        <w:t>the</w:t>
      </w:r>
      <w:r w:rsidR="002537DE">
        <w:rPr>
          <w:spacing w:val="1"/>
        </w:rPr>
        <w:t xml:space="preserve"> </w:t>
      </w:r>
      <w:r w:rsidR="002537DE">
        <w:t>8</w:t>
      </w:r>
      <w:r w:rsidR="002537DE">
        <w:rPr>
          <w:spacing w:val="-1"/>
        </w:rPr>
        <w:t xml:space="preserve"> Computer</w:t>
      </w:r>
      <w:r w:rsidR="002537DE">
        <w:t xml:space="preserve"> </w:t>
      </w:r>
      <w:r w:rsidR="002537DE">
        <w:rPr>
          <w:spacing w:val="-2"/>
        </w:rPr>
        <w:t xml:space="preserve">Science </w:t>
      </w:r>
      <w:r w:rsidR="002537DE">
        <w:rPr>
          <w:spacing w:val="-1"/>
        </w:rPr>
        <w:t>majors</w:t>
      </w:r>
      <w:r w:rsidR="002537DE">
        <w:t xml:space="preserve"> in</w:t>
      </w:r>
      <w:r w:rsidR="002537DE">
        <w:rPr>
          <w:spacing w:val="-3"/>
        </w:rPr>
        <w:t xml:space="preserve"> </w:t>
      </w:r>
      <w:r w:rsidR="002537DE">
        <w:rPr>
          <w:spacing w:val="-1"/>
        </w:rPr>
        <w:t>this</w:t>
      </w:r>
      <w:r w:rsidR="002537DE">
        <w:t xml:space="preserve"> </w:t>
      </w:r>
      <w:r w:rsidR="002537DE">
        <w:rPr>
          <w:spacing w:val="-1"/>
        </w:rPr>
        <w:t xml:space="preserve">section </w:t>
      </w:r>
      <w:r w:rsidR="002537DE">
        <w:rPr>
          <w:spacing w:val="-2"/>
        </w:rPr>
        <w:t>who</w:t>
      </w:r>
      <w:r w:rsidR="002537DE">
        <w:rPr>
          <w:spacing w:val="85"/>
        </w:rPr>
        <w:t xml:space="preserve"> </w:t>
      </w:r>
      <w:r w:rsidR="002537DE">
        <w:rPr>
          <w:spacing w:val="-1"/>
        </w:rPr>
        <w:t>passed</w:t>
      </w:r>
      <w:r w:rsidR="002537DE">
        <w:t xml:space="preserve"> the</w:t>
      </w:r>
      <w:r w:rsidR="002537DE">
        <w:rPr>
          <w:spacing w:val="-2"/>
        </w:rPr>
        <w:t xml:space="preserve"> </w:t>
      </w:r>
      <w:r w:rsidR="002537DE">
        <w:rPr>
          <w:spacing w:val="-1"/>
        </w:rPr>
        <w:t>course</w:t>
      </w:r>
      <w:r w:rsidR="002537DE">
        <w:t xml:space="preserve"> </w:t>
      </w:r>
      <w:r w:rsidR="002537DE">
        <w:rPr>
          <w:spacing w:val="-1"/>
        </w:rPr>
        <w:t>(C</w:t>
      </w:r>
      <w:r w:rsidR="002537DE">
        <w:rPr>
          <w:spacing w:val="-3"/>
        </w:rPr>
        <w:t xml:space="preserve"> </w:t>
      </w:r>
      <w:r w:rsidR="002537DE">
        <w:t>or</w:t>
      </w:r>
      <w:r w:rsidR="002537DE">
        <w:rPr>
          <w:spacing w:val="-3"/>
        </w:rPr>
        <w:t xml:space="preserve"> </w:t>
      </w:r>
      <w:r w:rsidR="002537DE">
        <w:rPr>
          <w:spacing w:val="-1"/>
        </w:rPr>
        <w:t>higher</w:t>
      </w:r>
      <w:r w:rsidR="002537DE">
        <w:t xml:space="preserve"> </w:t>
      </w:r>
      <w:r w:rsidR="002537DE">
        <w:rPr>
          <w:spacing w:val="-1"/>
        </w:rPr>
        <w:t>grade)</w:t>
      </w:r>
      <w:r w:rsidR="002537DE">
        <w:t xml:space="preserve"> </w:t>
      </w:r>
      <w:r w:rsidR="002537DE">
        <w:rPr>
          <w:spacing w:val="-1"/>
        </w:rPr>
        <w:t>are</w:t>
      </w:r>
      <w:r w:rsidR="002537DE">
        <w:rPr>
          <w:spacing w:val="3"/>
        </w:rPr>
        <w:t xml:space="preserve"> </w:t>
      </w:r>
      <w:r w:rsidR="002537DE">
        <w:rPr>
          <w:spacing w:val="-1"/>
        </w:rPr>
        <w:t>summarized:</w:t>
      </w:r>
    </w:p>
    <w:p w:rsidR="002537DE" w:rsidRDefault="002537DE" w:rsidP="002537DE">
      <w:pPr>
        <w:pStyle w:val="BodyText"/>
        <w:tabs>
          <w:tab w:val="left" w:pos="4461"/>
          <w:tab w:val="left" w:pos="5901"/>
        </w:tabs>
        <w:ind w:left="2301"/>
      </w:pPr>
      <w:r>
        <w:rPr>
          <w:spacing w:val="-1"/>
        </w:rPr>
        <w:t>Rubric</w:t>
      </w:r>
      <w:r>
        <w:t xml:space="preserve"> </w:t>
      </w:r>
      <w:r>
        <w:rPr>
          <w:spacing w:val="-1"/>
        </w:rPr>
        <w:t>Score</w:t>
      </w:r>
      <w:r>
        <w:rPr>
          <w:spacing w:val="-1"/>
        </w:rPr>
        <w:tab/>
      </w:r>
      <w:r>
        <w:rPr>
          <w:u w:val="single" w:color="000000"/>
        </w:rPr>
        <w:t># of</w:t>
      </w:r>
      <w:r>
        <w:rPr>
          <w:spacing w:val="-3"/>
          <w:u w:val="single" w:color="000000"/>
        </w:rPr>
        <w:t xml:space="preserve"> </w:t>
      </w:r>
      <w:r>
        <w:rPr>
          <w:spacing w:val="-1"/>
          <w:u w:val="single" w:color="000000"/>
        </w:rPr>
        <w:t>Students</w:t>
      </w:r>
      <w:r>
        <w:rPr>
          <w:spacing w:val="-1"/>
        </w:rPr>
        <w:tab/>
        <w:t>Cumulative</w:t>
      </w:r>
      <w:r>
        <w:rPr>
          <w:spacing w:val="-2"/>
        </w:rPr>
        <w:t xml:space="preserve"> </w:t>
      </w:r>
      <w:r>
        <w:t>%</w:t>
      </w:r>
    </w:p>
    <w:tbl>
      <w:tblPr>
        <w:tblW w:w="0" w:type="auto"/>
        <w:tblInd w:w="2246" w:type="dxa"/>
        <w:tblLayout w:type="fixed"/>
        <w:tblCellMar>
          <w:left w:w="0" w:type="dxa"/>
          <w:right w:w="0" w:type="dxa"/>
        </w:tblCellMar>
        <w:tblLook w:val="01E0" w:firstRow="1" w:lastRow="1" w:firstColumn="1" w:lastColumn="1" w:noHBand="0" w:noVBand="0"/>
      </w:tblPr>
      <w:tblGrid>
        <w:gridCol w:w="1673"/>
        <w:gridCol w:w="1394"/>
        <w:gridCol w:w="1151"/>
        <w:gridCol w:w="693"/>
      </w:tblGrid>
      <w:tr w:rsidR="002537DE" w:rsidTr="00EC48B7">
        <w:trPr>
          <w:trHeight w:hRule="exact" w:val="288"/>
        </w:trPr>
        <w:tc>
          <w:tcPr>
            <w:tcW w:w="1673" w:type="dxa"/>
            <w:tcBorders>
              <w:top w:val="nil"/>
              <w:left w:val="nil"/>
              <w:bottom w:val="nil"/>
              <w:right w:val="nil"/>
            </w:tcBorders>
          </w:tcPr>
          <w:p w:rsidR="002537DE" w:rsidRDefault="002537DE" w:rsidP="00EC48B7">
            <w:pPr>
              <w:pStyle w:val="TableParagraph"/>
              <w:spacing w:line="268" w:lineRule="exact"/>
              <w:ind w:left="55"/>
              <w:rPr>
                <w:rFonts w:ascii="Calibri" w:eastAsia="Calibri" w:hAnsi="Calibri" w:cs="Calibri"/>
              </w:rPr>
            </w:pPr>
            <w:r>
              <w:rPr>
                <w:rFonts w:ascii="Calibri"/>
                <w:sz w:val="22"/>
              </w:rPr>
              <w:t>16</w:t>
            </w:r>
            <w:r>
              <w:rPr>
                <w:rFonts w:ascii="Calibri"/>
                <w:spacing w:val="-2"/>
                <w:sz w:val="22"/>
              </w:rPr>
              <w:t xml:space="preserve"> </w:t>
            </w:r>
            <w:r>
              <w:rPr>
                <w:rFonts w:ascii="Calibri"/>
                <w:sz w:val="22"/>
              </w:rPr>
              <w:t>=</w:t>
            </w:r>
            <w:r>
              <w:rPr>
                <w:rFonts w:ascii="Calibri"/>
                <w:spacing w:val="-2"/>
                <w:sz w:val="22"/>
              </w:rPr>
              <w:t xml:space="preserve"> </w:t>
            </w:r>
            <w:r>
              <w:rPr>
                <w:rFonts w:ascii="Calibri"/>
                <w:spacing w:val="-1"/>
                <w:sz w:val="22"/>
              </w:rPr>
              <w:t>100%</w:t>
            </w:r>
          </w:p>
        </w:tc>
        <w:tc>
          <w:tcPr>
            <w:tcW w:w="1394" w:type="dxa"/>
            <w:tcBorders>
              <w:top w:val="nil"/>
              <w:left w:val="nil"/>
              <w:bottom w:val="nil"/>
              <w:right w:val="nil"/>
            </w:tcBorders>
          </w:tcPr>
          <w:p w:rsidR="002537DE" w:rsidRDefault="002537DE" w:rsidP="00EC48B7">
            <w:pPr>
              <w:pStyle w:val="TableParagraph"/>
              <w:spacing w:line="268" w:lineRule="exact"/>
              <w:ind w:left="672" w:right="568"/>
              <w:jc w:val="center"/>
              <w:rPr>
                <w:rFonts w:ascii="Calibri" w:eastAsia="Calibri" w:hAnsi="Calibri" w:cs="Calibri"/>
              </w:rPr>
            </w:pPr>
            <w:r>
              <w:rPr>
                <w:rFonts w:ascii="Calibri"/>
                <w:sz w:val="22"/>
              </w:rPr>
              <w:t>1</w:t>
            </w:r>
          </w:p>
        </w:tc>
        <w:tc>
          <w:tcPr>
            <w:tcW w:w="1151" w:type="dxa"/>
            <w:tcBorders>
              <w:top w:val="nil"/>
              <w:left w:val="nil"/>
              <w:bottom w:val="nil"/>
              <w:right w:val="nil"/>
            </w:tcBorders>
          </w:tcPr>
          <w:p w:rsidR="002537DE" w:rsidRDefault="002537DE" w:rsidP="00EC48B7">
            <w:pPr>
              <w:pStyle w:val="TableParagraph"/>
              <w:spacing w:line="268" w:lineRule="exact"/>
              <w:ind w:left="689"/>
              <w:rPr>
                <w:rFonts w:ascii="Calibri" w:eastAsia="Calibri" w:hAnsi="Calibri" w:cs="Calibri"/>
              </w:rPr>
            </w:pPr>
            <w:r>
              <w:rPr>
                <w:rFonts w:ascii="Calibri"/>
                <w:spacing w:val="-1"/>
                <w:sz w:val="22"/>
              </w:rPr>
              <w:t>13%</w:t>
            </w:r>
          </w:p>
        </w:tc>
        <w:tc>
          <w:tcPr>
            <w:tcW w:w="693" w:type="dxa"/>
            <w:tcBorders>
              <w:top w:val="single" w:sz="7" w:space="0" w:color="000000"/>
              <w:left w:val="nil"/>
              <w:bottom w:val="nil"/>
              <w:right w:val="nil"/>
            </w:tcBorders>
          </w:tcPr>
          <w:p w:rsidR="002537DE" w:rsidRDefault="002537DE" w:rsidP="00EC48B7">
            <w:pPr>
              <w:pStyle w:val="TableParagraph"/>
              <w:spacing w:line="260" w:lineRule="exact"/>
              <w:ind w:left="68"/>
              <w:rPr>
                <w:rFonts w:ascii="Calibri" w:eastAsia="Calibri" w:hAnsi="Calibri" w:cs="Calibri"/>
              </w:rPr>
            </w:pPr>
            <w:r>
              <w:rPr>
                <w:rFonts w:ascii="Calibri"/>
                <w:spacing w:val="-1"/>
                <w:sz w:val="22"/>
              </w:rPr>
              <w:t>(1/</w:t>
            </w:r>
            <w:r>
              <w:rPr>
                <w:rFonts w:ascii="Calibri"/>
                <w:sz w:val="22"/>
              </w:rPr>
              <w:t xml:space="preserve"> 8)</w:t>
            </w:r>
          </w:p>
        </w:tc>
      </w:tr>
      <w:tr w:rsidR="002537DE" w:rsidTr="00EC48B7">
        <w:trPr>
          <w:trHeight w:hRule="exact" w:val="269"/>
        </w:trPr>
        <w:tc>
          <w:tcPr>
            <w:tcW w:w="1673" w:type="dxa"/>
            <w:tcBorders>
              <w:top w:val="nil"/>
              <w:left w:val="nil"/>
              <w:bottom w:val="nil"/>
              <w:right w:val="nil"/>
            </w:tcBorders>
          </w:tcPr>
          <w:p w:rsidR="002537DE" w:rsidRDefault="002537DE" w:rsidP="00EC48B7">
            <w:pPr>
              <w:pStyle w:val="TableParagraph"/>
              <w:spacing w:line="249" w:lineRule="exact"/>
              <w:ind w:left="55"/>
              <w:rPr>
                <w:rFonts w:ascii="Calibri" w:eastAsia="Calibri" w:hAnsi="Calibri" w:cs="Calibri"/>
              </w:rPr>
            </w:pPr>
            <w:r>
              <w:rPr>
                <w:rFonts w:ascii="Calibri"/>
                <w:sz w:val="22"/>
              </w:rPr>
              <w:t>15</w:t>
            </w:r>
            <w:r>
              <w:rPr>
                <w:rFonts w:ascii="Calibri"/>
                <w:spacing w:val="-2"/>
                <w:sz w:val="22"/>
              </w:rPr>
              <w:t xml:space="preserve"> </w:t>
            </w:r>
            <w:r>
              <w:rPr>
                <w:rFonts w:ascii="Calibri"/>
                <w:sz w:val="22"/>
              </w:rPr>
              <w:t>=</w:t>
            </w:r>
            <w:r>
              <w:rPr>
                <w:rFonts w:ascii="Calibri"/>
                <w:spacing w:val="-2"/>
                <w:sz w:val="22"/>
              </w:rPr>
              <w:t xml:space="preserve"> </w:t>
            </w:r>
            <w:r>
              <w:rPr>
                <w:rFonts w:ascii="Calibri"/>
                <w:spacing w:val="-1"/>
                <w:sz w:val="22"/>
              </w:rPr>
              <w:t>94%</w:t>
            </w:r>
          </w:p>
        </w:tc>
        <w:tc>
          <w:tcPr>
            <w:tcW w:w="1394" w:type="dxa"/>
            <w:tcBorders>
              <w:top w:val="nil"/>
              <w:left w:val="nil"/>
              <w:bottom w:val="nil"/>
              <w:right w:val="nil"/>
            </w:tcBorders>
          </w:tcPr>
          <w:p w:rsidR="002537DE" w:rsidRDefault="002537DE" w:rsidP="00EC48B7">
            <w:pPr>
              <w:pStyle w:val="TableParagraph"/>
              <w:spacing w:line="249" w:lineRule="exact"/>
              <w:ind w:left="672" w:right="568"/>
              <w:jc w:val="center"/>
              <w:rPr>
                <w:rFonts w:ascii="Calibri" w:eastAsia="Calibri" w:hAnsi="Calibri" w:cs="Calibri"/>
              </w:rPr>
            </w:pPr>
            <w:r>
              <w:rPr>
                <w:rFonts w:ascii="Calibri"/>
                <w:sz w:val="22"/>
              </w:rPr>
              <w:t>1</w:t>
            </w:r>
          </w:p>
        </w:tc>
        <w:tc>
          <w:tcPr>
            <w:tcW w:w="1151" w:type="dxa"/>
            <w:tcBorders>
              <w:top w:val="nil"/>
              <w:left w:val="nil"/>
              <w:bottom w:val="nil"/>
              <w:right w:val="nil"/>
            </w:tcBorders>
          </w:tcPr>
          <w:p w:rsidR="002537DE" w:rsidRDefault="002537DE" w:rsidP="00EC48B7">
            <w:pPr>
              <w:pStyle w:val="TableParagraph"/>
              <w:spacing w:line="249" w:lineRule="exact"/>
              <w:ind w:left="689"/>
              <w:rPr>
                <w:rFonts w:ascii="Calibri" w:eastAsia="Calibri" w:hAnsi="Calibri" w:cs="Calibri"/>
              </w:rPr>
            </w:pPr>
            <w:r>
              <w:rPr>
                <w:rFonts w:ascii="Calibri"/>
                <w:spacing w:val="-1"/>
                <w:sz w:val="22"/>
              </w:rPr>
              <w:t>25%</w:t>
            </w:r>
          </w:p>
        </w:tc>
        <w:tc>
          <w:tcPr>
            <w:tcW w:w="693" w:type="dxa"/>
            <w:tcBorders>
              <w:top w:val="nil"/>
              <w:left w:val="nil"/>
              <w:bottom w:val="nil"/>
              <w:right w:val="nil"/>
            </w:tcBorders>
          </w:tcPr>
          <w:p w:rsidR="002537DE" w:rsidRDefault="002537DE" w:rsidP="00EC48B7">
            <w:pPr>
              <w:pStyle w:val="TableParagraph"/>
              <w:spacing w:line="249" w:lineRule="exact"/>
              <w:ind w:left="68"/>
              <w:rPr>
                <w:rFonts w:ascii="Calibri" w:eastAsia="Calibri" w:hAnsi="Calibri" w:cs="Calibri"/>
              </w:rPr>
            </w:pPr>
            <w:r>
              <w:rPr>
                <w:rFonts w:ascii="Calibri"/>
                <w:spacing w:val="-2"/>
                <w:sz w:val="22"/>
              </w:rPr>
              <w:t>(2</w:t>
            </w:r>
            <w:r>
              <w:rPr>
                <w:rFonts w:ascii="Calibri"/>
                <w:spacing w:val="-1"/>
                <w:sz w:val="22"/>
              </w:rPr>
              <w:t xml:space="preserve"> </w:t>
            </w:r>
            <w:r>
              <w:rPr>
                <w:rFonts w:ascii="Calibri"/>
                <w:sz w:val="22"/>
              </w:rPr>
              <w:t>/</w:t>
            </w:r>
            <w:r>
              <w:rPr>
                <w:rFonts w:ascii="Calibri"/>
                <w:spacing w:val="2"/>
                <w:sz w:val="22"/>
              </w:rPr>
              <w:t xml:space="preserve"> </w:t>
            </w:r>
            <w:r>
              <w:rPr>
                <w:rFonts w:ascii="Calibri"/>
                <w:spacing w:val="-1"/>
                <w:sz w:val="22"/>
              </w:rPr>
              <w:t>8)</w:t>
            </w:r>
          </w:p>
        </w:tc>
      </w:tr>
      <w:tr w:rsidR="002537DE" w:rsidTr="00EC48B7">
        <w:trPr>
          <w:trHeight w:hRule="exact" w:val="247"/>
        </w:trPr>
        <w:tc>
          <w:tcPr>
            <w:tcW w:w="1673" w:type="dxa"/>
            <w:tcBorders>
              <w:top w:val="nil"/>
              <w:left w:val="nil"/>
              <w:bottom w:val="nil"/>
              <w:right w:val="nil"/>
            </w:tcBorders>
          </w:tcPr>
          <w:p w:rsidR="002537DE" w:rsidRDefault="002537DE" w:rsidP="00EC48B7">
            <w:pPr>
              <w:pStyle w:val="TableParagraph"/>
              <w:spacing w:line="247" w:lineRule="exact"/>
              <w:ind w:left="55"/>
              <w:rPr>
                <w:rFonts w:ascii="Calibri" w:eastAsia="Calibri" w:hAnsi="Calibri" w:cs="Calibri"/>
              </w:rPr>
            </w:pPr>
            <w:r>
              <w:rPr>
                <w:rFonts w:ascii="Calibri"/>
                <w:sz w:val="22"/>
              </w:rPr>
              <w:t>14</w:t>
            </w:r>
            <w:r>
              <w:rPr>
                <w:rFonts w:ascii="Calibri"/>
                <w:spacing w:val="-2"/>
                <w:sz w:val="22"/>
              </w:rPr>
              <w:t xml:space="preserve"> </w:t>
            </w:r>
            <w:r>
              <w:rPr>
                <w:rFonts w:ascii="Calibri"/>
                <w:sz w:val="22"/>
              </w:rPr>
              <w:t>=</w:t>
            </w:r>
            <w:r>
              <w:rPr>
                <w:rFonts w:ascii="Calibri"/>
                <w:spacing w:val="-2"/>
                <w:sz w:val="22"/>
              </w:rPr>
              <w:t xml:space="preserve"> </w:t>
            </w:r>
            <w:r>
              <w:rPr>
                <w:rFonts w:ascii="Calibri"/>
                <w:spacing w:val="-1"/>
                <w:sz w:val="22"/>
              </w:rPr>
              <w:t>88%</w:t>
            </w:r>
          </w:p>
        </w:tc>
        <w:tc>
          <w:tcPr>
            <w:tcW w:w="1394" w:type="dxa"/>
            <w:tcBorders>
              <w:top w:val="nil"/>
              <w:left w:val="nil"/>
              <w:bottom w:val="nil"/>
              <w:right w:val="nil"/>
            </w:tcBorders>
          </w:tcPr>
          <w:p w:rsidR="002537DE" w:rsidRDefault="002537DE" w:rsidP="00EC48B7">
            <w:pPr>
              <w:pStyle w:val="TableParagraph"/>
              <w:spacing w:line="247" w:lineRule="exact"/>
              <w:ind w:left="672" w:right="568"/>
              <w:jc w:val="center"/>
              <w:rPr>
                <w:rFonts w:ascii="Calibri" w:eastAsia="Calibri" w:hAnsi="Calibri" w:cs="Calibri"/>
              </w:rPr>
            </w:pPr>
            <w:r>
              <w:rPr>
                <w:rFonts w:ascii="Calibri"/>
                <w:sz w:val="22"/>
              </w:rPr>
              <w:t>1</w:t>
            </w:r>
          </w:p>
        </w:tc>
        <w:tc>
          <w:tcPr>
            <w:tcW w:w="1151" w:type="dxa"/>
            <w:tcBorders>
              <w:top w:val="nil"/>
              <w:left w:val="nil"/>
              <w:bottom w:val="nil"/>
              <w:right w:val="nil"/>
            </w:tcBorders>
          </w:tcPr>
          <w:p w:rsidR="002537DE" w:rsidRDefault="002537DE" w:rsidP="00EC48B7">
            <w:pPr>
              <w:pStyle w:val="TableParagraph"/>
              <w:spacing w:line="247" w:lineRule="exact"/>
              <w:ind w:left="689"/>
              <w:rPr>
                <w:rFonts w:ascii="Calibri" w:eastAsia="Calibri" w:hAnsi="Calibri" w:cs="Calibri"/>
              </w:rPr>
            </w:pPr>
            <w:r>
              <w:rPr>
                <w:rFonts w:ascii="Calibri"/>
                <w:spacing w:val="-1"/>
                <w:sz w:val="22"/>
              </w:rPr>
              <w:t>38%</w:t>
            </w:r>
          </w:p>
        </w:tc>
        <w:tc>
          <w:tcPr>
            <w:tcW w:w="693" w:type="dxa"/>
            <w:tcBorders>
              <w:top w:val="nil"/>
              <w:left w:val="nil"/>
              <w:bottom w:val="nil"/>
              <w:right w:val="nil"/>
            </w:tcBorders>
          </w:tcPr>
          <w:p w:rsidR="002537DE" w:rsidRDefault="002537DE" w:rsidP="00EC48B7">
            <w:pPr>
              <w:pStyle w:val="TableParagraph"/>
              <w:spacing w:line="247" w:lineRule="exact"/>
              <w:ind w:left="68"/>
              <w:rPr>
                <w:rFonts w:ascii="Calibri" w:eastAsia="Calibri" w:hAnsi="Calibri" w:cs="Calibri"/>
              </w:rPr>
            </w:pPr>
            <w:r>
              <w:rPr>
                <w:rFonts w:ascii="Calibri"/>
                <w:spacing w:val="-2"/>
                <w:sz w:val="22"/>
              </w:rPr>
              <w:t>(3</w:t>
            </w:r>
            <w:r>
              <w:rPr>
                <w:rFonts w:ascii="Calibri"/>
                <w:spacing w:val="-1"/>
                <w:sz w:val="22"/>
              </w:rPr>
              <w:t xml:space="preserve"> </w:t>
            </w:r>
            <w:r>
              <w:rPr>
                <w:rFonts w:ascii="Calibri"/>
                <w:sz w:val="22"/>
              </w:rPr>
              <w:t>/</w:t>
            </w:r>
            <w:r>
              <w:rPr>
                <w:rFonts w:ascii="Calibri"/>
                <w:spacing w:val="2"/>
                <w:sz w:val="22"/>
              </w:rPr>
              <w:t xml:space="preserve"> </w:t>
            </w:r>
            <w:r>
              <w:rPr>
                <w:rFonts w:ascii="Calibri"/>
                <w:spacing w:val="-1"/>
                <w:sz w:val="22"/>
              </w:rPr>
              <w:t>8)</w:t>
            </w:r>
          </w:p>
        </w:tc>
      </w:tr>
      <w:tr w:rsidR="002537DE" w:rsidTr="00EC48B7">
        <w:trPr>
          <w:trHeight w:hRule="exact" w:val="271"/>
        </w:trPr>
        <w:tc>
          <w:tcPr>
            <w:tcW w:w="1673" w:type="dxa"/>
            <w:tcBorders>
              <w:top w:val="nil"/>
              <w:left w:val="nil"/>
              <w:bottom w:val="nil"/>
              <w:right w:val="nil"/>
            </w:tcBorders>
            <w:shd w:val="clear" w:color="auto" w:fill="F1F1F1"/>
          </w:tcPr>
          <w:p w:rsidR="002537DE" w:rsidRDefault="002537DE" w:rsidP="00EC48B7">
            <w:pPr>
              <w:pStyle w:val="TableParagraph"/>
              <w:spacing w:before="1"/>
              <w:ind w:left="55"/>
              <w:rPr>
                <w:rFonts w:ascii="Calibri" w:eastAsia="Calibri" w:hAnsi="Calibri" w:cs="Calibri"/>
              </w:rPr>
            </w:pPr>
            <w:r>
              <w:rPr>
                <w:rFonts w:ascii="Calibri"/>
                <w:sz w:val="22"/>
              </w:rPr>
              <w:t>12</w:t>
            </w:r>
            <w:r>
              <w:rPr>
                <w:rFonts w:ascii="Calibri"/>
                <w:spacing w:val="-2"/>
                <w:sz w:val="22"/>
              </w:rPr>
              <w:t xml:space="preserve"> </w:t>
            </w:r>
            <w:r>
              <w:rPr>
                <w:rFonts w:ascii="Calibri"/>
                <w:sz w:val="22"/>
              </w:rPr>
              <w:t>=</w:t>
            </w:r>
            <w:r>
              <w:rPr>
                <w:rFonts w:ascii="Calibri"/>
                <w:spacing w:val="-2"/>
                <w:sz w:val="22"/>
              </w:rPr>
              <w:t xml:space="preserve"> </w:t>
            </w:r>
            <w:r>
              <w:rPr>
                <w:rFonts w:ascii="Calibri"/>
                <w:spacing w:val="-1"/>
                <w:sz w:val="22"/>
              </w:rPr>
              <w:t>75%</w:t>
            </w:r>
          </w:p>
        </w:tc>
        <w:tc>
          <w:tcPr>
            <w:tcW w:w="1394" w:type="dxa"/>
            <w:tcBorders>
              <w:top w:val="nil"/>
              <w:left w:val="nil"/>
              <w:bottom w:val="nil"/>
              <w:right w:val="nil"/>
            </w:tcBorders>
            <w:shd w:val="clear" w:color="auto" w:fill="F1F1F1"/>
          </w:tcPr>
          <w:p w:rsidR="002537DE" w:rsidRDefault="002537DE" w:rsidP="00EC48B7">
            <w:pPr>
              <w:pStyle w:val="TableParagraph"/>
              <w:spacing w:before="1"/>
              <w:ind w:left="672" w:right="568"/>
              <w:jc w:val="center"/>
              <w:rPr>
                <w:rFonts w:ascii="Calibri" w:eastAsia="Calibri" w:hAnsi="Calibri" w:cs="Calibri"/>
              </w:rPr>
            </w:pPr>
            <w:r>
              <w:rPr>
                <w:rFonts w:ascii="Calibri"/>
                <w:sz w:val="22"/>
              </w:rPr>
              <w:t>3</w:t>
            </w:r>
          </w:p>
        </w:tc>
        <w:tc>
          <w:tcPr>
            <w:tcW w:w="1151" w:type="dxa"/>
            <w:tcBorders>
              <w:top w:val="nil"/>
              <w:left w:val="nil"/>
              <w:bottom w:val="nil"/>
              <w:right w:val="nil"/>
            </w:tcBorders>
            <w:shd w:val="clear" w:color="auto" w:fill="F1F1F1"/>
          </w:tcPr>
          <w:p w:rsidR="002537DE" w:rsidRDefault="002537DE" w:rsidP="00EC48B7">
            <w:pPr>
              <w:pStyle w:val="TableParagraph"/>
              <w:spacing w:before="1"/>
              <w:ind w:left="689"/>
              <w:rPr>
                <w:rFonts w:ascii="Calibri" w:eastAsia="Calibri" w:hAnsi="Calibri" w:cs="Calibri"/>
              </w:rPr>
            </w:pPr>
            <w:r>
              <w:rPr>
                <w:rFonts w:ascii="Calibri"/>
                <w:spacing w:val="-1"/>
                <w:sz w:val="22"/>
              </w:rPr>
              <w:t>75%</w:t>
            </w:r>
          </w:p>
        </w:tc>
        <w:tc>
          <w:tcPr>
            <w:tcW w:w="693" w:type="dxa"/>
            <w:tcBorders>
              <w:top w:val="nil"/>
              <w:left w:val="nil"/>
              <w:bottom w:val="nil"/>
              <w:right w:val="nil"/>
            </w:tcBorders>
            <w:shd w:val="clear" w:color="auto" w:fill="F1F1F1"/>
          </w:tcPr>
          <w:p w:rsidR="002537DE" w:rsidRDefault="002537DE" w:rsidP="00EC48B7">
            <w:pPr>
              <w:pStyle w:val="TableParagraph"/>
              <w:spacing w:before="1"/>
              <w:ind w:left="68"/>
              <w:rPr>
                <w:rFonts w:ascii="Calibri" w:eastAsia="Calibri" w:hAnsi="Calibri" w:cs="Calibri"/>
              </w:rPr>
            </w:pPr>
            <w:r>
              <w:rPr>
                <w:rFonts w:ascii="Calibri"/>
                <w:spacing w:val="-2"/>
                <w:sz w:val="22"/>
              </w:rPr>
              <w:t>(6</w:t>
            </w:r>
            <w:r>
              <w:rPr>
                <w:rFonts w:ascii="Calibri"/>
                <w:spacing w:val="-1"/>
                <w:sz w:val="22"/>
              </w:rPr>
              <w:t xml:space="preserve"> </w:t>
            </w:r>
            <w:r>
              <w:rPr>
                <w:rFonts w:ascii="Calibri"/>
                <w:sz w:val="22"/>
              </w:rPr>
              <w:t>/</w:t>
            </w:r>
            <w:r>
              <w:rPr>
                <w:rFonts w:ascii="Calibri"/>
                <w:spacing w:val="2"/>
                <w:sz w:val="22"/>
              </w:rPr>
              <w:t xml:space="preserve"> </w:t>
            </w:r>
            <w:r>
              <w:rPr>
                <w:rFonts w:ascii="Calibri"/>
                <w:spacing w:val="-1"/>
                <w:sz w:val="22"/>
              </w:rPr>
              <w:t>8)</w:t>
            </w:r>
          </w:p>
        </w:tc>
      </w:tr>
      <w:tr w:rsidR="002537DE" w:rsidTr="00EC48B7">
        <w:trPr>
          <w:trHeight w:hRule="exact" w:val="288"/>
        </w:trPr>
        <w:tc>
          <w:tcPr>
            <w:tcW w:w="1673" w:type="dxa"/>
            <w:tcBorders>
              <w:top w:val="nil"/>
              <w:left w:val="nil"/>
              <w:bottom w:val="nil"/>
              <w:right w:val="nil"/>
            </w:tcBorders>
          </w:tcPr>
          <w:p w:rsidR="002537DE" w:rsidRDefault="002537DE" w:rsidP="00EC48B7">
            <w:pPr>
              <w:pStyle w:val="TableParagraph"/>
              <w:spacing w:line="268" w:lineRule="exact"/>
              <w:ind w:left="55"/>
              <w:rPr>
                <w:rFonts w:ascii="Calibri" w:eastAsia="Calibri" w:hAnsi="Calibri" w:cs="Calibri"/>
              </w:rPr>
            </w:pPr>
            <w:r>
              <w:rPr>
                <w:rFonts w:ascii="Calibri"/>
                <w:sz w:val="22"/>
              </w:rPr>
              <w:t>10</w:t>
            </w:r>
            <w:r>
              <w:rPr>
                <w:rFonts w:ascii="Calibri"/>
                <w:spacing w:val="-2"/>
                <w:sz w:val="22"/>
              </w:rPr>
              <w:t xml:space="preserve"> </w:t>
            </w:r>
            <w:r>
              <w:rPr>
                <w:rFonts w:ascii="Calibri"/>
                <w:sz w:val="22"/>
              </w:rPr>
              <w:t>=</w:t>
            </w:r>
            <w:r>
              <w:rPr>
                <w:rFonts w:ascii="Calibri"/>
                <w:spacing w:val="-1"/>
                <w:sz w:val="22"/>
              </w:rPr>
              <w:t xml:space="preserve"> 63%</w:t>
            </w:r>
          </w:p>
        </w:tc>
        <w:tc>
          <w:tcPr>
            <w:tcW w:w="1394" w:type="dxa"/>
            <w:tcBorders>
              <w:top w:val="nil"/>
              <w:left w:val="nil"/>
              <w:bottom w:val="nil"/>
              <w:right w:val="nil"/>
            </w:tcBorders>
          </w:tcPr>
          <w:p w:rsidR="002537DE" w:rsidRDefault="002537DE" w:rsidP="00EC48B7">
            <w:pPr>
              <w:pStyle w:val="TableParagraph"/>
              <w:spacing w:line="268" w:lineRule="exact"/>
              <w:ind w:left="672" w:right="568"/>
              <w:jc w:val="center"/>
              <w:rPr>
                <w:rFonts w:ascii="Calibri" w:eastAsia="Calibri" w:hAnsi="Calibri" w:cs="Calibri"/>
              </w:rPr>
            </w:pPr>
            <w:r>
              <w:rPr>
                <w:rFonts w:ascii="Calibri"/>
                <w:sz w:val="22"/>
              </w:rPr>
              <w:t>1</w:t>
            </w:r>
          </w:p>
        </w:tc>
        <w:tc>
          <w:tcPr>
            <w:tcW w:w="1151" w:type="dxa"/>
            <w:tcBorders>
              <w:top w:val="nil"/>
              <w:left w:val="nil"/>
              <w:bottom w:val="nil"/>
              <w:right w:val="nil"/>
            </w:tcBorders>
          </w:tcPr>
          <w:p w:rsidR="002537DE" w:rsidRDefault="002537DE" w:rsidP="00EC48B7">
            <w:pPr>
              <w:pStyle w:val="TableParagraph"/>
              <w:spacing w:line="268" w:lineRule="exact"/>
              <w:ind w:left="689"/>
              <w:rPr>
                <w:rFonts w:ascii="Calibri" w:eastAsia="Calibri" w:hAnsi="Calibri" w:cs="Calibri"/>
              </w:rPr>
            </w:pPr>
            <w:r>
              <w:rPr>
                <w:rFonts w:ascii="Calibri"/>
                <w:spacing w:val="-1"/>
                <w:sz w:val="22"/>
              </w:rPr>
              <w:t>74%</w:t>
            </w:r>
          </w:p>
        </w:tc>
        <w:tc>
          <w:tcPr>
            <w:tcW w:w="693" w:type="dxa"/>
            <w:tcBorders>
              <w:top w:val="nil"/>
              <w:left w:val="nil"/>
              <w:bottom w:val="nil"/>
              <w:right w:val="nil"/>
            </w:tcBorders>
          </w:tcPr>
          <w:p w:rsidR="002537DE" w:rsidRDefault="002537DE" w:rsidP="00EC48B7">
            <w:pPr>
              <w:pStyle w:val="TableParagraph"/>
              <w:spacing w:line="268" w:lineRule="exact"/>
              <w:ind w:left="68"/>
              <w:rPr>
                <w:rFonts w:ascii="Calibri" w:eastAsia="Calibri" w:hAnsi="Calibri" w:cs="Calibri"/>
              </w:rPr>
            </w:pPr>
            <w:r>
              <w:rPr>
                <w:rFonts w:ascii="Calibri"/>
                <w:spacing w:val="-2"/>
                <w:sz w:val="22"/>
              </w:rPr>
              <w:t xml:space="preserve">(7 </w:t>
            </w:r>
            <w:r>
              <w:rPr>
                <w:rFonts w:ascii="Calibri"/>
                <w:sz w:val="22"/>
              </w:rPr>
              <w:t>/</w:t>
            </w:r>
            <w:r>
              <w:rPr>
                <w:rFonts w:ascii="Calibri"/>
                <w:spacing w:val="2"/>
                <w:sz w:val="22"/>
              </w:rPr>
              <w:t xml:space="preserve"> </w:t>
            </w:r>
            <w:r>
              <w:rPr>
                <w:rFonts w:ascii="Calibri"/>
                <w:spacing w:val="-2"/>
                <w:sz w:val="22"/>
              </w:rPr>
              <w:t>8)</w:t>
            </w:r>
          </w:p>
        </w:tc>
      </w:tr>
      <w:tr w:rsidR="002537DE" w:rsidTr="00EC48B7">
        <w:trPr>
          <w:trHeight w:hRule="exact" w:val="293"/>
        </w:trPr>
        <w:tc>
          <w:tcPr>
            <w:tcW w:w="1673" w:type="dxa"/>
            <w:tcBorders>
              <w:top w:val="nil"/>
              <w:left w:val="nil"/>
              <w:bottom w:val="nil"/>
              <w:right w:val="nil"/>
            </w:tcBorders>
          </w:tcPr>
          <w:p w:rsidR="002537DE" w:rsidRDefault="002537DE" w:rsidP="00EC48B7">
            <w:pPr>
              <w:pStyle w:val="TableParagraph"/>
              <w:spacing w:line="249" w:lineRule="exact"/>
              <w:ind w:left="55"/>
              <w:rPr>
                <w:rFonts w:ascii="Calibri" w:eastAsia="Calibri" w:hAnsi="Calibri" w:cs="Calibri"/>
              </w:rPr>
            </w:pPr>
            <w:r>
              <w:rPr>
                <w:rFonts w:ascii="Calibri"/>
                <w:sz w:val="22"/>
              </w:rPr>
              <w:t>9   =</w:t>
            </w:r>
            <w:r>
              <w:rPr>
                <w:rFonts w:ascii="Calibri"/>
                <w:spacing w:val="-1"/>
                <w:sz w:val="22"/>
              </w:rPr>
              <w:t xml:space="preserve"> 56%</w:t>
            </w:r>
          </w:p>
        </w:tc>
        <w:tc>
          <w:tcPr>
            <w:tcW w:w="1394" w:type="dxa"/>
            <w:tcBorders>
              <w:top w:val="nil"/>
              <w:left w:val="nil"/>
              <w:bottom w:val="nil"/>
              <w:right w:val="nil"/>
            </w:tcBorders>
          </w:tcPr>
          <w:p w:rsidR="002537DE" w:rsidRDefault="002537DE" w:rsidP="00EC48B7">
            <w:pPr>
              <w:pStyle w:val="TableParagraph"/>
              <w:spacing w:line="249" w:lineRule="exact"/>
              <w:ind w:left="672" w:right="568"/>
              <w:jc w:val="center"/>
              <w:rPr>
                <w:rFonts w:ascii="Calibri" w:eastAsia="Calibri" w:hAnsi="Calibri" w:cs="Calibri"/>
              </w:rPr>
            </w:pPr>
            <w:r>
              <w:rPr>
                <w:rFonts w:ascii="Calibri"/>
                <w:sz w:val="22"/>
              </w:rPr>
              <w:t>1</w:t>
            </w:r>
          </w:p>
        </w:tc>
        <w:tc>
          <w:tcPr>
            <w:tcW w:w="1151" w:type="dxa"/>
            <w:tcBorders>
              <w:top w:val="nil"/>
              <w:left w:val="nil"/>
              <w:bottom w:val="nil"/>
              <w:right w:val="nil"/>
            </w:tcBorders>
          </w:tcPr>
          <w:p w:rsidR="002537DE" w:rsidRDefault="002537DE" w:rsidP="00EC48B7">
            <w:pPr>
              <w:pStyle w:val="TableParagraph"/>
              <w:spacing w:line="249" w:lineRule="exact"/>
              <w:ind w:left="588"/>
              <w:rPr>
                <w:rFonts w:ascii="Calibri" w:eastAsia="Calibri" w:hAnsi="Calibri" w:cs="Calibri"/>
              </w:rPr>
            </w:pPr>
            <w:r>
              <w:rPr>
                <w:rFonts w:ascii="Calibri"/>
                <w:spacing w:val="-1"/>
                <w:sz w:val="22"/>
              </w:rPr>
              <w:t>100%</w:t>
            </w:r>
          </w:p>
        </w:tc>
        <w:tc>
          <w:tcPr>
            <w:tcW w:w="693" w:type="dxa"/>
            <w:tcBorders>
              <w:top w:val="nil"/>
              <w:left w:val="nil"/>
              <w:bottom w:val="nil"/>
              <w:right w:val="nil"/>
            </w:tcBorders>
          </w:tcPr>
          <w:p w:rsidR="002537DE" w:rsidRDefault="002537DE" w:rsidP="00EC48B7">
            <w:pPr>
              <w:pStyle w:val="TableParagraph"/>
              <w:spacing w:line="249" w:lineRule="exact"/>
              <w:ind w:left="80"/>
              <w:rPr>
                <w:rFonts w:ascii="Calibri" w:eastAsia="Calibri" w:hAnsi="Calibri" w:cs="Calibri"/>
              </w:rPr>
            </w:pPr>
            <w:r>
              <w:rPr>
                <w:rFonts w:ascii="Calibri"/>
                <w:spacing w:val="-2"/>
                <w:sz w:val="22"/>
              </w:rPr>
              <w:t xml:space="preserve">(8 </w:t>
            </w:r>
            <w:r>
              <w:rPr>
                <w:rFonts w:ascii="Calibri"/>
                <w:sz w:val="22"/>
              </w:rPr>
              <w:t>/</w:t>
            </w:r>
            <w:r>
              <w:rPr>
                <w:rFonts w:ascii="Calibri"/>
                <w:spacing w:val="2"/>
                <w:sz w:val="22"/>
              </w:rPr>
              <w:t xml:space="preserve"> </w:t>
            </w:r>
            <w:r>
              <w:rPr>
                <w:rFonts w:ascii="Calibri"/>
                <w:spacing w:val="-2"/>
                <w:sz w:val="22"/>
              </w:rPr>
              <w:t>8)</w:t>
            </w:r>
          </w:p>
        </w:tc>
      </w:tr>
    </w:tbl>
    <w:p w:rsidR="00CC6B87" w:rsidRDefault="002537DE" w:rsidP="002537DE">
      <w:pPr>
        <w:pStyle w:val="Heading1"/>
        <w:spacing w:line="225" w:lineRule="exact"/>
        <w:ind w:left="2301"/>
        <w:rPr>
          <w:spacing w:val="-1"/>
        </w:rPr>
      </w:pPr>
      <w:r>
        <w:rPr>
          <w:spacing w:val="-1"/>
        </w:rPr>
        <w:t>TABLE 1-1: MAD</w:t>
      </w:r>
      <w:r>
        <w:rPr>
          <w:spacing w:val="-2"/>
        </w:rPr>
        <w:t xml:space="preserve"> </w:t>
      </w:r>
      <w:r>
        <w:rPr>
          <w:spacing w:val="-1"/>
        </w:rPr>
        <w:t>2104,</w:t>
      </w:r>
      <w:r>
        <w:rPr>
          <w:spacing w:val="2"/>
        </w:rPr>
        <w:t xml:space="preserve"> </w:t>
      </w:r>
      <w:r>
        <w:rPr>
          <w:spacing w:val="-1"/>
        </w:rPr>
        <w:t>Rubric</w:t>
      </w:r>
      <w:r>
        <w:rPr>
          <w:spacing w:val="2"/>
        </w:rPr>
        <w:t xml:space="preserve"> </w:t>
      </w:r>
      <w:r>
        <w:rPr>
          <w:spacing w:val="-1"/>
        </w:rPr>
        <w:t>Score</w:t>
      </w:r>
      <w:r>
        <w:t xml:space="preserve"> </w:t>
      </w:r>
      <w:r>
        <w:rPr>
          <w:spacing w:val="-2"/>
        </w:rPr>
        <w:t>by</w:t>
      </w:r>
      <w:r>
        <w:rPr>
          <w:spacing w:val="-1"/>
        </w:rPr>
        <w:t xml:space="preserve"> Number</w:t>
      </w:r>
    </w:p>
    <w:p w:rsidR="002537DE" w:rsidRDefault="002537DE" w:rsidP="002537DE">
      <w:pPr>
        <w:pStyle w:val="Heading1"/>
        <w:spacing w:line="225" w:lineRule="exact"/>
        <w:ind w:left="2301"/>
        <w:rPr>
          <w:b w:val="0"/>
          <w:bCs w:val="0"/>
        </w:rPr>
      </w:pPr>
      <w:r>
        <w:t xml:space="preserve"> </w:t>
      </w:r>
      <w:r>
        <w:rPr>
          <w:spacing w:val="-1"/>
        </w:rPr>
        <w:t>of</w:t>
      </w:r>
      <w:r>
        <w:rPr>
          <w:spacing w:val="1"/>
        </w:rPr>
        <w:t xml:space="preserve"> </w:t>
      </w:r>
      <w:r>
        <w:rPr>
          <w:spacing w:val="-1"/>
        </w:rPr>
        <w:t>Students</w:t>
      </w:r>
    </w:p>
    <w:p w:rsidR="002537DE" w:rsidRDefault="002537DE" w:rsidP="002537DE">
      <w:pPr>
        <w:spacing w:before="9" w:line="260" w:lineRule="exact"/>
        <w:rPr>
          <w:sz w:val="26"/>
          <w:szCs w:val="26"/>
        </w:rPr>
      </w:pPr>
    </w:p>
    <w:tbl>
      <w:tblPr>
        <w:tblW w:w="0" w:type="auto"/>
        <w:tblInd w:w="225" w:type="dxa"/>
        <w:tblLayout w:type="fixed"/>
        <w:tblCellMar>
          <w:left w:w="0" w:type="dxa"/>
          <w:right w:w="0" w:type="dxa"/>
        </w:tblCellMar>
        <w:tblLook w:val="01E0" w:firstRow="1" w:lastRow="1" w:firstColumn="1" w:lastColumn="1" w:noHBand="0" w:noVBand="0"/>
      </w:tblPr>
      <w:tblGrid>
        <w:gridCol w:w="1349"/>
        <w:gridCol w:w="5402"/>
        <w:gridCol w:w="1080"/>
        <w:gridCol w:w="991"/>
      </w:tblGrid>
      <w:tr w:rsidR="002537DE" w:rsidTr="00EC48B7">
        <w:trPr>
          <w:trHeight w:hRule="exact" w:val="547"/>
        </w:trPr>
        <w:tc>
          <w:tcPr>
            <w:tcW w:w="1349" w:type="dxa"/>
            <w:tcBorders>
              <w:top w:val="single" w:sz="5" w:space="0" w:color="000000"/>
              <w:left w:val="single" w:sz="5" w:space="0" w:color="000000"/>
              <w:bottom w:val="single" w:sz="5" w:space="0" w:color="D9D9D9"/>
              <w:right w:val="single" w:sz="5" w:space="0" w:color="000000"/>
            </w:tcBorders>
            <w:shd w:val="clear" w:color="auto" w:fill="D9D9D9"/>
          </w:tcPr>
          <w:p w:rsidR="002537DE" w:rsidRDefault="002537DE" w:rsidP="00EC48B7">
            <w:pPr>
              <w:pStyle w:val="TableParagraph"/>
              <w:ind w:left="272" w:firstLine="31"/>
              <w:rPr>
                <w:rFonts w:ascii="Calibri" w:eastAsia="Calibri" w:hAnsi="Calibri" w:cs="Calibri"/>
              </w:rPr>
            </w:pPr>
            <w:r>
              <w:rPr>
                <w:rFonts w:ascii="Calibri"/>
                <w:b/>
                <w:spacing w:val="-1"/>
                <w:sz w:val="22"/>
                <w:u w:val="thick" w:color="000000"/>
              </w:rPr>
              <w:t>Student</w:t>
            </w:r>
            <w:r>
              <w:rPr>
                <w:rFonts w:ascii="Calibri"/>
                <w:b/>
                <w:spacing w:val="22"/>
                <w:sz w:val="22"/>
              </w:rPr>
              <w:t xml:space="preserve"> </w:t>
            </w:r>
            <w:r>
              <w:rPr>
                <w:rFonts w:ascii="Calibri"/>
                <w:b/>
                <w:spacing w:val="-1"/>
                <w:sz w:val="22"/>
                <w:u w:val="thick" w:color="000000"/>
              </w:rPr>
              <w:t>Learning</w:t>
            </w:r>
          </w:p>
        </w:tc>
        <w:tc>
          <w:tcPr>
            <w:tcW w:w="5402"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tc>
        <w:tc>
          <w:tcPr>
            <w:tcW w:w="2071" w:type="dxa"/>
            <w:gridSpan w:val="2"/>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spacing w:before="6" w:line="260" w:lineRule="exact"/>
              <w:rPr>
                <w:sz w:val="26"/>
                <w:szCs w:val="26"/>
              </w:rPr>
            </w:pPr>
          </w:p>
          <w:p w:rsidR="002537DE" w:rsidRDefault="002537DE" w:rsidP="00EC48B7">
            <w:pPr>
              <w:pStyle w:val="TableParagraph"/>
              <w:ind w:left="200"/>
              <w:rPr>
                <w:rFonts w:ascii="Calibri" w:eastAsia="Calibri" w:hAnsi="Calibri" w:cs="Calibri"/>
              </w:rPr>
            </w:pPr>
            <w:r>
              <w:rPr>
                <w:rFonts w:ascii="Calibri"/>
                <w:b/>
                <w:spacing w:val="-1"/>
                <w:sz w:val="22"/>
                <w:u w:val="thick" w:color="000000"/>
              </w:rPr>
              <w:t>Scored Rating</w:t>
            </w:r>
            <w:r>
              <w:rPr>
                <w:rFonts w:ascii="Calibri"/>
                <w:b/>
                <w:sz w:val="22"/>
                <w:u w:val="thick" w:color="000000"/>
              </w:rPr>
              <w:t xml:space="preserve"> </w:t>
            </w:r>
            <w:r>
              <w:rPr>
                <w:rFonts w:ascii="Calibri"/>
                <w:b/>
                <w:spacing w:val="-1"/>
                <w:sz w:val="22"/>
                <w:u w:val="thick" w:color="000000"/>
              </w:rPr>
              <w:t xml:space="preserve">of </w:t>
            </w:r>
            <w:r>
              <w:rPr>
                <w:rFonts w:ascii="Calibri"/>
                <w:b/>
                <w:sz w:val="22"/>
                <w:u w:val="thick" w:color="000000"/>
              </w:rPr>
              <w:t>1</w:t>
            </w:r>
          </w:p>
        </w:tc>
      </w:tr>
      <w:tr w:rsidR="002537DE" w:rsidTr="00EC48B7">
        <w:trPr>
          <w:trHeight w:hRule="exact" w:val="278"/>
        </w:trPr>
        <w:tc>
          <w:tcPr>
            <w:tcW w:w="1349" w:type="dxa"/>
            <w:tcBorders>
              <w:top w:val="single" w:sz="5" w:space="0" w:color="D9D9D9"/>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6" w:lineRule="exact"/>
              <w:ind w:left="243"/>
              <w:rPr>
                <w:rFonts w:ascii="Calibri" w:eastAsia="Calibri" w:hAnsi="Calibri" w:cs="Calibri"/>
              </w:rPr>
            </w:pPr>
            <w:r>
              <w:rPr>
                <w:rFonts w:ascii="Calibri"/>
                <w:b/>
                <w:spacing w:val="-1"/>
                <w:sz w:val="22"/>
                <w:u w:val="thick" w:color="000000"/>
              </w:rPr>
              <w:t>Outcome</w:t>
            </w:r>
          </w:p>
        </w:tc>
        <w:tc>
          <w:tcPr>
            <w:tcW w:w="5402"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6" w:lineRule="exact"/>
              <w:ind w:left="102"/>
              <w:rPr>
                <w:rFonts w:ascii="Calibri" w:eastAsia="Calibri" w:hAnsi="Calibri" w:cs="Calibri"/>
              </w:rPr>
            </w:pPr>
            <w:r>
              <w:rPr>
                <w:rFonts w:ascii="Calibri"/>
                <w:b/>
                <w:spacing w:val="-1"/>
                <w:sz w:val="22"/>
              </w:rPr>
              <w:t>Discrete</w:t>
            </w:r>
            <w:r>
              <w:rPr>
                <w:rFonts w:ascii="Calibri"/>
                <w:b/>
                <w:sz w:val="22"/>
              </w:rPr>
              <w:t xml:space="preserve"> </w:t>
            </w:r>
            <w:r>
              <w:rPr>
                <w:rFonts w:ascii="Calibri"/>
                <w:b/>
                <w:spacing w:val="-1"/>
                <w:sz w:val="22"/>
              </w:rPr>
              <w:t>Structures</w:t>
            </w:r>
            <w:r>
              <w:rPr>
                <w:rFonts w:ascii="Calibri"/>
                <w:b/>
                <w:sz w:val="22"/>
              </w:rPr>
              <w:t xml:space="preserve"> </w:t>
            </w:r>
            <w:r>
              <w:rPr>
                <w:rFonts w:ascii="Calibri"/>
                <w:b/>
                <w:spacing w:val="-2"/>
                <w:sz w:val="22"/>
              </w:rPr>
              <w:t>Rubric</w:t>
            </w:r>
            <w:r>
              <w:rPr>
                <w:rFonts w:ascii="Calibri"/>
                <w:b/>
                <w:spacing w:val="-1"/>
                <w:sz w:val="22"/>
              </w:rPr>
              <w:t xml:space="preserve"> </w:t>
            </w:r>
            <w:r>
              <w:rPr>
                <w:rFonts w:ascii="Calibri"/>
                <w:b/>
                <w:sz w:val="22"/>
              </w:rPr>
              <w:t>Item</w:t>
            </w:r>
          </w:p>
        </w:tc>
        <w:tc>
          <w:tcPr>
            <w:tcW w:w="1080"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spacing w:line="266" w:lineRule="exact"/>
              <w:ind w:left="458" w:right="458"/>
              <w:jc w:val="center"/>
              <w:rPr>
                <w:rFonts w:ascii="Calibri" w:eastAsia="Calibri" w:hAnsi="Calibri" w:cs="Calibri"/>
              </w:rPr>
            </w:pPr>
            <w:r>
              <w:rPr>
                <w:rFonts w:ascii="Calibri"/>
                <w:b/>
                <w:sz w:val="22"/>
                <w:u w:val="thick" w:color="000000"/>
              </w:rPr>
              <w:t>#</w:t>
            </w:r>
          </w:p>
        </w:tc>
        <w:tc>
          <w:tcPr>
            <w:tcW w:w="991"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spacing w:line="266" w:lineRule="exact"/>
              <w:ind w:left="355" w:right="359"/>
              <w:jc w:val="center"/>
              <w:rPr>
                <w:rFonts w:ascii="Calibri" w:eastAsia="Calibri" w:hAnsi="Calibri" w:cs="Calibri"/>
              </w:rPr>
            </w:pPr>
            <w:r>
              <w:rPr>
                <w:rFonts w:ascii="Calibri"/>
                <w:b/>
                <w:sz w:val="22"/>
                <w:u w:val="thick" w:color="000000"/>
              </w:rPr>
              <w:t>%</w:t>
            </w:r>
          </w:p>
        </w:tc>
      </w:tr>
      <w:tr w:rsidR="002537DE" w:rsidTr="00EC48B7">
        <w:trPr>
          <w:trHeight w:hRule="exact" w:val="281"/>
        </w:trPr>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509" w:right="512"/>
              <w:jc w:val="center"/>
              <w:rPr>
                <w:rFonts w:ascii="Calibri" w:eastAsia="Calibri" w:hAnsi="Calibri" w:cs="Calibri"/>
              </w:rPr>
            </w:pPr>
            <w:r>
              <w:rPr>
                <w:rFonts w:ascii="Calibri"/>
                <w:spacing w:val="-1"/>
                <w:sz w:val="22"/>
              </w:rPr>
              <w:t>1.1</w:t>
            </w:r>
          </w:p>
        </w:tc>
        <w:tc>
          <w:tcPr>
            <w:tcW w:w="5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102"/>
              <w:rPr>
                <w:rFonts w:ascii="Calibri" w:eastAsia="Calibri" w:hAnsi="Calibri" w:cs="Calibri"/>
              </w:rPr>
            </w:pPr>
            <w:r>
              <w:rPr>
                <w:rFonts w:ascii="Calibri"/>
                <w:spacing w:val="-1"/>
                <w:sz w:val="22"/>
              </w:rPr>
              <w:t>Understand Terminology</w:t>
            </w:r>
            <w:r>
              <w:rPr>
                <w:rFonts w:ascii="Calibri"/>
                <w:spacing w:val="-2"/>
                <w:sz w:val="22"/>
              </w:rPr>
              <w:t xml:space="preserve"> </w:t>
            </w:r>
            <w:r>
              <w:rPr>
                <w:rFonts w:ascii="Calibri"/>
                <w:spacing w:val="-1"/>
                <w:sz w:val="22"/>
              </w:rPr>
              <w:t>of</w:t>
            </w:r>
            <w:r>
              <w:rPr>
                <w:rFonts w:ascii="Calibri"/>
                <w:sz w:val="22"/>
              </w:rPr>
              <w:t xml:space="preserve"> </w:t>
            </w:r>
            <w:r>
              <w:rPr>
                <w:rFonts w:ascii="Calibri"/>
                <w:spacing w:val="-1"/>
                <w:sz w:val="22"/>
              </w:rPr>
              <w:t>SETS</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459" w:right="458"/>
              <w:jc w:val="center"/>
              <w:rPr>
                <w:rFonts w:ascii="Calibri" w:eastAsia="Calibri" w:hAnsi="Calibri" w:cs="Calibri"/>
              </w:rPr>
            </w:pPr>
            <w:r>
              <w:rPr>
                <w:rFonts w:ascii="Calibri"/>
                <w:sz w:val="22"/>
              </w:rPr>
              <w:t>8</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20"/>
              <w:rPr>
                <w:rFonts w:ascii="Calibri" w:eastAsia="Calibri" w:hAnsi="Calibri" w:cs="Calibri"/>
              </w:rPr>
            </w:pPr>
            <w:r>
              <w:rPr>
                <w:rFonts w:ascii="Calibri"/>
                <w:spacing w:val="-1"/>
                <w:sz w:val="22"/>
              </w:rPr>
              <w:t>100</w:t>
            </w:r>
          </w:p>
        </w:tc>
      </w:tr>
      <w:tr w:rsidR="002537DE" w:rsidTr="00EC48B7">
        <w:trPr>
          <w:trHeight w:hRule="exact" w:val="278"/>
        </w:trPr>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1.2</w:t>
            </w:r>
          </w:p>
        </w:tc>
        <w:tc>
          <w:tcPr>
            <w:tcW w:w="5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2"/>
              <w:rPr>
                <w:rFonts w:ascii="Calibri" w:eastAsia="Calibri" w:hAnsi="Calibri" w:cs="Calibri"/>
              </w:rPr>
            </w:pPr>
            <w:r>
              <w:rPr>
                <w:rFonts w:ascii="Calibri"/>
                <w:sz w:val="22"/>
              </w:rPr>
              <w:t xml:space="preserve">Write </w:t>
            </w:r>
            <w:r>
              <w:rPr>
                <w:rFonts w:ascii="Calibri"/>
                <w:spacing w:val="-2"/>
                <w:sz w:val="22"/>
              </w:rPr>
              <w:t>SET</w:t>
            </w:r>
            <w:r>
              <w:rPr>
                <w:rFonts w:ascii="Calibri"/>
                <w:sz w:val="22"/>
              </w:rPr>
              <w:t xml:space="preserve"> </w:t>
            </w:r>
            <w:r>
              <w:rPr>
                <w:rFonts w:ascii="Calibri"/>
                <w:spacing w:val="-1"/>
                <w:sz w:val="22"/>
              </w:rPr>
              <w:t>Theory</w:t>
            </w:r>
            <w:r>
              <w:rPr>
                <w:rFonts w:ascii="Calibri"/>
                <w:spacing w:val="-2"/>
                <w:sz w:val="22"/>
              </w:rPr>
              <w:t xml:space="preserve"> </w:t>
            </w:r>
            <w:r>
              <w:rPr>
                <w:rFonts w:ascii="Calibri"/>
                <w:spacing w:val="-1"/>
                <w:sz w:val="22"/>
              </w:rPr>
              <w:t>Proof</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9" w:right="458"/>
              <w:jc w:val="center"/>
              <w:rPr>
                <w:rFonts w:ascii="Calibri" w:eastAsia="Calibri" w:hAnsi="Calibri" w:cs="Calibri"/>
              </w:rPr>
            </w:pPr>
            <w:r>
              <w:rPr>
                <w:rFonts w:ascii="Calibri"/>
                <w:sz w:val="22"/>
              </w:rPr>
              <w:t>4</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7" w:right="359"/>
              <w:jc w:val="center"/>
              <w:rPr>
                <w:rFonts w:ascii="Calibri" w:eastAsia="Calibri" w:hAnsi="Calibri" w:cs="Calibri"/>
              </w:rPr>
            </w:pPr>
            <w:r>
              <w:rPr>
                <w:rFonts w:ascii="Calibri"/>
                <w:sz w:val="22"/>
              </w:rPr>
              <w:t>50</w:t>
            </w:r>
          </w:p>
        </w:tc>
      </w:tr>
      <w:tr w:rsidR="002537DE" w:rsidTr="00EC48B7">
        <w:trPr>
          <w:trHeight w:hRule="exact" w:val="278"/>
        </w:trPr>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1.1</w:t>
            </w:r>
          </w:p>
        </w:tc>
        <w:tc>
          <w:tcPr>
            <w:tcW w:w="5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Understand Terminology</w:t>
            </w:r>
            <w:r>
              <w:rPr>
                <w:rFonts w:ascii="Calibri"/>
                <w:spacing w:val="-2"/>
                <w:sz w:val="22"/>
              </w:rPr>
              <w:t xml:space="preserve"> </w:t>
            </w:r>
            <w:r>
              <w:rPr>
                <w:rFonts w:ascii="Calibri"/>
                <w:spacing w:val="-1"/>
                <w:sz w:val="22"/>
              </w:rPr>
              <w:t>of</w:t>
            </w:r>
            <w:r>
              <w:rPr>
                <w:rFonts w:ascii="Calibri"/>
                <w:sz w:val="22"/>
              </w:rPr>
              <w:t xml:space="preserve"> </w:t>
            </w:r>
            <w:r>
              <w:rPr>
                <w:rFonts w:ascii="Calibri"/>
                <w:spacing w:val="-1"/>
                <w:sz w:val="22"/>
              </w:rPr>
              <w:t>RELATIONS</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9" w:right="458"/>
              <w:jc w:val="center"/>
              <w:rPr>
                <w:rFonts w:ascii="Calibri" w:eastAsia="Calibri" w:hAnsi="Calibri" w:cs="Calibri"/>
              </w:rPr>
            </w:pPr>
            <w:r>
              <w:rPr>
                <w:rFonts w:ascii="Calibri"/>
                <w:sz w:val="22"/>
              </w:rPr>
              <w:t>7</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7" w:right="359"/>
              <w:jc w:val="center"/>
              <w:rPr>
                <w:rFonts w:ascii="Calibri" w:eastAsia="Calibri" w:hAnsi="Calibri" w:cs="Calibri"/>
              </w:rPr>
            </w:pPr>
            <w:r>
              <w:rPr>
                <w:rFonts w:ascii="Calibri"/>
                <w:sz w:val="22"/>
              </w:rPr>
              <w:t>88</w:t>
            </w:r>
          </w:p>
        </w:tc>
      </w:tr>
      <w:tr w:rsidR="002537DE" w:rsidTr="00EC48B7">
        <w:trPr>
          <w:trHeight w:hRule="exact" w:val="278"/>
        </w:trPr>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1.2</w:t>
            </w:r>
          </w:p>
        </w:tc>
        <w:tc>
          <w:tcPr>
            <w:tcW w:w="5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Perform</w:t>
            </w:r>
            <w:r>
              <w:rPr>
                <w:rFonts w:ascii="Calibri"/>
                <w:spacing w:val="2"/>
                <w:sz w:val="22"/>
              </w:rPr>
              <w:t xml:space="preserve"> </w:t>
            </w:r>
            <w:r>
              <w:rPr>
                <w:rFonts w:ascii="Calibri"/>
                <w:spacing w:val="-1"/>
                <w:sz w:val="22"/>
              </w:rPr>
              <w:t>Operations</w:t>
            </w:r>
            <w:r>
              <w:rPr>
                <w:rFonts w:ascii="Calibri"/>
                <w:spacing w:val="-3"/>
                <w:sz w:val="22"/>
              </w:rPr>
              <w:t xml:space="preserve"> </w:t>
            </w:r>
            <w:r>
              <w:rPr>
                <w:rFonts w:ascii="Calibri"/>
                <w:sz w:val="22"/>
              </w:rPr>
              <w:t>on</w:t>
            </w:r>
            <w:r>
              <w:rPr>
                <w:rFonts w:ascii="Calibri"/>
                <w:spacing w:val="-3"/>
                <w:sz w:val="22"/>
              </w:rPr>
              <w:t xml:space="preserve"> </w:t>
            </w:r>
            <w:r>
              <w:rPr>
                <w:rFonts w:ascii="Calibri"/>
                <w:spacing w:val="-1"/>
                <w:sz w:val="22"/>
              </w:rPr>
              <w:t>RELATIONS</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9" w:right="458"/>
              <w:jc w:val="center"/>
              <w:rPr>
                <w:rFonts w:ascii="Calibri" w:eastAsia="Calibri" w:hAnsi="Calibri" w:cs="Calibri"/>
              </w:rPr>
            </w:pPr>
            <w:r>
              <w:rPr>
                <w:rFonts w:ascii="Calibri"/>
                <w:sz w:val="22"/>
              </w:rPr>
              <w:t>2</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7" w:right="359"/>
              <w:jc w:val="center"/>
              <w:rPr>
                <w:rFonts w:ascii="Calibri" w:eastAsia="Calibri" w:hAnsi="Calibri" w:cs="Calibri"/>
              </w:rPr>
            </w:pPr>
            <w:r>
              <w:rPr>
                <w:rFonts w:ascii="Calibri"/>
                <w:sz w:val="22"/>
              </w:rPr>
              <w:t>25</w:t>
            </w:r>
          </w:p>
        </w:tc>
      </w:tr>
      <w:tr w:rsidR="002537DE" w:rsidTr="00EC48B7">
        <w:trPr>
          <w:trHeight w:hRule="exact" w:val="278"/>
        </w:trPr>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1.1</w:t>
            </w:r>
          </w:p>
        </w:tc>
        <w:tc>
          <w:tcPr>
            <w:tcW w:w="5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Understand Terminology</w:t>
            </w:r>
            <w:r>
              <w:rPr>
                <w:rFonts w:ascii="Calibri"/>
                <w:spacing w:val="-2"/>
                <w:sz w:val="22"/>
              </w:rPr>
              <w:t xml:space="preserve"> </w:t>
            </w:r>
            <w:r>
              <w:rPr>
                <w:rFonts w:ascii="Calibri"/>
                <w:spacing w:val="-1"/>
                <w:sz w:val="22"/>
              </w:rPr>
              <w:t>of</w:t>
            </w:r>
            <w:r>
              <w:rPr>
                <w:rFonts w:ascii="Calibri"/>
                <w:sz w:val="22"/>
              </w:rPr>
              <w:t xml:space="preserve"> </w:t>
            </w:r>
            <w:r>
              <w:rPr>
                <w:rFonts w:ascii="Calibri"/>
                <w:spacing w:val="-1"/>
                <w:sz w:val="22"/>
              </w:rPr>
              <w:t>FUNCTIONS</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9" w:right="458"/>
              <w:jc w:val="center"/>
              <w:rPr>
                <w:rFonts w:ascii="Calibri" w:eastAsia="Calibri" w:hAnsi="Calibri" w:cs="Calibri"/>
              </w:rPr>
            </w:pPr>
            <w:r>
              <w:rPr>
                <w:rFonts w:ascii="Calibri"/>
                <w:sz w:val="22"/>
              </w:rPr>
              <w:t>7</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7" w:right="359"/>
              <w:jc w:val="center"/>
              <w:rPr>
                <w:rFonts w:ascii="Calibri" w:eastAsia="Calibri" w:hAnsi="Calibri" w:cs="Calibri"/>
              </w:rPr>
            </w:pPr>
            <w:r>
              <w:rPr>
                <w:rFonts w:ascii="Calibri"/>
                <w:sz w:val="22"/>
              </w:rPr>
              <w:t>88</w:t>
            </w:r>
          </w:p>
        </w:tc>
      </w:tr>
      <w:tr w:rsidR="002537DE" w:rsidTr="00EC48B7">
        <w:trPr>
          <w:trHeight w:hRule="exact" w:val="278"/>
        </w:trPr>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1.2</w:t>
            </w:r>
          </w:p>
        </w:tc>
        <w:tc>
          <w:tcPr>
            <w:tcW w:w="5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Perform</w:t>
            </w:r>
            <w:r>
              <w:rPr>
                <w:rFonts w:ascii="Calibri"/>
                <w:spacing w:val="1"/>
                <w:sz w:val="22"/>
              </w:rPr>
              <w:t xml:space="preserve"> </w:t>
            </w:r>
            <w:r>
              <w:rPr>
                <w:rFonts w:ascii="Calibri"/>
                <w:spacing w:val="-1"/>
                <w:sz w:val="22"/>
              </w:rPr>
              <w:t>Operations</w:t>
            </w:r>
            <w:r>
              <w:rPr>
                <w:rFonts w:ascii="Calibri"/>
                <w:spacing w:val="-3"/>
                <w:sz w:val="22"/>
              </w:rPr>
              <w:t xml:space="preserve"> </w:t>
            </w:r>
            <w:r>
              <w:rPr>
                <w:rFonts w:ascii="Calibri"/>
                <w:sz w:val="22"/>
              </w:rPr>
              <w:t>on</w:t>
            </w:r>
            <w:r>
              <w:rPr>
                <w:rFonts w:ascii="Calibri"/>
                <w:spacing w:val="-1"/>
                <w:sz w:val="22"/>
              </w:rPr>
              <w:t xml:space="preserve"> </w:t>
            </w:r>
            <w:r>
              <w:rPr>
                <w:rFonts w:ascii="Calibri"/>
                <w:spacing w:val="-2"/>
                <w:sz w:val="22"/>
              </w:rPr>
              <w:t>FUNCTIONS</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9" w:right="458"/>
              <w:jc w:val="center"/>
              <w:rPr>
                <w:rFonts w:ascii="Calibri" w:eastAsia="Calibri" w:hAnsi="Calibri" w:cs="Calibri"/>
              </w:rPr>
            </w:pPr>
            <w:r>
              <w:rPr>
                <w:rFonts w:ascii="Calibri"/>
                <w:sz w:val="22"/>
              </w:rPr>
              <w:t>6</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7" w:right="359"/>
              <w:jc w:val="center"/>
              <w:rPr>
                <w:rFonts w:ascii="Calibri" w:eastAsia="Calibri" w:hAnsi="Calibri" w:cs="Calibri"/>
              </w:rPr>
            </w:pPr>
            <w:r>
              <w:rPr>
                <w:rFonts w:ascii="Calibri"/>
                <w:sz w:val="22"/>
              </w:rPr>
              <w:t>75</w:t>
            </w:r>
          </w:p>
        </w:tc>
      </w:tr>
      <w:tr w:rsidR="002537DE" w:rsidTr="00EC48B7">
        <w:trPr>
          <w:trHeight w:hRule="exact" w:val="279"/>
        </w:trPr>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2.1</w:t>
            </w:r>
          </w:p>
        </w:tc>
        <w:tc>
          <w:tcPr>
            <w:tcW w:w="5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 xml:space="preserve">Understand Notation </w:t>
            </w:r>
            <w:r>
              <w:rPr>
                <w:rFonts w:ascii="Calibri"/>
                <w:sz w:val="22"/>
              </w:rPr>
              <w:t>of</w:t>
            </w:r>
            <w:r>
              <w:rPr>
                <w:rFonts w:ascii="Calibri"/>
                <w:spacing w:val="-3"/>
                <w:sz w:val="22"/>
              </w:rPr>
              <w:t xml:space="preserve"> </w:t>
            </w:r>
            <w:r>
              <w:rPr>
                <w:rFonts w:ascii="Calibri"/>
                <w:spacing w:val="-1"/>
                <w:sz w:val="22"/>
              </w:rPr>
              <w:t>LOGIC</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9" w:right="458"/>
              <w:jc w:val="center"/>
              <w:rPr>
                <w:rFonts w:ascii="Calibri" w:eastAsia="Calibri" w:hAnsi="Calibri" w:cs="Calibri"/>
              </w:rPr>
            </w:pPr>
            <w:r>
              <w:rPr>
                <w:rFonts w:ascii="Calibri"/>
                <w:sz w:val="22"/>
              </w:rPr>
              <w:t>8</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20"/>
              <w:rPr>
                <w:rFonts w:ascii="Calibri" w:eastAsia="Calibri" w:hAnsi="Calibri" w:cs="Calibri"/>
              </w:rPr>
            </w:pPr>
            <w:r>
              <w:rPr>
                <w:rFonts w:ascii="Calibri"/>
                <w:spacing w:val="-1"/>
                <w:sz w:val="22"/>
              </w:rPr>
              <w:t>100</w:t>
            </w:r>
          </w:p>
        </w:tc>
      </w:tr>
      <w:tr w:rsidR="002537DE" w:rsidTr="00EC48B7">
        <w:trPr>
          <w:trHeight w:hRule="exact" w:val="278"/>
        </w:trPr>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2.1</w:t>
            </w:r>
          </w:p>
        </w:tc>
        <w:tc>
          <w:tcPr>
            <w:tcW w:w="5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Apply</w:t>
            </w:r>
            <w:r>
              <w:rPr>
                <w:rFonts w:ascii="Calibri"/>
                <w:sz w:val="22"/>
              </w:rPr>
              <w:t xml:space="preserve"> </w:t>
            </w:r>
            <w:r>
              <w:rPr>
                <w:rFonts w:ascii="Calibri"/>
                <w:spacing w:val="-1"/>
                <w:sz w:val="22"/>
              </w:rPr>
              <w:t>Methods</w:t>
            </w:r>
            <w:r>
              <w:rPr>
                <w:rFonts w:ascii="Calibri"/>
                <w:spacing w:val="-2"/>
                <w:sz w:val="22"/>
              </w:rPr>
              <w:t xml:space="preserve"> </w:t>
            </w:r>
            <w:r>
              <w:rPr>
                <w:rFonts w:ascii="Calibri"/>
                <w:sz w:val="22"/>
              </w:rPr>
              <w:t>of</w:t>
            </w:r>
            <w:r>
              <w:rPr>
                <w:rFonts w:ascii="Calibri"/>
                <w:spacing w:val="-2"/>
                <w:sz w:val="22"/>
              </w:rPr>
              <w:t xml:space="preserve"> </w:t>
            </w:r>
            <w:r>
              <w:rPr>
                <w:rFonts w:ascii="Calibri"/>
                <w:spacing w:val="-1"/>
                <w:sz w:val="22"/>
              </w:rPr>
              <w:t>LOGIC</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9" w:right="458"/>
              <w:jc w:val="center"/>
              <w:rPr>
                <w:rFonts w:ascii="Calibri" w:eastAsia="Calibri" w:hAnsi="Calibri" w:cs="Calibri"/>
              </w:rPr>
            </w:pPr>
            <w:r>
              <w:rPr>
                <w:rFonts w:ascii="Calibri"/>
                <w:sz w:val="22"/>
              </w:rPr>
              <w:t>7</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7" w:right="359"/>
              <w:jc w:val="center"/>
              <w:rPr>
                <w:rFonts w:ascii="Calibri" w:eastAsia="Calibri" w:hAnsi="Calibri" w:cs="Calibri"/>
              </w:rPr>
            </w:pPr>
            <w:r>
              <w:rPr>
                <w:rFonts w:ascii="Calibri"/>
                <w:sz w:val="22"/>
              </w:rPr>
              <w:t>88</w:t>
            </w:r>
          </w:p>
        </w:tc>
      </w:tr>
      <w:tr w:rsidR="002537DE" w:rsidTr="00EC48B7">
        <w:trPr>
          <w:trHeight w:hRule="exact" w:val="278"/>
        </w:trPr>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3.1</w:t>
            </w:r>
          </w:p>
        </w:tc>
        <w:tc>
          <w:tcPr>
            <w:tcW w:w="5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2"/>
              <w:rPr>
                <w:rFonts w:ascii="Calibri" w:eastAsia="Calibri" w:hAnsi="Calibri" w:cs="Calibri"/>
              </w:rPr>
            </w:pPr>
            <w:r>
              <w:rPr>
                <w:rFonts w:ascii="Calibri"/>
                <w:sz w:val="22"/>
              </w:rPr>
              <w:t>Know</w:t>
            </w:r>
            <w:r>
              <w:rPr>
                <w:rFonts w:ascii="Calibri"/>
                <w:spacing w:val="-2"/>
                <w:sz w:val="22"/>
              </w:rPr>
              <w:t xml:space="preserve"> </w:t>
            </w:r>
            <w:r>
              <w:rPr>
                <w:rFonts w:ascii="Calibri"/>
                <w:spacing w:val="-1"/>
                <w:sz w:val="22"/>
              </w:rPr>
              <w:t>Structure</w:t>
            </w:r>
            <w:r>
              <w:rPr>
                <w:rFonts w:ascii="Calibri"/>
                <w:spacing w:val="-2"/>
                <w:sz w:val="22"/>
              </w:rPr>
              <w:t xml:space="preserve"> </w:t>
            </w:r>
            <w:r>
              <w:rPr>
                <w:rFonts w:ascii="Calibri"/>
                <w:sz w:val="22"/>
              </w:rPr>
              <w:t>of</w:t>
            </w:r>
            <w:r>
              <w:rPr>
                <w:rFonts w:ascii="Calibri"/>
                <w:spacing w:val="-3"/>
                <w:sz w:val="22"/>
              </w:rPr>
              <w:t xml:space="preserve"> </w:t>
            </w:r>
            <w:r>
              <w:rPr>
                <w:rFonts w:ascii="Calibri"/>
                <w:spacing w:val="-1"/>
                <w:sz w:val="22"/>
              </w:rPr>
              <w:t>PROOFS</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9" w:right="458"/>
              <w:jc w:val="center"/>
              <w:rPr>
                <w:rFonts w:ascii="Calibri" w:eastAsia="Calibri" w:hAnsi="Calibri" w:cs="Calibri"/>
              </w:rPr>
            </w:pPr>
            <w:r>
              <w:rPr>
                <w:rFonts w:ascii="Calibri"/>
                <w:sz w:val="22"/>
              </w:rPr>
              <w:t>8</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20"/>
              <w:rPr>
                <w:rFonts w:ascii="Calibri" w:eastAsia="Calibri" w:hAnsi="Calibri" w:cs="Calibri"/>
              </w:rPr>
            </w:pPr>
            <w:r>
              <w:rPr>
                <w:rFonts w:ascii="Calibri"/>
                <w:spacing w:val="-1"/>
                <w:sz w:val="22"/>
              </w:rPr>
              <w:t>100</w:t>
            </w:r>
          </w:p>
        </w:tc>
      </w:tr>
      <w:tr w:rsidR="002537DE" w:rsidTr="00EC48B7">
        <w:trPr>
          <w:trHeight w:hRule="exact" w:val="278"/>
        </w:trPr>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3.2</w:t>
            </w:r>
          </w:p>
        </w:tc>
        <w:tc>
          <w:tcPr>
            <w:tcW w:w="5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Apply</w:t>
            </w:r>
            <w:r>
              <w:rPr>
                <w:rFonts w:ascii="Calibri"/>
                <w:sz w:val="22"/>
              </w:rPr>
              <w:t xml:space="preserve"> </w:t>
            </w:r>
            <w:r>
              <w:rPr>
                <w:rFonts w:ascii="Calibri"/>
                <w:spacing w:val="-1"/>
                <w:sz w:val="22"/>
              </w:rPr>
              <w:t>MATHEMATICAL</w:t>
            </w:r>
            <w:r>
              <w:rPr>
                <w:rFonts w:ascii="Calibri"/>
                <w:spacing w:val="2"/>
                <w:sz w:val="22"/>
              </w:rPr>
              <w:t xml:space="preserve"> </w:t>
            </w:r>
            <w:r>
              <w:rPr>
                <w:rFonts w:ascii="Calibri"/>
                <w:spacing w:val="-1"/>
                <w:sz w:val="22"/>
              </w:rPr>
              <w:t>INDUCTION</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9" w:right="458"/>
              <w:jc w:val="center"/>
              <w:rPr>
                <w:rFonts w:ascii="Calibri" w:eastAsia="Calibri" w:hAnsi="Calibri" w:cs="Calibri"/>
              </w:rPr>
            </w:pPr>
            <w:r>
              <w:rPr>
                <w:rFonts w:ascii="Calibri"/>
                <w:sz w:val="22"/>
              </w:rPr>
              <w:t>4</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7" w:right="359"/>
              <w:jc w:val="center"/>
              <w:rPr>
                <w:rFonts w:ascii="Calibri" w:eastAsia="Calibri" w:hAnsi="Calibri" w:cs="Calibri"/>
              </w:rPr>
            </w:pPr>
            <w:r>
              <w:rPr>
                <w:rFonts w:ascii="Calibri"/>
                <w:sz w:val="22"/>
              </w:rPr>
              <w:t>50</w:t>
            </w:r>
          </w:p>
        </w:tc>
      </w:tr>
      <w:tr w:rsidR="002537DE" w:rsidTr="00EC48B7">
        <w:trPr>
          <w:trHeight w:hRule="exact" w:val="278"/>
        </w:trPr>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4.1</w:t>
            </w:r>
          </w:p>
        </w:tc>
        <w:tc>
          <w:tcPr>
            <w:tcW w:w="5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Compute</w:t>
            </w:r>
            <w:r>
              <w:rPr>
                <w:rFonts w:ascii="Calibri"/>
                <w:spacing w:val="-2"/>
                <w:sz w:val="22"/>
              </w:rPr>
              <w:t xml:space="preserve"> </w:t>
            </w:r>
            <w:r>
              <w:rPr>
                <w:rFonts w:ascii="Calibri"/>
                <w:spacing w:val="-1"/>
                <w:sz w:val="22"/>
              </w:rPr>
              <w:t>PERMUTATIONS</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9" w:right="458"/>
              <w:jc w:val="center"/>
              <w:rPr>
                <w:rFonts w:ascii="Calibri" w:eastAsia="Calibri" w:hAnsi="Calibri" w:cs="Calibri"/>
              </w:rPr>
            </w:pPr>
            <w:r>
              <w:rPr>
                <w:rFonts w:ascii="Calibri"/>
                <w:sz w:val="22"/>
              </w:rPr>
              <w:t>6</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7" w:right="359"/>
              <w:jc w:val="center"/>
              <w:rPr>
                <w:rFonts w:ascii="Calibri" w:eastAsia="Calibri" w:hAnsi="Calibri" w:cs="Calibri"/>
              </w:rPr>
            </w:pPr>
            <w:r>
              <w:rPr>
                <w:rFonts w:ascii="Calibri"/>
                <w:sz w:val="22"/>
              </w:rPr>
              <w:t>75</w:t>
            </w:r>
          </w:p>
        </w:tc>
      </w:tr>
      <w:tr w:rsidR="002537DE" w:rsidTr="00EC48B7">
        <w:trPr>
          <w:trHeight w:hRule="exact" w:val="278"/>
        </w:trPr>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4.1</w:t>
            </w:r>
          </w:p>
        </w:tc>
        <w:tc>
          <w:tcPr>
            <w:tcW w:w="5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Compute</w:t>
            </w:r>
            <w:r>
              <w:rPr>
                <w:rFonts w:ascii="Calibri"/>
                <w:sz w:val="22"/>
              </w:rPr>
              <w:t xml:space="preserve"> </w:t>
            </w:r>
            <w:r>
              <w:rPr>
                <w:rFonts w:ascii="Calibri"/>
                <w:spacing w:val="-1"/>
                <w:sz w:val="22"/>
              </w:rPr>
              <w:t>COMBINATIONS</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9" w:right="458"/>
              <w:jc w:val="center"/>
              <w:rPr>
                <w:rFonts w:ascii="Calibri" w:eastAsia="Calibri" w:hAnsi="Calibri" w:cs="Calibri"/>
              </w:rPr>
            </w:pPr>
            <w:r>
              <w:rPr>
                <w:rFonts w:ascii="Calibri"/>
                <w:sz w:val="22"/>
              </w:rPr>
              <w:t>5</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7" w:right="359"/>
              <w:jc w:val="center"/>
              <w:rPr>
                <w:rFonts w:ascii="Calibri" w:eastAsia="Calibri" w:hAnsi="Calibri" w:cs="Calibri"/>
              </w:rPr>
            </w:pPr>
            <w:r>
              <w:rPr>
                <w:rFonts w:ascii="Calibri"/>
                <w:sz w:val="22"/>
              </w:rPr>
              <w:t>63</w:t>
            </w:r>
          </w:p>
        </w:tc>
      </w:tr>
      <w:tr w:rsidR="002537DE" w:rsidTr="00EC48B7">
        <w:trPr>
          <w:trHeight w:hRule="exact" w:val="278"/>
        </w:trPr>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5.1</w:t>
            </w:r>
          </w:p>
        </w:tc>
        <w:tc>
          <w:tcPr>
            <w:tcW w:w="5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2"/>
              <w:rPr>
                <w:rFonts w:ascii="Calibri" w:eastAsia="Calibri" w:hAnsi="Calibri" w:cs="Calibri"/>
              </w:rPr>
            </w:pPr>
            <w:r>
              <w:rPr>
                <w:rFonts w:ascii="Calibri"/>
                <w:sz w:val="22"/>
              </w:rPr>
              <w:t>Know</w:t>
            </w:r>
            <w:r>
              <w:rPr>
                <w:rFonts w:ascii="Calibri"/>
                <w:spacing w:val="-2"/>
                <w:sz w:val="22"/>
              </w:rPr>
              <w:t xml:space="preserve"> </w:t>
            </w:r>
            <w:r>
              <w:rPr>
                <w:rFonts w:ascii="Calibri"/>
                <w:spacing w:val="-1"/>
                <w:sz w:val="22"/>
              </w:rPr>
              <w:t>Terminology</w:t>
            </w:r>
            <w:r>
              <w:rPr>
                <w:rFonts w:ascii="Calibri"/>
                <w:sz w:val="22"/>
              </w:rPr>
              <w:t xml:space="preserve"> </w:t>
            </w:r>
            <w:r>
              <w:rPr>
                <w:rFonts w:ascii="Calibri"/>
                <w:spacing w:val="-1"/>
                <w:sz w:val="22"/>
              </w:rPr>
              <w:t>of</w:t>
            </w:r>
            <w:r>
              <w:rPr>
                <w:rFonts w:ascii="Calibri"/>
                <w:sz w:val="22"/>
              </w:rPr>
              <w:t xml:space="preserve"> </w:t>
            </w:r>
            <w:r>
              <w:rPr>
                <w:rFonts w:ascii="Calibri"/>
                <w:spacing w:val="-1"/>
                <w:sz w:val="22"/>
              </w:rPr>
              <w:t>GRAPHS</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9" w:right="458"/>
              <w:jc w:val="center"/>
              <w:rPr>
                <w:rFonts w:ascii="Calibri" w:eastAsia="Calibri" w:hAnsi="Calibri" w:cs="Calibri"/>
              </w:rPr>
            </w:pPr>
            <w:r>
              <w:rPr>
                <w:rFonts w:ascii="Calibri"/>
                <w:sz w:val="22"/>
              </w:rPr>
              <w:t>8</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20"/>
              <w:rPr>
                <w:rFonts w:ascii="Calibri" w:eastAsia="Calibri" w:hAnsi="Calibri" w:cs="Calibri"/>
              </w:rPr>
            </w:pPr>
            <w:r>
              <w:rPr>
                <w:rFonts w:ascii="Calibri"/>
                <w:spacing w:val="-1"/>
                <w:sz w:val="22"/>
              </w:rPr>
              <w:t>100</w:t>
            </w:r>
          </w:p>
        </w:tc>
      </w:tr>
      <w:tr w:rsidR="002537DE" w:rsidTr="00EC48B7">
        <w:trPr>
          <w:trHeight w:hRule="exact" w:val="278"/>
        </w:trPr>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5.2</w:t>
            </w:r>
          </w:p>
        </w:tc>
        <w:tc>
          <w:tcPr>
            <w:tcW w:w="5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Apply</w:t>
            </w:r>
            <w:r>
              <w:rPr>
                <w:rFonts w:ascii="Calibri"/>
                <w:sz w:val="22"/>
              </w:rPr>
              <w:t xml:space="preserve"> </w:t>
            </w:r>
            <w:r>
              <w:rPr>
                <w:rFonts w:ascii="Calibri"/>
                <w:spacing w:val="-1"/>
                <w:sz w:val="22"/>
              </w:rPr>
              <w:t>Methods</w:t>
            </w:r>
            <w:r>
              <w:rPr>
                <w:rFonts w:ascii="Calibri"/>
                <w:spacing w:val="-2"/>
                <w:sz w:val="22"/>
              </w:rPr>
              <w:t xml:space="preserve"> </w:t>
            </w:r>
            <w:r>
              <w:rPr>
                <w:rFonts w:ascii="Calibri"/>
                <w:sz w:val="22"/>
              </w:rPr>
              <w:t>of</w:t>
            </w:r>
            <w:r>
              <w:rPr>
                <w:rFonts w:ascii="Calibri"/>
                <w:spacing w:val="-2"/>
                <w:sz w:val="22"/>
              </w:rPr>
              <w:t xml:space="preserve"> </w:t>
            </w:r>
            <w:r>
              <w:rPr>
                <w:rFonts w:ascii="Calibri"/>
                <w:sz w:val="22"/>
              </w:rPr>
              <w:t>GRAPHS</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9" w:right="458"/>
              <w:jc w:val="center"/>
              <w:rPr>
                <w:rFonts w:ascii="Calibri" w:eastAsia="Calibri" w:hAnsi="Calibri" w:cs="Calibri"/>
              </w:rPr>
            </w:pPr>
            <w:r>
              <w:rPr>
                <w:rFonts w:ascii="Calibri"/>
                <w:sz w:val="22"/>
              </w:rPr>
              <w:t>7</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7" w:right="359"/>
              <w:jc w:val="center"/>
              <w:rPr>
                <w:rFonts w:ascii="Calibri" w:eastAsia="Calibri" w:hAnsi="Calibri" w:cs="Calibri"/>
              </w:rPr>
            </w:pPr>
            <w:r>
              <w:rPr>
                <w:rFonts w:ascii="Calibri"/>
                <w:sz w:val="22"/>
              </w:rPr>
              <w:t>88</w:t>
            </w:r>
          </w:p>
        </w:tc>
      </w:tr>
      <w:tr w:rsidR="002537DE" w:rsidTr="00EC48B7">
        <w:trPr>
          <w:trHeight w:hRule="exact" w:val="278"/>
        </w:trPr>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509" w:right="512"/>
              <w:jc w:val="center"/>
              <w:rPr>
                <w:rFonts w:ascii="Calibri" w:eastAsia="Calibri" w:hAnsi="Calibri" w:cs="Calibri"/>
              </w:rPr>
            </w:pPr>
            <w:r>
              <w:rPr>
                <w:rFonts w:ascii="Calibri"/>
                <w:spacing w:val="-1"/>
                <w:sz w:val="22"/>
              </w:rPr>
              <w:t>6.1</w:t>
            </w:r>
          </w:p>
        </w:tc>
        <w:tc>
          <w:tcPr>
            <w:tcW w:w="5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102"/>
              <w:rPr>
                <w:rFonts w:ascii="Calibri" w:eastAsia="Calibri" w:hAnsi="Calibri" w:cs="Calibri"/>
              </w:rPr>
            </w:pPr>
            <w:r>
              <w:rPr>
                <w:rFonts w:ascii="Calibri"/>
                <w:sz w:val="22"/>
              </w:rPr>
              <w:t>Use</w:t>
            </w:r>
            <w:r>
              <w:rPr>
                <w:rFonts w:ascii="Calibri"/>
                <w:spacing w:val="-2"/>
                <w:sz w:val="22"/>
              </w:rPr>
              <w:t xml:space="preserve"> </w:t>
            </w:r>
            <w:r>
              <w:rPr>
                <w:rFonts w:ascii="Calibri"/>
                <w:spacing w:val="-1"/>
                <w:sz w:val="22"/>
              </w:rPr>
              <w:t>Disjunctive</w:t>
            </w:r>
            <w:r>
              <w:rPr>
                <w:rFonts w:ascii="Calibri"/>
                <w:sz w:val="22"/>
              </w:rPr>
              <w:t xml:space="preserve"> </w:t>
            </w:r>
            <w:r>
              <w:rPr>
                <w:rFonts w:ascii="Calibri"/>
                <w:spacing w:val="-1"/>
                <w:sz w:val="22"/>
              </w:rPr>
              <w:t>Normal</w:t>
            </w:r>
            <w:r>
              <w:rPr>
                <w:rFonts w:ascii="Calibri"/>
                <w:sz w:val="22"/>
              </w:rPr>
              <w:t xml:space="preserve"> </w:t>
            </w:r>
            <w:r>
              <w:rPr>
                <w:rFonts w:ascii="Calibri"/>
                <w:spacing w:val="-1"/>
                <w:sz w:val="22"/>
              </w:rPr>
              <w:t>Form</w:t>
            </w:r>
            <w:r>
              <w:rPr>
                <w:rFonts w:ascii="Calibri"/>
                <w:spacing w:val="1"/>
                <w:sz w:val="22"/>
              </w:rPr>
              <w:t xml:space="preserve"> </w:t>
            </w:r>
            <w:r>
              <w:rPr>
                <w:rFonts w:ascii="Calibri"/>
                <w:sz w:val="22"/>
              </w:rPr>
              <w:t xml:space="preserve">in </w:t>
            </w:r>
            <w:r>
              <w:rPr>
                <w:rFonts w:ascii="Calibri"/>
                <w:spacing w:val="-2"/>
                <w:sz w:val="22"/>
              </w:rPr>
              <w:t>BOOLEAN</w:t>
            </w:r>
            <w:r>
              <w:rPr>
                <w:rFonts w:ascii="Calibri"/>
                <w:spacing w:val="-1"/>
                <w:sz w:val="22"/>
              </w:rPr>
              <w:t xml:space="preserve"> ALGEBRA</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459" w:right="458"/>
              <w:jc w:val="center"/>
              <w:rPr>
                <w:rFonts w:ascii="Calibri" w:eastAsia="Calibri" w:hAnsi="Calibri" w:cs="Calibri"/>
              </w:rPr>
            </w:pPr>
            <w:r>
              <w:rPr>
                <w:rFonts w:ascii="Calibri"/>
                <w:sz w:val="22"/>
              </w:rPr>
              <w:t>7</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57" w:right="359"/>
              <w:jc w:val="center"/>
              <w:rPr>
                <w:rFonts w:ascii="Calibri" w:eastAsia="Calibri" w:hAnsi="Calibri" w:cs="Calibri"/>
              </w:rPr>
            </w:pPr>
            <w:r>
              <w:rPr>
                <w:rFonts w:ascii="Calibri"/>
                <w:sz w:val="22"/>
              </w:rPr>
              <w:t>88</w:t>
            </w:r>
          </w:p>
        </w:tc>
      </w:tr>
      <w:tr w:rsidR="002537DE" w:rsidTr="00EC48B7">
        <w:trPr>
          <w:trHeight w:hRule="exact" w:val="281"/>
        </w:trPr>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509" w:right="512"/>
              <w:jc w:val="center"/>
              <w:rPr>
                <w:rFonts w:ascii="Calibri" w:eastAsia="Calibri" w:hAnsi="Calibri" w:cs="Calibri"/>
              </w:rPr>
            </w:pPr>
            <w:r>
              <w:rPr>
                <w:rFonts w:ascii="Calibri"/>
                <w:spacing w:val="-1"/>
                <w:sz w:val="22"/>
              </w:rPr>
              <w:t>6.2</w:t>
            </w:r>
          </w:p>
        </w:tc>
        <w:tc>
          <w:tcPr>
            <w:tcW w:w="5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102"/>
              <w:rPr>
                <w:rFonts w:ascii="Calibri" w:eastAsia="Calibri" w:hAnsi="Calibri" w:cs="Calibri"/>
              </w:rPr>
            </w:pPr>
            <w:r>
              <w:rPr>
                <w:rFonts w:ascii="Calibri"/>
                <w:spacing w:val="-1"/>
                <w:sz w:val="22"/>
              </w:rPr>
              <w:t>Apply</w:t>
            </w:r>
            <w:r>
              <w:rPr>
                <w:rFonts w:ascii="Calibri"/>
                <w:sz w:val="22"/>
              </w:rPr>
              <w:t xml:space="preserve"> </w:t>
            </w:r>
            <w:r>
              <w:rPr>
                <w:rFonts w:ascii="Calibri"/>
                <w:spacing w:val="-1"/>
                <w:sz w:val="22"/>
              </w:rPr>
              <w:t>Minimization</w:t>
            </w:r>
            <w:r>
              <w:rPr>
                <w:rFonts w:ascii="Calibri"/>
                <w:spacing w:val="-3"/>
                <w:sz w:val="22"/>
              </w:rPr>
              <w:t xml:space="preserve"> </w:t>
            </w:r>
            <w:r>
              <w:rPr>
                <w:rFonts w:ascii="Calibri"/>
                <w:spacing w:val="-1"/>
                <w:sz w:val="22"/>
              </w:rPr>
              <w:t>Techniques</w:t>
            </w:r>
            <w:r>
              <w:rPr>
                <w:rFonts w:ascii="Calibri"/>
                <w:sz w:val="22"/>
              </w:rPr>
              <w:t xml:space="preserve"> in</w:t>
            </w:r>
            <w:r>
              <w:rPr>
                <w:rFonts w:ascii="Calibri"/>
                <w:spacing w:val="-1"/>
                <w:sz w:val="22"/>
              </w:rPr>
              <w:t xml:space="preserve"> BOOLEAN</w:t>
            </w:r>
            <w:r>
              <w:rPr>
                <w:rFonts w:ascii="Calibri"/>
                <w:spacing w:val="1"/>
                <w:sz w:val="22"/>
              </w:rPr>
              <w:t xml:space="preserve"> </w:t>
            </w:r>
            <w:r>
              <w:rPr>
                <w:rFonts w:ascii="Calibri"/>
                <w:spacing w:val="-1"/>
                <w:sz w:val="22"/>
              </w:rPr>
              <w:t>ALGEBRA</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459" w:right="458"/>
              <w:jc w:val="center"/>
              <w:rPr>
                <w:rFonts w:ascii="Calibri" w:eastAsia="Calibri" w:hAnsi="Calibri" w:cs="Calibri"/>
              </w:rPr>
            </w:pPr>
            <w:r>
              <w:rPr>
                <w:rFonts w:ascii="Calibri"/>
                <w:sz w:val="22"/>
              </w:rPr>
              <w:t>6</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57" w:right="359"/>
              <w:jc w:val="center"/>
              <w:rPr>
                <w:rFonts w:ascii="Calibri" w:eastAsia="Calibri" w:hAnsi="Calibri" w:cs="Calibri"/>
              </w:rPr>
            </w:pPr>
            <w:r>
              <w:rPr>
                <w:rFonts w:ascii="Calibri"/>
                <w:sz w:val="22"/>
              </w:rPr>
              <w:t>75</w:t>
            </w:r>
          </w:p>
        </w:tc>
      </w:tr>
    </w:tbl>
    <w:p w:rsidR="002537DE" w:rsidRDefault="002537DE" w:rsidP="002537DE">
      <w:pPr>
        <w:spacing w:line="264" w:lineRule="exact"/>
        <w:ind w:left="140" w:firstLine="2160"/>
        <w:rPr>
          <w:rFonts w:ascii="Calibri" w:eastAsia="Calibri" w:hAnsi="Calibri" w:cs="Calibri"/>
        </w:rPr>
      </w:pPr>
      <w:r>
        <w:rPr>
          <w:rFonts w:ascii="Calibri"/>
          <w:b/>
          <w:spacing w:val="-1"/>
        </w:rPr>
        <w:t>TABLE 1-2: MAD</w:t>
      </w:r>
      <w:r>
        <w:rPr>
          <w:rFonts w:ascii="Calibri"/>
          <w:b/>
          <w:spacing w:val="-2"/>
        </w:rPr>
        <w:t xml:space="preserve"> </w:t>
      </w:r>
      <w:r>
        <w:rPr>
          <w:rFonts w:ascii="Calibri"/>
          <w:b/>
          <w:spacing w:val="-1"/>
        </w:rPr>
        <w:t>2104,</w:t>
      </w:r>
      <w:r>
        <w:rPr>
          <w:rFonts w:ascii="Calibri"/>
          <w:b/>
          <w:spacing w:val="2"/>
        </w:rPr>
        <w:t xml:space="preserve"> </w:t>
      </w:r>
      <w:r>
        <w:rPr>
          <w:rFonts w:ascii="Calibri"/>
          <w:b/>
          <w:spacing w:val="-1"/>
        </w:rPr>
        <w:t>Rubric</w:t>
      </w:r>
      <w:r>
        <w:rPr>
          <w:rFonts w:ascii="Calibri"/>
          <w:b/>
          <w:spacing w:val="1"/>
        </w:rPr>
        <w:t xml:space="preserve"> </w:t>
      </w:r>
      <w:r>
        <w:rPr>
          <w:rFonts w:ascii="Calibri"/>
          <w:b/>
          <w:spacing w:val="-1"/>
        </w:rPr>
        <w:t>Scores</w:t>
      </w:r>
      <w:r>
        <w:rPr>
          <w:rFonts w:ascii="Calibri"/>
          <w:b/>
        </w:rPr>
        <w:t xml:space="preserve"> by</w:t>
      </w:r>
      <w:r>
        <w:rPr>
          <w:rFonts w:ascii="Calibri"/>
          <w:b/>
          <w:spacing w:val="-2"/>
        </w:rPr>
        <w:t xml:space="preserve"> </w:t>
      </w:r>
      <w:r>
        <w:rPr>
          <w:rFonts w:ascii="Calibri"/>
          <w:b/>
          <w:spacing w:val="-1"/>
        </w:rPr>
        <w:t xml:space="preserve">Rubric </w:t>
      </w:r>
      <w:r>
        <w:rPr>
          <w:rFonts w:ascii="Calibri"/>
          <w:b/>
        </w:rPr>
        <w:t>Item</w:t>
      </w:r>
    </w:p>
    <w:p w:rsidR="002537DE" w:rsidRDefault="002537DE" w:rsidP="002537DE">
      <w:pPr>
        <w:spacing w:before="7" w:line="260" w:lineRule="exact"/>
        <w:rPr>
          <w:sz w:val="26"/>
          <w:szCs w:val="26"/>
        </w:rPr>
      </w:pPr>
    </w:p>
    <w:p w:rsidR="002537DE" w:rsidRDefault="002537DE" w:rsidP="002537DE">
      <w:pPr>
        <w:pStyle w:val="BodyText"/>
        <w:ind w:left="140"/>
      </w:pPr>
      <w:r>
        <w:rPr>
          <w:spacing w:val="-1"/>
          <w:u w:val="single" w:color="000000"/>
        </w:rPr>
        <w:t>Expectation</w:t>
      </w:r>
      <w:r>
        <w:rPr>
          <w:spacing w:val="-1"/>
        </w:rPr>
        <w:t>:</w:t>
      </w:r>
    </w:p>
    <w:p w:rsidR="002537DE" w:rsidRDefault="002537DE" w:rsidP="002537DE">
      <w:pPr>
        <w:pStyle w:val="BodyText"/>
        <w:widowControl w:val="0"/>
        <w:numPr>
          <w:ilvl w:val="1"/>
          <w:numId w:val="75"/>
        </w:numPr>
        <w:tabs>
          <w:tab w:val="left" w:pos="501"/>
        </w:tabs>
        <w:autoSpaceDE/>
        <w:autoSpaceDN/>
        <w:adjustRightInd/>
        <w:spacing w:before="1"/>
      </w:pPr>
      <w:r>
        <w:rPr>
          <w:spacing w:val="-1"/>
        </w:rPr>
        <w:t>75%</w:t>
      </w:r>
      <w:r>
        <w:rPr>
          <w:spacing w:val="1"/>
        </w:rPr>
        <w:t xml:space="preserve"> </w:t>
      </w:r>
      <w:r>
        <w:t>of</w:t>
      </w:r>
      <w:r>
        <w:rPr>
          <w:spacing w:val="-3"/>
        </w:rPr>
        <w:t xml:space="preserve"> </w:t>
      </w:r>
      <w:r>
        <w:rPr>
          <w:spacing w:val="-1"/>
        </w:rPr>
        <w:t>students</w:t>
      </w:r>
      <w:r>
        <w:t xml:space="preserve"> </w:t>
      </w:r>
      <w:r>
        <w:rPr>
          <w:spacing w:val="-1"/>
        </w:rPr>
        <w:t>completing the</w:t>
      </w:r>
      <w:r>
        <w:t xml:space="preserve"> </w:t>
      </w:r>
      <w:r>
        <w:rPr>
          <w:spacing w:val="-1"/>
        </w:rPr>
        <w:t>exam should achieve</w:t>
      </w:r>
      <w:r>
        <w:rPr>
          <w:spacing w:val="-2"/>
        </w:rPr>
        <w:t xml:space="preserve"> </w:t>
      </w:r>
      <w:r>
        <w:t>a</w:t>
      </w:r>
      <w:r>
        <w:rPr>
          <w:spacing w:val="3"/>
        </w:rPr>
        <w:t xml:space="preserve"> </w:t>
      </w:r>
      <w:r>
        <w:rPr>
          <w:spacing w:val="-1"/>
        </w:rPr>
        <w:t xml:space="preserve">rating </w:t>
      </w:r>
      <w:r>
        <w:t>of</w:t>
      </w:r>
      <w:r>
        <w:rPr>
          <w:spacing w:val="-3"/>
        </w:rPr>
        <w:t xml:space="preserve"> </w:t>
      </w:r>
      <w:r>
        <w:t xml:space="preserve">at </w:t>
      </w:r>
      <w:r>
        <w:rPr>
          <w:spacing w:val="-1"/>
        </w:rPr>
        <w:t>least</w:t>
      </w:r>
      <w:r>
        <w:rPr>
          <w:spacing w:val="-2"/>
        </w:rPr>
        <w:t xml:space="preserve"> </w:t>
      </w:r>
      <w:r>
        <w:rPr>
          <w:spacing w:val="-1"/>
        </w:rPr>
        <w:t>75%</w:t>
      </w:r>
      <w:r>
        <w:t xml:space="preserve"> on</w:t>
      </w:r>
      <w:r>
        <w:rPr>
          <w:spacing w:val="-1"/>
        </w:rPr>
        <w:t xml:space="preserve"> the</w:t>
      </w:r>
      <w:r>
        <w:t xml:space="preserve"> </w:t>
      </w:r>
      <w:r>
        <w:rPr>
          <w:spacing w:val="-1"/>
        </w:rPr>
        <w:t>rubric.</w:t>
      </w:r>
    </w:p>
    <w:p w:rsidR="002537DE" w:rsidRDefault="002537DE" w:rsidP="002537DE">
      <w:pPr>
        <w:pStyle w:val="BodyText"/>
        <w:widowControl w:val="0"/>
        <w:numPr>
          <w:ilvl w:val="1"/>
          <w:numId w:val="75"/>
        </w:numPr>
        <w:tabs>
          <w:tab w:val="left" w:pos="501"/>
        </w:tabs>
        <w:autoSpaceDE/>
        <w:autoSpaceDN/>
        <w:adjustRightInd/>
        <w:spacing w:before="0"/>
      </w:pPr>
      <w:r>
        <w:rPr>
          <w:spacing w:val="-1"/>
        </w:rPr>
        <w:t>Each</w:t>
      </w:r>
      <w:r>
        <w:t xml:space="preserve"> of</w:t>
      </w:r>
      <w:r>
        <w:rPr>
          <w:spacing w:val="-3"/>
        </w:rPr>
        <w:t xml:space="preserve"> </w:t>
      </w:r>
      <w:r>
        <w:rPr>
          <w:spacing w:val="-1"/>
        </w:rPr>
        <w:t>the</w:t>
      </w:r>
      <w:r>
        <w:rPr>
          <w:spacing w:val="-2"/>
        </w:rPr>
        <w:t xml:space="preserve"> </w:t>
      </w:r>
      <w:r>
        <w:t>16</w:t>
      </w:r>
      <w:r>
        <w:rPr>
          <w:spacing w:val="-2"/>
        </w:rPr>
        <w:t xml:space="preserve"> </w:t>
      </w:r>
      <w:r>
        <w:rPr>
          <w:spacing w:val="-1"/>
        </w:rPr>
        <w:t>rubric</w:t>
      </w:r>
      <w:r>
        <w:rPr>
          <w:spacing w:val="1"/>
        </w:rPr>
        <w:t xml:space="preserve"> </w:t>
      </w:r>
      <w:r>
        <w:rPr>
          <w:spacing w:val="-1"/>
        </w:rPr>
        <w:t>items</w:t>
      </w:r>
      <w:r>
        <w:rPr>
          <w:spacing w:val="-2"/>
        </w:rPr>
        <w:t xml:space="preserve"> </w:t>
      </w:r>
      <w:r>
        <w:rPr>
          <w:spacing w:val="-1"/>
        </w:rPr>
        <w:t>should be</w:t>
      </w:r>
      <w:r>
        <w:t xml:space="preserve"> </w:t>
      </w:r>
      <w:r>
        <w:rPr>
          <w:spacing w:val="-1"/>
        </w:rPr>
        <w:t>scored</w:t>
      </w:r>
      <w:r>
        <w:t xml:space="preserve"> 1 on</w:t>
      </w:r>
      <w:r>
        <w:rPr>
          <w:spacing w:val="-1"/>
        </w:rPr>
        <w:t xml:space="preserve"> </w:t>
      </w:r>
      <w:r>
        <w:rPr>
          <w:spacing w:val="-2"/>
        </w:rPr>
        <w:t>at</w:t>
      </w:r>
      <w:r>
        <w:t xml:space="preserve"> </w:t>
      </w:r>
      <w:r>
        <w:rPr>
          <w:spacing w:val="-1"/>
        </w:rPr>
        <w:t>least</w:t>
      </w:r>
      <w:r>
        <w:t xml:space="preserve"> </w:t>
      </w:r>
      <w:r>
        <w:rPr>
          <w:spacing w:val="-1"/>
        </w:rPr>
        <w:t>70%</w:t>
      </w:r>
      <w:r>
        <w:rPr>
          <w:spacing w:val="-2"/>
        </w:rPr>
        <w:t xml:space="preserve"> </w:t>
      </w:r>
      <w:r>
        <w:t>of</w:t>
      </w:r>
      <w:r>
        <w:rPr>
          <w:spacing w:val="-3"/>
        </w:rPr>
        <w:t xml:space="preserve"> </w:t>
      </w:r>
      <w:r>
        <w:rPr>
          <w:spacing w:val="-1"/>
        </w:rPr>
        <w:t>sampled</w:t>
      </w:r>
      <w:r>
        <w:rPr>
          <w:spacing w:val="1"/>
        </w:rPr>
        <w:t xml:space="preserve"> </w:t>
      </w:r>
      <w:r>
        <w:rPr>
          <w:spacing w:val="-1"/>
        </w:rPr>
        <w:t>exams.</w:t>
      </w:r>
    </w:p>
    <w:p w:rsidR="002537DE" w:rsidRDefault="002537DE" w:rsidP="002537DE">
      <w:pPr>
        <w:spacing w:before="9" w:line="260" w:lineRule="exact"/>
        <w:rPr>
          <w:sz w:val="26"/>
          <w:szCs w:val="26"/>
        </w:rPr>
      </w:pPr>
    </w:p>
    <w:p w:rsidR="002537DE" w:rsidRDefault="002537DE" w:rsidP="002537DE">
      <w:pPr>
        <w:pStyle w:val="BodyText"/>
        <w:ind w:left="140"/>
      </w:pPr>
      <w:r>
        <w:rPr>
          <w:spacing w:val="-1"/>
          <w:u w:val="single" w:color="000000"/>
        </w:rPr>
        <w:t>Observation</w:t>
      </w:r>
      <w:r>
        <w:rPr>
          <w:spacing w:val="-1"/>
        </w:rPr>
        <w:t>:</w:t>
      </w:r>
    </w:p>
    <w:p w:rsidR="002537DE" w:rsidRDefault="002537DE" w:rsidP="002537DE">
      <w:pPr>
        <w:pStyle w:val="BodyText"/>
        <w:widowControl w:val="0"/>
        <w:numPr>
          <w:ilvl w:val="0"/>
          <w:numId w:val="74"/>
        </w:numPr>
        <w:tabs>
          <w:tab w:val="left" w:pos="501"/>
        </w:tabs>
        <w:autoSpaceDE/>
        <w:autoSpaceDN/>
        <w:adjustRightInd/>
        <w:spacing w:before="0"/>
      </w:pPr>
      <w:r>
        <w:rPr>
          <w:spacing w:val="-1"/>
        </w:rPr>
        <w:lastRenderedPageBreak/>
        <w:t>Exactly</w:t>
      </w:r>
      <w:r>
        <w:t xml:space="preserve"> </w:t>
      </w:r>
      <w:r>
        <w:rPr>
          <w:spacing w:val="-1"/>
        </w:rPr>
        <w:t>75%</w:t>
      </w:r>
      <w:r>
        <w:rPr>
          <w:spacing w:val="-2"/>
        </w:rPr>
        <w:t xml:space="preserve"> </w:t>
      </w:r>
      <w:r>
        <w:t>of</w:t>
      </w:r>
      <w:r>
        <w:rPr>
          <w:spacing w:val="-3"/>
        </w:rPr>
        <w:t xml:space="preserve"> </w:t>
      </w:r>
      <w:r>
        <w:rPr>
          <w:spacing w:val="-1"/>
        </w:rPr>
        <w:t>students</w:t>
      </w:r>
      <w:r>
        <w:rPr>
          <w:spacing w:val="-3"/>
        </w:rPr>
        <w:t xml:space="preserve"> </w:t>
      </w:r>
      <w:r>
        <w:rPr>
          <w:spacing w:val="-1"/>
        </w:rPr>
        <w:t>achieved</w:t>
      </w:r>
      <w:r>
        <w:t xml:space="preserve"> a</w:t>
      </w:r>
      <w:r>
        <w:rPr>
          <w:spacing w:val="-3"/>
        </w:rPr>
        <w:t xml:space="preserve"> </w:t>
      </w:r>
      <w:r>
        <w:t>rating</w:t>
      </w:r>
      <w:r>
        <w:rPr>
          <w:spacing w:val="-4"/>
        </w:rPr>
        <w:t xml:space="preserve"> </w:t>
      </w:r>
      <w:r>
        <w:t xml:space="preserve">of </w:t>
      </w:r>
      <w:r>
        <w:rPr>
          <w:spacing w:val="-1"/>
        </w:rPr>
        <w:t>75%</w:t>
      </w:r>
      <w:r>
        <w:rPr>
          <w:spacing w:val="-2"/>
        </w:rPr>
        <w:t xml:space="preserve"> </w:t>
      </w:r>
      <w:r>
        <w:t>or</w:t>
      </w:r>
      <w:r>
        <w:rPr>
          <w:spacing w:val="-3"/>
        </w:rPr>
        <w:t xml:space="preserve"> </w:t>
      </w:r>
      <w:r>
        <w:rPr>
          <w:spacing w:val="-1"/>
        </w:rPr>
        <w:t>better</w:t>
      </w:r>
    </w:p>
    <w:p w:rsidR="002537DE" w:rsidRDefault="002537DE" w:rsidP="002537DE">
      <w:pPr>
        <w:pStyle w:val="BodyText"/>
        <w:widowControl w:val="0"/>
        <w:numPr>
          <w:ilvl w:val="0"/>
          <w:numId w:val="74"/>
        </w:numPr>
        <w:tabs>
          <w:tab w:val="left" w:pos="501"/>
        </w:tabs>
        <w:autoSpaceDE/>
        <w:autoSpaceDN/>
        <w:adjustRightInd/>
        <w:spacing w:before="0"/>
        <w:ind w:right="598"/>
      </w:pPr>
      <w:r>
        <w:t>12</w:t>
      </w:r>
      <w:r>
        <w:rPr>
          <w:spacing w:val="-2"/>
        </w:rPr>
        <w:t xml:space="preserve"> </w:t>
      </w:r>
      <w:r>
        <w:t>of</w:t>
      </w:r>
      <w:r>
        <w:rPr>
          <w:spacing w:val="-2"/>
        </w:rPr>
        <w:t xml:space="preserve"> </w:t>
      </w:r>
      <w:r>
        <w:t>the</w:t>
      </w:r>
      <w:r>
        <w:rPr>
          <w:spacing w:val="-2"/>
        </w:rPr>
        <w:t xml:space="preserve"> </w:t>
      </w:r>
      <w:r>
        <w:t xml:space="preserve">16 </w:t>
      </w:r>
      <w:r>
        <w:rPr>
          <w:spacing w:val="-1"/>
        </w:rPr>
        <w:t>rubric</w:t>
      </w:r>
      <w:r>
        <w:rPr>
          <w:spacing w:val="-3"/>
        </w:rPr>
        <w:t xml:space="preserve"> </w:t>
      </w:r>
      <w:r>
        <w:rPr>
          <w:spacing w:val="-1"/>
        </w:rPr>
        <w:t>items</w:t>
      </w:r>
      <w:r>
        <w:rPr>
          <w:spacing w:val="-2"/>
        </w:rPr>
        <w:t xml:space="preserve"> </w:t>
      </w:r>
      <w:r>
        <w:rPr>
          <w:spacing w:val="-1"/>
        </w:rPr>
        <w:t>were</w:t>
      </w:r>
      <w:r>
        <w:t xml:space="preserve"> </w:t>
      </w:r>
      <w:r>
        <w:rPr>
          <w:spacing w:val="-1"/>
        </w:rPr>
        <w:t>scored</w:t>
      </w:r>
      <w:r>
        <w:t xml:space="preserve"> 1</w:t>
      </w:r>
      <w:r>
        <w:rPr>
          <w:spacing w:val="1"/>
        </w:rPr>
        <w:t xml:space="preserve"> </w:t>
      </w:r>
      <w:r>
        <w:rPr>
          <w:spacing w:val="-2"/>
        </w:rPr>
        <w:t>by</w:t>
      </w:r>
      <w:r>
        <w:t xml:space="preserve"> at</w:t>
      </w:r>
      <w:r>
        <w:rPr>
          <w:spacing w:val="-2"/>
        </w:rPr>
        <w:t xml:space="preserve"> </w:t>
      </w:r>
      <w:r>
        <w:rPr>
          <w:spacing w:val="-1"/>
        </w:rPr>
        <w:t>least</w:t>
      </w:r>
      <w:r>
        <w:t xml:space="preserve"> </w:t>
      </w:r>
      <w:r>
        <w:rPr>
          <w:spacing w:val="-2"/>
        </w:rPr>
        <w:t>75%</w:t>
      </w:r>
      <w:r>
        <w:rPr>
          <w:spacing w:val="1"/>
        </w:rPr>
        <w:t xml:space="preserve"> </w:t>
      </w:r>
      <w:r>
        <w:t>of</w:t>
      </w:r>
      <w:r>
        <w:rPr>
          <w:spacing w:val="-3"/>
        </w:rPr>
        <w:t xml:space="preserve"> </w:t>
      </w:r>
      <w:r>
        <w:rPr>
          <w:spacing w:val="-1"/>
        </w:rPr>
        <w:t>the</w:t>
      </w:r>
      <w:r>
        <w:rPr>
          <w:spacing w:val="-2"/>
        </w:rPr>
        <w:t xml:space="preserve"> </w:t>
      </w:r>
      <w:r>
        <w:rPr>
          <w:spacing w:val="-1"/>
        </w:rPr>
        <w:t>sample.</w:t>
      </w:r>
      <w:r>
        <w:t xml:space="preserve"> Of</w:t>
      </w:r>
      <w:r>
        <w:rPr>
          <w:spacing w:val="-2"/>
        </w:rPr>
        <w:t xml:space="preserve"> </w:t>
      </w:r>
      <w:r>
        <w:t xml:space="preserve">the </w:t>
      </w:r>
      <w:r>
        <w:rPr>
          <w:spacing w:val="-1"/>
        </w:rPr>
        <w:t xml:space="preserve">remaining </w:t>
      </w:r>
      <w:r>
        <w:t>4</w:t>
      </w:r>
      <w:r>
        <w:rPr>
          <w:spacing w:val="1"/>
        </w:rPr>
        <w:t xml:space="preserve"> </w:t>
      </w:r>
      <w:r>
        <w:rPr>
          <w:spacing w:val="-1"/>
        </w:rPr>
        <w:t>rubric</w:t>
      </w:r>
      <w:r>
        <w:rPr>
          <w:spacing w:val="49"/>
        </w:rPr>
        <w:t xml:space="preserve"> </w:t>
      </w:r>
      <w:r>
        <w:rPr>
          <w:spacing w:val="-1"/>
        </w:rPr>
        <w:t>items</w:t>
      </w:r>
      <w:r>
        <w:t xml:space="preserve"> 3</w:t>
      </w:r>
      <w:r>
        <w:rPr>
          <w:spacing w:val="-1"/>
        </w:rPr>
        <w:t xml:space="preserve"> were</w:t>
      </w:r>
      <w:r>
        <w:t xml:space="preserve"> </w:t>
      </w:r>
      <w:r>
        <w:rPr>
          <w:spacing w:val="-1"/>
        </w:rPr>
        <w:t>scored</w:t>
      </w:r>
      <w:r>
        <w:t xml:space="preserve"> 1</w:t>
      </w:r>
      <w:r>
        <w:rPr>
          <w:spacing w:val="-2"/>
        </w:rPr>
        <w:t xml:space="preserve"> </w:t>
      </w:r>
      <w:r>
        <w:rPr>
          <w:spacing w:val="-1"/>
        </w:rPr>
        <w:t>by</w:t>
      </w:r>
      <w:r>
        <w:rPr>
          <w:spacing w:val="1"/>
        </w:rPr>
        <w:t xml:space="preserve"> </w:t>
      </w:r>
      <w:r>
        <w:rPr>
          <w:spacing w:val="-2"/>
        </w:rPr>
        <w:t>at</w:t>
      </w:r>
      <w:r>
        <w:t xml:space="preserve"> least</w:t>
      </w:r>
      <w:r>
        <w:rPr>
          <w:spacing w:val="-3"/>
        </w:rPr>
        <w:t xml:space="preserve"> </w:t>
      </w:r>
      <w:r>
        <w:rPr>
          <w:spacing w:val="-1"/>
        </w:rPr>
        <w:t>50%</w:t>
      </w:r>
      <w:r>
        <w:rPr>
          <w:spacing w:val="-2"/>
        </w:rPr>
        <w:t xml:space="preserve"> </w:t>
      </w:r>
      <w:r>
        <w:t>of</w:t>
      </w:r>
      <w:r>
        <w:rPr>
          <w:spacing w:val="-2"/>
        </w:rPr>
        <w:t xml:space="preserve"> </w:t>
      </w:r>
      <w:r>
        <w:t xml:space="preserve">the </w:t>
      </w:r>
      <w:r>
        <w:rPr>
          <w:spacing w:val="-1"/>
        </w:rPr>
        <w:t>sample</w:t>
      </w:r>
      <w:r>
        <w:rPr>
          <w:spacing w:val="-3"/>
        </w:rPr>
        <w:t xml:space="preserve"> </w:t>
      </w:r>
      <w:r>
        <w:rPr>
          <w:spacing w:val="-1"/>
        </w:rPr>
        <w:t xml:space="preserve">and </w:t>
      </w:r>
      <w:r>
        <w:t>1</w:t>
      </w:r>
      <w:r>
        <w:rPr>
          <w:spacing w:val="1"/>
        </w:rPr>
        <w:t xml:space="preserve"> </w:t>
      </w:r>
      <w:r>
        <w:t>was</w:t>
      </w:r>
      <w:r>
        <w:rPr>
          <w:spacing w:val="-3"/>
        </w:rPr>
        <w:t xml:space="preserve"> </w:t>
      </w:r>
      <w:r>
        <w:rPr>
          <w:spacing w:val="-1"/>
        </w:rPr>
        <w:t>scored</w:t>
      </w:r>
      <w:r>
        <w:rPr>
          <w:spacing w:val="-3"/>
        </w:rPr>
        <w:t xml:space="preserve"> </w:t>
      </w:r>
      <w:r>
        <w:t xml:space="preserve">1 </w:t>
      </w:r>
      <w:r>
        <w:rPr>
          <w:spacing w:val="-1"/>
        </w:rPr>
        <w:t>by</w:t>
      </w:r>
      <w:r>
        <w:rPr>
          <w:spacing w:val="-2"/>
        </w:rPr>
        <w:t xml:space="preserve"> </w:t>
      </w:r>
      <w:r>
        <w:rPr>
          <w:spacing w:val="-1"/>
        </w:rPr>
        <w:t>only</w:t>
      </w:r>
      <w:r>
        <w:rPr>
          <w:spacing w:val="-2"/>
        </w:rPr>
        <w:t xml:space="preserve"> </w:t>
      </w:r>
      <w:r>
        <w:rPr>
          <w:spacing w:val="-1"/>
        </w:rPr>
        <w:t>25%.</w:t>
      </w:r>
    </w:p>
    <w:p w:rsidR="002537DE" w:rsidRDefault="002537DE" w:rsidP="002537DE">
      <w:pPr>
        <w:spacing w:before="9" w:line="260" w:lineRule="exact"/>
        <w:rPr>
          <w:sz w:val="26"/>
          <w:szCs w:val="26"/>
        </w:rPr>
      </w:pPr>
    </w:p>
    <w:p w:rsidR="002537DE" w:rsidRDefault="002537DE" w:rsidP="002537DE">
      <w:pPr>
        <w:pStyle w:val="BodyText"/>
        <w:ind w:left="140"/>
      </w:pPr>
      <w:r>
        <w:rPr>
          <w:spacing w:val="-1"/>
          <w:u w:val="single" w:color="000000"/>
        </w:rPr>
        <w:t>Discussion</w:t>
      </w:r>
      <w:r>
        <w:rPr>
          <w:spacing w:val="-1"/>
        </w:rPr>
        <w:t>:</w:t>
      </w:r>
    </w:p>
    <w:p w:rsidR="002537DE" w:rsidRDefault="002537DE" w:rsidP="002537DE">
      <w:pPr>
        <w:pStyle w:val="BodyText"/>
        <w:ind w:left="140"/>
      </w:pPr>
      <w:r>
        <w:rPr>
          <w:spacing w:val="-1"/>
        </w:rPr>
        <w:t>The</w:t>
      </w:r>
      <w:r>
        <w:t xml:space="preserve"> </w:t>
      </w:r>
      <w:r>
        <w:rPr>
          <w:spacing w:val="-1"/>
        </w:rPr>
        <w:t>learning</w:t>
      </w:r>
      <w:r>
        <w:rPr>
          <w:spacing w:val="-3"/>
        </w:rPr>
        <w:t xml:space="preserve"> </w:t>
      </w:r>
      <w:r>
        <w:rPr>
          <w:spacing w:val="-1"/>
        </w:rPr>
        <w:t>outcomes</w:t>
      </w:r>
      <w:r>
        <w:t xml:space="preserve"> </w:t>
      </w:r>
      <w:r>
        <w:rPr>
          <w:spacing w:val="-1"/>
        </w:rPr>
        <w:t>involving</w:t>
      </w:r>
      <w:r>
        <w:rPr>
          <w:spacing w:val="-2"/>
        </w:rPr>
        <w:t xml:space="preserve"> </w:t>
      </w:r>
      <w:r>
        <w:rPr>
          <w:spacing w:val="-1"/>
        </w:rPr>
        <w:t>proof</w:t>
      </w:r>
      <w:r>
        <w:rPr>
          <w:spacing w:val="-3"/>
        </w:rPr>
        <w:t xml:space="preserve"> </w:t>
      </w:r>
      <w:r>
        <w:rPr>
          <w:spacing w:val="-1"/>
        </w:rPr>
        <w:t>techniques</w:t>
      </w:r>
      <w:r>
        <w:t xml:space="preserve"> </w:t>
      </w:r>
      <w:r>
        <w:rPr>
          <w:spacing w:val="-1"/>
        </w:rPr>
        <w:t>(1.2,</w:t>
      </w:r>
      <w:r>
        <w:t xml:space="preserve"> </w:t>
      </w:r>
      <w:r>
        <w:rPr>
          <w:spacing w:val="-1"/>
        </w:rPr>
        <w:t>3.2)</w:t>
      </w:r>
      <w:r>
        <w:t xml:space="preserve"> </w:t>
      </w:r>
      <w:r>
        <w:rPr>
          <w:spacing w:val="-1"/>
        </w:rPr>
        <w:t>and relations</w:t>
      </w:r>
      <w:r>
        <w:t xml:space="preserve"> </w:t>
      </w:r>
      <w:r>
        <w:rPr>
          <w:spacing w:val="-1"/>
        </w:rPr>
        <w:t>are</w:t>
      </w:r>
      <w:r>
        <w:t xml:space="preserve"> </w:t>
      </w:r>
      <w:r>
        <w:rPr>
          <w:spacing w:val="-1"/>
        </w:rPr>
        <w:t>rated</w:t>
      </w:r>
      <w:r>
        <w:t xml:space="preserve"> </w:t>
      </w:r>
      <w:r>
        <w:rPr>
          <w:spacing w:val="-1"/>
        </w:rPr>
        <w:t>lowest.</w:t>
      </w:r>
    </w:p>
    <w:p w:rsidR="002537DE" w:rsidRDefault="002537DE" w:rsidP="002537DE">
      <w:pPr>
        <w:sectPr w:rsidR="002537DE" w:rsidSect="00616D96">
          <w:footerReference w:type="default" r:id="rId37"/>
          <w:pgSz w:w="12240" w:h="15840"/>
          <w:pgMar w:top="1500" w:right="1300" w:bottom="1260" w:left="1300" w:header="0" w:footer="1065" w:gutter="0"/>
          <w:cols w:space="720"/>
        </w:sectPr>
      </w:pPr>
    </w:p>
    <w:p w:rsidR="002537DE" w:rsidRDefault="002537DE" w:rsidP="00CC6B87">
      <w:pPr>
        <w:pStyle w:val="Heading1"/>
        <w:spacing w:before="56"/>
        <w:rPr>
          <w:b w:val="0"/>
          <w:bCs w:val="0"/>
        </w:rPr>
      </w:pPr>
      <w:r>
        <w:rPr>
          <w:spacing w:val="-1"/>
          <w:u w:val="thick" w:color="000000"/>
        </w:rPr>
        <w:lastRenderedPageBreak/>
        <w:t>Embedded Assessment</w:t>
      </w:r>
      <w:r>
        <w:rPr>
          <w:u w:val="thick" w:color="000000"/>
        </w:rPr>
        <w:t xml:space="preserve"> </w:t>
      </w:r>
      <w:r>
        <w:rPr>
          <w:spacing w:val="-1"/>
          <w:u w:val="thick" w:color="000000"/>
        </w:rPr>
        <w:t>of BS-CS</w:t>
      </w:r>
      <w:r>
        <w:rPr>
          <w:spacing w:val="-2"/>
          <w:u w:val="thick" w:color="000000"/>
        </w:rPr>
        <w:t xml:space="preserve"> </w:t>
      </w:r>
      <w:r>
        <w:rPr>
          <w:spacing w:val="-1"/>
          <w:u w:val="thick" w:color="000000"/>
        </w:rPr>
        <w:t>Student</w:t>
      </w:r>
      <w:r>
        <w:rPr>
          <w:u w:val="thick" w:color="000000"/>
        </w:rPr>
        <w:t xml:space="preserve"> </w:t>
      </w:r>
      <w:r>
        <w:rPr>
          <w:spacing w:val="-1"/>
          <w:u w:val="thick" w:color="000000"/>
        </w:rPr>
        <w:t>Outcome</w:t>
      </w:r>
      <w:r>
        <w:rPr>
          <w:spacing w:val="-2"/>
          <w:u w:val="thick" w:color="000000"/>
        </w:rPr>
        <w:t xml:space="preserve"> </w:t>
      </w:r>
      <w:r>
        <w:rPr>
          <w:spacing w:val="-1"/>
          <w:u w:val="thick" w:color="000000"/>
        </w:rPr>
        <w:t>(a)</w:t>
      </w:r>
      <w:r>
        <w:rPr>
          <w:u w:val="thick" w:color="000000"/>
        </w:rPr>
        <w:t xml:space="preserve"> in</w:t>
      </w:r>
      <w:r>
        <w:rPr>
          <w:spacing w:val="-1"/>
          <w:u w:val="thick" w:color="000000"/>
        </w:rPr>
        <w:t xml:space="preserve"> MAD</w:t>
      </w:r>
      <w:r>
        <w:rPr>
          <w:spacing w:val="-2"/>
          <w:u w:val="thick" w:color="000000"/>
        </w:rPr>
        <w:t xml:space="preserve"> </w:t>
      </w:r>
      <w:r>
        <w:rPr>
          <w:spacing w:val="-1"/>
          <w:u w:val="thick" w:color="000000"/>
        </w:rPr>
        <w:t>3512</w:t>
      </w:r>
      <w:r>
        <w:rPr>
          <w:u w:val="thick" w:color="000000"/>
        </w:rPr>
        <w:t xml:space="preserve"> </w:t>
      </w:r>
      <w:r>
        <w:rPr>
          <w:spacing w:val="-1"/>
          <w:u w:val="thick" w:color="000000"/>
        </w:rPr>
        <w:t>Theory</w:t>
      </w:r>
      <w:r>
        <w:rPr>
          <w:spacing w:val="-2"/>
          <w:u w:val="thick" w:color="000000"/>
        </w:rPr>
        <w:t xml:space="preserve"> </w:t>
      </w:r>
      <w:r>
        <w:rPr>
          <w:spacing w:val="-1"/>
          <w:u w:val="thick" w:color="000000"/>
        </w:rPr>
        <w:t>of Algorithms</w:t>
      </w:r>
    </w:p>
    <w:p w:rsidR="002537DE" w:rsidRDefault="002537DE" w:rsidP="002537DE">
      <w:pPr>
        <w:spacing w:before="2" w:line="180" w:lineRule="exact"/>
        <w:rPr>
          <w:sz w:val="18"/>
          <w:szCs w:val="18"/>
        </w:rPr>
      </w:pPr>
    </w:p>
    <w:p w:rsidR="002537DE" w:rsidRDefault="002537DE" w:rsidP="002537DE">
      <w:pPr>
        <w:pStyle w:val="BodyText"/>
        <w:spacing w:before="56"/>
        <w:ind w:left="220"/>
      </w:pPr>
      <w:r>
        <w:rPr>
          <w:spacing w:val="-1"/>
          <w:u w:val="single" w:color="000000"/>
        </w:rPr>
        <w:t>Course</w:t>
      </w:r>
      <w:r>
        <w:rPr>
          <w:spacing w:val="-2"/>
          <w:u w:val="single" w:color="000000"/>
        </w:rPr>
        <w:t xml:space="preserve"> Outcomes:</w:t>
      </w:r>
    </w:p>
    <w:p w:rsidR="002537DE" w:rsidRDefault="002537DE" w:rsidP="002537DE">
      <w:pPr>
        <w:pStyle w:val="BodyText"/>
        <w:widowControl w:val="0"/>
        <w:numPr>
          <w:ilvl w:val="1"/>
          <w:numId w:val="74"/>
        </w:numPr>
        <w:tabs>
          <w:tab w:val="left" w:pos="581"/>
        </w:tabs>
        <w:autoSpaceDE/>
        <w:autoSpaceDN/>
        <w:adjustRightInd/>
        <w:spacing w:before="0"/>
      </w:pPr>
      <w:r>
        <w:t xml:space="preserve">Be </w:t>
      </w:r>
      <w:r>
        <w:rPr>
          <w:spacing w:val="-1"/>
        </w:rPr>
        <w:t>familiar with</w:t>
      </w:r>
      <w:r>
        <w:t xml:space="preserve"> </w:t>
      </w:r>
      <w:r>
        <w:rPr>
          <w:spacing w:val="-1"/>
        </w:rPr>
        <w:t>formal</w:t>
      </w:r>
      <w:r>
        <w:rPr>
          <w:spacing w:val="-3"/>
        </w:rPr>
        <w:t xml:space="preserve"> </w:t>
      </w:r>
      <w:r>
        <w:rPr>
          <w:spacing w:val="-1"/>
        </w:rPr>
        <w:t>languages</w:t>
      </w:r>
    </w:p>
    <w:p w:rsidR="002537DE" w:rsidRDefault="002537DE" w:rsidP="002537DE">
      <w:pPr>
        <w:pStyle w:val="BodyText"/>
        <w:widowControl w:val="0"/>
        <w:numPr>
          <w:ilvl w:val="1"/>
          <w:numId w:val="74"/>
        </w:numPr>
        <w:tabs>
          <w:tab w:val="left" w:pos="581"/>
        </w:tabs>
        <w:autoSpaceDE/>
        <w:autoSpaceDN/>
        <w:adjustRightInd/>
        <w:spacing w:before="0"/>
      </w:pPr>
      <w:r>
        <w:rPr>
          <w:spacing w:val="-1"/>
        </w:rPr>
        <w:t>Master</w:t>
      </w:r>
      <w:r>
        <w:t xml:space="preserve"> </w:t>
      </w:r>
      <w:r>
        <w:rPr>
          <w:spacing w:val="-1"/>
        </w:rPr>
        <w:t>finite</w:t>
      </w:r>
      <w:r>
        <w:rPr>
          <w:spacing w:val="-2"/>
        </w:rPr>
        <w:t xml:space="preserve"> </w:t>
      </w:r>
      <w:r>
        <w:rPr>
          <w:spacing w:val="-1"/>
        </w:rPr>
        <w:t>state</w:t>
      </w:r>
      <w:r>
        <w:rPr>
          <w:spacing w:val="-2"/>
        </w:rPr>
        <w:t xml:space="preserve"> </w:t>
      </w:r>
      <w:r>
        <w:rPr>
          <w:spacing w:val="-1"/>
        </w:rPr>
        <w:t>machines</w:t>
      </w:r>
    </w:p>
    <w:p w:rsidR="002537DE" w:rsidRDefault="002537DE" w:rsidP="002537DE">
      <w:pPr>
        <w:pStyle w:val="BodyText"/>
        <w:widowControl w:val="0"/>
        <w:numPr>
          <w:ilvl w:val="1"/>
          <w:numId w:val="74"/>
        </w:numPr>
        <w:tabs>
          <w:tab w:val="left" w:pos="581"/>
        </w:tabs>
        <w:autoSpaceDE/>
        <w:autoSpaceDN/>
        <w:adjustRightInd/>
        <w:spacing w:before="0"/>
      </w:pPr>
      <w:r>
        <w:rPr>
          <w:spacing w:val="-1"/>
        </w:rPr>
        <w:t>Master</w:t>
      </w:r>
      <w:r>
        <w:t xml:space="preserve"> </w:t>
      </w:r>
      <w:r>
        <w:rPr>
          <w:spacing w:val="-1"/>
        </w:rPr>
        <w:t>Turing</w:t>
      </w:r>
      <w:r>
        <w:rPr>
          <w:spacing w:val="-3"/>
        </w:rPr>
        <w:t xml:space="preserve"> </w:t>
      </w:r>
      <w:r>
        <w:rPr>
          <w:spacing w:val="-1"/>
        </w:rPr>
        <w:t>machines</w:t>
      </w:r>
    </w:p>
    <w:p w:rsidR="002537DE" w:rsidRDefault="002537DE" w:rsidP="002537DE">
      <w:pPr>
        <w:pStyle w:val="BodyText"/>
        <w:widowControl w:val="0"/>
        <w:numPr>
          <w:ilvl w:val="1"/>
          <w:numId w:val="74"/>
        </w:numPr>
        <w:tabs>
          <w:tab w:val="left" w:pos="581"/>
        </w:tabs>
        <w:autoSpaceDE/>
        <w:autoSpaceDN/>
        <w:adjustRightInd/>
        <w:spacing w:before="0"/>
      </w:pPr>
      <w:r>
        <w:t xml:space="preserve">Be </w:t>
      </w:r>
      <w:r>
        <w:rPr>
          <w:spacing w:val="-1"/>
        </w:rPr>
        <w:t>familiar with</w:t>
      </w:r>
      <w:r>
        <w:t xml:space="preserve"> </w:t>
      </w:r>
      <w:r>
        <w:rPr>
          <w:spacing w:val="-1"/>
        </w:rPr>
        <w:t>primitive</w:t>
      </w:r>
      <w:r>
        <w:t xml:space="preserve"> </w:t>
      </w:r>
      <w:r>
        <w:rPr>
          <w:spacing w:val="-1"/>
        </w:rPr>
        <w:t>recursive</w:t>
      </w:r>
      <w:r>
        <w:t xml:space="preserve"> </w:t>
      </w:r>
      <w:r>
        <w:rPr>
          <w:spacing w:val="-1"/>
        </w:rPr>
        <w:t>and recursive</w:t>
      </w:r>
      <w:r>
        <w:t xml:space="preserve"> </w:t>
      </w:r>
      <w:r>
        <w:rPr>
          <w:spacing w:val="-1"/>
        </w:rPr>
        <w:t>functions</w:t>
      </w:r>
    </w:p>
    <w:p w:rsidR="002537DE" w:rsidRDefault="002537DE" w:rsidP="002537DE">
      <w:pPr>
        <w:pStyle w:val="BodyText"/>
        <w:widowControl w:val="0"/>
        <w:numPr>
          <w:ilvl w:val="1"/>
          <w:numId w:val="74"/>
        </w:numPr>
        <w:tabs>
          <w:tab w:val="left" w:pos="581"/>
        </w:tabs>
        <w:autoSpaceDE/>
        <w:autoSpaceDN/>
        <w:adjustRightInd/>
        <w:spacing w:before="0"/>
      </w:pPr>
      <w:r>
        <w:t xml:space="preserve">Be </w:t>
      </w:r>
      <w:r>
        <w:rPr>
          <w:spacing w:val="-1"/>
        </w:rPr>
        <w:t>exposed</w:t>
      </w:r>
      <w:r>
        <w:t xml:space="preserve"> </w:t>
      </w:r>
      <w:r>
        <w:rPr>
          <w:spacing w:val="-1"/>
        </w:rPr>
        <w:t>to</w:t>
      </w:r>
      <w:r>
        <w:rPr>
          <w:spacing w:val="1"/>
        </w:rPr>
        <w:t xml:space="preserve"> </w:t>
      </w:r>
      <w:r>
        <w:rPr>
          <w:spacing w:val="-1"/>
        </w:rPr>
        <w:t>recursive</w:t>
      </w:r>
      <w:r>
        <w:rPr>
          <w:spacing w:val="-2"/>
        </w:rPr>
        <w:t xml:space="preserve"> </w:t>
      </w:r>
      <w:proofErr w:type="spellStart"/>
      <w:r>
        <w:rPr>
          <w:spacing w:val="-1"/>
        </w:rPr>
        <w:t>unsolvability</w:t>
      </w:r>
      <w:proofErr w:type="spellEnd"/>
    </w:p>
    <w:p w:rsidR="002537DE" w:rsidRDefault="002537DE" w:rsidP="002537DE">
      <w:pPr>
        <w:spacing w:before="7" w:line="260" w:lineRule="exact"/>
        <w:rPr>
          <w:sz w:val="26"/>
          <w:szCs w:val="26"/>
        </w:rPr>
      </w:pPr>
    </w:p>
    <w:p w:rsidR="002537DE" w:rsidRDefault="002537DE" w:rsidP="002537DE">
      <w:pPr>
        <w:pStyle w:val="BodyText"/>
        <w:ind w:left="220" w:right="137"/>
      </w:pPr>
      <w:r>
        <w:t>23</w:t>
      </w:r>
      <w:r>
        <w:rPr>
          <w:spacing w:val="1"/>
        </w:rPr>
        <w:t xml:space="preserve"> </w:t>
      </w:r>
      <w:r>
        <w:rPr>
          <w:spacing w:val="-1"/>
        </w:rPr>
        <w:t>students</w:t>
      </w:r>
      <w:r>
        <w:rPr>
          <w:spacing w:val="-3"/>
        </w:rPr>
        <w:t xml:space="preserve"> </w:t>
      </w:r>
      <w:r>
        <w:rPr>
          <w:spacing w:val="-1"/>
        </w:rPr>
        <w:t>enrolled</w:t>
      </w:r>
      <w:r>
        <w:t xml:space="preserve"> in</w:t>
      </w:r>
      <w:r>
        <w:rPr>
          <w:spacing w:val="-1"/>
        </w:rPr>
        <w:t xml:space="preserve"> MAD3512</w:t>
      </w:r>
      <w:r>
        <w:t xml:space="preserve"> </w:t>
      </w:r>
      <w:r>
        <w:rPr>
          <w:spacing w:val="-1"/>
        </w:rPr>
        <w:t>completed</w:t>
      </w:r>
      <w:r>
        <w:t xml:space="preserve"> a </w:t>
      </w:r>
      <w:r>
        <w:rPr>
          <w:spacing w:val="-1"/>
        </w:rPr>
        <w:t>7-question</w:t>
      </w:r>
      <w:r>
        <w:rPr>
          <w:spacing w:val="-3"/>
        </w:rPr>
        <w:t xml:space="preserve"> </w:t>
      </w:r>
      <w:r>
        <w:rPr>
          <w:spacing w:val="-1"/>
        </w:rPr>
        <w:t>multiple</w:t>
      </w:r>
      <w:r>
        <w:rPr>
          <w:spacing w:val="-2"/>
        </w:rPr>
        <w:t xml:space="preserve"> </w:t>
      </w:r>
      <w:r>
        <w:rPr>
          <w:spacing w:val="-1"/>
        </w:rPr>
        <w:t>choice</w:t>
      </w:r>
      <w:r>
        <w:t xml:space="preserve"> </w:t>
      </w:r>
      <w:r>
        <w:rPr>
          <w:spacing w:val="-1"/>
        </w:rPr>
        <w:t>assessment</w:t>
      </w:r>
      <w:r>
        <w:rPr>
          <w:spacing w:val="-3"/>
        </w:rPr>
        <w:t xml:space="preserve"> </w:t>
      </w:r>
      <w:r>
        <w:rPr>
          <w:spacing w:val="-1"/>
        </w:rPr>
        <w:t>quiz.</w:t>
      </w:r>
      <w:r>
        <w:t xml:space="preserve"> </w:t>
      </w:r>
      <w:r>
        <w:rPr>
          <w:spacing w:val="-1"/>
        </w:rPr>
        <w:t>The</w:t>
      </w:r>
      <w:r>
        <w:t xml:space="preserve"> </w:t>
      </w:r>
      <w:r>
        <w:rPr>
          <w:spacing w:val="-1"/>
        </w:rPr>
        <w:t>results</w:t>
      </w:r>
      <w:r>
        <w:rPr>
          <w:spacing w:val="67"/>
        </w:rPr>
        <w:t xml:space="preserve"> </w:t>
      </w:r>
      <w:r>
        <w:t xml:space="preserve">are </w:t>
      </w:r>
      <w:r>
        <w:rPr>
          <w:spacing w:val="-1"/>
        </w:rPr>
        <w:t>summarized</w:t>
      </w:r>
      <w:r>
        <w:t xml:space="preserve"> as </w:t>
      </w:r>
      <w:r>
        <w:rPr>
          <w:spacing w:val="-1"/>
        </w:rPr>
        <w:t>follows:</w:t>
      </w:r>
    </w:p>
    <w:p w:rsidR="002537DE" w:rsidRDefault="002537DE" w:rsidP="002537DE">
      <w:pPr>
        <w:spacing w:before="11"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2989"/>
        <w:gridCol w:w="900"/>
        <w:gridCol w:w="812"/>
        <w:gridCol w:w="809"/>
        <w:gridCol w:w="811"/>
        <w:gridCol w:w="809"/>
        <w:gridCol w:w="811"/>
      </w:tblGrid>
      <w:tr w:rsidR="002537DE" w:rsidTr="00EC48B7">
        <w:trPr>
          <w:trHeight w:hRule="exact" w:val="278"/>
        </w:trPr>
        <w:tc>
          <w:tcPr>
            <w:tcW w:w="298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sz w:val="22"/>
              </w:rPr>
              <w:t># of</w:t>
            </w:r>
            <w:r>
              <w:rPr>
                <w:rFonts w:ascii="Calibri"/>
                <w:spacing w:val="-3"/>
                <w:sz w:val="22"/>
              </w:rPr>
              <w:t xml:space="preserve"> </w:t>
            </w:r>
            <w:r>
              <w:rPr>
                <w:rFonts w:ascii="Calibri"/>
                <w:spacing w:val="-1"/>
                <w:sz w:val="22"/>
              </w:rPr>
              <w:t>Correct</w:t>
            </w:r>
            <w:r>
              <w:rPr>
                <w:rFonts w:ascii="Calibri"/>
                <w:spacing w:val="-2"/>
                <w:sz w:val="22"/>
              </w:rPr>
              <w:t xml:space="preserve"> </w:t>
            </w:r>
            <w:r>
              <w:rPr>
                <w:rFonts w:ascii="Calibri"/>
                <w:spacing w:val="-1"/>
                <w:sz w:val="22"/>
              </w:rPr>
              <w:t>Answers</w:t>
            </w:r>
          </w:p>
        </w:tc>
        <w:tc>
          <w:tcPr>
            <w:tcW w:w="900"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84" w:right="284"/>
              <w:jc w:val="center"/>
              <w:rPr>
                <w:rFonts w:ascii="Calibri" w:eastAsia="Calibri" w:hAnsi="Calibri" w:cs="Calibri"/>
              </w:rPr>
            </w:pPr>
            <w:r>
              <w:rPr>
                <w:rFonts w:ascii="Calibri"/>
                <w:b/>
                <w:sz w:val="22"/>
                <w:u w:val="thick" w:color="000000"/>
              </w:rPr>
              <w:t>7</w:t>
            </w:r>
          </w:p>
        </w:tc>
        <w:tc>
          <w:tcPr>
            <w:tcW w:w="812"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65" w:right="268"/>
              <w:jc w:val="center"/>
              <w:rPr>
                <w:rFonts w:ascii="Calibri" w:eastAsia="Calibri" w:hAnsi="Calibri" w:cs="Calibri"/>
              </w:rPr>
            </w:pPr>
            <w:r>
              <w:rPr>
                <w:rFonts w:ascii="Calibri"/>
                <w:b/>
                <w:sz w:val="22"/>
                <w:u w:val="thick" w:color="000000"/>
              </w:rPr>
              <w:t>6</w:t>
            </w:r>
          </w:p>
        </w:tc>
        <w:tc>
          <w:tcPr>
            <w:tcW w:w="80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62" w:right="267"/>
              <w:jc w:val="center"/>
              <w:rPr>
                <w:rFonts w:ascii="Calibri" w:eastAsia="Calibri" w:hAnsi="Calibri" w:cs="Calibri"/>
              </w:rPr>
            </w:pPr>
            <w:r>
              <w:rPr>
                <w:rFonts w:ascii="Calibri"/>
                <w:b/>
                <w:sz w:val="22"/>
                <w:u w:val="thick" w:color="000000"/>
              </w:rPr>
              <w:t>5</w:t>
            </w:r>
          </w:p>
        </w:tc>
        <w:tc>
          <w:tcPr>
            <w:tcW w:w="81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65" w:right="268"/>
              <w:jc w:val="center"/>
              <w:rPr>
                <w:rFonts w:ascii="Calibri" w:eastAsia="Calibri" w:hAnsi="Calibri" w:cs="Calibri"/>
              </w:rPr>
            </w:pPr>
            <w:r>
              <w:rPr>
                <w:rFonts w:ascii="Calibri"/>
                <w:b/>
                <w:sz w:val="22"/>
                <w:u w:val="thick" w:color="000000"/>
              </w:rPr>
              <w:t>4</w:t>
            </w:r>
          </w:p>
        </w:tc>
        <w:tc>
          <w:tcPr>
            <w:tcW w:w="80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62" w:right="268"/>
              <w:jc w:val="center"/>
              <w:rPr>
                <w:rFonts w:ascii="Calibri" w:eastAsia="Calibri" w:hAnsi="Calibri" w:cs="Calibri"/>
              </w:rPr>
            </w:pPr>
            <w:r>
              <w:rPr>
                <w:rFonts w:ascii="Calibri"/>
                <w:b/>
                <w:sz w:val="22"/>
                <w:u w:val="thick" w:color="000000"/>
              </w:rPr>
              <w:t>3</w:t>
            </w:r>
          </w:p>
        </w:tc>
        <w:tc>
          <w:tcPr>
            <w:tcW w:w="81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65" w:right="268"/>
              <w:jc w:val="center"/>
              <w:rPr>
                <w:rFonts w:ascii="Calibri" w:eastAsia="Calibri" w:hAnsi="Calibri" w:cs="Calibri"/>
              </w:rPr>
            </w:pPr>
            <w:r>
              <w:rPr>
                <w:rFonts w:ascii="Calibri"/>
                <w:b/>
                <w:sz w:val="22"/>
                <w:u w:val="thick" w:color="000000"/>
              </w:rPr>
              <w:t>2</w:t>
            </w:r>
          </w:p>
        </w:tc>
      </w:tr>
      <w:tr w:rsidR="002537DE" w:rsidTr="00EC48B7">
        <w:trPr>
          <w:trHeight w:hRule="exact" w:val="278"/>
        </w:trPr>
        <w:tc>
          <w:tcPr>
            <w:tcW w:w="298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%-score</w:t>
            </w:r>
          </w:p>
        </w:tc>
        <w:tc>
          <w:tcPr>
            <w:tcW w:w="900"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95"/>
              <w:rPr>
                <w:rFonts w:ascii="Calibri" w:eastAsia="Calibri" w:hAnsi="Calibri" w:cs="Calibri"/>
              </w:rPr>
            </w:pPr>
            <w:r>
              <w:rPr>
                <w:rFonts w:ascii="Calibri"/>
                <w:b/>
                <w:spacing w:val="-1"/>
                <w:sz w:val="22"/>
              </w:rPr>
              <w:t>100%</w:t>
            </w:r>
          </w:p>
        </w:tc>
        <w:tc>
          <w:tcPr>
            <w:tcW w:w="812"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5"/>
              <w:rPr>
                <w:rFonts w:ascii="Calibri" w:eastAsia="Calibri" w:hAnsi="Calibri" w:cs="Calibri"/>
              </w:rPr>
            </w:pPr>
            <w:r>
              <w:rPr>
                <w:rFonts w:ascii="Calibri"/>
                <w:b/>
                <w:sz w:val="22"/>
              </w:rPr>
              <w:t>86%</w:t>
            </w:r>
          </w:p>
        </w:tc>
        <w:tc>
          <w:tcPr>
            <w:tcW w:w="80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2"/>
              <w:rPr>
                <w:rFonts w:ascii="Calibri" w:eastAsia="Calibri" w:hAnsi="Calibri" w:cs="Calibri"/>
              </w:rPr>
            </w:pPr>
            <w:r>
              <w:rPr>
                <w:rFonts w:ascii="Calibri"/>
                <w:b/>
                <w:sz w:val="22"/>
              </w:rPr>
              <w:t>71%</w:t>
            </w:r>
          </w:p>
        </w:tc>
        <w:tc>
          <w:tcPr>
            <w:tcW w:w="81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5"/>
              <w:rPr>
                <w:rFonts w:ascii="Calibri" w:eastAsia="Calibri" w:hAnsi="Calibri" w:cs="Calibri"/>
              </w:rPr>
            </w:pPr>
            <w:r>
              <w:rPr>
                <w:rFonts w:ascii="Calibri"/>
                <w:b/>
                <w:sz w:val="22"/>
              </w:rPr>
              <w:t>57%</w:t>
            </w:r>
          </w:p>
        </w:tc>
        <w:tc>
          <w:tcPr>
            <w:tcW w:w="80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2"/>
              <w:rPr>
                <w:rFonts w:ascii="Calibri" w:eastAsia="Calibri" w:hAnsi="Calibri" w:cs="Calibri"/>
              </w:rPr>
            </w:pPr>
            <w:r>
              <w:rPr>
                <w:rFonts w:ascii="Calibri"/>
                <w:b/>
                <w:sz w:val="22"/>
              </w:rPr>
              <w:t>43%</w:t>
            </w:r>
          </w:p>
        </w:tc>
        <w:tc>
          <w:tcPr>
            <w:tcW w:w="81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5"/>
              <w:rPr>
                <w:rFonts w:ascii="Calibri" w:eastAsia="Calibri" w:hAnsi="Calibri" w:cs="Calibri"/>
              </w:rPr>
            </w:pPr>
            <w:r>
              <w:rPr>
                <w:rFonts w:ascii="Calibri"/>
                <w:b/>
                <w:sz w:val="22"/>
              </w:rPr>
              <w:t>29%</w:t>
            </w:r>
          </w:p>
        </w:tc>
      </w:tr>
      <w:tr w:rsidR="002537DE" w:rsidTr="00EC48B7">
        <w:trPr>
          <w:trHeight w:hRule="exact" w:val="278"/>
        </w:trPr>
        <w:tc>
          <w:tcPr>
            <w:tcW w:w="298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b/>
                <w:sz w:val="22"/>
              </w:rPr>
              <w:t>#</w:t>
            </w:r>
            <w:r>
              <w:rPr>
                <w:rFonts w:ascii="Calibri"/>
                <w:b/>
                <w:spacing w:val="1"/>
                <w:sz w:val="22"/>
              </w:rPr>
              <w:t xml:space="preserve"> </w:t>
            </w:r>
            <w:r>
              <w:rPr>
                <w:rFonts w:ascii="Calibri"/>
                <w:sz w:val="22"/>
              </w:rPr>
              <w:t>of</w:t>
            </w:r>
            <w:r>
              <w:rPr>
                <w:rFonts w:ascii="Calibri"/>
                <w:spacing w:val="-3"/>
                <w:sz w:val="22"/>
              </w:rPr>
              <w:t xml:space="preserve"> </w:t>
            </w:r>
            <w:r>
              <w:rPr>
                <w:rFonts w:ascii="Calibri"/>
                <w:spacing w:val="-1"/>
                <w:sz w:val="22"/>
              </w:rPr>
              <w:t>Students</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84" w:right="284"/>
              <w:jc w:val="center"/>
              <w:rPr>
                <w:rFonts w:ascii="Calibri" w:eastAsia="Calibri" w:hAnsi="Calibri" w:cs="Calibri"/>
              </w:rPr>
            </w:pPr>
            <w:r>
              <w:rPr>
                <w:rFonts w:ascii="Calibri"/>
                <w:sz w:val="22"/>
              </w:rPr>
              <w:t>1</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5" w:right="268"/>
              <w:jc w:val="center"/>
              <w:rPr>
                <w:rFonts w:ascii="Calibri" w:eastAsia="Calibri" w:hAnsi="Calibri" w:cs="Calibri"/>
              </w:rPr>
            </w:pPr>
            <w:r>
              <w:rPr>
                <w:rFonts w:ascii="Calibri"/>
                <w:sz w:val="22"/>
              </w:rPr>
              <w:t>7</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2" w:right="267"/>
              <w:jc w:val="center"/>
              <w:rPr>
                <w:rFonts w:ascii="Calibri" w:eastAsia="Calibri" w:hAnsi="Calibri" w:cs="Calibri"/>
              </w:rPr>
            </w:pPr>
            <w:r>
              <w:rPr>
                <w:rFonts w:ascii="Calibri"/>
                <w:sz w:val="22"/>
              </w:rPr>
              <w:t>8</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5" w:right="268"/>
              <w:jc w:val="center"/>
              <w:rPr>
                <w:rFonts w:ascii="Calibri" w:eastAsia="Calibri" w:hAnsi="Calibri" w:cs="Calibri"/>
              </w:rPr>
            </w:pPr>
            <w:r>
              <w:rPr>
                <w:rFonts w:ascii="Calibri"/>
                <w:sz w:val="22"/>
              </w:rPr>
              <w:t>6</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2" w:right="268"/>
              <w:jc w:val="center"/>
              <w:rPr>
                <w:rFonts w:ascii="Calibri" w:eastAsia="Calibri" w:hAnsi="Calibri" w:cs="Calibri"/>
              </w:rPr>
            </w:pPr>
            <w:r>
              <w:rPr>
                <w:rFonts w:ascii="Calibri"/>
                <w:sz w:val="22"/>
              </w:rPr>
              <w:t>0</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5" w:right="268"/>
              <w:jc w:val="center"/>
              <w:rPr>
                <w:rFonts w:ascii="Calibri" w:eastAsia="Calibri" w:hAnsi="Calibri" w:cs="Calibri"/>
              </w:rPr>
            </w:pPr>
            <w:r>
              <w:rPr>
                <w:rFonts w:ascii="Calibri"/>
                <w:sz w:val="22"/>
              </w:rPr>
              <w:t>1</w:t>
            </w:r>
          </w:p>
        </w:tc>
      </w:tr>
      <w:tr w:rsidR="002537DE" w:rsidTr="00EC48B7">
        <w:trPr>
          <w:trHeight w:hRule="exact" w:val="278"/>
        </w:trPr>
        <w:tc>
          <w:tcPr>
            <w:tcW w:w="298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Cumulative</w:t>
            </w:r>
            <w:r>
              <w:rPr>
                <w:rFonts w:ascii="Calibri"/>
                <w:spacing w:val="1"/>
                <w:sz w:val="22"/>
              </w:rPr>
              <w:t xml:space="preserve"> </w:t>
            </w:r>
            <w:r>
              <w:rPr>
                <w:rFonts w:ascii="Calibri"/>
                <w:b/>
                <w:sz w:val="22"/>
              </w:rPr>
              <w:t>#</w:t>
            </w:r>
            <w:r>
              <w:rPr>
                <w:rFonts w:ascii="Calibri"/>
                <w:b/>
                <w:spacing w:val="-2"/>
                <w:sz w:val="22"/>
              </w:rPr>
              <w:t xml:space="preserve"> </w:t>
            </w:r>
            <w:r>
              <w:rPr>
                <w:rFonts w:ascii="Calibri"/>
                <w:sz w:val="22"/>
              </w:rPr>
              <w:t>of</w:t>
            </w:r>
            <w:r>
              <w:rPr>
                <w:rFonts w:ascii="Calibri"/>
                <w:spacing w:val="-3"/>
                <w:sz w:val="22"/>
              </w:rPr>
              <w:t xml:space="preserve"> </w:t>
            </w:r>
            <w:r>
              <w:rPr>
                <w:rFonts w:ascii="Calibri"/>
                <w:spacing w:val="-1"/>
                <w:sz w:val="22"/>
              </w:rPr>
              <w:t>Students</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84" w:right="284"/>
              <w:jc w:val="center"/>
              <w:rPr>
                <w:rFonts w:ascii="Calibri" w:eastAsia="Calibri" w:hAnsi="Calibri" w:cs="Calibri"/>
              </w:rPr>
            </w:pPr>
            <w:r>
              <w:rPr>
                <w:rFonts w:ascii="Calibri"/>
                <w:sz w:val="22"/>
              </w:rPr>
              <w:t>1</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5" w:right="268"/>
              <w:jc w:val="center"/>
              <w:rPr>
                <w:rFonts w:ascii="Calibri" w:eastAsia="Calibri" w:hAnsi="Calibri" w:cs="Calibri"/>
              </w:rPr>
            </w:pPr>
            <w:r>
              <w:rPr>
                <w:rFonts w:ascii="Calibri"/>
                <w:sz w:val="22"/>
              </w:rPr>
              <w:t>8</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6" w:right="268"/>
              <w:jc w:val="center"/>
              <w:rPr>
                <w:rFonts w:ascii="Calibri" w:eastAsia="Calibri" w:hAnsi="Calibri" w:cs="Calibri"/>
              </w:rPr>
            </w:pPr>
            <w:r>
              <w:rPr>
                <w:rFonts w:ascii="Calibri"/>
                <w:sz w:val="22"/>
              </w:rPr>
              <w:t>16</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8" w:right="268"/>
              <w:jc w:val="center"/>
              <w:rPr>
                <w:rFonts w:ascii="Calibri" w:eastAsia="Calibri" w:hAnsi="Calibri" w:cs="Calibri"/>
              </w:rPr>
            </w:pPr>
            <w:r>
              <w:rPr>
                <w:rFonts w:ascii="Calibri"/>
                <w:sz w:val="22"/>
              </w:rPr>
              <w:t>22</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6" w:right="269"/>
              <w:jc w:val="center"/>
              <w:rPr>
                <w:rFonts w:ascii="Calibri" w:eastAsia="Calibri" w:hAnsi="Calibri" w:cs="Calibri"/>
              </w:rPr>
            </w:pPr>
            <w:r>
              <w:rPr>
                <w:rFonts w:ascii="Calibri"/>
                <w:sz w:val="22"/>
              </w:rPr>
              <w:t>22</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8" w:right="268"/>
              <w:jc w:val="center"/>
              <w:rPr>
                <w:rFonts w:ascii="Calibri" w:eastAsia="Calibri" w:hAnsi="Calibri" w:cs="Calibri"/>
              </w:rPr>
            </w:pPr>
            <w:r>
              <w:rPr>
                <w:rFonts w:ascii="Calibri"/>
                <w:sz w:val="22"/>
              </w:rPr>
              <w:t>23</w:t>
            </w:r>
          </w:p>
        </w:tc>
      </w:tr>
      <w:tr w:rsidR="002537DE" w:rsidTr="00EC48B7">
        <w:trPr>
          <w:trHeight w:hRule="exact" w:val="281"/>
        </w:trPr>
        <w:tc>
          <w:tcPr>
            <w:tcW w:w="298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Cumulative</w:t>
            </w:r>
            <w:r>
              <w:rPr>
                <w:rFonts w:ascii="Calibri"/>
                <w:spacing w:val="1"/>
                <w:sz w:val="22"/>
              </w:rPr>
              <w:t xml:space="preserve"> </w:t>
            </w:r>
            <w:r>
              <w:rPr>
                <w:rFonts w:ascii="Calibri"/>
                <w:b/>
                <w:sz w:val="22"/>
              </w:rPr>
              <w:t>%</w:t>
            </w:r>
            <w:r>
              <w:rPr>
                <w:rFonts w:ascii="Calibri"/>
                <w:b/>
                <w:spacing w:val="-2"/>
                <w:sz w:val="22"/>
              </w:rPr>
              <w:t xml:space="preserve"> </w:t>
            </w:r>
            <w:r>
              <w:rPr>
                <w:rFonts w:ascii="Calibri"/>
                <w:sz w:val="22"/>
              </w:rPr>
              <w:t>of</w:t>
            </w:r>
            <w:r>
              <w:rPr>
                <w:rFonts w:ascii="Calibri"/>
                <w:spacing w:val="-3"/>
                <w:sz w:val="22"/>
              </w:rPr>
              <w:t xml:space="preserve"> </w:t>
            </w:r>
            <w:r>
              <w:rPr>
                <w:rFonts w:ascii="Calibri"/>
                <w:spacing w:val="-1"/>
                <w:sz w:val="22"/>
              </w:rPr>
              <w:t>Students</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84" w:right="284"/>
              <w:jc w:val="center"/>
              <w:rPr>
                <w:rFonts w:ascii="Calibri" w:eastAsia="Calibri" w:hAnsi="Calibri" w:cs="Calibri"/>
              </w:rPr>
            </w:pPr>
            <w:r>
              <w:rPr>
                <w:rFonts w:ascii="Calibri"/>
                <w:sz w:val="22"/>
              </w:rPr>
              <w:t>4</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8" w:right="268"/>
              <w:jc w:val="center"/>
              <w:rPr>
                <w:rFonts w:ascii="Calibri" w:eastAsia="Calibri" w:hAnsi="Calibri" w:cs="Calibri"/>
              </w:rPr>
            </w:pPr>
            <w:r>
              <w:rPr>
                <w:rFonts w:ascii="Calibri"/>
                <w:sz w:val="22"/>
              </w:rPr>
              <w:t>35</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6" w:right="268"/>
              <w:jc w:val="center"/>
              <w:rPr>
                <w:rFonts w:ascii="Calibri" w:eastAsia="Calibri" w:hAnsi="Calibri" w:cs="Calibri"/>
              </w:rPr>
            </w:pPr>
            <w:r>
              <w:rPr>
                <w:rFonts w:ascii="Calibri"/>
                <w:sz w:val="22"/>
              </w:rPr>
              <w:t>70</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8" w:right="268"/>
              <w:jc w:val="center"/>
              <w:rPr>
                <w:rFonts w:ascii="Calibri" w:eastAsia="Calibri" w:hAnsi="Calibri" w:cs="Calibri"/>
              </w:rPr>
            </w:pPr>
            <w:r>
              <w:rPr>
                <w:rFonts w:ascii="Calibri"/>
                <w:sz w:val="22"/>
              </w:rPr>
              <w:t>96</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6" w:right="269"/>
              <w:jc w:val="center"/>
              <w:rPr>
                <w:rFonts w:ascii="Calibri" w:eastAsia="Calibri" w:hAnsi="Calibri" w:cs="Calibri"/>
              </w:rPr>
            </w:pPr>
            <w:r>
              <w:rPr>
                <w:rFonts w:ascii="Calibri"/>
                <w:sz w:val="22"/>
              </w:rPr>
              <w:t>96</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31"/>
              <w:rPr>
                <w:rFonts w:ascii="Calibri" w:eastAsia="Calibri" w:hAnsi="Calibri" w:cs="Calibri"/>
              </w:rPr>
            </w:pPr>
            <w:r>
              <w:rPr>
                <w:rFonts w:ascii="Calibri"/>
                <w:spacing w:val="-1"/>
                <w:sz w:val="22"/>
              </w:rPr>
              <w:t>100</w:t>
            </w:r>
          </w:p>
        </w:tc>
      </w:tr>
    </w:tbl>
    <w:p w:rsidR="002537DE" w:rsidRDefault="002537DE" w:rsidP="002537DE">
      <w:pPr>
        <w:pStyle w:val="Heading1"/>
        <w:spacing w:line="264" w:lineRule="exact"/>
        <w:ind w:left="940"/>
        <w:rPr>
          <w:b w:val="0"/>
          <w:bCs w:val="0"/>
        </w:rPr>
      </w:pPr>
      <w:r>
        <w:rPr>
          <w:spacing w:val="-1"/>
        </w:rPr>
        <w:t xml:space="preserve">TABLE 2-1: </w:t>
      </w:r>
      <w:r>
        <w:rPr>
          <w:spacing w:val="-2"/>
        </w:rPr>
        <w:t xml:space="preserve">MAD </w:t>
      </w:r>
      <w:r>
        <w:rPr>
          <w:spacing w:val="-1"/>
        </w:rPr>
        <w:t>3512,</w:t>
      </w:r>
      <w:r>
        <w:rPr>
          <w:spacing w:val="-2"/>
        </w:rPr>
        <w:t xml:space="preserve"> </w:t>
      </w:r>
      <w:r>
        <w:rPr>
          <w:spacing w:val="-1"/>
        </w:rPr>
        <w:t>Number</w:t>
      </w:r>
      <w:r>
        <w:t xml:space="preserve"> </w:t>
      </w:r>
      <w:r>
        <w:rPr>
          <w:spacing w:val="-1"/>
        </w:rPr>
        <w:t>of</w:t>
      </w:r>
      <w:r>
        <w:t xml:space="preserve"> </w:t>
      </w:r>
      <w:r>
        <w:rPr>
          <w:spacing w:val="-1"/>
        </w:rPr>
        <w:t>Correct</w:t>
      </w:r>
      <w:r>
        <w:rPr>
          <w:spacing w:val="-2"/>
        </w:rPr>
        <w:t xml:space="preserve"> </w:t>
      </w:r>
      <w:r>
        <w:rPr>
          <w:spacing w:val="-1"/>
        </w:rPr>
        <w:t>Answers</w:t>
      </w:r>
      <w:r>
        <w:t xml:space="preserve"> </w:t>
      </w:r>
      <w:r>
        <w:rPr>
          <w:spacing w:val="-2"/>
        </w:rPr>
        <w:t>by</w:t>
      </w:r>
      <w:r>
        <w:rPr>
          <w:spacing w:val="3"/>
        </w:rPr>
        <w:t xml:space="preserve"> </w:t>
      </w:r>
      <w:r>
        <w:rPr>
          <w:spacing w:val="-2"/>
        </w:rPr>
        <w:t>Number</w:t>
      </w:r>
      <w:r>
        <w:t xml:space="preserve"> </w:t>
      </w:r>
      <w:r>
        <w:rPr>
          <w:spacing w:val="-1"/>
        </w:rPr>
        <w:t>of</w:t>
      </w:r>
      <w:r>
        <w:rPr>
          <w:spacing w:val="1"/>
        </w:rPr>
        <w:t xml:space="preserve"> </w:t>
      </w:r>
      <w:r>
        <w:rPr>
          <w:spacing w:val="-1"/>
        </w:rPr>
        <w:t>Students</w:t>
      </w:r>
    </w:p>
    <w:p w:rsidR="002537DE" w:rsidRDefault="002537DE" w:rsidP="002537DE">
      <w:pPr>
        <w:spacing w:before="9" w:line="260" w:lineRule="exact"/>
        <w:rPr>
          <w:sz w:val="26"/>
          <w:szCs w:val="26"/>
        </w:rPr>
      </w:pPr>
    </w:p>
    <w:tbl>
      <w:tblPr>
        <w:tblW w:w="0" w:type="auto"/>
        <w:tblInd w:w="123" w:type="dxa"/>
        <w:tblLayout w:type="fixed"/>
        <w:tblCellMar>
          <w:left w:w="0" w:type="dxa"/>
          <w:right w:w="0" w:type="dxa"/>
        </w:tblCellMar>
        <w:tblLook w:val="01E0" w:firstRow="1" w:lastRow="1" w:firstColumn="1" w:lastColumn="1" w:noHBand="0" w:noVBand="0"/>
      </w:tblPr>
      <w:tblGrid>
        <w:gridCol w:w="2972"/>
        <w:gridCol w:w="900"/>
        <w:gridCol w:w="812"/>
        <w:gridCol w:w="809"/>
        <w:gridCol w:w="811"/>
        <w:gridCol w:w="809"/>
        <w:gridCol w:w="811"/>
        <w:gridCol w:w="629"/>
      </w:tblGrid>
      <w:tr w:rsidR="002537DE" w:rsidTr="00EC48B7">
        <w:trPr>
          <w:trHeight w:hRule="exact" w:val="279"/>
        </w:trPr>
        <w:tc>
          <w:tcPr>
            <w:tcW w:w="2972"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b/>
                <w:spacing w:val="-1"/>
                <w:sz w:val="22"/>
              </w:rPr>
              <w:t xml:space="preserve">Question </w:t>
            </w:r>
            <w:r>
              <w:rPr>
                <w:rFonts w:ascii="Calibri"/>
                <w:b/>
                <w:sz w:val="22"/>
              </w:rPr>
              <w:t>#</w:t>
            </w:r>
          </w:p>
        </w:tc>
        <w:tc>
          <w:tcPr>
            <w:tcW w:w="900"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84" w:right="284"/>
              <w:jc w:val="center"/>
              <w:rPr>
                <w:rFonts w:ascii="Calibri" w:eastAsia="Calibri" w:hAnsi="Calibri" w:cs="Calibri"/>
              </w:rPr>
            </w:pPr>
            <w:r>
              <w:rPr>
                <w:rFonts w:ascii="Calibri"/>
                <w:b/>
                <w:sz w:val="22"/>
              </w:rPr>
              <w:t>1</w:t>
            </w:r>
          </w:p>
        </w:tc>
        <w:tc>
          <w:tcPr>
            <w:tcW w:w="812"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65" w:right="268"/>
              <w:jc w:val="center"/>
              <w:rPr>
                <w:rFonts w:ascii="Calibri" w:eastAsia="Calibri" w:hAnsi="Calibri" w:cs="Calibri"/>
              </w:rPr>
            </w:pPr>
            <w:r>
              <w:rPr>
                <w:rFonts w:ascii="Calibri"/>
                <w:b/>
                <w:sz w:val="22"/>
              </w:rPr>
              <w:t>2</w:t>
            </w:r>
          </w:p>
        </w:tc>
        <w:tc>
          <w:tcPr>
            <w:tcW w:w="80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62" w:right="267"/>
              <w:jc w:val="center"/>
              <w:rPr>
                <w:rFonts w:ascii="Calibri" w:eastAsia="Calibri" w:hAnsi="Calibri" w:cs="Calibri"/>
              </w:rPr>
            </w:pPr>
            <w:r>
              <w:rPr>
                <w:rFonts w:ascii="Calibri"/>
                <w:b/>
                <w:sz w:val="22"/>
              </w:rPr>
              <w:t>3</w:t>
            </w:r>
          </w:p>
        </w:tc>
        <w:tc>
          <w:tcPr>
            <w:tcW w:w="81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65" w:right="268"/>
              <w:jc w:val="center"/>
              <w:rPr>
                <w:rFonts w:ascii="Calibri" w:eastAsia="Calibri" w:hAnsi="Calibri" w:cs="Calibri"/>
              </w:rPr>
            </w:pPr>
            <w:r>
              <w:rPr>
                <w:rFonts w:ascii="Calibri"/>
                <w:b/>
                <w:sz w:val="22"/>
              </w:rPr>
              <w:t>4</w:t>
            </w:r>
          </w:p>
        </w:tc>
        <w:tc>
          <w:tcPr>
            <w:tcW w:w="80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62" w:right="268"/>
              <w:jc w:val="center"/>
              <w:rPr>
                <w:rFonts w:ascii="Calibri" w:eastAsia="Calibri" w:hAnsi="Calibri" w:cs="Calibri"/>
              </w:rPr>
            </w:pPr>
            <w:r>
              <w:rPr>
                <w:rFonts w:ascii="Calibri"/>
                <w:b/>
                <w:sz w:val="22"/>
              </w:rPr>
              <w:t>5</w:t>
            </w:r>
          </w:p>
        </w:tc>
        <w:tc>
          <w:tcPr>
            <w:tcW w:w="81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65" w:right="268"/>
              <w:jc w:val="center"/>
              <w:rPr>
                <w:rFonts w:ascii="Calibri" w:eastAsia="Calibri" w:hAnsi="Calibri" w:cs="Calibri"/>
              </w:rPr>
            </w:pPr>
            <w:r>
              <w:rPr>
                <w:rFonts w:ascii="Calibri"/>
                <w:b/>
                <w:sz w:val="22"/>
              </w:rPr>
              <w:t>6</w:t>
            </w:r>
          </w:p>
        </w:tc>
        <w:tc>
          <w:tcPr>
            <w:tcW w:w="62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right="3"/>
              <w:jc w:val="center"/>
              <w:rPr>
                <w:rFonts w:ascii="Calibri" w:eastAsia="Calibri" w:hAnsi="Calibri" w:cs="Calibri"/>
              </w:rPr>
            </w:pPr>
            <w:r>
              <w:rPr>
                <w:rFonts w:ascii="Calibri"/>
                <w:b/>
                <w:sz w:val="22"/>
              </w:rPr>
              <w:t>7</w:t>
            </w:r>
          </w:p>
        </w:tc>
      </w:tr>
      <w:tr w:rsidR="002537DE" w:rsidTr="00EC48B7">
        <w:trPr>
          <w:trHeight w:hRule="exact" w:val="278"/>
        </w:trPr>
        <w:tc>
          <w:tcPr>
            <w:tcW w:w="2972"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6" w:lineRule="exact"/>
              <w:ind w:left="102"/>
              <w:rPr>
                <w:rFonts w:ascii="Calibri" w:eastAsia="Calibri" w:hAnsi="Calibri" w:cs="Calibri"/>
              </w:rPr>
            </w:pPr>
            <w:r>
              <w:rPr>
                <w:rFonts w:ascii="Calibri"/>
                <w:b/>
                <w:spacing w:val="-1"/>
                <w:sz w:val="22"/>
              </w:rPr>
              <w:t>Student</w:t>
            </w:r>
            <w:r>
              <w:rPr>
                <w:rFonts w:ascii="Calibri"/>
                <w:b/>
                <w:sz w:val="22"/>
              </w:rPr>
              <w:t xml:space="preserve"> </w:t>
            </w:r>
            <w:r>
              <w:rPr>
                <w:rFonts w:ascii="Calibri"/>
                <w:b/>
                <w:spacing w:val="-1"/>
                <w:sz w:val="22"/>
              </w:rPr>
              <w:t>Learning</w:t>
            </w:r>
            <w:r>
              <w:rPr>
                <w:rFonts w:ascii="Calibri"/>
                <w:b/>
                <w:sz w:val="22"/>
              </w:rPr>
              <w:t xml:space="preserve"> </w:t>
            </w:r>
            <w:r>
              <w:rPr>
                <w:rFonts w:ascii="Calibri"/>
                <w:b/>
                <w:spacing w:val="-1"/>
                <w:sz w:val="22"/>
              </w:rPr>
              <w:t>Outcome</w:t>
            </w:r>
          </w:p>
        </w:tc>
        <w:tc>
          <w:tcPr>
            <w:tcW w:w="900"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6" w:lineRule="exact"/>
              <w:ind w:left="285" w:right="284"/>
              <w:jc w:val="center"/>
              <w:rPr>
                <w:rFonts w:ascii="Calibri" w:eastAsia="Calibri" w:hAnsi="Calibri" w:cs="Calibri"/>
              </w:rPr>
            </w:pPr>
            <w:r>
              <w:rPr>
                <w:rFonts w:ascii="Calibri"/>
                <w:b/>
                <w:spacing w:val="-1"/>
                <w:sz w:val="22"/>
              </w:rPr>
              <w:t>1.1</w:t>
            </w:r>
          </w:p>
        </w:tc>
        <w:tc>
          <w:tcPr>
            <w:tcW w:w="812"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6" w:lineRule="exact"/>
              <w:ind w:left="258"/>
              <w:rPr>
                <w:rFonts w:ascii="Calibri" w:eastAsia="Calibri" w:hAnsi="Calibri" w:cs="Calibri"/>
              </w:rPr>
            </w:pPr>
            <w:r>
              <w:rPr>
                <w:rFonts w:ascii="Calibri"/>
                <w:b/>
                <w:spacing w:val="-1"/>
                <w:sz w:val="22"/>
              </w:rPr>
              <w:t>1.3</w:t>
            </w:r>
          </w:p>
        </w:tc>
        <w:tc>
          <w:tcPr>
            <w:tcW w:w="80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6" w:lineRule="exact"/>
              <w:ind w:left="255"/>
              <w:rPr>
                <w:rFonts w:ascii="Calibri" w:eastAsia="Calibri" w:hAnsi="Calibri" w:cs="Calibri"/>
              </w:rPr>
            </w:pPr>
            <w:r>
              <w:rPr>
                <w:rFonts w:ascii="Calibri"/>
                <w:b/>
                <w:spacing w:val="-1"/>
                <w:sz w:val="22"/>
              </w:rPr>
              <w:t>1.4</w:t>
            </w:r>
          </w:p>
        </w:tc>
        <w:tc>
          <w:tcPr>
            <w:tcW w:w="81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6" w:lineRule="exact"/>
              <w:ind w:left="258"/>
              <w:rPr>
                <w:rFonts w:ascii="Calibri" w:eastAsia="Calibri" w:hAnsi="Calibri" w:cs="Calibri"/>
              </w:rPr>
            </w:pPr>
            <w:r>
              <w:rPr>
                <w:rFonts w:ascii="Calibri"/>
                <w:b/>
                <w:spacing w:val="-1"/>
                <w:sz w:val="22"/>
              </w:rPr>
              <w:t>2.1</w:t>
            </w:r>
          </w:p>
        </w:tc>
        <w:tc>
          <w:tcPr>
            <w:tcW w:w="80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6" w:lineRule="exact"/>
              <w:ind w:left="255"/>
              <w:rPr>
                <w:rFonts w:ascii="Calibri" w:eastAsia="Calibri" w:hAnsi="Calibri" w:cs="Calibri"/>
              </w:rPr>
            </w:pPr>
            <w:r>
              <w:rPr>
                <w:rFonts w:ascii="Calibri"/>
                <w:b/>
                <w:spacing w:val="-1"/>
                <w:sz w:val="22"/>
              </w:rPr>
              <w:t>2.2</w:t>
            </w:r>
          </w:p>
        </w:tc>
        <w:tc>
          <w:tcPr>
            <w:tcW w:w="81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6" w:lineRule="exact"/>
              <w:ind w:left="258"/>
              <w:rPr>
                <w:rFonts w:ascii="Calibri" w:eastAsia="Calibri" w:hAnsi="Calibri" w:cs="Calibri"/>
              </w:rPr>
            </w:pPr>
            <w:r>
              <w:rPr>
                <w:rFonts w:ascii="Calibri"/>
                <w:b/>
                <w:spacing w:val="-1"/>
                <w:sz w:val="22"/>
              </w:rPr>
              <w:t>3.1</w:t>
            </w:r>
          </w:p>
        </w:tc>
        <w:tc>
          <w:tcPr>
            <w:tcW w:w="62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6" w:lineRule="exact"/>
              <w:ind w:left="164"/>
              <w:rPr>
                <w:rFonts w:ascii="Calibri" w:eastAsia="Calibri" w:hAnsi="Calibri" w:cs="Calibri"/>
              </w:rPr>
            </w:pPr>
            <w:r>
              <w:rPr>
                <w:rFonts w:ascii="Calibri"/>
                <w:b/>
                <w:spacing w:val="-1"/>
                <w:sz w:val="22"/>
              </w:rPr>
              <w:t>3.2</w:t>
            </w:r>
          </w:p>
        </w:tc>
      </w:tr>
      <w:tr w:rsidR="002537DE" w:rsidTr="00EC48B7">
        <w:trPr>
          <w:trHeight w:hRule="exact" w:val="281"/>
        </w:trPr>
        <w:tc>
          <w:tcPr>
            <w:tcW w:w="2972"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7" w:lineRule="exact"/>
              <w:ind w:left="102"/>
              <w:rPr>
                <w:rFonts w:ascii="Calibri" w:eastAsia="Calibri" w:hAnsi="Calibri" w:cs="Calibri"/>
              </w:rPr>
            </w:pPr>
            <w:r>
              <w:rPr>
                <w:rFonts w:ascii="Calibri"/>
                <w:b/>
                <w:sz w:val="22"/>
              </w:rPr>
              <w:t xml:space="preserve"># </w:t>
            </w:r>
            <w:r>
              <w:rPr>
                <w:rFonts w:ascii="Calibri"/>
                <w:b/>
                <w:spacing w:val="-1"/>
                <w:sz w:val="22"/>
              </w:rPr>
              <w:t>Correct</w:t>
            </w:r>
            <w:r>
              <w:rPr>
                <w:rFonts w:ascii="Calibri"/>
                <w:b/>
                <w:spacing w:val="-2"/>
                <w:sz w:val="22"/>
              </w:rPr>
              <w:t xml:space="preserve"> </w:t>
            </w:r>
            <w:r>
              <w:rPr>
                <w:rFonts w:ascii="Calibri"/>
                <w:b/>
                <w:spacing w:val="-1"/>
                <w:sz w:val="22"/>
              </w:rPr>
              <w:t>Answers</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85" w:right="283"/>
              <w:jc w:val="center"/>
              <w:rPr>
                <w:rFonts w:ascii="Calibri" w:eastAsia="Calibri" w:hAnsi="Calibri" w:cs="Calibri"/>
              </w:rPr>
            </w:pPr>
            <w:r>
              <w:rPr>
                <w:rFonts w:ascii="Calibri"/>
                <w:sz w:val="22"/>
              </w:rPr>
              <w:t>18</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68" w:right="268"/>
              <w:jc w:val="center"/>
              <w:rPr>
                <w:rFonts w:ascii="Calibri" w:eastAsia="Calibri" w:hAnsi="Calibri" w:cs="Calibri"/>
              </w:rPr>
            </w:pPr>
            <w:r>
              <w:rPr>
                <w:rFonts w:ascii="Calibri"/>
                <w:sz w:val="22"/>
              </w:rPr>
              <w:t>19</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66" w:right="268"/>
              <w:jc w:val="center"/>
              <w:rPr>
                <w:rFonts w:ascii="Calibri" w:eastAsia="Calibri" w:hAnsi="Calibri" w:cs="Calibri"/>
              </w:rPr>
            </w:pPr>
            <w:r>
              <w:rPr>
                <w:rFonts w:ascii="Calibri"/>
                <w:sz w:val="22"/>
              </w:rPr>
              <w:t>20</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68" w:right="268"/>
              <w:jc w:val="center"/>
              <w:rPr>
                <w:rFonts w:ascii="Calibri" w:eastAsia="Calibri" w:hAnsi="Calibri" w:cs="Calibri"/>
              </w:rPr>
            </w:pPr>
            <w:r>
              <w:rPr>
                <w:rFonts w:ascii="Calibri"/>
                <w:sz w:val="22"/>
              </w:rPr>
              <w:t>23</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66" w:right="269"/>
              <w:jc w:val="center"/>
              <w:rPr>
                <w:rFonts w:ascii="Calibri" w:eastAsia="Calibri" w:hAnsi="Calibri" w:cs="Calibri"/>
              </w:rPr>
            </w:pPr>
            <w:r>
              <w:rPr>
                <w:rFonts w:ascii="Calibri"/>
                <w:sz w:val="22"/>
              </w:rPr>
              <w:t>12</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68" w:right="268"/>
              <w:jc w:val="center"/>
              <w:rPr>
                <w:rFonts w:ascii="Calibri" w:eastAsia="Calibri" w:hAnsi="Calibri" w:cs="Calibri"/>
              </w:rPr>
            </w:pPr>
            <w:r>
              <w:rPr>
                <w:rFonts w:ascii="Calibri"/>
                <w:sz w:val="22"/>
              </w:rPr>
              <w:t>13</w:t>
            </w:r>
          </w:p>
        </w:tc>
        <w:tc>
          <w:tcPr>
            <w:tcW w:w="62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193"/>
              <w:rPr>
                <w:rFonts w:ascii="Calibri" w:eastAsia="Calibri" w:hAnsi="Calibri" w:cs="Calibri"/>
              </w:rPr>
            </w:pPr>
            <w:r>
              <w:rPr>
                <w:rFonts w:ascii="Calibri"/>
                <w:sz w:val="22"/>
              </w:rPr>
              <w:t>10</w:t>
            </w:r>
          </w:p>
        </w:tc>
      </w:tr>
      <w:tr w:rsidR="002537DE" w:rsidTr="00EC48B7">
        <w:trPr>
          <w:trHeight w:hRule="exact" w:val="278"/>
        </w:trPr>
        <w:tc>
          <w:tcPr>
            <w:tcW w:w="2972"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b/>
                <w:sz w:val="22"/>
              </w:rPr>
              <w:t xml:space="preserve">% </w:t>
            </w:r>
            <w:r>
              <w:rPr>
                <w:rFonts w:ascii="Calibri"/>
                <w:b/>
                <w:spacing w:val="-1"/>
                <w:sz w:val="22"/>
              </w:rPr>
              <w:t>Correct</w:t>
            </w:r>
            <w:r>
              <w:rPr>
                <w:rFonts w:ascii="Calibri"/>
                <w:b/>
                <w:spacing w:val="-2"/>
                <w:sz w:val="22"/>
              </w:rPr>
              <w:t xml:space="preserve"> </w:t>
            </w:r>
            <w:r>
              <w:rPr>
                <w:rFonts w:ascii="Calibri"/>
                <w:b/>
                <w:spacing w:val="-1"/>
                <w:sz w:val="22"/>
              </w:rPr>
              <w:t>Answers</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48"/>
              <w:rPr>
                <w:rFonts w:ascii="Calibri" w:eastAsia="Calibri" w:hAnsi="Calibri" w:cs="Calibri"/>
              </w:rPr>
            </w:pPr>
            <w:r>
              <w:rPr>
                <w:rFonts w:ascii="Calibri"/>
                <w:spacing w:val="-1"/>
                <w:sz w:val="22"/>
              </w:rPr>
              <w:t>78.3</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3"/>
              <w:rPr>
                <w:rFonts w:ascii="Calibri" w:eastAsia="Calibri" w:hAnsi="Calibri" w:cs="Calibri"/>
              </w:rPr>
            </w:pPr>
            <w:r>
              <w:rPr>
                <w:rFonts w:ascii="Calibri"/>
                <w:spacing w:val="-1"/>
                <w:sz w:val="22"/>
              </w:rPr>
              <w:t>82.6</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0"/>
              <w:rPr>
                <w:rFonts w:ascii="Calibri" w:eastAsia="Calibri" w:hAnsi="Calibri" w:cs="Calibri"/>
              </w:rPr>
            </w:pPr>
            <w:r>
              <w:rPr>
                <w:rFonts w:ascii="Calibri"/>
                <w:spacing w:val="-1"/>
                <w:sz w:val="22"/>
              </w:rPr>
              <w:t>87.0</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47"/>
              <w:rPr>
                <w:rFonts w:ascii="Calibri" w:eastAsia="Calibri" w:hAnsi="Calibri" w:cs="Calibri"/>
              </w:rPr>
            </w:pPr>
            <w:r>
              <w:rPr>
                <w:rFonts w:ascii="Calibri"/>
                <w:spacing w:val="-1"/>
                <w:sz w:val="22"/>
              </w:rPr>
              <w:t>100.0</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0"/>
              <w:rPr>
                <w:rFonts w:ascii="Calibri" w:eastAsia="Calibri" w:hAnsi="Calibri" w:cs="Calibri"/>
              </w:rPr>
            </w:pPr>
            <w:r>
              <w:rPr>
                <w:rFonts w:ascii="Calibri"/>
                <w:spacing w:val="-1"/>
                <w:sz w:val="22"/>
              </w:rPr>
              <w:t>52.2</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3"/>
              <w:rPr>
                <w:rFonts w:ascii="Calibri" w:eastAsia="Calibri" w:hAnsi="Calibri" w:cs="Calibri"/>
              </w:rPr>
            </w:pPr>
            <w:r>
              <w:rPr>
                <w:rFonts w:ascii="Calibri"/>
                <w:spacing w:val="-1"/>
                <w:sz w:val="22"/>
              </w:rPr>
              <w:t>56.5</w:t>
            </w:r>
          </w:p>
        </w:tc>
        <w:tc>
          <w:tcPr>
            <w:tcW w:w="62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9"/>
              <w:rPr>
                <w:rFonts w:ascii="Calibri" w:eastAsia="Calibri" w:hAnsi="Calibri" w:cs="Calibri"/>
              </w:rPr>
            </w:pPr>
            <w:r>
              <w:rPr>
                <w:rFonts w:ascii="Calibri"/>
                <w:spacing w:val="-1"/>
                <w:sz w:val="22"/>
              </w:rPr>
              <w:t>43.5</w:t>
            </w:r>
          </w:p>
        </w:tc>
      </w:tr>
    </w:tbl>
    <w:p w:rsidR="002537DE" w:rsidRDefault="002537DE" w:rsidP="002537DE">
      <w:pPr>
        <w:spacing w:line="264" w:lineRule="exact"/>
        <w:ind w:left="220" w:firstLine="719"/>
        <w:rPr>
          <w:rFonts w:ascii="Calibri" w:eastAsia="Calibri" w:hAnsi="Calibri" w:cs="Calibri"/>
        </w:rPr>
      </w:pPr>
      <w:r>
        <w:rPr>
          <w:rFonts w:ascii="Calibri"/>
          <w:b/>
          <w:spacing w:val="-1"/>
        </w:rPr>
        <w:t xml:space="preserve">TABLE 2-2: </w:t>
      </w:r>
      <w:r>
        <w:rPr>
          <w:rFonts w:ascii="Calibri"/>
          <w:b/>
          <w:spacing w:val="-2"/>
        </w:rPr>
        <w:t xml:space="preserve">MAD </w:t>
      </w:r>
      <w:r>
        <w:rPr>
          <w:rFonts w:ascii="Calibri"/>
          <w:b/>
          <w:spacing w:val="-1"/>
        </w:rPr>
        <w:t>3512,</w:t>
      </w:r>
      <w:r>
        <w:rPr>
          <w:rFonts w:ascii="Calibri"/>
          <w:b/>
        </w:rPr>
        <w:t xml:space="preserve"> </w:t>
      </w:r>
      <w:r>
        <w:rPr>
          <w:rFonts w:ascii="Calibri"/>
          <w:b/>
          <w:spacing w:val="-1"/>
        </w:rPr>
        <w:t>Number</w:t>
      </w:r>
      <w:r>
        <w:rPr>
          <w:rFonts w:ascii="Calibri"/>
          <w:b/>
          <w:spacing w:val="1"/>
        </w:rPr>
        <w:t xml:space="preserve"> </w:t>
      </w:r>
      <w:r>
        <w:rPr>
          <w:rFonts w:ascii="Calibri"/>
          <w:b/>
          <w:spacing w:val="-1"/>
        </w:rPr>
        <w:t>and Percentage</w:t>
      </w:r>
      <w:r>
        <w:rPr>
          <w:rFonts w:ascii="Calibri"/>
          <w:b/>
        </w:rPr>
        <w:t xml:space="preserve"> </w:t>
      </w:r>
      <w:r>
        <w:rPr>
          <w:rFonts w:ascii="Calibri"/>
          <w:b/>
          <w:spacing w:val="-1"/>
        </w:rPr>
        <w:t>of</w:t>
      </w:r>
      <w:r>
        <w:rPr>
          <w:rFonts w:ascii="Calibri"/>
          <w:b/>
        </w:rPr>
        <w:t xml:space="preserve"> </w:t>
      </w:r>
      <w:r>
        <w:rPr>
          <w:rFonts w:ascii="Calibri"/>
          <w:b/>
          <w:spacing w:val="-1"/>
        </w:rPr>
        <w:t>Correct</w:t>
      </w:r>
      <w:r>
        <w:rPr>
          <w:rFonts w:ascii="Calibri"/>
          <w:b/>
          <w:spacing w:val="-2"/>
        </w:rPr>
        <w:t xml:space="preserve"> </w:t>
      </w:r>
      <w:r>
        <w:rPr>
          <w:rFonts w:ascii="Calibri"/>
          <w:b/>
          <w:spacing w:val="-1"/>
        </w:rPr>
        <w:t>Answers</w:t>
      </w:r>
      <w:r>
        <w:rPr>
          <w:rFonts w:ascii="Calibri"/>
          <w:b/>
        </w:rPr>
        <w:t xml:space="preserve"> to</w:t>
      </w:r>
      <w:r>
        <w:rPr>
          <w:rFonts w:ascii="Calibri"/>
          <w:b/>
          <w:spacing w:val="-1"/>
        </w:rPr>
        <w:t xml:space="preserve"> each</w:t>
      </w:r>
      <w:r>
        <w:rPr>
          <w:rFonts w:ascii="Calibri"/>
          <w:b/>
          <w:spacing w:val="1"/>
        </w:rPr>
        <w:t xml:space="preserve"> </w:t>
      </w:r>
      <w:r>
        <w:rPr>
          <w:rFonts w:ascii="Calibri"/>
          <w:b/>
          <w:spacing w:val="-1"/>
        </w:rPr>
        <w:t>Question</w:t>
      </w:r>
    </w:p>
    <w:p w:rsidR="002537DE" w:rsidRDefault="002537DE" w:rsidP="002537DE">
      <w:pPr>
        <w:spacing w:line="220" w:lineRule="exact"/>
      </w:pPr>
    </w:p>
    <w:p w:rsidR="002537DE" w:rsidRDefault="002537DE" w:rsidP="002537DE">
      <w:pPr>
        <w:spacing w:before="15" w:line="300" w:lineRule="exact"/>
        <w:rPr>
          <w:sz w:val="30"/>
          <w:szCs w:val="30"/>
        </w:rPr>
      </w:pPr>
    </w:p>
    <w:p w:rsidR="002537DE" w:rsidRDefault="002537DE" w:rsidP="002537DE">
      <w:pPr>
        <w:pStyle w:val="BodyText"/>
        <w:ind w:left="220"/>
      </w:pPr>
      <w:r>
        <w:rPr>
          <w:spacing w:val="-1"/>
          <w:u w:val="single" w:color="000000"/>
        </w:rPr>
        <w:t>Expectation</w:t>
      </w:r>
      <w:r>
        <w:rPr>
          <w:spacing w:val="-1"/>
        </w:rPr>
        <w:t>:</w:t>
      </w:r>
    </w:p>
    <w:p w:rsidR="002537DE" w:rsidRDefault="002537DE" w:rsidP="002537DE">
      <w:pPr>
        <w:pStyle w:val="BodyText"/>
        <w:widowControl w:val="0"/>
        <w:numPr>
          <w:ilvl w:val="0"/>
          <w:numId w:val="73"/>
        </w:numPr>
        <w:tabs>
          <w:tab w:val="left" w:pos="581"/>
        </w:tabs>
        <w:autoSpaceDE/>
        <w:autoSpaceDN/>
        <w:adjustRightInd/>
        <w:spacing w:before="0"/>
      </w:pPr>
      <w:r>
        <w:rPr>
          <w:spacing w:val="-1"/>
        </w:rPr>
        <w:t>75%</w:t>
      </w:r>
      <w:r>
        <w:rPr>
          <w:spacing w:val="1"/>
        </w:rPr>
        <w:t xml:space="preserve"> </w:t>
      </w:r>
      <w:r>
        <w:t>of</w:t>
      </w:r>
      <w:r>
        <w:rPr>
          <w:spacing w:val="-3"/>
        </w:rPr>
        <w:t xml:space="preserve"> </w:t>
      </w:r>
      <w:r>
        <w:rPr>
          <w:spacing w:val="-1"/>
        </w:rPr>
        <w:t>students</w:t>
      </w:r>
      <w:r>
        <w:t xml:space="preserve"> </w:t>
      </w:r>
      <w:r>
        <w:rPr>
          <w:spacing w:val="-1"/>
        </w:rPr>
        <w:t>completing the</w:t>
      </w:r>
      <w:r>
        <w:t xml:space="preserve"> </w:t>
      </w:r>
      <w:r>
        <w:rPr>
          <w:spacing w:val="-1"/>
        </w:rPr>
        <w:t>assessment</w:t>
      </w:r>
      <w:r>
        <w:rPr>
          <w:spacing w:val="-3"/>
        </w:rPr>
        <w:t xml:space="preserve"> </w:t>
      </w:r>
      <w:r>
        <w:rPr>
          <w:spacing w:val="-1"/>
        </w:rPr>
        <w:t>quiz should score</w:t>
      </w:r>
      <w:r>
        <w:rPr>
          <w:spacing w:val="4"/>
        </w:rPr>
        <w:t xml:space="preserve"> </w:t>
      </w:r>
      <w:r>
        <w:t>5</w:t>
      </w:r>
      <w:r>
        <w:rPr>
          <w:spacing w:val="-1"/>
        </w:rPr>
        <w:t xml:space="preserve"> (70%)</w:t>
      </w:r>
      <w:r>
        <w:rPr>
          <w:spacing w:val="1"/>
        </w:rPr>
        <w:t xml:space="preserve"> </w:t>
      </w:r>
      <w:r>
        <w:rPr>
          <w:spacing w:val="-1"/>
        </w:rPr>
        <w:t>or</w:t>
      </w:r>
      <w:r>
        <w:t xml:space="preserve"> </w:t>
      </w:r>
      <w:r>
        <w:rPr>
          <w:spacing w:val="-1"/>
        </w:rPr>
        <w:t>higher.</w:t>
      </w:r>
    </w:p>
    <w:p w:rsidR="002537DE" w:rsidRDefault="002537DE" w:rsidP="002537DE">
      <w:pPr>
        <w:pStyle w:val="BodyText"/>
        <w:widowControl w:val="0"/>
        <w:numPr>
          <w:ilvl w:val="0"/>
          <w:numId w:val="73"/>
        </w:numPr>
        <w:tabs>
          <w:tab w:val="left" w:pos="581"/>
        </w:tabs>
        <w:autoSpaceDE/>
        <w:autoSpaceDN/>
        <w:adjustRightInd/>
        <w:spacing w:before="0"/>
      </w:pPr>
      <w:r>
        <w:rPr>
          <w:spacing w:val="-1"/>
        </w:rPr>
        <w:t>Each</w:t>
      </w:r>
      <w:r>
        <w:t xml:space="preserve"> </w:t>
      </w:r>
      <w:r>
        <w:rPr>
          <w:spacing w:val="-1"/>
        </w:rPr>
        <w:t>quiz question</w:t>
      </w:r>
      <w:r>
        <w:rPr>
          <w:spacing w:val="-3"/>
        </w:rPr>
        <w:t xml:space="preserve"> </w:t>
      </w:r>
      <w:r>
        <w:rPr>
          <w:spacing w:val="-1"/>
        </w:rPr>
        <w:t>should</w:t>
      </w:r>
      <w:r>
        <w:rPr>
          <w:spacing w:val="-3"/>
        </w:rPr>
        <w:t xml:space="preserve"> </w:t>
      </w:r>
      <w:r>
        <w:rPr>
          <w:spacing w:val="-1"/>
        </w:rPr>
        <w:t>be</w:t>
      </w:r>
      <w:r>
        <w:t xml:space="preserve"> </w:t>
      </w:r>
      <w:r>
        <w:rPr>
          <w:spacing w:val="-1"/>
        </w:rPr>
        <w:t>answered</w:t>
      </w:r>
      <w:r>
        <w:t xml:space="preserve"> </w:t>
      </w:r>
      <w:r>
        <w:rPr>
          <w:spacing w:val="-1"/>
        </w:rPr>
        <w:t>correctly by</w:t>
      </w:r>
      <w:r>
        <w:rPr>
          <w:spacing w:val="1"/>
        </w:rPr>
        <w:t xml:space="preserve"> </w:t>
      </w:r>
      <w:r>
        <w:rPr>
          <w:spacing w:val="-2"/>
        </w:rPr>
        <w:t>at</w:t>
      </w:r>
      <w:r>
        <w:t xml:space="preserve"> least</w:t>
      </w:r>
      <w:r>
        <w:rPr>
          <w:spacing w:val="-3"/>
        </w:rPr>
        <w:t xml:space="preserve"> </w:t>
      </w:r>
      <w:r>
        <w:rPr>
          <w:spacing w:val="-1"/>
        </w:rPr>
        <w:t>75%</w:t>
      </w:r>
      <w:r>
        <w:rPr>
          <w:spacing w:val="-2"/>
        </w:rPr>
        <w:t xml:space="preserve"> </w:t>
      </w:r>
      <w:r>
        <w:t>of</w:t>
      </w:r>
      <w:r>
        <w:rPr>
          <w:spacing w:val="-2"/>
        </w:rPr>
        <w:t xml:space="preserve"> </w:t>
      </w:r>
      <w:r>
        <w:rPr>
          <w:spacing w:val="-1"/>
        </w:rPr>
        <w:t>students.</w:t>
      </w:r>
    </w:p>
    <w:p w:rsidR="002537DE" w:rsidRDefault="002537DE" w:rsidP="002537DE">
      <w:pPr>
        <w:spacing w:before="9" w:line="260" w:lineRule="exact"/>
        <w:rPr>
          <w:sz w:val="26"/>
          <w:szCs w:val="26"/>
        </w:rPr>
      </w:pPr>
    </w:p>
    <w:p w:rsidR="002537DE" w:rsidRDefault="002537DE" w:rsidP="002537DE">
      <w:pPr>
        <w:pStyle w:val="BodyText"/>
        <w:ind w:left="220"/>
      </w:pPr>
      <w:r>
        <w:rPr>
          <w:spacing w:val="-1"/>
          <w:u w:val="single" w:color="000000"/>
        </w:rPr>
        <w:t>Observation</w:t>
      </w:r>
      <w:r>
        <w:rPr>
          <w:spacing w:val="-1"/>
        </w:rPr>
        <w:t>:</w:t>
      </w:r>
    </w:p>
    <w:p w:rsidR="002537DE" w:rsidRDefault="002537DE" w:rsidP="002537DE">
      <w:pPr>
        <w:pStyle w:val="BodyText"/>
        <w:widowControl w:val="0"/>
        <w:numPr>
          <w:ilvl w:val="0"/>
          <w:numId w:val="72"/>
        </w:numPr>
        <w:tabs>
          <w:tab w:val="left" w:pos="581"/>
        </w:tabs>
        <w:autoSpaceDE/>
        <w:autoSpaceDN/>
        <w:adjustRightInd/>
        <w:spacing w:before="0"/>
      </w:pPr>
      <w:r>
        <w:rPr>
          <w:spacing w:val="-1"/>
        </w:rPr>
        <w:t>71%</w:t>
      </w:r>
      <w:r>
        <w:rPr>
          <w:spacing w:val="1"/>
        </w:rPr>
        <w:t xml:space="preserve"> </w:t>
      </w:r>
      <w:r>
        <w:t>of</w:t>
      </w:r>
      <w:r>
        <w:rPr>
          <w:spacing w:val="-3"/>
        </w:rPr>
        <w:t xml:space="preserve"> </w:t>
      </w:r>
      <w:r>
        <w:rPr>
          <w:spacing w:val="-1"/>
        </w:rPr>
        <w:t>students</w:t>
      </w:r>
      <w:r>
        <w:t xml:space="preserve"> </w:t>
      </w:r>
      <w:r>
        <w:rPr>
          <w:spacing w:val="-1"/>
        </w:rPr>
        <w:t>achieved</w:t>
      </w:r>
      <w:r>
        <w:rPr>
          <w:spacing w:val="-3"/>
        </w:rPr>
        <w:t xml:space="preserve"> </w:t>
      </w:r>
      <w:r>
        <w:rPr>
          <w:spacing w:val="-1"/>
        </w:rPr>
        <w:t>the</w:t>
      </w:r>
      <w:r>
        <w:t xml:space="preserve"> </w:t>
      </w:r>
      <w:r>
        <w:rPr>
          <w:spacing w:val="-1"/>
        </w:rPr>
        <w:t>threshold score</w:t>
      </w:r>
      <w:r>
        <w:rPr>
          <w:spacing w:val="-2"/>
        </w:rPr>
        <w:t xml:space="preserve"> </w:t>
      </w:r>
      <w:r>
        <w:t>of</w:t>
      </w:r>
      <w:r>
        <w:rPr>
          <w:spacing w:val="-2"/>
        </w:rPr>
        <w:t xml:space="preserve"> </w:t>
      </w:r>
      <w:r>
        <w:rPr>
          <w:spacing w:val="1"/>
        </w:rPr>
        <w:t>5,</w:t>
      </w:r>
      <w:r>
        <w:rPr>
          <w:spacing w:val="-2"/>
        </w:rPr>
        <w:t xml:space="preserve"> </w:t>
      </w:r>
      <w:r>
        <w:t>or</w:t>
      </w:r>
      <w:r>
        <w:rPr>
          <w:spacing w:val="-2"/>
        </w:rPr>
        <w:t xml:space="preserve"> </w:t>
      </w:r>
      <w:r>
        <w:rPr>
          <w:spacing w:val="-1"/>
        </w:rPr>
        <w:t>better.</w:t>
      </w:r>
    </w:p>
    <w:p w:rsidR="002537DE" w:rsidRDefault="002537DE" w:rsidP="002537DE">
      <w:pPr>
        <w:pStyle w:val="BodyText"/>
        <w:widowControl w:val="0"/>
        <w:numPr>
          <w:ilvl w:val="0"/>
          <w:numId w:val="72"/>
        </w:numPr>
        <w:tabs>
          <w:tab w:val="left" w:pos="581"/>
        </w:tabs>
        <w:autoSpaceDE/>
        <w:autoSpaceDN/>
        <w:adjustRightInd/>
        <w:spacing w:before="0"/>
        <w:ind w:right="635"/>
      </w:pPr>
      <w:r>
        <w:rPr>
          <w:spacing w:val="-1"/>
        </w:rPr>
        <w:t>Only</w:t>
      </w:r>
      <w:r>
        <w:t xml:space="preserve"> 4</w:t>
      </w:r>
      <w:r>
        <w:rPr>
          <w:spacing w:val="-1"/>
        </w:rPr>
        <w:t xml:space="preserve"> </w:t>
      </w:r>
      <w:r>
        <w:t>of</w:t>
      </w:r>
      <w:r>
        <w:rPr>
          <w:spacing w:val="-3"/>
        </w:rPr>
        <w:t xml:space="preserve"> </w:t>
      </w:r>
      <w:r>
        <w:rPr>
          <w:spacing w:val="-1"/>
        </w:rPr>
        <w:t>the</w:t>
      </w:r>
      <w:r>
        <w:rPr>
          <w:spacing w:val="-2"/>
        </w:rPr>
        <w:t xml:space="preserve"> </w:t>
      </w:r>
      <w:r>
        <w:t xml:space="preserve">7 </w:t>
      </w:r>
      <w:r>
        <w:rPr>
          <w:spacing w:val="-1"/>
        </w:rPr>
        <w:t>questions</w:t>
      </w:r>
      <w:r>
        <w:rPr>
          <w:spacing w:val="-3"/>
        </w:rPr>
        <w:t xml:space="preserve"> </w:t>
      </w:r>
      <w:r>
        <w:rPr>
          <w:spacing w:val="-1"/>
        </w:rPr>
        <w:t>were</w:t>
      </w:r>
      <w:r>
        <w:t xml:space="preserve"> </w:t>
      </w:r>
      <w:r>
        <w:rPr>
          <w:spacing w:val="-1"/>
        </w:rPr>
        <w:t>answered</w:t>
      </w:r>
      <w:r>
        <w:rPr>
          <w:spacing w:val="-3"/>
        </w:rPr>
        <w:t xml:space="preserve"> </w:t>
      </w:r>
      <w:r>
        <w:rPr>
          <w:spacing w:val="-1"/>
        </w:rPr>
        <w:t>correctly</w:t>
      </w:r>
      <w:r>
        <w:t xml:space="preserve"> </w:t>
      </w:r>
      <w:r>
        <w:rPr>
          <w:spacing w:val="-2"/>
        </w:rPr>
        <w:t xml:space="preserve">by </w:t>
      </w:r>
      <w:r>
        <w:t xml:space="preserve">at </w:t>
      </w:r>
      <w:r>
        <w:rPr>
          <w:spacing w:val="-1"/>
        </w:rPr>
        <w:t>least</w:t>
      </w:r>
      <w:r>
        <w:t xml:space="preserve"> </w:t>
      </w:r>
      <w:r>
        <w:rPr>
          <w:spacing w:val="-1"/>
        </w:rPr>
        <w:t>75%</w:t>
      </w:r>
      <w:r>
        <w:rPr>
          <w:spacing w:val="-2"/>
        </w:rPr>
        <w:t xml:space="preserve"> </w:t>
      </w:r>
      <w:r>
        <w:t>of</w:t>
      </w:r>
      <w:r>
        <w:rPr>
          <w:spacing w:val="-3"/>
        </w:rPr>
        <w:t xml:space="preserve"> </w:t>
      </w:r>
      <w:r>
        <w:rPr>
          <w:spacing w:val="-1"/>
        </w:rPr>
        <w:t>students.</w:t>
      </w:r>
      <w:r>
        <w:rPr>
          <w:spacing w:val="-3"/>
        </w:rPr>
        <w:t xml:space="preserve"> </w:t>
      </w:r>
      <w:r>
        <w:rPr>
          <w:spacing w:val="-2"/>
        </w:rPr>
        <w:t>The</w:t>
      </w:r>
      <w:r>
        <w:t xml:space="preserve"> </w:t>
      </w:r>
      <w:r>
        <w:rPr>
          <w:spacing w:val="-1"/>
        </w:rPr>
        <w:t xml:space="preserve">remaining </w:t>
      </w:r>
      <w:r>
        <w:t>3</w:t>
      </w:r>
      <w:r>
        <w:rPr>
          <w:spacing w:val="69"/>
        </w:rPr>
        <w:t xml:space="preserve"> </w:t>
      </w:r>
      <w:r>
        <w:rPr>
          <w:spacing w:val="-1"/>
        </w:rPr>
        <w:t>questions</w:t>
      </w:r>
      <w:r>
        <w:rPr>
          <w:spacing w:val="-2"/>
        </w:rPr>
        <w:t xml:space="preserve"> </w:t>
      </w:r>
      <w:r>
        <w:rPr>
          <w:spacing w:val="-1"/>
        </w:rPr>
        <w:t>were</w:t>
      </w:r>
      <w:r>
        <w:t xml:space="preserve"> </w:t>
      </w:r>
      <w:r>
        <w:rPr>
          <w:spacing w:val="-1"/>
        </w:rPr>
        <w:t>answered</w:t>
      </w:r>
      <w:r>
        <w:rPr>
          <w:spacing w:val="-3"/>
        </w:rPr>
        <w:t xml:space="preserve"> </w:t>
      </w:r>
      <w:r>
        <w:rPr>
          <w:spacing w:val="-1"/>
        </w:rPr>
        <w:t>correctly</w:t>
      </w:r>
      <w:r>
        <w:rPr>
          <w:spacing w:val="1"/>
        </w:rPr>
        <w:t xml:space="preserve"> </w:t>
      </w:r>
      <w:r>
        <w:rPr>
          <w:spacing w:val="-2"/>
        </w:rPr>
        <w:t>by</w:t>
      </w:r>
      <w:r>
        <w:t xml:space="preserve"> </w:t>
      </w:r>
      <w:r>
        <w:rPr>
          <w:spacing w:val="-1"/>
        </w:rPr>
        <w:t>approximately</w:t>
      </w:r>
      <w:r>
        <w:rPr>
          <w:spacing w:val="-2"/>
        </w:rPr>
        <w:t xml:space="preserve"> </w:t>
      </w:r>
      <w:r>
        <w:rPr>
          <w:spacing w:val="-1"/>
        </w:rPr>
        <w:t>50%</w:t>
      </w:r>
      <w:r>
        <w:rPr>
          <w:spacing w:val="1"/>
        </w:rPr>
        <w:t xml:space="preserve"> </w:t>
      </w:r>
      <w:r>
        <w:t>of</w:t>
      </w:r>
      <w:r>
        <w:rPr>
          <w:spacing w:val="-3"/>
        </w:rPr>
        <w:t xml:space="preserve"> </w:t>
      </w:r>
      <w:r>
        <w:rPr>
          <w:spacing w:val="-1"/>
        </w:rPr>
        <w:t>students.</w:t>
      </w:r>
    </w:p>
    <w:p w:rsidR="002537DE" w:rsidRDefault="002537DE" w:rsidP="002537DE">
      <w:pPr>
        <w:spacing w:before="9" w:line="260" w:lineRule="exact"/>
        <w:rPr>
          <w:sz w:val="26"/>
          <w:szCs w:val="26"/>
        </w:rPr>
      </w:pPr>
    </w:p>
    <w:p w:rsidR="002537DE" w:rsidRDefault="002537DE" w:rsidP="002537DE">
      <w:pPr>
        <w:pStyle w:val="BodyText"/>
        <w:spacing w:line="267" w:lineRule="exact"/>
        <w:ind w:left="220"/>
      </w:pPr>
      <w:r>
        <w:rPr>
          <w:spacing w:val="-1"/>
          <w:u w:val="single" w:color="000000"/>
        </w:rPr>
        <w:t>Discussion</w:t>
      </w:r>
      <w:r>
        <w:rPr>
          <w:spacing w:val="-1"/>
        </w:rPr>
        <w:t>:</w:t>
      </w:r>
    </w:p>
    <w:p w:rsidR="002537DE" w:rsidRDefault="002537DE" w:rsidP="002537DE">
      <w:pPr>
        <w:pStyle w:val="BodyText"/>
        <w:ind w:left="220"/>
      </w:pPr>
      <w:r>
        <w:rPr>
          <w:spacing w:val="-1"/>
        </w:rPr>
        <w:lastRenderedPageBreak/>
        <w:t>The</w:t>
      </w:r>
      <w:r>
        <w:t xml:space="preserve"> </w:t>
      </w:r>
      <w:r>
        <w:rPr>
          <w:spacing w:val="-1"/>
        </w:rPr>
        <w:t>available</w:t>
      </w:r>
      <w:r>
        <w:t xml:space="preserve"> </w:t>
      </w:r>
      <w:r>
        <w:rPr>
          <w:spacing w:val="-1"/>
        </w:rPr>
        <w:t>data</w:t>
      </w:r>
      <w:r>
        <w:rPr>
          <w:spacing w:val="-3"/>
        </w:rPr>
        <w:t xml:space="preserve"> </w:t>
      </w:r>
      <w:r>
        <w:rPr>
          <w:spacing w:val="-1"/>
        </w:rPr>
        <w:t xml:space="preserve">includes </w:t>
      </w:r>
      <w:r>
        <w:t xml:space="preserve">the </w:t>
      </w:r>
      <w:r>
        <w:rPr>
          <w:spacing w:val="-1"/>
        </w:rPr>
        <w:t>results</w:t>
      </w:r>
      <w:r>
        <w:rPr>
          <w:spacing w:val="-2"/>
        </w:rPr>
        <w:t xml:space="preserve"> </w:t>
      </w:r>
      <w:r>
        <w:t xml:space="preserve">of </w:t>
      </w:r>
      <w:r>
        <w:rPr>
          <w:spacing w:val="-1"/>
        </w:rPr>
        <w:t>quizzes</w:t>
      </w:r>
      <w:r>
        <w:t xml:space="preserve"> </w:t>
      </w:r>
      <w:r>
        <w:rPr>
          <w:spacing w:val="-1"/>
        </w:rPr>
        <w:t xml:space="preserve">completed by </w:t>
      </w:r>
      <w:r>
        <w:rPr>
          <w:spacing w:val="-2"/>
        </w:rPr>
        <w:t>some</w:t>
      </w:r>
      <w:r>
        <w:t xml:space="preserve"> </w:t>
      </w:r>
      <w:r>
        <w:rPr>
          <w:spacing w:val="-1"/>
        </w:rPr>
        <w:t>students</w:t>
      </w:r>
      <w:r>
        <w:rPr>
          <w:spacing w:val="1"/>
        </w:rPr>
        <w:t xml:space="preserve"> </w:t>
      </w:r>
      <w:r>
        <w:rPr>
          <w:spacing w:val="-1"/>
        </w:rPr>
        <w:t>who</w:t>
      </w:r>
      <w:r>
        <w:rPr>
          <w:spacing w:val="1"/>
        </w:rPr>
        <w:t xml:space="preserve"> </w:t>
      </w:r>
      <w:r>
        <w:rPr>
          <w:spacing w:val="-1"/>
        </w:rPr>
        <w:t>did</w:t>
      </w:r>
      <w:r>
        <w:rPr>
          <w:spacing w:val="-2"/>
        </w:rPr>
        <w:t xml:space="preserve"> </w:t>
      </w:r>
      <w:r>
        <w:rPr>
          <w:spacing w:val="-1"/>
        </w:rPr>
        <w:t>not</w:t>
      </w:r>
      <w:r>
        <w:rPr>
          <w:spacing w:val="-2"/>
        </w:rPr>
        <w:t xml:space="preserve"> </w:t>
      </w:r>
      <w:r>
        <w:rPr>
          <w:spacing w:val="-1"/>
        </w:rPr>
        <w:t>complete</w:t>
      </w:r>
      <w:r>
        <w:rPr>
          <w:spacing w:val="-2"/>
        </w:rPr>
        <w:t xml:space="preserve"> </w:t>
      </w:r>
      <w:r>
        <w:rPr>
          <w:spacing w:val="-1"/>
        </w:rPr>
        <w:t>the</w:t>
      </w:r>
      <w:r>
        <w:rPr>
          <w:spacing w:val="55"/>
        </w:rPr>
        <w:t xml:space="preserve"> </w:t>
      </w:r>
      <w:r>
        <w:t>course</w:t>
      </w:r>
      <w:r>
        <w:rPr>
          <w:spacing w:val="-3"/>
        </w:rPr>
        <w:t xml:space="preserve"> </w:t>
      </w:r>
      <w:r>
        <w:rPr>
          <w:spacing w:val="-1"/>
        </w:rPr>
        <w:t>successfully.</w:t>
      </w:r>
      <w:r>
        <w:t xml:space="preserve"> </w:t>
      </w:r>
      <w:r>
        <w:rPr>
          <w:spacing w:val="-2"/>
        </w:rPr>
        <w:t>The</w:t>
      </w:r>
      <w:r>
        <w:t xml:space="preserve"> </w:t>
      </w:r>
      <w:r>
        <w:rPr>
          <w:spacing w:val="-1"/>
        </w:rPr>
        <w:t>course</w:t>
      </w:r>
      <w:r>
        <w:t xml:space="preserve"> </w:t>
      </w:r>
      <w:r>
        <w:rPr>
          <w:spacing w:val="-1"/>
        </w:rPr>
        <w:t>instructor</w:t>
      </w:r>
      <w:r>
        <w:rPr>
          <w:spacing w:val="-2"/>
        </w:rPr>
        <w:t xml:space="preserve"> </w:t>
      </w:r>
      <w:r>
        <w:t xml:space="preserve">was </w:t>
      </w:r>
      <w:r>
        <w:rPr>
          <w:spacing w:val="-1"/>
        </w:rPr>
        <w:t>unable</w:t>
      </w:r>
      <w:r>
        <w:rPr>
          <w:spacing w:val="-2"/>
        </w:rPr>
        <w:t xml:space="preserve"> </w:t>
      </w:r>
      <w:r>
        <w:t>to</w:t>
      </w:r>
      <w:r>
        <w:rPr>
          <w:spacing w:val="1"/>
        </w:rPr>
        <w:t xml:space="preserve"> </w:t>
      </w:r>
      <w:r>
        <w:rPr>
          <w:spacing w:val="-1"/>
        </w:rPr>
        <w:t>identify</w:t>
      </w:r>
      <w:r>
        <w:t xml:space="preserve"> and</w:t>
      </w:r>
      <w:r>
        <w:rPr>
          <w:spacing w:val="-4"/>
        </w:rPr>
        <w:t xml:space="preserve"> </w:t>
      </w:r>
      <w:r>
        <w:rPr>
          <w:spacing w:val="-1"/>
        </w:rPr>
        <w:t>exclude</w:t>
      </w:r>
      <w:r>
        <w:rPr>
          <w:spacing w:val="-2"/>
        </w:rPr>
        <w:t xml:space="preserve"> </w:t>
      </w:r>
      <w:r>
        <w:rPr>
          <w:spacing w:val="-1"/>
        </w:rPr>
        <w:t>these</w:t>
      </w:r>
      <w:r>
        <w:rPr>
          <w:spacing w:val="1"/>
        </w:rPr>
        <w:t xml:space="preserve"> </w:t>
      </w:r>
      <w:r>
        <w:rPr>
          <w:spacing w:val="-1"/>
        </w:rPr>
        <w:t>quizzes</w:t>
      </w:r>
      <w:r>
        <w:rPr>
          <w:spacing w:val="1"/>
        </w:rPr>
        <w:t xml:space="preserve"> </w:t>
      </w:r>
      <w:r>
        <w:rPr>
          <w:spacing w:val="-1"/>
        </w:rPr>
        <w:t>from</w:t>
      </w:r>
      <w:r>
        <w:rPr>
          <w:spacing w:val="-2"/>
        </w:rPr>
        <w:t xml:space="preserve"> </w:t>
      </w:r>
      <w:r>
        <w:rPr>
          <w:spacing w:val="-1"/>
        </w:rPr>
        <w:t>the</w:t>
      </w:r>
      <w:r>
        <w:rPr>
          <w:spacing w:val="53"/>
        </w:rPr>
        <w:t xml:space="preserve"> </w:t>
      </w:r>
      <w:r>
        <w:rPr>
          <w:spacing w:val="-1"/>
        </w:rPr>
        <w:t>sample.</w:t>
      </w:r>
    </w:p>
    <w:p w:rsidR="002537DE" w:rsidRDefault="002537DE" w:rsidP="002537DE">
      <w:pPr>
        <w:sectPr w:rsidR="002537DE">
          <w:pgSz w:w="12240" w:h="15840"/>
          <w:pgMar w:top="1500" w:right="1300" w:bottom="1260" w:left="1220" w:header="0" w:footer="1065" w:gutter="0"/>
          <w:cols w:space="720"/>
        </w:sectPr>
      </w:pPr>
    </w:p>
    <w:p w:rsidR="002537DE" w:rsidRDefault="002537DE" w:rsidP="002537DE">
      <w:pPr>
        <w:pStyle w:val="Heading1"/>
        <w:spacing w:before="37"/>
        <w:ind w:left="220"/>
        <w:rPr>
          <w:b w:val="0"/>
          <w:bCs w:val="0"/>
        </w:rPr>
      </w:pPr>
      <w:r>
        <w:rPr>
          <w:spacing w:val="-1"/>
          <w:u w:val="thick" w:color="000000"/>
        </w:rPr>
        <w:lastRenderedPageBreak/>
        <w:t>Embedded Assessment</w:t>
      </w:r>
      <w:r>
        <w:rPr>
          <w:u w:val="thick" w:color="000000"/>
        </w:rPr>
        <w:t xml:space="preserve"> </w:t>
      </w:r>
      <w:r>
        <w:rPr>
          <w:spacing w:val="-1"/>
          <w:u w:val="thick" w:color="000000"/>
        </w:rPr>
        <w:t>of BS-CS</w:t>
      </w:r>
      <w:r>
        <w:rPr>
          <w:spacing w:val="-2"/>
          <w:u w:val="thick" w:color="000000"/>
        </w:rPr>
        <w:t xml:space="preserve"> </w:t>
      </w:r>
      <w:r>
        <w:rPr>
          <w:spacing w:val="-1"/>
          <w:u w:val="thick" w:color="000000"/>
        </w:rPr>
        <w:t>Student</w:t>
      </w:r>
      <w:r>
        <w:rPr>
          <w:u w:val="thick" w:color="000000"/>
        </w:rPr>
        <w:t xml:space="preserve"> </w:t>
      </w:r>
      <w:r>
        <w:rPr>
          <w:spacing w:val="-1"/>
          <w:u w:val="thick" w:color="000000"/>
        </w:rPr>
        <w:t>Outcome</w:t>
      </w:r>
      <w:r>
        <w:rPr>
          <w:spacing w:val="-2"/>
          <w:u w:val="thick" w:color="000000"/>
        </w:rPr>
        <w:t xml:space="preserve"> </w:t>
      </w:r>
      <w:r>
        <w:rPr>
          <w:spacing w:val="-1"/>
          <w:u w:val="thick" w:color="000000"/>
        </w:rPr>
        <w:t>(b)</w:t>
      </w:r>
      <w:r>
        <w:rPr>
          <w:u w:val="thick" w:color="000000"/>
        </w:rPr>
        <w:t xml:space="preserve"> in</w:t>
      </w:r>
      <w:r>
        <w:rPr>
          <w:spacing w:val="-3"/>
          <w:u w:val="thick" w:color="000000"/>
        </w:rPr>
        <w:t xml:space="preserve"> </w:t>
      </w:r>
      <w:r>
        <w:rPr>
          <w:spacing w:val="-1"/>
          <w:u w:val="thick" w:color="000000"/>
        </w:rPr>
        <w:t>COP</w:t>
      </w:r>
      <w:r>
        <w:rPr>
          <w:spacing w:val="-3"/>
          <w:u w:val="thick" w:color="000000"/>
        </w:rPr>
        <w:t xml:space="preserve"> </w:t>
      </w:r>
      <w:r>
        <w:rPr>
          <w:spacing w:val="-1"/>
          <w:u w:val="thick" w:color="000000"/>
        </w:rPr>
        <w:t>3530</w:t>
      </w:r>
      <w:r>
        <w:rPr>
          <w:spacing w:val="-2"/>
          <w:u w:val="thick" w:color="000000"/>
        </w:rPr>
        <w:t xml:space="preserve"> </w:t>
      </w:r>
      <w:r>
        <w:rPr>
          <w:spacing w:val="-1"/>
          <w:u w:val="thick" w:color="000000"/>
        </w:rPr>
        <w:t>Data Structures</w:t>
      </w:r>
    </w:p>
    <w:p w:rsidR="002537DE" w:rsidRDefault="002537DE" w:rsidP="002537DE">
      <w:pPr>
        <w:pStyle w:val="BodyText"/>
        <w:ind w:left="220"/>
      </w:pPr>
      <w:r>
        <w:rPr>
          <w:spacing w:val="-1"/>
          <w:u w:val="single" w:color="000000"/>
        </w:rPr>
        <w:t>Course</w:t>
      </w:r>
      <w:r>
        <w:rPr>
          <w:spacing w:val="-2"/>
          <w:u w:val="single" w:color="000000"/>
        </w:rPr>
        <w:t xml:space="preserve"> </w:t>
      </w:r>
      <w:r>
        <w:rPr>
          <w:spacing w:val="-1"/>
          <w:u w:val="single" w:color="000000"/>
        </w:rPr>
        <w:t>Outcomes</w:t>
      </w:r>
    </w:p>
    <w:p w:rsidR="002537DE" w:rsidRDefault="002537DE" w:rsidP="002537DE">
      <w:pPr>
        <w:pStyle w:val="BodyText"/>
        <w:widowControl w:val="0"/>
        <w:numPr>
          <w:ilvl w:val="1"/>
          <w:numId w:val="72"/>
        </w:numPr>
        <w:tabs>
          <w:tab w:val="left" w:pos="581"/>
        </w:tabs>
        <w:autoSpaceDE/>
        <w:autoSpaceDN/>
        <w:adjustRightInd/>
        <w:spacing w:before="0"/>
      </w:pPr>
      <w:r>
        <w:t xml:space="preserve">Be </w:t>
      </w:r>
      <w:r>
        <w:rPr>
          <w:spacing w:val="-1"/>
        </w:rPr>
        <w:t>familiar with</w:t>
      </w:r>
      <w:r>
        <w:t xml:space="preserve"> </w:t>
      </w:r>
      <w:r>
        <w:rPr>
          <w:spacing w:val="-1"/>
        </w:rPr>
        <w:t>basic techniques</w:t>
      </w:r>
      <w:r>
        <w:t xml:space="preserve"> of </w:t>
      </w:r>
      <w:r>
        <w:rPr>
          <w:spacing w:val="-1"/>
        </w:rPr>
        <w:t>algorithm</w:t>
      </w:r>
      <w:r>
        <w:rPr>
          <w:spacing w:val="1"/>
        </w:rPr>
        <w:t xml:space="preserve"> </w:t>
      </w:r>
      <w:r>
        <w:rPr>
          <w:spacing w:val="-1"/>
        </w:rPr>
        <w:t>analysis</w:t>
      </w:r>
    </w:p>
    <w:p w:rsidR="002537DE" w:rsidRDefault="002537DE" w:rsidP="002537DE">
      <w:pPr>
        <w:pStyle w:val="BodyText"/>
        <w:widowControl w:val="0"/>
        <w:numPr>
          <w:ilvl w:val="1"/>
          <w:numId w:val="72"/>
        </w:numPr>
        <w:tabs>
          <w:tab w:val="left" w:pos="581"/>
        </w:tabs>
        <w:autoSpaceDE/>
        <w:autoSpaceDN/>
        <w:adjustRightInd/>
        <w:spacing w:before="0"/>
      </w:pPr>
      <w:r>
        <w:t xml:space="preserve">Be </w:t>
      </w:r>
      <w:r>
        <w:rPr>
          <w:spacing w:val="-1"/>
        </w:rPr>
        <w:t>familiar with</w:t>
      </w:r>
      <w:r>
        <w:t xml:space="preserve"> </w:t>
      </w:r>
      <w:r>
        <w:rPr>
          <w:spacing w:val="-1"/>
        </w:rPr>
        <w:t>writing recursive</w:t>
      </w:r>
      <w:r>
        <w:rPr>
          <w:spacing w:val="-2"/>
        </w:rPr>
        <w:t xml:space="preserve"> </w:t>
      </w:r>
      <w:r>
        <w:rPr>
          <w:spacing w:val="-1"/>
        </w:rPr>
        <w:t>methods</w:t>
      </w:r>
    </w:p>
    <w:p w:rsidR="002537DE" w:rsidRDefault="002537DE" w:rsidP="002537DE">
      <w:pPr>
        <w:pStyle w:val="BodyText"/>
        <w:widowControl w:val="0"/>
        <w:numPr>
          <w:ilvl w:val="1"/>
          <w:numId w:val="72"/>
        </w:numPr>
        <w:tabs>
          <w:tab w:val="left" w:pos="581"/>
        </w:tabs>
        <w:autoSpaceDE/>
        <w:autoSpaceDN/>
        <w:adjustRightInd/>
        <w:spacing w:before="0" w:line="267" w:lineRule="exact"/>
      </w:pPr>
      <w:r>
        <w:rPr>
          <w:spacing w:val="-1"/>
        </w:rPr>
        <w:t>Master</w:t>
      </w:r>
      <w:r>
        <w:t xml:space="preserve"> the</w:t>
      </w:r>
      <w:r>
        <w:rPr>
          <w:spacing w:val="-3"/>
        </w:rPr>
        <w:t xml:space="preserve"> </w:t>
      </w:r>
      <w:r>
        <w:rPr>
          <w:spacing w:val="-1"/>
        </w:rPr>
        <w:t xml:space="preserve">implementation </w:t>
      </w:r>
      <w:r>
        <w:t xml:space="preserve">of </w:t>
      </w:r>
      <w:r>
        <w:rPr>
          <w:spacing w:val="-1"/>
        </w:rPr>
        <w:t>linked</w:t>
      </w:r>
      <w:r>
        <w:t xml:space="preserve"> </w:t>
      </w:r>
      <w:r>
        <w:rPr>
          <w:spacing w:val="-1"/>
        </w:rPr>
        <w:t>data</w:t>
      </w:r>
      <w:r>
        <w:t xml:space="preserve"> </w:t>
      </w:r>
      <w:r>
        <w:rPr>
          <w:spacing w:val="-1"/>
        </w:rPr>
        <w:t>structures</w:t>
      </w:r>
      <w:r>
        <w:rPr>
          <w:spacing w:val="-4"/>
        </w:rPr>
        <w:t xml:space="preserve"> </w:t>
      </w:r>
      <w:r>
        <w:rPr>
          <w:spacing w:val="-1"/>
        </w:rPr>
        <w:t xml:space="preserve">such </w:t>
      </w:r>
      <w:r>
        <w:t xml:space="preserve">as </w:t>
      </w:r>
      <w:r>
        <w:rPr>
          <w:spacing w:val="-1"/>
        </w:rPr>
        <w:t>linked lists</w:t>
      </w:r>
      <w:r>
        <w:rPr>
          <w:spacing w:val="1"/>
        </w:rPr>
        <w:t xml:space="preserve"> </w:t>
      </w:r>
      <w:r>
        <w:rPr>
          <w:spacing w:val="-1"/>
        </w:rPr>
        <w:t>and binary</w:t>
      </w:r>
      <w:r>
        <w:rPr>
          <w:spacing w:val="1"/>
        </w:rPr>
        <w:t xml:space="preserve"> </w:t>
      </w:r>
      <w:r>
        <w:rPr>
          <w:spacing w:val="-1"/>
        </w:rPr>
        <w:t>trees</w:t>
      </w:r>
    </w:p>
    <w:p w:rsidR="002537DE" w:rsidRDefault="002537DE" w:rsidP="002537DE">
      <w:pPr>
        <w:pStyle w:val="BodyText"/>
        <w:widowControl w:val="0"/>
        <w:numPr>
          <w:ilvl w:val="1"/>
          <w:numId w:val="72"/>
        </w:numPr>
        <w:tabs>
          <w:tab w:val="left" w:pos="581"/>
        </w:tabs>
        <w:autoSpaceDE/>
        <w:autoSpaceDN/>
        <w:adjustRightInd/>
        <w:spacing w:before="0"/>
        <w:ind w:right="910"/>
      </w:pPr>
      <w:r>
        <w:t xml:space="preserve">Be </w:t>
      </w:r>
      <w:r>
        <w:rPr>
          <w:spacing w:val="-1"/>
        </w:rPr>
        <w:t>familiar with</w:t>
      </w:r>
      <w:r>
        <w:t xml:space="preserve"> </w:t>
      </w:r>
      <w:r>
        <w:rPr>
          <w:spacing w:val="-1"/>
        </w:rPr>
        <w:t>advanced</w:t>
      </w:r>
      <w:r>
        <w:rPr>
          <w:spacing w:val="-3"/>
        </w:rPr>
        <w:t xml:space="preserve"> </w:t>
      </w:r>
      <w:r>
        <w:rPr>
          <w:spacing w:val="-1"/>
        </w:rPr>
        <w:t>data</w:t>
      </w:r>
      <w:r>
        <w:t xml:space="preserve"> </w:t>
      </w:r>
      <w:r>
        <w:rPr>
          <w:spacing w:val="-1"/>
        </w:rPr>
        <w:t>structures</w:t>
      </w:r>
      <w:r>
        <w:t xml:space="preserve"> </w:t>
      </w:r>
      <w:r>
        <w:rPr>
          <w:spacing w:val="-1"/>
        </w:rPr>
        <w:t>such</w:t>
      </w:r>
      <w:r>
        <w:rPr>
          <w:spacing w:val="-3"/>
        </w:rPr>
        <w:t xml:space="preserve"> </w:t>
      </w:r>
      <w:r>
        <w:t xml:space="preserve">as </w:t>
      </w:r>
      <w:r>
        <w:rPr>
          <w:spacing w:val="-1"/>
        </w:rPr>
        <w:t>balanced</w:t>
      </w:r>
      <w:r>
        <w:t xml:space="preserve"> </w:t>
      </w:r>
      <w:r>
        <w:rPr>
          <w:spacing w:val="-1"/>
        </w:rPr>
        <w:t>search</w:t>
      </w:r>
      <w:r>
        <w:t xml:space="preserve"> </w:t>
      </w:r>
      <w:r>
        <w:rPr>
          <w:spacing w:val="-1"/>
        </w:rPr>
        <w:t>trees,</w:t>
      </w:r>
      <w:r>
        <w:t xml:space="preserve"> </w:t>
      </w:r>
      <w:r>
        <w:rPr>
          <w:spacing w:val="-1"/>
        </w:rPr>
        <w:t>hash</w:t>
      </w:r>
      <w:r>
        <w:rPr>
          <w:spacing w:val="-3"/>
        </w:rPr>
        <w:t xml:space="preserve"> </w:t>
      </w:r>
      <w:r>
        <w:rPr>
          <w:spacing w:val="-1"/>
        </w:rPr>
        <w:t>tables, priority</w:t>
      </w:r>
      <w:r>
        <w:rPr>
          <w:spacing w:val="73"/>
        </w:rPr>
        <w:t xml:space="preserve"> </w:t>
      </w:r>
      <w:r>
        <w:rPr>
          <w:spacing w:val="-1"/>
        </w:rPr>
        <w:t>queues</w:t>
      </w:r>
      <w:r>
        <w:t xml:space="preserve"> </w:t>
      </w:r>
      <w:r>
        <w:rPr>
          <w:spacing w:val="-1"/>
        </w:rPr>
        <w:t>and the</w:t>
      </w:r>
      <w:r>
        <w:rPr>
          <w:spacing w:val="-2"/>
        </w:rPr>
        <w:t xml:space="preserve"> </w:t>
      </w:r>
      <w:r>
        <w:rPr>
          <w:spacing w:val="-1"/>
        </w:rPr>
        <w:t>disjoint</w:t>
      </w:r>
      <w:r>
        <w:rPr>
          <w:spacing w:val="-2"/>
        </w:rPr>
        <w:t xml:space="preserve"> </w:t>
      </w:r>
      <w:r>
        <w:t>set</w:t>
      </w:r>
      <w:r>
        <w:rPr>
          <w:spacing w:val="-2"/>
        </w:rPr>
        <w:t xml:space="preserve"> </w:t>
      </w:r>
      <w:r>
        <w:rPr>
          <w:spacing w:val="-1"/>
        </w:rPr>
        <w:t>union/find data</w:t>
      </w:r>
      <w:r>
        <w:rPr>
          <w:spacing w:val="-3"/>
        </w:rPr>
        <w:t xml:space="preserve"> </w:t>
      </w:r>
      <w:r>
        <w:rPr>
          <w:spacing w:val="-1"/>
        </w:rPr>
        <w:t>structure</w:t>
      </w:r>
    </w:p>
    <w:p w:rsidR="002537DE" w:rsidRDefault="002537DE" w:rsidP="002537DE">
      <w:pPr>
        <w:pStyle w:val="BodyText"/>
        <w:widowControl w:val="0"/>
        <w:numPr>
          <w:ilvl w:val="1"/>
          <w:numId w:val="72"/>
        </w:numPr>
        <w:tabs>
          <w:tab w:val="left" w:pos="581"/>
        </w:tabs>
        <w:autoSpaceDE/>
        <w:autoSpaceDN/>
        <w:adjustRightInd/>
        <w:spacing w:before="0"/>
        <w:ind w:right="1008"/>
      </w:pPr>
      <w:r>
        <w:t xml:space="preserve">Be </w:t>
      </w:r>
      <w:r>
        <w:rPr>
          <w:spacing w:val="-1"/>
        </w:rPr>
        <w:t>familiar with</w:t>
      </w:r>
      <w:r>
        <w:t xml:space="preserve"> </w:t>
      </w:r>
      <w:r>
        <w:rPr>
          <w:spacing w:val="-1"/>
        </w:rPr>
        <w:t>several</w:t>
      </w:r>
      <w:r>
        <w:rPr>
          <w:spacing w:val="-3"/>
        </w:rPr>
        <w:t xml:space="preserve"> </w:t>
      </w:r>
      <w:r>
        <w:rPr>
          <w:spacing w:val="-1"/>
        </w:rPr>
        <w:t>sub-quadratic sorting algorithms</w:t>
      </w:r>
      <w:r>
        <w:t xml:space="preserve"> </w:t>
      </w:r>
      <w:r>
        <w:rPr>
          <w:spacing w:val="-1"/>
        </w:rPr>
        <w:t>including quicksort,</w:t>
      </w:r>
      <w:r>
        <w:rPr>
          <w:spacing w:val="-2"/>
        </w:rPr>
        <w:t xml:space="preserve"> </w:t>
      </w:r>
      <w:proofErr w:type="spellStart"/>
      <w:r>
        <w:rPr>
          <w:spacing w:val="-1"/>
        </w:rPr>
        <w:t>mergesort</w:t>
      </w:r>
      <w:proofErr w:type="spellEnd"/>
      <w:r>
        <w:rPr>
          <w:spacing w:val="-2"/>
        </w:rPr>
        <w:t xml:space="preserve"> </w:t>
      </w:r>
      <w:r>
        <w:t>and</w:t>
      </w:r>
      <w:r>
        <w:rPr>
          <w:spacing w:val="75"/>
        </w:rPr>
        <w:t xml:space="preserve"> </w:t>
      </w:r>
      <w:proofErr w:type="spellStart"/>
      <w:r>
        <w:rPr>
          <w:spacing w:val="-1"/>
        </w:rPr>
        <w:t>heapsort</w:t>
      </w:r>
      <w:proofErr w:type="spellEnd"/>
    </w:p>
    <w:p w:rsidR="002537DE" w:rsidRDefault="002537DE" w:rsidP="002537DE">
      <w:pPr>
        <w:pStyle w:val="BodyText"/>
        <w:widowControl w:val="0"/>
        <w:numPr>
          <w:ilvl w:val="1"/>
          <w:numId w:val="72"/>
        </w:numPr>
        <w:tabs>
          <w:tab w:val="left" w:pos="581"/>
        </w:tabs>
        <w:autoSpaceDE/>
        <w:autoSpaceDN/>
        <w:adjustRightInd/>
        <w:spacing w:before="0"/>
      </w:pPr>
      <w:r>
        <w:t xml:space="preserve">Be </w:t>
      </w:r>
      <w:r>
        <w:rPr>
          <w:spacing w:val="-1"/>
        </w:rPr>
        <w:t>familiar with</w:t>
      </w:r>
      <w:r>
        <w:t xml:space="preserve"> </w:t>
      </w:r>
      <w:r>
        <w:rPr>
          <w:spacing w:val="-1"/>
        </w:rPr>
        <w:t>some</w:t>
      </w:r>
      <w:r>
        <w:t xml:space="preserve"> </w:t>
      </w:r>
      <w:r>
        <w:rPr>
          <w:spacing w:val="-1"/>
        </w:rPr>
        <w:t>graph algorithms</w:t>
      </w:r>
      <w:r>
        <w:t xml:space="preserve"> </w:t>
      </w:r>
      <w:r>
        <w:rPr>
          <w:spacing w:val="-1"/>
        </w:rPr>
        <w:t>such</w:t>
      </w:r>
      <w:r>
        <w:t xml:space="preserve"> </w:t>
      </w:r>
      <w:r>
        <w:rPr>
          <w:spacing w:val="-2"/>
        </w:rPr>
        <w:t>as</w:t>
      </w:r>
      <w:r>
        <w:t xml:space="preserve"> </w:t>
      </w:r>
      <w:r>
        <w:rPr>
          <w:spacing w:val="-1"/>
        </w:rPr>
        <w:t>shortest</w:t>
      </w:r>
      <w:r>
        <w:rPr>
          <w:spacing w:val="1"/>
        </w:rPr>
        <w:t xml:space="preserve"> </w:t>
      </w:r>
      <w:r>
        <w:rPr>
          <w:spacing w:val="-1"/>
        </w:rPr>
        <w:t>path</w:t>
      </w:r>
      <w:r>
        <w:t xml:space="preserve"> </w:t>
      </w:r>
      <w:r>
        <w:rPr>
          <w:spacing w:val="-1"/>
        </w:rPr>
        <w:t>and</w:t>
      </w:r>
      <w:r>
        <w:rPr>
          <w:spacing w:val="-3"/>
        </w:rPr>
        <w:t xml:space="preserve"> </w:t>
      </w:r>
      <w:r>
        <w:rPr>
          <w:spacing w:val="-1"/>
        </w:rPr>
        <w:t>minimum</w:t>
      </w:r>
      <w:r>
        <w:rPr>
          <w:spacing w:val="1"/>
        </w:rPr>
        <w:t xml:space="preserve"> </w:t>
      </w:r>
      <w:r>
        <w:rPr>
          <w:spacing w:val="-2"/>
        </w:rPr>
        <w:t>spanning</w:t>
      </w:r>
      <w:r>
        <w:rPr>
          <w:spacing w:val="-1"/>
        </w:rPr>
        <w:t xml:space="preserve"> </w:t>
      </w:r>
      <w:r>
        <w:t>tree</w:t>
      </w:r>
    </w:p>
    <w:p w:rsidR="002537DE" w:rsidRDefault="002537DE" w:rsidP="002537DE">
      <w:pPr>
        <w:pStyle w:val="BodyText"/>
        <w:widowControl w:val="0"/>
        <w:numPr>
          <w:ilvl w:val="1"/>
          <w:numId w:val="72"/>
        </w:numPr>
        <w:tabs>
          <w:tab w:val="left" w:pos="581"/>
        </w:tabs>
        <w:autoSpaceDE/>
        <w:autoSpaceDN/>
        <w:adjustRightInd/>
        <w:spacing w:before="0"/>
        <w:ind w:right="511"/>
      </w:pPr>
      <w:r>
        <w:rPr>
          <w:spacing w:val="-1"/>
        </w:rPr>
        <w:t>Master</w:t>
      </w:r>
      <w:r>
        <w:t xml:space="preserve"> </w:t>
      </w:r>
      <w:r>
        <w:rPr>
          <w:spacing w:val="-1"/>
        </w:rPr>
        <w:t>the</w:t>
      </w:r>
      <w:r>
        <w:rPr>
          <w:spacing w:val="-2"/>
        </w:rPr>
        <w:t xml:space="preserve"> </w:t>
      </w:r>
      <w:r>
        <w:rPr>
          <w:spacing w:val="-1"/>
        </w:rPr>
        <w:t>standard data</w:t>
      </w:r>
      <w:r>
        <w:rPr>
          <w:spacing w:val="-3"/>
        </w:rPr>
        <w:t xml:space="preserve"> </w:t>
      </w:r>
      <w:r>
        <w:rPr>
          <w:spacing w:val="-1"/>
        </w:rPr>
        <w:t>structure</w:t>
      </w:r>
      <w:r>
        <w:t xml:space="preserve"> </w:t>
      </w:r>
      <w:r>
        <w:rPr>
          <w:spacing w:val="-1"/>
        </w:rPr>
        <w:t>library</w:t>
      </w:r>
      <w:r>
        <w:rPr>
          <w:spacing w:val="-2"/>
        </w:rPr>
        <w:t xml:space="preserve"> </w:t>
      </w:r>
      <w:r>
        <w:t>of a</w:t>
      </w:r>
      <w:r>
        <w:rPr>
          <w:spacing w:val="-2"/>
        </w:rPr>
        <w:t xml:space="preserve"> </w:t>
      </w:r>
      <w:r>
        <w:rPr>
          <w:spacing w:val="-1"/>
        </w:rPr>
        <w:t>major</w:t>
      </w:r>
      <w:r>
        <w:rPr>
          <w:spacing w:val="-2"/>
        </w:rPr>
        <w:t xml:space="preserve"> </w:t>
      </w:r>
      <w:r>
        <w:rPr>
          <w:spacing w:val="-1"/>
        </w:rPr>
        <w:t>programming language</w:t>
      </w:r>
      <w:r>
        <w:t xml:space="preserve"> </w:t>
      </w:r>
      <w:r>
        <w:rPr>
          <w:spacing w:val="-2"/>
        </w:rPr>
        <w:t>(e.g.</w:t>
      </w:r>
      <w:r>
        <w:t xml:space="preserve"> </w:t>
      </w:r>
      <w:proofErr w:type="spellStart"/>
      <w:r>
        <w:rPr>
          <w:spacing w:val="-1"/>
        </w:rPr>
        <w:t>java.util</w:t>
      </w:r>
      <w:proofErr w:type="spellEnd"/>
      <w:r>
        <w:t xml:space="preserve"> in</w:t>
      </w:r>
      <w:r>
        <w:rPr>
          <w:spacing w:val="-1"/>
        </w:rPr>
        <w:t xml:space="preserve"> Java</w:t>
      </w:r>
      <w:r>
        <w:rPr>
          <w:spacing w:val="83"/>
        </w:rPr>
        <w:t xml:space="preserve"> </w:t>
      </w:r>
      <w:r>
        <w:rPr>
          <w:spacing w:val="-1"/>
        </w:rPr>
        <w:t>1.2)</w:t>
      </w:r>
    </w:p>
    <w:p w:rsidR="002537DE" w:rsidRDefault="002537DE" w:rsidP="002537DE">
      <w:pPr>
        <w:spacing w:before="10" w:line="260" w:lineRule="exact"/>
        <w:rPr>
          <w:sz w:val="26"/>
          <w:szCs w:val="26"/>
        </w:rPr>
      </w:pPr>
    </w:p>
    <w:p w:rsidR="002537DE" w:rsidRDefault="002537DE" w:rsidP="002537DE">
      <w:pPr>
        <w:pStyle w:val="BodyText"/>
        <w:spacing w:line="239" w:lineRule="auto"/>
        <w:ind w:left="220" w:right="216"/>
        <w:jc w:val="both"/>
      </w:pPr>
      <w:r>
        <w:t>14</w:t>
      </w:r>
      <w:r>
        <w:rPr>
          <w:spacing w:val="1"/>
        </w:rPr>
        <w:t xml:space="preserve"> </w:t>
      </w:r>
      <w:r>
        <w:rPr>
          <w:spacing w:val="-1"/>
        </w:rPr>
        <w:t>students</w:t>
      </w:r>
      <w:r>
        <w:t xml:space="preserve"> </w:t>
      </w:r>
      <w:r>
        <w:rPr>
          <w:spacing w:val="-1"/>
        </w:rPr>
        <w:t>completing</w:t>
      </w:r>
      <w:r>
        <w:rPr>
          <w:spacing w:val="-2"/>
        </w:rPr>
        <w:t xml:space="preserve"> </w:t>
      </w:r>
      <w:r>
        <w:rPr>
          <w:spacing w:val="-1"/>
        </w:rPr>
        <w:t>one</w:t>
      </w:r>
      <w:r>
        <w:t xml:space="preserve"> </w:t>
      </w:r>
      <w:r>
        <w:rPr>
          <w:spacing w:val="-1"/>
        </w:rPr>
        <w:t>section</w:t>
      </w:r>
      <w:r>
        <w:rPr>
          <w:spacing w:val="-3"/>
        </w:rPr>
        <w:t xml:space="preserve"> </w:t>
      </w:r>
      <w:r>
        <w:t>of</w:t>
      </w:r>
      <w:r>
        <w:rPr>
          <w:spacing w:val="2"/>
        </w:rPr>
        <w:t xml:space="preserve"> </w:t>
      </w:r>
      <w:r>
        <w:rPr>
          <w:spacing w:val="-2"/>
        </w:rPr>
        <w:t>COP</w:t>
      </w:r>
      <w:r>
        <w:rPr>
          <w:spacing w:val="1"/>
        </w:rPr>
        <w:t xml:space="preserve"> </w:t>
      </w:r>
      <w:r>
        <w:rPr>
          <w:spacing w:val="-1"/>
        </w:rPr>
        <w:t>3530</w:t>
      </w:r>
      <w:r>
        <w:rPr>
          <w:spacing w:val="2"/>
        </w:rPr>
        <w:t xml:space="preserve"> </w:t>
      </w:r>
      <w:r>
        <w:rPr>
          <w:spacing w:val="-1"/>
        </w:rPr>
        <w:t>answered</w:t>
      </w:r>
      <w:r>
        <w:t xml:space="preserve"> a</w:t>
      </w:r>
      <w:r>
        <w:rPr>
          <w:spacing w:val="-2"/>
        </w:rPr>
        <w:t xml:space="preserve"> </w:t>
      </w:r>
      <w:r>
        <w:rPr>
          <w:spacing w:val="-1"/>
        </w:rPr>
        <w:t>6-question</w:t>
      </w:r>
      <w:r>
        <w:rPr>
          <w:spacing w:val="-3"/>
        </w:rPr>
        <w:t xml:space="preserve"> </w:t>
      </w:r>
      <w:r>
        <w:rPr>
          <w:spacing w:val="-1"/>
        </w:rPr>
        <w:t>multiple</w:t>
      </w:r>
      <w:r>
        <w:t xml:space="preserve"> </w:t>
      </w:r>
      <w:r>
        <w:rPr>
          <w:spacing w:val="-1"/>
        </w:rPr>
        <w:t>choice</w:t>
      </w:r>
      <w:r>
        <w:t xml:space="preserve"> </w:t>
      </w:r>
      <w:r>
        <w:rPr>
          <w:spacing w:val="-1"/>
        </w:rPr>
        <w:t xml:space="preserve">assessment </w:t>
      </w:r>
      <w:r>
        <w:rPr>
          <w:spacing w:val="-2"/>
        </w:rPr>
        <w:t>quiz</w:t>
      </w:r>
      <w:r>
        <w:rPr>
          <w:spacing w:val="79"/>
        </w:rPr>
        <w:t xml:space="preserve"> </w:t>
      </w:r>
      <w:r>
        <w:t>in</w:t>
      </w:r>
      <w:r>
        <w:rPr>
          <w:spacing w:val="11"/>
        </w:rPr>
        <w:t xml:space="preserve"> </w:t>
      </w:r>
      <w:r>
        <w:t>their</w:t>
      </w:r>
      <w:r>
        <w:rPr>
          <w:spacing w:val="9"/>
        </w:rPr>
        <w:t xml:space="preserve"> </w:t>
      </w:r>
      <w:r>
        <w:rPr>
          <w:spacing w:val="-1"/>
        </w:rPr>
        <w:t>mid-term</w:t>
      </w:r>
      <w:r>
        <w:rPr>
          <w:spacing w:val="11"/>
        </w:rPr>
        <w:t xml:space="preserve"> </w:t>
      </w:r>
      <w:r>
        <w:rPr>
          <w:spacing w:val="-1"/>
        </w:rPr>
        <w:t>exam,</w:t>
      </w:r>
      <w:r>
        <w:rPr>
          <w:spacing w:val="10"/>
        </w:rPr>
        <w:t xml:space="preserve"> </w:t>
      </w:r>
      <w:r>
        <w:rPr>
          <w:spacing w:val="-1"/>
        </w:rPr>
        <w:t>and</w:t>
      </w:r>
      <w:r>
        <w:rPr>
          <w:spacing w:val="11"/>
        </w:rPr>
        <w:t xml:space="preserve"> </w:t>
      </w:r>
      <w:r>
        <w:t>an</w:t>
      </w:r>
      <w:r>
        <w:rPr>
          <w:spacing w:val="11"/>
        </w:rPr>
        <w:t xml:space="preserve"> </w:t>
      </w:r>
      <w:r>
        <w:rPr>
          <w:spacing w:val="-1"/>
        </w:rPr>
        <w:t>8-question</w:t>
      </w:r>
      <w:r>
        <w:rPr>
          <w:spacing w:val="9"/>
        </w:rPr>
        <w:t xml:space="preserve"> </w:t>
      </w:r>
      <w:r>
        <w:rPr>
          <w:spacing w:val="-1"/>
        </w:rPr>
        <w:t>multiple</w:t>
      </w:r>
      <w:r>
        <w:rPr>
          <w:spacing w:val="10"/>
        </w:rPr>
        <w:t xml:space="preserve"> </w:t>
      </w:r>
      <w:r>
        <w:rPr>
          <w:spacing w:val="-1"/>
        </w:rPr>
        <w:t>choice</w:t>
      </w:r>
      <w:r>
        <w:rPr>
          <w:spacing w:val="12"/>
        </w:rPr>
        <w:t xml:space="preserve"> </w:t>
      </w:r>
      <w:r>
        <w:rPr>
          <w:spacing w:val="-1"/>
        </w:rPr>
        <w:t>quiz</w:t>
      </w:r>
      <w:r>
        <w:rPr>
          <w:spacing w:val="11"/>
        </w:rPr>
        <w:t xml:space="preserve"> </w:t>
      </w:r>
      <w:r>
        <w:t>in</w:t>
      </w:r>
      <w:r>
        <w:rPr>
          <w:spacing w:val="8"/>
        </w:rPr>
        <w:t xml:space="preserve"> </w:t>
      </w:r>
      <w:r>
        <w:t>their</w:t>
      </w:r>
      <w:r>
        <w:rPr>
          <w:spacing w:val="12"/>
        </w:rPr>
        <w:t xml:space="preserve"> </w:t>
      </w:r>
      <w:r>
        <w:rPr>
          <w:spacing w:val="-1"/>
        </w:rPr>
        <w:t>final</w:t>
      </w:r>
      <w:r>
        <w:rPr>
          <w:spacing w:val="9"/>
        </w:rPr>
        <w:t xml:space="preserve"> </w:t>
      </w:r>
      <w:r>
        <w:t>exam.</w:t>
      </w:r>
      <w:r>
        <w:rPr>
          <w:spacing w:val="12"/>
        </w:rPr>
        <w:t xml:space="preserve"> </w:t>
      </w:r>
      <w:r>
        <w:rPr>
          <w:spacing w:val="-2"/>
        </w:rPr>
        <w:t>The</w:t>
      </w:r>
      <w:r>
        <w:rPr>
          <w:spacing w:val="13"/>
        </w:rPr>
        <w:t xml:space="preserve"> </w:t>
      </w:r>
      <w:r>
        <w:rPr>
          <w:spacing w:val="-1"/>
        </w:rPr>
        <w:t>results</w:t>
      </w:r>
      <w:r>
        <w:rPr>
          <w:spacing w:val="10"/>
        </w:rPr>
        <w:t xml:space="preserve"> </w:t>
      </w:r>
      <w:r>
        <w:t>of</w:t>
      </w:r>
      <w:r>
        <w:rPr>
          <w:spacing w:val="12"/>
        </w:rPr>
        <w:t xml:space="preserve"> </w:t>
      </w:r>
      <w:r>
        <w:rPr>
          <w:spacing w:val="-2"/>
        </w:rPr>
        <w:t>these</w:t>
      </w:r>
      <w:r>
        <w:rPr>
          <w:spacing w:val="68"/>
        </w:rPr>
        <w:t xml:space="preserve"> </w:t>
      </w:r>
      <w:r>
        <w:rPr>
          <w:spacing w:val="-1"/>
        </w:rPr>
        <w:t>quizzes</w:t>
      </w:r>
      <w:r>
        <w:rPr>
          <w:spacing w:val="8"/>
        </w:rPr>
        <w:t xml:space="preserve"> </w:t>
      </w:r>
      <w:r>
        <w:t>are</w:t>
      </w:r>
      <w:r>
        <w:rPr>
          <w:spacing w:val="7"/>
        </w:rPr>
        <w:t xml:space="preserve"> </w:t>
      </w:r>
      <w:r>
        <w:rPr>
          <w:spacing w:val="-1"/>
        </w:rPr>
        <w:t>combined</w:t>
      </w:r>
      <w:r>
        <w:rPr>
          <w:spacing w:val="7"/>
        </w:rPr>
        <w:t xml:space="preserve"> </w:t>
      </w:r>
      <w:r>
        <w:rPr>
          <w:spacing w:val="-1"/>
        </w:rPr>
        <w:t>to</w:t>
      </w:r>
      <w:r>
        <w:rPr>
          <w:spacing w:val="8"/>
        </w:rPr>
        <w:t xml:space="preserve"> </w:t>
      </w:r>
      <w:r>
        <w:rPr>
          <w:spacing w:val="-1"/>
        </w:rPr>
        <w:t>form</w:t>
      </w:r>
      <w:r>
        <w:rPr>
          <w:spacing w:val="8"/>
        </w:rPr>
        <w:t xml:space="preserve"> </w:t>
      </w:r>
      <w:r>
        <w:t>a</w:t>
      </w:r>
      <w:r>
        <w:rPr>
          <w:spacing w:val="7"/>
        </w:rPr>
        <w:t xml:space="preserve"> </w:t>
      </w:r>
      <w:r>
        <w:rPr>
          <w:spacing w:val="-1"/>
        </w:rPr>
        <w:t>single</w:t>
      </w:r>
      <w:r>
        <w:rPr>
          <w:spacing w:val="7"/>
        </w:rPr>
        <w:t xml:space="preserve"> </w:t>
      </w:r>
      <w:r>
        <w:rPr>
          <w:spacing w:val="-1"/>
        </w:rPr>
        <w:t>course-embedded</w:t>
      </w:r>
      <w:r>
        <w:rPr>
          <w:spacing w:val="7"/>
        </w:rPr>
        <w:t xml:space="preserve"> </w:t>
      </w:r>
      <w:r>
        <w:rPr>
          <w:spacing w:val="-1"/>
        </w:rPr>
        <w:t>assessment</w:t>
      </w:r>
      <w:r>
        <w:rPr>
          <w:spacing w:val="7"/>
        </w:rPr>
        <w:t xml:space="preserve"> </w:t>
      </w:r>
      <w:r>
        <w:rPr>
          <w:spacing w:val="-1"/>
        </w:rPr>
        <w:t>event.</w:t>
      </w:r>
      <w:r>
        <w:rPr>
          <w:spacing w:val="17"/>
        </w:rPr>
        <w:t xml:space="preserve"> </w:t>
      </w:r>
      <w:r>
        <w:rPr>
          <w:spacing w:val="-1"/>
        </w:rPr>
        <w:t>The</w:t>
      </w:r>
      <w:r>
        <w:rPr>
          <w:spacing w:val="8"/>
        </w:rPr>
        <w:t xml:space="preserve"> </w:t>
      </w:r>
      <w:r>
        <w:rPr>
          <w:spacing w:val="-1"/>
        </w:rPr>
        <w:t>quizzes</w:t>
      </w:r>
      <w:r>
        <w:rPr>
          <w:spacing w:val="8"/>
        </w:rPr>
        <w:t xml:space="preserve"> </w:t>
      </w:r>
      <w:r>
        <w:rPr>
          <w:spacing w:val="-1"/>
        </w:rPr>
        <w:t>and</w:t>
      </w:r>
      <w:r>
        <w:rPr>
          <w:spacing w:val="6"/>
        </w:rPr>
        <w:t xml:space="preserve"> </w:t>
      </w:r>
      <w:r>
        <w:rPr>
          <w:spacing w:val="-1"/>
        </w:rPr>
        <w:t>scores</w:t>
      </w:r>
      <w:r>
        <w:rPr>
          <w:spacing w:val="7"/>
        </w:rPr>
        <w:t xml:space="preserve"> </w:t>
      </w:r>
      <w:r>
        <w:rPr>
          <w:spacing w:val="-1"/>
        </w:rPr>
        <w:t>are</w:t>
      </w:r>
      <w:r>
        <w:rPr>
          <w:spacing w:val="77"/>
        </w:rPr>
        <w:t xml:space="preserve"> </w:t>
      </w:r>
      <w:r>
        <w:rPr>
          <w:spacing w:val="-1"/>
        </w:rPr>
        <w:t>attached.</w:t>
      </w:r>
      <w:r>
        <w:rPr>
          <w:spacing w:val="-3"/>
        </w:rPr>
        <w:t xml:space="preserve"> </w:t>
      </w:r>
      <w:r>
        <w:rPr>
          <w:spacing w:val="-1"/>
        </w:rPr>
        <w:t>The</w:t>
      </w:r>
      <w:r>
        <w:t xml:space="preserve"> </w:t>
      </w:r>
      <w:r>
        <w:rPr>
          <w:spacing w:val="-1"/>
        </w:rPr>
        <w:t>results</w:t>
      </w:r>
      <w:r>
        <w:rPr>
          <w:spacing w:val="-2"/>
        </w:rPr>
        <w:t xml:space="preserve"> </w:t>
      </w:r>
      <w:r>
        <w:t>may</w:t>
      </w:r>
      <w:r>
        <w:rPr>
          <w:spacing w:val="-4"/>
        </w:rPr>
        <w:t xml:space="preserve"> </w:t>
      </w:r>
      <w:r>
        <w:rPr>
          <w:spacing w:val="-1"/>
        </w:rPr>
        <w:t>be</w:t>
      </w:r>
      <w:r>
        <w:t xml:space="preserve"> </w:t>
      </w:r>
      <w:r>
        <w:rPr>
          <w:spacing w:val="-1"/>
        </w:rPr>
        <w:t>summarized</w:t>
      </w:r>
      <w:r>
        <w:t xml:space="preserve"> </w:t>
      </w:r>
      <w:r>
        <w:rPr>
          <w:spacing w:val="-2"/>
        </w:rPr>
        <w:t>as</w:t>
      </w:r>
      <w:r>
        <w:t xml:space="preserve"> </w:t>
      </w:r>
      <w:r>
        <w:rPr>
          <w:spacing w:val="-1"/>
        </w:rPr>
        <w:t>follows:</w:t>
      </w:r>
    </w:p>
    <w:p w:rsidR="002537DE" w:rsidRDefault="002537DE" w:rsidP="002537DE">
      <w:pPr>
        <w:spacing w:before="11"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2989"/>
        <w:gridCol w:w="900"/>
        <w:gridCol w:w="812"/>
        <w:gridCol w:w="809"/>
        <w:gridCol w:w="811"/>
        <w:gridCol w:w="809"/>
        <w:gridCol w:w="811"/>
        <w:gridCol w:w="809"/>
      </w:tblGrid>
      <w:tr w:rsidR="002537DE" w:rsidTr="00EC48B7">
        <w:trPr>
          <w:trHeight w:hRule="exact" w:val="278"/>
        </w:trPr>
        <w:tc>
          <w:tcPr>
            <w:tcW w:w="298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sz w:val="22"/>
              </w:rPr>
              <w:t># of</w:t>
            </w:r>
            <w:r>
              <w:rPr>
                <w:rFonts w:ascii="Calibri"/>
                <w:spacing w:val="-3"/>
                <w:sz w:val="22"/>
              </w:rPr>
              <w:t xml:space="preserve"> </w:t>
            </w:r>
            <w:r>
              <w:rPr>
                <w:rFonts w:ascii="Calibri"/>
                <w:spacing w:val="-1"/>
                <w:sz w:val="22"/>
              </w:rPr>
              <w:t>Correct</w:t>
            </w:r>
            <w:r>
              <w:rPr>
                <w:rFonts w:ascii="Calibri"/>
                <w:spacing w:val="-2"/>
                <w:sz w:val="22"/>
              </w:rPr>
              <w:t xml:space="preserve"> </w:t>
            </w:r>
            <w:r>
              <w:rPr>
                <w:rFonts w:ascii="Calibri"/>
                <w:spacing w:val="-1"/>
                <w:sz w:val="22"/>
              </w:rPr>
              <w:t>Answers</w:t>
            </w:r>
          </w:p>
        </w:tc>
        <w:tc>
          <w:tcPr>
            <w:tcW w:w="900"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85" w:right="283"/>
              <w:jc w:val="center"/>
              <w:rPr>
                <w:rFonts w:ascii="Calibri" w:eastAsia="Calibri" w:hAnsi="Calibri" w:cs="Calibri"/>
              </w:rPr>
            </w:pPr>
            <w:r>
              <w:rPr>
                <w:rFonts w:ascii="Calibri"/>
                <w:b/>
                <w:sz w:val="22"/>
                <w:u w:val="thick" w:color="000000"/>
              </w:rPr>
              <w:t>14</w:t>
            </w:r>
          </w:p>
        </w:tc>
        <w:tc>
          <w:tcPr>
            <w:tcW w:w="812"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68" w:right="268"/>
              <w:jc w:val="center"/>
              <w:rPr>
                <w:rFonts w:ascii="Calibri" w:eastAsia="Calibri" w:hAnsi="Calibri" w:cs="Calibri"/>
              </w:rPr>
            </w:pPr>
            <w:r>
              <w:rPr>
                <w:rFonts w:ascii="Calibri"/>
                <w:b/>
                <w:sz w:val="22"/>
                <w:u w:val="thick" w:color="000000"/>
              </w:rPr>
              <w:t>13</w:t>
            </w:r>
          </w:p>
        </w:tc>
        <w:tc>
          <w:tcPr>
            <w:tcW w:w="80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66" w:right="268"/>
              <w:jc w:val="center"/>
              <w:rPr>
                <w:rFonts w:ascii="Calibri" w:eastAsia="Calibri" w:hAnsi="Calibri" w:cs="Calibri"/>
              </w:rPr>
            </w:pPr>
            <w:r>
              <w:rPr>
                <w:rFonts w:ascii="Calibri"/>
                <w:b/>
                <w:sz w:val="22"/>
                <w:u w:val="thick" w:color="000000"/>
              </w:rPr>
              <w:t>12</w:t>
            </w:r>
          </w:p>
        </w:tc>
        <w:tc>
          <w:tcPr>
            <w:tcW w:w="81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68" w:right="268"/>
              <w:jc w:val="center"/>
              <w:rPr>
                <w:rFonts w:ascii="Calibri" w:eastAsia="Calibri" w:hAnsi="Calibri" w:cs="Calibri"/>
              </w:rPr>
            </w:pPr>
            <w:r>
              <w:rPr>
                <w:rFonts w:ascii="Calibri"/>
                <w:b/>
                <w:sz w:val="22"/>
                <w:u w:val="thick" w:color="000000"/>
              </w:rPr>
              <w:t>11</w:t>
            </w:r>
          </w:p>
        </w:tc>
        <w:tc>
          <w:tcPr>
            <w:tcW w:w="80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66" w:right="269"/>
              <w:jc w:val="center"/>
              <w:rPr>
                <w:rFonts w:ascii="Calibri" w:eastAsia="Calibri" w:hAnsi="Calibri" w:cs="Calibri"/>
              </w:rPr>
            </w:pPr>
            <w:r>
              <w:rPr>
                <w:rFonts w:ascii="Calibri"/>
                <w:b/>
                <w:sz w:val="22"/>
                <w:u w:val="thick" w:color="000000"/>
              </w:rPr>
              <w:t>10</w:t>
            </w:r>
          </w:p>
        </w:tc>
        <w:tc>
          <w:tcPr>
            <w:tcW w:w="81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65" w:right="268"/>
              <w:jc w:val="center"/>
              <w:rPr>
                <w:rFonts w:ascii="Calibri" w:eastAsia="Calibri" w:hAnsi="Calibri" w:cs="Calibri"/>
              </w:rPr>
            </w:pPr>
            <w:r>
              <w:rPr>
                <w:rFonts w:ascii="Calibri"/>
                <w:b/>
                <w:sz w:val="22"/>
                <w:u w:val="thick" w:color="000000"/>
              </w:rPr>
              <w:t>9</w:t>
            </w:r>
          </w:p>
        </w:tc>
        <w:tc>
          <w:tcPr>
            <w:tcW w:w="80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62" w:right="267"/>
              <w:jc w:val="center"/>
              <w:rPr>
                <w:rFonts w:ascii="Calibri" w:eastAsia="Calibri" w:hAnsi="Calibri" w:cs="Calibri"/>
              </w:rPr>
            </w:pPr>
            <w:r>
              <w:rPr>
                <w:rFonts w:ascii="Calibri"/>
                <w:b/>
                <w:sz w:val="22"/>
                <w:u w:val="thick" w:color="000000"/>
              </w:rPr>
              <w:t>8</w:t>
            </w:r>
          </w:p>
        </w:tc>
      </w:tr>
      <w:tr w:rsidR="002537DE" w:rsidTr="00EC48B7">
        <w:trPr>
          <w:trHeight w:hRule="exact" w:val="278"/>
        </w:trPr>
        <w:tc>
          <w:tcPr>
            <w:tcW w:w="298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%-score</w:t>
            </w:r>
          </w:p>
        </w:tc>
        <w:tc>
          <w:tcPr>
            <w:tcW w:w="900"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95"/>
              <w:rPr>
                <w:rFonts w:ascii="Calibri" w:eastAsia="Calibri" w:hAnsi="Calibri" w:cs="Calibri"/>
              </w:rPr>
            </w:pPr>
            <w:r>
              <w:rPr>
                <w:rFonts w:ascii="Calibri"/>
                <w:b/>
                <w:spacing w:val="-1"/>
                <w:sz w:val="22"/>
              </w:rPr>
              <w:t>100%</w:t>
            </w:r>
          </w:p>
        </w:tc>
        <w:tc>
          <w:tcPr>
            <w:tcW w:w="812"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5"/>
              <w:rPr>
                <w:rFonts w:ascii="Calibri" w:eastAsia="Calibri" w:hAnsi="Calibri" w:cs="Calibri"/>
              </w:rPr>
            </w:pPr>
            <w:r>
              <w:rPr>
                <w:rFonts w:ascii="Calibri"/>
                <w:b/>
                <w:sz w:val="22"/>
              </w:rPr>
              <w:t>93%</w:t>
            </w:r>
          </w:p>
        </w:tc>
        <w:tc>
          <w:tcPr>
            <w:tcW w:w="80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2"/>
              <w:rPr>
                <w:rFonts w:ascii="Calibri" w:eastAsia="Calibri" w:hAnsi="Calibri" w:cs="Calibri"/>
              </w:rPr>
            </w:pPr>
            <w:r>
              <w:rPr>
                <w:rFonts w:ascii="Calibri"/>
                <w:b/>
                <w:sz w:val="22"/>
              </w:rPr>
              <w:t>86%</w:t>
            </w:r>
          </w:p>
        </w:tc>
        <w:tc>
          <w:tcPr>
            <w:tcW w:w="81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5"/>
              <w:rPr>
                <w:rFonts w:ascii="Calibri" w:eastAsia="Calibri" w:hAnsi="Calibri" w:cs="Calibri"/>
              </w:rPr>
            </w:pPr>
            <w:r>
              <w:rPr>
                <w:rFonts w:ascii="Calibri"/>
                <w:b/>
                <w:sz w:val="22"/>
              </w:rPr>
              <w:t>79%</w:t>
            </w:r>
          </w:p>
        </w:tc>
        <w:tc>
          <w:tcPr>
            <w:tcW w:w="80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2"/>
              <w:rPr>
                <w:rFonts w:ascii="Calibri" w:eastAsia="Calibri" w:hAnsi="Calibri" w:cs="Calibri"/>
              </w:rPr>
            </w:pPr>
            <w:r>
              <w:rPr>
                <w:rFonts w:ascii="Calibri"/>
                <w:b/>
                <w:sz w:val="22"/>
              </w:rPr>
              <w:t>71%</w:t>
            </w:r>
          </w:p>
        </w:tc>
        <w:tc>
          <w:tcPr>
            <w:tcW w:w="81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5"/>
              <w:rPr>
                <w:rFonts w:ascii="Calibri" w:eastAsia="Calibri" w:hAnsi="Calibri" w:cs="Calibri"/>
              </w:rPr>
            </w:pPr>
            <w:r>
              <w:rPr>
                <w:rFonts w:ascii="Calibri"/>
                <w:b/>
                <w:sz w:val="22"/>
              </w:rPr>
              <w:t>64%</w:t>
            </w:r>
          </w:p>
        </w:tc>
        <w:tc>
          <w:tcPr>
            <w:tcW w:w="80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3"/>
              <w:rPr>
                <w:rFonts w:ascii="Calibri" w:eastAsia="Calibri" w:hAnsi="Calibri" w:cs="Calibri"/>
              </w:rPr>
            </w:pPr>
            <w:r>
              <w:rPr>
                <w:rFonts w:ascii="Calibri"/>
                <w:b/>
                <w:sz w:val="22"/>
              </w:rPr>
              <w:t>57%</w:t>
            </w:r>
          </w:p>
        </w:tc>
      </w:tr>
      <w:tr w:rsidR="002537DE" w:rsidTr="00EC48B7">
        <w:trPr>
          <w:trHeight w:hRule="exact" w:val="278"/>
        </w:trPr>
        <w:tc>
          <w:tcPr>
            <w:tcW w:w="298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b/>
                <w:sz w:val="22"/>
              </w:rPr>
              <w:t>#</w:t>
            </w:r>
            <w:r>
              <w:rPr>
                <w:rFonts w:ascii="Calibri"/>
                <w:b/>
                <w:spacing w:val="1"/>
                <w:sz w:val="22"/>
              </w:rPr>
              <w:t xml:space="preserve"> </w:t>
            </w:r>
            <w:r>
              <w:rPr>
                <w:rFonts w:ascii="Calibri"/>
                <w:sz w:val="22"/>
              </w:rPr>
              <w:t>of</w:t>
            </w:r>
            <w:r>
              <w:rPr>
                <w:rFonts w:ascii="Calibri"/>
                <w:spacing w:val="-3"/>
                <w:sz w:val="22"/>
              </w:rPr>
              <w:t xml:space="preserve"> </w:t>
            </w:r>
            <w:r>
              <w:rPr>
                <w:rFonts w:ascii="Calibri"/>
                <w:spacing w:val="-1"/>
                <w:sz w:val="22"/>
              </w:rPr>
              <w:t>Students</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84" w:right="284"/>
              <w:jc w:val="center"/>
              <w:rPr>
                <w:rFonts w:ascii="Calibri" w:eastAsia="Calibri" w:hAnsi="Calibri" w:cs="Calibri"/>
              </w:rPr>
            </w:pPr>
            <w:r>
              <w:rPr>
                <w:rFonts w:ascii="Calibri"/>
                <w:sz w:val="22"/>
              </w:rPr>
              <w:t>1</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5" w:right="268"/>
              <w:jc w:val="center"/>
              <w:rPr>
                <w:rFonts w:ascii="Calibri" w:eastAsia="Calibri" w:hAnsi="Calibri" w:cs="Calibri"/>
              </w:rPr>
            </w:pPr>
            <w:r>
              <w:rPr>
                <w:rFonts w:ascii="Calibri"/>
                <w:sz w:val="22"/>
              </w:rPr>
              <w:t>2</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2" w:right="267"/>
              <w:jc w:val="center"/>
              <w:rPr>
                <w:rFonts w:ascii="Calibri" w:eastAsia="Calibri" w:hAnsi="Calibri" w:cs="Calibri"/>
              </w:rPr>
            </w:pPr>
            <w:r>
              <w:rPr>
                <w:rFonts w:ascii="Calibri"/>
                <w:sz w:val="22"/>
              </w:rPr>
              <w:t>2</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5" w:right="268"/>
              <w:jc w:val="center"/>
              <w:rPr>
                <w:rFonts w:ascii="Calibri" w:eastAsia="Calibri" w:hAnsi="Calibri" w:cs="Calibri"/>
              </w:rPr>
            </w:pPr>
            <w:r>
              <w:rPr>
                <w:rFonts w:ascii="Calibri"/>
                <w:sz w:val="22"/>
              </w:rPr>
              <w:t>1</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2" w:right="268"/>
              <w:jc w:val="center"/>
              <w:rPr>
                <w:rFonts w:ascii="Calibri" w:eastAsia="Calibri" w:hAnsi="Calibri" w:cs="Calibri"/>
              </w:rPr>
            </w:pPr>
            <w:r>
              <w:rPr>
                <w:rFonts w:ascii="Calibri"/>
                <w:sz w:val="22"/>
              </w:rPr>
              <w:t>4</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5" w:right="268"/>
              <w:jc w:val="center"/>
              <w:rPr>
                <w:rFonts w:ascii="Calibri" w:eastAsia="Calibri" w:hAnsi="Calibri" w:cs="Calibri"/>
              </w:rPr>
            </w:pPr>
            <w:r>
              <w:rPr>
                <w:rFonts w:ascii="Calibri"/>
                <w:sz w:val="22"/>
              </w:rPr>
              <w:t>2</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2" w:right="267"/>
              <w:jc w:val="center"/>
              <w:rPr>
                <w:rFonts w:ascii="Calibri" w:eastAsia="Calibri" w:hAnsi="Calibri" w:cs="Calibri"/>
              </w:rPr>
            </w:pPr>
            <w:r>
              <w:rPr>
                <w:rFonts w:ascii="Calibri"/>
                <w:sz w:val="22"/>
              </w:rPr>
              <w:t>2</w:t>
            </w:r>
          </w:p>
        </w:tc>
      </w:tr>
      <w:tr w:rsidR="002537DE" w:rsidTr="00EC48B7">
        <w:trPr>
          <w:trHeight w:hRule="exact" w:val="278"/>
        </w:trPr>
        <w:tc>
          <w:tcPr>
            <w:tcW w:w="298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7" w:lineRule="exact"/>
              <w:ind w:left="102"/>
              <w:rPr>
                <w:rFonts w:ascii="Calibri" w:eastAsia="Calibri" w:hAnsi="Calibri" w:cs="Calibri"/>
              </w:rPr>
            </w:pPr>
            <w:r>
              <w:rPr>
                <w:rFonts w:ascii="Calibri"/>
                <w:spacing w:val="-1"/>
                <w:sz w:val="22"/>
              </w:rPr>
              <w:t>Cumulative</w:t>
            </w:r>
            <w:r>
              <w:rPr>
                <w:rFonts w:ascii="Calibri"/>
                <w:spacing w:val="1"/>
                <w:sz w:val="22"/>
              </w:rPr>
              <w:t xml:space="preserve"> </w:t>
            </w:r>
            <w:r>
              <w:rPr>
                <w:rFonts w:ascii="Calibri"/>
                <w:b/>
                <w:sz w:val="22"/>
              </w:rPr>
              <w:t>#</w:t>
            </w:r>
            <w:r>
              <w:rPr>
                <w:rFonts w:ascii="Calibri"/>
                <w:b/>
                <w:spacing w:val="-2"/>
                <w:sz w:val="22"/>
              </w:rPr>
              <w:t xml:space="preserve"> </w:t>
            </w:r>
            <w:r>
              <w:rPr>
                <w:rFonts w:ascii="Calibri"/>
                <w:sz w:val="22"/>
              </w:rPr>
              <w:t>of</w:t>
            </w:r>
            <w:r>
              <w:rPr>
                <w:rFonts w:ascii="Calibri"/>
                <w:spacing w:val="-3"/>
                <w:sz w:val="22"/>
              </w:rPr>
              <w:t xml:space="preserve"> </w:t>
            </w:r>
            <w:r>
              <w:rPr>
                <w:rFonts w:ascii="Calibri"/>
                <w:spacing w:val="-1"/>
                <w:sz w:val="22"/>
              </w:rPr>
              <w:t>Students</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84" w:right="284"/>
              <w:jc w:val="center"/>
              <w:rPr>
                <w:rFonts w:ascii="Calibri" w:eastAsia="Calibri" w:hAnsi="Calibri" w:cs="Calibri"/>
              </w:rPr>
            </w:pPr>
            <w:r>
              <w:rPr>
                <w:rFonts w:ascii="Calibri"/>
                <w:sz w:val="22"/>
              </w:rPr>
              <w:t>1</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65" w:right="268"/>
              <w:jc w:val="center"/>
              <w:rPr>
                <w:rFonts w:ascii="Calibri" w:eastAsia="Calibri" w:hAnsi="Calibri" w:cs="Calibri"/>
              </w:rPr>
            </w:pPr>
            <w:r>
              <w:rPr>
                <w:rFonts w:ascii="Calibri"/>
                <w:sz w:val="22"/>
              </w:rPr>
              <w:t>3</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62" w:right="267"/>
              <w:jc w:val="center"/>
              <w:rPr>
                <w:rFonts w:ascii="Calibri" w:eastAsia="Calibri" w:hAnsi="Calibri" w:cs="Calibri"/>
              </w:rPr>
            </w:pPr>
            <w:r>
              <w:rPr>
                <w:rFonts w:ascii="Calibri"/>
                <w:sz w:val="22"/>
              </w:rPr>
              <w:t>5</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65" w:right="268"/>
              <w:jc w:val="center"/>
              <w:rPr>
                <w:rFonts w:ascii="Calibri" w:eastAsia="Calibri" w:hAnsi="Calibri" w:cs="Calibri"/>
              </w:rPr>
            </w:pPr>
            <w:r>
              <w:rPr>
                <w:rFonts w:ascii="Calibri"/>
                <w:sz w:val="22"/>
              </w:rPr>
              <w:t>6</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66" w:right="269"/>
              <w:jc w:val="center"/>
              <w:rPr>
                <w:rFonts w:ascii="Calibri" w:eastAsia="Calibri" w:hAnsi="Calibri" w:cs="Calibri"/>
              </w:rPr>
            </w:pPr>
            <w:r>
              <w:rPr>
                <w:rFonts w:ascii="Calibri"/>
                <w:sz w:val="22"/>
              </w:rPr>
              <w:t>10</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68" w:right="268"/>
              <w:jc w:val="center"/>
              <w:rPr>
                <w:rFonts w:ascii="Calibri" w:eastAsia="Calibri" w:hAnsi="Calibri" w:cs="Calibri"/>
              </w:rPr>
            </w:pPr>
            <w:r>
              <w:rPr>
                <w:rFonts w:ascii="Calibri"/>
                <w:sz w:val="22"/>
              </w:rPr>
              <w:t>12</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65" w:right="267"/>
              <w:jc w:val="center"/>
              <w:rPr>
                <w:rFonts w:ascii="Calibri" w:eastAsia="Calibri" w:hAnsi="Calibri" w:cs="Calibri"/>
              </w:rPr>
            </w:pPr>
            <w:r>
              <w:rPr>
                <w:rFonts w:ascii="Calibri"/>
                <w:sz w:val="22"/>
              </w:rPr>
              <w:t>14</w:t>
            </w:r>
          </w:p>
        </w:tc>
      </w:tr>
      <w:tr w:rsidR="002537DE" w:rsidTr="00EC48B7">
        <w:trPr>
          <w:trHeight w:hRule="exact" w:val="281"/>
        </w:trPr>
        <w:tc>
          <w:tcPr>
            <w:tcW w:w="298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7" w:lineRule="exact"/>
              <w:ind w:left="102"/>
              <w:rPr>
                <w:rFonts w:ascii="Calibri" w:eastAsia="Calibri" w:hAnsi="Calibri" w:cs="Calibri"/>
              </w:rPr>
            </w:pPr>
            <w:r>
              <w:rPr>
                <w:rFonts w:ascii="Calibri"/>
                <w:spacing w:val="-1"/>
                <w:sz w:val="22"/>
              </w:rPr>
              <w:t>Cumulative</w:t>
            </w:r>
            <w:r>
              <w:rPr>
                <w:rFonts w:ascii="Calibri"/>
                <w:spacing w:val="1"/>
                <w:sz w:val="22"/>
              </w:rPr>
              <w:t xml:space="preserve"> </w:t>
            </w:r>
            <w:r>
              <w:rPr>
                <w:rFonts w:ascii="Calibri"/>
                <w:b/>
                <w:sz w:val="22"/>
              </w:rPr>
              <w:t>%</w:t>
            </w:r>
            <w:r>
              <w:rPr>
                <w:rFonts w:ascii="Calibri"/>
                <w:b/>
                <w:spacing w:val="-2"/>
                <w:sz w:val="22"/>
              </w:rPr>
              <w:t xml:space="preserve"> </w:t>
            </w:r>
            <w:r>
              <w:rPr>
                <w:rFonts w:ascii="Calibri"/>
                <w:sz w:val="22"/>
              </w:rPr>
              <w:t>of</w:t>
            </w:r>
            <w:r>
              <w:rPr>
                <w:rFonts w:ascii="Calibri"/>
                <w:spacing w:val="-3"/>
                <w:sz w:val="22"/>
              </w:rPr>
              <w:t xml:space="preserve"> </w:t>
            </w:r>
            <w:r>
              <w:rPr>
                <w:rFonts w:ascii="Calibri"/>
                <w:spacing w:val="-1"/>
                <w:sz w:val="22"/>
              </w:rPr>
              <w:t>Students</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84" w:right="284"/>
              <w:jc w:val="center"/>
              <w:rPr>
                <w:rFonts w:ascii="Calibri" w:eastAsia="Calibri" w:hAnsi="Calibri" w:cs="Calibri"/>
              </w:rPr>
            </w:pPr>
            <w:r>
              <w:rPr>
                <w:rFonts w:ascii="Calibri"/>
                <w:sz w:val="22"/>
              </w:rPr>
              <w:t>7%</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07"/>
              <w:rPr>
                <w:rFonts w:ascii="Calibri" w:eastAsia="Calibri" w:hAnsi="Calibri" w:cs="Calibri"/>
              </w:rPr>
            </w:pPr>
            <w:r>
              <w:rPr>
                <w:rFonts w:ascii="Calibri"/>
                <w:spacing w:val="-1"/>
                <w:sz w:val="22"/>
              </w:rPr>
              <w:t>21%</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05"/>
              <w:rPr>
                <w:rFonts w:ascii="Calibri" w:eastAsia="Calibri" w:hAnsi="Calibri" w:cs="Calibri"/>
              </w:rPr>
            </w:pPr>
            <w:r>
              <w:rPr>
                <w:rFonts w:ascii="Calibri"/>
                <w:spacing w:val="-1"/>
                <w:sz w:val="22"/>
              </w:rPr>
              <w:t>36%</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07"/>
              <w:rPr>
                <w:rFonts w:ascii="Calibri" w:eastAsia="Calibri" w:hAnsi="Calibri" w:cs="Calibri"/>
              </w:rPr>
            </w:pPr>
            <w:r>
              <w:rPr>
                <w:rFonts w:ascii="Calibri"/>
                <w:spacing w:val="-1"/>
                <w:sz w:val="22"/>
              </w:rPr>
              <w:t>43%</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05"/>
              <w:rPr>
                <w:rFonts w:ascii="Calibri" w:eastAsia="Calibri" w:hAnsi="Calibri" w:cs="Calibri"/>
              </w:rPr>
            </w:pPr>
            <w:r>
              <w:rPr>
                <w:rFonts w:ascii="Calibri"/>
                <w:spacing w:val="-1"/>
                <w:sz w:val="22"/>
              </w:rPr>
              <w:t>71%</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07"/>
              <w:rPr>
                <w:rFonts w:ascii="Calibri" w:eastAsia="Calibri" w:hAnsi="Calibri" w:cs="Calibri"/>
              </w:rPr>
            </w:pPr>
            <w:r>
              <w:rPr>
                <w:rFonts w:ascii="Calibri"/>
                <w:spacing w:val="-1"/>
                <w:sz w:val="22"/>
              </w:rPr>
              <w:t>86%</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150"/>
              <w:rPr>
                <w:rFonts w:ascii="Calibri" w:eastAsia="Calibri" w:hAnsi="Calibri" w:cs="Calibri"/>
              </w:rPr>
            </w:pPr>
            <w:r>
              <w:rPr>
                <w:rFonts w:ascii="Calibri"/>
                <w:spacing w:val="-1"/>
                <w:sz w:val="22"/>
              </w:rPr>
              <w:t>100%</w:t>
            </w:r>
          </w:p>
        </w:tc>
      </w:tr>
    </w:tbl>
    <w:p w:rsidR="002537DE" w:rsidRDefault="002537DE" w:rsidP="002537DE">
      <w:pPr>
        <w:pStyle w:val="Heading1"/>
        <w:spacing w:line="264" w:lineRule="exact"/>
        <w:ind w:left="940"/>
        <w:rPr>
          <w:b w:val="0"/>
          <w:bCs w:val="0"/>
        </w:rPr>
      </w:pPr>
      <w:r>
        <w:rPr>
          <w:spacing w:val="-1"/>
        </w:rPr>
        <w:t>TABLE 3-1:</w:t>
      </w:r>
      <w:r>
        <w:rPr>
          <w:spacing w:val="-3"/>
        </w:rPr>
        <w:t xml:space="preserve"> </w:t>
      </w:r>
      <w:r>
        <w:rPr>
          <w:spacing w:val="-1"/>
        </w:rPr>
        <w:t>COP</w:t>
      </w:r>
      <w:r>
        <w:rPr>
          <w:spacing w:val="-2"/>
        </w:rPr>
        <w:t xml:space="preserve"> </w:t>
      </w:r>
      <w:r>
        <w:rPr>
          <w:spacing w:val="-1"/>
        </w:rPr>
        <w:t>3530,</w:t>
      </w:r>
      <w:r>
        <w:t xml:space="preserve"> </w:t>
      </w:r>
      <w:r>
        <w:rPr>
          <w:spacing w:val="-1"/>
        </w:rPr>
        <w:t>Number</w:t>
      </w:r>
      <w:r>
        <w:t xml:space="preserve"> </w:t>
      </w:r>
      <w:r>
        <w:rPr>
          <w:spacing w:val="-1"/>
        </w:rPr>
        <w:t>of</w:t>
      </w:r>
      <w:r>
        <w:t xml:space="preserve"> </w:t>
      </w:r>
      <w:r>
        <w:rPr>
          <w:spacing w:val="-1"/>
        </w:rPr>
        <w:t>Correct</w:t>
      </w:r>
      <w:r>
        <w:rPr>
          <w:spacing w:val="-2"/>
        </w:rPr>
        <w:t xml:space="preserve"> </w:t>
      </w:r>
      <w:r>
        <w:rPr>
          <w:spacing w:val="-1"/>
        </w:rPr>
        <w:t>Answers</w:t>
      </w:r>
      <w:r>
        <w:rPr>
          <w:spacing w:val="-2"/>
        </w:rPr>
        <w:t xml:space="preserve"> </w:t>
      </w:r>
      <w:r>
        <w:t xml:space="preserve">by </w:t>
      </w:r>
      <w:r>
        <w:rPr>
          <w:spacing w:val="-1"/>
        </w:rPr>
        <w:t>Number</w:t>
      </w:r>
      <w:r>
        <w:t xml:space="preserve"> </w:t>
      </w:r>
      <w:r>
        <w:rPr>
          <w:spacing w:val="-1"/>
        </w:rPr>
        <w:t>of</w:t>
      </w:r>
      <w:r>
        <w:t xml:space="preserve"> </w:t>
      </w:r>
      <w:r>
        <w:rPr>
          <w:spacing w:val="-1"/>
        </w:rPr>
        <w:t>Students</w:t>
      </w:r>
    </w:p>
    <w:p w:rsidR="002537DE" w:rsidRDefault="002537DE" w:rsidP="002537DE">
      <w:pPr>
        <w:pStyle w:val="BodyText"/>
        <w:spacing w:before="195"/>
        <w:ind w:left="220" w:right="518"/>
        <w:jc w:val="both"/>
      </w:pPr>
      <w:r>
        <w:rPr>
          <w:spacing w:val="-1"/>
        </w:rPr>
        <w:t>The</w:t>
      </w:r>
      <w:r>
        <w:t xml:space="preserve"> </w:t>
      </w:r>
      <w:r>
        <w:rPr>
          <w:spacing w:val="-1"/>
        </w:rPr>
        <w:t>following</w:t>
      </w:r>
      <w:r>
        <w:rPr>
          <w:spacing w:val="-2"/>
        </w:rPr>
        <w:t xml:space="preserve"> </w:t>
      </w:r>
      <w:r>
        <w:rPr>
          <w:spacing w:val="-1"/>
        </w:rPr>
        <w:t>table</w:t>
      </w:r>
      <w:r>
        <w:t xml:space="preserve"> </w:t>
      </w:r>
      <w:r>
        <w:rPr>
          <w:spacing w:val="-2"/>
        </w:rPr>
        <w:t>summarizes</w:t>
      </w:r>
      <w:r>
        <w:t xml:space="preserve"> the</w:t>
      </w:r>
      <w:r>
        <w:rPr>
          <w:spacing w:val="-2"/>
        </w:rPr>
        <w:t xml:space="preserve"> </w:t>
      </w:r>
      <w:r>
        <w:rPr>
          <w:spacing w:val="-1"/>
        </w:rPr>
        <w:t>COP 3530</w:t>
      </w:r>
      <w:r>
        <w:t xml:space="preserve"> </w:t>
      </w:r>
      <w:r>
        <w:rPr>
          <w:spacing w:val="-1"/>
        </w:rPr>
        <w:t>quiz results by</w:t>
      </w:r>
      <w:r>
        <w:t xml:space="preserve"> </w:t>
      </w:r>
      <w:r>
        <w:rPr>
          <w:spacing w:val="-1"/>
        </w:rPr>
        <w:t>individual</w:t>
      </w:r>
      <w:r>
        <w:t xml:space="preserve"> </w:t>
      </w:r>
      <w:r>
        <w:rPr>
          <w:spacing w:val="-1"/>
        </w:rPr>
        <w:t>question.</w:t>
      </w:r>
      <w:r>
        <w:rPr>
          <w:spacing w:val="-3"/>
        </w:rPr>
        <w:t xml:space="preserve"> </w:t>
      </w:r>
      <w:r>
        <w:rPr>
          <w:spacing w:val="-1"/>
        </w:rPr>
        <w:t>Questions</w:t>
      </w:r>
      <w:r>
        <w:t xml:space="preserve"> </w:t>
      </w:r>
      <w:r>
        <w:rPr>
          <w:spacing w:val="-1"/>
        </w:rPr>
        <w:t>from</w:t>
      </w:r>
      <w:r>
        <w:rPr>
          <w:spacing w:val="-2"/>
        </w:rPr>
        <w:t xml:space="preserve"> </w:t>
      </w:r>
      <w:r>
        <w:rPr>
          <w:spacing w:val="-1"/>
        </w:rPr>
        <w:t>the</w:t>
      </w:r>
      <w:r>
        <w:rPr>
          <w:spacing w:val="91"/>
        </w:rPr>
        <w:t xml:space="preserve"> </w:t>
      </w:r>
      <w:r>
        <w:rPr>
          <w:rFonts w:ascii="Calibri" w:eastAsia="Calibri" w:hAnsi="Calibri" w:cs="Calibri"/>
          <w:spacing w:val="-1"/>
        </w:rPr>
        <w:t>midterm exam</w:t>
      </w:r>
      <w:r>
        <w:rPr>
          <w:rFonts w:ascii="Calibri" w:eastAsia="Calibri" w:hAnsi="Calibri" w:cs="Calibri"/>
          <w:spacing w:val="1"/>
        </w:rPr>
        <w:t xml:space="preserve"> </w:t>
      </w:r>
      <w:r>
        <w:rPr>
          <w:rFonts w:ascii="Calibri" w:eastAsia="Calibri" w:hAnsi="Calibri" w:cs="Calibri"/>
          <w:spacing w:val="-1"/>
        </w:rPr>
        <w:t>are</w:t>
      </w:r>
      <w:r>
        <w:rPr>
          <w:rFonts w:ascii="Calibri" w:eastAsia="Calibri" w:hAnsi="Calibri" w:cs="Calibri"/>
        </w:rPr>
        <w:t xml:space="preserve"> </w:t>
      </w:r>
      <w:r>
        <w:rPr>
          <w:rFonts w:ascii="Calibri" w:eastAsia="Calibri" w:hAnsi="Calibri" w:cs="Calibri"/>
          <w:spacing w:val="-1"/>
        </w:rPr>
        <w:t>labeled</w:t>
      </w:r>
      <w:r>
        <w:rPr>
          <w:rFonts w:ascii="Calibri" w:eastAsia="Calibri" w:hAnsi="Calibri" w:cs="Calibri"/>
          <w:spacing w:val="-3"/>
        </w:rPr>
        <w:t xml:space="preserve"> </w:t>
      </w:r>
      <w:r>
        <w:rPr>
          <w:rFonts w:ascii="Calibri" w:eastAsia="Calibri" w:hAnsi="Calibri" w:cs="Calibri"/>
        </w:rPr>
        <w:t>M1</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 xml:space="preserve"> M6,</w:t>
      </w:r>
      <w:r>
        <w:rPr>
          <w:rFonts w:ascii="Calibri" w:eastAsia="Calibri" w:hAnsi="Calibri" w:cs="Calibri"/>
        </w:rPr>
        <w:t xml:space="preserve"> </w:t>
      </w:r>
      <w:r>
        <w:rPr>
          <w:rFonts w:ascii="Calibri" w:eastAsia="Calibri" w:hAnsi="Calibri" w:cs="Calibri"/>
          <w:spacing w:val="-1"/>
        </w:rPr>
        <w:t>while</w:t>
      </w:r>
      <w:r>
        <w:rPr>
          <w:rFonts w:ascii="Calibri" w:eastAsia="Calibri" w:hAnsi="Calibri" w:cs="Calibri"/>
        </w:rPr>
        <w:t xml:space="preserve"> </w:t>
      </w:r>
      <w:r>
        <w:rPr>
          <w:rFonts w:ascii="Calibri" w:eastAsia="Calibri" w:hAnsi="Calibri" w:cs="Calibri"/>
          <w:spacing w:val="-1"/>
        </w:rPr>
        <w:t>questions</w:t>
      </w:r>
      <w:r>
        <w:rPr>
          <w:rFonts w:ascii="Calibri" w:eastAsia="Calibri" w:hAnsi="Calibri" w:cs="Calibri"/>
          <w:spacing w:val="-2"/>
        </w:rPr>
        <w:t xml:space="preserve"> </w:t>
      </w:r>
      <w:r>
        <w:rPr>
          <w:rFonts w:ascii="Calibri" w:eastAsia="Calibri" w:hAnsi="Calibri" w:cs="Calibri"/>
        </w:rPr>
        <w:t>from</w:t>
      </w:r>
      <w:r>
        <w:rPr>
          <w:rFonts w:ascii="Calibri" w:eastAsia="Calibri" w:hAnsi="Calibri" w:cs="Calibri"/>
          <w:spacing w:val="-2"/>
        </w:rPr>
        <w:t xml:space="preserve">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final</w:t>
      </w:r>
      <w:r>
        <w:rPr>
          <w:rFonts w:ascii="Calibri" w:eastAsia="Calibri" w:hAnsi="Calibri" w:cs="Calibri"/>
        </w:rPr>
        <w:t xml:space="preserve"> </w:t>
      </w:r>
      <w:r>
        <w:rPr>
          <w:rFonts w:ascii="Calibri" w:eastAsia="Calibri" w:hAnsi="Calibri" w:cs="Calibri"/>
          <w:spacing w:val="-1"/>
        </w:rPr>
        <w:t>exam</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spacing w:val="-1"/>
        </w:rPr>
        <w:t>labeled</w:t>
      </w:r>
      <w:r>
        <w:rPr>
          <w:rFonts w:ascii="Calibri" w:eastAsia="Calibri" w:hAnsi="Calibri" w:cs="Calibri"/>
        </w:rPr>
        <w:t xml:space="preserve"> F1</w:t>
      </w:r>
      <w:r>
        <w:rPr>
          <w:rFonts w:ascii="Calibri" w:eastAsia="Calibri" w:hAnsi="Calibri" w:cs="Calibri"/>
          <w:spacing w:val="-2"/>
        </w:rPr>
        <w:t xml:space="preserve"> </w:t>
      </w:r>
      <w:r>
        <w:rPr>
          <w:rFonts w:ascii="Calibri" w:eastAsia="Calibri" w:hAnsi="Calibri" w:cs="Calibri"/>
        </w:rPr>
        <w:t xml:space="preserve">… </w:t>
      </w:r>
      <w:r>
        <w:rPr>
          <w:rFonts w:ascii="Calibri" w:eastAsia="Calibri" w:hAnsi="Calibri" w:cs="Calibri"/>
          <w:spacing w:val="-1"/>
        </w:rPr>
        <w:t>F8.</w:t>
      </w:r>
      <w:r>
        <w:rPr>
          <w:rFonts w:ascii="Calibri" w:eastAsia="Calibri" w:hAnsi="Calibri" w:cs="Calibri"/>
        </w:rPr>
        <w:t xml:space="preserve"> </w:t>
      </w:r>
      <w:r>
        <w:rPr>
          <w:rFonts w:ascii="Calibri" w:eastAsia="Calibri" w:hAnsi="Calibri" w:cs="Calibri"/>
          <w:spacing w:val="-1"/>
        </w:rPr>
        <w:t>Each</w:t>
      </w:r>
      <w:r>
        <w:rPr>
          <w:rFonts w:ascii="Calibri" w:eastAsia="Calibri" w:hAnsi="Calibri" w:cs="Calibri"/>
        </w:rPr>
        <w:t xml:space="preserve"> is</w:t>
      </w:r>
      <w:r>
        <w:rPr>
          <w:rFonts w:ascii="Calibri" w:eastAsia="Calibri" w:hAnsi="Calibri" w:cs="Calibri"/>
          <w:spacing w:val="47"/>
        </w:rPr>
        <w:t xml:space="preserve"> </w:t>
      </w:r>
      <w:r>
        <w:rPr>
          <w:spacing w:val="-1"/>
        </w:rPr>
        <w:t>mapped</w:t>
      </w:r>
      <w:r>
        <w:t xml:space="preserve"> </w:t>
      </w:r>
      <w:r>
        <w:rPr>
          <w:spacing w:val="-1"/>
        </w:rPr>
        <w:t>to</w:t>
      </w:r>
      <w:r>
        <w:rPr>
          <w:spacing w:val="1"/>
        </w:rPr>
        <w:t xml:space="preserve"> </w:t>
      </w:r>
      <w:r>
        <w:t>a</w:t>
      </w:r>
      <w:r>
        <w:rPr>
          <w:spacing w:val="-2"/>
        </w:rPr>
        <w:t xml:space="preserve"> </w:t>
      </w:r>
      <w:r>
        <w:rPr>
          <w:spacing w:val="-1"/>
        </w:rPr>
        <w:t>Student</w:t>
      </w:r>
      <w:r>
        <w:rPr>
          <w:spacing w:val="-2"/>
        </w:rPr>
        <w:t xml:space="preserve"> </w:t>
      </w:r>
      <w:r>
        <w:rPr>
          <w:spacing w:val="-1"/>
        </w:rPr>
        <w:t>Learning Outcome</w:t>
      </w:r>
      <w:r>
        <w:rPr>
          <w:spacing w:val="-2"/>
        </w:rPr>
        <w:t xml:space="preserve"> </w:t>
      </w:r>
      <w:r>
        <w:rPr>
          <w:spacing w:val="-1"/>
        </w:rPr>
        <w:t>(</w:t>
      </w:r>
      <w:r>
        <w:rPr>
          <w:rFonts w:ascii="Calibri" w:eastAsia="Calibri" w:hAnsi="Calibri" w:cs="Calibri"/>
          <w:spacing w:val="-1"/>
        </w:rPr>
        <w:t>SLO</w:t>
      </w:r>
      <w:r>
        <w:rPr>
          <w:spacing w:val="-1"/>
        </w:rPr>
        <w:t>)</w:t>
      </w:r>
      <w:r>
        <w:t xml:space="preserve"> </w:t>
      </w:r>
      <w:r>
        <w:rPr>
          <w:spacing w:val="-1"/>
        </w:rPr>
        <w:t>associated</w:t>
      </w:r>
      <w:r>
        <w:t xml:space="preserve"> with</w:t>
      </w:r>
      <w:r>
        <w:rPr>
          <w:spacing w:val="-1"/>
        </w:rPr>
        <w:t xml:space="preserve"> </w:t>
      </w:r>
      <w:r>
        <w:t>a</w:t>
      </w:r>
      <w:r>
        <w:rPr>
          <w:spacing w:val="-2"/>
        </w:rPr>
        <w:t xml:space="preserve"> </w:t>
      </w:r>
      <w:r>
        <w:rPr>
          <w:spacing w:val="-1"/>
        </w:rPr>
        <w:t>Course</w:t>
      </w:r>
      <w:r>
        <w:t xml:space="preserve"> </w:t>
      </w:r>
      <w:r>
        <w:rPr>
          <w:spacing w:val="-1"/>
        </w:rPr>
        <w:t>Outcome.</w:t>
      </w:r>
    </w:p>
    <w:p w:rsidR="002537DE" w:rsidRDefault="002537DE" w:rsidP="002537DE">
      <w:pPr>
        <w:spacing w:before="7" w:line="190" w:lineRule="exact"/>
        <w:rPr>
          <w:sz w:val="19"/>
          <w:szCs w:val="19"/>
        </w:rPr>
      </w:pPr>
    </w:p>
    <w:tbl>
      <w:tblPr>
        <w:tblW w:w="0" w:type="auto"/>
        <w:tblInd w:w="106" w:type="dxa"/>
        <w:tblLayout w:type="fixed"/>
        <w:tblCellMar>
          <w:left w:w="0" w:type="dxa"/>
          <w:right w:w="0" w:type="dxa"/>
        </w:tblCellMar>
        <w:tblLook w:val="01E0" w:firstRow="1" w:lastRow="1" w:firstColumn="1" w:lastColumn="1" w:noHBand="0" w:noVBand="0"/>
      </w:tblPr>
      <w:tblGrid>
        <w:gridCol w:w="619"/>
        <w:gridCol w:w="629"/>
        <w:gridCol w:w="708"/>
        <w:gridCol w:w="632"/>
        <w:gridCol w:w="629"/>
        <w:gridCol w:w="629"/>
        <w:gridCol w:w="627"/>
        <w:gridCol w:w="629"/>
        <w:gridCol w:w="629"/>
        <w:gridCol w:w="626"/>
        <w:gridCol w:w="629"/>
        <w:gridCol w:w="629"/>
        <w:gridCol w:w="626"/>
        <w:gridCol w:w="708"/>
        <w:gridCol w:w="629"/>
      </w:tblGrid>
      <w:tr w:rsidR="002537DE" w:rsidTr="00EC48B7">
        <w:trPr>
          <w:trHeight w:hRule="exact" w:val="278"/>
        </w:trPr>
        <w:tc>
          <w:tcPr>
            <w:tcW w:w="619" w:type="dxa"/>
            <w:tcBorders>
              <w:top w:val="nil"/>
              <w:left w:val="nil"/>
              <w:bottom w:val="single" w:sz="5" w:space="0" w:color="000000"/>
              <w:right w:val="single" w:sz="5" w:space="0" w:color="000000"/>
            </w:tcBorders>
          </w:tcPr>
          <w:p w:rsidR="002537DE" w:rsidRDefault="002537DE" w:rsidP="00EC48B7"/>
        </w:tc>
        <w:tc>
          <w:tcPr>
            <w:tcW w:w="62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54"/>
              <w:rPr>
                <w:rFonts w:ascii="Calibri" w:eastAsia="Calibri" w:hAnsi="Calibri" w:cs="Calibri"/>
              </w:rPr>
            </w:pPr>
            <w:r>
              <w:rPr>
                <w:rFonts w:ascii="Calibri"/>
                <w:b/>
                <w:spacing w:val="-1"/>
                <w:sz w:val="22"/>
              </w:rPr>
              <w:t>M1</w:t>
            </w:r>
          </w:p>
        </w:tc>
        <w:tc>
          <w:tcPr>
            <w:tcW w:w="708"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95"/>
              <w:rPr>
                <w:rFonts w:ascii="Calibri" w:eastAsia="Calibri" w:hAnsi="Calibri" w:cs="Calibri"/>
              </w:rPr>
            </w:pPr>
            <w:r>
              <w:rPr>
                <w:rFonts w:ascii="Calibri"/>
                <w:b/>
                <w:spacing w:val="-1"/>
                <w:sz w:val="22"/>
              </w:rPr>
              <w:t>M2</w:t>
            </w:r>
          </w:p>
        </w:tc>
        <w:tc>
          <w:tcPr>
            <w:tcW w:w="632"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55"/>
              <w:rPr>
                <w:rFonts w:ascii="Calibri" w:eastAsia="Calibri" w:hAnsi="Calibri" w:cs="Calibri"/>
              </w:rPr>
            </w:pPr>
            <w:r>
              <w:rPr>
                <w:rFonts w:ascii="Calibri"/>
                <w:b/>
                <w:spacing w:val="-1"/>
                <w:sz w:val="22"/>
              </w:rPr>
              <w:t>M3</w:t>
            </w:r>
          </w:p>
        </w:tc>
        <w:tc>
          <w:tcPr>
            <w:tcW w:w="62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52"/>
              <w:rPr>
                <w:rFonts w:ascii="Calibri" w:eastAsia="Calibri" w:hAnsi="Calibri" w:cs="Calibri"/>
              </w:rPr>
            </w:pPr>
            <w:r>
              <w:rPr>
                <w:rFonts w:ascii="Calibri"/>
                <w:b/>
                <w:spacing w:val="-1"/>
                <w:sz w:val="22"/>
              </w:rPr>
              <w:t>M4</w:t>
            </w:r>
          </w:p>
        </w:tc>
        <w:tc>
          <w:tcPr>
            <w:tcW w:w="62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55"/>
              <w:rPr>
                <w:rFonts w:ascii="Calibri" w:eastAsia="Calibri" w:hAnsi="Calibri" w:cs="Calibri"/>
              </w:rPr>
            </w:pPr>
            <w:r>
              <w:rPr>
                <w:rFonts w:ascii="Calibri"/>
                <w:b/>
                <w:spacing w:val="-1"/>
                <w:sz w:val="22"/>
              </w:rPr>
              <w:t>M5</w:t>
            </w:r>
          </w:p>
        </w:tc>
        <w:tc>
          <w:tcPr>
            <w:tcW w:w="627"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55"/>
              <w:rPr>
                <w:rFonts w:ascii="Calibri" w:eastAsia="Calibri" w:hAnsi="Calibri" w:cs="Calibri"/>
              </w:rPr>
            </w:pPr>
            <w:r>
              <w:rPr>
                <w:rFonts w:ascii="Calibri"/>
                <w:b/>
                <w:spacing w:val="-1"/>
                <w:sz w:val="22"/>
              </w:rPr>
              <w:t>M6</w:t>
            </w:r>
          </w:p>
        </w:tc>
        <w:tc>
          <w:tcPr>
            <w:tcW w:w="62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0"/>
              <w:rPr>
                <w:rFonts w:ascii="Calibri" w:eastAsia="Calibri" w:hAnsi="Calibri" w:cs="Calibri"/>
              </w:rPr>
            </w:pPr>
            <w:r>
              <w:rPr>
                <w:rFonts w:ascii="Calibri"/>
                <w:b/>
                <w:spacing w:val="-1"/>
                <w:sz w:val="22"/>
              </w:rPr>
              <w:t>F1</w:t>
            </w:r>
          </w:p>
        </w:tc>
        <w:tc>
          <w:tcPr>
            <w:tcW w:w="62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0"/>
              <w:rPr>
                <w:rFonts w:ascii="Calibri" w:eastAsia="Calibri" w:hAnsi="Calibri" w:cs="Calibri"/>
              </w:rPr>
            </w:pPr>
            <w:r>
              <w:rPr>
                <w:rFonts w:ascii="Calibri"/>
                <w:b/>
                <w:spacing w:val="-1"/>
                <w:sz w:val="22"/>
              </w:rPr>
              <w:t>F2</w:t>
            </w:r>
          </w:p>
        </w:tc>
        <w:tc>
          <w:tcPr>
            <w:tcW w:w="626"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0"/>
              <w:rPr>
                <w:rFonts w:ascii="Calibri" w:eastAsia="Calibri" w:hAnsi="Calibri" w:cs="Calibri"/>
              </w:rPr>
            </w:pPr>
            <w:r>
              <w:rPr>
                <w:rFonts w:ascii="Calibri"/>
                <w:b/>
                <w:spacing w:val="-1"/>
                <w:sz w:val="22"/>
              </w:rPr>
              <w:t>F3</w:t>
            </w:r>
          </w:p>
        </w:tc>
        <w:tc>
          <w:tcPr>
            <w:tcW w:w="62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0"/>
              <w:rPr>
                <w:rFonts w:ascii="Calibri" w:eastAsia="Calibri" w:hAnsi="Calibri" w:cs="Calibri"/>
              </w:rPr>
            </w:pPr>
            <w:r>
              <w:rPr>
                <w:rFonts w:ascii="Calibri"/>
                <w:b/>
                <w:spacing w:val="-1"/>
                <w:sz w:val="22"/>
              </w:rPr>
              <w:t>F4</w:t>
            </w:r>
          </w:p>
        </w:tc>
        <w:tc>
          <w:tcPr>
            <w:tcW w:w="62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0"/>
              <w:rPr>
                <w:rFonts w:ascii="Calibri" w:eastAsia="Calibri" w:hAnsi="Calibri" w:cs="Calibri"/>
              </w:rPr>
            </w:pPr>
            <w:r>
              <w:rPr>
                <w:rFonts w:ascii="Calibri"/>
                <w:b/>
                <w:spacing w:val="-1"/>
                <w:sz w:val="22"/>
              </w:rPr>
              <w:t>F5</w:t>
            </w:r>
          </w:p>
        </w:tc>
        <w:tc>
          <w:tcPr>
            <w:tcW w:w="626"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0"/>
              <w:rPr>
                <w:rFonts w:ascii="Calibri" w:eastAsia="Calibri" w:hAnsi="Calibri" w:cs="Calibri"/>
              </w:rPr>
            </w:pPr>
            <w:r>
              <w:rPr>
                <w:rFonts w:ascii="Calibri"/>
                <w:b/>
                <w:spacing w:val="-1"/>
                <w:sz w:val="22"/>
              </w:rPr>
              <w:t>F6</w:t>
            </w:r>
          </w:p>
        </w:tc>
        <w:tc>
          <w:tcPr>
            <w:tcW w:w="708"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right="1"/>
              <w:jc w:val="center"/>
              <w:rPr>
                <w:rFonts w:ascii="Calibri" w:eastAsia="Calibri" w:hAnsi="Calibri" w:cs="Calibri"/>
              </w:rPr>
            </w:pPr>
            <w:r>
              <w:rPr>
                <w:rFonts w:ascii="Calibri"/>
                <w:b/>
                <w:spacing w:val="-1"/>
                <w:sz w:val="22"/>
              </w:rPr>
              <w:t>F7</w:t>
            </w:r>
          </w:p>
        </w:tc>
        <w:tc>
          <w:tcPr>
            <w:tcW w:w="62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0"/>
              <w:rPr>
                <w:rFonts w:ascii="Calibri" w:eastAsia="Calibri" w:hAnsi="Calibri" w:cs="Calibri"/>
              </w:rPr>
            </w:pPr>
            <w:r>
              <w:rPr>
                <w:rFonts w:ascii="Calibri"/>
                <w:b/>
                <w:spacing w:val="-1"/>
                <w:sz w:val="22"/>
              </w:rPr>
              <w:t>F8</w:t>
            </w:r>
          </w:p>
        </w:tc>
      </w:tr>
      <w:tr w:rsidR="002537DE" w:rsidTr="00EC48B7">
        <w:trPr>
          <w:trHeight w:hRule="exact" w:val="278"/>
        </w:trPr>
        <w:tc>
          <w:tcPr>
            <w:tcW w:w="61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31"/>
              <w:rPr>
                <w:rFonts w:ascii="Calibri" w:eastAsia="Calibri" w:hAnsi="Calibri" w:cs="Calibri"/>
              </w:rPr>
            </w:pPr>
            <w:r>
              <w:rPr>
                <w:rFonts w:ascii="Calibri"/>
                <w:b/>
                <w:spacing w:val="-1"/>
                <w:sz w:val="22"/>
              </w:rPr>
              <w:t>SLO</w:t>
            </w:r>
          </w:p>
        </w:tc>
        <w:tc>
          <w:tcPr>
            <w:tcW w:w="62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66"/>
              <w:rPr>
                <w:rFonts w:ascii="Calibri" w:eastAsia="Calibri" w:hAnsi="Calibri" w:cs="Calibri"/>
              </w:rPr>
            </w:pPr>
            <w:r>
              <w:rPr>
                <w:rFonts w:ascii="Calibri"/>
                <w:b/>
                <w:spacing w:val="-1"/>
                <w:sz w:val="22"/>
              </w:rPr>
              <w:t>1.1</w:t>
            </w:r>
          </w:p>
        </w:tc>
        <w:tc>
          <w:tcPr>
            <w:tcW w:w="708"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7"/>
              <w:rPr>
                <w:rFonts w:ascii="Calibri" w:eastAsia="Calibri" w:hAnsi="Calibri" w:cs="Calibri"/>
              </w:rPr>
            </w:pPr>
            <w:r>
              <w:rPr>
                <w:rFonts w:ascii="Calibri"/>
                <w:b/>
                <w:spacing w:val="-1"/>
                <w:sz w:val="22"/>
              </w:rPr>
              <w:t>1.1</w:t>
            </w:r>
          </w:p>
        </w:tc>
        <w:tc>
          <w:tcPr>
            <w:tcW w:w="632"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67"/>
              <w:rPr>
                <w:rFonts w:ascii="Calibri" w:eastAsia="Calibri" w:hAnsi="Calibri" w:cs="Calibri"/>
              </w:rPr>
            </w:pPr>
            <w:r>
              <w:rPr>
                <w:rFonts w:ascii="Calibri"/>
                <w:b/>
                <w:spacing w:val="-1"/>
                <w:sz w:val="22"/>
              </w:rPr>
              <w:t>1.1</w:t>
            </w:r>
          </w:p>
        </w:tc>
        <w:tc>
          <w:tcPr>
            <w:tcW w:w="62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64"/>
              <w:rPr>
                <w:rFonts w:ascii="Calibri" w:eastAsia="Calibri" w:hAnsi="Calibri" w:cs="Calibri"/>
              </w:rPr>
            </w:pPr>
            <w:r>
              <w:rPr>
                <w:rFonts w:ascii="Calibri"/>
                <w:b/>
                <w:spacing w:val="-1"/>
                <w:sz w:val="22"/>
              </w:rPr>
              <w:t>1.1</w:t>
            </w:r>
          </w:p>
        </w:tc>
        <w:tc>
          <w:tcPr>
            <w:tcW w:w="62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67"/>
              <w:rPr>
                <w:rFonts w:ascii="Calibri" w:eastAsia="Calibri" w:hAnsi="Calibri" w:cs="Calibri"/>
              </w:rPr>
            </w:pPr>
            <w:r>
              <w:rPr>
                <w:rFonts w:ascii="Calibri"/>
                <w:b/>
                <w:spacing w:val="-1"/>
                <w:sz w:val="22"/>
              </w:rPr>
              <w:t>1.2</w:t>
            </w:r>
          </w:p>
        </w:tc>
        <w:tc>
          <w:tcPr>
            <w:tcW w:w="627"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67"/>
              <w:rPr>
                <w:rFonts w:ascii="Calibri" w:eastAsia="Calibri" w:hAnsi="Calibri" w:cs="Calibri"/>
              </w:rPr>
            </w:pPr>
            <w:r>
              <w:rPr>
                <w:rFonts w:ascii="Calibri"/>
                <w:b/>
                <w:spacing w:val="-1"/>
                <w:sz w:val="22"/>
              </w:rPr>
              <w:t>2.2</w:t>
            </w:r>
          </w:p>
        </w:tc>
        <w:tc>
          <w:tcPr>
            <w:tcW w:w="62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66"/>
              <w:rPr>
                <w:rFonts w:ascii="Calibri" w:eastAsia="Calibri" w:hAnsi="Calibri" w:cs="Calibri"/>
              </w:rPr>
            </w:pPr>
            <w:r>
              <w:rPr>
                <w:rFonts w:ascii="Calibri"/>
                <w:b/>
                <w:spacing w:val="-1"/>
                <w:sz w:val="22"/>
              </w:rPr>
              <w:t>2.2</w:t>
            </w:r>
          </w:p>
        </w:tc>
        <w:tc>
          <w:tcPr>
            <w:tcW w:w="62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66"/>
              <w:rPr>
                <w:rFonts w:ascii="Calibri" w:eastAsia="Calibri" w:hAnsi="Calibri" w:cs="Calibri"/>
              </w:rPr>
            </w:pPr>
            <w:r>
              <w:rPr>
                <w:rFonts w:ascii="Calibri"/>
                <w:b/>
                <w:spacing w:val="-1"/>
                <w:sz w:val="22"/>
              </w:rPr>
              <w:t>1.1</w:t>
            </w:r>
          </w:p>
        </w:tc>
        <w:tc>
          <w:tcPr>
            <w:tcW w:w="626"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67"/>
              <w:rPr>
                <w:rFonts w:ascii="Calibri" w:eastAsia="Calibri" w:hAnsi="Calibri" w:cs="Calibri"/>
              </w:rPr>
            </w:pPr>
            <w:r>
              <w:rPr>
                <w:rFonts w:ascii="Calibri"/>
                <w:b/>
                <w:spacing w:val="-1"/>
                <w:sz w:val="22"/>
              </w:rPr>
              <w:t>3.2</w:t>
            </w:r>
          </w:p>
        </w:tc>
        <w:tc>
          <w:tcPr>
            <w:tcW w:w="62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67"/>
              <w:rPr>
                <w:rFonts w:ascii="Calibri" w:eastAsia="Calibri" w:hAnsi="Calibri" w:cs="Calibri"/>
              </w:rPr>
            </w:pPr>
            <w:r>
              <w:rPr>
                <w:rFonts w:ascii="Calibri"/>
                <w:b/>
                <w:spacing w:val="-1"/>
                <w:sz w:val="22"/>
              </w:rPr>
              <w:t>4.2</w:t>
            </w:r>
          </w:p>
        </w:tc>
        <w:tc>
          <w:tcPr>
            <w:tcW w:w="62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66"/>
              <w:rPr>
                <w:rFonts w:ascii="Calibri" w:eastAsia="Calibri" w:hAnsi="Calibri" w:cs="Calibri"/>
              </w:rPr>
            </w:pPr>
            <w:r>
              <w:rPr>
                <w:rFonts w:ascii="Calibri"/>
                <w:b/>
                <w:spacing w:val="-1"/>
                <w:sz w:val="22"/>
              </w:rPr>
              <w:t>4.2</w:t>
            </w:r>
          </w:p>
        </w:tc>
        <w:tc>
          <w:tcPr>
            <w:tcW w:w="626"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67"/>
              <w:rPr>
                <w:rFonts w:ascii="Calibri" w:eastAsia="Calibri" w:hAnsi="Calibri" w:cs="Calibri"/>
              </w:rPr>
            </w:pPr>
            <w:r>
              <w:rPr>
                <w:rFonts w:ascii="Calibri"/>
                <w:b/>
                <w:spacing w:val="-1"/>
                <w:sz w:val="22"/>
              </w:rPr>
              <w:t>5.1</w:t>
            </w:r>
          </w:p>
        </w:tc>
        <w:tc>
          <w:tcPr>
            <w:tcW w:w="708"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7"/>
              <w:rPr>
                <w:rFonts w:ascii="Calibri" w:eastAsia="Calibri" w:hAnsi="Calibri" w:cs="Calibri"/>
              </w:rPr>
            </w:pPr>
            <w:r>
              <w:rPr>
                <w:rFonts w:ascii="Calibri"/>
                <w:b/>
                <w:spacing w:val="-1"/>
                <w:sz w:val="22"/>
              </w:rPr>
              <w:t>6.1</w:t>
            </w:r>
          </w:p>
        </w:tc>
        <w:tc>
          <w:tcPr>
            <w:tcW w:w="62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67"/>
              <w:rPr>
                <w:rFonts w:ascii="Calibri" w:eastAsia="Calibri" w:hAnsi="Calibri" w:cs="Calibri"/>
              </w:rPr>
            </w:pPr>
            <w:r>
              <w:rPr>
                <w:rFonts w:ascii="Calibri"/>
                <w:b/>
                <w:spacing w:val="-1"/>
                <w:sz w:val="22"/>
              </w:rPr>
              <w:t>7.1</w:t>
            </w:r>
          </w:p>
        </w:tc>
      </w:tr>
      <w:tr w:rsidR="002537DE" w:rsidTr="00EC48B7">
        <w:trPr>
          <w:trHeight w:hRule="exact" w:val="278"/>
        </w:trPr>
        <w:tc>
          <w:tcPr>
            <w:tcW w:w="61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2" w:right="201"/>
              <w:jc w:val="center"/>
              <w:rPr>
                <w:rFonts w:ascii="Calibri" w:eastAsia="Calibri" w:hAnsi="Calibri" w:cs="Calibri"/>
              </w:rPr>
            </w:pPr>
            <w:r>
              <w:rPr>
                <w:rFonts w:ascii="Calibri"/>
                <w:b/>
                <w:sz w:val="22"/>
              </w:rPr>
              <w:t>N</w:t>
            </w:r>
          </w:p>
        </w:tc>
        <w:tc>
          <w:tcPr>
            <w:tcW w:w="62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95"/>
              <w:rPr>
                <w:rFonts w:ascii="Calibri" w:eastAsia="Calibri" w:hAnsi="Calibri" w:cs="Calibri"/>
              </w:rPr>
            </w:pPr>
            <w:r>
              <w:rPr>
                <w:rFonts w:ascii="Calibri"/>
                <w:sz w:val="22"/>
              </w:rPr>
              <w:t>13</w:t>
            </w:r>
          </w:p>
        </w:tc>
        <w:tc>
          <w:tcPr>
            <w:tcW w:w="708"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17" w:right="215"/>
              <w:jc w:val="center"/>
              <w:rPr>
                <w:rFonts w:ascii="Calibri" w:eastAsia="Calibri" w:hAnsi="Calibri" w:cs="Calibri"/>
              </w:rPr>
            </w:pPr>
            <w:r>
              <w:rPr>
                <w:rFonts w:ascii="Calibri"/>
                <w:sz w:val="22"/>
              </w:rPr>
              <w:t>14</w:t>
            </w:r>
          </w:p>
        </w:tc>
        <w:tc>
          <w:tcPr>
            <w:tcW w:w="63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96"/>
              <w:rPr>
                <w:rFonts w:ascii="Calibri" w:eastAsia="Calibri" w:hAnsi="Calibri" w:cs="Calibri"/>
              </w:rPr>
            </w:pPr>
            <w:r>
              <w:rPr>
                <w:rFonts w:ascii="Calibri"/>
                <w:sz w:val="22"/>
              </w:rPr>
              <w:t>10</w:t>
            </w:r>
          </w:p>
        </w:tc>
        <w:tc>
          <w:tcPr>
            <w:tcW w:w="62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93"/>
              <w:rPr>
                <w:rFonts w:ascii="Calibri" w:eastAsia="Calibri" w:hAnsi="Calibri" w:cs="Calibri"/>
              </w:rPr>
            </w:pPr>
            <w:r>
              <w:rPr>
                <w:rFonts w:ascii="Calibri"/>
                <w:sz w:val="22"/>
              </w:rPr>
              <w:t>13</w:t>
            </w:r>
          </w:p>
        </w:tc>
        <w:tc>
          <w:tcPr>
            <w:tcW w:w="62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95"/>
              <w:rPr>
                <w:rFonts w:ascii="Calibri" w:eastAsia="Calibri" w:hAnsi="Calibri" w:cs="Calibri"/>
              </w:rPr>
            </w:pPr>
            <w:r>
              <w:rPr>
                <w:rFonts w:ascii="Calibri"/>
                <w:sz w:val="22"/>
              </w:rPr>
              <w:t>12</w:t>
            </w:r>
          </w:p>
        </w:tc>
        <w:tc>
          <w:tcPr>
            <w:tcW w:w="627"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95"/>
              <w:rPr>
                <w:rFonts w:ascii="Calibri" w:eastAsia="Calibri" w:hAnsi="Calibri" w:cs="Calibri"/>
              </w:rPr>
            </w:pPr>
            <w:r>
              <w:rPr>
                <w:rFonts w:ascii="Calibri"/>
                <w:sz w:val="22"/>
              </w:rPr>
              <w:t>11</w:t>
            </w:r>
          </w:p>
        </w:tc>
        <w:tc>
          <w:tcPr>
            <w:tcW w:w="62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33" w:right="232"/>
              <w:jc w:val="center"/>
              <w:rPr>
                <w:rFonts w:ascii="Calibri" w:eastAsia="Calibri" w:hAnsi="Calibri" w:cs="Calibri"/>
              </w:rPr>
            </w:pPr>
            <w:r>
              <w:rPr>
                <w:rFonts w:ascii="Calibri"/>
                <w:sz w:val="22"/>
              </w:rPr>
              <w:t>6</w:t>
            </w:r>
          </w:p>
        </w:tc>
        <w:tc>
          <w:tcPr>
            <w:tcW w:w="62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95"/>
              <w:rPr>
                <w:rFonts w:ascii="Calibri" w:eastAsia="Calibri" w:hAnsi="Calibri" w:cs="Calibri"/>
              </w:rPr>
            </w:pPr>
            <w:r>
              <w:rPr>
                <w:rFonts w:ascii="Calibri"/>
                <w:sz w:val="22"/>
              </w:rPr>
              <w:t>11</w:t>
            </w:r>
          </w:p>
        </w:tc>
        <w:tc>
          <w:tcPr>
            <w:tcW w:w="62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95"/>
              <w:rPr>
                <w:rFonts w:ascii="Calibri" w:eastAsia="Calibri" w:hAnsi="Calibri" w:cs="Calibri"/>
              </w:rPr>
            </w:pPr>
            <w:r>
              <w:rPr>
                <w:rFonts w:ascii="Calibri"/>
                <w:sz w:val="22"/>
              </w:rPr>
              <w:t>10</w:t>
            </w:r>
          </w:p>
        </w:tc>
        <w:tc>
          <w:tcPr>
            <w:tcW w:w="62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32" w:right="232"/>
              <w:jc w:val="center"/>
              <w:rPr>
                <w:rFonts w:ascii="Calibri" w:eastAsia="Calibri" w:hAnsi="Calibri" w:cs="Calibri"/>
              </w:rPr>
            </w:pPr>
            <w:r>
              <w:rPr>
                <w:rFonts w:ascii="Calibri"/>
                <w:sz w:val="22"/>
              </w:rPr>
              <w:t>8</w:t>
            </w:r>
          </w:p>
        </w:tc>
        <w:tc>
          <w:tcPr>
            <w:tcW w:w="62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95"/>
              <w:rPr>
                <w:rFonts w:ascii="Calibri" w:eastAsia="Calibri" w:hAnsi="Calibri" w:cs="Calibri"/>
              </w:rPr>
            </w:pPr>
            <w:r>
              <w:rPr>
                <w:rFonts w:ascii="Calibri"/>
                <w:sz w:val="22"/>
              </w:rPr>
              <w:t>12</w:t>
            </w:r>
          </w:p>
        </w:tc>
        <w:tc>
          <w:tcPr>
            <w:tcW w:w="62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
              <w:jc w:val="center"/>
              <w:rPr>
                <w:rFonts w:ascii="Calibri" w:eastAsia="Calibri" w:hAnsi="Calibri" w:cs="Calibri"/>
              </w:rPr>
            </w:pPr>
            <w:r>
              <w:rPr>
                <w:rFonts w:ascii="Calibri"/>
                <w:sz w:val="22"/>
              </w:rPr>
              <w:t>7</w:t>
            </w:r>
          </w:p>
        </w:tc>
        <w:tc>
          <w:tcPr>
            <w:tcW w:w="708"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17" w:right="215"/>
              <w:jc w:val="center"/>
              <w:rPr>
                <w:rFonts w:ascii="Calibri" w:eastAsia="Calibri" w:hAnsi="Calibri" w:cs="Calibri"/>
              </w:rPr>
            </w:pPr>
            <w:r>
              <w:rPr>
                <w:rFonts w:ascii="Calibri"/>
                <w:sz w:val="22"/>
              </w:rPr>
              <w:t>14</w:t>
            </w:r>
          </w:p>
        </w:tc>
        <w:tc>
          <w:tcPr>
            <w:tcW w:w="62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33" w:right="232"/>
              <w:jc w:val="center"/>
              <w:rPr>
                <w:rFonts w:ascii="Calibri" w:eastAsia="Calibri" w:hAnsi="Calibri" w:cs="Calibri"/>
              </w:rPr>
            </w:pPr>
            <w:r>
              <w:rPr>
                <w:rFonts w:ascii="Calibri"/>
                <w:sz w:val="22"/>
              </w:rPr>
              <w:t>8</w:t>
            </w:r>
          </w:p>
        </w:tc>
      </w:tr>
      <w:tr w:rsidR="002537DE" w:rsidTr="00EC48B7">
        <w:trPr>
          <w:trHeight w:hRule="exact" w:val="278"/>
        </w:trPr>
        <w:tc>
          <w:tcPr>
            <w:tcW w:w="61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202" w:right="204"/>
              <w:jc w:val="center"/>
              <w:rPr>
                <w:rFonts w:ascii="Calibri" w:eastAsia="Calibri" w:hAnsi="Calibri" w:cs="Calibri"/>
              </w:rPr>
            </w:pPr>
            <w:r>
              <w:rPr>
                <w:rFonts w:ascii="Calibri"/>
                <w:b/>
                <w:sz w:val="22"/>
              </w:rPr>
              <w:t>%</w:t>
            </w:r>
          </w:p>
        </w:tc>
        <w:tc>
          <w:tcPr>
            <w:tcW w:w="62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18"/>
              <w:rPr>
                <w:rFonts w:ascii="Calibri" w:eastAsia="Calibri" w:hAnsi="Calibri" w:cs="Calibri"/>
              </w:rPr>
            </w:pPr>
            <w:r>
              <w:rPr>
                <w:rFonts w:ascii="Calibri"/>
                <w:spacing w:val="-1"/>
                <w:sz w:val="22"/>
              </w:rPr>
              <w:t>93%</w:t>
            </w:r>
          </w:p>
        </w:tc>
        <w:tc>
          <w:tcPr>
            <w:tcW w:w="708"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100%</w:t>
            </w:r>
          </w:p>
        </w:tc>
        <w:tc>
          <w:tcPr>
            <w:tcW w:w="63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18"/>
              <w:rPr>
                <w:rFonts w:ascii="Calibri" w:eastAsia="Calibri" w:hAnsi="Calibri" w:cs="Calibri"/>
              </w:rPr>
            </w:pPr>
            <w:r>
              <w:rPr>
                <w:rFonts w:ascii="Calibri"/>
                <w:spacing w:val="-1"/>
                <w:sz w:val="22"/>
              </w:rPr>
              <w:t>71%</w:t>
            </w:r>
          </w:p>
        </w:tc>
        <w:tc>
          <w:tcPr>
            <w:tcW w:w="62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16"/>
              <w:rPr>
                <w:rFonts w:ascii="Calibri" w:eastAsia="Calibri" w:hAnsi="Calibri" w:cs="Calibri"/>
              </w:rPr>
            </w:pPr>
            <w:r>
              <w:rPr>
                <w:rFonts w:ascii="Calibri"/>
                <w:spacing w:val="-1"/>
                <w:sz w:val="22"/>
              </w:rPr>
              <w:t>93%</w:t>
            </w:r>
          </w:p>
        </w:tc>
        <w:tc>
          <w:tcPr>
            <w:tcW w:w="62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19"/>
              <w:rPr>
                <w:rFonts w:ascii="Calibri" w:eastAsia="Calibri" w:hAnsi="Calibri" w:cs="Calibri"/>
              </w:rPr>
            </w:pPr>
            <w:r>
              <w:rPr>
                <w:rFonts w:ascii="Calibri"/>
                <w:spacing w:val="-1"/>
                <w:sz w:val="22"/>
              </w:rPr>
              <w:t>86%</w:t>
            </w:r>
          </w:p>
        </w:tc>
        <w:tc>
          <w:tcPr>
            <w:tcW w:w="627"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19"/>
              <w:rPr>
                <w:rFonts w:ascii="Calibri" w:eastAsia="Calibri" w:hAnsi="Calibri" w:cs="Calibri"/>
              </w:rPr>
            </w:pPr>
            <w:r>
              <w:rPr>
                <w:rFonts w:ascii="Calibri"/>
                <w:spacing w:val="-1"/>
                <w:sz w:val="22"/>
              </w:rPr>
              <w:t>79%</w:t>
            </w:r>
          </w:p>
        </w:tc>
        <w:tc>
          <w:tcPr>
            <w:tcW w:w="62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18"/>
              <w:rPr>
                <w:rFonts w:ascii="Calibri" w:eastAsia="Calibri" w:hAnsi="Calibri" w:cs="Calibri"/>
              </w:rPr>
            </w:pPr>
            <w:r>
              <w:rPr>
                <w:rFonts w:ascii="Calibri"/>
                <w:spacing w:val="-1"/>
                <w:sz w:val="22"/>
              </w:rPr>
              <w:t>43%</w:t>
            </w:r>
          </w:p>
        </w:tc>
        <w:tc>
          <w:tcPr>
            <w:tcW w:w="62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18"/>
              <w:rPr>
                <w:rFonts w:ascii="Calibri" w:eastAsia="Calibri" w:hAnsi="Calibri" w:cs="Calibri"/>
              </w:rPr>
            </w:pPr>
            <w:r>
              <w:rPr>
                <w:rFonts w:ascii="Calibri"/>
                <w:spacing w:val="-1"/>
                <w:sz w:val="22"/>
              </w:rPr>
              <w:t>79%</w:t>
            </w:r>
          </w:p>
        </w:tc>
        <w:tc>
          <w:tcPr>
            <w:tcW w:w="62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19"/>
              <w:rPr>
                <w:rFonts w:ascii="Calibri" w:eastAsia="Calibri" w:hAnsi="Calibri" w:cs="Calibri"/>
              </w:rPr>
            </w:pPr>
            <w:r>
              <w:rPr>
                <w:rFonts w:ascii="Calibri"/>
                <w:spacing w:val="-1"/>
                <w:sz w:val="22"/>
              </w:rPr>
              <w:t>71%</w:t>
            </w:r>
          </w:p>
        </w:tc>
        <w:tc>
          <w:tcPr>
            <w:tcW w:w="62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19"/>
              <w:rPr>
                <w:rFonts w:ascii="Calibri" w:eastAsia="Calibri" w:hAnsi="Calibri" w:cs="Calibri"/>
              </w:rPr>
            </w:pPr>
            <w:r>
              <w:rPr>
                <w:rFonts w:ascii="Calibri"/>
                <w:spacing w:val="-1"/>
                <w:sz w:val="22"/>
              </w:rPr>
              <w:t>57%</w:t>
            </w:r>
          </w:p>
        </w:tc>
        <w:tc>
          <w:tcPr>
            <w:tcW w:w="62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18"/>
              <w:rPr>
                <w:rFonts w:ascii="Calibri" w:eastAsia="Calibri" w:hAnsi="Calibri" w:cs="Calibri"/>
              </w:rPr>
            </w:pPr>
            <w:r>
              <w:rPr>
                <w:rFonts w:ascii="Calibri"/>
                <w:spacing w:val="-1"/>
                <w:sz w:val="22"/>
              </w:rPr>
              <w:t>86%</w:t>
            </w:r>
          </w:p>
        </w:tc>
        <w:tc>
          <w:tcPr>
            <w:tcW w:w="62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19"/>
              <w:rPr>
                <w:rFonts w:ascii="Calibri" w:eastAsia="Calibri" w:hAnsi="Calibri" w:cs="Calibri"/>
              </w:rPr>
            </w:pPr>
            <w:r>
              <w:rPr>
                <w:rFonts w:ascii="Calibri"/>
                <w:spacing w:val="-1"/>
                <w:sz w:val="22"/>
              </w:rPr>
              <w:t>50%</w:t>
            </w:r>
          </w:p>
        </w:tc>
        <w:tc>
          <w:tcPr>
            <w:tcW w:w="708"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100%</w:t>
            </w:r>
          </w:p>
        </w:tc>
        <w:tc>
          <w:tcPr>
            <w:tcW w:w="62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19"/>
              <w:rPr>
                <w:rFonts w:ascii="Calibri" w:eastAsia="Calibri" w:hAnsi="Calibri" w:cs="Calibri"/>
              </w:rPr>
            </w:pPr>
            <w:r>
              <w:rPr>
                <w:rFonts w:ascii="Calibri"/>
                <w:spacing w:val="-1"/>
                <w:sz w:val="22"/>
              </w:rPr>
              <w:t>57%</w:t>
            </w:r>
          </w:p>
        </w:tc>
      </w:tr>
    </w:tbl>
    <w:p w:rsidR="002537DE" w:rsidRDefault="002537DE" w:rsidP="002537DE">
      <w:pPr>
        <w:pStyle w:val="Heading1"/>
        <w:spacing w:line="264" w:lineRule="exact"/>
        <w:ind w:left="220" w:firstLine="719"/>
        <w:rPr>
          <w:b w:val="0"/>
          <w:bCs w:val="0"/>
        </w:rPr>
      </w:pPr>
      <w:r>
        <w:rPr>
          <w:spacing w:val="-1"/>
        </w:rPr>
        <w:t>TABLE 3-2:</w:t>
      </w:r>
      <w:r>
        <w:rPr>
          <w:spacing w:val="-3"/>
        </w:rPr>
        <w:t xml:space="preserve"> </w:t>
      </w:r>
      <w:r>
        <w:rPr>
          <w:spacing w:val="-1"/>
        </w:rPr>
        <w:t>COP</w:t>
      </w:r>
      <w:r>
        <w:rPr>
          <w:spacing w:val="-2"/>
        </w:rPr>
        <w:t xml:space="preserve"> </w:t>
      </w:r>
      <w:r>
        <w:rPr>
          <w:spacing w:val="-1"/>
        </w:rPr>
        <w:t>3530,</w:t>
      </w:r>
      <w:r>
        <w:t xml:space="preserve"> </w:t>
      </w:r>
      <w:r>
        <w:rPr>
          <w:spacing w:val="-1"/>
        </w:rPr>
        <w:t>Number</w:t>
      </w:r>
      <w:r>
        <w:rPr>
          <w:spacing w:val="1"/>
        </w:rPr>
        <w:t xml:space="preserve"> </w:t>
      </w:r>
      <w:r>
        <w:rPr>
          <w:spacing w:val="-1"/>
        </w:rPr>
        <w:t>and Percentage</w:t>
      </w:r>
      <w:r>
        <w:t xml:space="preserve"> </w:t>
      </w:r>
      <w:r>
        <w:rPr>
          <w:spacing w:val="-1"/>
        </w:rPr>
        <w:t>of</w:t>
      </w:r>
      <w:r>
        <w:rPr>
          <w:spacing w:val="-2"/>
        </w:rPr>
        <w:t xml:space="preserve"> </w:t>
      </w:r>
      <w:r>
        <w:rPr>
          <w:spacing w:val="-1"/>
        </w:rPr>
        <w:t>Correct</w:t>
      </w:r>
      <w:r>
        <w:rPr>
          <w:spacing w:val="-2"/>
        </w:rPr>
        <w:t xml:space="preserve"> </w:t>
      </w:r>
      <w:r>
        <w:rPr>
          <w:spacing w:val="-1"/>
        </w:rPr>
        <w:t>Answers</w:t>
      </w:r>
      <w:r>
        <w:rPr>
          <w:spacing w:val="-2"/>
        </w:rPr>
        <w:t xml:space="preserve"> </w:t>
      </w:r>
      <w:r>
        <w:t>to</w:t>
      </w:r>
      <w:r>
        <w:rPr>
          <w:spacing w:val="-1"/>
        </w:rPr>
        <w:t xml:space="preserve"> each Question</w:t>
      </w:r>
    </w:p>
    <w:p w:rsidR="002537DE" w:rsidRDefault="002537DE" w:rsidP="002537DE">
      <w:pPr>
        <w:spacing w:before="9" w:line="260" w:lineRule="exact"/>
        <w:rPr>
          <w:sz w:val="26"/>
          <w:szCs w:val="26"/>
        </w:rPr>
      </w:pPr>
    </w:p>
    <w:p w:rsidR="002537DE" w:rsidRDefault="002537DE" w:rsidP="002537DE">
      <w:pPr>
        <w:pStyle w:val="BodyText"/>
        <w:ind w:left="220"/>
      </w:pPr>
      <w:r>
        <w:rPr>
          <w:spacing w:val="-1"/>
          <w:u w:val="single" w:color="000000"/>
        </w:rPr>
        <w:t>Expectation</w:t>
      </w:r>
      <w:r>
        <w:rPr>
          <w:spacing w:val="-1"/>
        </w:rPr>
        <w:t>:</w:t>
      </w:r>
    </w:p>
    <w:p w:rsidR="002537DE" w:rsidRDefault="002537DE" w:rsidP="002537DE">
      <w:pPr>
        <w:pStyle w:val="BodyText"/>
        <w:widowControl w:val="0"/>
        <w:numPr>
          <w:ilvl w:val="0"/>
          <w:numId w:val="71"/>
        </w:numPr>
        <w:tabs>
          <w:tab w:val="left" w:pos="581"/>
        </w:tabs>
        <w:autoSpaceDE/>
        <w:autoSpaceDN/>
        <w:adjustRightInd/>
        <w:spacing w:before="0"/>
      </w:pPr>
      <w:r>
        <w:rPr>
          <w:spacing w:val="-1"/>
        </w:rPr>
        <w:t>75%</w:t>
      </w:r>
      <w:r>
        <w:rPr>
          <w:spacing w:val="1"/>
        </w:rPr>
        <w:t xml:space="preserve"> </w:t>
      </w:r>
      <w:r>
        <w:t>of</w:t>
      </w:r>
      <w:r>
        <w:rPr>
          <w:spacing w:val="-3"/>
        </w:rPr>
        <w:t xml:space="preserve"> </w:t>
      </w:r>
      <w:r>
        <w:rPr>
          <w:spacing w:val="-1"/>
        </w:rPr>
        <w:t>students</w:t>
      </w:r>
      <w:r>
        <w:t xml:space="preserve"> </w:t>
      </w:r>
      <w:r>
        <w:rPr>
          <w:spacing w:val="-1"/>
        </w:rPr>
        <w:t>completing the</w:t>
      </w:r>
      <w:r>
        <w:t xml:space="preserve"> </w:t>
      </w:r>
      <w:r>
        <w:rPr>
          <w:spacing w:val="-1"/>
        </w:rPr>
        <w:t>assessment</w:t>
      </w:r>
      <w:r>
        <w:rPr>
          <w:spacing w:val="-3"/>
        </w:rPr>
        <w:t xml:space="preserve"> </w:t>
      </w:r>
      <w:r>
        <w:rPr>
          <w:spacing w:val="-1"/>
        </w:rPr>
        <w:t xml:space="preserve">quiz should </w:t>
      </w:r>
      <w:r>
        <w:t>answer</w:t>
      </w:r>
      <w:r>
        <w:rPr>
          <w:spacing w:val="-2"/>
        </w:rPr>
        <w:t xml:space="preserve"> </w:t>
      </w:r>
      <w:r>
        <w:t>10</w:t>
      </w:r>
      <w:r>
        <w:rPr>
          <w:spacing w:val="-2"/>
        </w:rPr>
        <w:t xml:space="preserve"> </w:t>
      </w:r>
      <w:r>
        <w:t>or</w:t>
      </w:r>
      <w:r>
        <w:rPr>
          <w:spacing w:val="-3"/>
        </w:rPr>
        <w:t xml:space="preserve"> </w:t>
      </w:r>
      <w:r>
        <w:t>more</w:t>
      </w:r>
      <w:r>
        <w:rPr>
          <w:spacing w:val="-2"/>
        </w:rPr>
        <w:t xml:space="preserve"> </w:t>
      </w:r>
      <w:r>
        <w:rPr>
          <w:spacing w:val="-1"/>
        </w:rPr>
        <w:t>questions</w:t>
      </w:r>
      <w:r>
        <w:t xml:space="preserve"> </w:t>
      </w:r>
      <w:r>
        <w:rPr>
          <w:spacing w:val="-1"/>
        </w:rPr>
        <w:t>correctly.</w:t>
      </w:r>
    </w:p>
    <w:p w:rsidR="002537DE" w:rsidRDefault="002537DE" w:rsidP="002537DE">
      <w:pPr>
        <w:pStyle w:val="BodyText"/>
        <w:widowControl w:val="0"/>
        <w:numPr>
          <w:ilvl w:val="0"/>
          <w:numId w:val="71"/>
        </w:numPr>
        <w:tabs>
          <w:tab w:val="left" w:pos="581"/>
        </w:tabs>
        <w:autoSpaceDE/>
        <w:autoSpaceDN/>
        <w:adjustRightInd/>
        <w:spacing w:before="1"/>
      </w:pPr>
      <w:r>
        <w:rPr>
          <w:spacing w:val="-1"/>
        </w:rPr>
        <w:t>Each</w:t>
      </w:r>
      <w:r>
        <w:t xml:space="preserve"> </w:t>
      </w:r>
      <w:r>
        <w:rPr>
          <w:spacing w:val="-1"/>
        </w:rPr>
        <w:t>quiz question</w:t>
      </w:r>
      <w:r>
        <w:rPr>
          <w:spacing w:val="-3"/>
        </w:rPr>
        <w:t xml:space="preserve"> </w:t>
      </w:r>
      <w:r>
        <w:rPr>
          <w:spacing w:val="-1"/>
        </w:rPr>
        <w:t>should</w:t>
      </w:r>
      <w:r>
        <w:rPr>
          <w:spacing w:val="-3"/>
        </w:rPr>
        <w:t xml:space="preserve"> </w:t>
      </w:r>
      <w:r>
        <w:rPr>
          <w:spacing w:val="-1"/>
        </w:rPr>
        <w:t>be</w:t>
      </w:r>
      <w:r>
        <w:t xml:space="preserve"> </w:t>
      </w:r>
      <w:r>
        <w:rPr>
          <w:spacing w:val="-1"/>
        </w:rPr>
        <w:t>answered</w:t>
      </w:r>
      <w:r>
        <w:t xml:space="preserve"> </w:t>
      </w:r>
      <w:r>
        <w:rPr>
          <w:spacing w:val="-1"/>
        </w:rPr>
        <w:t>correctly</w:t>
      </w:r>
      <w:r>
        <w:rPr>
          <w:spacing w:val="1"/>
        </w:rPr>
        <w:t xml:space="preserve"> </w:t>
      </w:r>
      <w:r>
        <w:rPr>
          <w:spacing w:val="-1"/>
        </w:rPr>
        <w:t>by</w:t>
      </w:r>
      <w:r>
        <w:t xml:space="preserve"> </w:t>
      </w:r>
      <w:r>
        <w:rPr>
          <w:spacing w:val="-1"/>
        </w:rPr>
        <w:t>at</w:t>
      </w:r>
      <w:r>
        <w:t xml:space="preserve"> least</w:t>
      </w:r>
      <w:r>
        <w:rPr>
          <w:spacing w:val="-3"/>
        </w:rPr>
        <w:t xml:space="preserve"> </w:t>
      </w:r>
      <w:r>
        <w:rPr>
          <w:spacing w:val="-1"/>
        </w:rPr>
        <w:t>75%</w:t>
      </w:r>
      <w:r>
        <w:rPr>
          <w:spacing w:val="-2"/>
        </w:rPr>
        <w:t xml:space="preserve"> </w:t>
      </w:r>
      <w:r>
        <w:t>of</w:t>
      </w:r>
      <w:r>
        <w:rPr>
          <w:spacing w:val="-2"/>
        </w:rPr>
        <w:t xml:space="preserve"> </w:t>
      </w:r>
      <w:r>
        <w:rPr>
          <w:spacing w:val="-1"/>
        </w:rPr>
        <w:t>students.</w:t>
      </w:r>
    </w:p>
    <w:p w:rsidR="002537DE" w:rsidRDefault="002537DE" w:rsidP="002537DE">
      <w:pPr>
        <w:pStyle w:val="BodyText"/>
        <w:spacing w:before="194"/>
        <w:ind w:left="220"/>
      </w:pPr>
      <w:r>
        <w:rPr>
          <w:spacing w:val="-1"/>
          <w:u w:val="single" w:color="000000"/>
        </w:rPr>
        <w:t>Observation</w:t>
      </w:r>
      <w:r>
        <w:rPr>
          <w:spacing w:val="-1"/>
        </w:rPr>
        <w:t>:</w:t>
      </w:r>
    </w:p>
    <w:p w:rsidR="002537DE" w:rsidRDefault="002537DE" w:rsidP="002537DE">
      <w:pPr>
        <w:pStyle w:val="BodyText"/>
        <w:widowControl w:val="0"/>
        <w:numPr>
          <w:ilvl w:val="0"/>
          <w:numId w:val="70"/>
        </w:numPr>
        <w:tabs>
          <w:tab w:val="left" w:pos="581"/>
        </w:tabs>
        <w:autoSpaceDE/>
        <w:autoSpaceDN/>
        <w:adjustRightInd/>
        <w:spacing w:before="0"/>
      </w:pPr>
      <w:r>
        <w:t>10</w:t>
      </w:r>
      <w:r>
        <w:rPr>
          <w:spacing w:val="-2"/>
        </w:rPr>
        <w:t xml:space="preserve"> </w:t>
      </w:r>
      <w:r>
        <w:t>of</w:t>
      </w:r>
      <w:r>
        <w:rPr>
          <w:spacing w:val="-2"/>
        </w:rPr>
        <w:t xml:space="preserve"> </w:t>
      </w:r>
      <w:r>
        <w:t>14</w:t>
      </w:r>
      <w:r>
        <w:rPr>
          <w:spacing w:val="-2"/>
        </w:rPr>
        <w:t xml:space="preserve"> </w:t>
      </w:r>
      <w:r>
        <w:rPr>
          <w:spacing w:val="-1"/>
        </w:rPr>
        <w:t>students</w:t>
      </w:r>
      <w:r>
        <w:rPr>
          <w:spacing w:val="-3"/>
        </w:rPr>
        <w:t xml:space="preserve"> </w:t>
      </w:r>
      <w:r>
        <w:rPr>
          <w:spacing w:val="-1"/>
        </w:rPr>
        <w:t>(71%)</w:t>
      </w:r>
      <w:r>
        <w:t xml:space="preserve"> </w:t>
      </w:r>
      <w:r>
        <w:rPr>
          <w:spacing w:val="-1"/>
        </w:rPr>
        <w:t>answered</w:t>
      </w:r>
      <w:r>
        <w:rPr>
          <w:spacing w:val="-3"/>
        </w:rPr>
        <w:t xml:space="preserve"> </w:t>
      </w:r>
      <w:r>
        <w:rPr>
          <w:spacing w:val="-1"/>
        </w:rPr>
        <w:t>10</w:t>
      </w:r>
      <w:r>
        <w:rPr>
          <w:spacing w:val="-2"/>
        </w:rPr>
        <w:t xml:space="preserve"> </w:t>
      </w:r>
      <w:r>
        <w:t>or</w:t>
      </w:r>
      <w:r>
        <w:rPr>
          <w:spacing w:val="-2"/>
        </w:rPr>
        <w:t xml:space="preserve"> </w:t>
      </w:r>
      <w:r>
        <w:rPr>
          <w:spacing w:val="-1"/>
        </w:rPr>
        <w:t>more</w:t>
      </w:r>
      <w:r>
        <w:rPr>
          <w:spacing w:val="-2"/>
        </w:rPr>
        <w:t xml:space="preserve"> </w:t>
      </w:r>
      <w:r>
        <w:t xml:space="preserve">of </w:t>
      </w:r>
      <w:r>
        <w:rPr>
          <w:spacing w:val="-1"/>
        </w:rPr>
        <w:t>14</w:t>
      </w:r>
      <w:r>
        <w:t xml:space="preserve"> </w:t>
      </w:r>
      <w:r>
        <w:rPr>
          <w:spacing w:val="-1"/>
        </w:rPr>
        <w:t>questions</w:t>
      </w:r>
      <w:r>
        <w:rPr>
          <w:spacing w:val="-3"/>
        </w:rPr>
        <w:t xml:space="preserve"> </w:t>
      </w:r>
      <w:r>
        <w:rPr>
          <w:spacing w:val="-1"/>
        </w:rPr>
        <w:t>correctly;.</w:t>
      </w:r>
    </w:p>
    <w:p w:rsidR="002537DE" w:rsidRDefault="002537DE" w:rsidP="002537DE">
      <w:pPr>
        <w:pStyle w:val="BodyText"/>
        <w:widowControl w:val="0"/>
        <w:numPr>
          <w:ilvl w:val="0"/>
          <w:numId w:val="70"/>
        </w:numPr>
        <w:tabs>
          <w:tab w:val="left" w:pos="581"/>
        </w:tabs>
        <w:autoSpaceDE/>
        <w:autoSpaceDN/>
        <w:adjustRightInd/>
        <w:spacing w:before="0"/>
        <w:ind w:right="445"/>
      </w:pPr>
      <w:r>
        <w:lastRenderedPageBreak/>
        <w:t>8 of</w:t>
      </w:r>
      <w:r>
        <w:rPr>
          <w:spacing w:val="-3"/>
        </w:rPr>
        <w:t xml:space="preserve"> </w:t>
      </w:r>
      <w:r>
        <w:rPr>
          <w:spacing w:val="-1"/>
        </w:rPr>
        <w:t>14</w:t>
      </w:r>
      <w:r>
        <w:t xml:space="preserve"> </w:t>
      </w:r>
      <w:r>
        <w:rPr>
          <w:spacing w:val="-1"/>
        </w:rPr>
        <w:t>questions</w:t>
      </w:r>
      <w:r>
        <w:rPr>
          <w:spacing w:val="-2"/>
        </w:rPr>
        <w:t xml:space="preserve"> </w:t>
      </w:r>
      <w:r>
        <w:rPr>
          <w:spacing w:val="-1"/>
        </w:rPr>
        <w:t>were</w:t>
      </w:r>
      <w:r>
        <w:t xml:space="preserve"> </w:t>
      </w:r>
      <w:r>
        <w:rPr>
          <w:spacing w:val="-1"/>
        </w:rPr>
        <w:t>answered</w:t>
      </w:r>
      <w:r>
        <w:rPr>
          <w:spacing w:val="-3"/>
        </w:rPr>
        <w:t xml:space="preserve"> </w:t>
      </w:r>
      <w:r>
        <w:rPr>
          <w:spacing w:val="-1"/>
        </w:rPr>
        <w:t>correctly</w:t>
      </w:r>
      <w:r>
        <w:t xml:space="preserve"> </w:t>
      </w:r>
      <w:r>
        <w:rPr>
          <w:spacing w:val="-1"/>
        </w:rPr>
        <w:t>by</w:t>
      </w:r>
      <w:r>
        <w:rPr>
          <w:spacing w:val="-2"/>
        </w:rPr>
        <w:t xml:space="preserve"> </w:t>
      </w:r>
      <w:r>
        <w:rPr>
          <w:spacing w:val="-1"/>
        </w:rPr>
        <w:t>75%</w:t>
      </w:r>
      <w:r>
        <w:rPr>
          <w:spacing w:val="-2"/>
        </w:rPr>
        <w:t xml:space="preserve"> </w:t>
      </w:r>
      <w:r>
        <w:t>or</w:t>
      </w:r>
      <w:r>
        <w:rPr>
          <w:spacing w:val="-2"/>
        </w:rPr>
        <w:t xml:space="preserve"> </w:t>
      </w:r>
      <w:r>
        <w:rPr>
          <w:spacing w:val="-1"/>
        </w:rPr>
        <w:t>more</w:t>
      </w:r>
      <w:r>
        <w:t xml:space="preserve"> </w:t>
      </w:r>
      <w:r>
        <w:rPr>
          <w:spacing w:val="-1"/>
        </w:rPr>
        <w:t>students.</w:t>
      </w:r>
      <w:r>
        <w:rPr>
          <w:spacing w:val="-3"/>
        </w:rPr>
        <w:t xml:space="preserve"> </w:t>
      </w:r>
      <w:r>
        <w:t xml:space="preserve">2 </w:t>
      </w:r>
      <w:r>
        <w:rPr>
          <w:spacing w:val="-1"/>
        </w:rPr>
        <w:t>of</w:t>
      </w:r>
      <w:r>
        <w:t xml:space="preserve"> </w:t>
      </w:r>
      <w:r>
        <w:rPr>
          <w:spacing w:val="-1"/>
        </w:rPr>
        <w:t>14</w:t>
      </w:r>
      <w:r>
        <w:t xml:space="preserve"> </w:t>
      </w:r>
      <w:r>
        <w:rPr>
          <w:spacing w:val="-1"/>
        </w:rPr>
        <w:t>questions</w:t>
      </w:r>
      <w:r>
        <w:rPr>
          <w:spacing w:val="-2"/>
        </w:rPr>
        <w:t xml:space="preserve"> </w:t>
      </w:r>
      <w:r>
        <w:rPr>
          <w:spacing w:val="-1"/>
        </w:rPr>
        <w:t>were</w:t>
      </w:r>
      <w:r>
        <w:rPr>
          <w:spacing w:val="57"/>
        </w:rPr>
        <w:t xml:space="preserve"> </w:t>
      </w:r>
      <w:r>
        <w:rPr>
          <w:spacing w:val="-1"/>
        </w:rPr>
        <w:t>answered</w:t>
      </w:r>
      <w:r>
        <w:rPr>
          <w:spacing w:val="-3"/>
        </w:rPr>
        <w:t xml:space="preserve"> </w:t>
      </w:r>
      <w:r>
        <w:rPr>
          <w:spacing w:val="-1"/>
        </w:rPr>
        <w:t>correctly</w:t>
      </w:r>
      <w:r>
        <w:t xml:space="preserve"> </w:t>
      </w:r>
      <w:r>
        <w:rPr>
          <w:spacing w:val="-1"/>
        </w:rPr>
        <w:t>by</w:t>
      </w:r>
      <w:r>
        <w:rPr>
          <w:spacing w:val="-2"/>
        </w:rPr>
        <w:t xml:space="preserve"> </w:t>
      </w:r>
      <w:r>
        <w:rPr>
          <w:spacing w:val="-1"/>
        </w:rPr>
        <w:t>71%</w:t>
      </w:r>
      <w:r>
        <w:rPr>
          <w:spacing w:val="-2"/>
        </w:rPr>
        <w:t xml:space="preserve"> </w:t>
      </w:r>
      <w:r>
        <w:t xml:space="preserve">of </w:t>
      </w:r>
      <w:r>
        <w:rPr>
          <w:spacing w:val="-1"/>
        </w:rPr>
        <w:t>students.</w:t>
      </w:r>
      <w:r>
        <w:rPr>
          <w:spacing w:val="-3"/>
        </w:rPr>
        <w:t xml:space="preserve"> </w:t>
      </w:r>
      <w:r>
        <w:t>3</w:t>
      </w:r>
      <w:r>
        <w:rPr>
          <w:spacing w:val="-2"/>
        </w:rPr>
        <w:t xml:space="preserve"> </w:t>
      </w:r>
      <w:r>
        <w:t xml:space="preserve">of </w:t>
      </w:r>
      <w:r>
        <w:rPr>
          <w:spacing w:val="-1"/>
        </w:rPr>
        <w:t>14</w:t>
      </w:r>
      <w:r>
        <w:t xml:space="preserve"> </w:t>
      </w:r>
      <w:r>
        <w:rPr>
          <w:spacing w:val="-1"/>
        </w:rPr>
        <w:t>questions</w:t>
      </w:r>
      <w:r>
        <w:t xml:space="preserve"> </w:t>
      </w:r>
      <w:r>
        <w:rPr>
          <w:spacing w:val="-1"/>
        </w:rPr>
        <w:t>were</w:t>
      </w:r>
      <w:r>
        <w:rPr>
          <w:spacing w:val="-2"/>
        </w:rPr>
        <w:t xml:space="preserve"> </w:t>
      </w:r>
      <w:r>
        <w:rPr>
          <w:spacing w:val="-1"/>
        </w:rPr>
        <w:t>answered</w:t>
      </w:r>
      <w:r>
        <w:t xml:space="preserve"> </w:t>
      </w:r>
      <w:r>
        <w:rPr>
          <w:spacing w:val="-1"/>
        </w:rPr>
        <w:t>correctly</w:t>
      </w:r>
      <w:r>
        <w:t xml:space="preserve"> </w:t>
      </w:r>
      <w:r>
        <w:rPr>
          <w:spacing w:val="-1"/>
        </w:rPr>
        <w:t>by</w:t>
      </w:r>
      <w:r>
        <w:t xml:space="preserve"> </w:t>
      </w:r>
      <w:r>
        <w:rPr>
          <w:spacing w:val="-1"/>
        </w:rPr>
        <w:t>at</w:t>
      </w:r>
      <w:r>
        <w:t xml:space="preserve"> </w:t>
      </w:r>
      <w:r>
        <w:rPr>
          <w:spacing w:val="-1"/>
        </w:rPr>
        <w:t>least</w:t>
      </w:r>
      <w:r>
        <w:rPr>
          <w:spacing w:val="-2"/>
        </w:rPr>
        <w:t xml:space="preserve"> </w:t>
      </w:r>
      <w:r>
        <w:rPr>
          <w:spacing w:val="-1"/>
        </w:rPr>
        <w:t>50%</w:t>
      </w:r>
      <w:r>
        <w:rPr>
          <w:spacing w:val="69"/>
        </w:rPr>
        <w:t xml:space="preserve"> </w:t>
      </w:r>
      <w:r>
        <w:t xml:space="preserve">of </w:t>
      </w:r>
      <w:r>
        <w:rPr>
          <w:spacing w:val="-1"/>
        </w:rPr>
        <w:t>students.</w:t>
      </w:r>
      <w:r>
        <w:t xml:space="preserve"> </w:t>
      </w:r>
      <w:r>
        <w:rPr>
          <w:spacing w:val="-1"/>
        </w:rPr>
        <w:t>Only</w:t>
      </w:r>
      <w:r>
        <w:rPr>
          <w:spacing w:val="-2"/>
        </w:rPr>
        <w:t xml:space="preserve"> </w:t>
      </w:r>
      <w:r>
        <w:t>1</w:t>
      </w:r>
      <w:r>
        <w:rPr>
          <w:spacing w:val="-1"/>
        </w:rPr>
        <w:t xml:space="preserve"> question </w:t>
      </w:r>
      <w:r>
        <w:t xml:space="preserve">was </w:t>
      </w:r>
      <w:r>
        <w:rPr>
          <w:spacing w:val="-1"/>
        </w:rPr>
        <w:t>answered</w:t>
      </w:r>
      <w:r>
        <w:rPr>
          <w:spacing w:val="-3"/>
        </w:rPr>
        <w:t xml:space="preserve"> </w:t>
      </w:r>
      <w:r>
        <w:rPr>
          <w:spacing w:val="-1"/>
        </w:rPr>
        <w:t>correctly</w:t>
      </w:r>
      <w:r>
        <w:t xml:space="preserve"> </w:t>
      </w:r>
      <w:r>
        <w:rPr>
          <w:spacing w:val="-2"/>
        </w:rPr>
        <w:t>by</w:t>
      </w:r>
      <w:r>
        <w:t xml:space="preserve"> </w:t>
      </w:r>
      <w:r>
        <w:rPr>
          <w:spacing w:val="-1"/>
        </w:rPr>
        <w:t>fewer</w:t>
      </w:r>
      <w:r>
        <w:rPr>
          <w:spacing w:val="-2"/>
        </w:rPr>
        <w:t xml:space="preserve"> </w:t>
      </w:r>
      <w:r>
        <w:t>than</w:t>
      </w:r>
      <w:r>
        <w:rPr>
          <w:spacing w:val="-2"/>
        </w:rPr>
        <w:t xml:space="preserve"> </w:t>
      </w:r>
      <w:r>
        <w:rPr>
          <w:spacing w:val="-1"/>
        </w:rPr>
        <w:t>50%</w:t>
      </w:r>
      <w:r>
        <w:rPr>
          <w:spacing w:val="-2"/>
        </w:rPr>
        <w:t xml:space="preserve"> </w:t>
      </w:r>
      <w:r>
        <w:t>of</w:t>
      </w:r>
      <w:r>
        <w:rPr>
          <w:spacing w:val="-2"/>
        </w:rPr>
        <w:t xml:space="preserve"> </w:t>
      </w:r>
      <w:r>
        <w:rPr>
          <w:spacing w:val="-1"/>
        </w:rPr>
        <w:t>students.</w:t>
      </w:r>
    </w:p>
    <w:p w:rsidR="002537DE" w:rsidRDefault="002537DE" w:rsidP="002537DE">
      <w:pPr>
        <w:pStyle w:val="BodyText"/>
        <w:spacing w:before="194"/>
        <w:ind w:left="220"/>
      </w:pPr>
      <w:r>
        <w:rPr>
          <w:spacing w:val="-1"/>
          <w:u w:val="single" w:color="000000"/>
        </w:rPr>
        <w:t>Discussion</w:t>
      </w:r>
      <w:r>
        <w:rPr>
          <w:spacing w:val="-1"/>
        </w:rPr>
        <w:t>:</w:t>
      </w:r>
    </w:p>
    <w:p w:rsidR="002537DE" w:rsidRDefault="002537DE" w:rsidP="002537DE">
      <w:pPr>
        <w:pStyle w:val="BodyText"/>
        <w:ind w:left="220"/>
      </w:pPr>
      <w:r>
        <w:rPr>
          <w:spacing w:val="-1"/>
        </w:rPr>
        <w:t>The</w:t>
      </w:r>
      <w:r>
        <w:rPr>
          <w:spacing w:val="29"/>
        </w:rPr>
        <w:t xml:space="preserve"> </w:t>
      </w:r>
      <w:r>
        <w:rPr>
          <w:spacing w:val="-1"/>
        </w:rPr>
        <w:t>Student</w:t>
      </w:r>
      <w:r>
        <w:rPr>
          <w:spacing w:val="29"/>
        </w:rPr>
        <w:t xml:space="preserve"> </w:t>
      </w:r>
      <w:r>
        <w:rPr>
          <w:spacing w:val="-1"/>
        </w:rPr>
        <w:t>Learning</w:t>
      </w:r>
      <w:r>
        <w:rPr>
          <w:spacing w:val="28"/>
        </w:rPr>
        <w:t xml:space="preserve"> </w:t>
      </w:r>
      <w:r>
        <w:rPr>
          <w:spacing w:val="-1"/>
        </w:rPr>
        <w:t>Outcomes</w:t>
      </w:r>
      <w:r>
        <w:rPr>
          <w:spacing w:val="28"/>
        </w:rPr>
        <w:t xml:space="preserve"> </w:t>
      </w:r>
      <w:r>
        <w:rPr>
          <w:spacing w:val="-1"/>
        </w:rPr>
        <w:t>are</w:t>
      </w:r>
      <w:r>
        <w:rPr>
          <w:spacing w:val="30"/>
        </w:rPr>
        <w:t xml:space="preserve"> </w:t>
      </w:r>
      <w:r>
        <w:rPr>
          <w:spacing w:val="-1"/>
        </w:rPr>
        <w:t>included</w:t>
      </w:r>
      <w:r>
        <w:rPr>
          <w:spacing w:val="29"/>
        </w:rPr>
        <w:t xml:space="preserve"> </w:t>
      </w:r>
      <w:r>
        <w:t>with</w:t>
      </w:r>
      <w:r>
        <w:rPr>
          <w:spacing w:val="29"/>
        </w:rPr>
        <w:t xml:space="preserve"> </w:t>
      </w:r>
      <w:r>
        <w:rPr>
          <w:spacing w:val="-1"/>
        </w:rPr>
        <w:t>the</w:t>
      </w:r>
      <w:r>
        <w:rPr>
          <w:spacing w:val="29"/>
        </w:rPr>
        <w:t xml:space="preserve"> </w:t>
      </w:r>
      <w:r>
        <w:t>raw</w:t>
      </w:r>
      <w:r>
        <w:rPr>
          <w:spacing w:val="29"/>
        </w:rPr>
        <w:t xml:space="preserve"> </w:t>
      </w:r>
      <w:r>
        <w:rPr>
          <w:spacing w:val="-1"/>
        </w:rPr>
        <w:t>data</w:t>
      </w:r>
      <w:r>
        <w:rPr>
          <w:spacing w:val="29"/>
        </w:rPr>
        <w:t xml:space="preserve"> </w:t>
      </w:r>
      <w:r>
        <w:rPr>
          <w:spacing w:val="-1"/>
        </w:rPr>
        <w:t>and</w:t>
      </w:r>
      <w:r>
        <w:rPr>
          <w:spacing w:val="27"/>
        </w:rPr>
        <w:t xml:space="preserve"> </w:t>
      </w:r>
      <w:r>
        <w:rPr>
          <w:spacing w:val="-1"/>
        </w:rPr>
        <w:t>may</w:t>
      </w:r>
      <w:r>
        <w:rPr>
          <w:spacing w:val="30"/>
        </w:rPr>
        <w:t xml:space="preserve"> </w:t>
      </w:r>
      <w:r>
        <w:rPr>
          <w:spacing w:val="-1"/>
        </w:rPr>
        <w:t>be</w:t>
      </w:r>
      <w:r>
        <w:rPr>
          <w:spacing w:val="27"/>
        </w:rPr>
        <w:t xml:space="preserve"> </w:t>
      </w:r>
      <w:r>
        <w:rPr>
          <w:spacing w:val="-1"/>
        </w:rPr>
        <w:t>useful</w:t>
      </w:r>
      <w:r>
        <w:rPr>
          <w:spacing w:val="29"/>
        </w:rPr>
        <w:t xml:space="preserve"> </w:t>
      </w:r>
      <w:r>
        <w:t>to</w:t>
      </w:r>
      <w:r>
        <w:rPr>
          <w:spacing w:val="30"/>
        </w:rPr>
        <w:t xml:space="preserve"> </w:t>
      </w:r>
      <w:r>
        <w:rPr>
          <w:spacing w:val="-1"/>
        </w:rPr>
        <w:t>the</w:t>
      </w:r>
      <w:r>
        <w:rPr>
          <w:spacing w:val="30"/>
        </w:rPr>
        <w:t xml:space="preserve"> </w:t>
      </w:r>
      <w:r>
        <w:rPr>
          <w:spacing w:val="-2"/>
        </w:rPr>
        <w:t>COP</w:t>
      </w:r>
      <w:r>
        <w:rPr>
          <w:spacing w:val="30"/>
        </w:rPr>
        <w:t xml:space="preserve"> </w:t>
      </w:r>
      <w:r>
        <w:rPr>
          <w:spacing w:val="-1"/>
        </w:rPr>
        <w:t>3530</w:t>
      </w:r>
      <w:r>
        <w:rPr>
          <w:spacing w:val="47"/>
        </w:rPr>
        <w:t xml:space="preserve"> </w:t>
      </w:r>
      <w:r>
        <w:t>course</w:t>
      </w:r>
      <w:r>
        <w:rPr>
          <w:spacing w:val="-3"/>
        </w:rPr>
        <w:t xml:space="preserve"> </w:t>
      </w:r>
      <w:r>
        <w:rPr>
          <w:spacing w:val="-1"/>
        </w:rPr>
        <w:t>instructors</w:t>
      </w:r>
      <w:r>
        <w:t xml:space="preserve"> and</w:t>
      </w:r>
      <w:r>
        <w:rPr>
          <w:spacing w:val="-4"/>
        </w:rPr>
        <w:t xml:space="preserve"> </w:t>
      </w:r>
      <w:r>
        <w:rPr>
          <w:spacing w:val="-1"/>
        </w:rPr>
        <w:t>subject</w:t>
      </w:r>
      <w:r>
        <w:t xml:space="preserve"> </w:t>
      </w:r>
      <w:r>
        <w:rPr>
          <w:spacing w:val="-1"/>
        </w:rPr>
        <w:t>area</w:t>
      </w:r>
      <w:r>
        <w:t xml:space="preserve"> </w:t>
      </w:r>
      <w:r>
        <w:rPr>
          <w:spacing w:val="-1"/>
        </w:rPr>
        <w:t>coordinator</w:t>
      </w:r>
      <w:r>
        <w:rPr>
          <w:spacing w:val="-3"/>
        </w:rPr>
        <w:t xml:space="preserve"> </w:t>
      </w:r>
      <w:r>
        <w:t xml:space="preserve">in </w:t>
      </w:r>
      <w:r>
        <w:rPr>
          <w:spacing w:val="-1"/>
        </w:rPr>
        <w:t>determining instructional</w:t>
      </w:r>
      <w:r>
        <w:t xml:space="preserve"> </w:t>
      </w:r>
      <w:r>
        <w:rPr>
          <w:spacing w:val="-2"/>
        </w:rPr>
        <w:t>areas</w:t>
      </w:r>
      <w:r>
        <w:t xml:space="preserve"> for </w:t>
      </w:r>
      <w:r>
        <w:rPr>
          <w:spacing w:val="-1"/>
        </w:rPr>
        <w:t>increased</w:t>
      </w:r>
      <w:r>
        <w:rPr>
          <w:spacing w:val="-3"/>
        </w:rPr>
        <w:t xml:space="preserve"> </w:t>
      </w:r>
      <w:r>
        <w:rPr>
          <w:spacing w:val="-1"/>
        </w:rPr>
        <w:t>focus.</w:t>
      </w:r>
    </w:p>
    <w:p w:rsidR="002537DE" w:rsidRDefault="002537DE" w:rsidP="002537DE">
      <w:pPr>
        <w:sectPr w:rsidR="002537DE">
          <w:pgSz w:w="12240" w:h="15840"/>
          <w:pgMar w:top="1400" w:right="1220" w:bottom="1260" w:left="1220" w:header="0" w:footer="1065" w:gutter="0"/>
          <w:cols w:space="720"/>
        </w:sectPr>
      </w:pPr>
    </w:p>
    <w:p w:rsidR="002537DE" w:rsidRDefault="002537DE" w:rsidP="002537DE">
      <w:pPr>
        <w:pStyle w:val="Heading1"/>
        <w:spacing w:before="37"/>
        <w:ind w:right="598"/>
        <w:rPr>
          <w:b w:val="0"/>
          <w:bCs w:val="0"/>
        </w:rPr>
      </w:pPr>
      <w:r>
        <w:rPr>
          <w:spacing w:val="-1"/>
          <w:u w:val="thick" w:color="000000"/>
        </w:rPr>
        <w:lastRenderedPageBreak/>
        <w:t>Embedded Assessment</w:t>
      </w:r>
      <w:r>
        <w:rPr>
          <w:u w:val="thick" w:color="000000"/>
        </w:rPr>
        <w:t xml:space="preserve"> </w:t>
      </w:r>
      <w:r>
        <w:rPr>
          <w:spacing w:val="-1"/>
          <w:u w:val="thick" w:color="000000"/>
        </w:rPr>
        <w:t>of</w:t>
      </w:r>
      <w:r>
        <w:rPr>
          <w:spacing w:val="-3"/>
          <w:u w:val="thick" w:color="000000"/>
        </w:rPr>
        <w:t xml:space="preserve"> </w:t>
      </w:r>
      <w:r>
        <w:rPr>
          <w:u w:val="thick" w:color="000000"/>
        </w:rPr>
        <w:t>BS</w:t>
      </w:r>
      <w:r>
        <w:rPr>
          <w:spacing w:val="-2"/>
          <w:u w:val="thick" w:color="000000"/>
        </w:rPr>
        <w:t xml:space="preserve"> </w:t>
      </w:r>
      <w:r>
        <w:rPr>
          <w:u w:val="thick" w:color="000000"/>
        </w:rPr>
        <w:t>in</w:t>
      </w:r>
      <w:r>
        <w:rPr>
          <w:spacing w:val="-3"/>
          <w:u w:val="thick" w:color="000000"/>
        </w:rPr>
        <w:t xml:space="preserve"> </w:t>
      </w:r>
      <w:r>
        <w:rPr>
          <w:u w:val="thick" w:color="000000"/>
        </w:rPr>
        <w:t>CS</w:t>
      </w:r>
      <w:r>
        <w:rPr>
          <w:spacing w:val="-2"/>
          <w:u w:val="thick" w:color="000000"/>
        </w:rPr>
        <w:t xml:space="preserve"> </w:t>
      </w:r>
      <w:r>
        <w:rPr>
          <w:spacing w:val="-1"/>
          <w:u w:val="thick" w:color="000000"/>
        </w:rPr>
        <w:t>Student</w:t>
      </w:r>
      <w:r>
        <w:rPr>
          <w:u w:val="thick" w:color="000000"/>
        </w:rPr>
        <w:t xml:space="preserve"> </w:t>
      </w:r>
      <w:r>
        <w:rPr>
          <w:spacing w:val="-1"/>
          <w:u w:val="thick" w:color="000000"/>
        </w:rPr>
        <w:t>Outcome</w:t>
      </w:r>
      <w:r>
        <w:rPr>
          <w:spacing w:val="-2"/>
          <w:u w:val="thick" w:color="000000"/>
        </w:rPr>
        <w:t xml:space="preserve"> </w:t>
      </w:r>
      <w:r>
        <w:rPr>
          <w:spacing w:val="-1"/>
          <w:u w:val="thick" w:color="000000"/>
        </w:rPr>
        <w:t>(b)</w:t>
      </w:r>
      <w:r>
        <w:rPr>
          <w:u w:val="thick" w:color="000000"/>
        </w:rPr>
        <w:t xml:space="preserve"> </w:t>
      </w:r>
      <w:r>
        <w:rPr>
          <w:spacing w:val="-1"/>
          <w:u w:val="thick" w:color="000000"/>
        </w:rPr>
        <w:t>(Computer</w:t>
      </w:r>
      <w:r>
        <w:rPr>
          <w:u w:val="thick" w:color="000000"/>
        </w:rPr>
        <w:t xml:space="preserve"> </w:t>
      </w:r>
      <w:r>
        <w:rPr>
          <w:spacing w:val="-1"/>
          <w:u w:val="thick" w:color="000000"/>
        </w:rPr>
        <w:t>Science</w:t>
      </w:r>
      <w:r>
        <w:rPr>
          <w:spacing w:val="-4"/>
          <w:u w:val="thick" w:color="000000"/>
        </w:rPr>
        <w:t xml:space="preserve"> </w:t>
      </w:r>
      <w:r>
        <w:rPr>
          <w:spacing w:val="-1"/>
          <w:u w:val="thick" w:color="000000"/>
        </w:rPr>
        <w:t>core)</w:t>
      </w:r>
      <w:r>
        <w:rPr>
          <w:u w:val="thick" w:color="000000"/>
        </w:rPr>
        <w:t xml:space="preserve"> in</w:t>
      </w:r>
      <w:r>
        <w:rPr>
          <w:spacing w:val="-3"/>
          <w:u w:val="thick" w:color="000000"/>
        </w:rPr>
        <w:t xml:space="preserve"> </w:t>
      </w:r>
      <w:r>
        <w:rPr>
          <w:spacing w:val="-1"/>
          <w:u w:val="thick" w:color="000000"/>
        </w:rPr>
        <w:t>COP</w:t>
      </w:r>
      <w:r>
        <w:rPr>
          <w:spacing w:val="-3"/>
          <w:u w:val="thick" w:color="000000"/>
        </w:rPr>
        <w:t xml:space="preserve"> </w:t>
      </w:r>
      <w:r>
        <w:rPr>
          <w:spacing w:val="-1"/>
          <w:u w:val="thick" w:color="000000"/>
        </w:rPr>
        <w:t>4338</w:t>
      </w:r>
      <w:r>
        <w:rPr>
          <w:spacing w:val="53"/>
        </w:rPr>
        <w:t xml:space="preserve"> </w:t>
      </w:r>
      <w:r>
        <w:rPr>
          <w:spacing w:val="-1"/>
          <w:u w:val="thick" w:color="000000"/>
        </w:rPr>
        <w:t>Computer</w:t>
      </w:r>
      <w:r>
        <w:rPr>
          <w:u w:val="thick" w:color="000000"/>
        </w:rPr>
        <w:t xml:space="preserve"> </w:t>
      </w:r>
      <w:r>
        <w:rPr>
          <w:spacing w:val="-2"/>
          <w:u w:val="thick" w:color="000000"/>
        </w:rPr>
        <w:t xml:space="preserve">Programming </w:t>
      </w:r>
      <w:r>
        <w:rPr>
          <w:spacing w:val="-1"/>
          <w:u w:val="thick" w:color="000000"/>
        </w:rPr>
        <w:t>III,</w:t>
      </w:r>
      <w:r>
        <w:rPr>
          <w:u w:val="thick" w:color="000000"/>
        </w:rPr>
        <w:t xml:space="preserve"> </w:t>
      </w:r>
      <w:r>
        <w:rPr>
          <w:spacing w:val="1"/>
          <w:u w:val="thick" w:color="000000"/>
        </w:rPr>
        <w:t xml:space="preserve"> </w:t>
      </w:r>
      <w:r>
        <w:rPr>
          <w:spacing w:val="-1"/>
          <w:u w:val="thick" w:color="000000"/>
        </w:rPr>
        <w:t>and COP</w:t>
      </w:r>
      <w:r>
        <w:rPr>
          <w:spacing w:val="-3"/>
          <w:u w:val="thick" w:color="000000"/>
        </w:rPr>
        <w:t xml:space="preserve"> </w:t>
      </w:r>
      <w:r>
        <w:rPr>
          <w:spacing w:val="-1"/>
          <w:u w:val="thick" w:color="000000"/>
        </w:rPr>
        <w:t>4610</w:t>
      </w:r>
      <w:r>
        <w:rPr>
          <w:u w:val="thick" w:color="000000"/>
        </w:rPr>
        <w:t xml:space="preserve"> </w:t>
      </w:r>
      <w:r>
        <w:rPr>
          <w:spacing w:val="-1"/>
          <w:u w:val="thick" w:color="000000"/>
        </w:rPr>
        <w:t>Operating</w:t>
      </w:r>
      <w:r>
        <w:rPr>
          <w:spacing w:val="-2"/>
          <w:u w:val="thick" w:color="000000"/>
        </w:rPr>
        <w:t xml:space="preserve"> </w:t>
      </w:r>
      <w:r>
        <w:rPr>
          <w:spacing w:val="-1"/>
          <w:u w:val="thick" w:color="000000"/>
        </w:rPr>
        <w:t>Systems.</w:t>
      </w:r>
    </w:p>
    <w:p w:rsidR="002537DE" w:rsidRDefault="002537DE" w:rsidP="002537DE">
      <w:pPr>
        <w:spacing w:before="13" w:line="200" w:lineRule="exact"/>
        <w:rPr>
          <w:sz w:val="20"/>
          <w:szCs w:val="20"/>
        </w:rPr>
      </w:pPr>
    </w:p>
    <w:p w:rsidR="002537DE" w:rsidRDefault="002537DE" w:rsidP="002537DE">
      <w:pPr>
        <w:pStyle w:val="BodyText"/>
        <w:spacing w:before="56" w:line="239" w:lineRule="auto"/>
        <w:ind w:left="140" w:right="284"/>
      </w:pPr>
      <w:r>
        <w:rPr>
          <w:spacing w:val="-1"/>
        </w:rPr>
        <w:t>Completed</w:t>
      </w:r>
      <w:r>
        <w:rPr>
          <w:spacing w:val="-3"/>
        </w:rPr>
        <w:t xml:space="preserve"> </w:t>
      </w:r>
      <w:r>
        <w:rPr>
          <w:spacing w:val="-1"/>
        </w:rPr>
        <w:t>projects</w:t>
      </w:r>
      <w:r>
        <w:t xml:space="preserve"> in</w:t>
      </w:r>
      <w:r>
        <w:rPr>
          <w:spacing w:val="-3"/>
        </w:rPr>
        <w:t xml:space="preserve"> </w:t>
      </w:r>
      <w:r>
        <w:rPr>
          <w:spacing w:val="-1"/>
        </w:rPr>
        <w:t>COP 4338</w:t>
      </w:r>
      <w:r>
        <w:rPr>
          <w:spacing w:val="-2"/>
        </w:rPr>
        <w:t xml:space="preserve"> </w:t>
      </w:r>
      <w:r>
        <w:rPr>
          <w:spacing w:val="-1"/>
        </w:rPr>
        <w:t>and COP</w:t>
      </w:r>
      <w:r>
        <w:rPr>
          <w:spacing w:val="1"/>
        </w:rPr>
        <w:t xml:space="preserve"> </w:t>
      </w:r>
      <w:r>
        <w:rPr>
          <w:spacing w:val="-1"/>
        </w:rPr>
        <w:t>4610</w:t>
      </w:r>
      <w:r>
        <w:rPr>
          <w:spacing w:val="-2"/>
        </w:rPr>
        <w:t xml:space="preserve"> </w:t>
      </w:r>
      <w:r>
        <w:t>were</w:t>
      </w:r>
      <w:r>
        <w:rPr>
          <w:spacing w:val="-2"/>
        </w:rPr>
        <w:t xml:space="preserve"> </w:t>
      </w:r>
      <w:r>
        <w:rPr>
          <w:spacing w:val="-1"/>
        </w:rPr>
        <w:t xml:space="preserve">evaluated </w:t>
      </w:r>
      <w:r>
        <w:rPr>
          <w:spacing w:val="-2"/>
        </w:rPr>
        <w:t>by</w:t>
      </w:r>
      <w:r>
        <w:t xml:space="preserve"> </w:t>
      </w:r>
      <w:r>
        <w:rPr>
          <w:spacing w:val="-1"/>
        </w:rPr>
        <w:t>application</w:t>
      </w:r>
      <w:r>
        <w:rPr>
          <w:spacing w:val="-3"/>
        </w:rPr>
        <w:t xml:space="preserve"> </w:t>
      </w:r>
      <w:r>
        <w:t xml:space="preserve">of </w:t>
      </w:r>
      <w:r>
        <w:rPr>
          <w:spacing w:val="-1"/>
        </w:rPr>
        <w:t>the</w:t>
      </w:r>
      <w:r>
        <w:t xml:space="preserve"> </w:t>
      </w:r>
      <w:r>
        <w:rPr>
          <w:spacing w:val="-1"/>
        </w:rPr>
        <w:t>Computer</w:t>
      </w:r>
      <w:r>
        <w:rPr>
          <w:spacing w:val="-3"/>
        </w:rPr>
        <w:t xml:space="preserve"> </w:t>
      </w:r>
      <w:r>
        <w:rPr>
          <w:spacing w:val="-1"/>
        </w:rPr>
        <w:t>Systems</w:t>
      </w:r>
      <w:r>
        <w:rPr>
          <w:spacing w:val="61"/>
        </w:rPr>
        <w:t xml:space="preserve"> </w:t>
      </w:r>
      <w:r>
        <w:rPr>
          <w:spacing w:val="-1"/>
        </w:rPr>
        <w:t>Multithreading rubric</w:t>
      </w:r>
      <w:r>
        <w:t xml:space="preserve"> </w:t>
      </w:r>
      <w:r>
        <w:rPr>
          <w:spacing w:val="-2"/>
        </w:rPr>
        <w:t xml:space="preserve">(COP </w:t>
      </w:r>
      <w:r>
        <w:rPr>
          <w:spacing w:val="-1"/>
        </w:rPr>
        <w:t>4338),</w:t>
      </w:r>
      <w:r>
        <w:rPr>
          <w:spacing w:val="1"/>
        </w:rPr>
        <w:t xml:space="preserve"> </w:t>
      </w:r>
      <w:r>
        <w:rPr>
          <w:spacing w:val="-1"/>
        </w:rPr>
        <w:t xml:space="preserve">and </w:t>
      </w:r>
      <w:r>
        <w:rPr>
          <w:spacing w:val="-2"/>
        </w:rPr>
        <w:t>the</w:t>
      </w:r>
      <w:r>
        <w:t xml:space="preserve"> </w:t>
      </w:r>
      <w:r>
        <w:rPr>
          <w:spacing w:val="-1"/>
        </w:rPr>
        <w:t>Computer</w:t>
      </w:r>
      <w:r>
        <w:t xml:space="preserve"> </w:t>
      </w:r>
      <w:r>
        <w:rPr>
          <w:spacing w:val="-1"/>
        </w:rPr>
        <w:t>Systems</w:t>
      </w:r>
      <w:r>
        <w:rPr>
          <w:spacing w:val="-3"/>
        </w:rPr>
        <w:t xml:space="preserve"> </w:t>
      </w:r>
      <w:r>
        <w:rPr>
          <w:spacing w:val="-1"/>
        </w:rPr>
        <w:t>Storage</w:t>
      </w:r>
      <w:r>
        <w:rPr>
          <w:spacing w:val="-2"/>
        </w:rPr>
        <w:t xml:space="preserve"> </w:t>
      </w:r>
      <w:r>
        <w:rPr>
          <w:spacing w:val="-1"/>
        </w:rPr>
        <w:t>Management</w:t>
      </w:r>
      <w:r>
        <w:t xml:space="preserve"> </w:t>
      </w:r>
      <w:r>
        <w:rPr>
          <w:spacing w:val="-1"/>
        </w:rPr>
        <w:t>rubric</w:t>
      </w:r>
      <w:r>
        <w:t xml:space="preserve"> </w:t>
      </w:r>
      <w:r>
        <w:rPr>
          <w:spacing w:val="-1"/>
        </w:rPr>
        <w:t>(COP 4610).</w:t>
      </w:r>
      <w:r>
        <w:rPr>
          <w:spacing w:val="62"/>
        </w:rPr>
        <w:t xml:space="preserve"> </w:t>
      </w:r>
      <w:r>
        <w:rPr>
          <w:spacing w:val="-1"/>
        </w:rPr>
        <w:t>On</w:t>
      </w:r>
      <w:r>
        <w:t xml:space="preserve"> each</w:t>
      </w:r>
      <w:r>
        <w:rPr>
          <w:spacing w:val="-1"/>
        </w:rPr>
        <w:t xml:space="preserve"> rubric,</w:t>
      </w:r>
      <w:r>
        <w:rPr>
          <w:spacing w:val="-3"/>
        </w:rPr>
        <w:t xml:space="preserve"> </w:t>
      </w:r>
      <w:r>
        <w:rPr>
          <w:spacing w:val="-1"/>
        </w:rPr>
        <w:t>the</w:t>
      </w:r>
      <w:r>
        <w:t xml:space="preserve"> </w:t>
      </w:r>
      <w:r>
        <w:rPr>
          <w:spacing w:val="-1"/>
        </w:rPr>
        <w:t>projects</w:t>
      </w:r>
      <w:r>
        <w:t xml:space="preserve"> are</w:t>
      </w:r>
      <w:r>
        <w:rPr>
          <w:spacing w:val="1"/>
        </w:rPr>
        <w:t xml:space="preserve"> </w:t>
      </w:r>
      <w:r>
        <w:rPr>
          <w:spacing w:val="-1"/>
        </w:rPr>
        <w:t>scored</w:t>
      </w:r>
      <w:r>
        <w:t xml:space="preserve"> </w:t>
      </w:r>
      <w:r>
        <w:rPr>
          <w:spacing w:val="-1"/>
        </w:rPr>
        <w:t>against</w:t>
      </w:r>
      <w:r>
        <w:rPr>
          <w:spacing w:val="1"/>
        </w:rPr>
        <w:t xml:space="preserve"> </w:t>
      </w:r>
      <w:r>
        <w:rPr>
          <w:spacing w:val="-1"/>
        </w:rPr>
        <w:t>several</w:t>
      </w:r>
      <w:r>
        <w:rPr>
          <w:spacing w:val="-3"/>
        </w:rPr>
        <w:t xml:space="preserve"> </w:t>
      </w:r>
      <w:r>
        <w:rPr>
          <w:spacing w:val="-1"/>
        </w:rPr>
        <w:t>rubric-points</w:t>
      </w:r>
      <w:r>
        <w:rPr>
          <w:spacing w:val="1"/>
        </w:rPr>
        <w:t xml:space="preserve"> </w:t>
      </w:r>
      <w:r>
        <w:rPr>
          <w:spacing w:val="-1"/>
        </w:rPr>
        <w:t xml:space="preserve">to </w:t>
      </w:r>
      <w:r>
        <w:t>obtain</w:t>
      </w:r>
      <w:r>
        <w:rPr>
          <w:spacing w:val="-1"/>
        </w:rPr>
        <w:t xml:space="preserve"> </w:t>
      </w:r>
      <w:r>
        <w:t>a</w:t>
      </w:r>
      <w:r>
        <w:rPr>
          <w:spacing w:val="-1"/>
        </w:rPr>
        <w:t xml:space="preserve"> rating expressed</w:t>
      </w:r>
      <w:r>
        <w:t xml:space="preserve"> as</w:t>
      </w:r>
      <w:r>
        <w:rPr>
          <w:spacing w:val="-2"/>
        </w:rPr>
        <w:t xml:space="preserve"> </w:t>
      </w:r>
      <w:r>
        <w:t>a %</w:t>
      </w:r>
      <w:r>
        <w:rPr>
          <w:spacing w:val="55"/>
        </w:rPr>
        <w:t xml:space="preserve"> </w:t>
      </w:r>
      <w:r>
        <w:t xml:space="preserve">of </w:t>
      </w:r>
      <w:r>
        <w:rPr>
          <w:spacing w:val="-1"/>
        </w:rPr>
        <w:t>the</w:t>
      </w:r>
      <w:r>
        <w:rPr>
          <w:spacing w:val="-4"/>
        </w:rPr>
        <w:t xml:space="preserve"> </w:t>
      </w:r>
      <w:r>
        <w:rPr>
          <w:spacing w:val="-1"/>
        </w:rPr>
        <w:t>maximum</w:t>
      </w:r>
      <w:r>
        <w:rPr>
          <w:spacing w:val="-2"/>
        </w:rPr>
        <w:t xml:space="preserve"> </w:t>
      </w:r>
      <w:r>
        <w:rPr>
          <w:spacing w:val="-1"/>
        </w:rPr>
        <w:t>possible</w:t>
      </w:r>
      <w:r>
        <w:rPr>
          <w:spacing w:val="-3"/>
        </w:rPr>
        <w:t xml:space="preserve"> </w:t>
      </w:r>
      <w:r>
        <w:rPr>
          <w:spacing w:val="-1"/>
        </w:rPr>
        <w:t>rating.</w:t>
      </w:r>
      <w:r>
        <w:t xml:space="preserve"> </w:t>
      </w:r>
      <w:r>
        <w:rPr>
          <w:spacing w:val="-1"/>
        </w:rPr>
        <w:t>These</w:t>
      </w:r>
      <w:r>
        <w:rPr>
          <w:spacing w:val="-2"/>
        </w:rPr>
        <w:t xml:space="preserve"> </w:t>
      </w:r>
      <w:r>
        <w:rPr>
          <w:spacing w:val="-1"/>
        </w:rPr>
        <w:t>data</w:t>
      </w:r>
      <w:r>
        <w:t xml:space="preserve"> </w:t>
      </w:r>
      <w:r>
        <w:rPr>
          <w:spacing w:val="-1"/>
        </w:rPr>
        <w:t>are</w:t>
      </w:r>
      <w:r>
        <w:t xml:space="preserve"> </w:t>
      </w:r>
      <w:r>
        <w:rPr>
          <w:spacing w:val="-1"/>
        </w:rPr>
        <w:t>summarized</w:t>
      </w:r>
      <w:r>
        <w:t xml:space="preserve"> in</w:t>
      </w:r>
      <w:r>
        <w:rPr>
          <w:spacing w:val="-3"/>
        </w:rPr>
        <w:t xml:space="preserve"> </w:t>
      </w:r>
      <w:r>
        <w:t xml:space="preserve">the </w:t>
      </w:r>
      <w:r>
        <w:rPr>
          <w:spacing w:val="-1"/>
        </w:rPr>
        <w:t>following</w:t>
      </w:r>
      <w:r>
        <w:rPr>
          <w:spacing w:val="-2"/>
        </w:rPr>
        <w:t xml:space="preserve"> </w:t>
      </w:r>
      <w:r>
        <w:t xml:space="preserve">table. </w:t>
      </w:r>
      <w:r>
        <w:rPr>
          <w:spacing w:val="-1"/>
        </w:rPr>
        <w:t>The</w:t>
      </w:r>
      <w:r>
        <w:t xml:space="preserve"> </w:t>
      </w:r>
      <w:r>
        <w:rPr>
          <w:spacing w:val="-2"/>
        </w:rPr>
        <w:t>COP</w:t>
      </w:r>
      <w:r>
        <w:rPr>
          <w:spacing w:val="-1"/>
        </w:rPr>
        <w:t xml:space="preserve"> 4338</w:t>
      </w:r>
      <w:r>
        <w:rPr>
          <w:spacing w:val="43"/>
        </w:rPr>
        <w:t xml:space="preserve"> </w:t>
      </w:r>
      <w:r>
        <w:rPr>
          <w:spacing w:val="-1"/>
        </w:rPr>
        <w:t>projects</w:t>
      </w:r>
      <w:r>
        <w:rPr>
          <w:spacing w:val="1"/>
        </w:rPr>
        <w:t xml:space="preserve"> </w:t>
      </w:r>
      <w:r>
        <w:t>are</w:t>
      </w:r>
      <w:r>
        <w:rPr>
          <w:spacing w:val="-3"/>
        </w:rPr>
        <w:t xml:space="preserve"> </w:t>
      </w:r>
      <w:r>
        <w:rPr>
          <w:spacing w:val="-1"/>
        </w:rPr>
        <w:t>individual</w:t>
      </w:r>
      <w:r>
        <w:t xml:space="preserve"> </w:t>
      </w:r>
      <w:r>
        <w:rPr>
          <w:spacing w:val="-1"/>
        </w:rPr>
        <w:t>assignments</w:t>
      </w:r>
      <w:r>
        <w:rPr>
          <w:spacing w:val="-3"/>
        </w:rPr>
        <w:t xml:space="preserve"> </w:t>
      </w:r>
      <w:r>
        <w:rPr>
          <w:spacing w:val="-1"/>
        </w:rPr>
        <w:t>while</w:t>
      </w:r>
      <w:r>
        <w:rPr>
          <w:spacing w:val="-2"/>
        </w:rPr>
        <w:t xml:space="preserve"> </w:t>
      </w:r>
      <w:r>
        <w:t xml:space="preserve">the </w:t>
      </w:r>
      <w:r>
        <w:rPr>
          <w:spacing w:val="-1"/>
        </w:rPr>
        <w:t>COP 4610</w:t>
      </w:r>
      <w:r>
        <w:t xml:space="preserve"> </w:t>
      </w:r>
      <w:r>
        <w:rPr>
          <w:spacing w:val="-1"/>
        </w:rPr>
        <w:t>projects</w:t>
      </w:r>
      <w:r>
        <w:t xml:space="preserve"> </w:t>
      </w:r>
      <w:r>
        <w:rPr>
          <w:spacing w:val="-1"/>
        </w:rPr>
        <w:t>are</w:t>
      </w:r>
      <w:r>
        <w:t xml:space="preserve"> </w:t>
      </w:r>
      <w:r>
        <w:rPr>
          <w:spacing w:val="-2"/>
        </w:rPr>
        <w:t>team</w:t>
      </w:r>
      <w:r>
        <w:rPr>
          <w:spacing w:val="1"/>
        </w:rPr>
        <w:t xml:space="preserve"> </w:t>
      </w:r>
      <w:r>
        <w:rPr>
          <w:spacing w:val="-1"/>
        </w:rPr>
        <w:t>projects.</w:t>
      </w:r>
    </w:p>
    <w:p w:rsidR="002537DE" w:rsidRDefault="002537DE" w:rsidP="002537DE">
      <w:pPr>
        <w:spacing w:before="11" w:line="260" w:lineRule="exact"/>
        <w:rPr>
          <w:sz w:val="26"/>
          <w:szCs w:val="26"/>
        </w:rPr>
      </w:pPr>
    </w:p>
    <w:tbl>
      <w:tblPr>
        <w:tblW w:w="0" w:type="auto"/>
        <w:tblInd w:w="1574" w:type="dxa"/>
        <w:tblLayout w:type="fixed"/>
        <w:tblCellMar>
          <w:left w:w="0" w:type="dxa"/>
          <w:right w:w="0" w:type="dxa"/>
        </w:tblCellMar>
        <w:tblLook w:val="01E0" w:firstRow="1" w:lastRow="1" w:firstColumn="1" w:lastColumn="1" w:noHBand="0" w:noVBand="0"/>
      </w:tblPr>
      <w:tblGrid>
        <w:gridCol w:w="1621"/>
        <w:gridCol w:w="1620"/>
        <w:gridCol w:w="1531"/>
      </w:tblGrid>
      <w:tr w:rsidR="002537DE" w:rsidTr="00EC48B7">
        <w:trPr>
          <w:trHeight w:hRule="exact" w:val="816"/>
        </w:trPr>
        <w:tc>
          <w:tcPr>
            <w:tcW w:w="162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ind w:left="428" w:right="345" w:hanging="82"/>
              <w:rPr>
                <w:rFonts w:ascii="Calibri" w:eastAsia="Calibri" w:hAnsi="Calibri" w:cs="Calibri"/>
              </w:rPr>
            </w:pPr>
            <w:r>
              <w:rPr>
                <w:rFonts w:ascii="Calibri"/>
                <w:b/>
                <w:spacing w:val="-1"/>
                <w:sz w:val="22"/>
              </w:rPr>
              <w:t>Computer</w:t>
            </w:r>
            <w:r>
              <w:rPr>
                <w:rFonts w:ascii="Calibri"/>
                <w:b/>
                <w:spacing w:val="23"/>
                <w:sz w:val="22"/>
              </w:rPr>
              <w:t xml:space="preserve"> </w:t>
            </w:r>
            <w:r>
              <w:rPr>
                <w:rFonts w:ascii="Calibri"/>
                <w:b/>
                <w:spacing w:val="-1"/>
                <w:sz w:val="22"/>
              </w:rPr>
              <w:t>Systems</w:t>
            </w:r>
          </w:p>
        </w:tc>
        <w:tc>
          <w:tcPr>
            <w:tcW w:w="1620"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before="5" w:line="260" w:lineRule="exact"/>
              <w:rPr>
                <w:sz w:val="26"/>
                <w:szCs w:val="26"/>
              </w:rPr>
            </w:pPr>
          </w:p>
          <w:p w:rsidR="002537DE" w:rsidRDefault="002537DE" w:rsidP="00EC48B7">
            <w:pPr>
              <w:pStyle w:val="TableParagraph"/>
              <w:ind w:left="296" w:right="113" w:hanging="183"/>
              <w:rPr>
                <w:rFonts w:ascii="Calibri" w:eastAsia="Calibri" w:hAnsi="Calibri" w:cs="Calibri"/>
              </w:rPr>
            </w:pPr>
            <w:r>
              <w:rPr>
                <w:rFonts w:ascii="Calibri"/>
                <w:b/>
                <w:spacing w:val="-1"/>
                <w:sz w:val="22"/>
              </w:rPr>
              <w:t>Multithreading</w:t>
            </w:r>
            <w:r>
              <w:rPr>
                <w:rFonts w:ascii="Calibri"/>
                <w:b/>
                <w:spacing w:val="24"/>
                <w:sz w:val="22"/>
              </w:rPr>
              <w:t xml:space="preserve"> </w:t>
            </w:r>
            <w:r>
              <w:rPr>
                <w:rFonts w:ascii="Calibri"/>
                <w:b/>
                <w:spacing w:val="-1"/>
                <w:sz w:val="22"/>
              </w:rPr>
              <w:t>(COP</w:t>
            </w:r>
            <w:r>
              <w:rPr>
                <w:rFonts w:ascii="Calibri"/>
                <w:b/>
                <w:spacing w:val="-2"/>
                <w:sz w:val="22"/>
              </w:rPr>
              <w:t xml:space="preserve"> </w:t>
            </w:r>
            <w:r>
              <w:rPr>
                <w:rFonts w:ascii="Calibri"/>
                <w:b/>
                <w:spacing w:val="-1"/>
                <w:sz w:val="22"/>
              </w:rPr>
              <w:t>4338)</w:t>
            </w:r>
          </w:p>
        </w:tc>
        <w:tc>
          <w:tcPr>
            <w:tcW w:w="153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ind w:left="145" w:right="148" w:hanging="2"/>
              <w:jc w:val="center"/>
              <w:rPr>
                <w:rFonts w:ascii="Calibri" w:eastAsia="Calibri" w:hAnsi="Calibri" w:cs="Calibri"/>
              </w:rPr>
            </w:pPr>
            <w:r>
              <w:rPr>
                <w:rFonts w:ascii="Calibri"/>
                <w:b/>
                <w:spacing w:val="-1"/>
                <w:sz w:val="22"/>
              </w:rPr>
              <w:t>Storage</w:t>
            </w:r>
            <w:r>
              <w:rPr>
                <w:rFonts w:ascii="Calibri"/>
                <w:b/>
                <w:spacing w:val="22"/>
                <w:sz w:val="22"/>
              </w:rPr>
              <w:t xml:space="preserve"> </w:t>
            </w:r>
            <w:r>
              <w:rPr>
                <w:rFonts w:ascii="Calibri"/>
                <w:b/>
                <w:spacing w:val="-1"/>
                <w:sz w:val="22"/>
              </w:rPr>
              <w:t>Management</w:t>
            </w:r>
            <w:r>
              <w:rPr>
                <w:rFonts w:ascii="Calibri"/>
                <w:b/>
                <w:spacing w:val="21"/>
                <w:sz w:val="22"/>
              </w:rPr>
              <w:t xml:space="preserve"> </w:t>
            </w:r>
            <w:r>
              <w:rPr>
                <w:rFonts w:ascii="Calibri"/>
                <w:b/>
                <w:spacing w:val="-1"/>
                <w:sz w:val="22"/>
              </w:rPr>
              <w:t>(COP</w:t>
            </w:r>
            <w:r>
              <w:rPr>
                <w:rFonts w:ascii="Calibri"/>
                <w:b/>
                <w:spacing w:val="-2"/>
                <w:sz w:val="22"/>
              </w:rPr>
              <w:t xml:space="preserve"> </w:t>
            </w:r>
            <w:r>
              <w:rPr>
                <w:rFonts w:ascii="Calibri"/>
                <w:b/>
                <w:spacing w:val="-1"/>
                <w:sz w:val="22"/>
              </w:rPr>
              <w:t>4610)</w:t>
            </w:r>
          </w:p>
        </w:tc>
      </w:tr>
      <w:tr w:rsidR="002537DE" w:rsidTr="00EC48B7">
        <w:trPr>
          <w:trHeight w:hRule="exact" w:val="279"/>
        </w:trPr>
        <w:tc>
          <w:tcPr>
            <w:tcW w:w="162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b/>
                <w:spacing w:val="-2"/>
                <w:sz w:val="22"/>
              </w:rPr>
              <w:t>Sample</w:t>
            </w:r>
            <w:r>
              <w:rPr>
                <w:rFonts w:ascii="Calibri"/>
                <w:b/>
                <w:sz w:val="22"/>
              </w:rPr>
              <w:t xml:space="preserve"> </w:t>
            </w:r>
            <w:r>
              <w:rPr>
                <w:rFonts w:ascii="Calibri"/>
                <w:b/>
                <w:spacing w:val="-1"/>
                <w:sz w:val="22"/>
              </w:rPr>
              <w:t>Size</w:t>
            </w:r>
          </w:p>
        </w:tc>
        <w:tc>
          <w:tcPr>
            <w:tcW w:w="16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95" w:right="594"/>
              <w:jc w:val="center"/>
              <w:rPr>
                <w:rFonts w:ascii="Calibri" w:eastAsia="Calibri" w:hAnsi="Calibri" w:cs="Calibri"/>
              </w:rPr>
            </w:pPr>
            <w:r>
              <w:rPr>
                <w:rFonts w:ascii="Calibri"/>
                <w:sz w:val="22"/>
              </w:rPr>
              <w:t>21</w:t>
            </w:r>
          </w:p>
        </w:tc>
        <w:tc>
          <w:tcPr>
            <w:tcW w:w="153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49" w:right="552"/>
              <w:jc w:val="center"/>
              <w:rPr>
                <w:rFonts w:ascii="Calibri" w:eastAsia="Calibri" w:hAnsi="Calibri" w:cs="Calibri"/>
              </w:rPr>
            </w:pPr>
            <w:r>
              <w:rPr>
                <w:rFonts w:ascii="Calibri"/>
                <w:sz w:val="22"/>
              </w:rPr>
              <w:t>7</w:t>
            </w:r>
          </w:p>
        </w:tc>
      </w:tr>
      <w:tr w:rsidR="002537DE" w:rsidTr="00EC48B7">
        <w:trPr>
          <w:trHeight w:hRule="exact" w:val="278"/>
        </w:trPr>
        <w:tc>
          <w:tcPr>
            <w:tcW w:w="162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b/>
                <w:sz w:val="22"/>
              </w:rPr>
              <w:t>N</w:t>
            </w:r>
            <w:r>
              <w:rPr>
                <w:rFonts w:ascii="Calibri"/>
                <w:b/>
                <w:spacing w:val="1"/>
                <w:sz w:val="22"/>
              </w:rPr>
              <w:t xml:space="preserve"> </w:t>
            </w:r>
            <w:r>
              <w:rPr>
                <w:rFonts w:ascii="Calibri"/>
                <w:b/>
                <w:spacing w:val="-1"/>
                <w:sz w:val="22"/>
              </w:rPr>
              <w:t>&gt;=</w:t>
            </w:r>
            <w:r>
              <w:rPr>
                <w:rFonts w:ascii="Calibri"/>
                <w:b/>
                <w:sz w:val="22"/>
              </w:rPr>
              <w:t xml:space="preserve"> </w:t>
            </w:r>
            <w:r>
              <w:rPr>
                <w:rFonts w:ascii="Calibri"/>
                <w:b/>
                <w:spacing w:val="-1"/>
                <w:sz w:val="22"/>
              </w:rPr>
              <w:t>75%</w:t>
            </w:r>
          </w:p>
        </w:tc>
        <w:tc>
          <w:tcPr>
            <w:tcW w:w="16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95" w:right="594"/>
              <w:jc w:val="center"/>
              <w:rPr>
                <w:rFonts w:ascii="Calibri" w:eastAsia="Calibri" w:hAnsi="Calibri" w:cs="Calibri"/>
              </w:rPr>
            </w:pPr>
            <w:r>
              <w:rPr>
                <w:rFonts w:ascii="Calibri"/>
                <w:sz w:val="22"/>
              </w:rPr>
              <w:t>20</w:t>
            </w:r>
          </w:p>
        </w:tc>
        <w:tc>
          <w:tcPr>
            <w:tcW w:w="153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49" w:right="552"/>
              <w:jc w:val="center"/>
              <w:rPr>
                <w:rFonts w:ascii="Calibri" w:eastAsia="Calibri" w:hAnsi="Calibri" w:cs="Calibri"/>
              </w:rPr>
            </w:pPr>
            <w:r>
              <w:rPr>
                <w:rFonts w:ascii="Calibri"/>
                <w:sz w:val="22"/>
              </w:rPr>
              <w:t>5</w:t>
            </w:r>
          </w:p>
        </w:tc>
      </w:tr>
      <w:tr w:rsidR="002537DE" w:rsidTr="00EC48B7">
        <w:trPr>
          <w:trHeight w:hRule="exact" w:val="278"/>
        </w:trPr>
        <w:tc>
          <w:tcPr>
            <w:tcW w:w="162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b/>
                <w:sz w:val="22"/>
              </w:rPr>
              <w:t>% &gt;=</w:t>
            </w:r>
            <w:r>
              <w:rPr>
                <w:rFonts w:ascii="Calibri"/>
                <w:b/>
                <w:spacing w:val="-2"/>
                <w:sz w:val="22"/>
              </w:rPr>
              <w:t xml:space="preserve"> </w:t>
            </w:r>
            <w:r>
              <w:rPr>
                <w:rFonts w:ascii="Calibri"/>
                <w:b/>
                <w:spacing w:val="-1"/>
                <w:sz w:val="22"/>
              </w:rPr>
              <w:t>75%</w:t>
            </w:r>
          </w:p>
        </w:tc>
        <w:tc>
          <w:tcPr>
            <w:tcW w:w="16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right="1"/>
              <w:jc w:val="center"/>
              <w:rPr>
                <w:rFonts w:ascii="Calibri" w:eastAsia="Calibri" w:hAnsi="Calibri" w:cs="Calibri"/>
              </w:rPr>
            </w:pPr>
            <w:r>
              <w:rPr>
                <w:rFonts w:ascii="Calibri"/>
                <w:spacing w:val="-1"/>
                <w:sz w:val="22"/>
              </w:rPr>
              <w:t>95%</w:t>
            </w:r>
          </w:p>
        </w:tc>
        <w:tc>
          <w:tcPr>
            <w:tcW w:w="153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49" w:right="552"/>
              <w:jc w:val="center"/>
              <w:rPr>
                <w:rFonts w:ascii="Calibri" w:eastAsia="Calibri" w:hAnsi="Calibri" w:cs="Calibri"/>
              </w:rPr>
            </w:pPr>
            <w:r>
              <w:rPr>
                <w:rFonts w:ascii="Calibri"/>
                <w:spacing w:val="-1"/>
                <w:sz w:val="22"/>
              </w:rPr>
              <w:t>71%</w:t>
            </w:r>
          </w:p>
        </w:tc>
      </w:tr>
    </w:tbl>
    <w:p w:rsidR="002537DE" w:rsidRPr="00CC6B87" w:rsidRDefault="002537DE" w:rsidP="00CC6B87">
      <w:pPr>
        <w:pStyle w:val="Heading1"/>
        <w:spacing w:line="264" w:lineRule="exact"/>
        <w:rPr>
          <w:b w:val="0"/>
          <w:bCs w:val="0"/>
          <w:sz w:val="28"/>
          <w:szCs w:val="28"/>
        </w:rPr>
      </w:pPr>
      <w:r w:rsidRPr="00CC6B87">
        <w:rPr>
          <w:spacing w:val="-1"/>
          <w:sz w:val="28"/>
          <w:szCs w:val="28"/>
          <w:u w:val="thick" w:color="000000"/>
        </w:rPr>
        <w:t>Table 4-1:</w:t>
      </w:r>
      <w:r w:rsidRPr="00CC6B87">
        <w:rPr>
          <w:spacing w:val="-2"/>
          <w:sz w:val="28"/>
          <w:szCs w:val="28"/>
          <w:u w:val="thick" w:color="000000"/>
        </w:rPr>
        <w:t xml:space="preserve"> </w:t>
      </w:r>
      <w:r w:rsidRPr="00CC6B87">
        <w:rPr>
          <w:spacing w:val="-1"/>
          <w:sz w:val="28"/>
          <w:szCs w:val="28"/>
        </w:rPr>
        <w:t>Results</w:t>
      </w:r>
      <w:r w:rsidRPr="00CC6B87">
        <w:rPr>
          <w:spacing w:val="-2"/>
          <w:sz w:val="28"/>
          <w:szCs w:val="28"/>
        </w:rPr>
        <w:t xml:space="preserve"> </w:t>
      </w:r>
      <w:r w:rsidRPr="00CC6B87">
        <w:rPr>
          <w:spacing w:val="-1"/>
          <w:sz w:val="28"/>
          <w:szCs w:val="28"/>
        </w:rPr>
        <w:t>of</w:t>
      </w:r>
      <w:r w:rsidRPr="00CC6B87">
        <w:rPr>
          <w:sz w:val="28"/>
          <w:szCs w:val="28"/>
        </w:rPr>
        <w:t xml:space="preserve"> </w:t>
      </w:r>
      <w:r w:rsidRPr="00CC6B87">
        <w:rPr>
          <w:spacing w:val="-1"/>
          <w:sz w:val="28"/>
          <w:szCs w:val="28"/>
        </w:rPr>
        <w:t>application of</w:t>
      </w:r>
      <w:r w:rsidRPr="00CC6B87">
        <w:rPr>
          <w:sz w:val="28"/>
          <w:szCs w:val="28"/>
        </w:rPr>
        <w:t xml:space="preserve"> the</w:t>
      </w:r>
      <w:r w:rsidR="00CC6B87" w:rsidRPr="00CC6B87">
        <w:rPr>
          <w:spacing w:val="-1"/>
          <w:sz w:val="28"/>
          <w:szCs w:val="28"/>
        </w:rPr>
        <w:t xml:space="preserve"> </w:t>
      </w:r>
      <w:r w:rsidRPr="00CC6B87">
        <w:rPr>
          <w:spacing w:val="-1"/>
          <w:sz w:val="28"/>
          <w:szCs w:val="28"/>
        </w:rPr>
        <w:t>Computer</w:t>
      </w:r>
      <w:r w:rsidRPr="00CC6B87">
        <w:rPr>
          <w:spacing w:val="-3"/>
          <w:sz w:val="28"/>
          <w:szCs w:val="28"/>
        </w:rPr>
        <w:t xml:space="preserve"> </w:t>
      </w:r>
      <w:r w:rsidRPr="00CC6B87">
        <w:rPr>
          <w:spacing w:val="-1"/>
          <w:sz w:val="28"/>
          <w:szCs w:val="28"/>
        </w:rPr>
        <w:t>Systems</w:t>
      </w:r>
      <w:r w:rsidRPr="00CC6B87">
        <w:rPr>
          <w:sz w:val="28"/>
          <w:szCs w:val="28"/>
        </w:rPr>
        <w:t xml:space="preserve"> </w:t>
      </w:r>
      <w:r w:rsidRPr="00CC6B87">
        <w:rPr>
          <w:spacing w:val="-1"/>
          <w:sz w:val="28"/>
          <w:szCs w:val="28"/>
        </w:rPr>
        <w:t>rubrics</w:t>
      </w:r>
    </w:p>
    <w:p w:rsidR="002537DE" w:rsidRDefault="002537DE" w:rsidP="002537DE">
      <w:pPr>
        <w:spacing w:before="9" w:line="260" w:lineRule="exact"/>
        <w:rPr>
          <w:sz w:val="26"/>
          <w:szCs w:val="26"/>
        </w:rPr>
      </w:pPr>
    </w:p>
    <w:p w:rsidR="002537DE" w:rsidRDefault="002537DE" w:rsidP="002537DE">
      <w:pPr>
        <w:pStyle w:val="BodyText"/>
        <w:ind w:left="140"/>
      </w:pPr>
      <w:r>
        <w:rPr>
          <w:spacing w:val="-1"/>
          <w:u w:val="single" w:color="000000"/>
        </w:rPr>
        <w:t>Expectation</w:t>
      </w:r>
      <w:r>
        <w:rPr>
          <w:spacing w:val="-1"/>
        </w:rPr>
        <w:t>:</w:t>
      </w:r>
    </w:p>
    <w:p w:rsidR="002537DE" w:rsidRDefault="002537DE" w:rsidP="002537DE">
      <w:pPr>
        <w:pStyle w:val="BodyText"/>
        <w:ind w:left="140"/>
      </w:pPr>
      <w:r>
        <w:rPr>
          <w:spacing w:val="-1"/>
        </w:rPr>
        <w:t>For</w:t>
      </w:r>
      <w:r>
        <w:t xml:space="preserve"> </w:t>
      </w:r>
      <w:r>
        <w:rPr>
          <w:spacing w:val="-1"/>
        </w:rPr>
        <w:t>each</w:t>
      </w:r>
      <w:r>
        <w:t xml:space="preserve"> </w:t>
      </w:r>
      <w:r>
        <w:rPr>
          <w:spacing w:val="-1"/>
        </w:rPr>
        <w:t>Computer</w:t>
      </w:r>
      <w:r>
        <w:t xml:space="preserve"> </w:t>
      </w:r>
      <w:r>
        <w:rPr>
          <w:spacing w:val="-2"/>
        </w:rPr>
        <w:t>Systems</w:t>
      </w:r>
      <w:r>
        <w:t xml:space="preserve"> </w:t>
      </w:r>
      <w:r>
        <w:rPr>
          <w:spacing w:val="-1"/>
        </w:rPr>
        <w:t>rubric,</w:t>
      </w:r>
      <w:r>
        <w:t xml:space="preserve"> </w:t>
      </w:r>
      <w:r>
        <w:rPr>
          <w:spacing w:val="-1"/>
        </w:rPr>
        <w:t>75%</w:t>
      </w:r>
      <w:r>
        <w:rPr>
          <w:spacing w:val="-2"/>
        </w:rPr>
        <w:t xml:space="preserve"> </w:t>
      </w:r>
      <w:r>
        <w:t>of</w:t>
      </w:r>
      <w:r>
        <w:rPr>
          <w:spacing w:val="-3"/>
        </w:rPr>
        <w:t xml:space="preserve"> </w:t>
      </w:r>
      <w:r>
        <w:rPr>
          <w:spacing w:val="-1"/>
        </w:rPr>
        <w:t>projects</w:t>
      </w:r>
      <w:r>
        <w:rPr>
          <w:spacing w:val="-2"/>
        </w:rPr>
        <w:t xml:space="preserve"> </w:t>
      </w:r>
      <w:r>
        <w:rPr>
          <w:spacing w:val="-1"/>
        </w:rPr>
        <w:t>should</w:t>
      </w:r>
      <w:r>
        <w:rPr>
          <w:spacing w:val="-2"/>
        </w:rPr>
        <w:t xml:space="preserve"> </w:t>
      </w:r>
      <w:r>
        <w:rPr>
          <w:spacing w:val="-1"/>
        </w:rPr>
        <w:t>be</w:t>
      </w:r>
      <w:r>
        <w:t xml:space="preserve"> </w:t>
      </w:r>
      <w:r>
        <w:rPr>
          <w:spacing w:val="-1"/>
        </w:rPr>
        <w:t>rated</w:t>
      </w:r>
      <w:r>
        <w:t xml:space="preserve"> at</w:t>
      </w:r>
      <w:r>
        <w:rPr>
          <w:spacing w:val="-2"/>
        </w:rPr>
        <w:t xml:space="preserve"> </w:t>
      </w:r>
      <w:r>
        <w:rPr>
          <w:spacing w:val="-1"/>
        </w:rPr>
        <w:t>75%</w:t>
      </w:r>
      <w:r>
        <w:rPr>
          <w:spacing w:val="-2"/>
        </w:rPr>
        <w:t xml:space="preserve"> </w:t>
      </w:r>
      <w:r>
        <w:t xml:space="preserve">or </w:t>
      </w:r>
      <w:r>
        <w:rPr>
          <w:spacing w:val="-1"/>
        </w:rPr>
        <w:t>better.</w:t>
      </w:r>
    </w:p>
    <w:p w:rsidR="002537DE" w:rsidRDefault="002537DE" w:rsidP="002537DE">
      <w:pPr>
        <w:spacing w:before="9" w:line="260" w:lineRule="exact"/>
        <w:rPr>
          <w:sz w:val="26"/>
          <w:szCs w:val="26"/>
        </w:rPr>
      </w:pPr>
    </w:p>
    <w:p w:rsidR="002537DE" w:rsidRDefault="002537DE" w:rsidP="002537DE">
      <w:pPr>
        <w:pStyle w:val="BodyText"/>
        <w:ind w:left="140"/>
      </w:pPr>
      <w:r>
        <w:rPr>
          <w:spacing w:val="-1"/>
          <w:u w:val="single" w:color="000000"/>
        </w:rPr>
        <w:t>Observation</w:t>
      </w:r>
      <w:r>
        <w:rPr>
          <w:spacing w:val="-1"/>
        </w:rPr>
        <w:t>:</w:t>
      </w:r>
    </w:p>
    <w:p w:rsidR="002537DE" w:rsidRDefault="002537DE" w:rsidP="002537DE">
      <w:pPr>
        <w:pStyle w:val="BodyText"/>
        <w:widowControl w:val="0"/>
        <w:numPr>
          <w:ilvl w:val="0"/>
          <w:numId w:val="69"/>
        </w:numPr>
        <w:tabs>
          <w:tab w:val="left" w:pos="501"/>
        </w:tabs>
        <w:autoSpaceDE/>
        <w:autoSpaceDN/>
        <w:adjustRightInd/>
        <w:spacing w:before="0"/>
      </w:pPr>
      <w:r>
        <w:rPr>
          <w:spacing w:val="-1"/>
        </w:rPr>
        <w:t>On</w:t>
      </w:r>
      <w:r>
        <w:t xml:space="preserve"> the</w:t>
      </w:r>
      <w:r>
        <w:rPr>
          <w:spacing w:val="-2"/>
        </w:rPr>
        <w:t xml:space="preserve"> </w:t>
      </w:r>
      <w:r>
        <w:rPr>
          <w:spacing w:val="-1"/>
        </w:rPr>
        <w:t>Multithreading rubric,</w:t>
      </w:r>
      <w:r>
        <w:t xml:space="preserve"> all</w:t>
      </w:r>
      <w:r>
        <w:rPr>
          <w:spacing w:val="-1"/>
        </w:rPr>
        <w:t xml:space="preserve"> but</w:t>
      </w:r>
      <w:r>
        <w:rPr>
          <w:spacing w:val="-2"/>
        </w:rPr>
        <w:t xml:space="preserve"> </w:t>
      </w:r>
      <w:r>
        <w:t>one</w:t>
      </w:r>
      <w:r>
        <w:rPr>
          <w:spacing w:val="-2"/>
        </w:rPr>
        <w:t xml:space="preserve"> </w:t>
      </w:r>
      <w:r>
        <w:rPr>
          <w:spacing w:val="-1"/>
        </w:rPr>
        <w:t>evaluated project</w:t>
      </w:r>
      <w:r>
        <w:t xml:space="preserve"> </w:t>
      </w:r>
      <w:r>
        <w:rPr>
          <w:spacing w:val="-1"/>
        </w:rPr>
        <w:t>achieve</w:t>
      </w:r>
      <w:r>
        <w:rPr>
          <w:spacing w:val="-2"/>
        </w:rPr>
        <w:t xml:space="preserve"> </w:t>
      </w:r>
      <w:r>
        <w:rPr>
          <w:spacing w:val="-1"/>
        </w:rPr>
        <w:t>the</w:t>
      </w:r>
      <w:r>
        <w:rPr>
          <w:spacing w:val="-2"/>
        </w:rPr>
        <w:t xml:space="preserve"> </w:t>
      </w:r>
      <w:r>
        <w:rPr>
          <w:spacing w:val="-1"/>
        </w:rPr>
        <w:t>expected</w:t>
      </w:r>
      <w:r>
        <w:rPr>
          <w:spacing w:val="-3"/>
        </w:rPr>
        <w:t xml:space="preserve"> </w:t>
      </w:r>
      <w:r>
        <w:rPr>
          <w:spacing w:val="-1"/>
        </w:rPr>
        <w:t>rating.</w:t>
      </w:r>
    </w:p>
    <w:p w:rsidR="002537DE" w:rsidRDefault="002537DE" w:rsidP="002537DE">
      <w:pPr>
        <w:spacing w:before="7" w:line="260" w:lineRule="exact"/>
        <w:rPr>
          <w:sz w:val="26"/>
          <w:szCs w:val="26"/>
        </w:rPr>
      </w:pPr>
    </w:p>
    <w:p w:rsidR="002537DE" w:rsidRDefault="002537DE" w:rsidP="002537DE">
      <w:pPr>
        <w:pStyle w:val="BodyText"/>
        <w:widowControl w:val="0"/>
        <w:numPr>
          <w:ilvl w:val="0"/>
          <w:numId w:val="69"/>
        </w:numPr>
        <w:tabs>
          <w:tab w:val="left" w:pos="501"/>
        </w:tabs>
        <w:autoSpaceDE/>
        <w:autoSpaceDN/>
        <w:adjustRightInd/>
        <w:spacing w:before="0"/>
        <w:ind w:right="284"/>
      </w:pPr>
      <w:r>
        <w:rPr>
          <w:spacing w:val="-1"/>
        </w:rPr>
        <w:t>On</w:t>
      </w:r>
      <w:r>
        <w:t xml:space="preserve"> the </w:t>
      </w:r>
      <w:r>
        <w:rPr>
          <w:spacing w:val="-1"/>
        </w:rPr>
        <w:t>Storage</w:t>
      </w:r>
      <w:r>
        <w:rPr>
          <w:spacing w:val="-2"/>
        </w:rPr>
        <w:t xml:space="preserve"> </w:t>
      </w:r>
      <w:r>
        <w:rPr>
          <w:spacing w:val="-1"/>
        </w:rPr>
        <w:t>Management</w:t>
      </w:r>
      <w:r>
        <w:t xml:space="preserve"> </w:t>
      </w:r>
      <w:r>
        <w:rPr>
          <w:spacing w:val="-1"/>
        </w:rPr>
        <w:t>rubric,</w:t>
      </w:r>
      <w:r>
        <w:t xml:space="preserve"> the</w:t>
      </w:r>
      <w:r>
        <w:rPr>
          <w:spacing w:val="-3"/>
        </w:rPr>
        <w:t xml:space="preserve"> </w:t>
      </w:r>
      <w:r>
        <w:rPr>
          <w:spacing w:val="-1"/>
        </w:rPr>
        <w:t>number</w:t>
      </w:r>
      <w:r>
        <w:rPr>
          <w:spacing w:val="-2"/>
        </w:rPr>
        <w:t xml:space="preserve"> </w:t>
      </w:r>
      <w:r>
        <w:t>of</w:t>
      </w:r>
      <w:r>
        <w:rPr>
          <w:spacing w:val="-2"/>
        </w:rPr>
        <w:t xml:space="preserve"> </w:t>
      </w:r>
      <w:r>
        <w:rPr>
          <w:spacing w:val="-1"/>
        </w:rPr>
        <w:t>evaluated projects</w:t>
      </w:r>
      <w:r>
        <w:rPr>
          <w:spacing w:val="-3"/>
        </w:rPr>
        <w:t xml:space="preserve"> </w:t>
      </w:r>
      <w:r>
        <w:rPr>
          <w:spacing w:val="-1"/>
        </w:rPr>
        <w:t>achieving</w:t>
      </w:r>
      <w:r>
        <w:rPr>
          <w:spacing w:val="-3"/>
        </w:rPr>
        <w:t xml:space="preserve"> </w:t>
      </w:r>
      <w:r>
        <w:t xml:space="preserve">the </w:t>
      </w:r>
      <w:r>
        <w:rPr>
          <w:spacing w:val="-1"/>
        </w:rPr>
        <w:t>threshold</w:t>
      </w:r>
      <w:r>
        <w:rPr>
          <w:spacing w:val="-3"/>
        </w:rPr>
        <w:t xml:space="preserve"> </w:t>
      </w:r>
      <w:r>
        <w:rPr>
          <w:spacing w:val="-1"/>
        </w:rPr>
        <w:t>75%</w:t>
      </w:r>
      <w:r>
        <w:rPr>
          <w:spacing w:val="67"/>
        </w:rPr>
        <w:t xml:space="preserve"> </w:t>
      </w:r>
      <w:r>
        <w:rPr>
          <w:spacing w:val="-1"/>
        </w:rPr>
        <w:t xml:space="preserve">rating </w:t>
      </w:r>
      <w:r>
        <w:t xml:space="preserve">is </w:t>
      </w:r>
      <w:r>
        <w:rPr>
          <w:spacing w:val="-1"/>
        </w:rPr>
        <w:t>marginally</w:t>
      </w:r>
      <w:r>
        <w:t xml:space="preserve"> </w:t>
      </w:r>
      <w:r>
        <w:rPr>
          <w:spacing w:val="-1"/>
        </w:rPr>
        <w:t>lower</w:t>
      </w:r>
      <w:r>
        <w:t xml:space="preserve"> </w:t>
      </w:r>
      <w:r>
        <w:rPr>
          <w:spacing w:val="-1"/>
        </w:rPr>
        <w:t>than the</w:t>
      </w:r>
      <w:r>
        <w:t xml:space="preserve"> </w:t>
      </w:r>
      <w:r>
        <w:rPr>
          <w:spacing w:val="-1"/>
        </w:rPr>
        <w:t>75%</w:t>
      </w:r>
      <w:r>
        <w:rPr>
          <w:spacing w:val="-2"/>
        </w:rPr>
        <w:t xml:space="preserve"> </w:t>
      </w:r>
      <w:r>
        <w:rPr>
          <w:spacing w:val="-1"/>
        </w:rPr>
        <w:t>standard.</w:t>
      </w:r>
    </w:p>
    <w:p w:rsidR="002537DE" w:rsidRDefault="002537DE" w:rsidP="002537DE">
      <w:pPr>
        <w:spacing w:before="9" w:line="260" w:lineRule="exact"/>
        <w:rPr>
          <w:sz w:val="26"/>
          <w:szCs w:val="26"/>
        </w:rPr>
      </w:pPr>
    </w:p>
    <w:p w:rsidR="002537DE" w:rsidRDefault="002537DE" w:rsidP="002537DE">
      <w:pPr>
        <w:pStyle w:val="BodyText"/>
        <w:ind w:left="140"/>
      </w:pPr>
      <w:r>
        <w:rPr>
          <w:spacing w:val="-1"/>
          <w:u w:val="single" w:color="000000"/>
        </w:rPr>
        <w:t>Discussion</w:t>
      </w:r>
      <w:r>
        <w:rPr>
          <w:spacing w:val="-1"/>
        </w:rPr>
        <w:t>:</w:t>
      </w:r>
    </w:p>
    <w:p w:rsidR="002537DE" w:rsidRDefault="002537DE" w:rsidP="002537DE">
      <w:pPr>
        <w:pStyle w:val="BodyText"/>
        <w:ind w:left="140"/>
      </w:pPr>
      <w:r>
        <w:rPr>
          <w:spacing w:val="-1"/>
        </w:rPr>
        <w:t>There</w:t>
      </w:r>
      <w:r>
        <w:rPr>
          <w:spacing w:val="1"/>
        </w:rPr>
        <w:t xml:space="preserve"> </w:t>
      </w:r>
      <w:r>
        <w:rPr>
          <w:spacing w:val="-1"/>
        </w:rPr>
        <w:t>seems</w:t>
      </w:r>
      <w:r>
        <w:rPr>
          <w:spacing w:val="-2"/>
        </w:rPr>
        <w:t xml:space="preserve"> </w:t>
      </w:r>
      <w:r>
        <w:t>to</w:t>
      </w:r>
      <w:r>
        <w:rPr>
          <w:spacing w:val="-1"/>
        </w:rPr>
        <w:t xml:space="preserve"> be</w:t>
      </w:r>
      <w:r>
        <w:t xml:space="preserve"> a </w:t>
      </w:r>
      <w:r>
        <w:rPr>
          <w:spacing w:val="-1"/>
        </w:rPr>
        <w:t>need for</w:t>
      </w:r>
      <w:r>
        <w:t xml:space="preserve"> </w:t>
      </w:r>
      <w:r>
        <w:rPr>
          <w:spacing w:val="-1"/>
        </w:rPr>
        <w:t>fine-tuning</w:t>
      </w:r>
      <w:r>
        <w:rPr>
          <w:spacing w:val="-3"/>
        </w:rPr>
        <w:t xml:space="preserve"> </w:t>
      </w:r>
      <w:r>
        <w:t xml:space="preserve">of </w:t>
      </w:r>
      <w:r>
        <w:rPr>
          <w:spacing w:val="-1"/>
        </w:rPr>
        <w:t>the</w:t>
      </w:r>
      <w:r>
        <w:rPr>
          <w:spacing w:val="-2"/>
        </w:rPr>
        <w:t xml:space="preserve"> </w:t>
      </w:r>
      <w:r>
        <w:rPr>
          <w:spacing w:val="-1"/>
        </w:rPr>
        <w:t>COP 4610</w:t>
      </w:r>
      <w:r>
        <w:t xml:space="preserve"> </w:t>
      </w:r>
      <w:r>
        <w:rPr>
          <w:spacing w:val="-1"/>
        </w:rPr>
        <w:t>rubrics.</w:t>
      </w:r>
    </w:p>
    <w:p w:rsidR="002537DE" w:rsidRDefault="002537DE" w:rsidP="002537DE">
      <w:pPr>
        <w:sectPr w:rsidR="002537DE">
          <w:pgSz w:w="12240" w:h="15840"/>
          <w:pgMar w:top="1400" w:right="1300" w:bottom="1260" w:left="1300" w:header="0" w:footer="1065" w:gutter="0"/>
          <w:cols w:space="720"/>
        </w:sectPr>
      </w:pPr>
    </w:p>
    <w:p w:rsidR="002537DE" w:rsidRDefault="002537DE" w:rsidP="002537DE">
      <w:pPr>
        <w:pStyle w:val="Heading1"/>
        <w:spacing w:before="37"/>
        <w:ind w:left="220" w:right="511"/>
        <w:rPr>
          <w:b w:val="0"/>
          <w:bCs w:val="0"/>
        </w:rPr>
      </w:pPr>
      <w:r>
        <w:rPr>
          <w:spacing w:val="-1"/>
          <w:u w:val="thick" w:color="000000"/>
        </w:rPr>
        <w:lastRenderedPageBreak/>
        <w:t>Embedded Assessment</w:t>
      </w:r>
      <w:r>
        <w:rPr>
          <w:u w:val="thick" w:color="000000"/>
        </w:rPr>
        <w:t xml:space="preserve"> </w:t>
      </w:r>
      <w:r>
        <w:rPr>
          <w:spacing w:val="-1"/>
          <w:u w:val="thick" w:color="000000"/>
        </w:rPr>
        <w:t>of</w:t>
      </w:r>
      <w:r>
        <w:rPr>
          <w:spacing w:val="-3"/>
          <w:u w:val="thick" w:color="000000"/>
        </w:rPr>
        <w:t xml:space="preserve"> </w:t>
      </w:r>
      <w:r>
        <w:rPr>
          <w:spacing w:val="-1"/>
          <w:u w:val="thick" w:color="000000"/>
        </w:rPr>
        <w:t>BS-CS</w:t>
      </w:r>
      <w:r>
        <w:rPr>
          <w:spacing w:val="-2"/>
          <w:u w:val="thick" w:color="000000"/>
        </w:rPr>
        <w:t xml:space="preserve"> </w:t>
      </w:r>
      <w:r>
        <w:rPr>
          <w:spacing w:val="-1"/>
          <w:u w:val="thick" w:color="000000"/>
        </w:rPr>
        <w:t>Student</w:t>
      </w:r>
      <w:r>
        <w:rPr>
          <w:u w:val="thick" w:color="000000"/>
        </w:rPr>
        <w:t xml:space="preserve"> </w:t>
      </w:r>
      <w:r>
        <w:rPr>
          <w:spacing w:val="-1"/>
          <w:u w:val="thick" w:color="000000"/>
        </w:rPr>
        <w:t>Outcome</w:t>
      </w:r>
      <w:r>
        <w:rPr>
          <w:spacing w:val="-2"/>
          <w:u w:val="thick" w:color="000000"/>
        </w:rPr>
        <w:t xml:space="preserve"> </w:t>
      </w:r>
      <w:r>
        <w:rPr>
          <w:spacing w:val="-1"/>
          <w:u w:val="thick" w:color="000000"/>
        </w:rPr>
        <w:t>(d)</w:t>
      </w:r>
      <w:r>
        <w:rPr>
          <w:u w:val="thick" w:color="000000"/>
        </w:rPr>
        <w:t xml:space="preserve"> in</w:t>
      </w:r>
      <w:r>
        <w:rPr>
          <w:spacing w:val="-3"/>
          <w:u w:val="thick" w:color="000000"/>
        </w:rPr>
        <w:t xml:space="preserve"> </w:t>
      </w:r>
      <w:r>
        <w:rPr>
          <w:spacing w:val="-1"/>
          <w:u w:val="thick" w:color="000000"/>
        </w:rPr>
        <w:t>COP</w:t>
      </w:r>
      <w:r>
        <w:rPr>
          <w:spacing w:val="-3"/>
          <w:u w:val="thick" w:color="000000"/>
        </w:rPr>
        <w:t xml:space="preserve"> </w:t>
      </w:r>
      <w:r>
        <w:rPr>
          <w:spacing w:val="-1"/>
          <w:u w:val="thick" w:color="000000"/>
        </w:rPr>
        <w:t>3337</w:t>
      </w:r>
      <w:r>
        <w:rPr>
          <w:u w:val="thick" w:color="000000"/>
        </w:rPr>
        <w:t xml:space="preserve"> </w:t>
      </w:r>
      <w:r>
        <w:rPr>
          <w:spacing w:val="-1"/>
          <w:u w:val="thick" w:color="000000"/>
        </w:rPr>
        <w:t>Computer</w:t>
      </w:r>
      <w:r>
        <w:rPr>
          <w:spacing w:val="-3"/>
          <w:u w:val="thick" w:color="000000"/>
        </w:rPr>
        <w:t xml:space="preserve"> </w:t>
      </w:r>
      <w:r>
        <w:rPr>
          <w:spacing w:val="-1"/>
          <w:u w:val="thick" w:color="000000"/>
        </w:rPr>
        <w:t>Programming</w:t>
      </w:r>
      <w:r>
        <w:rPr>
          <w:u w:val="thick" w:color="000000"/>
        </w:rPr>
        <w:t xml:space="preserve"> </w:t>
      </w:r>
      <w:r>
        <w:rPr>
          <w:spacing w:val="-1"/>
          <w:u w:val="thick" w:color="000000"/>
        </w:rPr>
        <w:t>II,</w:t>
      </w:r>
      <w:r>
        <w:rPr>
          <w:spacing w:val="-2"/>
          <w:u w:val="thick" w:color="000000"/>
        </w:rPr>
        <w:t xml:space="preserve"> </w:t>
      </w:r>
      <w:r>
        <w:rPr>
          <w:spacing w:val="-1"/>
          <w:u w:val="thick" w:color="000000"/>
        </w:rPr>
        <w:t>COP</w:t>
      </w:r>
      <w:r>
        <w:rPr>
          <w:spacing w:val="62"/>
        </w:rPr>
        <w:t xml:space="preserve"> </w:t>
      </w:r>
      <w:r>
        <w:rPr>
          <w:spacing w:val="-1"/>
          <w:u w:val="thick" w:color="000000"/>
        </w:rPr>
        <w:t>3530 Data Structures, and COP</w:t>
      </w:r>
      <w:r>
        <w:rPr>
          <w:spacing w:val="-3"/>
          <w:u w:val="thick" w:color="000000"/>
        </w:rPr>
        <w:t xml:space="preserve"> </w:t>
      </w:r>
      <w:r>
        <w:rPr>
          <w:spacing w:val="-1"/>
          <w:u w:val="thick" w:color="000000"/>
        </w:rPr>
        <w:t>4338 Computer</w:t>
      </w:r>
      <w:r>
        <w:rPr>
          <w:spacing w:val="-3"/>
          <w:u w:val="thick" w:color="000000"/>
        </w:rPr>
        <w:t xml:space="preserve"> </w:t>
      </w:r>
      <w:r>
        <w:rPr>
          <w:spacing w:val="-1"/>
          <w:u w:val="thick" w:color="000000"/>
        </w:rPr>
        <w:t>Programming</w:t>
      </w:r>
      <w:r>
        <w:rPr>
          <w:u w:val="thick" w:color="000000"/>
        </w:rPr>
        <w:t xml:space="preserve"> </w:t>
      </w:r>
      <w:r>
        <w:rPr>
          <w:spacing w:val="-1"/>
          <w:u w:val="thick" w:color="000000"/>
        </w:rPr>
        <w:t>III</w:t>
      </w:r>
    </w:p>
    <w:p w:rsidR="002537DE" w:rsidRDefault="002537DE" w:rsidP="002537DE">
      <w:pPr>
        <w:spacing w:before="13" w:line="200" w:lineRule="exact"/>
        <w:rPr>
          <w:sz w:val="20"/>
          <w:szCs w:val="20"/>
        </w:rPr>
      </w:pPr>
    </w:p>
    <w:p w:rsidR="002537DE" w:rsidRDefault="002537DE" w:rsidP="002537DE">
      <w:pPr>
        <w:pStyle w:val="BodyText"/>
        <w:spacing w:before="56"/>
        <w:ind w:left="220"/>
      </w:pPr>
      <w:r>
        <w:t>In</w:t>
      </w:r>
      <w:r>
        <w:rPr>
          <w:spacing w:val="-1"/>
        </w:rPr>
        <w:t xml:space="preserve"> précis,</w:t>
      </w:r>
      <w:r>
        <w:rPr>
          <w:spacing w:val="1"/>
        </w:rPr>
        <w:t xml:space="preserve"> </w:t>
      </w:r>
      <w:r>
        <w:rPr>
          <w:spacing w:val="-1"/>
        </w:rPr>
        <w:t>Outcome</w:t>
      </w:r>
      <w:r>
        <w:rPr>
          <w:spacing w:val="-2"/>
        </w:rPr>
        <w:t xml:space="preserve"> </w:t>
      </w:r>
      <w:r>
        <w:rPr>
          <w:spacing w:val="-1"/>
        </w:rPr>
        <w:t>d)</w:t>
      </w:r>
      <w:r>
        <w:t xml:space="preserve"> </w:t>
      </w:r>
      <w:r>
        <w:rPr>
          <w:spacing w:val="-1"/>
        </w:rPr>
        <w:t>requires</w:t>
      </w:r>
      <w:r>
        <w:rPr>
          <w:spacing w:val="-3"/>
        </w:rPr>
        <w:t xml:space="preserve"> </w:t>
      </w:r>
      <w:r>
        <w:rPr>
          <w:spacing w:val="-1"/>
        </w:rPr>
        <w:t>mastery</w:t>
      </w:r>
      <w:r>
        <w:rPr>
          <w:spacing w:val="-2"/>
        </w:rPr>
        <w:t xml:space="preserve"> </w:t>
      </w:r>
      <w:r>
        <w:t>of</w:t>
      </w:r>
      <w:r>
        <w:rPr>
          <w:spacing w:val="-1"/>
        </w:rPr>
        <w:t xml:space="preserve"> </w:t>
      </w:r>
      <w:r>
        <w:t xml:space="preserve">one </w:t>
      </w:r>
      <w:r>
        <w:rPr>
          <w:spacing w:val="-1"/>
        </w:rPr>
        <w:t>programming language</w:t>
      </w:r>
      <w:r>
        <w:rPr>
          <w:spacing w:val="2"/>
        </w:rPr>
        <w:t xml:space="preserve"> </w:t>
      </w:r>
      <w:r>
        <w:rPr>
          <w:spacing w:val="-1"/>
        </w:rPr>
        <w:t>and proficiency</w:t>
      </w:r>
      <w:r>
        <w:t xml:space="preserve"> in </w:t>
      </w:r>
      <w:r>
        <w:rPr>
          <w:spacing w:val="-1"/>
        </w:rPr>
        <w:t>another;</w:t>
      </w:r>
      <w:r>
        <w:rPr>
          <w:spacing w:val="2"/>
        </w:rPr>
        <w:t xml:space="preserve"> </w:t>
      </w:r>
      <w:r>
        <w:rPr>
          <w:spacing w:val="-2"/>
        </w:rPr>
        <w:t>at</w:t>
      </w:r>
      <w:r>
        <w:rPr>
          <w:spacing w:val="1"/>
        </w:rPr>
        <w:t xml:space="preserve"> </w:t>
      </w:r>
      <w:r>
        <w:t>the</w:t>
      </w:r>
      <w:r>
        <w:rPr>
          <w:spacing w:val="51"/>
        </w:rPr>
        <w:t xml:space="preserve"> </w:t>
      </w:r>
      <w:r>
        <w:rPr>
          <w:spacing w:val="-1"/>
        </w:rPr>
        <w:t>present</w:t>
      </w:r>
      <w:r>
        <w:rPr>
          <w:spacing w:val="1"/>
        </w:rPr>
        <w:t xml:space="preserve"> </w:t>
      </w:r>
      <w:r>
        <w:rPr>
          <w:spacing w:val="-1"/>
        </w:rPr>
        <w:t>time,</w:t>
      </w:r>
      <w:r>
        <w:t xml:space="preserve"> </w:t>
      </w:r>
      <w:r>
        <w:rPr>
          <w:spacing w:val="-1"/>
        </w:rPr>
        <w:t>Java</w:t>
      </w:r>
      <w:r>
        <w:t xml:space="preserve"> and</w:t>
      </w:r>
      <w:r>
        <w:rPr>
          <w:spacing w:val="-2"/>
        </w:rPr>
        <w:t xml:space="preserve"> </w:t>
      </w:r>
      <w:r>
        <w:t xml:space="preserve">C </w:t>
      </w:r>
      <w:r>
        <w:rPr>
          <w:spacing w:val="-1"/>
        </w:rPr>
        <w:t>respectively.</w:t>
      </w:r>
    </w:p>
    <w:p w:rsidR="002537DE" w:rsidRDefault="002537DE" w:rsidP="002537DE">
      <w:pPr>
        <w:spacing w:before="7" w:line="260" w:lineRule="exact"/>
        <w:rPr>
          <w:sz w:val="26"/>
          <w:szCs w:val="26"/>
        </w:rPr>
      </w:pPr>
    </w:p>
    <w:p w:rsidR="002537DE" w:rsidRDefault="002537DE" w:rsidP="002537DE">
      <w:pPr>
        <w:pStyle w:val="BodyText"/>
        <w:ind w:left="220" w:right="256"/>
      </w:pPr>
      <w:r>
        <w:rPr>
          <w:rFonts w:ascii="Calibri" w:eastAsia="Calibri" w:hAnsi="Calibri" w:cs="Calibri"/>
          <w:spacing w:val="-1"/>
        </w:rPr>
        <w:t>Students’</w:t>
      </w:r>
      <w:r>
        <w:rPr>
          <w:rFonts w:ascii="Calibri" w:eastAsia="Calibri" w:hAnsi="Calibri" w:cs="Calibri"/>
          <w:spacing w:val="-2"/>
        </w:rPr>
        <w:t xml:space="preserve"> </w:t>
      </w:r>
      <w:r>
        <w:rPr>
          <w:spacing w:val="-1"/>
        </w:rPr>
        <w:t xml:space="preserve">mastery </w:t>
      </w:r>
      <w:r>
        <w:t>of</w:t>
      </w:r>
      <w:r>
        <w:rPr>
          <w:spacing w:val="-2"/>
        </w:rPr>
        <w:t xml:space="preserve"> </w:t>
      </w:r>
      <w:r>
        <w:t>each</w:t>
      </w:r>
      <w:r>
        <w:rPr>
          <w:spacing w:val="-3"/>
        </w:rPr>
        <w:t xml:space="preserve"> </w:t>
      </w:r>
      <w:r>
        <w:t>of</w:t>
      </w:r>
      <w:r>
        <w:rPr>
          <w:spacing w:val="1"/>
        </w:rPr>
        <w:t xml:space="preserve"> </w:t>
      </w:r>
      <w:r>
        <w:t>6</w:t>
      </w:r>
      <w:r>
        <w:rPr>
          <w:spacing w:val="-2"/>
        </w:rPr>
        <w:t xml:space="preserve"> </w:t>
      </w:r>
      <w:r>
        <w:rPr>
          <w:spacing w:val="-1"/>
        </w:rPr>
        <w:t>facets</w:t>
      </w:r>
      <w:r>
        <w:rPr>
          <w:spacing w:val="-2"/>
        </w:rPr>
        <w:t xml:space="preserve"> </w:t>
      </w:r>
      <w:r>
        <w:t xml:space="preserve">of </w:t>
      </w:r>
      <w:r>
        <w:rPr>
          <w:spacing w:val="-1"/>
        </w:rPr>
        <w:t>Java</w:t>
      </w:r>
      <w:r>
        <w:t xml:space="preserve"> </w:t>
      </w:r>
      <w:r>
        <w:rPr>
          <w:spacing w:val="-1"/>
        </w:rPr>
        <w:t>programming</w:t>
      </w:r>
      <w:r>
        <w:rPr>
          <w:spacing w:val="1"/>
        </w:rPr>
        <w:t xml:space="preserve"> </w:t>
      </w:r>
      <w:r>
        <w:rPr>
          <w:spacing w:val="-1"/>
        </w:rPr>
        <w:t>is</w:t>
      </w:r>
      <w:r>
        <w:t xml:space="preserve"> </w:t>
      </w:r>
      <w:r>
        <w:rPr>
          <w:spacing w:val="-1"/>
        </w:rPr>
        <w:t>evaluated</w:t>
      </w:r>
      <w:r>
        <w:t xml:space="preserve"> </w:t>
      </w:r>
      <w:r>
        <w:rPr>
          <w:spacing w:val="-1"/>
        </w:rPr>
        <w:t>by</w:t>
      </w:r>
      <w:r>
        <w:rPr>
          <w:spacing w:val="-2"/>
        </w:rPr>
        <w:t xml:space="preserve"> </w:t>
      </w:r>
      <w:r>
        <w:rPr>
          <w:spacing w:val="-1"/>
        </w:rPr>
        <w:t>application</w:t>
      </w:r>
      <w:r>
        <w:rPr>
          <w:spacing w:val="-3"/>
        </w:rPr>
        <w:t xml:space="preserve"> </w:t>
      </w:r>
      <w:r>
        <w:t xml:space="preserve">of </w:t>
      </w:r>
      <w:r>
        <w:rPr>
          <w:spacing w:val="-1"/>
        </w:rPr>
        <w:t>facet-focused</w:t>
      </w:r>
      <w:r>
        <w:rPr>
          <w:spacing w:val="79"/>
        </w:rPr>
        <w:t xml:space="preserve"> </w:t>
      </w:r>
      <w:r>
        <w:rPr>
          <w:spacing w:val="-1"/>
        </w:rPr>
        <w:t xml:space="preserve">rubrics </w:t>
      </w:r>
      <w:r>
        <w:t xml:space="preserve">to </w:t>
      </w:r>
      <w:r>
        <w:rPr>
          <w:spacing w:val="-1"/>
        </w:rPr>
        <w:t>completed programming</w:t>
      </w:r>
      <w:r>
        <w:rPr>
          <w:spacing w:val="1"/>
        </w:rPr>
        <w:t xml:space="preserve"> </w:t>
      </w:r>
      <w:r>
        <w:rPr>
          <w:spacing w:val="-1"/>
        </w:rPr>
        <w:t>projects</w:t>
      </w:r>
      <w:r>
        <w:t xml:space="preserve"> in</w:t>
      </w:r>
      <w:r>
        <w:rPr>
          <w:spacing w:val="-3"/>
        </w:rPr>
        <w:t xml:space="preserve"> </w:t>
      </w:r>
      <w:r>
        <w:rPr>
          <w:spacing w:val="-1"/>
        </w:rPr>
        <w:t>COP</w:t>
      </w:r>
      <w:r>
        <w:rPr>
          <w:spacing w:val="1"/>
        </w:rPr>
        <w:t xml:space="preserve"> </w:t>
      </w:r>
      <w:r>
        <w:rPr>
          <w:spacing w:val="-1"/>
        </w:rPr>
        <w:t>3337</w:t>
      </w:r>
      <w:r>
        <w:t xml:space="preserve"> and</w:t>
      </w:r>
      <w:r>
        <w:rPr>
          <w:spacing w:val="-4"/>
        </w:rPr>
        <w:t xml:space="preserve"> </w:t>
      </w:r>
      <w:r>
        <w:rPr>
          <w:spacing w:val="-1"/>
        </w:rPr>
        <w:t>COP 3530.</w:t>
      </w:r>
      <w:r>
        <w:t xml:space="preserve"> </w:t>
      </w:r>
      <w:r>
        <w:rPr>
          <w:spacing w:val="-1"/>
        </w:rPr>
        <w:t>On</w:t>
      </w:r>
      <w:r>
        <w:t xml:space="preserve"> </w:t>
      </w:r>
      <w:r>
        <w:rPr>
          <w:spacing w:val="-1"/>
        </w:rPr>
        <w:t>application</w:t>
      </w:r>
      <w:r>
        <w:rPr>
          <w:spacing w:val="-3"/>
        </w:rPr>
        <w:t xml:space="preserve"> </w:t>
      </w:r>
      <w:r>
        <w:t>of</w:t>
      </w:r>
      <w:r>
        <w:rPr>
          <w:spacing w:val="-2"/>
        </w:rPr>
        <w:t xml:space="preserve"> </w:t>
      </w:r>
      <w:r>
        <w:t>each</w:t>
      </w:r>
      <w:r>
        <w:rPr>
          <w:spacing w:val="-1"/>
        </w:rPr>
        <w:t xml:space="preserve"> rubric,</w:t>
      </w:r>
      <w:r>
        <w:rPr>
          <w:spacing w:val="-3"/>
        </w:rPr>
        <w:t xml:space="preserve"> </w:t>
      </w:r>
      <w:r>
        <w:t>all</w:t>
      </w:r>
      <w:r>
        <w:rPr>
          <w:spacing w:val="61"/>
        </w:rPr>
        <w:t xml:space="preserve"> </w:t>
      </w:r>
      <w:r>
        <w:rPr>
          <w:spacing w:val="-1"/>
        </w:rPr>
        <w:t>projects</w:t>
      </w:r>
      <w:r>
        <w:t xml:space="preserve"> </w:t>
      </w:r>
      <w:r>
        <w:rPr>
          <w:spacing w:val="-1"/>
        </w:rPr>
        <w:t>are</w:t>
      </w:r>
      <w:r>
        <w:rPr>
          <w:spacing w:val="-2"/>
        </w:rPr>
        <w:t xml:space="preserve"> </w:t>
      </w:r>
      <w:r>
        <w:rPr>
          <w:spacing w:val="-1"/>
        </w:rPr>
        <w:t>scored against</w:t>
      </w:r>
      <w:r>
        <w:rPr>
          <w:spacing w:val="-2"/>
        </w:rPr>
        <w:t xml:space="preserve"> </w:t>
      </w:r>
      <w:r>
        <w:rPr>
          <w:spacing w:val="-1"/>
        </w:rPr>
        <w:t>several rubric</w:t>
      </w:r>
      <w:r>
        <w:t xml:space="preserve"> </w:t>
      </w:r>
      <w:r>
        <w:rPr>
          <w:spacing w:val="-1"/>
        </w:rPr>
        <w:t>points</w:t>
      </w:r>
      <w:r>
        <w:rPr>
          <w:spacing w:val="1"/>
        </w:rPr>
        <w:t xml:space="preserve"> </w:t>
      </w:r>
      <w:r>
        <w:rPr>
          <w:spacing w:val="-1"/>
        </w:rPr>
        <w:t xml:space="preserve">resulting </w:t>
      </w:r>
      <w:r>
        <w:t xml:space="preserve">in a </w:t>
      </w:r>
      <w:r>
        <w:rPr>
          <w:spacing w:val="-1"/>
        </w:rPr>
        <w:t>rating expressed</w:t>
      </w:r>
      <w:r>
        <w:rPr>
          <w:spacing w:val="-3"/>
        </w:rPr>
        <w:t xml:space="preserve"> </w:t>
      </w:r>
      <w:r>
        <w:t>as</w:t>
      </w:r>
      <w:r>
        <w:rPr>
          <w:spacing w:val="-2"/>
        </w:rPr>
        <w:t xml:space="preserve"> </w:t>
      </w:r>
      <w:r>
        <w:t>a %</w:t>
      </w:r>
      <w:r>
        <w:rPr>
          <w:spacing w:val="-2"/>
        </w:rPr>
        <w:t xml:space="preserve"> </w:t>
      </w:r>
      <w:r>
        <w:t xml:space="preserve">of </w:t>
      </w:r>
      <w:r>
        <w:rPr>
          <w:spacing w:val="-2"/>
        </w:rPr>
        <w:t xml:space="preserve">the </w:t>
      </w:r>
      <w:r>
        <w:rPr>
          <w:spacing w:val="-1"/>
        </w:rPr>
        <w:t>maximum.</w:t>
      </w:r>
      <w:r>
        <w:rPr>
          <w:spacing w:val="63"/>
        </w:rPr>
        <w:t xml:space="preserve"> </w:t>
      </w:r>
      <w:r>
        <w:rPr>
          <w:spacing w:val="-1"/>
        </w:rPr>
        <w:t>The</w:t>
      </w:r>
      <w:r>
        <w:t xml:space="preserve"> </w:t>
      </w:r>
      <w:r>
        <w:rPr>
          <w:spacing w:val="-1"/>
        </w:rPr>
        <w:t>acceptable</w:t>
      </w:r>
      <w:r>
        <w:t xml:space="preserve"> </w:t>
      </w:r>
      <w:r>
        <w:rPr>
          <w:spacing w:val="-1"/>
        </w:rPr>
        <w:t xml:space="preserve">rating </w:t>
      </w:r>
      <w:r>
        <w:t xml:space="preserve">is </w:t>
      </w:r>
      <w:r>
        <w:rPr>
          <w:spacing w:val="-1"/>
        </w:rPr>
        <w:t>set</w:t>
      </w:r>
      <w:r>
        <w:rPr>
          <w:spacing w:val="-2"/>
        </w:rPr>
        <w:t xml:space="preserve"> </w:t>
      </w:r>
      <w:r>
        <w:t xml:space="preserve">at </w:t>
      </w:r>
      <w:r>
        <w:rPr>
          <w:spacing w:val="-1"/>
        </w:rPr>
        <w:t>75%.</w:t>
      </w:r>
      <w:r>
        <w:t xml:space="preserve"> </w:t>
      </w:r>
      <w:r>
        <w:rPr>
          <w:spacing w:val="-1"/>
        </w:rPr>
        <w:t>The</w:t>
      </w:r>
      <w:r>
        <w:rPr>
          <w:spacing w:val="1"/>
        </w:rPr>
        <w:t xml:space="preserve"> </w:t>
      </w:r>
      <w:r>
        <w:rPr>
          <w:spacing w:val="-1"/>
        </w:rPr>
        <w:t>rating data</w:t>
      </w:r>
      <w:r>
        <w:rPr>
          <w:spacing w:val="1"/>
        </w:rPr>
        <w:t xml:space="preserve"> </w:t>
      </w:r>
      <w:r>
        <w:rPr>
          <w:spacing w:val="-1"/>
        </w:rPr>
        <w:t>are</w:t>
      </w:r>
      <w:r>
        <w:t xml:space="preserve"> </w:t>
      </w:r>
      <w:r>
        <w:rPr>
          <w:spacing w:val="-1"/>
        </w:rPr>
        <w:t>summarized</w:t>
      </w:r>
      <w:r>
        <w:rPr>
          <w:spacing w:val="-3"/>
        </w:rPr>
        <w:t xml:space="preserve"> </w:t>
      </w:r>
      <w:r>
        <w:t xml:space="preserve">in the </w:t>
      </w:r>
      <w:r>
        <w:rPr>
          <w:spacing w:val="-1"/>
        </w:rPr>
        <w:t>following table:</w:t>
      </w:r>
    </w:p>
    <w:p w:rsidR="002537DE" w:rsidRDefault="002537DE" w:rsidP="002537DE">
      <w:pPr>
        <w:spacing w:before="11"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1457"/>
        <w:gridCol w:w="1402"/>
        <w:gridCol w:w="1339"/>
        <w:gridCol w:w="1340"/>
        <w:gridCol w:w="1349"/>
        <w:gridCol w:w="1346"/>
        <w:gridCol w:w="1344"/>
      </w:tblGrid>
      <w:tr w:rsidR="002537DE" w:rsidTr="00EC48B7">
        <w:trPr>
          <w:trHeight w:hRule="exact" w:val="1085"/>
        </w:trPr>
        <w:tc>
          <w:tcPr>
            <w:tcW w:w="1457"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ind w:left="102" w:right="103" w:firstLine="160"/>
              <w:rPr>
                <w:rFonts w:ascii="Calibri" w:eastAsia="Calibri" w:hAnsi="Calibri" w:cs="Calibri"/>
              </w:rPr>
            </w:pPr>
            <w:r>
              <w:rPr>
                <w:rFonts w:ascii="Calibri"/>
                <w:b/>
                <w:spacing w:val="-1"/>
                <w:sz w:val="22"/>
              </w:rPr>
              <w:t>Computer</w:t>
            </w:r>
            <w:r>
              <w:rPr>
                <w:rFonts w:ascii="Calibri"/>
                <w:b/>
                <w:spacing w:val="23"/>
                <w:sz w:val="22"/>
              </w:rPr>
              <w:t xml:space="preserve"> </w:t>
            </w:r>
            <w:r>
              <w:rPr>
                <w:rFonts w:ascii="Calibri"/>
                <w:b/>
                <w:spacing w:val="-1"/>
                <w:sz w:val="22"/>
              </w:rPr>
              <w:t>Programming</w:t>
            </w:r>
          </w:p>
        </w:tc>
        <w:tc>
          <w:tcPr>
            <w:tcW w:w="1402"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before="5" w:line="260" w:lineRule="exact"/>
              <w:rPr>
                <w:sz w:val="26"/>
                <w:szCs w:val="26"/>
              </w:rPr>
            </w:pPr>
          </w:p>
          <w:p w:rsidR="002537DE" w:rsidRDefault="002537DE" w:rsidP="00EC48B7">
            <w:pPr>
              <w:pStyle w:val="TableParagraph"/>
              <w:ind w:left="186" w:right="188" w:firstLine="50"/>
              <w:rPr>
                <w:rFonts w:ascii="Calibri" w:eastAsia="Calibri" w:hAnsi="Calibri" w:cs="Calibri"/>
              </w:rPr>
            </w:pPr>
            <w:r>
              <w:rPr>
                <w:rFonts w:ascii="Calibri"/>
                <w:b/>
                <w:sz w:val="22"/>
              </w:rPr>
              <w:t>API</w:t>
            </w:r>
            <w:r>
              <w:rPr>
                <w:rFonts w:ascii="Calibri"/>
                <w:b/>
                <w:spacing w:val="-1"/>
                <w:sz w:val="22"/>
              </w:rPr>
              <w:t xml:space="preserve"> </w:t>
            </w:r>
            <w:r>
              <w:rPr>
                <w:rFonts w:ascii="Calibri"/>
                <w:b/>
                <w:sz w:val="22"/>
              </w:rPr>
              <w:t xml:space="preserve">Usage </w:t>
            </w:r>
            <w:r>
              <w:rPr>
                <w:rFonts w:ascii="Calibri"/>
                <w:b/>
                <w:spacing w:val="-1"/>
                <w:sz w:val="22"/>
              </w:rPr>
              <w:t>(COP</w:t>
            </w:r>
            <w:r>
              <w:rPr>
                <w:rFonts w:ascii="Calibri"/>
                <w:b/>
                <w:spacing w:val="-2"/>
                <w:sz w:val="22"/>
              </w:rPr>
              <w:t xml:space="preserve"> </w:t>
            </w:r>
            <w:r>
              <w:rPr>
                <w:rFonts w:ascii="Calibri"/>
                <w:b/>
                <w:spacing w:val="-1"/>
                <w:sz w:val="22"/>
              </w:rPr>
              <w:t>3530)</w:t>
            </w:r>
          </w:p>
        </w:tc>
        <w:tc>
          <w:tcPr>
            <w:tcW w:w="133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before="5" w:line="260" w:lineRule="exact"/>
              <w:rPr>
                <w:sz w:val="26"/>
                <w:szCs w:val="26"/>
              </w:rPr>
            </w:pPr>
          </w:p>
          <w:p w:rsidR="002537DE" w:rsidRDefault="002537DE" w:rsidP="00EC48B7">
            <w:pPr>
              <w:pStyle w:val="TableParagraph"/>
              <w:ind w:left="155" w:firstLine="57"/>
              <w:rPr>
                <w:rFonts w:ascii="Calibri" w:eastAsia="Calibri" w:hAnsi="Calibri" w:cs="Calibri"/>
              </w:rPr>
            </w:pPr>
            <w:r>
              <w:rPr>
                <w:rFonts w:ascii="Calibri"/>
                <w:b/>
                <w:spacing w:val="-1"/>
                <w:sz w:val="22"/>
              </w:rPr>
              <w:t>Recursion</w:t>
            </w:r>
            <w:r>
              <w:rPr>
                <w:rFonts w:ascii="Calibri"/>
                <w:b/>
                <w:spacing w:val="25"/>
                <w:sz w:val="22"/>
              </w:rPr>
              <w:t xml:space="preserve"> </w:t>
            </w:r>
            <w:r>
              <w:rPr>
                <w:rFonts w:ascii="Calibri"/>
                <w:b/>
                <w:spacing w:val="-1"/>
                <w:sz w:val="22"/>
              </w:rPr>
              <w:t>(COP</w:t>
            </w:r>
            <w:r>
              <w:rPr>
                <w:rFonts w:ascii="Calibri"/>
                <w:b/>
                <w:spacing w:val="-2"/>
                <w:sz w:val="22"/>
              </w:rPr>
              <w:t xml:space="preserve"> </w:t>
            </w:r>
            <w:r>
              <w:rPr>
                <w:rFonts w:ascii="Calibri"/>
                <w:b/>
                <w:spacing w:val="-1"/>
                <w:sz w:val="22"/>
              </w:rPr>
              <w:t>3530)</w:t>
            </w:r>
          </w:p>
        </w:tc>
        <w:tc>
          <w:tcPr>
            <w:tcW w:w="1340"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ind w:left="154" w:right="156" w:firstLine="3"/>
              <w:jc w:val="center"/>
              <w:rPr>
                <w:rFonts w:ascii="Calibri" w:eastAsia="Calibri" w:hAnsi="Calibri" w:cs="Calibri"/>
              </w:rPr>
            </w:pPr>
            <w:r>
              <w:rPr>
                <w:rFonts w:ascii="Calibri"/>
                <w:b/>
                <w:spacing w:val="-1"/>
                <w:sz w:val="22"/>
              </w:rPr>
              <w:t>Linked</w:t>
            </w:r>
            <w:r>
              <w:rPr>
                <w:rFonts w:ascii="Calibri"/>
                <w:b/>
                <w:spacing w:val="23"/>
                <w:sz w:val="22"/>
              </w:rPr>
              <w:t xml:space="preserve"> </w:t>
            </w:r>
            <w:r>
              <w:rPr>
                <w:rFonts w:ascii="Calibri"/>
                <w:b/>
                <w:spacing w:val="-1"/>
                <w:sz w:val="22"/>
              </w:rPr>
              <w:t>Structures</w:t>
            </w:r>
            <w:r>
              <w:rPr>
                <w:rFonts w:ascii="Calibri"/>
                <w:b/>
                <w:spacing w:val="26"/>
                <w:sz w:val="22"/>
              </w:rPr>
              <w:t xml:space="preserve"> </w:t>
            </w:r>
            <w:r>
              <w:rPr>
                <w:rFonts w:ascii="Calibri"/>
                <w:b/>
                <w:spacing w:val="-1"/>
                <w:sz w:val="22"/>
              </w:rPr>
              <w:t>(COP</w:t>
            </w:r>
            <w:r>
              <w:rPr>
                <w:rFonts w:ascii="Calibri"/>
                <w:b/>
                <w:spacing w:val="-2"/>
                <w:sz w:val="22"/>
              </w:rPr>
              <w:t xml:space="preserve"> </w:t>
            </w:r>
            <w:r>
              <w:rPr>
                <w:rFonts w:ascii="Calibri"/>
                <w:b/>
                <w:spacing w:val="-1"/>
                <w:sz w:val="22"/>
              </w:rPr>
              <w:t>3530)</w:t>
            </w:r>
          </w:p>
        </w:tc>
        <w:tc>
          <w:tcPr>
            <w:tcW w:w="134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before="5" w:line="260" w:lineRule="exact"/>
              <w:rPr>
                <w:sz w:val="26"/>
                <w:szCs w:val="26"/>
              </w:rPr>
            </w:pPr>
          </w:p>
          <w:p w:rsidR="002537DE" w:rsidRDefault="002537DE" w:rsidP="00EC48B7">
            <w:pPr>
              <w:pStyle w:val="TableParagraph"/>
              <w:ind w:left="159" w:hanging="22"/>
              <w:rPr>
                <w:rFonts w:ascii="Calibri" w:eastAsia="Calibri" w:hAnsi="Calibri" w:cs="Calibri"/>
              </w:rPr>
            </w:pPr>
            <w:r>
              <w:rPr>
                <w:rFonts w:ascii="Calibri"/>
                <w:b/>
                <w:spacing w:val="-1"/>
                <w:sz w:val="22"/>
              </w:rPr>
              <w:t>Abstraction</w:t>
            </w:r>
            <w:r>
              <w:rPr>
                <w:rFonts w:ascii="Calibri"/>
                <w:b/>
                <w:spacing w:val="28"/>
                <w:sz w:val="22"/>
              </w:rPr>
              <w:t xml:space="preserve"> </w:t>
            </w:r>
            <w:r>
              <w:rPr>
                <w:rFonts w:ascii="Calibri"/>
                <w:b/>
                <w:spacing w:val="-1"/>
                <w:sz w:val="22"/>
              </w:rPr>
              <w:t>(COP</w:t>
            </w:r>
            <w:r>
              <w:rPr>
                <w:rFonts w:ascii="Calibri"/>
                <w:b/>
                <w:spacing w:val="-2"/>
                <w:sz w:val="22"/>
              </w:rPr>
              <w:t xml:space="preserve"> </w:t>
            </w:r>
            <w:r>
              <w:rPr>
                <w:rFonts w:ascii="Calibri"/>
                <w:b/>
                <w:spacing w:val="-1"/>
                <w:sz w:val="22"/>
              </w:rPr>
              <w:t>3530)</w:t>
            </w:r>
          </w:p>
        </w:tc>
        <w:tc>
          <w:tcPr>
            <w:tcW w:w="1346"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before="5" w:line="260" w:lineRule="exact"/>
              <w:rPr>
                <w:sz w:val="26"/>
                <w:szCs w:val="26"/>
              </w:rPr>
            </w:pPr>
          </w:p>
          <w:p w:rsidR="002537DE" w:rsidRDefault="002537DE" w:rsidP="00EC48B7">
            <w:pPr>
              <w:pStyle w:val="TableParagraph"/>
              <w:ind w:left="159" w:right="142" w:hanging="15"/>
              <w:rPr>
                <w:rFonts w:ascii="Calibri" w:eastAsia="Calibri" w:hAnsi="Calibri" w:cs="Calibri"/>
              </w:rPr>
            </w:pPr>
            <w:r>
              <w:rPr>
                <w:rFonts w:ascii="Calibri"/>
                <w:b/>
                <w:spacing w:val="-1"/>
                <w:sz w:val="22"/>
              </w:rPr>
              <w:t>Inheritance</w:t>
            </w:r>
            <w:r>
              <w:rPr>
                <w:rFonts w:ascii="Calibri"/>
                <w:b/>
                <w:spacing w:val="27"/>
                <w:sz w:val="22"/>
              </w:rPr>
              <w:t xml:space="preserve"> </w:t>
            </w:r>
            <w:r>
              <w:rPr>
                <w:rFonts w:ascii="Calibri"/>
                <w:b/>
                <w:spacing w:val="-1"/>
                <w:sz w:val="22"/>
              </w:rPr>
              <w:t>(COP</w:t>
            </w:r>
            <w:r>
              <w:rPr>
                <w:rFonts w:ascii="Calibri"/>
                <w:b/>
                <w:spacing w:val="-2"/>
                <w:sz w:val="22"/>
              </w:rPr>
              <w:t xml:space="preserve"> </w:t>
            </w:r>
            <w:r>
              <w:rPr>
                <w:rFonts w:ascii="Calibri"/>
                <w:b/>
                <w:spacing w:val="-1"/>
                <w:sz w:val="22"/>
              </w:rPr>
              <w:t>3337)</w:t>
            </w:r>
          </w:p>
        </w:tc>
        <w:tc>
          <w:tcPr>
            <w:tcW w:w="1344"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before="5" w:line="260" w:lineRule="exact"/>
              <w:rPr>
                <w:sz w:val="26"/>
                <w:szCs w:val="26"/>
              </w:rPr>
            </w:pPr>
          </w:p>
          <w:p w:rsidR="002537DE" w:rsidRDefault="002537DE" w:rsidP="00EC48B7">
            <w:pPr>
              <w:pStyle w:val="TableParagraph"/>
              <w:ind w:left="157" w:right="159" w:firstLine="16"/>
              <w:rPr>
                <w:rFonts w:ascii="Calibri" w:eastAsia="Calibri" w:hAnsi="Calibri" w:cs="Calibri"/>
              </w:rPr>
            </w:pPr>
            <w:r>
              <w:rPr>
                <w:rFonts w:ascii="Calibri"/>
                <w:b/>
                <w:spacing w:val="-1"/>
                <w:sz w:val="22"/>
              </w:rPr>
              <w:t>Exceptions</w:t>
            </w:r>
            <w:r>
              <w:rPr>
                <w:rFonts w:ascii="Calibri"/>
                <w:b/>
                <w:spacing w:val="26"/>
                <w:sz w:val="22"/>
              </w:rPr>
              <w:t xml:space="preserve"> </w:t>
            </w:r>
            <w:r>
              <w:rPr>
                <w:rFonts w:ascii="Calibri"/>
                <w:b/>
                <w:spacing w:val="-1"/>
                <w:sz w:val="22"/>
              </w:rPr>
              <w:t>(COP</w:t>
            </w:r>
            <w:r>
              <w:rPr>
                <w:rFonts w:ascii="Calibri"/>
                <w:b/>
                <w:spacing w:val="-2"/>
                <w:sz w:val="22"/>
              </w:rPr>
              <w:t xml:space="preserve"> </w:t>
            </w:r>
            <w:r>
              <w:rPr>
                <w:rFonts w:ascii="Calibri"/>
                <w:b/>
                <w:spacing w:val="-1"/>
                <w:sz w:val="22"/>
              </w:rPr>
              <w:t>3337)</w:t>
            </w:r>
          </w:p>
        </w:tc>
      </w:tr>
      <w:tr w:rsidR="002537DE" w:rsidTr="00EC48B7">
        <w:trPr>
          <w:trHeight w:hRule="exact" w:val="278"/>
        </w:trPr>
        <w:tc>
          <w:tcPr>
            <w:tcW w:w="1457"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b/>
                <w:spacing w:val="-2"/>
                <w:sz w:val="22"/>
              </w:rPr>
              <w:t>Sample</w:t>
            </w:r>
            <w:r>
              <w:rPr>
                <w:rFonts w:ascii="Calibri"/>
                <w:b/>
                <w:sz w:val="22"/>
              </w:rPr>
              <w:t xml:space="preserve"> </w:t>
            </w:r>
            <w:r>
              <w:rPr>
                <w:rFonts w:ascii="Calibri"/>
                <w:b/>
                <w:spacing w:val="-1"/>
                <w:sz w:val="22"/>
              </w:rPr>
              <w:t>Size</w:t>
            </w:r>
          </w:p>
        </w:tc>
        <w:tc>
          <w:tcPr>
            <w:tcW w:w="1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63" w:right="563"/>
              <w:jc w:val="center"/>
              <w:rPr>
                <w:rFonts w:ascii="Calibri" w:eastAsia="Calibri" w:hAnsi="Calibri" w:cs="Calibri"/>
              </w:rPr>
            </w:pPr>
            <w:r>
              <w:rPr>
                <w:rFonts w:ascii="Calibri"/>
                <w:sz w:val="22"/>
              </w:rPr>
              <w:t>14</w:t>
            </w:r>
          </w:p>
        </w:tc>
        <w:tc>
          <w:tcPr>
            <w:tcW w:w="133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32" w:right="532"/>
              <w:jc w:val="center"/>
              <w:rPr>
                <w:rFonts w:ascii="Calibri" w:eastAsia="Calibri" w:hAnsi="Calibri" w:cs="Calibri"/>
              </w:rPr>
            </w:pPr>
            <w:r>
              <w:rPr>
                <w:rFonts w:ascii="Calibri"/>
                <w:sz w:val="22"/>
              </w:rPr>
              <w:t>17</w:t>
            </w:r>
          </w:p>
        </w:tc>
        <w:tc>
          <w:tcPr>
            <w:tcW w:w="134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4" w:right="454"/>
              <w:jc w:val="center"/>
              <w:rPr>
                <w:rFonts w:ascii="Calibri" w:eastAsia="Calibri" w:hAnsi="Calibri" w:cs="Calibri"/>
              </w:rPr>
            </w:pPr>
            <w:r>
              <w:rPr>
                <w:rFonts w:ascii="Calibri"/>
                <w:sz w:val="22"/>
              </w:rPr>
              <w:t>16</w:t>
            </w:r>
          </w:p>
        </w:tc>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09" w:right="509"/>
              <w:jc w:val="center"/>
              <w:rPr>
                <w:rFonts w:ascii="Calibri" w:eastAsia="Calibri" w:hAnsi="Calibri" w:cs="Calibri"/>
              </w:rPr>
            </w:pPr>
            <w:r>
              <w:rPr>
                <w:rFonts w:ascii="Calibri"/>
                <w:sz w:val="22"/>
              </w:rPr>
              <w:t>14</w:t>
            </w:r>
          </w:p>
        </w:tc>
        <w:tc>
          <w:tcPr>
            <w:tcW w:w="13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37" w:right="535"/>
              <w:jc w:val="center"/>
              <w:rPr>
                <w:rFonts w:ascii="Calibri" w:eastAsia="Calibri" w:hAnsi="Calibri" w:cs="Calibri"/>
              </w:rPr>
            </w:pPr>
            <w:r>
              <w:rPr>
                <w:rFonts w:ascii="Calibri"/>
                <w:sz w:val="22"/>
              </w:rPr>
              <w:t>15</w:t>
            </w:r>
          </w:p>
        </w:tc>
        <w:tc>
          <w:tcPr>
            <w:tcW w:w="134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35" w:right="535"/>
              <w:jc w:val="center"/>
              <w:rPr>
                <w:rFonts w:ascii="Calibri" w:eastAsia="Calibri" w:hAnsi="Calibri" w:cs="Calibri"/>
              </w:rPr>
            </w:pPr>
            <w:r>
              <w:rPr>
                <w:rFonts w:ascii="Calibri"/>
                <w:sz w:val="22"/>
              </w:rPr>
              <w:t>14</w:t>
            </w:r>
          </w:p>
        </w:tc>
      </w:tr>
      <w:tr w:rsidR="002537DE" w:rsidTr="00EC48B7">
        <w:trPr>
          <w:trHeight w:hRule="exact" w:val="278"/>
        </w:trPr>
        <w:tc>
          <w:tcPr>
            <w:tcW w:w="1457"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b/>
                <w:sz w:val="22"/>
              </w:rPr>
              <w:t>N</w:t>
            </w:r>
            <w:r>
              <w:rPr>
                <w:rFonts w:ascii="Calibri"/>
                <w:b/>
                <w:spacing w:val="1"/>
                <w:sz w:val="22"/>
              </w:rPr>
              <w:t xml:space="preserve"> </w:t>
            </w:r>
            <w:r>
              <w:rPr>
                <w:rFonts w:ascii="Calibri"/>
                <w:b/>
                <w:spacing w:val="-1"/>
                <w:sz w:val="22"/>
              </w:rPr>
              <w:t>&gt;=</w:t>
            </w:r>
            <w:r>
              <w:rPr>
                <w:rFonts w:ascii="Calibri"/>
                <w:b/>
                <w:sz w:val="22"/>
              </w:rPr>
              <w:t xml:space="preserve"> </w:t>
            </w:r>
            <w:r>
              <w:rPr>
                <w:rFonts w:ascii="Calibri"/>
                <w:b/>
                <w:spacing w:val="-1"/>
                <w:sz w:val="22"/>
              </w:rPr>
              <w:t>75%</w:t>
            </w:r>
          </w:p>
        </w:tc>
        <w:tc>
          <w:tcPr>
            <w:tcW w:w="1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63" w:right="563"/>
              <w:jc w:val="center"/>
              <w:rPr>
                <w:rFonts w:ascii="Calibri" w:eastAsia="Calibri" w:hAnsi="Calibri" w:cs="Calibri"/>
              </w:rPr>
            </w:pPr>
            <w:r>
              <w:rPr>
                <w:rFonts w:ascii="Calibri"/>
                <w:sz w:val="22"/>
              </w:rPr>
              <w:t>13</w:t>
            </w:r>
          </w:p>
        </w:tc>
        <w:tc>
          <w:tcPr>
            <w:tcW w:w="133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32" w:right="532"/>
              <w:jc w:val="center"/>
              <w:rPr>
                <w:rFonts w:ascii="Calibri" w:eastAsia="Calibri" w:hAnsi="Calibri" w:cs="Calibri"/>
              </w:rPr>
            </w:pPr>
            <w:r>
              <w:rPr>
                <w:rFonts w:ascii="Calibri"/>
                <w:sz w:val="22"/>
              </w:rPr>
              <w:t>17</w:t>
            </w:r>
          </w:p>
        </w:tc>
        <w:tc>
          <w:tcPr>
            <w:tcW w:w="134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4" w:right="454"/>
              <w:jc w:val="center"/>
              <w:rPr>
                <w:rFonts w:ascii="Calibri" w:eastAsia="Calibri" w:hAnsi="Calibri" w:cs="Calibri"/>
              </w:rPr>
            </w:pPr>
            <w:r>
              <w:rPr>
                <w:rFonts w:ascii="Calibri"/>
                <w:sz w:val="22"/>
              </w:rPr>
              <w:t>13</w:t>
            </w:r>
          </w:p>
        </w:tc>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09" w:right="509"/>
              <w:jc w:val="center"/>
              <w:rPr>
                <w:rFonts w:ascii="Calibri" w:eastAsia="Calibri" w:hAnsi="Calibri" w:cs="Calibri"/>
              </w:rPr>
            </w:pPr>
            <w:r>
              <w:rPr>
                <w:rFonts w:ascii="Calibri"/>
                <w:sz w:val="22"/>
              </w:rPr>
              <w:t>14</w:t>
            </w:r>
          </w:p>
        </w:tc>
        <w:tc>
          <w:tcPr>
            <w:tcW w:w="13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37" w:right="535"/>
              <w:jc w:val="center"/>
              <w:rPr>
                <w:rFonts w:ascii="Calibri" w:eastAsia="Calibri" w:hAnsi="Calibri" w:cs="Calibri"/>
              </w:rPr>
            </w:pPr>
            <w:r>
              <w:rPr>
                <w:rFonts w:ascii="Calibri"/>
                <w:sz w:val="22"/>
              </w:rPr>
              <w:t>14</w:t>
            </w:r>
          </w:p>
        </w:tc>
        <w:tc>
          <w:tcPr>
            <w:tcW w:w="134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35" w:right="535"/>
              <w:jc w:val="center"/>
              <w:rPr>
                <w:rFonts w:ascii="Calibri" w:eastAsia="Calibri" w:hAnsi="Calibri" w:cs="Calibri"/>
              </w:rPr>
            </w:pPr>
            <w:r>
              <w:rPr>
                <w:rFonts w:ascii="Calibri"/>
                <w:sz w:val="22"/>
              </w:rPr>
              <w:t>10</w:t>
            </w:r>
          </w:p>
        </w:tc>
      </w:tr>
      <w:tr w:rsidR="002537DE" w:rsidTr="00EC48B7">
        <w:trPr>
          <w:trHeight w:hRule="exact" w:val="278"/>
        </w:trPr>
        <w:tc>
          <w:tcPr>
            <w:tcW w:w="1457"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b/>
                <w:sz w:val="22"/>
              </w:rPr>
              <w:t>% &gt;=</w:t>
            </w:r>
            <w:r>
              <w:rPr>
                <w:rFonts w:ascii="Calibri"/>
                <w:b/>
                <w:spacing w:val="-2"/>
                <w:sz w:val="22"/>
              </w:rPr>
              <w:t xml:space="preserve"> </w:t>
            </w:r>
            <w:r>
              <w:rPr>
                <w:rFonts w:ascii="Calibri"/>
                <w:b/>
                <w:spacing w:val="-1"/>
                <w:sz w:val="22"/>
              </w:rPr>
              <w:t>75%</w:t>
            </w:r>
          </w:p>
        </w:tc>
        <w:tc>
          <w:tcPr>
            <w:tcW w:w="140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
              <w:jc w:val="center"/>
              <w:rPr>
                <w:rFonts w:ascii="Calibri" w:eastAsia="Calibri" w:hAnsi="Calibri" w:cs="Calibri"/>
              </w:rPr>
            </w:pPr>
            <w:r>
              <w:rPr>
                <w:rFonts w:ascii="Calibri"/>
                <w:spacing w:val="-1"/>
                <w:sz w:val="22"/>
              </w:rPr>
              <w:t>93%</w:t>
            </w:r>
          </w:p>
        </w:tc>
        <w:tc>
          <w:tcPr>
            <w:tcW w:w="133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16"/>
              <w:rPr>
                <w:rFonts w:ascii="Calibri" w:eastAsia="Calibri" w:hAnsi="Calibri" w:cs="Calibri"/>
              </w:rPr>
            </w:pPr>
            <w:r>
              <w:rPr>
                <w:rFonts w:ascii="Calibri"/>
                <w:spacing w:val="-1"/>
                <w:sz w:val="22"/>
              </w:rPr>
              <w:t>100%</w:t>
            </w:r>
          </w:p>
        </w:tc>
        <w:tc>
          <w:tcPr>
            <w:tcW w:w="134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6" w:right="454"/>
              <w:jc w:val="center"/>
              <w:rPr>
                <w:rFonts w:ascii="Calibri" w:eastAsia="Calibri" w:hAnsi="Calibri" w:cs="Calibri"/>
              </w:rPr>
            </w:pPr>
            <w:r>
              <w:rPr>
                <w:rFonts w:ascii="Calibri"/>
                <w:spacing w:val="-1"/>
                <w:sz w:val="22"/>
              </w:rPr>
              <w:t>81%</w:t>
            </w:r>
          </w:p>
        </w:tc>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21"/>
              <w:rPr>
                <w:rFonts w:ascii="Calibri" w:eastAsia="Calibri" w:hAnsi="Calibri" w:cs="Calibri"/>
              </w:rPr>
            </w:pPr>
            <w:r>
              <w:rPr>
                <w:rFonts w:ascii="Calibri"/>
                <w:spacing w:val="-1"/>
                <w:sz w:val="22"/>
              </w:rPr>
              <w:t>100%</w:t>
            </w:r>
          </w:p>
        </w:tc>
        <w:tc>
          <w:tcPr>
            <w:tcW w:w="13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jc w:val="center"/>
              <w:rPr>
                <w:rFonts w:ascii="Calibri" w:eastAsia="Calibri" w:hAnsi="Calibri" w:cs="Calibri"/>
              </w:rPr>
            </w:pPr>
            <w:r>
              <w:rPr>
                <w:rFonts w:ascii="Calibri"/>
                <w:spacing w:val="-1"/>
                <w:sz w:val="22"/>
              </w:rPr>
              <w:t>93%</w:t>
            </w:r>
          </w:p>
        </w:tc>
        <w:tc>
          <w:tcPr>
            <w:tcW w:w="134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
              <w:jc w:val="center"/>
              <w:rPr>
                <w:rFonts w:ascii="Calibri" w:eastAsia="Calibri" w:hAnsi="Calibri" w:cs="Calibri"/>
              </w:rPr>
            </w:pPr>
            <w:r>
              <w:rPr>
                <w:rFonts w:ascii="Calibri"/>
                <w:spacing w:val="-1"/>
                <w:sz w:val="22"/>
              </w:rPr>
              <w:t>71%</w:t>
            </w:r>
          </w:p>
        </w:tc>
      </w:tr>
    </w:tbl>
    <w:p w:rsidR="002537DE" w:rsidRDefault="002537DE" w:rsidP="002537DE">
      <w:pPr>
        <w:pStyle w:val="Heading1"/>
        <w:spacing w:line="264" w:lineRule="exact"/>
        <w:ind w:left="1660"/>
        <w:rPr>
          <w:b w:val="0"/>
          <w:bCs w:val="0"/>
        </w:rPr>
      </w:pPr>
      <w:r>
        <w:rPr>
          <w:spacing w:val="-1"/>
          <w:u w:val="thick" w:color="000000"/>
        </w:rPr>
        <w:t>Table 4-1:</w:t>
      </w:r>
      <w:r>
        <w:rPr>
          <w:spacing w:val="-2"/>
          <w:u w:val="thick" w:color="000000"/>
        </w:rPr>
        <w:t xml:space="preserve"> </w:t>
      </w:r>
      <w:r>
        <w:rPr>
          <w:spacing w:val="-1"/>
        </w:rPr>
        <w:t>Results</w:t>
      </w:r>
      <w:r>
        <w:rPr>
          <w:spacing w:val="-2"/>
        </w:rPr>
        <w:t xml:space="preserve"> </w:t>
      </w:r>
      <w:r>
        <w:rPr>
          <w:spacing w:val="-1"/>
        </w:rPr>
        <w:t>of</w:t>
      </w:r>
      <w:r>
        <w:t xml:space="preserve"> </w:t>
      </w:r>
      <w:r>
        <w:rPr>
          <w:spacing w:val="-1"/>
        </w:rPr>
        <w:t>application of</w:t>
      </w:r>
      <w:r>
        <w:t xml:space="preserve"> the</w:t>
      </w:r>
      <w:r>
        <w:rPr>
          <w:spacing w:val="-1"/>
        </w:rPr>
        <w:t xml:space="preserve"> Java Programming</w:t>
      </w:r>
      <w:r>
        <w:rPr>
          <w:spacing w:val="-2"/>
        </w:rPr>
        <w:t xml:space="preserve"> </w:t>
      </w:r>
      <w:r>
        <w:rPr>
          <w:spacing w:val="-1"/>
        </w:rPr>
        <w:t>rubrics</w:t>
      </w:r>
    </w:p>
    <w:p w:rsidR="002537DE" w:rsidRDefault="002537DE" w:rsidP="002537DE">
      <w:pPr>
        <w:spacing w:before="9" w:line="260" w:lineRule="exact"/>
        <w:rPr>
          <w:sz w:val="26"/>
          <w:szCs w:val="26"/>
        </w:rPr>
      </w:pPr>
    </w:p>
    <w:p w:rsidR="002537DE" w:rsidRDefault="002537DE" w:rsidP="002537DE">
      <w:pPr>
        <w:pStyle w:val="BodyText"/>
        <w:spacing w:line="239" w:lineRule="auto"/>
        <w:ind w:left="220" w:right="256"/>
      </w:pPr>
      <w:r>
        <w:rPr>
          <w:rFonts w:ascii="Calibri" w:eastAsia="Calibri" w:hAnsi="Calibri" w:cs="Calibri"/>
          <w:spacing w:val="-1"/>
        </w:rPr>
        <w:t>Students’</w:t>
      </w:r>
      <w:r>
        <w:rPr>
          <w:rFonts w:ascii="Calibri" w:eastAsia="Calibri" w:hAnsi="Calibri" w:cs="Calibri"/>
        </w:rPr>
        <w:t xml:space="preserve"> </w:t>
      </w:r>
      <w:r>
        <w:rPr>
          <w:rFonts w:ascii="Calibri" w:eastAsia="Calibri" w:hAnsi="Calibri" w:cs="Calibri"/>
          <w:spacing w:val="-1"/>
        </w:rPr>
        <w:t>facility</w:t>
      </w:r>
      <w:r>
        <w:rPr>
          <w:rFonts w:ascii="Calibri" w:eastAsia="Calibri" w:hAnsi="Calibri" w:cs="Calibri"/>
        </w:rPr>
        <w:t xml:space="preserve"> in a</w:t>
      </w:r>
      <w:r>
        <w:rPr>
          <w:rFonts w:ascii="Calibri" w:eastAsia="Calibri" w:hAnsi="Calibri" w:cs="Calibri"/>
          <w:spacing w:val="-3"/>
        </w:rPr>
        <w:t xml:space="preserve"> </w:t>
      </w:r>
      <w:r>
        <w:rPr>
          <w:rFonts w:ascii="Calibri" w:eastAsia="Calibri" w:hAnsi="Calibri" w:cs="Calibri"/>
          <w:spacing w:val="-1"/>
        </w:rPr>
        <w:t>second language</w:t>
      </w:r>
      <w:r>
        <w:rPr>
          <w:rFonts w:ascii="Calibri" w:eastAsia="Calibri" w:hAnsi="Calibri" w:cs="Calibri"/>
        </w:rPr>
        <w:t xml:space="preserve"> is </w:t>
      </w:r>
      <w:r>
        <w:rPr>
          <w:rFonts w:ascii="Calibri" w:eastAsia="Calibri" w:hAnsi="Calibri" w:cs="Calibri"/>
          <w:spacing w:val="-1"/>
        </w:rPr>
        <w:t xml:space="preserve">evaluated </w:t>
      </w:r>
      <w:r>
        <w:rPr>
          <w:rFonts w:ascii="Calibri" w:eastAsia="Calibri" w:hAnsi="Calibri" w:cs="Calibri"/>
          <w:spacing w:val="-2"/>
        </w:rPr>
        <w:t xml:space="preserve">by </w:t>
      </w:r>
      <w:r>
        <w:rPr>
          <w:rFonts w:ascii="Calibri" w:eastAsia="Calibri" w:hAnsi="Calibri" w:cs="Calibri"/>
          <w:spacing w:val="-1"/>
        </w:rPr>
        <w:t>application</w:t>
      </w:r>
      <w:r>
        <w:rPr>
          <w:rFonts w:ascii="Calibri" w:eastAsia="Calibri" w:hAnsi="Calibri" w:cs="Calibri"/>
          <w:spacing w:val="-3"/>
        </w:rPr>
        <w:t xml:space="preserve"> </w:t>
      </w:r>
      <w:r>
        <w:rPr>
          <w:rFonts w:ascii="Calibri" w:eastAsia="Calibri" w:hAnsi="Calibri" w:cs="Calibri"/>
        </w:rPr>
        <w:t xml:space="preserve">of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C</w:t>
      </w:r>
      <w:r>
        <w:rPr>
          <w:spacing w:val="-1"/>
        </w:rPr>
        <w:t>-Language</w:t>
      </w:r>
      <w:r>
        <w:t xml:space="preserve"> </w:t>
      </w:r>
      <w:r>
        <w:rPr>
          <w:spacing w:val="-1"/>
        </w:rPr>
        <w:t>Programming rubric</w:t>
      </w:r>
      <w:r>
        <w:rPr>
          <w:spacing w:val="93"/>
        </w:rPr>
        <w:t xml:space="preserve"> </w:t>
      </w:r>
      <w:r>
        <w:t>to</w:t>
      </w:r>
      <w:r>
        <w:rPr>
          <w:spacing w:val="1"/>
        </w:rPr>
        <w:t xml:space="preserve"> </w:t>
      </w:r>
      <w:r>
        <w:rPr>
          <w:spacing w:val="-1"/>
        </w:rPr>
        <w:t>completed</w:t>
      </w:r>
      <w:r>
        <w:t xml:space="preserve"> </w:t>
      </w:r>
      <w:r>
        <w:rPr>
          <w:spacing w:val="-1"/>
        </w:rPr>
        <w:t>early</w:t>
      </w:r>
      <w:r>
        <w:t xml:space="preserve"> </w:t>
      </w:r>
      <w:r>
        <w:rPr>
          <w:spacing w:val="-1"/>
        </w:rPr>
        <w:t>programming project(s)</w:t>
      </w:r>
      <w:r>
        <w:t xml:space="preserve"> in</w:t>
      </w:r>
      <w:r>
        <w:rPr>
          <w:spacing w:val="-1"/>
        </w:rPr>
        <w:t xml:space="preserve"> COP 4338.</w:t>
      </w:r>
      <w:r>
        <w:rPr>
          <w:spacing w:val="-3"/>
        </w:rPr>
        <w:t xml:space="preserve"> </w:t>
      </w:r>
      <w:r>
        <w:rPr>
          <w:spacing w:val="-1"/>
        </w:rPr>
        <w:t>The</w:t>
      </w:r>
      <w:r>
        <w:t xml:space="preserve"> </w:t>
      </w:r>
      <w:r>
        <w:rPr>
          <w:spacing w:val="-1"/>
        </w:rPr>
        <w:t>projects</w:t>
      </w:r>
      <w:r>
        <w:rPr>
          <w:spacing w:val="1"/>
        </w:rPr>
        <w:t xml:space="preserve"> </w:t>
      </w:r>
      <w:r>
        <w:t>are</w:t>
      </w:r>
      <w:r>
        <w:rPr>
          <w:spacing w:val="-3"/>
        </w:rPr>
        <w:t xml:space="preserve"> </w:t>
      </w:r>
      <w:r>
        <w:rPr>
          <w:spacing w:val="-1"/>
        </w:rPr>
        <w:t>scored</w:t>
      </w:r>
      <w:r>
        <w:rPr>
          <w:spacing w:val="-3"/>
        </w:rPr>
        <w:t xml:space="preserve"> </w:t>
      </w:r>
      <w:r>
        <w:t>against</w:t>
      </w:r>
      <w:r>
        <w:rPr>
          <w:spacing w:val="1"/>
        </w:rPr>
        <w:t xml:space="preserve"> </w:t>
      </w:r>
      <w:r>
        <w:rPr>
          <w:spacing w:val="-1"/>
        </w:rPr>
        <w:t>several</w:t>
      </w:r>
      <w:r>
        <w:rPr>
          <w:spacing w:val="-3"/>
        </w:rPr>
        <w:t xml:space="preserve"> </w:t>
      </w:r>
      <w:r>
        <w:rPr>
          <w:spacing w:val="-1"/>
        </w:rPr>
        <w:t>rubric</w:t>
      </w:r>
      <w:r>
        <w:rPr>
          <w:spacing w:val="49"/>
        </w:rPr>
        <w:t xml:space="preserve"> </w:t>
      </w:r>
      <w:r>
        <w:rPr>
          <w:spacing w:val="-1"/>
        </w:rPr>
        <w:t>points</w:t>
      </w:r>
      <w:r>
        <w:rPr>
          <w:spacing w:val="1"/>
        </w:rPr>
        <w:t xml:space="preserve"> </w:t>
      </w:r>
      <w:r>
        <w:rPr>
          <w:spacing w:val="-1"/>
        </w:rPr>
        <w:t xml:space="preserve">to </w:t>
      </w:r>
      <w:r>
        <w:t>obtain</w:t>
      </w:r>
      <w:r>
        <w:rPr>
          <w:spacing w:val="-1"/>
        </w:rPr>
        <w:t xml:space="preserve"> </w:t>
      </w:r>
      <w:r>
        <w:t>a</w:t>
      </w:r>
      <w:r>
        <w:rPr>
          <w:spacing w:val="-2"/>
        </w:rPr>
        <w:t xml:space="preserve"> </w:t>
      </w:r>
      <w:r>
        <w:t>rating</w:t>
      </w:r>
      <w:r>
        <w:rPr>
          <w:spacing w:val="-2"/>
        </w:rPr>
        <w:t xml:space="preserve"> </w:t>
      </w:r>
      <w:r>
        <w:rPr>
          <w:spacing w:val="-1"/>
        </w:rPr>
        <w:t xml:space="preserve">expressed </w:t>
      </w:r>
      <w:r>
        <w:t>as</w:t>
      </w:r>
      <w:r>
        <w:rPr>
          <w:spacing w:val="-2"/>
        </w:rPr>
        <w:t xml:space="preserve"> </w:t>
      </w:r>
      <w:r>
        <w:t>a %</w:t>
      </w:r>
      <w:r>
        <w:rPr>
          <w:spacing w:val="-2"/>
        </w:rPr>
        <w:t xml:space="preserve"> </w:t>
      </w:r>
      <w:r>
        <w:t>of</w:t>
      </w:r>
      <w:r>
        <w:rPr>
          <w:spacing w:val="-3"/>
        </w:rPr>
        <w:t xml:space="preserve"> </w:t>
      </w:r>
      <w:r>
        <w:rPr>
          <w:spacing w:val="-1"/>
        </w:rPr>
        <w:t>the</w:t>
      </w:r>
      <w:r>
        <w:rPr>
          <w:spacing w:val="-2"/>
        </w:rPr>
        <w:t xml:space="preserve"> </w:t>
      </w:r>
      <w:r>
        <w:rPr>
          <w:spacing w:val="-1"/>
        </w:rPr>
        <w:t>maximum.</w:t>
      </w:r>
      <w:r>
        <w:rPr>
          <w:spacing w:val="-3"/>
        </w:rPr>
        <w:t xml:space="preserve"> </w:t>
      </w:r>
      <w:r>
        <w:t xml:space="preserve">Later </w:t>
      </w:r>
      <w:r>
        <w:rPr>
          <w:spacing w:val="-1"/>
        </w:rPr>
        <w:t>projects</w:t>
      </w:r>
      <w:r>
        <w:rPr>
          <w:spacing w:val="1"/>
        </w:rPr>
        <w:t xml:space="preserve"> </w:t>
      </w:r>
      <w:r>
        <w:t>are</w:t>
      </w:r>
      <w:r>
        <w:rPr>
          <w:spacing w:val="-3"/>
        </w:rPr>
        <w:t xml:space="preserve"> </w:t>
      </w:r>
      <w:r>
        <w:rPr>
          <w:spacing w:val="-1"/>
        </w:rPr>
        <w:t>also</w:t>
      </w:r>
      <w:r>
        <w:rPr>
          <w:spacing w:val="3"/>
        </w:rPr>
        <w:t xml:space="preserve"> </w:t>
      </w:r>
      <w:r>
        <w:rPr>
          <w:spacing w:val="-1"/>
        </w:rPr>
        <w:t>evaluated</w:t>
      </w:r>
      <w:r>
        <w:t xml:space="preserve"> </w:t>
      </w:r>
      <w:r>
        <w:rPr>
          <w:spacing w:val="-1"/>
        </w:rPr>
        <w:t>against</w:t>
      </w:r>
      <w:r>
        <w:rPr>
          <w:spacing w:val="-2"/>
        </w:rPr>
        <w:t xml:space="preserve"> </w:t>
      </w:r>
      <w:r>
        <w:t>the</w:t>
      </w:r>
      <w:r>
        <w:rPr>
          <w:spacing w:val="39"/>
        </w:rPr>
        <w:t xml:space="preserve"> </w:t>
      </w:r>
      <w:r>
        <w:rPr>
          <w:spacing w:val="-1"/>
        </w:rPr>
        <w:t>Computer</w:t>
      </w:r>
      <w:r>
        <w:t xml:space="preserve"> </w:t>
      </w:r>
      <w:r>
        <w:rPr>
          <w:spacing w:val="-1"/>
        </w:rPr>
        <w:t>Systems</w:t>
      </w:r>
      <w:r>
        <w:rPr>
          <w:spacing w:val="-3"/>
        </w:rPr>
        <w:t xml:space="preserve"> </w:t>
      </w:r>
      <w:r>
        <w:rPr>
          <w:spacing w:val="-1"/>
        </w:rPr>
        <w:t>Multithreading rubric</w:t>
      </w:r>
      <w:r>
        <w:rPr>
          <w:spacing w:val="1"/>
        </w:rPr>
        <w:t xml:space="preserve"> </w:t>
      </w:r>
      <w:r>
        <w:t>in</w:t>
      </w:r>
      <w:r>
        <w:rPr>
          <w:spacing w:val="-1"/>
        </w:rPr>
        <w:t xml:space="preserve"> similar</w:t>
      </w:r>
      <w:r>
        <w:rPr>
          <w:spacing w:val="-3"/>
        </w:rPr>
        <w:t xml:space="preserve"> </w:t>
      </w:r>
      <w:r>
        <w:rPr>
          <w:spacing w:val="-1"/>
        </w:rPr>
        <w:t>fashion.</w:t>
      </w:r>
      <w:r>
        <w:t xml:space="preserve"> In</w:t>
      </w:r>
      <w:r>
        <w:rPr>
          <w:spacing w:val="-1"/>
        </w:rPr>
        <w:t xml:space="preserve"> either</w:t>
      </w:r>
      <w:r>
        <w:rPr>
          <w:spacing w:val="-2"/>
        </w:rPr>
        <w:t xml:space="preserve"> </w:t>
      </w:r>
      <w:r>
        <w:rPr>
          <w:spacing w:val="-1"/>
        </w:rPr>
        <w:t>case,</w:t>
      </w:r>
      <w:r>
        <w:t xml:space="preserve"> the</w:t>
      </w:r>
      <w:r>
        <w:rPr>
          <w:spacing w:val="-2"/>
        </w:rPr>
        <w:t xml:space="preserve"> </w:t>
      </w:r>
      <w:r>
        <w:rPr>
          <w:spacing w:val="-1"/>
        </w:rPr>
        <w:t>acceptable</w:t>
      </w:r>
      <w:r>
        <w:t xml:space="preserve"> rating</w:t>
      </w:r>
      <w:r>
        <w:rPr>
          <w:spacing w:val="-2"/>
        </w:rPr>
        <w:t xml:space="preserve"> is</w:t>
      </w:r>
      <w:r>
        <w:t xml:space="preserve"> </w:t>
      </w:r>
      <w:r>
        <w:rPr>
          <w:spacing w:val="-1"/>
        </w:rPr>
        <w:t>set</w:t>
      </w:r>
      <w:r>
        <w:t xml:space="preserve"> at</w:t>
      </w:r>
      <w:r>
        <w:rPr>
          <w:spacing w:val="75"/>
        </w:rPr>
        <w:t xml:space="preserve"> </w:t>
      </w:r>
      <w:r>
        <w:rPr>
          <w:spacing w:val="-1"/>
        </w:rPr>
        <w:t>75%.</w:t>
      </w:r>
      <w:r>
        <w:t xml:space="preserve"> </w:t>
      </w:r>
      <w:r>
        <w:rPr>
          <w:spacing w:val="-1"/>
        </w:rPr>
        <w:t>These</w:t>
      </w:r>
      <w:r>
        <w:rPr>
          <w:spacing w:val="1"/>
        </w:rPr>
        <w:t xml:space="preserve"> </w:t>
      </w:r>
      <w:r>
        <w:rPr>
          <w:spacing w:val="-1"/>
        </w:rPr>
        <w:t>data</w:t>
      </w:r>
      <w:r>
        <w:rPr>
          <w:spacing w:val="-2"/>
        </w:rPr>
        <w:t xml:space="preserve"> </w:t>
      </w:r>
      <w:r>
        <w:t>are</w:t>
      </w:r>
      <w:r>
        <w:rPr>
          <w:spacing w:val="-1"/>
        </w:rPr>
        <w:t xml:space="preserve"> summarized</w:t>
      </w:r>
      <w:r>
        <w:t xml:space="preserve"> in</w:t>
      </w:r>
      <w:r>
        <w:rPr>
          <w:spacing w:val="-1"/>
        </w:rPr>
        <w:t xml:space="preserve"> the</w:t>
      </w:r>
      <w:r>
        <w:t xml:space="preserve"> </w:t>
      </w:r>
      <w:r>
        <w:rPr>
          <w:spacing w:val="-1"/>
        </w:rPr>
        <w:t>following</w:t>
      </w:r>
      <w:r>
        <w:rPr>
          <w:spacing w:val="-2"/>
        </w:rPr>
        <w:t xml:space="preserve"> </w:t>
      </w:r>
      <w:r>
        <w:rPr>
          <w:spacing w:val="-1"/>
        </w:rPr>
        <w:t>table:</w:t>
      </w:r>
    </w:p>
    <w:p w:rsidR="002537DE" w:rsidRDefault="002537DE" w:rsidP="002537DE">
      <w:pPr>
        <w:spacing w:before="12" w:line="260" w:lineRule="exact"/>
        <w:rPr>
          <w:sz w:val="26"/>
          <w:szCs w:val="26"/>
        </w:rPr>
      </w:pPr>
    </w:p>
    <w:tbl>
      <w:tblPr>
        <w:tblW w:w="0" w:type="auto"/>
        <w:tblInd w:w="2915" w:type="dxa"/>
        <w:tblLayout w:type="fixed"/>
        <w:tblCellMar>
          <w:left w:w="0" w:type="dxa"/>
          <w:right w:w="0" w:type="dxa"/>
        </w:tblCellMar>
        <w:tblLook w:val="01E0" w:firstRow="1" w:lastRow="1" w:firstColumn="1" w:lastColumn="1" w:noHBand="0" w:noVBand="0"/>
      </w:tblPr>
      <w:tblGrid>
        <w:gridCol w:w="1351"/>
        <w:gridCol w:w="1349"/>
        <w:gridCol w:w="1621"/>
      </w:tblGrid>
      <w:tr w:rsidR="002537DE" w:rsidTr="00EC48B7">
        <w:trPr>
          <w:trHeight w:hRule="exact" w:val="278"/>
        </w:trPr>
        <w:tc>
          <w:tcPr>
            <w:tcW w:w="135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tc>
        <w:tc>
          <w:tcPr>
            <w:tcW w:w="1349"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99"/>
              <w:rPr>
                <w:rFonts w:ascii="Calibri" w:eastAsia="Calibri" w:hAnsi="Calibri" w:cs="Calibri"/>
              </w:rPr>
            </w:pPr>
            <w:r>
              <w:rPr>
                <w:rFonts w:ascii="Calibri"/>
                <w:b/>
                <w:spacing w:val="-1"/>
                <w:sz w:val="22"/>
              </w:rPr>
              <w:t>C-Language</w:t>
            </w:r>
          </w:p>
        </w:tc>
        <w:tc>
          <w:tcPr>
            <w:tcW w:w="162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b/>
                <w:spacing w:val="-1"/>
                <w:sz w:val="22"/>
              </w:rPr>
              <w:t>Multithreading</w:t>
            </w:r>
          </w:p>
        </w:tc>
      </w:tr>
      <w:tr w:rsidR="002537DE" w:rsidTr="00EC48B7">
        <w:trPr>
          <w:trHeight w:hRule="exact" w:val="278"/>
        </w:trPr>
        <w:tc>
          <w:tcPr>
            <w:tcW w:w="135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b/>
                <w:spacing w:val="-2"/>
                <w:sz w:val="22"/>
              </w:rPr>
              <w:t>Sample</w:t>
            </w:r>
            <w:r>
              <w:rPr>
                <w:rFonts w:ascii="Calibri"/>
                <w:b/>
                <w:sz w:val="22"/>
              </w:rPr>
              <w:t xml:space="preserve"> </w:t>
            </w:r>
            <w:r>
              <w:rPr>
                <w:rFonts w:ascii="Calibri"/>
                <w:b/>
                <w:spacing w:val="-1"/>
                <w:sz w:val="22"/>
              </w:rPr>
              <w:t>Size</w:t>
            </w:r>
          </w:p>
        </w:tc>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08" w:right="512"/>
              <w:jc w:val="center"/>
              <w:rPr>
                <w:rFonts w:ascii="Calibri" w:eastAsia="Calibri" w:hAnsi="Calibri" w:cs="Calibri"/>
              </w:rPr>
            </w:pPr>
            <w:r>
              <w:rPr>
                <w:rFonts w:ascii="Calibri"/>
                <w:sz w:val="22"/>
              </w:rPr>
              <w:t>21</w:t>
            </w:r>
          </w:p>
        </w:tc>
        <w:tc>
          <w:tcPr>
            <w:tcW w:w="162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95" w:right="594"/>
              <w:jc w:val="center"/>
              <w:rPr>
                <w:rFonts w:ascii="Calibri" w:eastAsia="Calibri" w:hAnsi="Calibri" w:cs="Calibri"/>
              </w:rPr>
            </w:pPr>
            <w:r>
              <w:rPr>
                <w:rFonts w:ascii="Calibri"/>
                <w:sz w:val="22"/>
              </w:rPr>
              <w:t>21</w:t>
            </w:r>
          </w:p>
        </w:tc>
      </w:tr>
      <w:tr w:rsidR="002537DE" w:rsidTr="00EC48B7">
        <w:trPr>
          <w:trHeight w:hRule="exact" w:val="278"/>
        </w:trPr>
        <w:tc>
          <w:tcPr>
            <w:tcW w:w="135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4" w:lineRule="exact"/>
              <w:ind w:left="102"/>
              <w:rPr>
                <w:rFonts w:ascii="Calibri" w:eastAsia="Calibri" w:hAnsi="Calibri" w:cs="Calibri"/>
              </w:rPr>
            </w:pPr>
            <w:r>
              <w:rPr>
                <w:rFonts w:ascii="Calibri"/>
                <w:b/>
                <w:sz w:val="22"/>
              </w:rPr>
              <w:t>N</w:t>
            </w:r>
            <w:r>
              <w:rPr>
                <w:rFonts w:ascii="Calibri"/>
                <w:b/>
                <w:spacing w:val="1"/>
                <w:sz w:val="22"/>
              </w:rPr>
              <w:t xml:space="preserve"> </w:t>
            </w:r>
            <w:r>
              <w:rPr>
                <w:rFonts w:ascii="Calibri"/>
                <w:b/>
                <w:spacing w:val="-1"/>
                <w:sz w:val="22"/>
              </w:rPr>
              <w:t>&gt;=</w:t>
            </w:r>
            <w:r>
              <w:rPr>
                <w:rFonts w:ascii="Calibri"/>
                <w:b/>
                <w:sz w:val="22"/>
              </w:rPr>
              <w:t xml:space="preserve"> </w:t>
            </w:r>
            <w:r>
              <w:rPr>
                <w:rFonts w:ascii="Calibri"/>
                <w:b/>
                <w:spacing w:val="-1"/>
                <w:sz w:val="22"/>
              </w:rPr>
              <w:t>75%</w:t>
            </w:r>
          </w:p>
        </w:tc>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08" w:right="512"/>
              <w:jc w:val="center"/>
              <w:rPr>
                <w:rFonts w:ascii="Calibri" w:eastAsia="Calibri" w:hAnsi="Calibri" w:cs="Calibri"/>
              </w:rPr>
            </w:pPr>
            <w:r>
              <w:rPr>
                <w:rFonts w:ascii="Calibri"/>
                <w:sz w:val="22"/>
              </w:rPr>
              <w:t>21</w:t>
            </w:r>
          </w:p>
        </w:tc>
        <w:tc>
          <w:tcPr>
            <w:tcW w:w="162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595" w:right="594"/>
              <w:jc w:val="center"/>
              <w:rPr>
                <w:rFonts w:ascii="Calibri" w:eastAsia="Calibri" w:hAnsi="Calibri" w:cs="Calibri"/>
              </w:rPr>
            </w:pPr>
            <w:r>
              <w:rPr>
                <w:rFonts w:ascii="Calibri"/>
                <w:sz w:val="22"/>
              </w:rPr>
              <w:t>20</w:t>
            </w:r>
          </w:p>
        </w:tc>
      </w:tr>
      <w:tr w:rsidR="002537DE" w:rsidTr="00EC48B7">
        <w:trPr>
          <w:trHeight w:hRule="exact" w:val="281"/>
        </w:trPr>
        <w:tc>
          <w:tcPr>
            <w:tcW w:w="1351"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line="267" w:lineRule="exact"/>
              <w:ind w:left="102"/>
              <w:rPr>
                <w:rFonts w:ascii="Calibri" w:eastAsia="Calibri" w:hAnsi="Calibri" w:cs="Calibri"/>
              </w:rPr>
            </w:pPr>
            <w:r>
              <w:rPr>
                <w:rFonts w:ascii="Calibri"/>
                <w:b/>
                <w:sz w:val="22"/>
              </w:rPr>
              <w:t>% &gt;=</w:t>
            </w:r>
            <w:r>
              <w:rPr>
                <w:rFonts w:ascii="Calibri"/>
                <w:b/>
                <w:spacing w:val="-2"/>
                <w:sz w:val="22"/>
              </w:rPr>
              <w:t xml:space="preserve"> </w:t>
            </w:r>
            <w:r>
              <w:rPr>
                <w:rFonts w:ascii="Calibri"/>
                <w:b/>
                <w:spacing w:val="-1"/>
                <w:sz w:val="22"/>
              </w:rPr>
              <w:t>75%</w:t>
            </w:r>
          </w:p>
        </w:tc>
        <w:tc>
          <w:tcPr>
            <w:tcW w:w="134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419"/>
              <w:rPr>
                <w:rFonts w:ascii="Calibri" w:eastAsia="Calibri" w:hAnsi="Calibri" w:cs="Calibri"/>
              </w:rPr>
            </w:pPr>
            <w:r>
              <w:rPr>
                <w:rFonts w:ascii="Calibri"/>
                <w:spacing w:val="-1"/>
                <w:sz w:val="22"/>
              </w:rPr>
              <w:t>100%</w:t>
            </w:r>
          </w:p>
        </w:tc>
        <w:tc>
          <w:tcPr>
            <w:tcW w:w="162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595" w:right="596"/>
              <w:jc w:val="center"/>
              <w:rPr>
                <w:rFonts w:ascii="Calibri" w:eastAsia="Calibri" w:hAnsi="Calibri" w:cs="Calibri"/>
              </w:rPr>
            </w:pPr>
            <w:r>
              <w:rPr>
                <w:rFonts w:ascii="Calibri"/>
                <w:spacing w:val="-1"/>
                <w:sz w:val="22"/>
              </w:rPr>
              <w:t>95%</w:t>
            </w:r>
          </w:p>
        </w:tc>
      </w:tr>
    </w:tbl>
    <w:p w:rsidR="002537DE" w:rsidRDefault="002537DE" w:rsidP="002537DE">
      <w:pPr>
        <w:pStyle w:val="Heading1"/>
        <w:spacing w:line="264" w:lineRule="exact"/>
        <w:ind w:left="220" w:firstLine="1439"/>
        <w:rPr>
          <w:b w:val="0"/>
          <w:bCs w:val="0"/>
        </w:rPr>
      </w:pPr>
      <w:r>
        <w:rPr>
          <w:spacing w:val="-1"/>
          <w:u w:val="thick" w:color="000000"/>
        </w:rPr>
        <w:t xml:space="preserve">Table 4-2: </w:t>
      </w:r>
      <w:r>
        <w:rPr>
          <w:spacing w:val="-1"/>
        </w:rPr>
        <w:t>Results</w:t>
      </w:r>
      <w:r>
        <w:rPr>
          <w:spacing w:val="-2"/>
        </w:rPr>
        <w:t xml:space="preserve"> </w:t>
      </w:r>
      <w:r>
        <w:rPr>
          <w:spacing w:val="-1"/>
        </w:rPr>
        <w:t>of</w:t>
      </w:r>
      <w:r>
        <w:t xml:space="preserve"> </w:t>
      </w:r>
      <w:r>
        <w:rPr>
          <w:spacing w:val="-1"/>
        </w:rPr>
        <w:t>application of</w:t>
      </w:r>
      <w:r>
        <w:t xml:space="preserve"> the </w:t>
      </w:r>
      <w:r>
        <w:rPr>
          <w:spacing w:val="-1"/>
        </w:rPr>
        <w:t>C-Language</w:t>
      </w:r>
      <w:r>
        <w:t xml:space="preserve"> </w:t>
      </w:r>
      <w:r>
        <w:rPr>
          <w:spacing w:val="-2"/>
        </w:rPr>
        <w:t>and</w:t>
      </w:r>
      <w:r>
        <w:rPr>
          <w:spacing w:val="-1"/>
        </w:rPr>
        <w:t xml:space="preserve"> Multithreading</w:t>
      </w:r>
      <w:r>
        <w:rPr>
          <w:spacing w:val="2"/>
        </w:rPr>
        <w:t xml:space="preserve"> </w:t>
      </w:r>
      <w:r>
        <w:rPr>
          <w:spacing w:val="-1"/>
        </w:rPr>
        <w:t>rubrics</w:t>
      </w:r>
    </w:p>
    <w:p w:rsidR="002537DE" w:rsidRDefault="002537DE" w:rsidP="002537DE">
      <w:pPr>
        <w:spacing w:before="7" w:line="260" w:lineRule="exact"/>
        <w:rPr>
          <w:sz w:val="26"/>
          <w:szCs w:val="26"/>
        </w:rPr>
      </w:pPr>
    </w:p>
    <w:p w:rsidR="002537DE" w:rsidRDefault="002537DE" w:rsidP="002537DE">
      <w:pPr>
        <w:pStyle w:val="BodyText"/>
        <w:ind w:left="220"/>
      </w:pPr>
      <w:r>
        <w:rPr>
          <w:spacing w:val="-1"/>
          <w:u w:val="single" w:color="000000"/>
        </w:rPr>
        <w:t>Expectation</w:t>
      </w:r>
      <w:r>
        <w:rPr>
          <w:spacing w:val="-1"/>
        </w:rPr>
        <w:t>:</w:t>
      </w:r>
    </w:p>
    <w:p w:rsidR="002537DE" w:rsidRDefault="002537DE" w:rsidP="002537DE">
      <w:pPr>
        <w:pStyle w:val="BodyText"/>
        <w:widowControl w:val="0"/>
        <w:numPr>
          <w:ilvl w:val="1"/>
          <w:numId w:val="69"/>
        </w:numPr>
        <w:tabs>
          <w:tab w:val="left" w:pos="581"/>
        </w:tabs>
        <w:autoSpaceDE/>
        <w:autoSpaceDN/>
        <w:adjustRightInd/>
        <w:spacing w:before="0"/>
      </w:pPr>
      <w:r>
        <w:rPr>
          <w:spacing w:val="-1"/>
        </w:rPr>
        <w:t>For</w:t>
      </w:r>
      <w:r>
        <w:t xml:space="preserve"> </w:t>
      </w:r>
      <w:r>
        <w:rPr>
          <w:spacing w:val="-1"/>
        </w:rPr>
        <w:t>each</w:t>
      </w:r>
      <w:r>
        <w:t xml:space="preserve"> </w:t>
      </w:r>
      <w:r>
        <w:rPr>
          <w:spacing w:val="-1"/>
        </w:rPr>
        <w:t>Java-based</w:t>
      </w:r>
      <w:r>
        <w:t xml:space="preserve"> </w:t>
      </w:r>
      <w:r>
        <w:rPr>
          <w:spacing w:val="-1"/>
        </w:rPr>
        <w:t>Programming</w:t>
      </w:r>
      <w:r>
        <w:t xml:space="preserve"> </w:t>
      </w:r>
      <w:r>
        <w:rPr>
          <w:spacing w:val="-1"/>
        </w:rPr>
        <w:t>rubric,</w:t>
      </w:r>
      <w:r>
        <w:t xml:space="preserve"> </w:t>
      </w:r>
      <w:r>
        <w:rPr>
          <w:spacing w:val="-1"/>
        </w:rPr>
        <w:t>75%</w:t>
      </w:r>
      <w:r>
        <w:rPr>
          <w:spacing w:val="-2"/>
        </w:rPr>
        <w:t xml:space="preserve"> </w:t>
      </w:r>
      <w:r>
        <w:t>of</w:t>
      </w:r>
      <w:r>
        <w:rPr>
          <w:spacing w:val="-3"/>
        </w:rPr>
        <w:t xml:space="preserve"> </w:t>
      </w:r>
      <w:r>
        <w:rPr>
          <w:spacing w:val="-1"/>
        </w:rPr>
        <w:t>projects</w:t>
      </w:r>
      <w:r>
        <w:t xml:space="preserve"> </w:t>
      </w:r>
      <w:r>
        <w:rPr>
          <w:spacing w:val="-1"/>
        </w:rPr>
        <w:t>should be</w:t>
      </w:r>
      <w:r>
        <w:t xml:space="preserve"> </w:t>
      </w:r>
      <w:r>
        <w:rPr>
          <w:spacing w:val="-1"/>
        </w:rPr>
        <w:t>rated</w:t>
      </w:r>
      <w:r>
        <w:t xml:space="preserve"> at</w:t>
      </w:r>
      <w:r>
        <w:rPr>
          <w:spacing w:val="-2"/>
        </w:rPr>
        <w:t xml:space="preserve"> </w:t>
      </w:r>
      <w:r>
        <w:rPr>
          <w:spacing w:val="-1"/>
        </w:rPr>
        <w:t>75%</w:t>
      </w:r>
      <w:r>
        <w:rPr>
          <w:spacing w:val="-2"/>
        </w:rPr>
        <w:t xml:space="preserve"> </w:t>
      </w:r>
      <w:r>
        <w:t xml:space="preserve">or </w:t>
      </w:r>
      <w:r>
        <w:rPr>
          <w:spacing w:val="-1"/>
        </w:rPr>
        <w:t>better.</w:t>
      </w:r>
    </w:p>
    <w:p w:rsidR="002537DE" w:rsidRDefault="002537DE" w:rsidP="002537DE">
      <w:pPr>
        <w:pStyle w:val="BodyText"/>
        <w:widowControl w:val="0"/>
        <w:numPr>
          <w:ilvl w:val="1"/>
          <w:numId w:val="69"/>
        </w:numPr>
        <w:tabs>
          <w:tab w:val="left" w:pos="581"/>
        </w:tabs>
        <w:autoSpaceDE/>
        <w:autoSpaceDN/>
        <w:adjustRightInd/>
        <w:spacing w:before="0"/>
        <w:ind w:right="328"/>
      </w:pPr>
      <w:r>
        <w:rPr>
          <w:spacing w:val="-1"/>
        </w:rPr>
        <w:t>For</w:t>
      </w:r>
      <w:r>
        <w:t xml:space="preserve"> </w:t>
      </w:r>
      <w:r>
        <w:rPr>
          <w:spacing w:val="-1"/>
        </w:rPr>
        <w:t>each</w:t>
      </w:r>
      <w:r>
        <w:t xml:space="preserve"> of</w:t>
      </w:r>
      <w:r>
        <w:rPr>
          <w:spacing w:val="-3"/>
        </w:rPr>
        <w:t xml:space="preserve"> </w:t>
      </w:r>
      <w:r>
        <w:rPr>
          <w:spacing w:val="-1"/>
        </w:rPr>
        <w:t>the</w:t>
      </w:r>
      <w:r>
        <w:rPr>
          <w:spacing w:val="-2"/>
        </w:rPr>
        <w:t xml:space="preserve"> </w:t>
      </w:r>
      <w:r>
        <w:rPr>
          <w:spacing w:val="-1"/>
        </w:rPr>
        <w:t>C-Language</w:t>
      </w:r>
      <w:r>
        <w:rPr>
          <w:spacing w:val="-2"/>
        </w:rPr>
        <w:t xml:space="preserve"> </w:t>
      </w:r>
      <w:r>
        <w:rPr>
          <w:spacing w:val="-1"/>
        </w:rPr>
        <w:t xml:space="preserve">Programming </w:t>
      </w:r>
      <w:r>
        <w:t>and</w:t>
      </w:r>
      <w:r>
        <w:rPr>
          <w:spacing w:val="-2"/>
        </w:rPr>
        <w:t xml:space="preserve"> Computer</w:t>
      </w:r>
      <w:r>
        <w:t xml:space="preserve"> </w:t>
      </w:r>
      <w:r>
        <w:rPr>
          <w:spacing w:val="-1"/>
        </w:rPr>
        <w:t>Systems</w:t>
      </w:r>
      <w:r>
        <w:t xml:space="preserve"> </w:t>
      </w:r>
      <w:r>
        <w:rPr>
          <w:spacing w:val="-1"/>
        </w:rPr>
        <w:t>rubrics,</w:t>
      </w:r>
      <w:r>
        <w:rPr>
          <w:spacing w:val="-3"/>
        </w:rPr>
        <w:t xml:space="preserve"> </w:t>
      </w:r>
      <w:r>
        <w:rPr>
          <w:spacing w:val="-1"/>
        </w:rPr>
        <w:t>75%</w:t>
      </w:r>
      <w:r>
        <w:rPr>
          <w:spacing w:val="-2"/>
        </w:rPr>
        <w:t xml:space="preserve"> </w:t>
      </w:r>
      <w:r>
        <w:t>of</w:t>
      </w:r>
      <w:r>
        <w:rPr>
          <w:spacing w:val="-2"/>
        </w:rPr>
        <w:t xml:space="preserve"> </w:t>
      </w:r>
      <w:r>
        <w:rPr>
          <w:spacing w:val="-1"/>
        </w:rPr>
        <w:t>projects</w:t>
      </w:r>
      <w:r>
        <w:rPr>
          <w:spacing w:val="1"/>
        </w:rPr>
        <w:t xml:space="preserve"> </w:t>
      </w:r>
      <w:r>
        <w:rPr>
          <w:spacing w:val="-1"/>
        </w:rPr>
        <w:t>should be</w:t>
      </w:r>
      <w:r>
        <w:rPr>
          <w:spacing w:val="70"/>
        </w:rPr>
        <w:t xml:space="preserve"> </w:t>
      </w:r>
      <w:r>
        <w:t>rated</w:t>
      </w:r>
      <w:r>
        <w:rPr>
          <w:spacing w:val="-1"/>
        </w:rPr>
        <w:t xml:space="preserve"> </w:t>
      </w:r>
      <w:r>
        <w:t>at</w:t>
      </w:r>
      <w:r>
        <w:rPr>
          <w:spacing w:val="-2"/>
        </w:rPr>
        <w:t xml:space="preserve"> </w:t>
      </w:r>
      <w:r>
        <w:rPr>
          <w:spacing w:val="-1"/>
        </w:rPr>
        <w:t>75%</w:t>
      </w:r>
      <w:r>
        <w:rPr>
          <w:spacing w:val="-2"/>
        </w:rPr>
        <w:t xml:space="preserve"> </w:t>
      </w:r>
      <w:r>
        <w:t xml:space="preserve">or </w:t>
      </w:r>
      <w:r>
        <w:rPr>
          <w:spacing w:val="-1"/>
        </w:rPr>
        <w:t>better.</w:t>
      </w:r>
    </w:p>
    <w:p w:rsidR="002537DE" w:rsidRDefault="002537DE" w:rsidP="002537DE">
      <w:pPr>
        <w:spacing w:before="10" w:line="260" w:lineRule="exact"/>
        <w:rPr>
          <w:sz w:val="26"/>
          <w:szCs w:val="26"/>
        </w:rPr>
      </w:pPr>
    </w:p>
    <w:p w:rsidR="002537DE" w:rsidRDefault="002537DE" w:rsidP="002537DE">
      <w:pPr>
        <w:pStyle w:val="BodyText"/>
        <w:ind w:left="220"/>
      </w:pPr>
      <w:r>
        <w:rPr>
          <w:spacing w:val="-1"/>
          <w:u w:val="single" w:color="000000"/>
        </w:rPr>
        <w:lastRenderedPageBreak/>
        <w:t>Observation</w:t>
      </w:r>
      <w:r>
        <w:rPr>
          <w:spacing w:val="-1"/>
        </w:rPr>
        <w:t>:</w:t>
      </w:r>
    </w:p>
    <w:p w:rsidR="002537DE" w:rsidRDefault="002537DE" w:rsidP="002537DE">
      <w:pPr>
        <w:pStyle w:val="BodyText"/>
        <w:widowControl w:val="0"/>
        <w:numPr>
          <w:ilvl w:val="0"/>
          <w:numId w:val="68"/>
        </w:numPr>
        <w:tabs>
          <w:tab w:val="left" w:pos="581"/>
        </w:tabs>
        <w:autoSpaceDE/>
        <w:autoSpaceDN/>
        <w:adjustRightInd/>
        <w:spacing w:before="0"/>
        <w:ind w:right="574"/>
      </w:pPr>
      <w:r>
        <w:rPr>
          <w:spacing w:val="-1"/>
        </w:rPr>
        <w:t>Only</w:t>
      </w:r>
      <w:r>
        <w:rPr>
          <w:spacing w:val="-2"/>
        </w:rPr>
        <w:t xml:space="preserve"> </w:t>
      </w:r>
      <w:r>
        <w:t>on</w:t>
      </w:r>
      <w:r>
        <w:rPr>
          <w:spacing w:val="-1"/>
        </w:rPr>
        <w:t xml:space="preserve"> the</w:t>
      </w:r>
      <w:r>
        <w:rPr>
          <w:spacing w:val="-2"/>
        </w:rPr>
        <w:t xml:space="preserve"> </w:t>
      </w:r>
      <w:r>
        <w:rPr>
          <w:spacing w:val="-1"/>
        </w:rPr>
        <w:t>Exceptions</w:t>
      </w:r>
      <w:r>
        <w:rPr>
          <w:spacing w:val="-3"/>
        </w:rPr>
        <w:t xml:space="preserve"> </w:t>
      </w:r>
      <w:r>
        <w:rPr>
          <w:spacing w:val="-1"/>
        </w:rPr>
        <w:t>rubric</w:t>
      </w:r>
      <w:r>
        <w:t xml:space="preserve"> are </w:t>
      </w:r>
      <w:r>
        <w:rPr>
          <w:spacing w:val="-1"/>
        </w:rPr>
        <w:t>fewer</w:t>
      </w:r>
      <w:r>
        <w:t xml:space="preserve"> than</w:t>
      </w:r>
      <w:r>
        <w:rPr>
          <w:spacing w:val="-4"/>
        </w:rPr>
        <w:t xml:space="preserve"> </w:t>
      </w:r>
      <w:r>
        <w:rPr>
          <w:spacing w:val="-1"/>
        </w:rPr>
        <w:t>75%</w:t>
      </w:r>
      <w:r>
        <w:rPr>
          <w:spacing w:val="-2"/>
        </w:rPr>
        <w:t xml:space="preserve"> </w:t>
      </w:r>
      <w:r>
        <w:t xml:space="preserve">of </w:t>
      </w:r>
      <w:r>
        <w:rPr>
          <w:spacing w:val="-1"/>
        </w:rPr>
        <w:t>rated projects</w:t>
      </w:r>
      <w:r>
        <w:t xml:space="preserve"> </w:t>
      </w:r>
      <w:r>
        <w:rPr>
          <w:spacing w:val="-1"/>
        </w:rPr>
        <w:t>below</w:t>
      </w:r>
      <w:r>
        <w:rPr>
          <w:spacing w:val="-2"/>
        </w:rPr>
        <w:t xml:space="preserve"> </w:t>
      </w:r>
      <w:r>
        <w:t>the</w:t>
      </w:r>
      <w:r>
        <w:rPr>
          <w:spacing w:val="-2"/>
        </w:rPr>
        <w:t xml:space="preserve"> </w:t>
      </w:r>
      <w:r>
        <w:rPr>
          <w:spacing w:val="-1"/>
        </w:rPr>
        <w:t>75%</w:t>
      </w:r>
      <w:r>
        <w:rPr>
          <w:spacing w:val="1"/>
        </w:rPr>
        <w:t xml:space="preserve"> </w:t>
      </w:r>
      <w:r>
        <w:rPr>
          <w:spacing w:val="-1"/>
        </w:rPr>
        <w:t>acceptability</w:t>
      </w:r>
      <w:r>
        <w:rPr>
          <w:spacing w:val="61"/>
        </w:rPr>
        <w:t xml:space="preserve"> </w:t>
      </w:r>
      <w:r>
        <w:rPr>
          <w:spacing w:val="-1"/>
        </w:rPr>
        <w:t>threshold,</w:t>
      </w:r>
      <w:r>
        <w:t xml:space="preserve"> and</w:t>
      </w:r>
      <w:r>
        <w:rPr>
          <w:spacing w:val="-4"/>
        </w:rPr>
        <w:t xml:space="preserve"> </w:t>
      </w:r>
      <w:r>
        <w:rPr>
          <w:spacing w:val="-1"/>
        </w:rPr>
        <w:t>marginally</w:t>
      </w:r>
      <w:r>
        <w:rPr>
          <w:spacing w:val="-2"/>
        </w:rPr>
        <w:t xml:space="preserve"> </w:t>
      </w:r>
      <w:r>
        <w:rPr>
          <w:spacing w:val="-1"/>
        </w:rPr>
        <w:t>so.</w:t>
      </w:r>
      <w:r>
        <w:t xml:space="preserve"> </w:t>
      </w:r>
      <w:r>
        <w:rPr>
          <w:spacing w:val="-1"/>
        </w:rPr>
        <w:t>On</w:t>
      </w:r>
      <w:r>
        <w:t xml:space="preserve"> all</w:t>
      </w:r>
      <w:r>
        <w:rPr>
          <w:spacing w:val="-3"/>
        </w:rPr>
        <w:t xml:space="preserve"> </w:t>
      </w:r>
      <w:r>
        <w:rPr>
          <w:spacing w:val="-1"/>
        </w:rPr>
        <w:t>other</w:t>
      </w:r>
      <w:r>
        <w:rPr>
          <w:spacing w:val="-2"/>
        </w:rPr>
        <w:t xml:space="preserve"> </w:t>
      </w:r>
      <w:r>
        <w:t xml:space="preserve">5 </w:t>
      </w:r>
      <w:r>
        <w:rPr>
          <w:spacing w:val="-1"/>
        </w:rPr>
        <w:t>rubrics, significantly more</w:t>
      </w:r>
      <w:r>
        <w:t xml:space="preserve"> than</w:t>
      </w:r>
      <w:r>
        <w:rPr>
          <w:spacing w:val="-4"/>
        </w:rPr>
        <w:t xml:space="preserve"> </w:t>
      </w:r>
      <w:r>
        <w:rPr>
          <w:spacing w:val="-1"/>
        </w:rPr>
        <w:t>75%</w:t>
      </w:r>
      <w:r>
        <w:rPr>
          <w:spacing w:val="-2"/>
        </w:rPr>
        <w:t xml:space="preserve"> </w:t>
      </w:r>
      <w:r>
        <w:rPr>
          <w:spacing w:val="-1"/>
        </w:rPr>
        <w:t>of</w:t>
      </w:r>
      <w:r>
        <w:t xml:space="preserve"> rated</w:t>
      </w:r>
      <w:r>
        <w:rPr>
          <w:spacing w:val="-1"/>
        </w:rPr>
        <w:t xml:space="preserve"> projects</w:t>
      </w:r>
      <w:r>
        <w:rPr>
          <w:spacing w:val="67"/>
        </w:rPr>
        <w:t xml:space="preserve"> </w:t>
      </w:r>
      <w:r>
        <w:rPr>
          <w:spacing w:val="-1"/>
        </w:rPr>
        <w:t>score</w:t>
      </w:r>
      <w:r>
        <w:rPr>
          <w:spacing w:val="-2"/>
        </w:rPr>
        <w:t xml:space="preserve"> </w:t>
      </w:r>
      <w:r>
        <w:rPr>
          <w:spacing w:val="-1"/>
        </w:rPr>
        <w:t>above</w:t>
      </w:r>
      <w:r>
        <w:rPr>
          <w:spacing w:val="-2"/>
        </w:rPr>
        <w:t xml:space="preserve"> </w:t>
      </w:r>
      <w:r>
        <w:rPr>
          <w:spacing w:val="-1"/>
        </w:rPr>
        <w:t>the</w:t>
      </w:r>
      <w:r>
        <w:rPr>
          <w:spacing w:val="-2"/>
        </w:rPr>
        <w:t xml:space="preserve"> </w:t>
      </w:r>
      <w:r>
        <w:rPr>
          <w:spacing w:val="-1"/>
        </w:rPr>
        <w:t>75%</w:t>
      </w:r>
      <w:r>
        <w:rPr>
          <w:spacing w:val="1"/>
        </w:rPr>
        <w:t xml:space="preserve"> </w:t>
      </w:r>
      <w:r>
        <w:rPr>
          <w:spacing w:val="-1"/>
        </w:rPr>
        <w:t>threshold,</w:t>
      </w:r>
      <w:r>
        <w:t xml:space="preserve"> </w:t>
      </w:r>
      <w:r>
        <w:rPr>
          <w:spacing w:val="-1"/>
        </w:rPr>
        <w:t xml:space="preserve">including </w:t>
      </w:r>
      <w:r>
        <w:t>2</w:t>
      </w:r>
      <w:r>
        <w:rPr>
          <w:spacing w:val="1"/>
        </w:rPr>
        <w:t xml:space="preserve"> </w:t>
      </w:r>
      <w:r>
        <w:rPr>
          <w:spacing w:val="-1"/>
        </w:rPr>
        <w:t>rubrics</w:t>
      </w:r>
      <w:r>
        <w:rPr>
          <w:spacing w:val="-3"/>
        </w:rPr>
        <w:t xml:space="preserve"> </w:t>
      </w:r>
      <w:r>
        <w:t>at</w:t>
      </w:r>
      <w:r>
        <w:rPr>
          <w:spacing w:val="-2"/>
        </w:rPr>
        <w:t xml:space="preserve"> </w:t>
      </w:r>
      <w:r>
        <w:t>the</w:t>
      </w:r>
      <w:r>
        <w:rPr>
          <w:spacing w:val="-2"/>
        </w:rPr>
        <w:t xml:space="preserve"> </w:t>
      </w:r>
      <w:r>
        <w:rPr>
          <w:spacing w:val="-1"/>
        </w:rPr>
        <w:t>maximum</w:t>
      </w:r>
      <w:r>
        <w:rPr>
          <w:spacing w:val="-2"/>
        </w:rPr>
        <w:t xml:space="preserve"> </w:t>
      </w:r>
      <w:r>
        <w:rPr>
          <w:spacing w:val="-1"/>
        </w:rPr>
        <w:t>100%</w:t>
      </w:r>
      <w:r>
        <w:rPr>
          <w:spacing w:val="1"/>
        </w:rPr>
        <w:t xml:space="preserve"> </w:t>
      </w:r>
      <w:r>
        <w:rPr>
          <w:spacing w:val="-1"/>
        </w:rPr>
        <w:t>rate.</w:t>
      </w:r>
    </w:p>
    <w:p w:rsidR="002537DE" w:rsidRDefault="002537DE" w:rsidP="002537DE">
      <w:pPr>
        <w:pStyle w:val="BodyText"/>
        <w:widowControl w:val="0"/>
        <w:numPr>
          <w:ilvl w:val="0"/>
          <w:numId w:val="68"/>
        </w:numPr>
        <w:tabs>
          <w:tab w:val="left" w:pos="581"/>
        </w:tabs>
        <w:autoSpaceDE/>
        <w:autoSpaceDN/>
        <w:adjustRightInd/>
        <w:spacing w:before="0"/>
        <w:ind w:right="256"/>
      </w:pPr>
      <w:r>
        <w:rPr>
          <w:spacing w:val="-1"/>
        </w:rPr>
        <w:t>On</w:t>
      </w:r>
      <w:r>
        <w:t xml:space="preserve"> the </w:t>
      </w:r>
      <w:r>
        <w:rPr>
          <w:spacing w:val="-1"/>
        </w:rPr>
        <w:t>C-Language</w:t>
      </w:r>
      <w:r>
        <w:rPr>
          <w:spacing w:val="-2"/>
        </w:rPr>
        <w:t xml:space="preserve"> </w:t>
      </w:r>
      <w:r>
        <w:rPr>
          <w:spacing w:val="-1"/>
        </w:rPr>
        <w:t>Programming rubric,</w:t>
      </w:r>
      <w:r>
        <w:t xml:space="preserve"> all</w:t>
      </w:r>
      <w:r>
        <w:rPr>
          <w:spacing w:val="-1"/>
        </w:rPr>
        <w:t xml:space="preserve"> projects</w:t>
      </w:r>
      <w:r>
        <w:rPr>
          <w:spacing w:val="1"/>
        </w:rPr>
        <w:t xml:space="preserve"> </w:t>
      </w:r>
      <w:r>
        <w:rPr>
          <w:spacing w:val="-1"/>
        </w:rPr>
        <w:t>are</w:t>
      </w:r>
      <w:r>
        <w:t xml:space="preserve"> </w:t>
      </w:r>
      <w:r>
        <w:rPr>
          <w:spacing w:val="-1"/>
        </w:rPr>
        <w:t>rated</w:t>
      </w:r>
      <w:r>
        <w:t xml:space="preserve"> at</w:t>
      </w:r>
      <w:r>
        <w:rPr>
          <w:spacing w:val="-2"/>
        </w:rPr>
        <w:t xml:space="preserve"> </w:t>
      </w:r>
      <w:r>
        <w:t xml:space="preserve">or </w:t>
      </w:r>
      <w:r>
        <w:rPr>
          <w:spacing w:val="-1"/>
        </w:rPr>
        <w:t>above</w:t>
      </w:r>
      <w:r>
        <w:t xml:space="preserve"> </w:t>
      </w:r>
      <w:r>
        <w:rPr>
          <w:spacing w:val="-1"/>
        </w:rPr>
        <w:t>the</w:t>
      </w:r>
      <w:r>
        <w:t xml:space="preserve"> </w:t>
      </w:r>
      <w:r>
        <w:rPr>
          <w:spacing w:val="-2"/>
        </w:rPr>
        <w:t>75%</w:t>
      </w:r>
      <w:r>
        <w:rPr>
          <w:spacing w:val="1"/>
        </w:rPr>
        <w:t xml:space="preserve"> </w:t>
      </w:r>
      <w:r>
        <w:rPr>
          <w:spacing w:val="-1"/>
        </w:rPr>
        <w:t>threshold.</w:t>
      </w:r>
      <w:r>
        <w:t xml:space="preserve"> </w:t>
      </w:r>
      <w:r>
        <w:rPr>
          <w:spacing w:val="-1"/>
        </w:rPr>
        <w:t>On</w:t>
      </w:r>
      <w:r>
        <w:rPr>
          <w:spacing w:val="-3"/>
        </w:rPr>
        <w:t xml:space="preserve"> </w:t>
      </w:r>
      <w:r>
        <w:t>the</w:t>
      </w:r>
      <w:r>
        <w:rPr>
          <w:spacing w:val="53"/>
        </w:rPr>
        <w:t xml:space="preserve"> </w:t>
      </w:r>
      <w:r>
        <w:rPr>
          <w:spacing w:val="-1"/>
        </w:rPr>
        <w:t>Multithreading rubric,</w:t>
      </w:r>
      <w:r>
        <w:rPr>
          <w:spacing w:val="-3"/>
        </w:rPr>
        <w:t xml:space="preserve"> </w:t>
      </w:r>
      <w:r>
        <w:t>only</w:t>
      </w:r>
      <w:r>
        <w:rPr>
          <w:spacing w:val="-2"/>
        </w:rPr>
        <w:t xml:space="preserve"> </w:t>
      </w:r>
      <w:r>
        <w:t>1</w:t>
      </w:r>
      <w:r>
        <w:rPr>
          <w:spacing w:val="-1"/>
        </w:rPr>
        <w:t xml:space="preserve"> </w:t>
      </w:r>
      <w:r>
        <w:t xml:space="preserve">of </w:t>
      </w:r>
      <w:r>
        <w:rPr>
          <w:spacing w:val="-2"/>
        </w:rPr>
        <w:t>the</w:t>
      </w:r>
      <w:r>
        <w:t xml:space="preserve"> </w:t>
      </w:r>
      <w:r>
        <w:rPr>
          <w:spacing w:val="-1"/>
        </w:rPr>
        <w:t>21</w:t>
      </w:r>
      <w:r>
        <w:t xml:space="preserve"> </w:t>
      </w:r>
      <w:r>
        <w:rPr>
          <w:spacing w:val="-1"/>
        </w:rPr>
        <w:t>rated projects</w:t>
      </w:r>
      <w:r>
        <w:rPr>
          <w:spacing w:val="1"/>
        </w:rPr>
        <w:t xml:space="preserve"> </w:t>
      </w:r>
      <w:r>
        <w:rPr>
          <w:spacing w:val="-1"/>
        </w:rPr>
        <w:t>falls</w:t>
      </w:r>
      <w:r>
        <w:t xml:space="preserve"> </w:t>
      </w:r>
      <w:r>
        <w:rPr>
          <w:spacing w:val="-1"/>
        </w:rPr>
        <w:t>below</w:t>
      </w:r>
      <w:r>
        <w:rPr>
          <w:spacing w:val="-2"/>
        </w:rPr>
        <w:t xml:space="preserve"> </w:t>
      </w:r>
      <w:r>
        <w:rPr>
          <w:spacing w:val="-1"/>
        </w:rPr>
        <w:t>75%.</w:t>
      </w:r>
    </w:p>
    <w:p w:rsidR="002537DE" w:rsidRDefault="002537DE" w:rsidP="002537DE">
      <w:pPr>
        <w:sectPr w:rsidR="002537DE">
          <w:pgSz w:w="12240" w:h="15840"/>
          <w:pgMar w:top="1400" w:right="1220" w:bottom="1260" w:left="1220" w:header="0" w:footer="1065" w:gutter="0"/>
          <w:cols w:space="720"/>
        </w:sectPr>
      </w:pPr>
    </w:p>
    <w:p w:rsidR="002537DE" w:rsidRDefault="002537DE" w:rsidP="002537DE">
      <w:pPr>
        <w:pStyle w:val="Heading1"/>
        <w:spacing w:before="37"/>
        <w:rPr>
          <w:b w:val="0"/>
          <w:bCs w:val="0"/>
        </w:rPr>
      </w:pPr>
      <w:r>
        <w:rPr>
          <w:spacing w:val="-1"/>
          <w:u w:val="thick" w:color="000000"/>
        </w:rPr>
        <w:lastRenderedPageBreak/>
        <w:t>Embedded Assessment</w:t>
      </w:r>
      <w:r>
        <w:rPr>
          <w:u w:val="thick" w:color="000000"/>
        </w:rPr>
        <w:t xml:space="preserve"> </w:t>
      </w:r>
      <w:r>
        <w:rPr>
          <w:spacing w:val="-1"/>
          <w:u w:val="thick" w:color="000000"/>
        </w:rPr>
        <w:t>of</w:t>
      </w:r>
      <w:r>
        <w:rPr>
          <w:spacing w:val="-3"/>
          <w:u w:val="thick" w:color="000000"/>
        </w:rPr>
        <w:t xml:space="preserve"> </w:t>
      </w:r>
      <w:r>
        <w:rPr>
          <w:u w:val="thick" w:color="000000"/>
        </w:rPr>
        <w:t>BS</w:t>
      </w:r>
      <w:r>
        <w:rPr>
          <w:spacing w:val="-2"/>
          <w:u w:val="thick" w:color="000000"/>
        </w:rPr>
        <w:t xml:space="preserve"> </w:t>
      </w:r>
      <w:r>
        <w:rPr>
          <w:u w:val="thick" w:color="000000"/>
        </w:rPr>
        <w:t>in</w:t>
      </w:r>
      <w:r>
        <w:rPr>
          <w:spacing w:val="-3"/>
          <w:u w:val="thick" w:color="000000"/>
        </w:rPr>
        <w:t xml:space="preserve"> </w:t>
      </w:r>
      <w:r>
        <w:rPr>
          <w:u w:val="thick" w:color="000000"/>
        </w:rPr>
        <w:t>CS</w:t>
      </w:r>
      <w:r>
        <w:rPr>
          <w:spacing w:val="-2"/>
          <w:u w:val="thick" w:color="000000"/>
        </w:rPr>
        <w:t xml:space="preserve"> </w:t>
      </w:r>
      <w:r>
        <w:rPr>
          <w:spacing w:val="-1"/>
          <w:u w:val="thick" w:color="000000"/>
        </w:rPr>
        <w:t>Student</w:t>
      </w:r>
      <w:r>
        <w:rPr>
          <w:u w:val="thick" w:color="000000"/>
        </w:rPr>
        <w:t xml:space="preserve"> </w:t>
      </w:r>
      <w:r>
        <w:rPr>
          <w:spacing w:val="-1"/>
          <w:u w:val="thick" w:color="000000"/>
        </w:rPr>
        <w:t>Outcome</w:t>
      </w:r>
      <w:r>
        <w:rPr>
          <w:spacing w:val="-2"/>
          <w:u w:val="thick" w:color="000000"/>
        </w:rPr>
        <w:t xml:space="preserve"> </w:t>
      </w:r>
      <w:r>
        <w:rPr>
          <w:spacing w:val="-1"/>
          <w:u w:val="thick" w:color="000000"/>
        </w:rPr>
        <w:t>(e)</w:t>
      </w:r>
      <w:r>
        <w:rPr>
          <w:u w:val="thick" w:color="000000"/>
        </w:rPr>
        <w:t xml:space="preserve"> in</w:t>
      </w:r>
      <w:r>
        <w:rPr>
          <w:spacing w:val="-4"/>
          <w:u w:val="thick" w:color="000000"/>
        </w:rPr>
        <w:t xml:space="preserve"> </w:t>
      </w:r>
      <w:r>
        <w:rPr>
          <w:spacing w:val="-1"/>
          <w:u w:val="thick" w:color="000000"/>
        </w:rPr>
        <w:t>CGS</w:t>
      </w:r>
      <w:r>
        <w:rPr>
          <w:spacing w:val="-2"/>
          <w:u w:val="thick" w:color="000000"/>
        </w:rPr>
        <w:t xml:space="preserve"> </w:t>
      </w:r>
      <w:r>
        <w:rPr>
          <w:spacing w:val="-1"/>
          <w:u w:val="thick" w:color="000000"/>
        </w:rPr>
        <w:t>3092</w:t>
      </w:r>
      <w:r>
        <w:rPr>
          <w:u w:val="thick" w:color="000000"/>
        </w:rPr>
        <w:t xml:space="preserve"> </w:t>
      </w:r>
      <w:r>
        <w:rPr>
          <w:spacing w:val="-1"/>
          <w:u w:val="thick" w:color="000000"/>
        </w:rPr>
        <w:t>Social</w:t>
      </w:r>
      <w:r>
        <w:rPr>
          <w:u w:val="thick" w:color="000000"/>
        </w:rPr>
        <w:t xml:space="preserve"> </w:t>
      </w:r>
      <w:r>
        <w:rPr>
          <w:spacing w:val="-1"/>
          <w:u w:val="thick" w:color="000000"/>
        </w:rPr>
        <w:t>and</w:t>
      </w:r>
      <w:r>
        <w:rPr>
          <w:spacing w:val="-3"/>
          <w:u w:val="thick" w:color="000000"/>
        </w:rPr>
        <w:t xml:space="preserve"> </w:t>
      </w:r>
      <w:r>
        <w:rPr>
          <w:spacing w:val="-1"/>
          <w:u w:val="thick" w:color="000000"/>
        </w:rPr>
        <w:t>Ethical</w:t>
      </w:r>
      <w:r>
        <w:rPr>
          <w:u w:val="thick" w:color="000000"/>
        </w:rPr>
        <w:t xml:space="preserve"> </w:t>
      </w:r>
      <w:r>
        <w:rPr>
          <w:spacing w:val="-1"/>
          <w:u w:val="thick" w:color="000000"/>
        </w:rPr>
        <w:t>Concerns</w:t>
      </w:r>
      <w:r>
        <w:rPr>
          <w:spacing w:val="-2"/>
          <w:u w:val="thick" w:color="000000"/>
        </w:rPr>
        <w:t xml:space="preserve"> </w:t>
      </w:r>
      <w:r>
        <w:rPr>
          <w:u w:val="thick" w:color="000000"/>
        </w:rPr>
        <w:t>in</w:t>
      </w:r>
      <w:r>
        <w:rPr>
          <w:spacing w:val="59"/>
        </w:rPr>
        <w:t xml:space="preserve"> </w:t>
      </w:r>
      <w:r>
        <w:rPr>
          <w:spacing w:val="-1"/>
          <w:u w:val="thick" w:color="000000"/>
        </w:rPr>
        <w:t>Computing</w:t>
      </w:r>
    </w:p>
    <w:p w:rsidR="002537DE" w:rsidRDefault="002537DE" w:rsidP="002537DE">
      <w:pPr>
        <w:pStyle w:val="BodyText"/>
        <w:spacing w:line="239" w:lineRule="auto"/>
        <w:ind w:left="140" w:right="135"/>
        <w:jc w:val="both"/>
      </w:pPr>
      <w:r>
        <w:rPr>
          <w:spacing w:val="-1"/>
        </w:rPr>
        <w:t>An</w:t>
      </w:r>
      <w:r>
        <w:rPr>
          <w:spacing w:val="19"/>
        </w:rPr>
        <w:t xml:space="preserve"> </w:t>
      </w:r>
      <w:r>
        <w:rPr>
          <w:spacing w:val="-1"/>
        </w:rPr>
        <w:t>assessment</w:t>
      </w:r>
      <w:r>
        <w:rPr>
          <w:spacing w:val="20"/>
        </w:rPr>
        <w:t xml:space="preserve"> </w:t>
      </w:r>
      <w:r>
        <w:rPr>
          <w:spacing w:val="-1"/>
        </w:rPr>
        <w:t>rubric</w:t>
      </w:r>
      <w:r>
        <w:rPr>
          <w:spacing w:val="19"/>
        </w:rPr>
        <w:t xml:space="preserve"> </w:t>
      </w:r>
      <w:r>
        <w:t>is</w:t>
      </w:r>
      <w:r>
        <w:rPr>
          <w:spacing w:val="20"/>
        </w:rPr>
        <w:t xml:space="preserve"> </w:t>
      </w:r>
      <w:r>
        <w:rPr>
          <w:spacing w:val="-1"/>
        </w:rPr>
        <w:t>applied</w:t>
      </w:r>
      <w:r>
        <w:rPr>
          <w:spacing w:val="19"/>
        </w:rPr>
        <w:t xml:space="preserve"> </w:t>
      </w:r>
      <w:r>
        <w:t>to</w:t>
      </w:r>
      <w:r>
        <w:rPr>
          <w:spacing w:val="21"/>
        </w:rPr>
        <w:t xml:space="preserve"> </w:t>
      </w:r>
      <w:r>
        <w:rPr>
          <w:spacing w:val="-1"/>
        </w:rPr>
        <w:t>student</w:t>
      </w:r>
      <w:r>
        <w:rPr>
          <w:spacing w:val="19"/>
        </w:rPr>
        <w:t xml:space="preserve"> </w:t>
      </w:r>
      <w:r>
        <w:rPr>
          <w:spacing w:val="-1"/>
        </w:rPr>
        <w:t>projects,</w:t>
      </w:r>
      <w:r>
        <w:rPr>
          <w:spacing w:val="18"/>
        </w:rPr>
        <w:t xml:space="preserve"> </w:t>
      </w:r>
      <w:r>
        <w:rPr>
          <w:spacing w:val="-1"/>
        </w:rPr>
        <w:t>requiring</w:t>
      </w:r>
      <w:r>
        <w:rPr>
          <w:spacing w:val="18"/>
        </w:rPr>
        <w:t xml:space="preserve"> </w:t>
      </w:r>
      <w:r>
        <w:t>both</w:t>
      </w:r>
      <w:r>
        <w:rPr>
          <w:spacing w:val="20"/>
        </w:rPr>
        <w:t xml:space="preserve"> </w:t>
      </w:r>
      <w:r>
        <w:t>written</w:t>
      </w:r>
      <w:r>
        <w:rPr>
          <w:spacing w:val="19"/>
        </w:rPr>
        <w:t xml:space="preserve"> </w:t>
      </w:r>
      <w:r>
        <w:rPr>
          <w:spacing w:val="-1"/>
        </w:rPr>
        <w:t>and</w:t>
      </w:r>
      <w:r>
        <w:rPr>
          <w:spacing w:val="18"/>
        </w:rPr>
        <w:t xml:space="preserve"> </w:t>
      </w:r>
      <w:r>
        <w:t>oral</w:t>
      </w:r>
      <w:r>
        <w:rPr>
          <w:spacing w:val="20"/>
        </w:rPr>
        <w:t xml:space="preserve"> </w:t>
      </w:r>
      <w:r>
        <w:rPr>
          <w:spacing w:val="-1"/>
        </w:rPr>
        <w:t>presentation.</w:t>
      </w:r>
      <w:r>
        <w:rPr>
          <w:spacing w:val="19"/>
        </w:rPr>
        <w:t xml:space="preserve"> </w:t>
      </w:r>
      <w:r>
        <w:rPr>
          <w:spacing w:val="-1"/>
        </w:rPr>
        <w:t>The</w:t>
      </w:r>
      <w:r>
        <w:rPr>
          <w:spacing w:val="80"/>
        </w:rPr>
        <w:t xml:space="preserve"> </w:t>
      </w:r>
      <w:r>
        <w:t>written</w:t>
      </w:r>
      <w:r>
        <w:rPr>
          <w:spacing w:val="43"/>
        </w:rPr>
        <w:t xml:space="preserve"> </w:t>
      </w:r>
      <w:r>
        <w:rPr>
          <w:spacing w:val="-1"/>
        </w:rPr>
        <w:t>and</w:t>
      </w:r>
      <w:r>
        <w:rPr>
          <w:spacing w:val="43"/>
        </w:rPr>
        <w:t xml:space="preserve"> </w:t>
      </w:r>
      <w:r>
        <w:t>oral</w:t>
      </w:r>
      <w:r>
        <w:rPr>
          <w:spacing w:val="43"/>
        </w:rPr>
        <w:t xml:space="preserve"> </w:t>
      </w:r>
      <w:r>
        <w:rPr>
          <w:spacing w:val="-1"/>
        </w:rPr>
        <w:t>(Power</w:t>
      </w:r>
      <w:r>
        <w:rPr>
          <w:spacing w:val="40"/>
        </w:rPr>
        <w:t xml:space="preserve"> </w:t>
      </w:r>
      <w:r>
        <w:rPr>
          <w:spacing w:val="-1"/>
        </w:rPr>
        <w:t>Point)</w:t>
      </w:r>
      <w:r>
        <w:rPr>
          <w:spacing w:val="46"/>
        </w:rPr>
        <w:t xml:space="preserve"> </w:t>
      </w:r>
      <w:r>
        <w:rPr>
          <w:spacing w:val="-1"/>
        </w:rPr>
        <w:t>presentations</w:t>
      </w:r>
      <w:r>
        <w:rPr>
          <w:spacing w:val="44"/>
        </w:rPr>
        <w:t xml:space="preserve"> </w:t>
      </w:r>
      <w:r>
        <w:rPr>
          <w:spacing w:val="-1"/>
        </w:rPr>
        <w:t>of</w:t>
      </w:r>
      <w:r>
        <w:rPr>
          <w:spacing w:val="43"/>
        </w:rPr>
        <w:t xml:space="preserve"> </w:t>
      </w:r>
      <w:r>
        <w:rPr>
          <w:spacing w:val="-1"/>
        </w:rPr>
        <w:t>each</w:t>
      </w:r>
      <w:r>
        <w:rPr>
          <w:spacing w:val="42"/>
        </w:rPr>
        <w:t xml:space="preserve"> </w:t>
      </w:r>
      <w:r>
        <w:rPr>
          <w:spacing w:val="-1"/>
        </w:rPr>
        <w:t>project</w:t>
      </w:r>
      <w:r>
        <w:rPr>
          <w:spacing w:val="45"/>
        </w:rPr>
        <w:t xml:space="preserve"> </w:t>
      </w:r>
      <w:r>
        <w:t>are</w:t>
      </w:r>
      <w:r>
        <w:rPr>
          <w:spacing w:val="44"/>
        </w:rPr>
        <w:t xml:space="preserve"> </w:t>
      </w:r>
      <w:r>
        <w:rPr>
          <w:spacing w:val="-1"/>
        </w:rPr>
        <w:t>separately</w:t>
      </w:r>
      <w:r>
        <w:rPr>
          <w:spacing w:val="42"/>
        </w:rPr>
        <w:t xml:space="preserve"> </w:t>
      </w:r>
      <w:r>
        <w:rPr>
          <w:spacing w:val="-1"/>
        </w:rPr>
        <w:t>analyzed</w:t>
      </w:r>
      <w:r>
        <w:rPr>
          <w:spacing w:val="43"/>
        </w:rPr>
        <w:t xml:space="preserve"> </w:t>
      </w:r>
      <w:r>
        <w:t>to</w:t>
      </w:r>
      <w:r>
        <w:rPr>
          <w:spacing w:val="45"/>
        </w:rPr>
        <w:t xml:space="preserve"> </w:t>
      </w:r>
      <w:r>
        <w:rPr>
          <w:spacing w:val="-1"/>
        </w:rPr>
        <w:t>determine</w:t>
      </w:r>
      <w:r>
        <w:rPr>
          <w:spacing w:val="67"/>
        </w:rPr>
        <w:t xml:space="preserve"> </w:t>
      </w:r>
      <w:r>
        <w:rPr>
          <w:spacing w:val="-1"/>
        </w:rPr>
        <w:t>whether</w:t>
      </w:r>
      <w:r>
        <w:rPr>
          <w:spacing w:val="3"/>
        </w:rPr>
        <w:t xml:space="preserve"> </w:t>
      </w:r>
      <w:r>
        <w:t>the</w:t>
      </w:r>
      <w:r>
        <w:rPr>
          <w:spacing w:val="5"/>
        </w:rPr>
        <w:t xml:space="preserve"> </w:t>
      </w:r>
      <w:r>
        <w:rPr>
          <w:spacing w:val="-1"/>
        </w:rPr>
        <w:t>presentations</w:t>
      </w:r>
      <w:r>
        <w:rPr>
          <w:spacing w:val="2"/>
        </w:rPr>
        <w:t xml:space="preserve"> </w:t>
      </w:r>
      <w:r>
        <w:rPr>
          <w:spacing w:val="-1"/>
        </w:rPr>
        <w:t>address</w:t>
      </w:r>
      <w:r>
        <w:rPr>
          <w:spacing w:val="5"/>
        </w:rPr>
        <w:t xml:space="preserve"> </w:t>
      </w:r>
      <w:r>
        <w:t>a)</w:t>
      </w:r>
      <w:r>
        <w:rPr>
          <w:spacing w:val="5"/>
        </w:rPr>
        <w:t xml:space="preserve"> </w:t>
      </w:r>
      <w:r>
        <w:rPr>
          <w:spacing w:val="-1"/>
        </w:rPr>
        <w:t>issues</w:t>
      </w:r>
      <w:r>
        <w:rPr>
          <w:spacing w:val="5"/>
        </w:rPr>
        <w:t xml:space="preserve"> </w:t>
      </w:r>
      <w:r>
        <w:t>of</w:t>
      </w:r>
      <w:r>
        <w:rPr>
          <w:spacing w:val="2"/>
        </w:rPr>
        <w:t xml:space="preserve"> </w:t>
      </w:r>
      <w:r>
        <w:rPr>
          <w:spacing w:val="-1"/>
        </w:rPr>
        <w:t>Social Concern</w:t>
      </w:r>
      <w:r>
        <w:rPr>
          <w:spacing w:val="4"/>
        </w:rPr>
        <w:t xml:space="preserve"> </w:t>
      </w:r>
      <w:r>
        <w:rPr>
          <w:spacing w:val="-1"/>
        </w:rPr>
        <w:t>and</w:t>
      </w:r>
      <w:r>
        <w:rPr>
          <w:spacing w:val="6"/>
        </w:rPr>
        <w:t xml:space="preserve"> </w:t>
      </w:r>
      <w:r>
        <w:rPr>
          <w:spacing w:val="-1"/>
        </w:rPr>
        <w:t>b)</w:t>
      </w:r>
      <w:r>
        <w:rPr>
          <w:spacing w:val="5"/>
        </w:rPr>
        <w:t xml:space="preserve"> </w:t>
      </w:r>
      <w:r>
        <w:rPr>
          <w:spacing w:val="-1"/>
        </w:rPr>
        <w:t>issues</w:t>
      </w:r>
      <w:r>
        <w:rPr>
          <w:spacing w:val="2"/>
        </w:rPr>
        <w:t xml:space="preserve"> </w:t>
      </w:r>
      <w:r>
        <w:t>of</w:t>
      </w:r>
      <w:r>
        <w:rPr>
          <w:spacing w:val="6"/>
        </w:rPr>
        <w:t xml:space="preserve"> </w:t>
      </w:r>
      <w:r>
        <w:rPr>
          <w:spacing w:val="-1"/>
        </w:rPr>
        <w:t>Ethical</w:t>
      </w:r>
      <w:r>
        <w:rPr>
          <w:spacing w:val="4"/>
        </w:rPr>
        <w:t xml:space="preserve"> </w:t>
      </w:r>
      <w:r>
        <w:rPr>
          <w:spacing w:val="-1"/>
        </w:rPr>
        <w:t>Concern.</w:t>
      </w:r>
      <w:r>
        <w:rPr>
          <w:spacing w:val="4"/>
        </w:rPr>
        <w:t xml:space="preserve"> </w:t>
      </w:r>
      <w:r>
        <w:rPr>
          <w:spacing w:val="-1"/>
        </w:rPr>
        <w:t>For</w:t>
      </w:r>
      <w:r>
        <w:rPr>
          <w:spacing w:val="5"/>
        </w:rPr>
        <w:t xml:space="preserve"> </w:t>
      </w:r>
      <w:r>
        <w:rPr>
          <w:spacing w:val="-1"/>
        </w:rPr>
        <w:t>each</w:t>
      </w:r>
      <w:r>
        <w:rPr>
          <w:spacing w:val="97"/>
        </w:rPr>
        <w:t xml:space="preserve"> </w:t>
      </w:r>
      <w:r>
        <w:rPr>
          <w:spacing w:val="-1"/>
        </w:rPr>
        <w:t>facet</w:t>
      </w:r>
      <w:r>
        <w:rPr>
          <w:spacing w:val="7"/>
        </w:rPr>
        <w:t xml:space="preserve"> </w:t>
      </w:r>
      <w:r>
        <w:rPr>
          <w:spacing w:val="-1"/>
        </w:rPr>
        <w:t>the</w:t>
      </w:r>
      <w:r>
        <w:rPr>
          <w:spacing w:val="6"/>
        </w:rPr>
        <w:t xml:space="preserve"> </w:t>
      </w:r>
      <w:r>
        <w:rPr>
          <w:spacing w:val="-1"/>
        </w:rPr>
        <w:t>analysis</w:t>
      </w:r>
      <w:r>
        <w:rPr>
          <w:spacing w:val="6"/>
        </w:rPr>
        <w:t xml:space="preserve"> </w:t>
      </w:r>
      <w:r>
        <w:rPr>
          <w:spacing w:val="-1"/>
        </w:rPr>
        <w:t>identifies</w:t>
      </w:r>
      <w:r>
        <w:rPr>
          <w:spacing w:val="7"/>
        </w:rPr>
        <w:t xml:space="preserve"> </w:t>
      </w:r>
      <w:r>
        <w:rPr>
          <w:spacing w:val="-1"/>
        </w:rPr>
        <w:t>whether</w:t>
      </w:r>
      <w:r>
        <w:rPr>
          <w:spacing w:val="5"/>
        </w:rPr>
        <w:t xml:space="preserve"> </w:t>
      </w:r>
      <w:r>
        <w:t>an</w:t>
      </w:r>
      <w:r>
        <w:rPr>
          <w:spacing w:val="5"/>
        </w:rPr>
        <w:t xml:space="preserve"> </w:t>
      </w:r>
      <w:r>
        <w:rPr>
          <w:spacing w:val="-1"/>
        </w:rPr>
        <w:t>assertion</w:t>
      </w:r>
      <w:r>
        <w:rPr>
          <w:spacing w:val="2"/>
        </w:rPr>
        <w:t xml:space="preserve"> </w:t>
      </w:r>
      <w:r>
        <w:rPr>
          <w:spacing w:val="-1"/>
        </w:rPr>
        <w:t>about</w:t>
      </w:r>
      <w:r>
        <w:rPr>
          <w:spacing w:val="6"/>
        </w:rPr>
        <w:t xml:space="preserve"> </w:t>
      </w:r>
      <w:r>
        <w:t>that</w:t>
      </w:r>
      <w:r>
        <w:rPr>
          <w:spacing w:val="3"/>
        </w:rPr>
        <w:t xml:space="preserve"> </w:t>
      </w:r>
      <w:r>
        <w:rPr>
          <w:spacing w:val="-1"/>
        </w:rPr>
        <w:t>facet</w:t>
      </w:r>
      <w:r>
        <w:rPr>
          <w:spacing w:val="7"/>
        </w:rPr>
        <w:t xml:space="preserve"> </w:t>
      </w:r>
      <w:r>
        <w:rPr>
          <w:spacing w:val="-1"/>
        </w:rPr>
        <w:t>is</w:t>
      </w:r>
      <w:r>
        <w:rPr>
          <w:spacing w:val="6"/>
        </w:rPr>
        <w:t xml:space="preserve"> </w:t>
      </w:r>
      <w:r>
        <w:rPr>
          <w:spacing w:val="-1"/>
        </w:rPr>
        <w:t>supported</w:t>
      </w:r>
      <w:r>
        <w:rPr>
          <w:spacing w:val="5"/>
        </w:rPr>
        <w:t xml:space="preserve"> </w:t>
      </w:r>
      <w:r>
        <w:rPr>
          <w:spacing w:val="-1"/>
        </w:rPr>
        <w:t>by</w:t>
      </w:r>
      <w:r>
        <w:rPr>
          <w:spacing w:val="4"/>
        </w:rPr>
        <w:t xml:space="preserve"> </w:t>
      </w:r>
      <w:r>
        <w:rPr>
          <w:spacing w:val="-1"/>
        </w:rPr>
        <w:t>evidence,</w:t>
      </w:r>
      <w:r>
        <w:t xml:space="preserve"> </w:t>
      </w:r>
      <w:r>
        <w:rPr>
          <w:spacing w:val="6"/>
        </w:rPr>
        <w:t xml:space="preserve"> </w:t>
      </w:r>
      <w:r>
        <w:rPr>
          <w:spacing w:val="-1"/>
        </w:rPr>
        <w:t>and</w:t>
      </w:r>
      <w:r>
        <w:rPr>
          <w:spacing w:val="65"/>
        </w:rPr>
        <w:t xml:space="preserve"> </w:t>
      </w:r>
      <w:r>
        <w:rPr>
          <w:spacing w:val="-1"/>
        </w:rPr>
        <w:t>whether</w:t>
      </w:r>
      <w:r>
        <w:rPr>
          <w:spacing w:val="12"/>
        </w:rPr>
        <w:t xml:space="preserve"> </w:t>
      </w:r>
      <w:r>
        <w:rPr>
          <w:spacing w:val="-1"/>
        </w:rPr>
        <w:t>counter</w:t>
      </w:r>
      <w:r>
        <w:rPr>
          <w:spacing w:val="12"/>
        </w:rPr>
        <w:t xml:space="preserve"> </w:t>
      </w:r>
      <w:r>
        <w:rPr>
          <w:spacing w:val="-1"/>
        </w:rPr>
        <w:t>arguments</w:t>
      </w:r>
      <w:r>
        <w:rPr>
          <w:spacing w:val="12"/>
        </w:rPr>
        <w:t xml:space="preserve"> </w:t>
      </w:r>
      <w:r>
        <w:t>on</w:t>
      </w:r>
      <w:r>
        <w:rPr>
          <w:spacing w:val="14"/>
        </w:rPr>
        <w:t xml:space="preserve"> </w:t>
      </w:r>
      <w:r>
        <w:t>that</w:t>
      </w:r>
      <w:r>
        <w:rPr>
          <w:spacing w:val="12"/>
        </w:rPr>
        <w:t xml:space="preserve"> </w:t>
      </w:r>
      <w:r>
        <w:rPr>
          <w:spacing w:val="-1"/>
        </w:rPr>
        <w:t>assertion</w:t>
      </w:r>
      <w:r>
        <w:rPr>
          <w:spacing w:val="14"/>
        </w:rPr>
        <w:t xml:space="preserve"> </w:t>
      </w:r>
      <w:r>
        <w:t>are</w:t>
      </w:r>
      <w:r>
        <w:rPr>
          <w:spacing w:val="12"/>
        </w:rPr>
        <w:t xml:space="preserve"> </w:t>
      </w:r>
      <w:r>
        <w:rPr>
          <w:spacing w:val="-1"/>
        </w:rPr>
        <w:t>provided.</w:t>
      </w:r>
      <w:r>
        <w:rPr>
          <w:spacing w:val="12"/>
        </w:rPr>
        <w:t xml:space="preserve"> </w:t>
      </w:r>
      <w:r>
        <w:rPr>
          <w:spacing w:val="-1"/>
        </w:rPr>
        <w:t>This</w:t>
      </w:r>
      <w:r>
        <w:rPr>
          <w:spacing w:val="14"/>
        </w:rPr>
        <w:t xml:space="preserve"> </w:t>
      </w:r>
      <w:r>
        <w:rPr>
          <w:spacing w:val="-1"/>
        </w:rPr>
        <w:t>analysis</w:t>
      </w:r>
      <w:r>
        <w:rPr>
          <w:spacing w:val="12"/>
        </w:rPr>
        <w:t xml:space="preserve"> </w:t>
      </w:r>
      <w:r>
        <w:rPr>
          <w:spacing w:val="-1"/>
        </w:rPr>
        <w:t>yields</w:t>
      </w:r>
      <w:r>
        <w:rPr>
          <w:spacing w:val="14"/>
        </w:rPr>
        <w:t xml:space="preserve"> </w:t>
      </w:r>
      <w:r>
        <w:t>8</w:t>
      </w:r>
      <w:r>
        <w:rPr>
          <w:spacing w:val="15"/>
        </w:rPr>
        <w:t xml:space="preserve"> </w:t>
      </w:r>
      <w:r>
        <w:rPr>
          <w:spacing w:val="-1"/>
        </w:rPr>
        <w:t>binary</w:t>
      </w:r>
      <w:r>
        <w:rPr>
          <w:spacing w:val="15"/>
        </w:rPr>
        <w:t xml:space="preserve"> </w:t>
      </w:r>
      <w:r>
        <w:rPr>
          <w:spacing w:val="-1"/>
        </w:rPr>
        <w:t>(0/1)</w:t>
      </w:r>
      <w:r>
        <w:rPr>
          <w:spacing w:val="12"/>
        </w:rPr>
        <w:t xml:space="preserve"> </w:t>
      </w:r>
      <w:r>
        <w:rPr>
          <w:spacing w:val="-1"/>
        </w:rPr>
        <w:t>scores,</w:t>
      </w:r>
      <w:r>
        <w:rPr>
          <w:spacing w:val="10"/>
        </w:rPr>
        <w:t xml:space="preserve"> </w:t>
      </w:r>
      <w:r>
        <w:t>4</w:t>
      </w:r>
      <w:r>
        <w:rPr>
          <w:spacing w:val="79"/>
        </w:rPr>
        <w:t xml:space="preserve"> </w:t>
      </w:r>
      <w:r>
        <w:rPr>
          <w:spacing w:val="-1"/>
        </w:rPr>
        <w:t>Social,</w:t>
      </w:r>
      <w:r>
        <w:rPr>
          <w:spacing w:val="-2"/>
        </w:rPr>
        <w:t xml:space="preserve"> </w:t>
      </w:r>
      <w:r>
        <w:t xml:space="preserve">4 </w:t>
      </w:r>
      <w:r>
        <w:rPr>
          <w:spacing w:val="-1"/>
        </w:rPr>
        <w:t>Ethical,</w:t>
      </w:r>
      <w:r>
        <w:t xml:space="preserve"> </w:t>
      </w:r>
      <w:r>
        <w:rPr>
          <w:spacing w:val="-1"/>
        </w:rPr>
        <w:t>for</w:t>
      </w:r>
      <w:r>
        <w:t xml:space="preserve"> an</w:t>
      </w:r>
      <w:r>
        <w:rPr>
          <w:spacing w:val="-3"/>
        </w:rPr>
        <w:t xml:space="preserve"> </w:t>
      </w:r>
      <w:r>
        <w:rPr>
          <w:spacing w:val="-1"/>
        </w:rPr>
        <w:t>overall</w:t>
      </w:r>
      <w:r>
        <w:t xml:space="preserve"> </w:t>
      </w:r>
      <w:r>
        <w:rPr>
          <w:spacing w:val="-1"/>
        </w:rPr>
        <w:t>outcome</w:t>
      </w:r>
      <w:r>
        <w:rPr>
          <w:spacing w:val="1"/>
        </w:rPr>
        <w:t xml:space="preserve"> </w:t>
      </w:r>
      <w:r>
        <w:rPr>
          <w:spacing w:val="-1"/>
        </w:rPr>
        <w:t xml:space="preserve">rating </w:t>
      </w:r>
      <w:r>
        <w:t>in the</w:t>
      </w:r>
      <w:r>
        <w:rPr>
          <w:spacing w:val="-3"/>
        </w:rPr>
        <w:t xml:space="preserve"> </w:t>
      </w:r>
      <w:r>
        <w:rPr>
          <w:spacing w:val="-1"/>
        </w:rPr>
        <w:t>range</w:t>
      </w:r>
      <w:r>
        <w:t xml:space="preserve"> 0 </w:t>
      </w:r>
      <w:r>
        <w:rPr>
          <w:spacing w:val="-1"/>
        </w:rPr>
        <w:t>..</w:t>
      </w:r>
      <w:r>
        <w:rPr>
          <w:spacing w:val="-3"/>
        </w:rPr>
        <w:t xml:space="preserve"> </w:t>
      </w:r>
      <w:r>
        <w:t>8.</w:t>
      </w:r>
    </w:p>
    <w:p w:rsidR="002537DE" w:rsidRDefault="002537DE" w:rsidP="002537DE">
      <w:pPr>
        <w:spacing w:before="16" w:line="260" w:lineRule="exact"/>
        <w:rPr>
          <w:sz w:val="26"/>
          <w:szCs w:val="26"/>
        </w:rPr>
      </w:pPr>
    </w:p>
    <w:tbl>
      <w:tblPr>
        <w:tblW w:w="0" w:type="auto"/>
        <w:tblInd w:w="122" w:type="dxa"/>
        <w:tblLayout w:type="fixed"/>
        <w:tblCellMar>
          <w:left w:w="0" w:type="dxa"/>
          <w:right w:w="0" w:type="dxa"/>
        </w:tblCellMar>
        <w:tblLook w:val="01E0" w:firstRow="1" w:lastRow="1" w:firstColumn="1" w:lastColumn="1" w:noHBand="0" w:noVBand="0"/>
      </w:tblPr>
      <w:tblGrid>
        <w:gridCol w:w="960"/>
        <w:gridCol w:w="3860"/>
        <w:gridCol w:w="960"/>
        <w:gridCol w:w="973"/>
        <w:gridCol w:w="1046"/>
      </w:tblGrid>
      <w:tr w:rsidR="002537DE" w:rsidTr="00EC48B7">
        <w:trPr>
          <w:trHeight w:hRule="exact" w:val="832"/>
        </w:trPr>
        <w:tc>
          <w:tcPr>
            <w:tcW w:w="4820" w:type="dxa"/>
            <w:gridSpan w:val="2"/>
            <w:tcBorders>
              <w:top w:val="single" w:sz="13" w:space="0" w:color="D9D9D9"/>
              <w:left w:val="single" w:sz="5" w:space="0" w:color="000000"/>
              <w:bottom w:val="single" w:sz="5" w:space="0" w:color="000000"/>
              <w:right w:val="nil"/>
            </w:tcBorders>
            <w:shd w:val="clear" w:color="auto" w:fill="D9D9D9"/>
          </w:tcPr>
          <w:p w:rsidR="002537DE" w:rsidRDefault="002537DE" w:rsidP="00EC48B7">
            <w:pPr>
              <w:pStyle w:val="TableParagraph"/>
              <w:spacing w:line="220" w:lineRule="exact"/>
            </w:pPr>
          </w:p>
          <w:p w:rsidR="002537DE" w:rsidRDefault="002537DE" w:rsidP="00EC48B7">
            <w:pPr>
              <w:pStyle w:val="TableParagraph"/>
              <w:spacing w:before="18" w:line="300" w:lineRule="exact"/>
              <w:rPr>
                <w:sz w:val="30"/>
                <w:szCs w:val="30"/>
              </w:rPr>
            </w:pPr>
          </w:p>
          <w:p w:rsidR="002537DE" w:rsidRDefault="002537DE" w:rsidP="00EC48B7">
            <w:pPr>
              <w:pStyle w:val="TableParagraph"/>
              <w:ind w:left="790"/>
              <w:rPr>
                <w:rFonts w:ascii="Calibri" w:eastAsia="Calibri" w:hAnsi="Calibri" w:cs="Calibri"/>
              </w:rPr>
            </w:pPr>
            <w:r>
              <w:rPr>
                <w:rFonts w:ascii="Calibri"/>
                <w:b/>
                <w:spacing w:val="-1"/>
                <w:sz w:val="22"/>
              </w:rPr>
              <w:t>PROJECT NO.</w:t>
            </w:r>
            <w:r>
              <w:rPr>
                <w:rFonts w:ascii="Calibri"/>
                <w:b/>
                <w:spacing w:val="-2"/>
                <w:sz w:val="22"/>
              </w:rPr>
              <w:t xml:space="preserve"> </w:t>
            </w:r>
            <w:r>
              <w:rPr>
                <w:rFonts w:ascii="Calibri"/>
                <w:b/>
                <w:sz w:val="22"/>
              </w:rPr>
              <w:t>&amp;</w:t>
            </w:r>
            <w:r>
              <w:rPr>
                <w:rFonts w:ascii="Calibri"/>
                <w:b/>
                <w:spacing w:val="-1"/>
                <w:sz w:val="22"/>
              </w:rPr>
              <w:t xml:space="preserve"> TITLE</w:t>
            </w:r>
            <w:r>
              <w:rPr>
                <w:rFonts w:ascii="Calibri"/>
                <w:b/>
                <w:spacing w:val="-2"/>
                <w:sz w:val="22"/>
              </w:rPr>
              <w:t xml:space="preserve"> </w:t>
            </w:r>
            <w:r>
              <w:rPr>
                <w:rFonts w:ascii="Calibri"/>
                <w:b/>
                <w:spacing w:val="-1"/>
                <w:sz w:val="22"/>
              </w:rPr>
              <w:t>(abbreviated)</w:t>
            </w:r>
          </w:p>
        </w:tc>
        <w:tc>
          <w:tcPr>
            <w:tcW w:w="960" w:type="dxa"/>
            <w:tcBorders>
              <w:top w:val="single" w:sz="13" w:space="0" w:color="D9D9D9"/>
              <w:left w:val="nil"/>
              <w:bottom w:val="single" w:sz="5" w:space="0" w:color="000000"/>
              <w:right w:val="nil"/>
            </w:tcBorders>
            <w:shd w:val="clear" w:color="auto" w:fill="D9D9D9"/>
          </w:tcPr>
          <w:p w:rsidR="002537DE" w:rsidRDefault="002537DE" w:rsidP="00EC48B7">
            <w:pPr>
              <w:pStyle w:val="TableParagraph"/>
              <w:ind w:left="135" w:right="136"/>
              <w:jc w:val="center"/>
              <w:rPr>
                <w:rFonts w:ascii="Calibri" w:eastAsia="Calibri" w:hAnsi="Calibri" w:cs="Calibri"/>
              </w:rPr>
            </w:pPr>
            <w:r>
              <w:rPr>
                <w:rFonts w:ascii="Calibri"/>
                <w:b/>
                <w:spacing w:val="-1"/>
                <w:sz w:val="22"/>
              </w:rPr>
              <w:t>SOCIAL</w:t>
            </w:r>
          </w:p>
          <w:p w:rsidR="002537DE" w:rsidRDefault="002537DE" w:rsidP="00EC48B7">
            <w:pPr>
              <w:pStyle w:val="TableParagraph"/>
              <w:spacing w:before="9" w:line="260" w:lineRule="exact"/>
              <w:rPr>
                <w:sz w:val="26"/>
                <w:szCs w:val="26"/>
              </w:rPr>
            </w:pPr>
          </w:p>
          <w:p w:rsidR="002537DE" w:rsidRDefault="002537DE" w:rsidP="00EC48B7">
            <w:pPr>
              <w:pStyle w:val="TableParagraph"/>
              <w:ind w:left="1"/>
              <w:jc w:val="center"/>
              <w:rPr>
                <w:rFonts w:ascii="Calibri" w:eastAsia="Calibri" w:hAnsi="Calibri" w:cs="Calibri"/>
              </w:rPr>
            </w:pPr>
            <w:r>
              <w:rPr>
                <w:rFonts w:ascii="Calibri"/>
                <w:b/>
                <w:sz w:val="22"/>
                <w:u w:val="thick" w:color="000000"/>
              </w:rPr>
              <w:t>4</w:t>
            </w:r>
          </w:p>
        </w:tc>
        <w:tc>
          <w:tcPr>
            <w:tcW w:w="973" w:type="dxa"/>
            <w:tcBorders>
              <w:top w:val="single" w:sz="13" w:space="0" w:color="D9D9D9"/>
              <w:left w:val="nil"/>
              <w:bottom w:val="single" w:sz="5" w:space="0" w:color="000000"/>
              <w:right w:val="nil"/>
            </w:tcBorders>
            <w:shd w:val="clear" w:color="auto" w:fill="D9D9D9"/>
          </w:tcPr>
          <w:p w:rsidR="002537DE" w:rsidRDefault="002537DE" w:rsidP="00EC48B7">
            <w:pPr>
              <w:pStyle w:val="TableParagraph"/>
              <w:ind w:left="91" w:right="91"/>
              <w:jc w:val="center"/>
              <w:rPr>
                <w:rFonts w:ascii="Calibri" w:eastAsia="Calibri" w:hAnsi="Calibri" w:cs="Calibri"/>
              </w:rPr>
            </w:pPr>
            <w:r>
              <w:rPr>
                <w:rFonts w:ascii="Calibri"/>
                <w:b/>
                <w:spacing w:val="-1"/>
                <w:sz w:val="22"/>
              </w:rPr>
              <w:t>ETHICAL</w:t>
            </w:r>
          </w:p>
          <w:p w:rsidR="002537DE" w:rsidRDefault="002537DE" w:rsidP="00EC48B7">
            <w:pPr>
              <w:pStyle w:val="TableParagraph"/>
              <w:spacing w:before="9" w:line="260" w:lineRule="exact"/>
              <w:rPr>
                <w:sz w:val="26"/>
                <w:szCs w:val="26"/>
              </w:rPr>
            </w:pPr>
          </w:p>
          <w:p w:rsidR="002537DE" w:rsidRDefault="002537DE" w:rsidP="00EC48B7">
            <w:pPr>
              <w:pStyle w:val="TableParagraph"/>
              <w:ind w:left="90" w:right="91"/>
              <w:jc w:val="center"/>
              <w:rPr>
                <w:rFonts w:ascii="Calibri" w:eastAsia="Calibri" w:hAnsi="Calibri" w:cs="Calibri"/>
              </w:rPr>
            </w:pPr>
            <w:r>
              <w:rPr>
                <w:rFonts w:ascii="Calibri"/>
                <w:b/>
                <w:sz w:val="22"/>
                <w:u w:val="thick" w:color="000000"/>
              </w:rPr>
              <w:t>4</w:t>
            </w:r>
          </w:p>
        </w:tc>
        <w:tc>
          <w:tcPr>
            <w:tcW w:w="1046" w:type="dxa"/>
            <w:tcBorders>
              <w:top w:val="single" w:sz="13" w:space="0" w:color="D9D9D9"/>
              <w:left w:val="nil"/>
              <w:bottom w:val="single" w:sz="5" w:space="0" w:color="000000"/>
              <w:right w:val="single" w:sz="5" w:space="0" w:color="000000"/>
            </w:tcBorders>
            <w:shd w:val="clear" w:color="auto" w:fill="D9D9D9"/>
          </w:tcPr>
          <w:p w:rsidR="002537DE" w:rsidRDefault="002537DE" w:rsidP="00EC48B7">
            <w:pPr>
              <w:pStyle w:val="TableParagraph"/>
              <w:ind w:left="92" w:right="85"/>
              <w:jc w:val="center"/>
              <w:rPr>
                <w:rFonts w:ascii="Calibri" w:eastAsia="Calibri" w:hAnsi="Calibri" w:cs="Calibri"/>
              </w:rPr>
            </w:pPr>
            <w:r>
              <w:rPr>
                <w:rFonts w:ascii="Calibri"/>
                <w:b/>
                <w:spacing w:val="-1"/>
                <w:sz w:val="22"/>
              </w:rPr>
              <w:t>OVERALL</w:t>
            </w:r>
          </w:p>
          <w:p w:rsidR="002537DE" w:rsidRDefault="002537DE" w:rsidP="00EC48B7">
            <w:pPr>
              <w:pStyle w:val="TableParagraph"/>
              <w:spacing w:before="9" w:line="260" w:lineRule="exact"/>
              <w:rPr>
                <w:sz w:val="26"/>
                <w:szCs w:val="26"/>
              </w:rPr>
            </w:pPr>
          </w:p>
          <w:p w:rsidR="002537DE" w:rsidRDefault="002537DE" w:rsidP="00EC48B7">
            <w:pPr>
              <w:pStyle w:val="TableParagraph"/>
              <w:ind w:left="92" w:right="85"/>
              <w:jc w:val="center"/>
              <w:rPr>
                <w:rFonts w:ascii="Calibri" w:eastAsia="Calibri" w:hAnsi="Calibri" w:cs="Calibri"/>
              </w:rPr>
            </w:pPr>
            <w:r>
              <w:rPr>
                <w:rFonts w:ascii="Calibri"/>
                <w:b/>
                <w:sz w:val="22"/>
                <w:u w:val="thick" w:color="000000"/>
              </w:rPr>
              <w:t>8</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1</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spacing w:val="-1"/>
                <w:sz w:val="22"/>
              </w:rPr>
              <w:t>Chinese</w:t>
            </w:r>
            <w:r>
              <w:rPr>
                <w:rFonts w:ascii="Calibri"/>
                <w:sz w:val="22"/>
              </w:rPr>
              <w:t xml:space="preserve"> </w:t>
            </w:r>
            <w:r>
              <w:rPr>
                <w:rFonts w:ascii="Calibri"/>
                <w:spacing w:val="-1"/>
                <w:sz w:val="22"/>
              </w:rPr>
              <w:t>Surveillance:</w:t>
            </w:r>
            <w:r>
              <w:rPr>
                <w:rFonts w:ascii="Calibri"/>
                <w:sz w:val="22"/>
              </w:rPr>
              <w:t xml:space="preserve"> An</w:t>
            </w:r>
            <w:r>
              <w:rPr>
                <w:rFonts w:ascii="Calibri"/>
                <w:spacing w:val="-1"/>
                <w:sz w:val="22"/>
              </w:rPr>
              <w:t xml:space="preserve"> Ethical </w:t>
            </w:r>
            <w:proofErr w:type="spellStart"/>
            <w:r>
              <w:rPr>
                <w:rFonts w:ascii="Calibri"/>
                <w:spacing w:val="-1"/>
                <w:sz w:val="22"/>
              </w:rPr>
              <w:t>Dillema</w:t>
            </w:r>
            <w:proofErr w:type="spellEnd"/>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35" w:right="136"/>
              <w:jc w:val="center"/>
              <w:rPr>
                <w:rFonts w:ascii="Calibri" w:eastAsia="Calibri" w:hAnsi="Calibri" w:cs="Calibri"/>
              </w:rPr>
            </w:pPr>
            <w:r>
              <w:rPr>
                <w:rFonts w:ascii="Calibri"/>
                <w:sz w:val="22"/>
              </w:rPr>
              <w:t>4</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442" w:right="441"/>
              <w:jc w:val="center"/>
              <w:rPr>
                <w:rFonts w:ascii="Calibri" w:eastAsia="Calibri" w:hAnsi="Calibri" w:cs="Calibri"/>
              </w:rPr>
            </w:pPr>
            <w:r>
              <w:rPr>
                <w:rFonts w:ascii="Calibri"/>
                <w:sz w:val="22"/>
              </w:rPr>
              <w:t>8</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2</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spacing w:val="-1"/>
                <w:sz w:val="22"/>
              </w:rPr>
              <w:t>SOPA/PIPA</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35" w:right="136"/>
              <w:jc w:val="center"/>
              <w:rPr>
                <w:rFonts w:ascii="Calibri" w:eastAsia="Calibri" w:hAnsi="Calibri" w:cs="Calibri"/>
              </w:rPr>
            </w:pPr>
            <w:r>
              <w:rPr>
                <w:rFonts w:ascii="Calibri"/>
                <w:sz w:val="22"/>
              </w:rPr>
              <w:t>4</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442" w:right="441"/>
              <w:jc w:val="center"/>
              <w:rPr>
                <w:rFonts w:ascii="Calibri" w:eastAsia="Calibri" w:hAnsi="Calibri" w:cs="Calibri"/>
              </w:rPr>
            </w:pPr>
            <w:r>
              <w:rPr>
                <w:rFonts w:ascii="Calibri"/>
                <w:sz w:val="22"/>
              </w:rPr>
              <w:t>8</w:t>
            </w:r>
          </w:p>
        </w:tc>
      </w:tr>
      <w:tr w:rsidR="002537DE" w:rsidTr="00EC48B7">
        <w:trPr>
          <w:trHeight w:hRule="exact" w:val="312"/>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342" w:right="341"/>
              <w:jc w:val="center"/>
              <w:rPr>
                <w:rFonts w:ascii="Calibri" w:eastAsia="Calibri" w:hAnsi="Calibri" w:cs="Calibri"/>
              </w:rPr>
            </w:pPr>
            <w:r>
              <w:rPr>
                <w:rFonts w:ascii="Calibri"/>
                <w:sz w:val="22"/>
              </w:rPr>
              <w:t>3</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102"/>
              <w:rPr>
                <w:rFonts w:ascii="Calibri" w:eastAsia="Calibri" w:hAnsi="Calibri" w:cs="Calibri"/>
              </w:rPr>
            </w:pPr>
            <w:r>
              <w:rPr>
                <w:rFonts w:ascii="Calibri"/>
                <w:spacing w:val="-1"/>
                <w:sz w:val="22"/>
              </w:rPr>
              <w:t>Computer</w:t>
            </w:r>
            <w:r>
              <w:rPr>
                <w:rFonts w:ascii="Calibri"/>
                <w:spacing w:val="-2"/>
                <w:sz w:val="22"/>
              </w:rPr>
              <w:t xml:space="preserve"> </w:t>
            </w:r>
            <w:r>
              <w:rPr>
                <w:rFonts w:ascii="Calibri"/>
                <w:spacing w:val="-1"/>
                <w:sz w:val="22"/>
              </w:rPr>
              <w:t>Privacy</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135" w:right="136"/>
              <w:jc w:val="center"/>
              <w:rPr>
                <w:rFonts w:ascii="Calibri" w:eastAsia="Calibri" w:hAnsi="Calibri" w:cs="Calibri"/>
              </w:rPr>
            </w:pPr>
            <w:r>
              <w:rPr>
                <w:rFonts w:ascii="Calibri"/>
                <w:sz w:val="22"/>
              </w:rPr>
              <w:t>4</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442" w:right="441"/>
              <w:jc w:val="center"/>
              <w:rPr>
                <w:rFonts w:ascii="Calibri" w:eastAsia="Calibri" w:hAnsi="Calibri" w:cs="Calibri"/>
              </w:rPr>
            </w:pPr>
            <w:r>
              <w:rPr>
                <w:rFonts w:ascii="Calibri"/>
                <w:sz w:val="22"/>
              </w:rPr>
              <w:t>8</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eastAsia="Calibri" w:hAnsi="Calibri" w:cs="Calibri"/>
                <w:sz w:val="22"/>
                <w:szCs w:val="22"/>
              </w:rPr>
              <w:t xml:space="preserve">GPS </w:t>
            </w:r>
            <w:r>
              <w:rPr>
                <w:rFonts w:ascii="Calibri" w:eastAsia="Calibri" w:hAnsi="Calibri" w:cs="Calibri"/>
                <w:spacing w:val="-1"/>
                <w:sz w:val="22"/>
                <w:szCs w:val="22"/>
              </w:rPr>
              <w:t>Enabled</w:t>
            </w:r>
            <w:r>
              <w:rPr>
                <w:rFonts w:ascii="Calibri" w:eastAsia="Calibri" w:hAnsi="Calibri" w:cs="Calibri"/>
                <w:spacing w:val="-3"/>
                <w:sz w:val="22"/>
                <w:szCs w:val="22"/>
              </w:rPr>
              <w:t xml:space="preserve"> </w:t>
            </w:r>
            <w:r>
              <w:rPr>
                <w:rFonts w:ascii="Calibri" w:eastAsia="Calibri" w:hAnsi="Calibri" w:cs="Calibri"/>
                <w:spacing w:val="-1"/>
                <w:sz w:val="22"/>
                <w:szCs w:val="22"/>
              </w:rPr>
              <w:t>Devices</w:t>
            </w:r>
            <w:r>
              <w:rPr>
                <w:rFonts w:ascii="Calibri" w:eastAsia="Calibri" w:hAnsi="Calibri" w:cs="Calibri"/>
                <w:spacing w:val="2"/>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pacing w:val="-1"/>
                <w:sz w:val="22"/>
                <w:szCs w:val="22"/>
              </w:rPr>
              <w:t>Privacy?</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35" w:right="136"/>
              <w:jc w:val="center"/>
              <w:rPr>
                <w:rFonts w:ascii="Calibri" w:eastAsia="Calibri" w:hAnsi="Calibri" w:cs="Calibri"/>
              </w:rPr>
            </w:pPr>
            <w:r>
              <w:rPr>
                <w:rFonts w:ascii="Calibri"/>
                <w:sz w:val="22"/>
              </w:rPr>
              <w:t>4</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442" w:right="441"/>
              <w:jc w:val="center"/>
              <w:rPr>
                <w:rFonts w:ascii="Calibri" w:eastAsia="Calibri" w:hAnsi="Calibri" w:cs="Calibri"/>
              </w:rPr>
            </w:pPr>
            <w:r>
              <w:rPr>
                <w:rFonts w:ascii="Calibri"/>
                <w:sz w:val="22"/>
              </w:rPr>
              <w:t>8</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5</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spacing w:val="-1"/>
                <w:sz w:val="22"/>
              </w:rPr>
              <w:t>Google</w:t>
            </w:r>
            <w:r>
              <w:rPr>
                <w:rFonts w:ascii="Calibri"/>
                <w:spacing w:val="1"/>
                <w:sz w:val="22"/>
              </w:rPr>
              <w:t xml:space="preserve"> </w:t>
            </w:r>
            <w:r>
              <w:rPr>
                <w:rFonts w:ascii="Calibri"/>
                <w:spacing w:val="-1"/>
                <w:sz w:val="22"/>
              </w:rPr>
              <w:t>and</w:t>
            </w:r>
            <w:r>
              <w:rPr>
                <w:rFonts w:ascii="Calibri"/>
                <w:spacing w:val="-3"/>
                <w:sz w:val="22"/>
              </w:rPr>
              <w:t xml:space="preserve"> </w:t>
            </w:r>
            <w:r>
              <w:rPr>
                <w:rFonts w:ascii="Calibri"/>
                <w:spacing w:val="-1"/>
                <w:sz w:val="22"/>
              </w:rPr>
              <w:t>Privacy</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35" w:right="136"/>
              <w:jc w:val="center"/>
              <w:rPr>
                <w:rFonts w:ascii="Calibri" w:eastAsia="Calibri" w:hAnsi="Calibri" w:cs="Calibri"/>
              </w:rPr>
            </w:pPr>
            <w:r>
              <w:rPr>
                <w:rFonts w:ascii="Calibri"/>
                <w:sz w:val="22"/>
              </w:rPr>
              <w:t>4</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442" w:right="441"/>
              <w:jc w:val="center"/>
              <w:rPr>
                <w:rFonts w:ascii="Calibri" w:eastAsia="Calibri" w:hAnsi="Calibri" w:cs="Calibri"/>
              </w:rPr>
            </w:pPr>
            <w:r>
              <w:rPr>
                <w:rFonts w:ascii="Calibri"/>
                <w:sz w:val="22"/>
              </w:rPr>
              <w:t>8</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6</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sz w:val="22"/>
              </w:rPr>
              <w:t xml:space="preserve">Is </w:t>
            </w:r>
            <w:r>
              <w:rPr>
                <w:rFonts w:ascii="Calibri"/>
                <w:spacing w:val="-1"/>
                <w:sz w:val="22"/>
              </w:rPr>
              <w:t>hacking</w:t>
            </w:r>
            <w:r>
              <w:rPr>
                <w:rFonts w:ascii="Calibri"/>
                <w:spacing w:val="-2"/>
                <w:sz w:val="22"/>
              </w:rPr>
              <w:t xml:space="preserve"> </w:t>
            </w:r>
            <w:r>
              <w:rPr>
                <w:rFonts w:ascii="Calibri"/>
                <w:spacing w:val="-1"/>
                <w:sz w:val="22"/>
              </w:rPr>
              <w:t>ever</w:t>
            </w:r>
            <w:r>
              <w:rPr>
                <w:rFonts w:ascii="Calibri"/>
                <w:spacing w:val="-2"/>
                <w:sz w:val="22"/>
              </w:rPr>
              <w:t xml:space="preserve"> </w:t>
            </w:r>
            <w:r>
              <w:rPr>
                <w:rFonts w:ascii="Calibri"/>
                <w:spacing w:val="-1"/>
                <w:sz w:val="22"/>
              </w:rPr>
              <w:t>ethical?</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35" w:right="136"/>
              <w:jc w:val="center"/>
              <w:rPr>
                <w:rFonts w:ascii="Calibri" w:eastAsia="Calibri" w:hAnsi="Calibri" w:cs="Calibri"/>
              </w:rPr>
            </w:pPr>
            <w:r>
              <w:rPr>
                <w:rFonts w:ascii="Calibri"/>
                <w:sz w:val="22"/>
              </w:rPr>
              <w:t>4</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442" w:right="441"/>
              <w:jc w:val="center"/>
              <w:rPr>
                <w:rFonts w:ascii="Calibri" w:eastAsia="Calibri" w:hAnsi="Calibri" w:cs="Calibri"/>
              </w:rPr>
            </w:pPr>
            <w:r>
              <w:rPr>
                <w:rFonts w:ascii="Calibri"/>
                <w:sz w:val="22"/>
              </w:rPr>
              <w:t>8</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7</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spacing w:val="-1"/>
                <w:sz w:val="22"/>
              </w:rPr>
              <w:t>Virtual</w:t>
            </w:r>
            <w:r>
              <w:rPr>
                <w:rFonts w:ascii="Calibri"/>
                <w:sz w:val="22"/>
              </w:rPr>
              <w:t xml:space="preserve"> </w:t>
            </w:r>
            <w:r>
              <w:rPr>
                <w:rFonts w:ascii="Calibri"/>
                <w:spacing w:val="-1"/>
                <w:sz w:val="22"/>
              </w:rPr>
              <w:t>Goods</w:t>
            </w:r>
            <w:r>
              <w:rPr>
                <w:rFonts w:ascii="Calibri"/>
                <w:sz w:val="22"/>
              </w:rPr>
              <w:t xml:space="preserve"> as</w:t>
            </w:r>
            <w:r>
              <w:rPr>
                <w:rFonts w:ascii="Calibri"/>
                <w:spacing w:val="-2"/>
                <w:sz w:val="22"/>
              </w:rPr>
              <w:t xml:space="preserve"> </w:t>
            </w:r>
            <w:r>
              <w:rPr>
                <w:rFonts w:ascii="Calibri"/>
                <w:spacing w:val="-1"/>
                <w:sz w:val="22"/>
              </w:rPr>
              <w:t>Intellectual</w:t>
            </w:r>
            <w:r>
              <w:rPr>
                <w:rFonts w:ascii="Calibri"/>
                <w:sz w:val="22"/>
              </w:rPr>
              <w:t xml:space="preserve"> </w:t>
            </w:r>
            <w:r>
              <w:rPr>
                <w:rFonts w:ascii="Calibri"/>
                <w:spacing w:val="-1"/>
                <w:sz w:val="22"/>
              </w:rPr>
              <w:t>Property</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35" w:right="136"/>
              <w:jc w:val="center"/>
              <w:rPr>
                <w:rFonts w:ascii="Calibri" w:eastAsia="Calibri" w:hAnsi="Calibri" w:cs="Calibri"/>
              </w:rPr>
            </w:pPr>
            <w:r>
              <w:rPr>
                <w:rFonts w:ascii="Calibri"/>
                <w:sz w:val="22"/>
              </w:rPr>
              <w:t>4</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442" w:right="441"/>
              <w:jc w:val="center"/>
              <w:rPr>
                <w:rFonts w:ascii="Calibri" w:eastAsia="Calibri" w:hAnsi="Calibri" w:cs="Calibri"/>
              </w:rPr>
            </w:pPr>
            <w:r>
              <w:rPr>
                <w:rFonts w:ascii="Calibri"/>
                <w:sz w:val="22"/>
              </w:rPr>
              <w:t>8</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8</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sz w:val="22"/>
              </w:rPr>
              <w:t>Do</w:t>
            </w:r>
            <w:r>
              <w:rPr>
                <w:rFonts w:ascii="Calibri"/>
                <w:spacing w:val="-1"/>
                <w:sz w:val="22"/>
              </w:rPr>
              <w:t xml:space="preserve"> Games</w:t>
            </w:r>
            <w:r>
              <w:rPr>
                <w:rFonts w:ascii="Calibri"/>
                <w:spacing w:val="-2"/>
                <w:sz w:val="22"/>
              </w:rPr>
              <w:t xml:space="preserve"> </w:t>
            </w:r>
            <w:r>
              <w:rPr>
                <w:rFonts w:ascii="Calibri"/>
                <w:spacing w:val="-1"/>
                <w:sz w:val="22"/>
              </w:rPr>
              <w:t>Teach</w:t>
            </w:r>
            <w:r>
              <w:rPr>
                <w:rFonts w:ascii="Calibri"/>
                <w:spacing w:val="-3"/>
                <w:sz w:val="22"/>
              </w:rPr>
              <w:t xml:space="preserve"> </w:t>
            </w:r>
            <w:r>
              <w:rPr>
                <w:rFonts w:ascii="Calibri"/>
                <w:spacing w:val="-1"/>
                <w:sz w:val="22"/>
              </w:rPr>
              <w:t>Ethics?</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35" w:right="136"/>
              <w:jc w:val="center"/>
              <w:rPr>
                <w:rFonts w:ascii="Calibri" w:eastAsia="Calibri" w:hAnsi="Calibri" w:cs="Calibri"/>
              </w:rPr>
            </w:pPr>
            <w:r>
              <w:rPr>
                <w:rFonts w:ascii="Calibri"/>
                <w:sz w:val="22"/>
              </w:rPr>
              <w:t>4</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442" w:right="441"/>
              <w:jc w:val="center"/>
              <w:rPr>
                <w:rFonts w:ascii="Calibri" w:eastAsia="Calibri" w:hAnsi="Calibri" w:cs="Calibri"/>
              </w:rPr>
            </w:pPr>
            <w:r>
              <w:rPr>
                <w:rFonts w:ascii="Calibri"/>
                <w:sz w:val="22"/>
              </w:rPr>
              <w:t>8</w:t>
            </w:r>
          </w:p>
        </w:tc>
      </w:tr>
      <w:tr w:rsidR="002537DE" w:rsidTr="00EC48B7">
        <w:trPr>
          <w:trHeight w:hRule="exact" w:val="312"/>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342" w:right="341"/>
              <w:jc w:val="center"/>
              <w:rPr>
                <w:rFonts w:ascii="Calibri" w:eastAsia="Calibri" w:hAnsi="Calibri" w:cs="Calibri"/>
              </w:rPr>
            </w:pPr>
            <w:r>
              <w:rPr>
                <w:rFonts w:ascii="Calibri"/>
                <w:sz w:val="22"/>
              </w:rPr>
              <w:t>9</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102"/>
              <w:rPr>
                <w:rFonts w:ascii="Calibri" w:eastAsia="Calibri" w:hAnsi="Calibri" w:cs="Calibri"/>
              </w:rPr>
            </w:pPr>
            <w:r>
              <w:rPr>
                <w:rFonts w:ascii="Calibri"/>
                <w:spacing w:val="-1"/>
                <w:sz w:val="22"/>
              </w:rPr>
              <w:t>First</w:t>
            </w:r>
            <w:r>
              <w:rPr>
                <w:rFonts w:ascii="Calibri"/>
                <w:sz w:val="22"/>
              </w:rPr>
              <w:t xml:space="preserve"> </w:t>
            </w:r>
            <w:r>
              <w:rPr>
                <w:rFonts w:ascii="Calibri"/>
                <w:spacing w:val="-1"/>
                <w:sz w:val="22"/>
              </w:rPr>
              <w:t>Amendment Rights</w:t>
            </w:r>
            <w:r>
              <w:rPr>
                <w:rFonts w:ascii="Calibri"/>
                <w:spacing w:val="-2"/>
                <w:sz w:val="22"/>
              </w:rPr>
              <w:t xml:space="preserve"> </w:t>
            </w:r>
            <w:r>
              <w:rPr>
                <w:rFonts w:ascii="Calibri"/>
                <w:sz w:val="22"/>
              </w:rPr>
              <w:t>in</w:t>
            </w:r>
            <w:r>
              <w:rPr>
                <w:rFonts w:ascii="Calibri"/>
                <w:spacing w:val="-3"/>
                <w:sz w:val="22"/>
              </w:rPr>
              <w:t xml:space="preserve"> </w:t>
            </w:r>
            <w:r>
              <w:rPr>
                <w:rFonts w:ascii="Calibri"/>
                <w:spacing w:val="-1"/>
                <w:sz w:val="22"/>
              </w:rPr>
              <w:t>Cyberspace</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135" w:right="136"/>
              <w:jc w:val="center"/>
              <w:rPr>
                <w:rFonts w:ascii="Calibri" w:eastAsia="Calibri" w:hAnsi="Calibri" w:cs="Calibri"/>
              </w:rPr>
            </w:pPr>
            <w:r>
              <w:rPr>
                <w:rFonts w:ascii="Calibri"/>
                <w:sz w:val="22"/>
              </w:rPr>
              <w:t>2</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442" w:right="441"/>
              <w:jc w:val="center"/>
              <w:rPr>
                <w:rFonts w:ascii="Calibri" w:eastAsia="Calibri" w:hAnsi="Calibri" w:cs="Calibri"/>
              </w:rPr>
            </w:pPr>
            <w:r>
              <w:rPr>
                <w:rFonts w:ascii="Calibri"/>
                <w:sz w:val="22"/>
              </w:rPr>
              <w:t>6</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2"/>
              <w:jc w:val="center"/>
              <w:rPr>
                <w:rFonts w:ascii="Calibri" w:eastAsia="Calibri" w:hAnsi="Calibri" w:cs="Calibri"/>
              </w:rPr>
            </w:pPr>
            <w:r>
              <w:rPr>
                <w:rFonts w:ascii="Calibri"/>
                <w:sz w:val="22"/>
              </w:rPr>
              <w:t>10</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spacing w:val="-1"/>
                <w:sz w:val="22"/>
              </w:rPr>
              <w:t>Advanced</w:t>
            </w:r>
            <w:r>
              <w:rPr>
                <w:rFonts w:ascii="Calibri"/>
                <w:sz w:val="22"/>
              </w:rPr>
              <w:t xml:space="preserve"> </w:t>
            </w:r>
            <w:r>
              <w:rPr>
                <w:rFonts w:ascii="Calibri"/>
                <w:spacing w:val="-1"/>
                <w:sz w:val="22"/>
              </w:rPr>
              <w:t>Imaging Technology</w:t>
            </w:r>
            <w:r>
              <w:rPr>
                <w:rFonts w:ascii="Calibri"/>
                <w:spacing w:val="-2"/>
                <w:sz w:val="22"/>
              </w:rPr>
              <w:t xml:space="preserve"> </w:t>
            </w:r>
            <w:r>
              <w:rPr>
                <w:rFonts w:ascii="Calibri"/>
                <w:spacing w:val="-1"/>
                <w:sz w:val="22"/>
              </w:rPr>
              <w:t>TSA</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35" w:right="136"/>
              <w:jc w:val="center"/>
              <w:rPr>
                <w:rFonts w:ascii="Calibri" w:eastAsia="Calibri" w:hAnsi="Calibri" w:cs="Calibri"/>
              </w:rPr>
            </w:pPr>
            <w:r>
              <w:rPr>
                <w:rFonts w:ascii="Calibri"/>
                <w:sz w:val="22"/>
              </w:rPr>
              <w:t>4</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442" w:right="441"/>
              <w:jc w:val="center"/>
              <w:rPr>
                <w:rFonts w:ascii="Calibri" w:eastAsia="Calibri" w:hAnsi="Calibri" w:cs="Calibri"/>
              </w:rPr>
            </w:pPr>
            <w:r>
              <w:rPr>
                <w:rFonts w:ascii="Calibri"/>
                <w:sz w:val="22"/>
              </w:rPr>
              <w:t>8</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2"/>
              <w:jc w:val="center"/>
              <w:rPr>
                <w:rFonts w:ascii="Calibri" w:eastAsia="Calibri" w:hAnsi="Calibri" w:cs="Calibri"/>
              </w:rPr>
            </w:pPr>
            <w:r>
              <w:rPr>
                <w:rFonts w:ascii="Calibri"/>
                <w:sz w:val="22"/>
              </w:rPr>
              <w:t>11</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spacing w:val="-1"/>
                <w:sz w:val="22"/>
              </w:rPr>
              <w:t xml:space="preserve">Digital </w:t>
            </w:r>
            <w:r>
              <w:rPr>
                <w:rFonts w:ascii="Calibri"/>
                <w:spacing w:val="-2"/>
                <w:sz w:val="22"/>
              </w:rPr>
              <w:t>Trade</w:t>
            </w:r>
            <w:r>
              <w:rPr>
                <w:rFonts w:ascii="Calibri"/>
                <w:sz w:val="22"/>
              </w:rPr>
              <w:t xml:space="preserve"> Act</w:t>
            </w:r>
            <w:r>
              <w:rPr>
                <w:rFonts w:ascii="Calibri"/>
                <w:spacing w:val="-1"/>
                <w:sz w:val="22"/>
              </w:rPr>
              <w:t xml:space="preserve"> </w:t>
            </w:r>
            <w:r>
              <w:rPr>
                <w:rFonts w:ascii="Calibri"/>
                <w:sz w:val="22"/>
              </w:rPr>
              <w:t xml:space="preserve">- </w:t>
            </w:r>
            <w:r>
              <w:rPr>
                <w:rFonts w:ascii="Calibri"/>
                <w:spacing w:val="-1"/>
                <w:sz w:val="22"/>
              </w:rPr>
              <w:t>SOPA/PIPA?</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35" w:right="136"/>
              <w:jc w:val="center"/>
              <w:rPr>
                <w:rFonts w:ascii="Calibri" w:eastAsia="Calibri" w:hAnsi="Calibri" w:cs="Calibri"/>
              </w:rPr>
            </w:pPr>
            <w:r>
              <w:rPr>
                <w:rFonts w:ascii="Calibri"/>
                <w:sz w:val="22"/>
              </w:rPr>
              <w:t>2</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442" w:right="441"/>
              <w:jc w:val="center"/>
              <w:rPr>
                <w:rFonts w:ascii="Calibri" w:eastAsia="Calibri" w:hAnsi="Calibri" w:cs="Calibri"/>
              </w:rPr>
            </w:pPr>
            <w:r>
              <w:rPr>
                <w:rFonts w:ascii="Calibri"/>
                <w:sz w:val="22"/>
              </w:rPr>
              <w:t>6</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2"/>
              <w:jc w:val="center"/>
              <w:rPr>
                <w:rFonts w:ascii="Calibri" w:eastAsia="Calibri" w:hAnsi="Calibri" w:cs="Calibri"/>
              </w:rPr>
            </w:pPr>
            <w:r>
              <w:rPr>
                <w:rFonts w:ascii="Calibri"/>
                <w:sz w:val="22"/>
              </w:rPr>
              <w:t>12</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sz w:val="22"/>
              </w:rPr>
              <w:t>Do</w:t>
            </w:r>
            <w:r>
              <w:rPr>
                <w:rFonts w:ascii="Calibri"/>
                <w:spacing w:val="-1"/>
                <w:sz w:val="22"/>
              </w:rPr>
              <w:t xml:space="preserve"> programmers</w:t>
            </w:r>
            <w:r>
              <w:rPr>
                <w:rFonts w:ascii="Calibri"/>
                <w:sz w:val="22"/>
              </w:rPr>
              <w:t xml:space="preserve"> </w:t>
            </w:r>
            <w:r>
              <w:rPr>
                <w:rFonts w:ascii="Calibri"/>
                <w:spacing w:val="-1"/>
                <w:sz w:val="22"/>
              </w:rPr>
              <w:t>Have</w:t>
            </w:r>
            <w:r>
              <w:rPr>
                <w:rFonts w:ascii="Calibri"/>
                <w:spacing w:val="-2"/>
                <w:sz w:val="22"/>
              </w:rPr>
              <w:t xml:space="preserve"> </w:t>
            </w:r>
            <w:r>
              <w:rPr>
                <w:rFonts w:ascii="Calibri"/>
                <w:spacing w:val="-1"/>
                <w:sz w:val="22"/>
              </w:rPr>
              <w:t>Responsibility?</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35" w:right="136"/>
              <w:jc w:val="center"/>
              <w:rPr>
                <w:rFonts w:ascii="Calibri" w:eastAsia="Calibri" w:hAnsi="Calibri" w:cs="Calibri"/>
              </w:rPr>
            </w:pPr>
            <w:r>
              <w:rPr>
                <w:rFonts w:ascii="Calibri"/>
                <w:sz w:val="22"/>
              </w:rPr>
              <w:t>0</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442" w:right="441"/>
              <w:jc w:val="center"/>
              <w:rPr>
                <w:rFonts w:ascii="Calibri" w:eastAsia="Calibri" w:hAnsi="Calibri" w:cs="Calibri"/>
              </w:rPr>
            </w:pPr>
            <w:r>
              <w:rPr>
                <w:rFonts w:ascii="Calibri"/>
                <w:sz w:val="22"/>
              </w:rPr>
              <w:t>4</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2"/>
              <w:jc w:val="center"/>
              <w:rPr>
                <w:rFonts w:ascii="Calibri" w:eastAsia="Calibri" w:hAnsi="Calibri" w:cs="Calibri"/>
              </w:rPr>
            </w:pPr>
            <w:r>
              <w:rPr>
                <w:rFonts w:ascii="Calibri"/>
                <w:sz w:val="22"/>
              </w:rPr>
              <w:t>13</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spacing w:val="-1"/>
                <w:sz w:val="22"/>
              </w:rPr>
              <w:t>Software</w:t>
            </w:r>
            <w:r>
              <w:rPr>
                <w:rFonts w:ascii="Calibri"/>
                <w:spacing w:val="-2"/>
                <w:sz w:val="22"/>
              </w:rPr>
              <w:t xml:space="preserve"> </w:t>
            </w:r>
            <w:r>
              <w:rPr>
                <w:rFonts w:ascii="Calibri"/>
                <w:spacing w:val="-1"/>
                <w:sz w:val="22"/>
              </w:rPr>
              <w:t>Patent Conflicts</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35" w:right="136"/>
              <w:jc w:val="center"/>
              <w:rPr>
                <w:rFonts w:ascii="Calibri" w:eastAsia="Calibri" w:hAnsi="Calibri" w:cs="Calibri"/>
              </w:rPr>
            </w:pPr>
            <w:r>
              <w:rPr>
                <w:rFonts w:ascii="Calibri"/>
                <w:sz w:val="22"/>
              </w:rPr>
              <w:t>4</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442" w:right="441"/>
              <w:jc w:val="center"/>
              <w:rPr>
                <w:rFonts w:ascii="Calibri" w:eastAsia="Calibri" w:hAnsi="Calibri" w:cs="Calibri"/>
              </w:rPr>
            </w:pPr>
            <w:r>
              <w:rPr>
                <w:rFonts w:ascii="Calibri"/>
                <w:sz w:val="22"/>
              </w:rPr>
              <w:t>8</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2"/>
              <w:jc w:val="center"/>
              <w:rPr>
                <w:rFonts w:ascii="Calibri" w:eastAsia="Calibri" w:hAnsi="Calibri" w:cs="Calibri"/>
              </w:rPr>
            </w:pPr>
            <w:r>
              <w:rPr>
                <w:rFonts w:ascii="Calibri"/>
                <w:sz w:val="22"/>
              </w:rPr>
              <w:t>14</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spacing w:val="-1"/>
                <w:sz w:val="22"/>
              </w:rPr>
              <w:t>Biometrics:</w:t>
            </w:r>
            <w:r>
              <w:rPr>
                <w:rFonts w:ascii="Calibri"/>
                <w:spacing w:val="-2"/>
                <w:sz w:val="22"/>
              </w:rPr>
              <w:t xml:space="preserve"> </w:t>
            </w:r>
            <w:r>
              <w:rPr>
                <w:rFonts w:ascii="Calibri"/>
                <w:spacing w:val="-1"/>
                <w:sz w:val="22"/>
              </w:rPr>
              <w:t>The</w:t>
            </w:r>
            <w:r>
              <w:rPr>
                <w:rFonts w:ascii="Calibri"/>
                <w:sz w:val="22"/>
              </w:rPr>
              <w:t xml:space="preserve"> </w:t>
            </w:r>
            <w:r>
              <w:rPr>
                <w:rFonts w:ascii="Calibri"/>
                <w:spacing w:val="-1"/>
                <w:sz w:val="22"/>
              </w:rPr>
              <w:t>Effects</w:t>
            </w:r>
            <w:r>
              <w:rPr>
                <w:rFonts w:ascii="Calibri"/>
                <w:spacing w:val="-3"/>
                <w:sz w:val="22"/>
              </w:rPr>
              <w:t xml:space="preserve"> </w:t>
            </w:r>
            <w:r>
              <w:rPr>
                <w:rFonts w:ascii="Calibri"/>
                <w:sz w:val="22"/>
              </w:rPr>
              <w:t>on</w:t>
            </w:r>
            <w:r>
              <w:rPr>
                <w:rFonts w:ascii="Calibri"/>
                <w:spacing w:val="-3"/>
                <w:sz w:val="22"/>
              </w:rPr>
              <w:t xml:space="preserve"> </w:t>
            </w:r>
            <w:r>
              <w:rPr>
                <w:rFonts w:ascii="Calibri"/>
                <w:spacing w:val="-1"/>
                <w:sz w:val="22"/>
              </w:rPr>
              <w:t>Insurance</w:t>
            </w:r>
            <w:r>
              <w:rPr>
                <w:rFonts w:ascii="Calibri"/>
                <w:spacing w:val="1"/>
                <w:sz w:val="22"/>
              </w:rPr>
              <w:t xml:space="preserve"> </w:t>
            </w:r>
            <w:proofErr w:type="spellStart"/>
            <w:r>
              <w:rPr>
                <w:rFonts w:ascii="Calibri"/>
                <w:spacing w:val="-1"/>
                <w:sz w:val="22"/>
              </w:rPr>
              <w:t>etc</w:t>
            </w:r>
            <w:proofErr w:type="spellEnd"/>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35" w:right="136"/>
              <w:jc w:val="center"/>
              <w:rPr>
                <w:rFonts w:ascii="Calibri" w:eastAsia="Calibri" w:hAnsi="Calibri" w:cs="Calibri"/>
              </w:rPr>
            </w:pPr>
            <w:r>
              <w:rPr>
                <w:rFonts w:ascii="Calibri"/>
                <w:sz w:val="22"/>
              </w:rPr>
              <w:t>2</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442" w:right="441"/>
              <w:jc w:val="center"/>
              <w:rPr>
                <w:rFonts w:ascii="Calibri" w:eastAsia="Calibri" w:hAnsi="Calibri" w:cs="Calibri"/>
              </w:rPr>
            </w:pPr>
            <w:r>
              <w:rPr>
                <w:rFonts w:ascii="Calibri"/>
                <w:sz w:val="22"/>
              </w:rPr>
              <w:t>6</w:t>
            </w:r>
          </w:p>
        </w:tc>
      </w:tr>
      <w:tr w:rsidR="002537DE" w:rsidTr="00EC48B7">
        <w:trPr>
          <w:trHeight w:hRule="exact" w:val="312"/>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342" w:right="342"/>
              <w:jc w:val="center"/>
              <w:rPr>
                <w:rFonts w:ascii="Calibri" w:eastAsia="Calibri" w:hAnsi="Calibri" w:cs="Calibri"/>
              </w:rPr>
            </w:pPr>
            <w:r>
              <w:rPr>
                <w:rFonts w:ascii="Calibri"/>
                <w:sz w:val="22"/>
              </w:rPr>
              <w:t>15</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102"/>
              <w:rPr>
                <w:rFonts w:ascii="Calibri" w:eastAsia="Calibri" w:hAnsi="Calibri" w:cs="Calibri"/>
              </w:rPr>
            </w:pPr>
            <w:r>
              <w:rPr>
                <w:rFonts w:ascii="Calibri"/>
                <w:spacing w:val="-1"/>
                <w:sz w:val="22"/>
              </w:rPr>
              <w:t>Illegal</w:t>
            </w:r>
            <w:r>
              <w:rPr>
                <w:rFonts w:ascii="Calibri"/>
                <w:sz w:val="22"/>
              </w:rPr>
              <w:t xml:space="preserve"> </w:t>
            </w:r>
            <w:r>
              <w:rPr>
                <w:rFonts w:ascii="Calibri"/>
                <w:spacing w:val="-1"/>
                <w:sz w:val="22"/>
              </w:rPr>
              <w:t xml:space="preserve">Downloading </w:t>
            </w:r>
            <w:r>
              <w:rPr>
                <w:rFonts w:ascii="Calibri"/>
                <w:sz w:val="22"/>
              </w:rPr>
              <w:t>and</w:t>
            </w:r>
            <w:r>
              <w:rPr>
                <w:rFonts w:ascii="Calibri"/>
                <w:spacing w:val="-2"/>
                <w:sz w:val="22"/>
              </w:rPr>
              <w:t xml:space="preserve"> the</w:t>
            </w:r>
            <w:r>
              <w:rPr>
                <w:rFonts w:ascii="Calibri"/>
                <w:sz w:val="22"/>
              </w:rPr>
              <w:t xml:space="preserve"> </w:t>
            </w:r>
            <w:r>
              <w:rPr>
                <w:rFonts w:ascii="Calibri"/>
                <w:spacing w:val="-1"/>
                <w:sz w:val="22"/>
              </w:rPr>
              <w:t>Impact</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135" w:right="136"/>
              <w:jc w:val="center"/>
              <w:rPr>
                <w:rFonts w:ascii="Calibri" w:eastAsia="Calibri" w:hAnsi="Calibri" w:cs="Calibri"/>
              </w:rPr>
            </w:pPr>
            <w:r>
              <w:rPr>
                <w:rFonts w:ascii="Calibri"/>
                <w:sz w:val="22"/>
              </w:rPr>
              <w:t>4</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442" w:right="441"/>
              <w:jc w:val="center"/>
              <w:rPr>
                <w:rFonts w:ascii="Calibri" w:eastAsia="Calibri" w:hAnsi="Calibri" w:cs="Calibri"/>
              </w:rPr>
            </w:pPr>
            <w:r>
              <w:rPr>
                <w:rFonts w:ascii="Calibri"/>
                <w:sz w:val="22"/>
              </w:rPr>
              <w:t>8</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2"/>
              <w:jc w:val="center"/>
              <w:rPr>
                <w:rFonts w:ascii="Calibri" w:eastAsia="Calibri" w:hAnsi="Calibri" w:cs="Calibri"/>
              </w:rPr>
            </w:pPr>
            <w:r>
              <w:rPr>
                <w:rFonts w:ascii="Calibri"/>
                <w:sz w:val="22"/>
              </w:rPr>
              <w:t>16</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spacing w:val="-1"/>
                <w:sz w:val="22"/>
              </w:rPr>
              <w:t>Ethical Considerations-</w:t>
            </w:r>
            <w:r>
              <w:rPr>
                <w:rFonts w:ascii="Calibri"/>
                <w:sz w:val="22"/>
              </w:rPr>
              <w:t xml:space="preserve"> </w:t>
            </w:r>
            <w:r>
              <w:rPr>
                <w:rFonts w:ascii="Calibri"/>
                <w:spacing w:val="-1"/>
                <w:sz w:val="22"/>
              </w:rPr>
              <w:t>Japanese</w:t>
            </w:r>
            <w:r>
              <w:rPr>
                <w:rFonts w:ascii="Calibri"/>
                <w:sz w:val="22"/>
              </w:rPr>
              <w:t xml:space="preserve"> </w:t>
            </w:r>
            <w:r>
              <w:rPr>
                <w:rFonts w:ascii="Calibri"/>
                <w:spacing w:val="-1"/>
                <w:sz w:val="22"/>
              </w:rPr>
              <w:t>Anime</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35" w:right="136"/>
              <w:jc w:val="center"/>
              <w:rPr>
                <w:rFonts w:ascii="Calibri" w:eastAsia="Calibri" w:hAnsi="Calibri" w:cs="Calibri"/>
              </w:rPr>
            </w:pPr>
            <w:r>
              <w:rPr>
                <w:rFonts w:ascii="Calibri"/>
                <w:sz w:val="22"/>
              </w:rPr>
              <w:t>4</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442" w:right="441"/>
              <w:jc w:val="center"/>
              <w:rPr>
                <w:rFonts w:ascii="Calibri" w:eastAsia="Calibri" w:hAnsi="Calibri" w:cs="Calibri"/>
              </w:rPr>
            </w:pPr>
            <w:r>
              <w:rPr>
                <w:rFonts w:ascii="Calibri"/>
                <w:sz w:val="22"/>
              </w:rPr>
              <w:t>8</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2"/>
              <w:jc w:val="center"/>
              <w:rPr>
                <w:rFonts w:ascii="Calibri" w:eastAsia="Calibri" w:hAnsi="Calibri" w:cs="Calibri"/>
              </w:rPr>
            </w:pPr>
            <w:r>
              <w:rPr>
                <w:rFonts w:ascii="Calibri"/>
                <w:sz w:val="22"/>
              </w:rPr>
              <w:t>17</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eastAsia="Calibri" w:hAnsi="Calibri" w:cs="Calibri"/>
                <w:spacing w:val="-1"/>
                <w:sz w:val="22"/>
                <w:szCs w:val="22"/>
              </w:rPr>
              <w:t>Gaming</w:t>
            </w:r>
            <w:r>
              <w:rPr>
                <w:rFonts w:ascii="Calibri" w:eastAsia="Calibri" w:hAnsi="Calibri" w:cs="Calibri"/>
                <w:sz w:val="22"/>
                <w:szCs w:val="22"/>
              </w:rPr>
              <w:t xml:space="preserve"> –</w:t>
            </w:r>
            <w:r>
              <w:rPr>
                <w:rFonts w:ascii="Calibri" w:eastAsia="Calibri" w:hAnsi="Calibri" w:cs="Calibri"/>
                <w:spacing w:val="-2"/>
                <w:sz w:val="22"/>
                <w:szCs w:val="22"/>
              </w:rPr>
              <w:t xml:space="preserve"> </w:t>
            </w:r>
            <w:r>
              <w:rPr>
                <w:rFonts w:ascii="Calibri" w:eastAsia="Calibri" w:hAnsi="Calibri" w:cs="Calibri"/>
                <w:spacing w:val="-1"/>
                <w:sz w:val="22"/>
                <w:szCs w:val="22"/>
              </w:rPr>
              <w:t>Player Ethics</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35" w:right="136"/>
              <w:jc w:val="center"/>
              <w:rPr>
                <w:rFonts w:ascii="Calibri" w:eastAsia="Calibri" w:hAnsi="Calibri" w:cs="Calibri"/>
              </w:rPr>
            </w:pPr>
            <w:r>
              <w:rPr>
                <w:rFonts w:ascii="Calibri"/>
                <w:sz w:val="22"/>
              </w:rPr>
              <w:t>4</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442" w:right="441"/>
              <w:jc w:val="center"/>
              <w:rPr>
                <w:rFonts w:ascii="Calibri" w:eastAsia="Calibri" w:hAnsi="Calibri" w:cs="Calibri"/>
              </w:rPr>
            </w:pPr>
            <w:r>
              <w:rPr>
                <w:rFonts w:ascii="Calibri"/>
                <w:sz w:val="22"/>
              </w:rPr>
              <w:t>8</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2"/>
              <w:jc w:val="center"/>
              <w:rPr>
                <w:rFonts w:ascii="Calibri" w:eastAsia="Calibri" w:hAnsi="Calibri" w:cs="Calibri"/>
              </w:rPr>
            </w:pPr>
            <w:r>
              <w:rPr>
                <w:rFonts w:ascii="Calibri"/>
                <w:sz w:val="22"/>
              </w:rPr>
              <w:t>18</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spacing w:val="-1"/>
                <w:sz w:val="22"/>
              </w:rPr>
              <w:t>The</w:t>
            </w:r>
            <w:r>
              <w:rPr>
                <w:rFonts w:ascii="Calibri"/>
                <w:sz w:val="22"/>
              </w:rPr>
              <w:t xml:space="preserve"> </w:t>
            </w:r>
            <w:r>
              <w:rPr>
                <w:rFonts w:ascii="Calibri"/>
                <w:spacing w:val="-1"/>
                <w:sz w:val="22"/>
              </w:rPr>
              <w:t>First</w:t>
            </w:r>
            <w:r>
              <w:rPr>
                <w:rFonts w:ascii="Calibri"/>
                <w:sz w:val="22"/>
              </w:rPr>
              <w:t xml:space="preserve"> </w:t>
            </w:r>
            <w:r>
              <w:rPr>
                <w:rFonts w:ascii="Calibri"/>
                <w:spacing w:val="-1"/>
                <w:sz w:val="22"/>
              </w:rPr>
              <w:t>Amendment-</w:t>
            </w:r>
            <w:r>
              <w:rPr>
                <w:rFonts w:ascii="Calibri"/>
                <w:spacing w:val="-3"/>
                <w:sz w:val="22"/>
              </w:rPr>
              <w:t xml:space="preserve"> </w:t>
            </w:r>
            <w:r>
              <w:rPr>
                <w:rFonts w:ascii="Calibri"/>
                <w:spacing w:val="-1"/>
                <w:sz w:val="22"/>
              </w:rPr>
              <w:t>Cyber</w:t>
            </w:r>
            <w:r>
              <w:rPr>
                <w:rFonts w:ascii="Calibri"/>
                <w:sz w:val="22"/>
              </w:rPr>
              <w:t xml:space="preserve"> </w:t>
            </w:r>
            <w:r>
              <w:rPr>
                <w:rFonts w:ascii="Calibri"/>
                <w:spacing w:val="-1"/>
                <w:sz w:val="22"/>
              </w:rPr>
              <w:t>Hate</w:t>
            </w:r>
            <w:r>
              <w:rPr>
                <w:rFonts w:ascii="Calibri"/>
                <w:spacing w:val="-2"/>
                <w:sz w:val="22"/>
              </w:rPr>
              <w:t xml:space="preserve"> </w:t>
            </w:r>
            <w:proofErr w:type="spellStart"/>
            <w:r>
              <w:rPr>
                <w:rFonts w:ascii="Calibri"/>
                <w:spacing w:val="-1"/>
                <w:sz w:val="22"/>
              </w:rPr>
              <w:t>etc</w:t>
            </w:r>
            <w:proofErr w:type="spellEnd"/>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35" w:right="136"/>
              <w:jc w:val="center"/>
              <w:rPr>
                <w:rFonts w:ascii="Calibri" w:eastAsia="Calibri" w:hAnsi="Calibri" w:cs="Calibri"/>
              </w:rPr>
            </w:pPr>
            <w:r>
              <w:rPr>
                <w:rFonts w:ascii="Calibri"/>
                <w:sz w:val="22"/>
              </w:rPr>
              <w:t>4</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442" w:right="441"/>
              <w:jc w:val="center"/>
              <w:rPr>
                <w:rFonts w:ascii="Calibri" w:eastAsia="Calibri" w:hAnsi="Calibri" w:cs="Calibri"/>
              </w:rPr>
            </w:pPr>
            <w:r>
              <w:rPr>
                <w:rFonts w:ascii="Calibri"/>
                <w:sz w:val="22"/>
              </w:rPr>
              <w:t>8</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2"/>
              <w:jc w:val="center"/>
              <w:rPr>
                <w:rFonts w:ascii="Calibri" w:eastAsia="Calibri" w:hAnsi="Calibri" w:cs="Calibri"/>
              </w:rPr>
            </w:pPr>
            <w:r>
              <w:rPr>
                <w:rFonts w:ascii="Calibri"/>
                <w:sz w:val="22"/>
              </w:rPr>
              <w:t>18</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spacing w:val="-1"/>
                <w:sz w:val="22"/>
              </w:rPr>
              <w:t>Profiling</w:t>
            </w:r>
            <w:r>
              <w:rPr>
                <w:rFonts w:ascii="Calibri"/>
                <w:spacing w:val="-3"/>
                <w:sz w:val="22"/>
              </w:rPr>
              <w:t xml:space="preserve"> </w:t>
            </w:r>
            <w:r>
              <w:rPr>
                <w:rFonts w:ascii="Calibri"/>
                <w:spacing w:val="-1"/>
                <w:sz w:val="22"/>
              </w:rPr>
              <w:t>Potential</w:t>
            </w:r>
            <w:r>
              <w:rPr>
                <w:rFonts w:ascii="Calibri"/>
                <w:spacing w:val="-3"/>
                <w:sz w:val="22"/>
              </w:rPr>
              <w:t xml:space="preserve"> </w:t>
            </w:r>
            <w:r>
              <w:rPr>
                <w:rFonts w:ascii="Calibri"/>
                <w:spacing w:val="-1"/>
                <w:sz w:val="22"/>
              </w:rPr>
              <w:t>Employees</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35" w:right="136"/>
              <w:jc w:val="center"/>
              <w:rPr>
                <w:rFonts w:ascii="Calibri" w:eastAsia="Calibri" w:hAnsi="Calibri" w:cs="Calibri"/>
              </w:rPr>
            </w:pPr>
            <w:r>
              <w:rPr>
                <w:rFonts w:ascii="Calibri"/>
                <w:sz w:val="22"/>
              </w:rPr>
              <w:t>4</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442" w:right="441"/>
              <w:jc w:val="center"/>
              <w:rPr>
                <w:rFonts w:ascii="Calibri" w:eastAsia="Calibri" w:hAnsi="Calibri" w:cs="Calibri"/>
              </w:rPr>
            </w:pPr>
            <w:r>
              <w:rPr>
                <w:rFonts w:ascii="Calibri"/>
                <w:sz w:val="22"/>
              </w:rPr>
              <w:t>8</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2"/>
              <w:jc w:val="center"/>
              <w:rPr>
                <w:rFonts w:ascii="Calibri" w:eastAsia="Calibri" w:hAnsi="Calibri" w:cs="Calibri"/>
              </w:rPr>
            </w:pPr>
            <w:r>
              <w:rPr>
                <w:rFonts w:ascii="Calibri"/>
                <w:sz w:val="22"/>
              </w:rPr>
              <w:t>20</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spacing w:val="-1"/>
                <w:sz w:val="22"/>
              </w:rPr>
              <w:t>Internet</w:t>
            </w:r>
            <w:r>
              <w:rPr>
                <w:rFonts w:ascii="Calibri"/>
                <w:sz w:val="22"/>
              </w:rPr>
              <w:t xml:space="preserve"> </w:t>
            </w:r>
            <w:r>
              <w:rPr>
                <w:rFonts w:ascii="Calibri"/>
                <w:spacing w:val="-1"/>
                <w:sz w:val="22"/>
              </w:rPr>
              <w:t>Cross</w:t>
            </w:r>
            <w:r>
              <w:rPr>
                <w:rFonts w:ascii="Calibri"/>
                <w:spacing w:val="-3"/>
                <w:sz w:val="22"/>
              </w:rPr>
              <w:t xml:space="preserve"> </w:t>
            </w:r>
            <w:r>
              <w:rPr>
                <w:rFonts w:ascii="Calibri"/>
                <w:spacing w:val="-1"/>
                <w:sz w:val="22"/>
              </w:rPr>
              <w:t>Dresser</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35" w:right="136"/>
              <w:jc w:val="center"/>
              <w:rPr>
                <w:rFonts w:ascii="Calibri" w:eastAsia="Calibri" w:hAnsi="Calibri" w:cs="Calibri"/>
              </w:rPr>
            </w:pPr>
            <w:r>
              <w:rPr>
                <w:rFonts w:ascii="Calibri"/>
                <w:sz w:val="22"/>
              </w:rPr>
              <w:t>0</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442" w:right="441"/>
              <w:jc w:val="center"/>
              <w:rPr>
                <w:rFonts w:ascii="Calibri" w:eastAsia="Calibri" w:hAnsi="Calibri" w:cs="Calibri"/>
              </w:rPr>
            </w:pPr>
            <w:r>
              <w:rPr>
                <w:rFonts w:ascii="Calibri"/>
                <w:sz w:val="22"/>
              </w:rPr>
              <w:t>4</w:t>
            </w:r>
          </w:p>
        </w:tc>
      </w:tr>
      <w:tr w:rsidR="002537DE" w:rsidTr="00EC48B7">
        <w:trPr>
          <w:trHeight w:hRule="exact" w:val="312"/>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342" w:right="342"/>
              <w:jc w:val="center"/>
              <w:rPr>
                <w:rFonts w:ascii="Calibri" w:eastAsia="Calibri" w:hAnsi="Calibri" w:cs="Calibri"/>
              </w:rPr>
            </w:pPr>
            <w:r>
              <w:rPr>
                <w:rFonts w:ascii="Calibri"/>
                <w:sz w:val="22"/>
              </w:rPr>
              <w:t>21</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102"/>
              <w:rPr>
                <w:rFonts w:ascii="Calibri" w:eastAsia="Calibri" w:hAnsi="Calibri" w:cs="Calibri"/>
              </w:rPr>
            </w:pPr>
            <w:r>
              <w:rPr>
                <w:rFonts w:ascii="Calibri" w:eastAsia="Calibri" w:hAnsi="Calibri" w:cs="Calibri"/>
                <w:sz w:val="22"/>
                <w:szCs w:val="22"/>
              </w:rPr>
              <w:t xml:space="preserve">GPS </w:t>
            </w:r>
            <w:r>
              <w:rPr>
                <w:rFonts w:ascii="Calibri" w:eastAsia="Calibri" w:hAnsi="Calibri" w:cs="Calibri"/>
                <w:spacing w:val="-1"/>
                <w:sz w:val="22"/>
                <w:szCs w:val="22"/>
              </w:rPr>
              <w:t>Enabled</w:t>
            </w:r>
            <w:r>
              <w:rPr>
                <w:rFonts w:ascii="Calibri" w:eastAsia="Calibri" w:hAnsi="Calibri" w:cs="Calibri"/>
                <w:spacing w:val="-3"/>
                <w:sz w:val="22"/>
                <w:szCs w:val="22"/>
              </w:rPr>
              <w:t xml:space="preserve"> </w:t>
            </w:r>
            <w:r>
              <w:rPr>
                <w:rFonts w:ascii="Calibri" w:eastAsia="Calibri" w:hAnsi="Calibri" w:cs="Calibri"/>
                <w:spacing w:val="-1"/>
                <w:sz w:val="22"/>
                <w:szCs w:val="22"/>
              </w:rPr>
              <w:t>Devices</w:t>
            </w:r>
            <w:r>
              <w:rPr>
                <w:rFonts w:ascii="Calibri" w:eastAsia="Calibri" w:hAnsi="Calibri" w:cs="Calibri"/>
                <w:spacing w:val="2"/>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pacing w:val="-1"/>
                <w:sz w:val="22"/>
                <w:szCs w:val="22"/>
              </w:rPr>
              <w:t>Privacy?</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135" w:right="136"/>
              <w:jc w:val="center"/>
              <w:rPr>
                <w:rFonts w:ascii="Calibri" w:eastAsia="Calibri" w:hAnsi="Calibri" w:cs="Calibri"/>
              </w:rPr>
            </w:pPr>
            <w:r>
              <w:rPr>
                <w:rFonts w:ascii="Calibri"/>
                <w:sz w:val="22"/>
              </w:rPr>
              <w:t>4</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9"/>
              <w:ind w:left="442" w:right="441"/>
              <w:jc w:val="center"/>
              <w:rPr>
                <w:rFonts w:ascii="Calibri" w:eastAsia="Calibri" w:hAnsi="Calibri" w:cs="Calibri"/>
              </w:rPr>
            </w:pPr>
            <w:r>
              <w:rPr>
                <w:rFonts w:ascii="Calibri"/>
                <w:sz w:val="22"/>
              </w:rPr>
              <w:t>8</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2"/>
              <w:jc w:val="center"/>
              <w:rPr>
                <w:rFonts w:ascii="Calibri" w:eastAsia="Calibri" w:hAnsi="Calibri" w:cs="Calibri"/>
              </w:rPr>
            </w:pPr>
            <w:r>
              <w:rPr>
                <w:rFonts w:ascii="Calibri"/>
                <w:sz w:val="22"/>
              </w:rPr>
              <w:t>22</w:t>
            </w:r>
          </w:p>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spacing w:val="-1"/>
                <w:sz w:val="22"/>
              </w:rPr>
              <w:t>Forms</w:t>
            </w:r>
            <w:r>
              <w:rPr>
                <w:rFonts w:ascii="Calibri"/>
                <w:spacing w:val="-3"/>
                <w:sz w:val="22"/>
              </w:rPr>
              <w:t xml:space="preserve"> </w:t>
            </w:r>
            <w:r>
              <w:rPr>
                <w:rFonts w:ascii="Calibri"/>
                <w:sz w:val="22"/>
              </w:rPr>
              <w:t>of</w:t>
            </w:r>
            <w:r>
              <w:rPr>
                <w:rFonts w:ascii="Calibri"/>
                <w:spacing w:val="-3"/>
                <w:sz w:val="22"/>
              </w:rPr>
              <w:t xml:space="preserve"> </w:t>
            </w:r>
            <w:r>
              <w:rPr>
                <w:rFonts w:ascii="Calibri"/>
                <w:spacing w:val="-1"/>
                <w:sz w:val="22"/>
              </w:rPr>
              <w:t>Online</w:t>
            </w:r>
            <w:r>
              <w:rPr>
                <w:rFonts w:ascii="Calibri"/>
                <w:sz w:val="22"/>
              </w:rPr>
              <w:t xml:space="preserve"> </w:t>
            </w:r>
            <w:r>
              <w:rPr>
                <w:rFonts w:ascii="Calibri"/>
                <w:spacing w:val="-1"/>
                <w:sz w:val="22"/>
              </w:rPr>
              <w:t>Aggression</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35" w:right="136"/>
              <w:jc w:val="center"/>
              <w:rPr>
                <w:rFonts w:ascii="Calibri" w:eastAsia="Calibri" w:hAnsi="Calibri" w:cs="Calibri"/>
              </w:rPr>
            </w:pPr>
            <w:r>
              <w:rPr>
                <w:rFonts w:ascii="Calibri"/>
                <w:sz w:val="22"/>
              </w:rPr>
              <w:t>0</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442" w:right="441"/>
              <w:jc w:val="center"/>
              <w:rPr>
                <w:rFonts w:ascii="Calibri" w:eastAsia="Calibri" w:hAnsi="Calibri" w:cs="Calibri"/>
              </w:rPr>
            </w:pPr>
            <w:r>
              <w:rPr>
                <w:rFonts w:ascii="Calibri"/>
                <w:sz w:val="22"/>
              </w:rPr>
              <w:t>4</w:t>
            </w:r>
          </w:p>
        </w:tc>
      </w:tr>
    </w:tbl>
    <w:p w:rsidR="002537DE" w:rsidRDefault="002537DE" w:rsidP="002537DE">
      <w:pPr>
        <w:spacing w:before="7" w:line="280" w:lineRule="exact"/>
        <w:rPr>
          <w:sz w:val="28"/>
          <w:szCs w:val="28"/>
        </w:rPr>
      </w:pPr>
    </w:p>
    <w:tbl>
      <w:tblPr>
        <w:tblW w:w="0" w:type="auto"/>
        <w:tblInd w:w="122" w:type="dxa"/>
        <w:tblLayout w:type="fixed"/>
        <w:tblCellMar>
          <w:left w:w="0" w:type="dxa"/>
          <w:right w:w="0" w:type="dxa"/>
        </w:tblCellMar>
        <w:tblLook w:val="01E0" w:firstRow="1" w:lastRow="1" w:firstColumn="1" w:lastColumn="1" w:noHBand="0" w:noVBand="0"/>
      </w:tblPr>
      <w:tblGrid>
        <w:gridCol w:w="960"/>
        <w:gridCol w:w="3860"/>
        <w:gridCol w:w="960"/>
        <w:gridCol w:w="973"/>
        <w:gridCol w:w="1046"/>
      </w:tblGrid>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tc>
        <w:tc>
          <w:tcPr>
            <w:tcW w:w="3860" w:type="dxa"/>
            <w:tcBorders>
              <w:top w:val="single" w:sz="5" w:space="0" w:color="000000"/>
              <w:left w:val="single" w:sz="5" w:space="0" w:color="000000"/>
              <w:bottom w:val="single" w:sz="5" w:space="0" w:color="000000"/>
              <w:right w:val="single" w:sz="5" w:space="0" w:color="000000"/>
            </w:tcBorders>
            <w:shd w:val="clear" w:color="auto" w:fill="D9D9D9"/>
          </w:tcPr>
          <w:p w:rsidR="002537DE" w:rsidRDefault="002537DE" w:rsidP="00EC48B7"/>
        </w:tc>
        <w:tc>
          <w:tcPr>
            <w:tcW w:w="960" w:type="dxa"/>
            <w:tcBorders>
              <w:top w:val="single" w:sz="13" w:space="0" w:color="D9D9D9"/>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before="16"/>
              <w:ind w:left="145"/>
              <w:rPr>
                <w:rFonts w:ascii="Calibri" w:eastAsia="Calibri" w:hAnsi="Calibri" w:cs="Calibri"/>
              </w:rPr>
            </w:pPr>
            <w:r>
              <w:rPr>
                <w:rFonts w:ascii="Calibri"/>
                <w:b/>
                <w:spacing w:val="-1"/>
                <w:sz w:val="22"/>
              </w:rPr>
              <w:t>SOCIAL</w:t>
            </w:r>
          </w:p>
        </w:tc>
        <w:tc>
          <w:tcPr>
            <w:tcW w:w="973" w:type="dxa"/>
            <w:tcBorders>
              <w:top w:val="single" w:sz="13" w:space="0" w:color="D9D9D9"/>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before="16"/>
              <w:ind w:left="102"/>
              <w:rPr>
                <w:rFonts w:ascii="Calibri" w:eastAsia="Calibri" w:hAnsi="Calibri" w:cs="Calibri"/>
              </w:rPr>
            </w:pPr>
            <w:r>
              <w:rPr>
                <w:rFonts w:ascii="Calibri"/>
                <w:b/>
                <w:spacing w:val="-1"/>
                <w:sz w:val="22"/>
              </w:rPr>
              <w:t>ETHICAL</w:t>
            </w:r>
          </w:p>
        </w:tc>
        <w:tc>
          <w:tcPr>
            <w:tcW w:w="1046" w:type="dxa"/>
            <w:tcBorders>
              <w:top w:val="single" w:sz="13" w:space="0" w:color="D9D9D9"/>
              <w:left w:val="single" w:sz="5" w:space="0" w:color="000000"/>
              <w:bottom w:val="single" w:sz="5" w:space="0" w:color="000000"/>
              <w:right w:val="single" w:sz="5" w:space="0" w:color="000000"/>
            </w:tcBorders>
            <w:shd w:val="clear" w:color="auto" w:fill="D9D9D9"/>
          </w:tcPr>
          <w:p w:rsidR="002537DE" w:rsidRDefault="002537DE" w:rsidP="00EC48B7">
            <w:pPr>
              <w:pStyle w:val="TableParagraph"/>
              <w:spacing w:before="16"/>
              <w:ind w:left="102"/>
              <w:rPr>
                <w:rFonts w:ascii="Calibri" w:eastAsia="Calibri" w:hAnsi="Calibri" w:cs="Calibri"/>
              </w:rPr>
            </w:pPr>
            <w:r>
              <w:rPr>
                <w:rFonts w:ascii="Calibri"/>
                <w:b/>
                <w:spacing w:val="-1"/>
                <w:sz w:val="22"/>
              </w:rPr>
              <w:t>OVERALL</w:t>
            </w:r>
          </w:p>
        </w:tc>
      </w:tr>
      <w:tr w:rsidR="002537DE" w:rsidTr="00EC48B7">
        <w:trPr>
          <w:trHeight w:hRule="exact" w:val="310"/>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b/>
                <w:sz w:val="22"/>
              </w:rPr>
              <w:t xml:space="preserve"># </w:t>
            </w:r>
            <w:r>
              <w:rPr>
                <w:rFonts w:ascii="Calibri"/>
                <w:b/>
                <w:spacing w:val="-1"/>
                <w:sz w:val="22"/>
              </w:rPr>
              <w:t>Ratings</w:t>
            </w:r>
            <w:r>
              <w:rPr>
                <w:rFonts w:ascii="Calibri"/>
                <w:b/>
                <w:spacing w:val="-2"/>
                <w:sz w:val="22"/>
              </w:rPr>
              <w:t xml:space="preserve"> </w:t>
            </w:r>
            <w:r>
              <w:rPr>
                <w:rFonts w:ascii="Calibri"/>
                <w:b/>
                <w:sz w:val="22"/>
              </w:rPr>
              <w:t xml:space="preserve">&gt;= </w:t>
            </w:r>
            <w:r>
              <w:rPr>
                <w:rFonts w:ascii="Calibri"/>
                <w:b/>
                <w:spacing w:val="-1"/>
                <w:sz w:val="22"/>
              </w:rPr>
              <w:t>75%</w:t>
            </w:r>
            <w:r>
              <w:rPr>
                <w:rFonts w:ascii="Calibri"/>
                <w:b/>
                <w:sz w:val="22"/>
              </w:rPr>
              <w:t xml:space="preserve"> </w:t>
            </w:r>
            <w:r>
              <w:rPr>
                <w:rFonts w:ascii="Calibri"/>
                <w:b/>
                <w:spacing w:val="-1"/>
                <w:sz w:val="22"/>
              </w:rPr>
              <w:t>(3/4</w:t>
            </w:r>
            <w:r>
              <w:rPr>
                <w:rFonts w:ascii="Calibri"/>
                <w:b/>
                <w:sz w:val="22"/>
              </w:rPr>
              <w:t xml:space="preserve"> </w:t>
            </w:r>
            <w:r>
              <w:rPr>
                <w:rFonts w:ascii="Calibri"/>
                <w:b/>
                <w:spacing w:val="-2"/>
                <w:sz w:val="22"/>
              </w:rPr>
              <w:t>or</w:t>
            </w:r>
            <w:r>
              <w:rPr>
                <w:rFonts w:ascii="Calibri"/>
                <w:b/>
                <w:sz w:val="22"/>
              </w:rPr>
              <w:t xml:space="preserve"> </w:t>
            </w:r>
            <w:r>
              <w:rPr>
                <w:rFonts w:ascii="Calibri"/>
                <w:b/>
                <w:spacing w:val="-1"/>
                <w:sz w:val="22"/>
              </w:rPr>
              <w:t>6/8)</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9"/>
              <w:rPr>
                <w:rFonts w:ascii="Calibri" w:eastAsia="Calibri" w:hAnsi="Calibri" w:cs="Calibri"/>
              </w:rPr>
            </w:pPr>
            <w:r>
              <w:rPr>
                <w:rFonts w:ascii="Calibri"/>
                <w:sz w:val="22"/>
              </w:rPr>
              <w:t>22</w:t>
            </w:r>
            <w:r>
              <w:rPr>
                <w:rFonts w:ascii="Calibri"/>
                <w:spacing w:val="-2"/>
                <w:sz w:val="22"/>
              </w:rPr>
              <w:t xml:space="preserve"> </w:t>
            </w:r>
            <w:r>
              <w:rPr>
                <w:rFonts w:ascii="Calibri"/>
                <w:sz w:val="22"/>
              </w:rPr>
              <w:t>of</w:t>
            </w:r>
            <w:r>
              <w:rPr>
                <w:rFonts w:ascii="Calibri"/>
                <w:spacing w:val="-2"/>
                <w:sz w:val="22"/>
              </w:rPr>
              <w:t xml:space="preserve"> </w:t>
            </w:r>
            <w:r>
              <w:rPr>
                <w:rFonts w:ascii="Calibri"/>
                <w:sz w:val="22"/>
              </w:rPr>
              <w:t>22</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14"/>
              <w:rPr>
                <w:rFonts w:ascii="Calibri" w:eastAsia="Calibri" w:hAnsi="Calibri" w:cs="Calibri"/>
              </w:rPr>
            </w:pPr>
            <w:r>
              <w:rPr>
                <w:rFonts w:ascii="Calibri"/>
                <w:sz w:val="22"/>
              </w:rPr>
              <w:t>16</w:t>
            </w:r>
            <w:r>
              <w:rPr>
                <w:rFonts w:ascii="Calibri"/>
                <w:spacing w:val="-2"/>
                <w:sz w:val="22"/>
              </w:rPr>
              <w:t xml:space="preserve"> </w:t>
            </w:r>
            <w:r>
              <w:rPr>
                <w:rFonts w:ascii="Calibri"/>
                <w:sz w:val="22"/>
              </w:rPr>
              <w:t>of</w:t>
            </w:r>
            <w:r>
              <w:rPr>
                <w:rFonts w:ascii="Calibri"/>
                <w:spacing w:val="-2"/>
                <w:sz w:val="22"/>
              </w:rPr>
              <w:t xml:space="preserve"> </w:t>
            </w:r>
            <w:r>
              <w:rPr>
                <w:rFonts w:ascii="Calibri"/>
                <w:sz w:val="22"/>
              </w:rPr>
              <w:t>22</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52"/>
              <w:rPr>
                <w:rFonts w:ascii="Calibri" w:eastAsia="Calibri" w:hAnsi="Calibri" w:cs="Calibri"/>
              </w:rPr>
            </w:pPr>
            <w:r>
              <w:rPr>
                <w:rFonts w:ascii="Calibri"/>
                <w:sz w:val="22"/>
              </w:rPr>
              <w:t>19</w:t>
            </w:r>
            <w:r>
              <w:rPr>
                <w:rFonts w:ascii="Calibri"/>
                <w:spacing w:val="-2"/>
                <w:sz w:val="22"/>
              </w:rPr>
              <w:t xml:space="preserve"> </w:t>
            </w:r>
            <w:r>
              <w:rPr>
                <w:rFonts w:ascii="Calibri"/>
                <w:sz w:val="22"/>
              </w:rPr>
              <w:t>of</w:t>
            </w:r>
            <w:r>
              <w:rPr>
                <w:rFonts w:ascii="Calibri"/>
                <w:spacing w:val="-2"/>
                <w:sz w:val="22"/>
              </w:rPr>
              <w:t xml:space="preserve"> </w:t>
            </w:r>
            <w:r>
              <w:rPr>
                <w:rFonts w:ascii="Calibri"/>
                <w:sz w:val="22"/>
              </w:rPr>
              <w:t>22</w:t>
            </w:r>
          </w:p>
        </w:tc>
      </w:tr>
      <w:tr w:rsidR="002537DE" w:rsidTr="00EC48B7">
        <w:trPr>
          <w:trHeight w:hRule="exact" w:val="312"/>
        </w:trPr>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38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02"/>
              <w:rPr>
                <w:rFonts w:ascii="Calibri" w:eastAsia="Calibri" w:hAnsi="Calibri" w:cs="Calibri"/>
              </w:rPr>
            </w:pPr>
            <w:r>
              <w:rPr>
                <w:rFonts w:ascii="Calibri"/>
                <w:b/>
                <w:sz w:val="22"/>
              </w:rPr>
              <w:t xml:space="preserve">% </w:t>
            </w:r>
            <w:r>
              <w:rPr>
                <w:rFonts w:ascii="Calibri"/>
                <w:b/>
                <w:spacing w:val="-1"/>
                <w:sz w:val="22"/>
              </w:rPr>
              <w:t>Ratings</w:t>
            </w:r>
            <w:r>
              <w:rPr>
                <w:rFonts w:ascii="Calibri"/>
                <w:b/>
                <w:spacing w:val="-2"/>
                <w:sz w:val="22"/>
              </w:rPr>
              <w:t xml:space="preserve"> </w:t>
            </w:r>
            <w:r>
              <w:rPr>
                <w:rFonts w:ascii="Calibri"/>
                <w:b/>
                <w:sz w:val="22"/>
              </w:rPr>
              <w:t>&gt;=</w:t>
            </w:r>
            <w:r>
              <w:rPr>
                <w:rFonts w:ascii="Calibri"/>
                <w:b/>
                <w:spacing w:val="-2"/>
                <w:sz w:val="22"/>
              </w:rPr>
              <w:t xml:space="preserve"> </w:t>
            </w:r>
            <w:r>
              <w:rPr>
                <w:rFonts w:ascii="Calibri"/>
                <w:b/>
                <w:spacing w:val="-1"/>
                <w:sz w:val="22"/>
              </w:rPr>
              <w:t>75%</w:t>
            </w:r>
            <w:r>
              <w:rPr>
                <w:rFonts w:ascii="Calibri"/>
                <w:b/>
                <w:sz w:val="22"/>
              </w:rPr>
              <w:t xml:space="preserve"> </w:t>
            </w:r>
            <w:r>
              <w:rPr>
                <w:rFonts w:ascii="Calibri"/>
                <w:b/>
                <w:spacing w:val="-1"/>
                <w:sz w:val="22"/>
              </w:rPr>
              <w:t>(3/4</w:t>
            </w:r>
            <w:r>
              <w:rPr>
                <w:rFonts w:ascii="Calibri"/>
                <w:b/>
                <w:sz w:val="22"/>
              </w:rPr>
              <w:t xml:space="preserve"> </w:t>
            </w:r>
            <w:r>
              <w:rPr>
                <w:rFonts w:ascii="Calibri"/>
                <w:b/>
                <w:spacing w:val="-1"/>
                <w:sz w:val="22"/>
              </w:rPr>
              <w:t>or</w:t>
            </w:r>
            <w:r>
              <w:rPr>
                <w:rFonts w:ascii="Calibri"/>
                <w:b/>
                <w:spacing w:val="-2"/>
                <w:sz w:val="22"/>
              </w:rPr>
              <w:t xml:space="preserve"> </w:t>
            </w:r>
            <w:r>
              <w:rPr>
                <w:rFonts w:ascii="Calibri"/>
                <w:b/>
                <w:spacing w:val="-1"/>
                <w:sz w:val="22"/>
              </w:rPr>
              <w:t>6/8)</w:t>
            </w:r>
          </w:p>
        </w:tc>
        <w:tc>
          <w:tcPr>
            <w:tcW w:w="96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143"/>
              <w:rPr>
                <w:rFonts w:ascii="Calibri" w:eastAsia="Calibri" w:hAnsi="Calibri" w:cs="Calibri"/>
              </w:rPr>
            </w:pPr>
            <w:r>
              <w:rPr>
                <w:rFonts w:ascii="Calibri"/>
                <w:spacing w:val="-1"/>
                <w:sz w:val="22"/>
              </w:rPr>
              <w:t>100.0%</w:t>
            </w:r>
          </w:p>
        </w:tc>
        <w:tc>
          <w:tcPr>
            <w:tcW w:w="97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205"/>
              <w:rPr>
                <w:rFonts w:ascii="Calibri" w:eastAsia="Calibri" w:hAnsi="Calibri" w:cs="Calibri"/>
              </w:rPr>
            </w:pPr>
            <w:r>
              <w:rPr>
                <w:rFonts w:ascii="Calibri"/>
                <w:spacing w:val="-1"/>
                <w:sz w:val="22"/>
              </w:rPr>
              <w:t>72.7%</w:t>
            </w:r>
          </w:p>
        </w:tc>
        <w:tc>
          <w:tcPr>
            <w:tcW w:w="104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27"/>
              <w:ind w:left="243"/>
              <w:rPr>
                <w:rFonts w:ascii="Calibri" w:eastAsia="Calibri" w:hAnsi="Calibri" w:cs="Calibri"/>
              </w:rPr>
            </w:pPr>
            <w:r>
              <w:rPr>
                <w:rFonts w:ascii="Calibri"/>
                <w:spacing w:val="-1"/>
                <w:sz w:val="22"/>
              </w:rPr>
              <w:t>86.4%</w:t>
            </w:r>
          </w:p>
        </w:tc>
      </w:tr>
    </w:tbl>
    <w:p w:rsidR="002537DE" w:rsidRDefault="002537DE" w:rsidP="002537DE">
      <w:pPr>
        <w:spacing w:before="9" w:line="200" w:lineRule="exact"/>
        <w:rPr>
          <w:sz w:val="20"/>
          <w:szCs w:val="20"/>
        </w:rPr>
      </w:pPr>
    </w:p>
    <w:p w:rsidR="002537DE" w:rsidRDefault="002537DE" w:rsidP="002537DE">
      <w:pPr>
        <w:pStyle w:val="Heading1"/>
        <w:spacing w:before="56"/>
        <w:rPr>
          <w:b w:val="0"/>
          <w:bCs w:val="0"/>
        </w:rPr>
      </w:pPr>
      <w:r>
        <w:rPr>
          <w:spacing w:val="-1"/>
          <w:u w:val="thick" w:color="000000"/>
        </w:rPr>
        <w:lastRenderedPageBreak/>
        <w:t>TABLE</w:t>
      </w:r>
      <w:r>
        <w:rPr>
          <w:spacing w:val="-2"/>
          <w:u w:val="thick" w:color="000000"/>
        </w:rPr>
        <w:t xml:space="preserve"> </w:t>
      </w:r>
      <w:r>
        <w:rPr>
          <w:u w:val="thick" w:color="000000"/>
        </w:rPr>
        <w:t xml:space="preserve">5: </w:t>
      </w:r>
      <w:r>
        <w:rPr>
          <w:spacing w:val="-2"/>
        </w:rPr>
        <w:t>Summary</w:t>
      </w:r>
      <w:r>
        <w:rPr>
          <w:spacing w:val="2"/>
        </w:rPr>
        <w:t xml:space="preserve"> </w:t>
      </w:r>
      <w:r>
        <w:rPr>
          <w:spacing w:val="-1"/>
        </w:rPr>
        <w:t>of</w:t>
      </w:r>
      <w:r>
        <w:rPr>
          <w:spacing w:val="-2"/>
        </w:rPr>
        <w:t xml:space="preserve"> </w:t>
      </w:r>
      <w:r>
        <w:rPr>
          <w:spacing w:val="-1"/>
        </w:rPr>
        <w:t>Ethics</w:t>
      </w:r>
      <w:r>
        <w:t xml:space="preserve"> &amp; </w:t>
      </w:r>
      <w:r>
        <w:rPr>
          <w:spacing w:val="-1"/>
        </w:rPr>
        <w:t>Social</w:t>
      </w:r>
      <w:r>
        <w:rPr>
          <w:spacing w:val="-2"/>
        </w:rPr>
        <w:t xml:space="preserve"> </w:t>
      </w:r>
      <w:r>
        <w:rPr>
          <w:spacing w:val="-1"/>
        </w:rPr>
        <w:t>Issues</w:t>
      </w:r>
      <w:r>
        <w:rPr>
          <w:spacing w:val="-2"/>
        </w:rPr>
        <w:t xml:space="preserve"> </w:t>
      </w:r>
      <w:r>
        <w:rPr>
          <w:spacing w:val="-1"/>
        </w:rPr>
        <w:t>Assessment</w:t>
      </w:r>
      <w:r>
        <w:t xml:space="preserve"> </w:t>
      </w:r>
      <w:r>
        <w:rPr>
          <w:spacing w:val="-1"/>
        </w:rPr>
        <w:t xml:space="preserve">Rubric </w:t>
      </w:r>
      <w:r>
        <w:t>ratings,</w:t>
      </w:r>
      <w:r>
        <w:rPr>
          <w:spacing w:val="1"/>
        </w:rPr>
        <w:t xml:space="preserve"> </w:t>
      </w:r>
      <w:r>
        <w:rPr>
          <w:spacing w:val="-1"/>
        </w:rPr>
        <w:t>Spring</w:t>
      </w:r>
      <w:r>
        <w:rPr>
          <w:spacing w:val="-2"/>
        </w:rPr>
        <w:t xml:space="preserve"> </w:t>
      </w:r>
      <w:r>
        <w:rPr>
          <w:spacing w:val="-1"/>
        </w:rPr>
        <w:t>2012</w:t>
      </w:r>
    </w:p>
    <w:p w:rsidR="002537DE" w:rsidRDefault="002537DE" w:rsidP="002537DE">
      <w:pPr>
        <w:sectPr w:rsidR="002537DE">
          <w:pgSz w:w="12240" w:h="15840"/>
          <w:pgMar w:top="1400" w:right="1300" w:bottom="1260" w:left="1300" w:header="0" w:footer="1065" w:gutter="0"/>
          <w:cols w:space="720"/>
        </w:sectPr>
      </w:pPr>
    </w:p>
    <w:p w:rsidR="002537DE" w:rsidRDefault="002537DE" w:rsidP="002537DE">
      <w:pPr>
        <w:pStyle w:val="BodyText"/>
        <w:spacing w:before="37"/>
        <w:ind w:left="140"/>
      </w:pPr>
      <w:r>
        <w:rPr>
          <w:spacing w:val="-1"/>
          <w:u w:val="single" w:color="000000"/>
        </w:rPr>
        <w:lastRenderedPageBreak/>
        <w:t>Expectation</w:t>
      </w:r>
      <w:r>
        <w:rPr>
          <w:spacing w:val="-1"/>
        </w:rPr>
        <w:t>:</w:t>
      </w:r>
    </w:p>
    <w:p w:rsidR="002537DE" w:rsidRDefault="002537DE" w:rsidP="002537DE">
      <w:pPr>
        <w:pStyle w:val="BodyText"/>
        <w:widowControl w:val="0"/>
        <w:numPr>
          <w:ilvl w:val="0"/>
          <w:numId w:val="67"/>
        </w:numPr>
        <w:tabs>
          <w:tab w:val="left" w:pos="501"/>
        </w:tabs>
        <w:autoSpaceDE/>
        <w:autoSpaceDN/>
        <w:adjustRightInd/>
        <w:spacing w:before="0"/>
        <w:ind w:right="221"/>
      </w:pPr>
      <w:r>
        <w:rPr>
          <w:spacing w:val="-1"/>
        </w:rPr>
        <w:t>For</w:t>
      </w:r>
      <w:r>
        <w:t xml:space="preserve"> </w:t>
      </w:r>
      <w:r>
        <w:rPr>
          <w:spacing w:val="-1"/>
        </w:rPr>
        <w:t xml:space="preserve">the </w:t>
      </w:r>
      <w:r>
        <w:rPr>
          <w:rFonts w:ascii="Calibri"/>
          <w:spacing w:val="-1"/>
        </w:rPr>
        <w:t>Social</w:t>
      </w:r>
      <w:r>
        <w:rPr>
          <w:rFonts w:ascii="Calibri"/>
        </w:rPr>
        <w:t xml:space="preserve"> </w:t>
      </w:r>
      <w:r>
        <w:rPr>
          <w:rFonts w:ascii="Calibri"/>
          <w:spacing w:val="-1"/>
        </w:rPr>
        <w:t>Concerns</w:t>
      </w:r>
      <w:r>
        <w:rPr>
          <w:rFonts w:ascii="Calibri"/>
          <w:spacing w:val="1"/>
        </w:rPr>
        <w:t xml:space="preserve"> </w:t>
      </w:r>
      <w:r>
        <w:rPr>
          <w:spacing w:val="-1"/>
        </w:rPr>
        <w:t>facet</w:t>
      </w:r>
      <w:r>
        <w:rPr>
          <w:spacing w:val="-2"/>
        </w:rPr>
        <w:t xml:space="preserve"> </w:t>
      </w:r>
      <w:r>
        <w:t xml:space="preserve">of </w:t>
      </w:r>
      <w:r>
        <w:rPr>
          <w:spacing w:val="-1"/>
        </w:rPr>
        <w:t>this</w:t>
      </w:r>
      <w:r>
        <w:rPr>
          <w:spacing w:val="-3"/>
        </w:rPr>
        <w:t xml:space="preserve"> </w:t>
      </w:r>
      <w:r>
        <w:rPr>
          <w:spacing w:val="-1"/>
        </w:rPr>
        <w:t>outcome, 75%</w:t>
      </w:r>
      <w:r>
        <w:rPr>
          <w:spacing w:val="-2"/>
        </w:rPr>
        <w:t xml:space="preserve"> </w:t>
      </w:r>
      <w:r>
        <w:t>of</w:t>
      </w:r>
      <w:r>
        <w:rPr>
          <w:spacing w:val="-2"/>
        </w:rPr>
        <w:t xml:space="preserve"> </w:t>
      </w:r>
      <w:r>
        <w:t xml:space="preserve">the </w:t>
      </w:r>
      <w:r>
        <w:rPr>
          <w:spacing w:val="-1"/>
        </w:rPr>
        <w:t>projects</w:t>
      </w:r>
      <w:r>
        <w:rPr>
          <w:spacing w:val="-3"/>
        </w:rPr>
        <w:t xml:space="preserve"> </w:t>
      </w:r>
      <w:r>
        <w:rPr>
          <w:spacing w:val="-1"/>
        </w:rPr>
        <w:t>should be</w:t>
      </w:r>
      <w:r>
        <w:rPr>
          <w:spacing w:val="-2"/>
        </w:rPr>
        <w:t xml:space="preserve"> </w:t>
      </w:r>
      <w:r>
        <w:rPr>
          <w:spacing w:val="-1"/>
        </w:rPr>
        <w:t xml:space="preserve">rated </w:t>
      </w:r>
      <w:r>
        <w:t xml:space="preserve">at </w:t>
      </w:r>
      <w:r>
        <w:rPr>
          <w:spacing w:val="-1"/>
        </w:rPr>
        <w:t>75%</w:t>
      </w:r>
      <w:r>
        <w:t xml:space="preserve"> (3</w:t>
      </w:r>
      <w:r>
        <w:rPr>
          <w:spacing w:val="-2"/>
        </w:rPr>
        <w:t xml:space="preserve"> </w:t>
      </w:r>
      <w:r>
        <w:t>of</w:t>
      </w:r>
      <w:r>
        <w:rPr>
          <w:spacing w:val="-3"/>
        </w:rPr>
        <w:t xml:space="preserve"> </w:t>
      </w:r>
      <w:r>
        <w:t>4)</w:t>
      </w:r>
      <w:r>
        <w:rPr>
          <w:spacing w:val="-1"/>
        </w:rPr>
        <w:t xml:space="preserve"> </w:t>
      </w:r>
      <w:r>
        <w:t>or</w:t>
      </w:r>
      <w:r>
        <w:rPr>
          <w:spacing w:val="57"/>
        </w:rPr>
        <w:t xml:space="preserve"> </w:t>
      </w:r>
      <w:r>
        <w:rPr>
          <w:spacing w:val="-1"/>
        </w:rPr>
        <w:t>higher.</w:t>
      </w:r>
    </w:p>
    <w:p w:rsidR="002537DE" w:rsidRDefault="002537DE" w:rsidP="002537DE">
      <w:pPr>
        <w:pStyle w:val="BodyText"/>
        <w:widowControl w:val="0"/>
        <w:numPr>
          <w:ilvl w:val="0"/>
          <w:numId w:val="67"/>
        </w:numPr>
        <w:tabs>
          <w:tab w:val="left" w:pos="501"/>
        </w:tabs>
        <w:autoSpaceDE/>
        <w:autoSpaceDN/>
        <w:adjustRightInd/>
        <w:spacing w:before="0"/>
        <w:ind w:right="139"/>
      </w:pPr>
      <w:r>
        <w:rPr>
          <w:spacing w:val="-1"/>
        </w:rPr>
        <w:t>For</w:t>
      </w:r>
      <w:r>
        <w:t xml:space="preserve"> </w:t>
      </w:r>
      <w:r>
        <w:rPr>
          <w:spacing w:val="-1"/>
        </w:rPr>
        <w:t xml:space="preserve">the </w:t>
      </w:r>
      <w:r>
        <w:rPr>
          <w:rFonts w:ascii="Calibri"/>
          <w:spacing w:val="-1"/>
        </w:rPr>
        <w:t>Ethical</w:t>
      </w:r>
      <w:r>
        <w:rPr>
          <w:rFonts w:ascii="Calibri"/>
        </w:rPr>
        <w:t xml:space="preserve"> </w:t>
      </w:r>
      <w:r>
        <w:rPr>
          <w:rFonts w:ascii="Calibri"/>
          <w:spacing w:val="-1"/>
        </w:rPr>
        <w:t>Concerns</w:t>
      </w:r>
      <w:r>
        <w:rPr>
          <w:rFonts w:ascii="Calibri"/>
          <w:spacing w:val="1"/>
        </w:rPr>
        <w:t xml:space="preserve"> </w:t>
      </w:r>
      <w:r>
        <w:rPr>
          <w:spacing w:val="-1"/>
        </w:rPr>
        <w:t xml:space="preserve">facet </w:t>
      </w:r>
      <w:r>
        <w:t xml:space="preserve">of </w:t>
      </w:r>
      <w:r>
        <w:rPr>
          <w:spacing w:val="-1"/>
        </w:rPr>
        <w:t>this</w:t>
      </w:r>
      <w:r>
        <w:rPr>
          <w:spacing w:val="-3"/>
        </w:rPr>
        <w:t xml:space="preserve"> </w:t>
      </w:r>
      <w:r>
        <w:rPr>
          <w:spacing w:val="-1"/>
        </w:rPr>
        <w:t>outcome,</w:t>
      </w:r>
      <w:r>
        <w:t xml:space="preserve"> </w:t>
      </w:r>
      <w:r>
        <w:rPr>
          <w:spacing w:val="-1"/>
        </w:rPr>
        <w:t>75%</w:t>
      </w:r>
      <w:r>
        <w:rPr>
          <w:spacing w:val="-2"/>
        </w:rPr>
        <w:t xml:space="preserve"> </w:t>
      </w:r>
      <w:r>
        <w:t>of</w:t>
      </w:r>
      <w:r>
        <w:rPr>
          <w:spacing w:val="-3"/>
        </w:rPr>
        <w:t xml:space="preserve"> </w:t>
      </w:r>
      <w:r>
        <w:rPr>
          <w:spacing w:val="-1"/>
        </w:rPr>
        <w:t>the</w:t>
      </w:r>
      <w:r>
        <w:t xml:space="preserve"> </w:t>
      </w:r>
      <w:r>
        <w:rPr>
          <w:spacing w:val="-1"/>
        </w:rPr>
        <w:t>projects</w:t>
      </w:r>
      <w:r>
        <w:rPr>
          <w:spacing w:val="1"/>
        </w:rPr>
        <w:t xml:space="preserve"> </w:t>
      </w:r>
      <w:r>
        <w:rPr>
          <w:spacing w:val="-1"/>
        </w:rPr>
        <w:t>should be</w:t>
      </w:r>
      <w:r>
        <w:t xml:space="preserve"> </w:t>
      </w:r>
      <w:r>
        <w:rPr>
          <w:spacing w:val="-1"/>
        </w:rPr>
        <w:t>rated</w:t>
      </w:r>
      <w:r>
        <w:t xml:space="preserve"> at</w:t>
      </w:r>
      <w:r>
        <w:rPr>
          <w:spacing w:val="-2"/>
        </w:rPr>
        <w:t xml:space="preserve"> </w:t>
      </w:r>
      <w:r>
        <w:rPr>
          <w:spacing w:val="-1"/>
        </w:rPr>
        <w:t>75%</w:t>
      </w:r>
      <w:r>
        <w:rPr>
          <w:spacing w:val="1"/>
        </w:rPr>
        <w:t xml:space="preserve"> </w:t>
      </w:r>
      <w:r>
        <w:rPr>
          <w:spacing w:val="-2"/>
        </w:rPr>
        <w:t xml:space="preserve">(3 </w:t>
      </w:r>
      <w:r>
        <w:t xml:space="preserve">of </w:t>
      </w:r>
      <w:r>
        <w:rPr>
          <w:spacing w:val="-1"/>
        </w:rPr>
        <w:t>4)</w:t>
      </w:r>
      <w:r>
        <w:t xml:space="preserve"> or</w:t>
      </w:r>
      <w:r>
        <w:rPr>
          <w:spacing w:val="61"/>
        </w:rPr>
        <w:t xml:space="preserve"> </w:t>
      </w:r>
      <w:r>
        <w:rPr>
          <w:spacing w:val="-1"/>
        </w:rPr>
        <w:t>higher.</w:t>
      </w:r>
    </w:p>
    <w:p w:rsidR="002537DE" w:rsidRDefault="002537DE" w:rsidP="002537DE">
      <w:pPr>
        <w:pStyle w:val="BodyText"/>
        <w:widowControl w:val="0"/>
        <w:numPr>
          <w:ilvl w:val="0"/>
          <w:numId w:val="67"/>
        </w:numPr>
        <w:tabs>
          <w:tab w:val="left" w:pos="501"/>
        </w:tabs>
        <w:autoSpaceDE/>
        <w:autoSpaceDN/>
        <w:adjustRightInd/>
        <w:spacing w:before="0" w:line="266" w:lineRule="exact"/>
      </w:pPr>
      <w:r>
        <w:rPr>
          <w:spacing w:val="-1"/>
        </w:rPr>
        <w:t>75%</w:t>
      </w:r>
      <w:r>
        <w:rPr>
          <w:spacing w:val="1"/>
        </w:rPr>
        <w:t xml:space="preserve"> </w:t>
      </w:r>
      <w:r>
        <w:t>of</w:t>
      </w:r>
      <w:r>
        <w:rPr>
          <w:spacing w:val="-3"/>
        </w:rPr>
        <w:t xml:space="preserve"> </w:t>
      </w:r>
      <w:r>
        <w:rPr>
          <w:spacing w:val="-1"/>
        </w:rPr>
        <w:t>the</w:t>
      </w:r>
      <w:r>
        <w:rPr>
          <w:spacing w:val="-2"/>
        </w:rPr>
        <w:t xml:space="preserve"> </w:t>
      </w:r>
      <w:r>
        <w:rPr>
          <w:spacing w:val="-1"/>
        </w:rPr>
        <w:t>projects</w:t>
      </w:r>
      <w:r>
        <w:rPr>
          <w:spacing w:val="-2"/>
        </w:rPr>
        <w:t xml:space="preserve"> </w:t>
      </w:r>
      <w:r>
        <w:rPr>
          <w:spacing w:val="-1"/>
        </w:rPr>
        <w:t>should</w:t>
      </w:r>
      <w:r>
        <w:rPr>
          <w:spacing w:val="-2"/>
        </w:rPr>
        <w:t xml:space="preserve"> </w:t>
      </w:r>
      <w:r>
        <w:rPr>
          <w:spacing w:val="-1"/>
        </w:rPr>
        <w:t>have</w:t>
      </w:r>
      <w:r>
        <w:rPr>
          <w:spacing w:val="1"/>
        </w:rPr>
        <w:t xml:space="preserve"> </w:t>
      </w:r>
      <w:r>
        <w:rPr>
          <w:rFonts w:ascii="Calibri"/>
          <w:spacing w:val="-1"/>
        </w:rPr>
        <w:t>overall</w:t>
      </w:r>
      <w:r>
        <w:rPr>
          <w:rFonts w:ascii="Calibri"/>
        </w:rPr>
        <w:t xml:space="preserve"> </w:t>
      </w:r>
      <w:r>
        <w:rPr>
          <w:spacing w:val="-1"/>
        </w:rPr>
        <w:t>ratings</w:t>
      </w:r>
      <w:r>
        <w:t xml:space="preserve"> of</w:t>
      </w:r>
      <w:r>
        <w:rPr>
          <w:spacing w:val="-2"/>
        </w:rPr>
        <w:t xml:space="preserve"> </w:t>
      </w:r>
      <w:r>
        <w:rPr>
          <w:spacing w:val="-1"/>
        </w:rPr>
        <w:t>75%</w:t>
      </w:r>
      <w:r>
        <w:rPr>
          <w:spacing w:val="-2"/>
        </w:rPr>
        <w:t xml:space="preserve"> </w:t>
      </w:r>
      <w:r>
        <w:t>(6</w:t>
      </w:r>
      <w:r>
        <w:rPr>
          <w:spacing w:val="-2"/>
        </w:rPr>
        <w:t xml:space="preserve"> </w:t>
      </w:r>
      <w:r>
        <w:t>of</w:t>
      </w:r>
      <w:r>
        <w:rPr>
          <w:spacing w:val="-2"/>
        </w:rPr>
        <w:t xml:space="preserve"> </w:t>
      </w:r>
      <w:r>
        <w:t>8)</w:t>
      </w:r>
      <w:r>
        <w:rPr>
          <w:spacing w:val="-2"/>
        </w:rPr>
        <w:t xml:space="preserve"> </w:t>
      </w:r>
      <w:r>
        <w:t xml:space="preserve">or </w:t>
      </w:r>
      <w:r>
        <w:rPr>
          <w:spacing w:val="-1"/>
        </w:rPr>
        <w:t>higher.</w:t>
      </w:r>
    </w:p>
    <w:p w:rsidR="002537DE" w:rsidRDefault="002537DE" w:rsidP="002537DE">
      <w:pPr>
        <w:spacing w:before="9" w:line="260" w:lineRule="exact"/>
        <w:rPr>
          <w:sz w:val="26"/>
          <w:szCs w:val="26"/>
        </w:rPr>
      </w:pPr>
    </w:p>
    <w:p w:rsidR="002537DE" w:rsidRDefault="002537DE" w:rsidP="002537DE">
      <w:pPr>
        <w:pStyle w:val="BodyText"/>
        <w:ind w:left="140"/>
      </w:pPr>
      <w:r>
        <w:rPr>
          <w:spacing w:val="-1"/>
          <w:u w:val="single" w:color="000000"/>
        </w:rPr>
        <w:t>Observation</w:t>
      </w:r>
      <w:r>
        <w:rPr>
          <w:spacing w:val="-1"/>
        </w:rPr>
        <w:t>:</w:t>
      </w:r>
    </w:p>
    <w:p w:rsidR="002537DE" w:rsidRDefault="002537DE" w:rsidP="002537DE">
      <w:pPr>
        <w:pStyle w:val="BodyText"/>
        <w:widowControl w:val="0"/>
        <w:numPr>
          <w:ilvl w:val="0"/>
          <w:numId w:val="66"/>
        </w:numPr>
        <w:tabs>
          <w:tab w:val="left" w:pos="501"/>
        </w:tabs>
        <w:autoSpaceDE/>
        <w:autoSpaceDN/>
        <w:adjustRightInd/>
        <w:spacing w:before="0"/>
      </w:pPr>
      <w:r>
        <w:rPr>
          <w:spacing w:val="-1"/>
        </w:rPr>
        <w:t>100%</w:t>
      </w:r>
      <w:r>
        <w:rPr>
          <w:spacing w:val="-2"/>
        </w:rPr>
        <w:t xml:space="preserve"> </w:t>
      </w:r>
      <w:r>
        <w:t xml:space="preserve">of </w:t>
      </w:r>
      <w:r>
        <w:rPr>
          <w:spacing w:val="-1"/>
        </w:rPr>
        <w:t>projects</w:t>
      </w:r>
      <w:r>
        <w:t xml:space="preserve"> </w:t>
      </w:r>
      <w:r>
        <w:rPr>
          <w:spacing w:val="-1"/>
        </w:rPr>
        <w:t>are</w:t>
      </w:r>
      <w:r>
        <w:t xml:space="preserve"> </w:t>
      </w:r>
      <w:r>
        <w:rPr>
          <w:spacing w:val="-1"/>
        </w:rPr>
        <w:t>rated</w:t>
      </w:r>
      <w:r>
        <w:rPr>
          <w:spacing w:val="-3"/>
        </w:rPr>
        <w:t xml:space="preserve"> </w:t>
      </w:r>
      <w:r>
        <w:t xml:space="preserve">at </w:t>
      </w:r>
      <w:r>
        <w:rPr>
          <w:spacing w:val="-1"/>
        </w:rPr>
        <w:t>100%</w:t>
      </w:r>
      <w:r>
        <w:rPr>
          <w:spacing w:val="1"/>
        </w:rPr>
        <w:t xml:space="preserve"> </w:t>
      </w:r>
      <w:r>
        <w:rPr>
          <w:spacing w:val="-2"/>
        </w:rPr>
        <w:t xml:space="preserve">(4 </w:t>
      </w:r>
      <w:r>
        <w:t>of</w:t>
      </w:r>
      <w:r>
        <w:rPr>
          <w:spacing w:val="-2"/>
        </w:rPr>
        <w:t xml:space="preserve"> </w:t>
      </w:r>
      <w:r>
        <w:t>4)</w:t>
      </w:r>
      <w:r>
        <w:rPr>
          <w:spacing w:val="-2"/>
        </w:rPr>
        <w:t xml:space="preserve"> </w:t>
      </w:r>
      <w:r>
        <w:t>on</w:t>
      </w:r>
      <w:r>
        <w:rPr>
          <w:spacing w:val="-1"/>
        </w:rPr>
        <w:t xml:space="preserve"> the</w:t>
      </w:r>
      <w:r>
        <w:rPr>
          <w:spacing w:val="2"/>
        </w:rPr>
        <w:t xml:space="preserve"> </w:t>
      </w:r>
      <w:r>
        <w:rPr>
          <w:rFonts w:ascii="Calibri"/>
          <w:spacing w:val="-2"/>
        </w:rPr>
        <w:t>Social</w:t>
      </w:r>
      <w:r>
        <w:rPr>
          <w:rFonts w:ascii="Calibri"/>
        </w:rPr>
        <w:t xml:space="preserve"> </w:t>
      </w:r>
      <w:r>
        <w:rPr>
          <w:rFonts w:ascii="Calibri"/>
          <w:spacing w:val="-1"/>
        </w:rPr>
        <w:t>Concerns</w:t>
      </w:r>
      <w:r>
        <w:rPr>
          <w:rFonts w:ascii="Calibri"/>
          <w:spacing w:val="1"/>
        </w:rPr>
        <w:t xml:space="preserve"> </w:t>
      </w:r>
      <w:r>
        <w:rPr>
          <w:spacing w:val="-1"/>
        </w:rPr>
        <w:t>facet</w:t>
      </w:r>
      <w:r>
        <w:rPr>
          <w:spacing w:val="-2"/>
        </w:rPr>
        <w:t xml:space="preserve"> </w:t>
      </w:r>
      <w:r>
        <w:t>of</w:t>
      </w:r>
      <w:r>
        <w:rPr>
          <w:spacing w:val="-2"/>
        </w:rPr>
        <w:t xml:space="preserve"> </w:t>
      </w:r>
      <w:r>
        <w:rPr>
          <w:spacing w:val="-1"/>
        </w:rPr>
        <w:t>this</w:t>
      </w:r>
      <w:r>
        <w:rPr>
          <w:spacing w:val="-2"/>
        </w:rPr>
        <w:t xml:space="preserve"> </w:t>
      </w:r>
      <w:r>
        <w:t>outcome.</w:t>
      </w:r>
    </w:p>
    <w:p w:rsidR="002537DE" w:rsidRDefault="002537DE" w:rsidP="002537DE">
      <w:pPr>
        <w:pStyle w:val="BodyText"/>
        <w:widowControl w:val="0"/>
        <w:numPr>
          <w:ilvl w:val="0"/>
          <w:numId w:val="66"/>
        </w:numPr>
        <w:tabs>
          <w:tab w:val="left" w:pos="501"/>
        </w:tabs>
        <w:autoSpaceDE/>
        <w:autoSpaceDN/>
        <w:adjustRightInd/>
        <w:spacing w:before="0"/>
      </w:pPr>
      <w:r>
        <w:rPr>
          <w:spacing w:val="-1"/>
        </w:rPr>
        <w:t>72.7%</w:t>
      </w:r>
      <w:r>
        <w:rPr>
          <w:spacing w:val="-2"/>
        </w:rPr>
        <w:t xml:space="preserve"> </w:t>
      </w:r>
      <w:r>
        <w:t xml:space="preserve">of </w:t>
      </w:r>
      <w:r>
        <w:rPr>
          <w:spacing w:val="-1"/>
        </w:rPr>
        <w:t>projects</w:t>
      </w:r>
      <w:r>
        <w:rPr>
          <w:spacing w:val="1"/>
        </w:rPr>
        <w:t xml:space="preserve"> </w:t>
      </w:r>
      <w:r>
        <w:rPr>
          <w:spacing w:val="-1"/>
        </w:rPr>
        <w:t>are</w:t>
      </w:r>
      <w:r>
        <w:t xml:space="preserve"> </w:t>
      </w:r>
      <w:r>
        <w:rPr>
          <w:spacing w:val="-1"/>
        </w:rPr>
        <w:t>rated</w:t>
      </w:r>
      <w:r>
        <w:rPr>
          <w:spacing w:val="-3"/>
        </w:rPr>
        <w:t xml:space="preserve"> </w:t>
      </w:r>
      <w:r>
        <w:t xml:space="preserve">at </w:t>
      </w:r>
      <w:r>
        <w:rPr>
          <w:spacing w:val="-1"/>
        </w:rPr>
        <w:t>75%</w:t>
      </w:r>
      <w:r>
        <w:rPr>
          <w:spacing w:val="-2"/>
        </w:rPr>
        <w:t xml:space="preserve"> </w:t>
      </w:r>
      <w:r>
        <w:t>(3</w:t>
      </w:r>
      <w:r>
        <w:rPr>
          <w:spacing w:val="-2"/>
        </w:rPr>
        <w:t xml:space="preserve"> </w:t>
      </w:r>
      <w:r>
        <w:t>of</w:t>
      </w:r>
      <w:r>
        <w:rPr>
          <w:spacing w:val="-3"/>
        </w:rPr>
        <w:t xml:space="preserve"> </w:t>
      </w:r>
      <w:r>
        <w:t>4)</w:t>
      </w:r>
      <w:r>
        <w:rPr>
          <w:spacing w:val="1"/>
        </w:rPr>
        <w:t xml:space="preserve"> </w:t>
      </w:r>
      <w:r>
        <w:t>or</w:t>
      </w:r>
      <w:r>
        <w:rPr>
          <w:spacing w:val="-3"/>
        </w:rPr>
        <w:t xml:space="preserve"> </w:t>
      </w:r>
      <w:r>
        <w:rPr>
          <w:spacing w:val="-1"/>
        </w:rPr>
        <w:t>higher</w:t>
      </w:r>
      <w:r>
        <w:rPr>
          <w:spacing w:val="-2"/>
        </w:rPr>
        <w:t xml:space="preserve"> </w:t>
      </w:r>
      <w:r>
        <w:rPr>
          <w:spacing w:val="-1"/>
        </w:rPr>
        <w:t>on the</w:t>
      </w:r>
      <w:r>
        <w:rPr>
          <w:spacing w:val="1"/>
        </w:rPr>
        <w:t xml:space="preserve"> </w:t>
      </w:r>
      <w:r>
        <w:rPr>
          <w:rFonts w:ascii="Calibri"/>
          <w:spacing w:val="-1"/>
        </w:rPr>
        <w:t>Ethical</w:t>
      </w:r>
      <w:r>
        <w:rPr>
          <w:rFonts w:ascii="Calibri"/>
        </w:rPr>
        <w:t xml:space="preserve"> </w:t>
      </w:r>
      <w:r>
        <w:rPr>
          <w:rFonts w:ascii="Calibri"/>
          <w:spacing w:val="-1"/>
        </w:rPr>
        <w:t>Concerns</w:t>
      </w:r>
      <w:r>
        <w:rPr>
          <w:rFonts w:ascii="Calibri"/>
          <w:spacing w:val="1"/>
        </w:rPr>
        <w:t xml:space="preserve"> </w:t>
      </w:r>
      <w:r>
        <w:rPr>
          <w:spacing w:val="-2"/>
        </w:rPr>
        <w:t>facet</w:t>
      </w:r>
      <w:r>
        <w:t xml:space="preserve"> of</w:t>
      </w:r>
      <w:r>
        <w:rPr>
          <w:spacing w:val="-3"/>
        </w:rPr>
        <w:t xml:space="preserve"> </w:t>
      </w:r>
      <w:r>
        <w:rPr>
          <w:spacing w:val="-1"/>
        </w:rPr>
        <w:t>this</w:t>
      </w:r>
      <w:r>
        <w:rPr>
          <w:spacing w:val="-3"/>
        </w:rPr>
        <w:t xml:space="preserve"> </w:t>
      </w:r>
      <w:r>
        <w:rPr>
          <w:spacing w:val="-1"/>
        </w:rPr>
        <w:t>outcome.</w:t>
      </w:r>
    </w:p>
    <w:p w:rsidR="002537DE" w:rsidRDefault="002537DE" w:rsidP="002537DE">
      <w:pPr>
        <w:pStyle w:val="BodyText"/>
        <w:widowControl w:val="0"/>
        <w:numPr>
          <w:ilvl w:val="0"/>
          <w:numId w:val="66"/>
        </w:numPr>
        <w:tabs>
          <w:tab w:val="left" w:pos="501"/>
        </w:tabs>
        <w:autoSpaceDE/>
        <w:autoSpaceDN/>
        <w:adjustRightInd/>
        <w:spacing w:before="0"/>
      </w:pPr>
      <w:r>
        <w:rPr>
          <w:spacing w:val="-1"/>
        </w:rPr>
        <w:t>86.4%</w:t>
      </w:r>
      <w:r>
        <w:rPr>
          <w:spacing w:val="-2"/>
        </w:rPr>
        <w:t xml:space="preserve"> </w:t>
      </w:r>
      <w:r>
        <w:t xml:space="preserve">of </w:t>
      </w:r>
      <w:r>
        <w:rPr>
          <w:spacing w:val="-1"/>
        </w:rPr>
        <w:t>projects</w:t>
      </w:r>
      <w:r>
        <w:rPr>
          <w:spacing w:val="1"/>
        </w:rPr>
        <w:t xml:space="preserve"> </w:t>
      </w:r>
      <w:r>
        <w:rPr>
          <w:spacing w:val="-1"/>
        </w:rPr>
        <w:t>achieve</w:t>
      </w:r>
      <w:r>
        <w:rPr>
          <w:spacing w:val="1"/>
        </w:rPr>
        <w:t xml:space="preserve"> </w:t>
      </w:r>
      <w:r>
        <w:rPr>
          <w:rFonts w:ascii="Calibri"/>
          <w:spacing w:val="-1"/>
        </w:rPr>
        <w:t>overall</w:t>
      </w:r>
      <w:r>
        <w:rPr>
          <w:rFonts w:ascii="Calibri"/>
        </w:rPr>
        <w:t xml:space="preserve"> </w:t>
      </w:r>
      <w:r>
        <w:rPr>
          <w:spacing w:val="-1"/>
        </w:rPr>
        <w:t>ratings</w:t>
      </w:r>
      <w:r>
        <w:rPr>
          <w:spacing w:val="-2"/>
        </w:rPr>
        <w:t xml:space="preserve"> </w:t>
      </w:r>
      <w:r>
        <w:rPr>
          <w:spacing w:val="-1"/>
        </w:rPr>
        <w:t>75%</w:t>
      </w:r>
      <w:r>
        <w:rPr>
          <w:spacing w:val="1"/>
        </w:rPr>
        <w:t xml:space="preserve"> </w:t>
      </w:r>
      <w:r>
        <w:rPr>
          <w:spacing w:val="-2"/>
        </w:rPr>
        <w:t xml:space="preserve">(6 </w:t>
      </w:r>
      <w:r>
        <w:t>of</w:t>
      </w:r>
      <w:r>
        <w:rPr>
          <w:spacing w:val="-2"/>
        </w:rPr>
        <w:t xml:space="preserve"> </w:t>
      </w:r>
      <w:r>
        <w:t>8)</w:t>
      </w:r>
      <w:r>
        <w:rPr>
          <w:spacing w:val="-2"/>
        </w:rPr>
        <w:t xml:space="preserve"> </w:t>
      </w:r>
      <w:r>
        <w:rPr>
          <w:spacing w:val="-1"/>
        </w:rPr>
        <w:t>or</w:t>
      </w:r>
      <w:r>
        <w:t xml:space="preserve"> </w:t>
      </w:r>
      <w:r>
        <w:rPr>
          <w:spacing w:val="-1"/>
        </w:rPr>
        <w:t>higher.</w:t>
      </w:r>
    </w:p>
    <w:p w:rsidR="002537DE" w:rsidRDefault="002537DE" w:rsidP="002537DE">
      <w:pPr>
        <w:spacing w:before="9" w:line="260" w:lineRule="exact"/>
        <w:rPr>
          <w:sz w:val="26"/>
          <w:szCs w:val="26"/>
        </w:rPr>
      </w:pPr>
    </w:p>
    <w:p w:rsidR="002537DE" w:rsidRDefault="002537DE" w:rsidP="002537DE">
      <w:pPr>
        <w:pStyle w:val="BodyText"/>
        <w:ind w:left="140"/>
      </w:pPr>
      <w:r>
        <w:rPr>
          <w:spacing w:val="-1"/>
          <w:u w:val="single" w:color="000000"/>
        </w:rPr>
        <w:t>Discussion</w:t>
      </w:r>
      <w:r>
        <w:rPr>
          <w:spacing w:val="-1"/>
        </w:rPr>
        <w:t>:</w:t>
      </w:r>
    </w:p>
    <w:p w:rsidR="002537DE" w:rsidRDefault="002537DE" w:rsidP="002537DE">
      <w:pPr>
        <w:pStyle w:val="BodyText"/>
        <w:spacing w:before="1" w:line="276" w:lineRule="auto"/>
        <w:ind w:left="140" w:right="284"/>
      </w:pPr>
      <w:r>
        <w:rPr>
          <w:spacing w:val="-1"/>
        </w:rPr>
        <w:t>The</w:t>
      </w:r>
      <w:r>
        <w:t xml:space="preserve"> </w:t>
      </w:r>
      <w:r>
        <w:rPr>
          <w:spacing w:val="-1"/>
        </w:rPr>
        <w:t>72.7</w:t>
      </w:r>
      <w:r>
        <w:rPr>
          <w:spacing w:val="-2"/>
        </w:rPr>
        <w:t xml:space="preserve"> </w:t>
      </w:r>
      <w:r>
        <w:t>%</w:t>
      </w:r>
      <w:r>
        <w:rPr>
          <w:spacing w:val="-1"/>
        </w:rPr>
        <w:t xml:space="preserve"> </w:t>
      </w:r>
      <w:r>
        <w:t xml:space="preserve">of </w:t>
      </w:r>
      <w:r>
        <w:rPr>
          <w:spacing w:val="-1"/>
        </w:rPr>
        <w:t>projects</w:t>
      </w:r>
      <w:r>
        <w:rPr>
          <w:spacing w:val="1"/>
        </w:rPr>
        <w:t xml:space="preserve"> </w:t>
      </w:r>
      <w:r>
        <w:rPr>
          <w:spacing w:val="-1"/>
        </w:rPr>
        <w:t>attaining the</w:t>
      </w:r>
      <w:r>
        <w:t xml:space="preserve"> </w:t>
      </w:r>
      <w:r>
        <w:rPr>
          <w:spacing w:val="-1"/>
        </w:rPr>
        <w:t>expected</w:t>
      </w:r>
      <w:r>
        <w:rPr>
          <w:spacing w:val="-3"/>
        </w:rPr>
        <w:t xml:space="preserve"> </w:t>
      </w:r>
      <w:r>
        <w:rPr>
          <w:spacing w:val="-1"/>
        </w:rPr>
        <w:t>75%</w:t>
      </w:r>
      <w:r>
        <w:rPr>
          <w:spacing w:val="1"/>
        </w:rPr>
        <w:t xml:space="preserve"> </w:t>
      </w:r>
      <w:r>
        <w:rPr>
          <w:spacing w:val="-2"/>
        </w:rPr>
        <w:t>rating</w:t>
      </w:r>
      <w:r>
        <w:rPr>
          <w:spacing w:val="-1"/>
        </w:rPr>
        <w:t xml:space="preserve"> </w:t>
      </w:r>
      <w:r>
        <w:t>on</w:t>
      </w:r>
      <w:r>
        <w:rPr>
          <w:spacing w:val="-1"/>
        </w:rPr>
        <w:t xml:space="preserve"> the</w:t>
      </w:r>
      <w:r>
        <w:rPr>
          <w:spacing w:val="2"/>
        </w:rPr>
        <w:t xml:space="preserve"> </w:t>
      </w:r>
      <w:r>
        <w:rPr>
          <w:rFonts w:ascii="Calibri"/>
          <w:spacing w:val="-1"/>
        </w:rPr>
        <w:t>Ethical</w:t>
      </w:r>
      <w:r>
        <w:rPr>
          <w:rFonts w:ascii="Calibri"/>
        </w:rPr>
        <w:t xml:space="preserve"> </w:t>
      </w:r>
      <w:r>
        <w:rPr>
          <w:rFonts w:ascii="Calibri"/>
          <w:spacing w:val="-1"/>
        </w:rPr>
        <w:t>Concerns</w:t>
      </w:r>
      <w:r>
        <w:rPr>
          <w:rFonts w:ascii="Calibri"/>
          <w:spacing w:val="-2"/>
        </w:rPr>
        <w:t xml:space="preserve"> </w:t>
      </w:r>
      <w:r>
        <w:rPr>
          <w:spacing w:val="-1"/>
        </w:rPr>
        <w:t>facet</w:t>
      </w:r>
      <w:r>
        <w:rPr>
          <w:spacing w:val="1"/>
        </w:rPr>
        <w:t xml:space="preserve"> </w:t>
      </w:r>
      <w:r>
        <w:rPr>
          <w:spacing w:val="-1"/>
        </w:rPr>
        <w:t>are,</w:t>
      </w:r>
      <w:r>
        <w:t xml:space="preserve"> in</w:t>
      </w:r>
      <w:r>
        <w:rPr>
          <w:spacing w:val="-1"/>
        </w:rPr>
        <w:t xml:space="preserve"> fact,</w:t>
      </w:r>
      <w:r>
        <w:rPr>
          <w:spacing w:val="1"/>
        </w:rPr>
        <w:t xml:space="preserve"> </w:t>
      </w:r>
      <w:r>
        <w:t>all</w:t>
      </w:r>
      <w:r>
        <w:rPr>
          <w:spacing w:val="55"/>
        </w:rPr>
        <w:t xml:space="preserve"> </w:t>
      </w:r>
      <w:r>
        <w:t>rated</w:t>
      </w:r>
      <w:r>
        <w:rPr>
          <w:spacing w:val="-1"/>
        </w:rPr>
        <w:t xml:space="preserve"> </w:t>
      </w:r>
      <w:r>
        <w:t>at</w:t>
      </w:r>
      <w:r>
        <w:rPr>
          <w:spacing w:val="-2"/>
        </w:rPr>
        <w:t xml:space="preserve"> </w:t>
      </w:r>
      <w:r>
        <w:rPr>
          <w:spacing w:val="-1"/>
        </w:rPr>
        <w:t>100%</w:t>
      </w:r>
      <w:r>
        <w:rPr>
          <w:spacing w:val="1"/>
        </w:rPr>
        <w:t xml:space="preserve"> </w:t>
      </w:r>
      <w:r>
        <w:rPr>
          <w:spacing w:val="-2"/>
        </w:rPr>
        <w:t xml:space="preserve">(4 </w:t>
      </w:r>
      <w:r>
        <w:t xml:space="preserve">of </w:t>
      </w:r>
      <w:r>
        <w:rPr>
          <w:spacing w:val="-1"/>
        </w:rPr>
        <w:t>4).</w:t>
      </w:r>
      <w:r>
        <w:t xml:space="preserve"> A </w:t>
      </w:r>
      <w:r>
        <w:rPr>
          <w:spacing w:val="-1"/>
        </w:rPr>
        <w:t>lower</w:t>
      </w:r>
      <w:r>
        <w:t xml:space="preserve"> </w:t>
      </w:r>
      <w:r>
        <w:rPr>
          <w:spacing w:val="-1"/>
        </w:rPr>
        <w:t>level</w:t>
      </w:r>
      <w:r>
        <w:rPr>
          <w:spacing w:val="-3"/>
        </w:rPr>
        <w:t xml:space="preserve"> </w:t>
      </w:r>
      <w:r>
        <w:rPr>
          <w:spacing w:val="-1"/>
        </w:rPr>
        <w:t>inspection</w:t>
      </w:r>
      <w:r>
        <w:rPr>
          <w:spacing w:val="-3"/>
        </w:rPr>
        <w:t xml:space="preserve"> </w:t>
      </w:r>
      <w:r>
        <w:t xml:space="preserve">of </w:t>
      </w:r>
      <w:r>
        <w:rPr>
          <w:spacing w:val="-2"/>
        </w:rPr>
        <w:t xml:space="preserve">the </w:t>
      </w:r>
      <w:r>
        <w:t>raw</w:t>
      </w:r>
      <w:r>
        <w:rPr>
          <w:spacing w:val="-1"/>
        </w:rPr>
        <w:t xml:space="preserve"> data</w:t>
      </w:r>
      <w:r>
        <w:t xml:space="preserve"> </w:t>
      </w:r>
      <w:r>
        <w:rPr>
          <w:spacing w:val="-1"/>
        </w:rPr>
        <w:t>reveals</w:t>
      </w:r>
      <w:r>
        <w:t xml:space="preserve"> that </w:t>
      </w:r>
      <w:r>
        <w:rPr>
          <w:spacing w:val="-1"/>
        </w:rPr>
        <w:t>the</w:t>
      </w:r>
      <w:r>
        <w:t xml:space="preserve"> </w:t>
      </w:r>
      <w:r>
        <w:rPr>
          <w:spacing w:val="-1"/>
        </w:rPr>
        <w:t>deficiencies</w:t>
      </w:r>
      <w:r>
        <w:t xml:space="preserve"> are</w:t>
      </w:r>
      <w:r>
        <w:rPr>
          <w:spacing w:val="51"/>
        </w:rPr>
        <w:t xml:space="preserve"> </w:t>
      </w:r>
      <w:r>
        <w:rPr>
          <w:spacing w:val="-1"/>
        </w:rPr>
        <w:t>predominantly</w:t>
      </w:r>
      <w:r>
        <w:rPr>
          <w:spacing w:val="1"/>
        </w:rPr>
        <w:t xml:space="preserve"> </w:t>
      </w:r>
      <w:r>
        <w:t>in</w:t>
      </w:r>
      <w:r>
        <w:rPr>
          <w:spacing w:val="-3"/>
        </w:rPr>
        <w:t xml:space="preserve"> </w:t>
      </w:r>
      <w:r>
        <w:t>the</w:t>
      </w:r>
      <w:r>
        <w:rPr>
          <w:spacing w:val="-2"/>
        </w:rPr>
        <w:t xml:space="preserve"> </w:t>
      </w:r>
      <w:r>
        <w:t>oral</w:t>
      </w:r>
      <w:r>
        <w:rPr>
          <w:spacing w:val="-1"/>
        </w:rPr>
        <w:t xml:space="preserve"> presentation aspect,</w:t>
      </w:r>
      <w:r>
        <w:rPr>
          <w:spacing w:val="-3"/>
        </w:rPr>
        <w:t xml:space="preserve"> </w:t>
      </w:r>
      <w:r>
        <w:rPr>
          <w:spacing w:val="-1"/>
        </w:rPr>
        <w:t>while</w:t>
      </w:r>
      <w:r>
        <w:rPr>
          <w:spacing w:val="-2"/>
        </w:rPr>
        <w:t xml:space="preserve"> </w:t>
      </w:r>
      <w:r>
        <w:rPr>
          <w:spacing w:val="-1"/>
        </w:rPr>
        <w:t>the</w:t>
      </w:r>
      <w:r>
        <w:t xml:space="preserve"> </w:t>
      </w:r>
      <w:r>
        <w:rPr>
          <w:spacing w:val="-1"/>
        </w:rPr>
        <w:t>written</w:t>
      </w:r>
      <w:r>
        <w:t xml:space="preserve"> </w:t>
      </w:r>
      <w:r>
        <w:rPr>
          <w:spacing w:val="-1"/>
        </w:rPr>
        <w:t>components</w:t>
      </w:r>
      <w:r>
        <w:rPr>
          <w:spacing w:val="2"/>
        </w:rPr>
        <w:t xml:space="preserve"> </w:t>
      </w:r>
      <w:r>
        <w:rPr>
          <w:spacing w:val="-1"/>
        </w:rPr>
        <w:t>adequately</w:t>
      </w:r>
      <w:r>
        <w:rPr>
          <w:spacing w:val="-2"/>
        </w:rPr>
        <w:t xml:space="preserve"> </w:t>
      </w:r>
      <w:r>
        <w:rPr>
          <w:spacing w:val="-1"/>
        </w:rPr>
        <w:t>address</w:t>
      </w:r>
      <w:r>
        <w:rPr>
          <w:spacing w:val="-2"/>
        </w:rPr>
        <w:t xml:space="preserve"> </w:t>
      </w:r>
      <w:r>
        <w:t>the</w:t>
      </w:r>
      <w:r>
        <w:rPr>
          <w:spacing w:val="75"/>
        </w:rPr>
        <w:t xml:space="preserve"> </w:t>
      </w:r>
      <w:r>
        <w:rPr>
          <w:rFonts w:ascii="Calibri"/>
          <w:spacing w:val="-1"/>
        </w:rPr>
        <w:t>Ethical</w:t>
      </w:r>
      <w:r>
        <w:rPr>
          <w:rFonts w:ascii="Calibri"/>
        </w:rPr>
        <w:t xml:space="preserve"> </w:t>
      </w:r>
      <w:r>
        <w:rPr>
          <w:rFonts w:ascii="Calibri"/>
          <w:spacing w:val="-1"/>
        </w:rPr>
        <w:t>Concerns</w:t>
      </w:r>
      <w:r>
        <w:rPr>
          <w:rFonts w:ascii="Calibri"/>
          <w:spacing w:val="1"/>
        </w:rPr>
        <w:t xml:space="preserve"> </w:t>
      </w:r>
      <w:r>
        <w:rPr>
          <w:spacing w:val="-1"/>
        </w:rPr>
        <w:t>facet.</w:t>
      </w:r>
      <w:r>
        <w:rPr>
          <w:spacing w:val="-3"/>
        </w:rPr>
        <w:t xml:space="preserve"> </w:t>
      </w:r>
      <w:r>
        <w:rPr>
          <w:spacing w:val="-1"/>
        </w:rPr>
        <w:t>This</w:t>
      </w:r>
      <w:r>
        <w:rPr>
          <w:spacing w:val="-3"/>
        </w:rPr>
        <w:t xml:space="preserve"> </w:t>
      </w:r>
      <w:r>
        <w:rPr>
          <w:spacing w:val="-1"/>
        </w:rPr>
        <w:t>suggests</w:t>
      </w:r>
      <w:r>
        <w:t xml:space="preserve"> </w:t>
      </w:r>
      <w:r>
        <w:rPr>
          <w:spacing w:val="-1"/>
        </w:rPr>
        <w:t>reasonable</w:t>
      </w:r>
      <w:r>
        <w:t xml:space="preserve"> </w:t>
      </w:r>
      <w:r>
        <w:rPr>
          <w:spacing w:val="-1"/>
        </w:rPr>
        <w:t>attainment</w:t>
      </w:r>
      <w:r>
        <w:rPr>
          <w:spacing w:val="-3"/>
        </w:rPr>
        <w:t xml:space="preserve"> </w:t>
      </w:r>
      <w:r>
        <w:t>of</w:t>
      </w:r>
      <w:r>
        <w:rPr>
          <w:spacing w:val="-3"/>
        </w:rPr>
        <w:t xml:space="preserve"> </w:t>
      </w:r>
      <w:r>
        <w:rPr>
          <w:spacing w:val="-1"/>
        </w:rPr>
        <w:t>this</w:t>
      </w:r>
      <w:r>
        <w:t xml:space="preserve"> </w:t>
      </w:r>
      <w:r>
        <w:rPr>
          <w:spacing w:val="-1"/>
        </w:rPr>
        <w:t>facet.</w:t>
      </w:r>
    </w:p>
    <w:p w:rsidR="002537DE" w:rsidRDefault="002537DE" w:rsidP="002537DE">
      <w:pPr>
        <w:sectPr w:rsidR="002537DE">
          <w:pgSz w:w="12240" w:h="15840"/>
          <w:pgMar w:top="1400" w:right="1300" w:bottom="1260" w:left="1300" w:header="0" w:footer="1065" w:gutter="0"/>
          <w:cols w:space="720"/>
        </w:sectPr>
      </w:pPr>
    </w:p>
    <w:p w:rsidR="002537DE" w:rsidRDefault="002537DE" w:rsidP="002537DE">
      <w:pPr>
        <w:pStyle w:val="Heading1"/>
        <w:spacing w:before="39"/>
        <w:ind w:left="640" w:right="359"/>
        <w:rPr>
          <w:b w:val="0"/>
          <w:bCs w:val="0"/>
        </w:rPr>
      </w:pPr>
      <w:r>
        <w:rPr>
          <w:spacing w:val="-1"/>
          <w:u w:val="thick" w:color="000000"/>
        </w:rPr>
        <w:lastRenderedPageBreak/>
        <w:t>Direct</w:t>
      </w:r>
      <w:r>
        <w:rPr>
          <w:spacing w:val="-2"/>
          <w:u w:val="thick" w:color="000000"/>
        </w:rPr>
        <w:t xml:space="preserve"> </w:t>
      </w:r>
      <w:r>
        <w:rPr>
          <w:spacing w:val="-1"/>
          <w:u w:val="thick" w:color="000000"/>
        </w:rPr>
        <w:t>Assessment</w:t>
      </w:r>
      <w:r>
        <w:rPr>
          <w:spacing w:val="1"/>
          <w:u w:val="thick" w:color="000000"/>
        </w:rPr>
        <w:t xml:space="preserve"> </w:t>
      </w:r>
      <w:r>
        <w:rPr>
          <w:spacing w:val="-1"/>
          <w:u w:val="thick" w:color="000000"/>
        </w:rPr>
        <w:t>of all</w:t>
      </w:r>
      <w:r>
        <w:rPr>
          <w:spacing w:val="-2"/>
          <w:u w:val="thick" w:color="000000"/>
        </w:rPr>
        <w:t xml:space="preserve"> </w:t>
      </w:r>
      <w:r>
        <w:rPr>
          <w:spacing w:val="-1"/>
          <w:u w:val="thick" w:color="000000"/>
        </w:rPr>
        <w:t>BS</w:t>
      </w:r>
      <w:r>
        <w:rPr>
          <w:spacing w:val="-2"/>
          <w:u w:val="thick" w:color="000000"/>
        </w:rPr>
        <w:t xml:space="preserve"> </w:t>
      </w:r>
      <w:r>
        <w:rPr>
          <w:u w:val="thick" w:color="000000"/>
        </w:rPr>
        <w:t>in</w:t>
      </w:r>
      <w:r>
        <w:rPr>
          <w:spacing w:val="-1"/>
          <w:u w:val="thick" w:color="000000"/>
        </w:rPr>
        <w:t xml:space="preserve"> </w:t>
      </w:r>
      <w:r>
        <w:rPr>
          <w:u w:val="thick" w:color="000000"/>
        </w:rPr>
        <w:t>CS</w:t>
      </w:r>
      <w:r>
        <w:rPr>
          <w:spacing w:val="-2"/>
          <w:u w:val="thick" w:color="000000"/>
        </w:rPr>
        <w:t xml:space="preserve"> </w:t>
      </w:r>
      <w:r>
        <w:rPr>
          <w:spacing w:val="-1"/>
          <w:u w:val="thick" w:color="000000"/>
        </w:rPr>
        <w:t>Student</w:t>
      </w:r>
      <w:r>
        <w:rPr>
          <w:u w:val="thick" w:color="000000"/>
        </w:rPr>
        <w:t xml:space="preserve"> </w:t>
      </w:r>
      <w:r>
        <w:rPr>
          <w:spacing w:val="-1"/>
          <w:u w:val="thick" w:color="000000"/>
        </w:rPr>
        <w:t>Outcomes</w:t>
      </w:r>
      <w:r>
        <w:rPr>
          <w:u w:val="thick" w:color="000000"/>
        </w:rPr>
        <w:t xml:space="preserve"> via</w:t>
      </w:r>
      <w:r>
        <w:rPr>
          <w:spacing w:val="-3"/>
          <w:u w:val="thick" w:color="000000"/>
        </w:rPr>
        <w:t xml:space="preserve"> </w:t>
      </w:r>
      <w:r>
        <w:rPr>
          <w:u w:val="thick" w:color="000000"/>
        </w:rPr>
        <w:t>CIS</w:t>
      </w:r>
      <w:r>
        <w:rPr>
          <w:spacing w:val="-4"/>
          <w:u w:val="thick" w:color="000000"/>
        </w:rPr>
        <w:t xml:space="preserve"> </w:t>
      </w:r>
      <w:r>
        <w:rPr>
          <w:spacing w:val="-1"/>
          <w:u w:val="thick" w:color="000000"/>
        </w:rPr>
        <w:t>4911 Senior</w:t>
      </w:r>
      <w:r>
        <w:rPr>
          <w:u w:val="thick" w:color="000000"/>
        </w:rPr>
        <w:t xml:space="preserve"> </w:t>
      </w:r>
      <w:r>
        <w:rPr>
          <w:spacing w:val="-1"/>
          <w:u w:val="thick" w:color="000000"/>
        </w:rPr>
        <w:t>Project</w:t>
      </w:r>
    </w:p>
    <w:p w:rsidR="002537DE" w:rsidRDefault="002537DE" w:rsidP="002537DE">
      <w:pPr>
        <w:spacing w:before="2" w:line="180" w:lineRule="exact"/>
        <w:rPr>
          <w:sz w:val="18"/>
          <w:szCs w:val="18"/>
        </w:rPr>
      </w:pPr>
    </w:p>
    <w:p w:rsidR="002537DE" w:rsidRDefault="00762761" w:rsidP="002537DE">
      <w:pPr>
        <w:pStyle w:val="BodyText"/>
        <w:spacing w:before="56"/>
        <w:ind w:left="640" w:right="294"/>
        <w:jc w:val="both"/>
      </w:pPr>
      <w:r>
        <w:rPr>
          <w:noProof/>
        </w:rPr>
        <mc:AlternateContent>
          <mc:Choice Requires="wpg">
            <w:drawing>
              <wp:anchor distT="0" distB="0" distL="114300" distR="114300" simplePos="0" relativeHeight="251715584" behindDoc="1" locked="0" layoutInCell="1" allowOverlap="1">
                <wp:simplePos x="0" y="0"/>
                <wp:positionH relativeFrom="page">
                  <wp:posOffset>1591310</wp:posOffset>
                </wp:positionH>
                <wp:positionV relativeFrom="paragraph">
                  <wp:posOffset>1046480</wp:posOffset>
                </wp:positionV>
                <wp:extent cx="535305" cy="1270"/>
                <wp:effectExtent l="0" t="0" r="17145" b="1778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1270"/>
                          <a:chOff x="2506" y="1648"/>
                          <a:chExt cx="843" cy="2"/>
                        </a:xfrm>
                      </wpg:grpSpPr>
                      <wps:wsp>
                        <wps:cNvPr id="237" name="Freeform 156"/>
                        <wps:cNvSpPr>
                          <a:spLocks/>
                        </wps:cNvSpPr>
                        <wps:spPr bwMode="auto">
                          <a:xfrm>
                            <a:off x="2506" y="1648"/>
                            <a:ext cx="843" cy="2"/>
                          </a:xfrm>
                          <a:custGeom>
                            <a:avLst/>
                            <a:gdLst>
                              <a:gd name="T0" fmla="+- 0 2506 2506"/>
                              <a:gd name="T1" fmla="*/ T0 w 843"/>
                              <a:gd name="T2" fmla="+- 0 3348 2506"/>
                              <a:gd name="T3" fmla="*/ T2 w 843"/>
                            </a:gdLst>
                            <a:ahLst/>
                            <a:cxnLst>
                              <a:cxn ang="0">
                                <a:pos x="T1" y="0"/>
                              </a:cxn>
                              <a:cxn ang="0">
                                <a:pos x="T3" y="0"/>
                              </a:cxn>
                            </a:cxnLst>
                            <a:rect l="0" t="0" r="r" b="b"/>
                            <a:pathLst>
                              <a:path w="843">
                                <a:moveTo>
                                  <a:pt x="0" y="0"/>
                                </a:moveTo>
                                <a:lnTo>
                                  <a:pt x="84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125.3pt;margin-top:82.4pt;width:42.15pt;height:.1pt;z-index:-251600896;mso-position-horizontal-relative:page" coordorigin="2506,1648" coordsize="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">
                <v:shape id="Freeform 156" o:spid="_x0000_s1027" style="position:absolute;left:2506;top:1648;width:843;height:2;visibility:visible;mso-wrap-style:square;v-text-anchor:top" coordsize="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socQA&#10;AADcAAAADwAAAGRycy9kb3ducmV2LnhtbESPQWvCQBSE70L/w/IKvZmNEURSVynSgB5EjCL09sg+&#10;s6HZt2l21fjvu0Khx2FmvmEWq8G24ka9bxwrmCQpCOLK6YZrBadjMZ6D8AFZY+uYFDzIw2r5Mlpg&#10;rt2dD3QrQy0ihH2OCkwIXS6lrwxZ9InriKN3cb3FEGVfS93jPcJtK7M0nUmLDccFgx2tDVXf5dUq&#10;ONsyo2LnLp/Gb3+q3b74esxbpd5eh493EIGG8B/+a2+0gmyawf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kbKHEAAAA3AAAAA8AAAAAAAAAAAAAAAAAmAIAAGRycy9k&#10;b3ducmV2LnhtbFBLBQYAAAAABAAEAPUAAACJAwAAAAA=&#10;" path="m,l842,e" filled="f" strokeweight="1.06pt">
                  <v:path arrowok="t" o:connecttype="custom" o:connectlocs="0,0;842,0" o:connectangles="0,0"/>
                </v:shape>
                <w10:wrap anchorx="page"/>
              </v:group>
            </w:pict>
          </mc:Fallback>
        </mc:AlternateContent>
      </w:r>
      <w:r>
        <w:rPr>
          <w:noProof/>
        </w:rPr>
        <mc:AlternateContent>
          <mc:Choice Requires="wpg">
            <w:drawing>
              <wp:anchor distT="0" distB="0" distL="114300" distR="114300" simplePos="0" relativeHeight="251716608" behindDoc="1" locked="0" layoutInCell="1" allowOverlap="1">
                <wp:simplePos x="0" y="0"/>
                <wp:positionH relativeFrom="page">
                  <wp:posOffset>2266950</wp:posOffset>
                </wp:positionH>
                <wp:positionV relativeFrom="paragraph">
                  <wp:posOffset>1046480</wp:posOffset>
                </wp:positionV>
                <wp:extent cx="536575" cy="1270"/>
                <wp:effectExtent l="0" t="0" r="15875" b="1778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270"/>
                          <a:chOff x="3570" y="1648"/>
                          <a:chExt cx="845" cy="2"/>
                        </a:xfrm>
                      </wpg:grpSpPr>
                      <wps:wsp>
                        <wps:cNvPr id="239" name="Freeform 158"/>
                        <wps:cNvSpPr>
                          <a:spLocks/>
                        </wps:cNvSpPr>
                        <wps:spPr bwMode="auto">
                          <a:xfrm>
                            <a:off x="3570" y="1648"/>
                            <a:ext cx="845" cy="2"/>
                          </a:xfrm>
                          <a:custGeom>
                            <a:avLst/>
                            <a:gdLst>
                              <a:gd name="T0" fmla="+- 0 3570 3570"/>
                              <a:gd name="T1" fmla="*/ T0 w 845"/>
                              <a:gd name="T2" fmla="+- 0 4415 3570"/>
                              <a:gd name="T3" fmla="*/ T2 w 845"/>
                            </a:gdLst>
                            <a:ahLst/>
                            <a:cxnLst>
                              <a:cxn ang="0">
                                <a:pos x="T1" y="0"/>
                              </a:cxn>
                              <a:cxn ang="0">
                                <a:pos x="T3" y="0"/>
                              </a:cxn>
                            </a:cxnLst>
                            <a:rect l="0" t="0" r="r" b="b"/>
                            <a:pathLst>
                              <a:path w="845">
                                <a:moveTo>
                                  <a:pt x="0" y="0"/>
                                </a:moveTo>
                                <a:lnTo>
                                  <a:pt x="84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178.5pt;margin-top:82.4pt;width:42.25pt;height:.1pt;z-index:-251599872;mso-position-horizontal-relative:page" coordorigin="3570,1648" coordsize="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">
                <v:shape id="Freeform 158" o:spid="_x0000_s1027" style="position:absolute;left:3570;top:1648;width:845;height:2;visibility:visible;mso-wrap-style:square;v-text-anchor:top" coordsize="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nwSsIA&#10;AADcAAAADwAAAGRycy9kb3ducmV2LnhtbERPz2vCMBS+D/wfwhO8jJkaYUhnFBEFD4LYDWS3t+bZ&#10;FpuXkkSt/705CDt+fL/ny9624kY+NI41TMYZCOLSmYYrDT/f248ZiBCRDbaOScODAiwXg7c55sbd&#10;+Ui3IlYihXDIUUMdY5dLGcqaLIax64gTd3beYkzQV9J4vKdw20qVZZ/SYsOpocaO1jWVl+JqNVxj&#10;UO+nw2O3+j1s9sH/NVapQuvRsF99gYjUx3/xy70zGtQ0zU9n0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fBKwgAAANwAAAAPAAAAAAAAAAAAAAAAAJgCAABkcnMvZG93&#10;bnJldi54bWxQSwUGAAAAAAQABAD1AAAAhwMAAAAA&#10;" path="m,l845,e" filled="f" strokeweight="1.06pt">
                  <v:path arrowok="t" o:connecttype="custom" o:connectlocs="0,0;845,0" o:connectangles="0,0"/>
                </v:shape>
                <w10:wrap anchorx="page"/>
              </v:group>
            </w:pict>
          </mc:Fallback>
        </mc:AlternateContent>
      </w:r>
      <w:r>
        <w:rPr>
          <w:noProof/>
        </w:rPr>
        <mc:AlternateContent>
          <mc:Choice Requires="wpg">
            <w:drawing>
              <wp:anchor distT="0" distB="0" distL="114300" distR="114300" simplePos="0" relativeHeight="251717632" behindDoc="1" locked="0" layoutInCell="1" allowOverlap="1">
                <wp:simplePos x="0" y="0"/>
                <wp:positionH relativeFrom="page">
                  <wp:posOffset>2941955</wp:posOffset>
                </wp:positionH>
                <wp:positionV relativeFrom="paragraph">
                  <wp:posOffset>1046480</wp:posOffset>
                </wp:positionV>
                <wp:extent cx="536575" cy="1270"/>
                <wp:effectExtent l="0" t="0" r="15875" b="1778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270"/>
                          <a:chOff x="4633" y="1648"/>
                          <a:chExt cx="845" cy="2"/>
                        </a:xfrm>
                      </wpg:grpSpPr>
                      <wps:wsp>
                        <wps:cNvPr id="69" name="Freeform 160"/>
                        <wps:cNvSpPr>
                          <a:spLocks/>
                        </wps:cNvSpPr>
                        <wps:spPr bwMode="auto">
                          <a:xfrm>
                            <a:off x="4633" y="1648"/>
                            <a:ext cx="845" cy="2"/>
                          </a:xfrm>
                          <a:custGeom>
                            <a:avLst/>
                            <a:gdLst>
                              <a:gd name="T0" fmla="+- 0 4633 4633"/>
                              <a:gd name="T1" fmla="*/ T0 w 845"/>
                              <a:gd name="T2" fmla="+- 0 5478 4633"/>
                              <a:gd name="T3" fmla="*/ T2 w 845"/>
                            </a:gdLst>
                            <a:ahLst/>
                            <a:cxnLst>
                              <a:cxn ang="0">
                                <a:pos x="T1" y="0"/>
                              </a:cxn>
                              <a:cxn ang="0">
                                <a:pos x="T3" y="0"/>
                              </a:cxn>
                            </a:cxnLst>
                            <a:rect l="0" t="0" r="r" b="b"/>
                            <a:pathLst>
                              <a:path w="845">
                                <a:moveTo>
                                  <a:pt x="0" y="0"/>
                                </a:moveTo>
                                <a:lnTo>
                                  <a:pt x="84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231.65pt;margin-top:82.4pt;width:42.25pt;height:.1pt;z-index:-251598848;mso-position-horizontal-relative:page" coordorigin="4633,1648" coordsize="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">
                <v:shape id="Freeform 160" o:spid="_x0000_s1027" style="position:absolute;left:4633;top:1648;width:845;height:2;visibility:visible;mso-wrap-style:square;v-text-anchor:top" coordsize="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ZqkcEA&#10;AADcAAAADwAAAGRycy9kb3ducmV2LnhtbERPTYvCMBC9C/sfwix4kTU1h0W6RhHZBQ+CbBXE29iM&#10;bbGZlCRq/ffmIHh8vO/ZoretuJEPjWMNk3EGgrh0puFKw3739zUFESKywdYxaXhQgMX8YzDD3Lg7&#10;/9OtiJVIIRxy1FDH2OVShrImi2HsOuLEnZ23GBP0lTQe7ynctlJl2be02HBqqLGjVU3lpbhaDdcY&#10;1OiwfayXx+3vJvhTY5UqtB5+9ssfEJH6+Ba/3GujQam0Np1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GapHBAAAA3AAAAA8AAAAAAAAAAAAAAAAAmAIAAGRycy9kb3du&#10;cmV2LnhtbFBLBQYAAAAABAAEAPUAAACGAwAAAAA=&#10;" path="m,l845,e" filled="f" strokeweight="1.06pt">
                  <v:path arrowok="t" o:connecttype="custom" o:connectlocs="0,0;845,0" o:connectangles="0,0"/>
                </v:shape>
                <w10:wrap anchorx="page"/>
              </v:group>
            </w:pict>
          </mc:Fallback>
        </mc:AlternateContent>
      </w:r>
      <w:r>
        <w:rPr>
          <w:noProof/>
        </w:rPr>
        <mc:AlternateContent>
          <mc:Choice Requires="wpg">
            <w:drawing>
              <wp:anchor distT="0" distB="0" distL="114300" distR="114300" simplePos="0" relativeHeight="251718656" behindDoc="1" locked="0" layoutInCell="1" allowOverlap="1">
                <wp:simplePos x="0" y="0"/>
                <wp:positionH relativeFrom="page">
                  <wp:posOffset>3616960</wp:posOffset>
                </wp:positionH>
                <wp:positionV relativeFrom="paragraph">
                  <wp:posOffset>1046480</wp:posOffset>
                </wp:positionV>
                <wp:extent cx="537210" cy="1270"/>
                <wp:effectExtent l="0" t="0" r="15240" b="1778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270"/>
                          <a:chOff x="5696" y="1648"/>
                          <a:chExt cx="846" cy="2"/>
                        </a:xfrm>
                      </wpg:grpSpPr>
                      <wps:wsp>
                        <wps:cNvPr id="71" name="Freeform 162"/>
                        <wps:cNvSpPr>
                          <a:spLocks/>
                        </wps:cNvSpPr>
                        <wps:spPr bwMode="auto">
                          <a:xfrm>
                            <a:off x="5696" y="1648"/>
                            <a:ext cx="846" cy="2"/>
                          </a:xfrm>
                          <a:custGeom>
                            <a:avLst/>
                            <a:gdLst>
                              <a:gd name="T0" fmla="+- 0 5696 5696"/>
                              <a:gd name="T1" fmla="*/ T0 w 846"/>
                              <a:gd name="T2" fmla="+- 0 6541 5696"/>
                              <a:gd name="T3" fmla="*/ T2 w 846"/>
                            </a:gdLst>
                            <a:ahLst/>
                            <a:cxnLst>
                              <a:cxn ang="0">
                                <a:pos x="T1" y="0"/>
                              </a:cxn>
                              <a:cxn ang="0">
                                <a:pos x="T3" y="0"/>
                              </a:cxn>
                            </a:cxnLst>
                            <a:rect l="0" t="0" r="r" b="b"/>
                            <a:pathLst>
                              <a:path w="846">
                                <a:moveTo>
                                  <a:pt x="0" y="0"/>
                                </a:moveTo>
                                <a:lnTo>
                                  <a:pt x="84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026" style="position:absolute;margin-left:284.8pt;margin-top:82.4pt;width:42.3pt;height:.1pt;z-index:-251597824;mso-position-horizontal-relative:page" coordorigin="5696,1648" coordsize="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">
                <v:shape id="Freeform 162" o:spid="_x0000_s1027" style="position:absolute;left:5696;top:1648;width:846;height:2;visibility:visible;mso-wrap-style:square;v-text-anchor:top" coordsize="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cUcQA&#10;AADcAAAADwAAAGRycy9kb3ducmV2LnhtbESPT2vCQBTE7wW/w/KE3urGHIJEV/EvmFtNi3h8Zp9J&#10;MPs2ZFdN/fRdodDjMDO/YWaL3jTiTp2rLSsYjyIQxIXVNZcKvr92HxMQziNrbCyTgh9ysJgP3maY&#10;avvgA91zX4oAYZeigsr7NpXSFRUZdCPbEgfvYjuDPsiulLrDR4CbRsZRlEiDNYeFCltaV1Rc85tR&#10;kBh7fsrP52WV5Jtoe5xkMjtlSr0P++UUhKfe/4f/2nutII4TeJ0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nFHEAAAA3AAAAA8AAAAAAAAAAAAAAAAAmAIAAGRycy9k&#10;b3ducmV2LnhtbFBLBQYAAAAABAAEAPUAAACJAwAAAAA=&#10;" path="m,l845,e" filled="f" strokeweight="1.06pt">
                  <v:path arrowok="t" o:connecttype="custom" o:connectlocs="0,0;845,0" o:connectangles="0,0"/>
                </v:shape>
                <w10:wrap anchorx="page"/>
              </v:group>
            </w:pict>
          </mc:Fallback>
        </mc:AlternateContent>
      </w:r>
      <w:r>
        <w:rPr>
          <w:noProof/>
        </w:rPr>
        <mc:AlternateContent>
          <mc:Choice Requires="wpg">
            <w:drawing>
              <wp:anchor distT="0" distB="0" distL="114300" distR="114300" simplePos="0" relativeHeight="251719680" behindDoc="1" locked="0" layoutInCell="1" allowOverlap="1">
                <wp:simplePos x="0" y="0"/>
                <wp:positionH relativeFrom="page">
                  <wp:posOffset>4293870</wp:posOffset>
                </wp:positionH>
                <wp:positionV relativeFrom="paragraph">
                  <wp:posOffset>1046480</wp:posOffset>
                </wp:positionV>
                <wp:extent cx="536575" cy="1270"/>
                <wp:effectExtent l="0" t="0" r="15875" b="1778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270"/>
                          <a:chOff x="6762" y="1648"/>
                          <a:chExt cx="845" cy="2"/>
                        </a:xfrm>
                      </wpg:grpSpPr>
                      <wps:wsp>
                        <wps:cNvPr id="72" name="Freeform 164"/>
                        <wps:cNvSpPr>
                          <a:spLocks/>
                        </wps:cNvSpPr>
                        <wps:spPr bwMode="auto">
                          <a:xfrm>
                            <a:off x="6762" y="1648"/>
                            <a:ext cx="845" cy="2"/>
                          </a:xfrm>
                          <a:custGeom>
                            <a:avLst/>
                            <a:gdLst>
                              <a:gd name="T0" fmla="+- 0 6762 6762"/>
                              <a:gd name="T1" fmla="*/ T0 w 845"/>
                              <a:gd name="T2" fmla="+- 0 7607 6762"/>
                              <a:gd name="T3" fmla="*/ T2 w 845"/>
                            </a:gdLst>
                            <a:ahLst/>
                            <a:cxnLst>
                              <a:cxn ang="0">
                                <a:pos x="T1" y="0"/>
                              </a:cxn>
                              <a:cxn ang="0">
                                <a:pos x="T3" y="0"/>
                              </a:cxn>
                            </a:cxnLst>
                            <a:rect l="0" t="0" r="r" b="b"/>
                            <a:pathLst>
                              <a:path w="845">
                                <a:moveTo>
                                  <a:pt x="0" y="0"/>
                                </a:moveTo>
                                <a:lnTo>
                                  <a:pt x="84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338.1pt;margin-top:82.4pt;width:42.25pt;height:.1pt;z-index:-251596800;mso-position-horizontal-relative:page" coordorigin="6762,1648" coordsize="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">
                <v:shape id="Freeform 164" o:spid="_x0000_s1027" style="position:absolute;left:6762;top:1648;width:845;height:2;visibility:visible;mso-wrap-style:square;v-text-anchor:top" coordsize="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glMQA&#10;AADcAAAADwAAAGRycy9kb3ducmV2LnhtbESPQWsCMRSE7wX/Q3hCL0WzBillNYqIBQ8F6VoQb8/N&#10;c3dx87IkUdd/3wiFHoeZ+YaZL3vbihv50DjWMBlnIIhLZxquNPzsP0cfIEJENtg6Jg0PCrBcDF7m&#10;mBt352+6FbESCcIhRw11jF0uZShrshjGriNO3tl5izFJX0nj8Z7gtpUqy96lxYbTQo0drWsqL8XV&#10;arjGoN4Ou8d2ddxtvoI/NVapQuvXYb+agYjUx//wX3trNCg1hee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LYJTEAAAA3AAAAA8AAAAAAAAAAAAAAAAAmAIAAGRycy9k&#10;b3ducmV2LnhtbFBLBQYAAAAABAAEAPUAAACJAwAAAAA=&#10;" path="m,l845,e" filled="f" strokeweight="1.06pt">
                  <v:path arrowok="t" o:connecttype="custom" o:connectlocs="0,0;845,0" o:connectangles="0,0"/>
                </v:shape>
                <w10:wrap anchorx="page"/>
              </v:group>
            </w:pict>
          </mc:Fallback>
        </mc:AlternateContent>
      </w:r>
      <w:r>
        <w:rPr>
          <w:noProof/>
        </w:rPr>
        <mc:AlternateContent>
          <mc:Choice Requires="wpg">
            <w:drawing>
              <wp:anchor distT="0" distB="0" distL="114300" distR="114300" simplePos="0" relativeHeight="251720704" behindDoc="1" locked="0" layoutInCell="1" allowOverlap="1">
                <wp:simplePos x="0" y="0"/>
                <wp:positionH relativeFrom="page">
                  <wp:posOffset>4968875</wp:posOffset>
                </wp:positionH>
                <wp:positionV relativeFrom="paragraph">
                  <wp:posOffset>1046480</wp:posOffset>
                </wp:positionV>
                <wp:extent cx="537210" cy="1270"/>
                <wp:effectExtent l="0" t="0" r="15240" b="17780"/>
                <wp:wrapNone/>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270"/>
                          <a:chOff x="7825" y="1648"/>
                          <a:chExt cx="846" cy="2"/>
                        </a:xfrm>
                      </wpg:grpSpPr>
                      <wps:wsp>
                        <wps:cNvPr id="222" name="Freeform 166"/>
                        <wps:cNvSpPr>
                          <a:spLocks/>
                        </wps:cNvSpPr>
                        <wps:spPr bwMode="auto">
                          <a:xfrm>
                            <a:off x="7825" y="1648"/>
                            <a:ext cx="846" cy="2"/>
                          </a:xfrm>
                          <a:custGeom>
                            <a:avLst/>
                            <a:gdLst>
                              <a:gd name="T0" fmla="+- 0 7825 7825"/>
                              <a:gd name="T1" fmla="*/ T0 w 846"/>
                              <a:gd name="T2" fmla="+- 0 8671 7825"/>
                              <a:gd name="T3" fmla="*/ T2 w 846"/>
                            </a:gdLst>
                            <a:ahLst/>
                            <a:cxnLst>
                              <a:cxn ang="0">
                                <a:pos x="T1" y="0"/>
                              </a:cxn>
                              <a:cxn ang="0">
                                <a:pos x="T3" y="0"/>
                              </a:cxn>
                            </a:cxnLst>
                            <a:rect l="0" t="0" r="r" b="b"/>
                            <a:pathLst>
                              <a:path w="846">
                                <a:moveTo>
                                  <a:pt x="0" y="0"/>
                                </a:moveTo>
                                <a:lnTo>
                                  <a:pt x="846"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026" style="position:absolute;margin-left:391.25pt;margin-top:82.4pt;width:42.3pt;height:.1pt;z-index:-251595776;mso-position-horizontal-relative:page" coordorigin="7825,1648" coordsize="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">
                <v:shape id="Freeform 166" o:spid="_x0000_s1027" style="position:absolute;left:7825;top:1648;width:846;height:2;visibility:visible;mso-wrap-style:square;v-text-anchor:top" coordsize="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uaUsQA&#10;AADcAAAADwAAAGRycy9kb3ducmV2LnhtbESPQWvCQBSE70L/w/KE3szGHIKkrmJbBXOrUUqPr9ln&#10;Esy+DdlVU399VxA8DjPzDTNfDqYVF+pdY1nBNIpBEJdWN1wpOOw3kxkI55E1tpZJwR85WC5eRnPM&#10;tL3yji6Fr0SAsMtQQe19l0npypoMush2xME72t6gD7KvpO7xGuCmlUkcp9Jgw2Ghxo4+aipPxdko&#10;SI39vcmv2/E9LT7j9fcsl/lPrtTreFi9gfA0+Gf40d5qBUmSwP1MO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7mlLEAAAA3AAAAA8AAAAAAAAAAAAAAAAAmAIAAGRycy9k&#10;b3ducmV2LnhtbFBLBQYAAAAABAAEAPUAAACJAwAAAAA=&#10;" path="m,l846,e" filled="f" strokeweight="1.06pt">
                  <v:path arrowok="t" o:connecttype="custom" o:connectlocs="0,0;846,0" o:connectangles="0,0"/>
                </v:shape>
                <w10:wrap anchorx="page"/>
              </v:group>
            </w:pict>
          </mc:Fallback>
        </mc:AlternateContent>
      </w:r>
      <w:r w:rsidR="002537DE">
        <w:rPr>
          <w:spacing w:val="-1"/>
        </w:rPr>
        <w:t>Each</w:t>
      </w:r>
      <w:r w:rsidR="002537DE">
        <w:rPr>
          <w:spacing w:val="28"/>
        </w:rPr>
        <w:t xml:space="preserve"> </w:t>
      </w:r>
      <w:r w:rsidR="002537DE">
        <w:t>of</w:t>
      </w:r>
      <w:r w:rsidR="002537DE">
        <w:rPr>
          <w:spacing w:val="29"/>
        </w:rPr>
        <w:t xml:space="preserve"> </w:t>
      </w:r>
      <w:r w:rsidR="002537DE">
        <w:rPr>
          <w:spacing w:val="-1"/>
        </w:rPr>
        <w:t>the</w:t>
      </w:r>
      <w:r w:rsidR="002537DE">
        <w:rPr>
          <w:spacing w:val="30"/>
        </w:rPr>
        <w:t xml:space="preserve"> </w:t>
      </w:r>
      <w:r w:rsidR="002537DE">
        <w:rPr>
          <w:spacing w:val="-1"/>
        </w:rPr>
        <w:t>three</w:t>
      </w:r>
      <w:r w:rsidR="002537DE">
        <w:rPr>
          <w:spacing w:val="29"/>
        </w:rPr>
        <w:t xml:space="preserve"> </w:t>
      </w:r>
      <w:r w:rsidR="002537DE">
        <w:rPr>
          <w:spacing w:val="-1"/>
        </w:rPr>
        <w:t>projects</w:t>
      </w:r>
      <w:r w:rsidR="002537DE">
        <w:rPr>
          <w:spacing w:val="27"/>
        </w:rPr>
        <w:t xml:space="preserve"> </w:t>
      </w:r>
      <w:r w:rsidR="002537DE">
        <w:t>was</w:t>
      </w:r>
      <w:r w:rsidR="002537DE">
        <w:rPr>
          <w:spacing w:val="31"/>
        </w:rPr>
        <w:t xml:space="preserve"> </w:t>
      </w:r>
      <w:r w:rsidR="002537DE">
        <w:rPr>
          <w:spacing w:val="-1"/>
        </w:rPr>
        <w:t>observed</w:t>
      </w:r>
      <w:r w:rsidR="002537DE">
        <w:rPr>
          <w:spacing w:val="29"/>
        </w:rPr>
        <w:t xml:space="preserve"> </w:t>
      </w:r>
      <w:r w:rsidR="002537DE">
        <w:rPr>
          <w:spacing w:val="-1"/>
        </w:rPr>
        <w:t>for</w:t>
      </w:r>
      <w:r w:rsidR="002537DE">
        <w:rPr>
          <w:spacing w:val="26"/>
        </w:rPr>
        <w:t xml:space="preserve"> </w:t>
      </w:r>
      <w:r w:rsidR="002537DE">
        <w:t>the</w:t>
      </w:r>
      <w:r w:rsidR="002537DE">
        <w:rPr>
          <w:spacing w:val="29"/>
        </w:rPr>
        <w:t xml:space="preserve"> </w:t>
      </w:r>
      <w:r w:rsidR="002537DE">
        <w:rPr>
          <w:spacing w:val="-1"/>
        </w:rPr>
        <w:t>purpose</w:t>
      </w:r>
      <w:r w:rsidR="002537DE">
        <w:rPr>
          <w:spacing w:val="27"/>
        </w:rPr>
        <w:t xml:space="preserve"> </w:t>
      </w:r>
      <w:r w:rsidR="002537DE">
        <w:t>of</w:t>
      </w:r>
      <w:r w:rsidR="002537DE">
        <w:rPr>
          <w:spacing w:val="28"/>
        </w:rPr>
        <w:t xml:space="preserve"> </w:t>
      </w:r>
      <w:r w:rsidR="002537DE">
        <w:rPr>
          <w:spacing w:val="-1"/>
        </w:rPr>
        <w:t>obtaining</w:t>
      </w:r>
      <w:r w:rsidR="002537DE">
        <w:rPr>
          <w:spacing w:val="28"/>
        </w:rPr>
        <w:t xml:space="preserve"> </w:t>
      </w:r>
      <w:r w:rsidR="002537DE">
        <w:rPr>
          <w:spacing w:val="-1"/>
        </w:rPr>
        <w:t>ratings</w:t>
      </w:r>
      <w:r w:rsidR="002537DE">
        <w:rPr>
          <w:spacing w:val="29"/>
        </w:rPr>
        <w:t xml:space="preserve"> </w:t>
      </w:r>
      <w:r w:rsidR="002537DE">
        <w:t>of</w:t>
      </w:r>
      <w:r w:rsidR="002537DE">
        <w:rPr>
          <w:spacing w:val="29"/>
        </w:rPr>
        <w:t xml:space="preserve"> </w:t>
      </w:r>
      <w:r w:rsidR="002537DE">
        <w:rPr>
          <w:spacing w:val="-1"/>
        </w:rPr>
        <w:t>attainment</w:t>
      </w:r>
      <w:r w:rsidR="002537DE">
        <w:rPr>
          <w:spacing w:val="29"/>
        </w:rPr>
        <w:t xml:space="preserve"> </w:t>
      </w:r>
      <w:r w:rsidR="002537DE">
        <w:t>of</w:t>
      </w:r>
      <w:r w:rsidR="002537DE">
        <w:rPr>
          <w:spacing w:val="29"/>
        </w:rPr>
        <w:t xml:space="preserve"> </w:t>
      </w:r>
      <w:r w:rsidR="002537DE">
        <w:t>BS-CS</w:t>
      </w:r>
      <w:r w:rsidR="002537DE">
        <w:rPr>
          <w:spacing w:val="55"/>
        </w:rPr>
        <w:t xml:space="preserve"> </w:t>
      </w:r>
      <w:r w:rsidR="002537DE">
        <w:rPr>
          <w:spacing w:val="-1"/>
        </w:rPr>
        <w:t>outcomes</w:t>
      </w:r>
      <w:r w:rsidR="002537DE">
        <w:rPr>
          <w:spacing w:val="8"/>
        </w:rPr>
        <w:t xml:space="preserve"> </w:t>
      </w:r>
      <w:r w:rsidR="002537DE">
        <w:rPr>
          <w:spacing w:val="-1"/>
        </w:rPr>
        <w:t>by</w:t>
      </w:r>
      <w:r w:rsidR="002537DE">
        <w:rPr>
          <w:spacing w:val="8"/>
        </w:rPr>
        <w:t xml:space="preserve"> </w:t>
      </w:r>
      <w:r w:rsidR="002537DE">
        <w:t>at</w:t>
      </w:r>
      <w:r w:rsidR="002537DE">
        <w:rPr>
          <w:spacing w:val="7"/>
        </w:rPr>
        <w:t xml:space="preserve"> </w:t>
      </w:r>
      <w:r w:rsidR="002537DE">
        <w:t>least</w:t>
      </w:r>
      <w:r w:rsidR="002537DE">
        <w:rPr>
          <w:spacing w:val="8"/>
        </w:rPr>
        <w:t xml:space="preserve"> </w:t>
      </w:r>
      <w:r w:rsidR="002537DE">
        <w:t>2</w:t>
      </w:r>
      <w:r w:rsidR="002537DE">
        <w:rPr>
          <w:spacing w:val="8"/>
        </w:rPr>
        <w:t xml:space="preserve"> </w:t>
      </w:r>
      <w:r w:rsidR="002537DE">
        <w:rPr>
          <w:spacing w:val="-1"/>
        </w:rPr>
        <w:t>faculty</w:t>
      </w:r>
      <w:r w:rsidR="002537DE">
        <w:rPr>
          <w:spacing w:val="8"/>
        </w:rPr>
        <w:t xml:space="preserve"> </w:t>
      </w:r>
      <w:r w:rsidR="002537DE">
        <w:rPr>
          <w:spacing w:val="-1"/>
        </w:rPr>
        <w:t>members.</w:t>
      </w:r>
      <w:r w:rsidR="002537DE">
        <w:rPr>
          <w:spacing w:val="9"/>
        </w:rPr>
        <w:t xml:space="preserve"> </w:t>
      </w:r>
      <w:r w:rsidR="002537DE">
        <w:rPr>
          <w:spacing w:val="-1"/>
        </w:rPr>
        <w:t>The</w:t>
      </w:r>
      <w:r w:rsidR="002537DE">
        <w:rPr>
          <w:spacing w:val="8"/>
        </w:rPr>
        <w:t xml:space="preserve"> </w:t>
      </w:r>
      <w:r w:rsidR="002537DE">
        <w:rPr>
          <w:spacing w:val="-1"/>
        </w:rPr>
        <w:t>ratings</w:t>
      </w:r>
      <w:r w:rsidR="002537DE">
        <w:rPr>
          <w:spacing w:val="7"/>
        </w:rPr>
        <w:t xml:space="preserve"> </w:t>
      </w:r>
      <w:r w:rsidR="002537DE">
        <w:t>are</w:t>
      </w:r>
      <w:r w:rsidR="002537DE">
        <w:rPr>
          <w:spacing w:val="7"/>
        </w:rPr>
        <w:t xml:space="preserve"> </w:t>
      </w:r>
      <w:r w:rsidR="002537DE">
        <w:t>on</w:t>
      </w:r>
      <w:r w:rsidR="002537DE">
        <w:rPr>
          <w:spacing w:val="6"/>
        </w:rPr>
        <w:t xml:space="preserve"> </w:t>
      </w:r>
      <w:r w:rsidR="002537DE">
        <w:t>a</w:t>
      </w:r>
      <w:r w:rsidR="002537DE">
        <w:rPr>
          <w:spacing w:val="7"/>
        </w:rPr>
        <w:t xml:space="preserve"> </w:t>
      </w:r>
      <w:r w:rsidR="002537DE">
        <w:rPr>
          <w:spacing w:val="-1"/>
        </w:rPr>
        <w:t>scale</w:t>
      </w:r>
      <w:r w:rsidR="002537DE">
        <w:rPr>
          <w:spacing w:val="8"/>
        </w:rPr>
        <w:t xml:space="preserve"> </w:t>
      </w:r>
      <w:r w:rsidR="002537DE">
        <w:t>of</w:t>
      </w:r>
      <w:r w:rsidR="002537DE">
        <w:rPr>
          <w:spacing w:val="7"/>
        </w:rPr>
        <w:t xml:space="preserve"> </w:t>
      </w:r>
      <w:r w:rsidR="002537DE">
        <w:t>1</w:t>
      </w:r>
      <w:r w:rsidR="002537DE">
        <w:rPr>
          <w:spacing w:val="10"/>
        </w:rPr>
        <w:t xml:space="preserve"> </w:t>
      </w:r>
      <w:r w:rsidR="002537DE">
        <w:rPr>
          <w:spacing w:val="-1"/>
        </w:rPr>
        <w:t>..</w:t>
      </w:r>
      <w:r w:rsidR="002537DE">
        <w:rPr>
          <w:spacing w:val="7"/>
        </w:rPr>
        <w:t xml:space="preserve"> </w:t>
      </w:r>
      <w:r w:rsidR="002537DE">
        <w:t>5,</w:t>
      </w:r>
      <w:r w:rsidR="002537DE">
        <w:rPr>
          <w:spacing w:val="8"/>
        </w:rPr>
        <w:t xml:space="preserve"> </w:t>
      </w:r>
      <w:r w:rsidR="002537DE">
        <w:t>or</w:t>
      </w:r>
      <w:r w:rsidR="002537DE">
        <w:rPr>
          <w:spacing w:val="7"/>
        </w:rPr>
        <w:t xml:space="preserve"> </w:t>
      </w:r>
      <w:r w:rsidR="002537DE">
        <w:t>0</w:t>
      </w:r>
      <w:r w:rsidR="002537DE">
        <w:rPr>
          <w:spacing w:val="8"/>
        </w:rPr>
        <w:t xml:space="preserve"> </w:t>
      </w:r>
      <w:r w:rsidR="002537DE">
        <w:t>if</w:t>
      </w:r>
      <w:r w:rsidR="002537DE">
        <w:rPr>
          <w:spacing w:val="6"/>
        </w:rPr>
        <w:t xml:space="preserve"> </w:t>
      </w:r>
      <w:r w:rsidR="002537DE">
        <w:t>the</w:t>
      </w:r>
      <w:r w:rsidR="002537DE">
        <w:rPr>
          <w:spacing w:val="7"/>
        </w:rPr>
        <w:t xml:space="preserve"> </w:t>
      </w:r>
      <w:r w:rsidR="002537DE">
        <w:rPr>
          <w:spacing w:val="-1"/>
        </w:rPr>
        <w:t>project</w:t>
      </w:r>
      <w:r w:rsidR="002537DE">
        <w:rPr>
          <w:spacing w:val="8"/>
        </w:rPr>
        <w:t xml:space="preserve"> </w:t>
      </w:r>
      <w:r w:rsidR="002537DE">
        <w:rPr>
          <w:spacing w:val="-1"/>
        </w:rPr>
        <w:t>provided</w:t>
      </w:r>
      <w:r w:rsidR="002537DE">
        <w:rPr>
          <w:spacing w:val="47"/>
        </w:rPr>
        <w:t xml:space="preserve"> </w:t>
      </w:r>
      <w:r w:rsidR="002537DE">
        <w:rPr>
          <w:spacing w:val="-1"/>
        </w:rPr>
        <w:t>insufficient</w:t>
      </w:r>
      <w:r w:rsidR="002537DE">
        <w:rPr>
          <w:spacing w:val="42"/>
        </w:rPr>
        <w:t xml:space="preserve"> </w:t>
      </w:r>
      <w:r w:rsidR="002537DE">
        <w:rPr>
          <w:spacing w:val="-1"/>
        </w:rPr>
        <w:t>evidence</w:t>
      </w:r>
      <w:r w:rsidR="002537DE">
        <w:rPr>
          <w:spacing w:val="44"/>
        </w:rPr>
        <w:t xml:space="preserve"> </w:t>
      </w:r>
      <w:r w:rsidR="002537DE">
        <w:rPr>
          <w:spacing w:val="-1"/>
        </w:rPr>
        <w:t>about</w:t>
      </w:r>
      <w:r w:rsidR="002537DE">
        <w:rPr>
          <w:spacing w:val="44"/>
        </w:rPr>
        <w:t xml:space="preserve"> </w:t>
      </w:r>
      <w:r w:rsidR="002537DE">
        <w:t>a</w:t>
      </w:r>
      <w:r w:rsidR="002537DE">
        <w:rPr>
          <w:spacing w:val="42"/>
        </w:rPr>
        <w:t xml:space="preserve"> </w:t>
      </w:r>
      <w:r w:rsidR="002537DE">
        <w:rPr>
          <w:spacing w:val="-1"/>
        </w:rPr>
        <w:t>particular</w:t>
      </w:r>
      <w:r w:rsidR="002537DE">
        <w:rPr>
          <w:spacing w:val="41"/>
        </w:rPr>
        <w:t xml:space="preserve"> </w:t>
      </w:r>
      <w:r w:rsidR="002537DE">
        <w:rPr>
          <w:spacing w:val="-1"/>
        </w:rPr>
        <w:t>outcome.</w:t>
      </w:r>
      <w:r w:rsidR="002537DE">
        <w:rPr>
          <w:spacing w:val="46"/>
        </w:rPr>
        <w:t xml:space="preserve"> </w:t>
      </w:r>
      <w:r w:rsidR="002537DE">
        <w:t>A</w:t>
      </w:r>
      <w:r w:rsidR="002537DE">
        <w:rPr>
          <w:spacing w:val="41"/>
        </w:rPr>
        <w:t xml:space="preserve"> </w:t>
      </w:r>
      <w:r w:rsidR="002537DE">
        <w:rPr>
          <w:spacing w:val="-1"/>
        </w:rPr>
        <w:t>mediation</w:t>
      </w:r>
      <w:r w:rsidR="002537DE">
        <w:rPr>
          <w:spacing w:val="39"/>
        </w:rPr>
        <w:t xml:space="preserve"> </w:t>
      </w:r>
      <w:r w:rsidR="002537DE">
        <w:rPr>
          <w:spacing w:val="-1"/>
        </w:rPr>
        <w:t>rating</w:t>
      </w:r>
      <w:r w:rsidR="002537DE">
        <w:rPr>
          <w:spacing w:val="40"/>
        </w:rPr>
        <w:t xml:space="preserve"> </w:t>
      </w:r>
      <w:r w:rsidR="002537DE">
        <w:t>was</w:t>
      </w:r>
      <w:r w:rsidR="002537DE">
        <w:rPr>
          <w:spacing w:val="41"/>
        </w:rPr>
        <w:t xml:space="preserve"> </w:t>
      </w:r>
      <w:r w:rsidR="002537DE">
        <w:rPr>
          <w:spacing w:val="-1"/>
        </w:rPr>
        <w:t>obtained</w:t>
      </w:r>
      <w:r w:rsidR="002537DE">
        <w:rPr>
          <w:spacing w:val="42"/>
        </w:rPr>
        <w:t xml:space="preserve"> </w:t>
      </w:r>
      <w:r w:rsidR="002537DE">
        <w:t>when</w:t>
      </w:r>
      <w:r w:rsidR="002537DE">
        <w:rPr>
          <w:spacing w:val="41"/>
        </w:rPr>
        <w:t xml:space="preserve"> </w:t>
      </w:r>
      <w:r w:rsidR="002537DE">
        <w:t>the</w:t>
      </w:r>
      <w:r w:rsidR="002537DE">
        <w:rPr>
          <w:spacing w:val="41"/>
        </w:rPr>
        <w:t xml:space="preserve"> </w:t>
      </w:r>
      <w:r w:rsidR="002537DE">
        <w:rPr>
          <w:spacing w:val="-1"/>
        </w:rPr>
        <w:t>initial</w:t>
      </w:r>
      <w:r w:rsidR="002537DE">
        <w:rPr>
          <w:spacing w:val="73"/>
        </w:rPr>
        <w:t xml:space="preserve"> </w:t>
      </w:r>
      <w:r w:rsidR="002537DE">
        <w:rPr>
          <w:spacing w:val="-1"/>
        </w:rPr>
        <w:t>ratings</w:t>
      </w:r>
      <w:r w:rsidR="002537DE">
        <w:t xml:space="preserve"> </w:t>
      </w:r>
      <w:r w:rsidR="002537DE">
        <w:rPr>
          <w:spacing w:val="-1"/>
        </w:rPr>
        <w:t>differed</w:t>
      </w:r>
      <w:r w:rsidR="002537DE">
        <w:t xml:space="preserve"> </w:t>
      </w:r>
      <w:r w:rsidR="002537DE">
        <w:rPr>
          <w:spacing w:val="-2"/>
        </w:rPr>
        <w:t xml:space="preserve">by </w:t>
      </w:r>
      <w:r w:rsidR="002537DE">
        <w:rPr>
          <w:spacing w:val="-1"/>
        </w:rPr>
        <w:t>more</w:t>
      </w:r>
      <w:r w:rsidR="002537DE">
        <w:t xml:space="preserve"> </w:t>
      </w:r>
      <w:r w:rsidR="002537DE">
        <w:rPr>
          <w:spacing w:val="-1"/>
        </w:rPr>
        <w:t xml:space="preserve">than </w:t>
      </w:r>
      <w:r w:rsidR="002537DE">
        <w:t>1</w:t>
      </w:r>
      <w:r w:rsidR="002537DE">
        <w:rPr>
          <w:spacing w:val="1"/>
        </w:rPr>
        <w:t xml:space="preserve"> </w:t>
      </w:r>
      <w:r w:rsidR="002537DE">
        <w:rPr>
          <w:spacing w:val="-1"/>
        </w:rPr>
        <w:t>point.</w:t>
      </w:r>
      <w:r w:rsidR="002537DE">
        <w:t xml:space="preserve"> </w:t>
      </w:r>
      <w:r w:rsidR="002537DE">
        <w:rPr>
          <w:spacing w:val="-1"/>
        </w:rPr>
        <w:t>The</w:t>
      </w:r>
      <w:r w:rsidR="002537DE">
        <w:rPr>
          <w:spacing w:val="-2"/>
        </w:rPr>
        <w:t xml:space="preserve"> </w:t>
      </w:r>
      <w:r w:rsidR="002537DE">
        <w:rPr>
          <w:spacing w:val="-1"/>
        </w:rPr>
        <w:t>scoring rubric</w:t>
      </w:r>
      <w:r w:rsidR="002537DE">
        <w:t xml:space="preserve"> </w:t>
      </w:r>
      <w:r w:rsidR="002537DE">
        <w:rPr>
          <w:spacing w:val="-1"/>
        </w:rPr>
        <w:t>followed</w:t>
      </w:r>
      <w:r w:rsidR="002537DE">
        <w:t xml:space="preserve"> </w:t>
      </w:r>
      <w:r w:rsidR="002537DE">
        <w:rPr>
          <w:spacing w:val="-1"/>
        </w:rPr>
        <w:t>by</w:t>
      </w:r>
      <w:r w:rsidR="002537DE">
        <w:rPr>
          <w:spacing w:val="-2"/>
        </w:rPr>
        <w:t xml:space="preserve"> </w:t>
      </w:r>
      <w:r w:rsidR="002537DE">
        <w:t xml:space="preserve">the </w:t>
      </w:r>
      <w:r w:rsidR="002537DE">
        <w:rPr>
          <w:spacing w:val="-1"/>
        </w:rPr>
        <w:t>raters</w:t>
      </w:r>
      <w:r w:rsidR="002537DE">
        <w:t xml:space="preserve"> </w:t>
      </w:r>
      <w:r w:rsidR="002537DE">
        <w:rPr>
          <w:spacing w:val="-2"/>
        </w:rPr>
        <w:t>is</w:t>
      </w:r>
      <w:r w:rsidR="002537DE">
        <w:rPr>
          <w:spacing w:val="-3"/>
        </w:rPr>
        <w:t xml:space="preserve"> </w:t>
      </w:r>
      <w:r w:rsidR="002537DE">
        <w:t>attached.</w:t>
      </w:r>
    </w:p>
    <w:p w:rsidR="002537DE" w:rsidRDefault="002537DE" w:rsidP="002537DE">
      <w:pPr>
        <w:spacing w:before="11" w:line="260" w:lineRule="exact"/>
        <w:rPr>
          <w:sz w:val="26"/>
          <w:szCs w:val="26"/>
        </w:rPr>
      </w:pPr>
    </w:p>
    <w:tbl>
      <w:tblPr>
        <w:tblW w:w="0" w:type="auto"/>
        <w:tblInd w:w="94" w:type="dxa"/>
        <w:tblLayout w:type="fixed"/>
        <w:tblCellMar>
          <w:left w:w="0" w:type="dxa"/>
          <w:right w:w="0" w:type="dxa"/>
        </w:tblCellMar>
        <w:tblLook w:val="01E0" w:firstRow="1" w:lastRow="1" w:firstColumn="1" w:lastColumn="1" w:noHBand="0" w:noVBand="0"/>
      </w:tblPr>
      <w:tblGrid>
        <w:gridCol w:w="1496"/>
        <w:gridCol w:w="1066"/>
        <w:gridCol w:w="1063"/>
        <w:gridCol w:w="1063"/>
        <w:gridCol w:w="1066"/>
        <w:gridCol w:w="1063"/>
        <w:gridCol w:w="1064"/>
        <w:gridCol w:w="1121"/>
        <w:gridCol w:w="1080"/>
      </w:tblGrid>
      <w:tr w:rsidR="002537DE" w:rsidTr="00EC48B7">
        <w:trPr>
          <w:trHeight w:hRule="exact" w:val="546"/>
        </w:trPr>
        <w:tc>
          <w:tcPr>
            <w:tcW w:w="1496"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tc>
        <w:tc>
          <w:tcPr>
            <w:tcW w:w="1066"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ind w:left="402" w:hanging="298"/>
              <w:rPr>
                <w:rFonts w:ascii="Calibri" w:eastAsia="Calibri" w:hAnsi="Calibri" w:cs="Calibri"/>
              </w:rPr>
            </w:pPr>
            <w:r>
              <w:rPr>
                <w:rFonts w:ascii="Calibri"/>
                <w:b/>
                <w:spacing w:val="-1"/>
                <w:sz w:val="22"/>
              </w:rPr>
              <w:t>Outcome</w:t>
            </w:r>
            <w:r>
              <w:rPr>
                <w:rFonts w:ascii="Calibri"/>
                <w:b/>
                <w:spacing w:val="22"/>
                <w:sz w:val="22"/>
              </w:rPr>
              <w:t xml:space="preserve"> </w:t>
            </w:r>
            <w:r>
              <w:rPr>
                <w:rFonts w:ascii="Calibri"/>
                <w:b/>
                <w:spacing w:val="-1"/>
                <w:sz w:val="22"/>
                <w:u w:val="thick" w:color="000000"/>
              </w:rPr>
              <w:t>(a)</w:t>
            </w:r>
          </w:p>
        </w:tc>
        <w:tc>
          <w:tcPr>
            <w:tcW w:w="1063"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ind w:left="397" w:hanging="296"/>
              <w:rPr>
                <w:rFonts w:ascii="Calibri" w:eastAsia="Calibri" w:hAnsi="Calibri" w:cs="Calibri"/>
              </w:rPr>
            </w:pPr>
            <w:r>
              <w:rPr>
                <w:rFonts w:ascii="Calibri"/>
                <w:b/>
                <w:spacing w:val="-1"/>
                <w:sz w:val="22"/>
              </w:rPr>
              <w:t>Outcome</w:t>
            </w:r>
            <w:r>
              <w:rPr>
                <w:rFonts w:ascii="Calibri"/>
                <w:b/>
                <w:spacing w:val="22"/>
                <w:sz w:val="22"/>
              </w:rPr>
              <w:t xml:space="preserve"> </w:t>
            </w:r>
            <w:r>
              <w:rPr>
                <w:rFonts w:ascii="Calibri"/>
                <w:b/>
                <w:spacing w:val="-1"/>
                <w:sz w:val="22"/>
                <w:u w:val="thick" w:color="000000"/>
              </w:rPr>
              <w:t>(b)</w:t>
            </w:r>
          </w:p>
        </w:tc>
        <w:tc>
          <w:tcPr>
            <w:tcW w:w="1063"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ind w:left="385" w:hanging="284"/>
              <w:rPr>
                <w:rFonts w:ascii="Calibri" w:eastAsia="Calibri" w:hAnsi="Calibri" w:cs="Calibri"/>
              </w:rPr>
            </w:pPr>
            <w:r>
              <w:rPr>
                <w:rFonts w:ascii="Calibri"/>
                <w:b/>
                <w:spacing w:val="-1"/>
                <w:sz w:val="22"/>
              </w:rPr>
              <w:t>Outcome</w:t>
            </w:r>
            <w:r>
              <w:rPr>
                <w:rFonts w:ascii="Calibri"/>
                <w:b/>
                <w:spacing w:val="22"/>
                <w:sz w:val="22"/>
              </w:rPr>
              <w:t xml:space="preserve"> </w:t>
            </w:r>
            <w:r>
              <w:rPr>
                <w:rFonts w:ascii="Calibri"/>
                <w:b/>
                <w:sz w:val="22"/>
                <w:u w:val="thick" w:color="000000"/>
              </w:rPr>
              <w:t>(c</w:t>
            </w:r>
            <w:r>
              <w:rPr>
                <w:rFonts w:ascii="Calibri"/>
                <w:b/>
                <w:spacing w:val="-1"/>
                <w:sz w:val="22"/>
                <w:u w:val="thick" w:color="000000"/>
              </w:rPr>
              <w:t xml:space="preserve"> </w:t>
            </w:r>
            <w:r>
              <w:rPr>
                <w:rFonts w:ascii="Calibri"/>
                <w:b/>
                <w:sz w:val="22"/>
                <w:u w:val="thick" w:color="000000"/>
              </w:rPr>
              <w:t>)</w:t>
            </w:r>
          </w:p>
        </w:tc>
        <w:tc>
          <w:tcPr>
            <w:tcW w:w="1066"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ind w:left="397" w:hanging="296"/>
              <w:rPr>
                <w:rFonts w:ascii="Calibri" w:eastAsia="Calibri" w:hAnsi="Calibri" w:cs="Calibri"/>
              </w:rPr>
            </w:pPr>
            <w:r>
              <w:rPr>
                <w:rFonts w:ascii="Calibri"/>
                <w:b/>
                <w:spacing w:val="-1"/>
                <w:sz w:val="22"/>
              </w:rPr>
              <w:t>Outcome</w:t>
            </w:r>
            <w:r>
              <w:rPr>
                <w:rFonts w:ascii="Calibri"/>
                <w:b/>
                <w:spacing w:val="22"/>
                <w:sz w:val="22"/>
              </w:rPr>
              <w:t xml:space="preserve"> </w:t>
            </w:r>
            <w:r>
              <w:rPr>
                <w:rFonts w:ascii="Calibri"/>
                <w:b/>
                <w:spacing w:val="-1"/>
                <w:sz w:val="22"/>
                <w:u w:val="thick" w:color="000000"/>
              </w:rPr>
              <w:t>(d)</w:t>
            </w:r>
          </w:p>
        </w:tc>
        <w:tc>
          <w:tcPr>
            <w:tcW w:w="1063"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ind w:left="402" w:hanging="300"/>
              <w:rPr>
                <w:rFonts w:ascii="Calibri" w:eastAsia="Calibri" w:hAnsi="Calibri" w:cs="Calibri"/>
              </w:rPr>
            </w:pPr>
            <w:r>
              <w:rPr>
                <w:rFonts w:ascii="Calibri"/>
                <w:b/>
                <w:spacing w:val="-1"/>
                <w:sz w:val="22"/>
              </w:rPr>
              <w:t>Outcome</w:t>
            </w:r>
            <w:r>
              <w:rPr>
                <w:rFonts w:ascii="Calibri"/>
                <w:b/>
                <w:spacing w:val="22"/>
                <w:sz w:val="22"/>
              </w:rPr>
              <w:t xml:space="preserve"> </w:t>
            </w:r>
            <w:r>
              <w:rPr>
                <w:rFonts w:ascii="Calibri"/>
                <w:b/>
                <w:spacing w:val="-1"/>
                <w:sz w:val="22"/>
                <w:u w:val="thick" w:color="000000"/>
              </w:rPr>
              <w:t>(e)</w:t>
            </w:r>
          </w:p>
        </w:tc>
        <w:tc>
          <w:tcPr>
            <w:tcW w:w="1064"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ind w:left="421" w:hanging="320"/>
              <w:rPr>
                <w:rFonts w:ascii="Calibri" w:eastAsia="Calibri" w:hAnsi="Calibri" w:cs="Calibri"/>
              </w:rPr>
            </w:pPr>
            <w:r>
              <w:rPr>
                <w:rFonts w:ascii="Calibri"/>
                <w:b/>
                <w:spacing w:val="-1"/>
                <w:sz w:val="22"/>
              </w:rPr>
              <w:t>Outcome</w:t>
            </w:r>
            <w:r>
              <w:rPr>
                <w:rFonts w:ascii="Calibri"/>
                <w:b/>
                <w:spacing w:val="22"/>
                <w:sz w:val="22"/>
              </w:rPr>
              <w:t xml:space="preserve"> </w:t>
            </w:r>
            <w:r>
              <w:rPr>
                <w:rFonts w:ascii="Calibri"/>
                <w:b/>
                <w:spacing w:val="-1"/>
                <w:sz w:val="22"/>
                <w:u w:val="thick" w:color="000000"/>
              </w:rPr>
              <w:t>(f)</w:t>
            </w:r>
          </w:p>
        </w:tc>
        <w:tc>
          <w:tcPr>
            <w:tcW w:w="1121"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ind w:left="433" w:hanging="303"/>
              <w:rPr>
                <w:rFonts w:ascii="Calibri" w:eastAsia="Calibri" w:hAnsi="Calibri" w:cs="Calibri"/>
              </w:rPr>
            </w:pPr>
            <w:r>
              <w:rPr>
                <w:rFonts w:ascii="Calibri"/>
                <w:b/>
                <w:spacing w:val="-1"/>
                <w:sz w:val="22"/>
                <w:u w:val="thick" w:color="000000"/>
              </w:rPr>
              <w:t>Outcome</w:t>
            </w:r>
            <w:r>
              <w:rPr>
                <w:rFonts w:ascii="Calibri"/>
                <w:b/>
                <w:spacing w:val="22"/>
                <w:sz w:val="22"/>
              </w:rPr>
              <w:t xml:space="preserve"> </w:t>
            </w:r>
            <w:r>
              <w:rPr>
                <w:rFonts w:ascii="Calibri"/>
                <w:b/>
                <w:sz w:val="22"/>
                <w:u w:val="thick" w:color="000000"/>
              </w:rPr>
              <w:t>(g)</w:t>
            </w:r>
          </w:p>
        </w:tc>
        <w:tc>
          <w:tcPr>
            <w:tcW w:w="1080"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ind w:left="407" w:hanging="296"/>
              <w:rPr>
                <w:rFonts w:ascii="Calibri" w:eastAsia="Calibri" w:hAnsi="Calibri" w:cs="Calibri"/>
              </w:rPr>
            </w:pPr>
            <w:r>
              <w:rPr>
                <w:rFonts w:ascii="Calibri"/>
                <w:b/>
                <w:spacing w:val="-1"/>
                <w:sz w:val="22"/>
                <w:u w:val="thick" w:color="000000"/>
              </w:rPr>
              <w:t>Outcome</w:t>
            </w:r>
            <w:r>
              <w:rPr>
                <w:rFonts w:ascii="Calibri"/>
                <w:b/>
                <w:spacing w:val="22"/>
                <w:sz w:val="22"/>
              </w:rPr>
              <w:t xml:space="preserve"> </w:t>
            </w:r>
            <w:r>
              <w:rPr>
                <w:rFonts w:ascii="Calibri"/>
                <w:b/>
                <w:spacing w:val="-1"/>
                <w:sz w:val="22"/>
                <w:u w:val="thick" w:color="000000"/>
              </w:rPr>
              <w:t>(h)</w:t>
            </w:r>
          </w:p>
        </w:tc>
      </w:tr>
      <w:tr w:rsidR="002537DE" w:rsidTr="00EC48B7">
        <w:trPr>
          <w:trHeight w:hRule="exact" w:val="280"/>
        </w:trPr>
        <w:tc>
          <w:tcPr>
            <w:tcW w:w="1496"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spacing w:line="266" w:lineRule="exact"/>
              <w:ind w:left="102"/>
              <w:rPr>
                <w:rFonts w:ascii="Calibri" w:eastAsia="Calibri" w:hAnsi="Calibri" w:cs="Calibri"/>
              </w:rPr>
            </w:pPr>
            <w:r>
              <w:rPr>
                <w:rFonts w:ascii="Calibri"/>
                <w:b/>
                <w:spacing w:val="-1"/>
                <w:sz w:val="22"/>
              </w:rPr>
              <w:t>Project</w:t>
            </w:r>
            <w:r>
              <w:rPr>
                <w:rFonts w:ascii="Calibri"/>
                <w:b/>
                <w:sz w:val="22"/>
              </w:rPr>
              <w:t xml:space="preserve"> 1</w:t>
            </w:r>
          </w:p>
        </w:tc>
        <w:tc>
          <w:tcPr>
            <w:tcW w:w="1066" w:type="dxa"/>
            <w:tcBorders>
              <w:top w:val="single" w:sz="5" w:space="0" w:color="000000"/>
              <w:left w:val="single" w:sz="5" w:space="0" w:color="000000"/>
              <w:bottom w:val="single" w:sz="5" w:space="0" w:color="000000"/>
              <w:right w:val="single" w:sz="5" w:space="0" w:color="000000"/>
            </w:tcBorders>
            <w:shd w:val="clear" w:color="auto" w:fill="FFC000"/>
          </w:tcPr>
          <w:p w:rsidR="002537DE" w:rsidRDefault="002537DE" w:rsidP="00EC48B7">
            <w:pPr>
              <w:pStyle w:val="TableParagraph"/>
              <w:spacing w:line="266" w:lineRule="exact"/>
              <w:ind w:left="450" w:right="453"/>
              <w:jc w:val="center"/>
              <w:rPr>
                <w:rFonts w:ascii="Calibri" w:eastAsia="Calibri" w:hAnsi="Calibri" w:cs="Calibri"/>
              </w:rPr>
            </w:pPr>
            <w:r>
              <w:rPr>
                <w:rFonts w:ascii="Calibri"/>
                <w:sz w:val="22"/>
              </w:rPr>
              <w:t>2</w:t>
            </w:r>
          </w:p>
        </w:tc>
        <w:tc>
          <w:tcPr>
            <w:tcW w:w="1063"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6" w:lineRule="exact"/>
              <w:ind w:left="450" w:right="450"/>
              <w:jc w:val="center"/>
              <w:rPr>
                <w:rFonts w:ascii="Calibri" w:eastAsia="Calibri" w:hAnsi="Calibri" w:cs="Calibri"/>
              </w:rPr>
            </w:pPr>
            <w:r>
              <w:rPr>
                <w:rFonts w:ascii="Calibri"/>
                <w:sz w:val="22"/>
              </w:rPr>
              <w:t>5</w:t>
            </w:r>
          </w:p>
        </w:tc>
        <w:tc>
          <w:tcPr>
            <w:tcW w:w="1063"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6" w:lineRule="exact"/>
              <w:ind w:left="450" w:right="450"/>
              <w:jc w:val="center"/>
              <w:rPr>
                <w:rFonts w:ascii="Calibri" w:eastAsia="Calibri" w:hAnsi="Calibri" w:cs="Calibri"/>
              </w:rPr>
            </w:pPr>
            <w:r>
              <w:rPr>
                <w:rFonts w:ascii="Calibri"/>
                <w:sz w:val="22"/>
              </w:rPr>
              <w:t>5</w:t>
            </w:r>
          </w:p>
        </w:tc>
        <w:tc>
          <w:tcPr>
            <w:tcW w:w="1066"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6" w:lineRule="exact"/>
              <w:ind w:left="450" w:right="452"/>
              <w:jc w:val="center"/>
              <w:rPr>
                <w:rFonts w:ascii="Calibri" w:eastAsia="Calibri" w:hAnsi="Calibri" w:cs="Calibri"/>
              </w:rPr>
            </w:pPr>
            <w:r>
              <w:rPr>
                <w:rFonts w:ascii="Calibri"/>
                <w:sz w:val="22"/>
              </w:rPr>
              <w:t>5</w:t>
            </w:r>
          </w:p>
        </w:tc>
        <w:tc>
          <w:tcPr>
            <w:tcW w:w="1063"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6" w:lineRule="exact"/>
              <w:ind w:left="449" w:right="449"/>
              <w:jc w:val="center"/>
              <w:rPr>
                <w:rFonts w:ascii="Calibri" w:eastAsia="Calibri" w:hAnsi="Calibri" w:cs="Calibri"/>
              </w:rPr>
            </w:pPr>
            <w:r>
              <w:rPr>
                <w:rFonts w:ascii="Calibri"/>
                <w:sz w:val="22"/>
              </w:rPr>
              <w:t>3</w:t>
            </w:r>
          </w:p>
        </w:tc>
        <w:tc>
          <w:tcPr>
            <w:tcW w:w="1064"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6" w:lineRule="exact"/>
              <w:ind w:left="450" w:right="450"/>
              <w:jc w:val="center"/>
              <w:rPr>
                <w:rFonts w:ascii="Calibri" w:eastAsia="Calibri" w:hAnsi="Calibri" w:cs="Calibri"/>
              </w:rPr>
            </w:pPr>
            <w:r>
              <w:rPr>
                <w:rFonts w:ascii="Calibri"/>
                <w:sz w:val="22"/>
              </w:rPr>
              <w:t>3</w:t>
            </w:r>
          </w:p>
        </w:tc>
        <w:tc>
          <w:tcPr>
            <w:tcW w:w="1121"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6" w:lineRule="exact"/>
              <w:ind w:left="478" w:right="478"/>
              <w:jc w:val="center"/>
              <w:rPr>
                <w:rFonts w:ascii="Calibri" w:eastAsia="Calibri" w:hAnsi="Calibri" w:cs="Calibri"/>
              </w:rPr>
            </w:pPr>
            <w:r>
              <w:rPr>
                <w:rFonts w:ascii="Calibri"/>
                <w:sz w:val="22"/>
              </w:rPr>
              <w:t>5</w:t>
            </w:r>
          </w:p>
        </w:tc>
        <w:tc>
          <w:tcPr>
            <w:tcW w:w="1080"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6" w:lineRule="exact"/>
              <w:ind w:left="459" w:right="458"/>
              <w:jc w:val="center"/>
              <w:rPr>
                <w:rFonts w:ascii="Calibri" w:eastAsia="Calibri" w:hAnsi="Calibri" w:cs="Calibri"/>
              </w:rPr>
            </w:pPr>
            <w:r>
              <w:rPr>
                <w:rFonts w:ascii="Calibri"/>
                <w:sz w:val="22"/>
              </w:rPr>
              <w:t>5</w:t>
            </w:r>
          </w:p>
        </w:tc>
      </w:tr>
      <w:tr w:rsidR="002537DE" w:rsidTr="00EC48B7">
        <w:trPr>
          <w:trHeight w:hRule="exact" w:val="278"/>
        </w:trPr>
        <w:tc>
          <w:tcPr>
            <w:tcW w:w="1496"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spacing w:line="264" w:lineRule="exact"/>
              <w:ind w:left="102"/>
              <w:rPr>
                <w:rFonts w:ascii="Calibri" w:eastAsia="Calibri" w:hAnsi="Calibri" w:cs="Calibri"/>
              </w:rPr>
            </w:pPr>
            <w:r>
              <w:rPr>
                <w:rFonts w:ascii="Calibri"/>
                <w:sz w:val="22"/>
              </w:rPr>
              <w:t xml:space="preserve">QRS </w:t>
            </w:r>
            <w:r>
              <w:rPr>
                <w:rFonts w:ascii="Calibri"/>
                <w:spacing w:val="-1"/>
                <w:sz w:val="22"/>
              </w:rPr>
              <w:t>Codes</w:t>
            </w:r>
          </w:p>
        </w:tc>
        <w:tc>
          <w:tcPr>
            <w:tcW w:w="1066" w:type="dxa"/>
            <w:tcBorders>
              <w:top w:val="single" w:sz="5" w:space="0" w:color="000000"/>
              <w:left w:val="single" w:sz="5" w:space="0" w:color="000000"/>
              <w:bottom w:val="single" w:sz="5" w:space="0" w:color="000000"/>
              <w:right w:val="single" w:sz="5" w:space="0" w:color="000000"/>
            </w:tcBorders>
            <w:shd w:val="clear" w:color="auto" w:fill="FFC000"/>
          </w:tcPr>
          <w:p w:rsidR="002537DE" w:rsidRDefault="002537DE" w:rsidP="00EC48B7">
            <w:pPr>
              <w:pStyle w:val="TableParagraph"/>
              <w:spacing w:line="264" w:lineRule="exact"/>
              <w:ind w:left="450" w:right="453"/>
              <w:jc w:val="center"/>
              <w:rPr>
                <w:rFonts w:ascii="Calibri" w:eastAsia="Calibri" w:hAnsi="Calibri" w:cs="Calibri"/>
              </w:rPr>
            </w:pPr>
            <w:r>
              <w:rPr>
                <w:rFonts w:ascii="Calibri"/>
                <w:sz w:val="22"/>
              </w:rPr>
              <w:t>1</w:t>
            </w:r>
          </w:p>
        </w:tc>
        <w:tc>
          <w:tcPr>
            <w:tcW w:w="1063"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0" w:right="450"/>
              <w:jc w:val="center"/>
              <w:rPr>
                <w:rFonts w:ascii="Calibri" w:eastAsia="Calibri" w:hAnsi="Calibri" w:cs="Calibri"/>
              </w:rPr>
            </w:pPr>
            <w:r>
              <w:rPr>
                <w:rFonts w:ascii="Calibri"/>
                <w:sz w:val="22"/>
              </w:rPr>
              <w:t>5</w:t>
            </w:r>
          </w:p>
        </w:tc>
        <w:tc>
          <w:tcPr>
            <w:tcW w:w="1063"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0" w:right="450"/>
              <w:jc w:val="center"/>
              <w:rPr>
                <w:rFonts w:ascii="Calibri" w:eastAsia="Calibri" w:hAnsi="Calibri" w:cs="Calibri"/>
              </w:rPr>
            </w:pPr>
            <w:r>
              <w:rPr>
                <w:rFonts w:ascii="Calibri"/>
                <w:sz w:val="22"/>
              </w:rPr>
              <w:t>5</w:t>
            </w:r>
          </w:p>
        </w:tc>
        <w:tc>
          <w:tcPr>
            <w:tcW w:w="1066"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0" w:right="452"/>
              <w:jc w:val="center"/>
              <w:rPr>
                <w:rFonts w:ascii="Calibri" w:eastAsia="Calibri" w:hAnsi="Calibri" w:cs="Calibri"/>
              </w:rPr>
            </w:pPr>
            <w:r>
              <w:rPr>
                <w:rFonts w:ascii="Calibri"/>
                <w:sz w:val="22"/>
              </w:rPr>
              <w:t>5</w:t>
            </w:r>
          </w:p>
        </w:tc>
        <w:tc>
          <w:tcPr>
            <w:tcW w:w="1063"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49" w:right="449"/>
              <w:jc w:val="center"/>
              <w:rPr>
                <w:rFonts w:ascii="Calibri" w:eastAsia="Calibri" w:hAnsi="Calibri" w:cs="Calibri"/>
              </w:rPr>
            </w:pPr>
            <w:r>
              <w:rPr>
                <w:rFonts w:ascii="Calibri"/>
                <w:sz w:val="22"/>
              </w:rPr>
              <w:t>3</w:t>
            </w:r>
          </w:p>
        </w:tc>
        <w:tc>
          <w:tcPr>
            <w:tcW w:w="1064"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0" w:right="450"/>
              <w:jc w:val="center"/>
              <w:rPr>
                <w:rFonts w:ascii="Calibri" w:eastAsia="Calibri" w:hAnsi="Calibri" w:cs="Calibri"/>
              </w:rPr>
            </w:pPr>
            <w:r>
              <w:rPr>
                <w:rFonts w:ascii="Calibri"/>
                <w:sz w:val="22"/>
              </w:rPr>
              <w:t>3</w:t>
            </w:r>
          </w:p>
        </w:tc>
        <w:tc>
          <w:tcPr>
            <w:tcW w:w="1121"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78" w:right="478"/>
              <w:jc w:val="center"/>
              <w:rPr>
                <w:rFonts w:ascii="Calibri" w:eastAsia="Calibri" w:hAnsi="Calibri" w:cs="Calibri"/>
              </w:rPr>
            </w:pPr>
            <w:r>
              <w:rPr>
                <w:rFonts w:ascii="Calibri"/>
                <w:sz w:val="22"/>
              </w:rPr>
              <w:t>5</w:t>
            </w:r>
          </w:p>
        </w:tc>
        <w:tc>
          <w:tcPr>
            <w:tcW w:w="1080"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9" w:right="458"/>
              <w:jc w:val="center"/>
              <w:rPr>
                <w:rFonts w:ascii="Calibri" w:eastAsia="Calibri" w:hAnsi="Calibri" w:cs="Calibri"/>
              </w:rPr>
            </w:pPr>
            <w:r>
              <w:rPr>
                <w:rFonts w:ascii="Calibri"/>
                <w:sz w:val="22"/>
              </w:rPr>
              <w:t>5</w:t>
            </w:r>
          </w:p>
        </w:tc>
      </w:tr>
      <w:tr w:rsidR="002537DE" w:rsidTr="00EC48B7">
        <w:trPr>
          <w:trHeight w:hRule="exact" w:val="278"/>
        </w:trPr>
        <w:tc>
          <w:tcPr>
            <w:tcW w:w="1496"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tc>
        <w:tc>
          <w:tcPr>
            <w:tcW w:w="1066"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3"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3"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6"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3"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4"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121"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tc>
      </w:tr>
      <w:tr w:rsidR="002537DE" w:rsidTr="00EC48B7">
        <w:trPr>
          <w:trHeight w:hRule="exact" w:val="279"/>
        </w:trPr>
        <w:tc>
          <w:tcPr>
            <w:tcW w:w="1496"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spacing w:line="264" w:lineRule="exact"/>
              <w:ind w:left="102"/>
              <w:rPr>
                <w:rFonts w:ascii="Calibri" w:eastAsia="Calibri" w:hAnsi="Calibri" w:cs="Calibri"/>
              </w:rPr>
            </w:pPr>
            <w:r>
              <w:rPr>
                <w:rFonts w:ascii="Calibri"/>
                <w:b/>
                <w:spacing w:val="-1"/>
                <w:sz w:val="22"/>
              </w:rPr>
              <w:t>Project</w:t>
            </w:r>
            <w:r>
              <w:rPr>
                <w:rFonts w:ascii="Calibri"/>
                <w:b/>
                <w:sz w:val="22"/>
              </w:rPr>
              <w:t xml:space="preserve"> 2</w:t>
            </w:r>
          </w:p>
        </w:tc>
        <w:tc>
          <w:tcPr>
            <w:tcW w:w="1066" w:type="dxa"/>
            <w:tcBorders>
              <w:top w:val="single" w:sz="5" w:space="0" w:color="000000"/>
              <w:left w:val="single" w:sz="5" w:space="0" w:color="000000"/>
              <w:bottom w:val="single" w:sz="5" w:space="0" w:color="000000"/>
              <w:right w:val="single" w:sz="5" w:space="0" w:color="000000"/>
            </w:tcBorders>
            <w:shd w:val="clear" w:color="auto" w:fill="C00000"/>
          </w:tcPr>
          <w:p w:rsidR="002537DE" w:rsidRDefault="002537DE" w:rsidP="00EC48B7">
            <w:pPr>
              <w:pStyle w:val="TableParagraph"/>
              <w:spacing w:line="264" w:lineRule="exact"/>
              <w:ind w:left="450" w:right="453"/>
              <w:jc w:val="center"/>
              <w:rPr>
                <w:rFonts w:ascii="Calibri" w:eastAsia="Calibri" w:hAnsi="Calibri" w:cs="Calibri"/>
              </w:rPr>
            </w:pPr>
            <w:r>
              <w:rPr>
                <w:rFonts w:ascii="Calibri"/>
                <w:color w:val="FFFFFF"/>
                <w:sz w:val="22"/>
              </w:rPr>
              <w:t>4</w:t>
            </w:r>
          </w:p>
        </w:tc>
        <w:tc>
          <w:tcPr>
            <w:tcW w:w="1063"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0" w:right="450"/>
              <w:jc w:val="center"/>
              <w:rPr>
                <w:rFonts w:ascii="Calibri" w:eastAsia="Calibri" w:hAnsi="Calibri" w:cs="Calibri"/>
              </w:rPr>
            </w:pPr>
            <w:r>
              <w:rPr>
                <w:rFonts w:ascii="Calibri"/>
                <w:sz w:val="22"/>
              </w:rPr>
              <w:t>5</w:t>
            </w:r>
          </w:p>
        </w:tc>
        <w:tc>
          <w:tcPr>
            <w:tcW w:w="1063"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0" w:right="450"/>
              <w:jc w:val="center"/>
              <w:rPr>
                <w:rFonts w:ascii="Calibri" w:eastAsia="Calibri" w:hAnsi="Calibri" w:cs="Calibri"/>
              </w:rPr>
            </w:pPr>
            <w:r>
              <w:rPr>
                <w:rFonts w:ascii="Calibri"/>
                <w:sz w:val="22"/>
              </w:rPr>
              <w:t>5</w:t>
            </w:r>
          </w:p>
        </w:tc>
        <w:tc>
          <w:tcPr>
            <w:tcW w:w="1066"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0" w:right="452"/>
              <w:jc w:val="center"/>
              <w:rPr>
                <w:rFonts w:ascii="Calibri" w:eastAsia="Calibri" w:hAnsi="Calibri" w:cs="Calibri"/>
              </w:rPr>
            </w:pPr>
            <w:r>
              <w:rPr>
                <w:rFonts w:ascii="Calibri"/>
                <w:sz w:val="22"/>
              </w:rPr>
              <w:t>5</w:t>
            </w:r>
          </w:p>
        </w:tc>
        <w:tc>
          <w:tcPr>
            <w:tcW w:w="1063" w:type="dxa"/>
            <w:tcBorders>
              <w:top w:val="single" w:sz="5" w:space="0" w:color="000000"/>
              <w:left w:val="single" w:sz="5" w:space="0" w:color="000000"/>
              <w:bottom w:val="single" w:sz="5" w:space="0" w:color="000000"/>
              <w:right w:val="single" w:sz="5" w:space="0" w:color="000000"/>
            </w:tcBorders>
            <w:shd w:val="clear" w:color="auto" w:fill="C00000"/>
          </w:tcPr>
          <w:p w:rsidR="002537DE" w:rsidRDefault="002537DE" w:rsidP="00EC48B7">
            <w:pPr>
              <w:pStyle w:val="TableParagraph"/>
              <w:spacing w:line="264" w:lineRule="exact"/>
              <w:ind w:left="449" w:right="449"/>
              <w:jc w:val="center"/>
              <w:rPr>
                <w:rFonts w:ascii="Calibri" w:eastAsia="Calibri" w:hAnsi="Calibri" w:cs="Calibri"/>
              </w:rPr>
            </w:pPr>
            <w:r>
              <w:rPr>
                <w:rFonts w:ascii="Calibri"/>
                <w:color w:val="FFFFFF"/>
                <w:sz w:val="22"/>
              </w:rPr>
              <w:t>5</w:t>
            </w:r>
          </w:p>
        </w:tc>
        <w:tc>
          <w:tcPr>
            <w:tcW w:w="1064"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0" w:right="450"/>
              <w:jc w:val="center"/>
              <w:rPr>
                <w:rFonts w:ascii="Calibri" w:eastAsia="Calibri" w:hAnsi="Calibri" w:cs="Calibri"/>
              </w:rPr>
            </w:pPr>
            <w:r>
              <w:rPr>
                <w:rFonts w:ascii="Calibri"/>
                <w:sz w:val="22"/>
              </w:rPr>
              <w:t>5</w:t>
            </w:r>
          </w:p>
        </w:tc>
        <w:tc>
          <w:tcPr>
            <w:tcW w:w="1121"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78" w:right="478"/>
              <w:jc w:val="center"/>
              <w:rPr>
                <w:rFonts w:ascii="Calibri" w:eastAsia="Calibri" w:hAnsi="Calibri" w:cs="Calibri"/>
              </w:rPr>
            </w:pPr>
            <w:r>
              <w:rPr>
                <w:rFonts w:ascii="Calibri"/>
                <w:sz w:val="22"/>
              </w:rPr>
              <w:t>5</w:t>
            </w:r>
          </w:p>
        </w:tc>
        <w:tc>
          <w:tcPr>
            <w:tcW w:w="1080"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9" w:right="458"/>
              <w:jc w:val="center"/>
              <w:rPr>
                <w:rFonts w:ascii="Calibri" w:eastAsia="Calibri" w:hAnsi="Calibri" w:cs="Calibri"/>
              </w:rPr>
            </w:pPr>
            <w:r>
              <w:rPr>
                <w:rFonts w:ascii="Calibri"/>
                <w:sz w:val="22"/>
              </w:rPr>
              <w:t>5</w:t>
            </w:r>
          </w:p>
        </w:tc>
      </w:tr>
      <w:tr w:rsidR="002537DE" w:rsidTr="00EC48B7">
        <w:trPr>
          <w:trHeight w:hRule="exact" w:val="278"/>
        </w:trPr>
        <w:tc>
          <w:tcPr>
            <w:tcW w:w="1496"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spacing w:line="264" w:lineRule="exact"/>
              <w:ind w:left="102"/>
              <w:rPr>
                <w:rFonts w:ascii="Calibri" w:eastAsia="Calibri" w:hAnsi="Calibri" w:cs="Calibri"/>
              </w:rPr>
            </w:pPr>
            <w:proofErr w:type="spellStart"/>
            <w:r>
              <w:rPr>
                <w:rFonts w:ascii="Calibri"/>
                <w:spacing w:val="-1"/>
                <w:sz w:val="22"/>
              </w:rPr>
              <w:t>vMoodle</w:t>
            </w:r>
            <w:proofErr w:type="spellEnd"/>
          </w:p>
        </w:tc>
        <w:tc>
          <w:tcPr>
            <w:tcW w:w="1066" w:type="dxa"/>
            <w:tcBorders>
              <w:top w:val="single" w:sz="5" w:space="0" w:color="000000"/>
              <w:left w:val="single" w:sz="5" w:space="0" w:color="000000"/>
              <w:bottom w:val="single" w:sz="5" w:space="0" w:color="000000"/>
              <w:right w:val="single" w:sz="5" w:space="0" w:color="000000"/>
            </w:tcBorders>
            <w:shd w:val="clear" w:color="auto" w:fill="C00000"/>
          </w:tcPr>
          <w:p w:rsidR="002537DE" w:rsidRDefault="002537DE" w:rsidP="00EC48B7">
            <w:pPr>
              <w:pStyle w:val="TableParagraph"/>
              <w:spacing w:line="264" w:lineRule="exact"/>
              <w:ind w:left="450" w:right="453"/>
              <w:jc w:val="center"/>
              <w:rPr>
                <w:rFonts w:ascii="Calibri" w:eastAsia="Calibri" w:hAnsi="Calibri" w:cs="Calibri"/>
              </w:rPr>
            </w:pPr>
            <w:r>
              <w:rPr>
                <w:rFonts w:ascii="Calibri"/>
                <w:color w:val="FFFFFF"/>
                <w:sz w:val="22"/>
              </w:rPr>
              <w:t>1</w:t>
            </w:r>
          </w:p>
        </w:tc>
        <w:tc>
          <w:tcPr>
            <w:tcW w:w="1063"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0" w:right="450"/>
              <w:jc w:val="center"/>
              <w:rPr>
                <w:rFonts w:ascii="Calibri" w:eastAsia="Calibri" w:hAnsi="Calibri" w:cs="Calibri"/>
              </w:rPr>
            </w:pPr>
            <w:r>
              <w:rPr>
                <w:rFonts w:ascii="Calibri"/>
                <w:sz w:val="22"/>
              </w:rPr>
              <w:t>5</w:t>
            </w:r>
          </w:p>
        </w:tc>
        <w:tc>
          <w:tcPr>
            <w:tcW w:w="1063"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0" w:right="450"/>
              <w:jc w:val="center"/>
              <w:rPr>
                <w:rFonts w:ascii="Calibri" w:eastAsia="Calibri" w:hAnsi="Calibri" w:cs="Calibri"/>
              </w:rPr>
            </w:pPr>
            <w:r>
              <w:rPr>
                <w:rFonts w:ascii="Calibri"/>
                <w:sz w:val="22"/>
              </w:rPr>
              <w:t>5</w:t>
            </w:r>
          </w:p>
        </w:tc>
        <w:tc>
          <w:tcPr>
            <w:tcW w:w="1066"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0" w:right="452"/>
              <w:jc w:val="center"/>
              <w:rPr>
                <w:rFonts w:ascii="Calibri" w:eastAsia="Calibri" w:hAnsi="Calibri" w:cs="Calibri"/>
              </w:rPr>
            </w:pPr>
            <w:r>
              <w:rPr>
                <w:rFonts w:ascii="Calibri"/>
                <w:sz w:val="22"/>
              </w:rPr>
              <w:t>5</w:t>
            </w:r>
          </w:p>
        </w:tc>
        <w:tc>
          <w:tcPr>
            <w:tcW w:w="1063" w:type="dxa"/>
            <w:tcBorders>
              <w:top w:val="single" w:sz="5" w:space="0" w:color="000000"/>
              <w:left w:val="single" w:sz="5" w:space="0" w:color="000000"/>
              <w:bottom w:val="single" w:sz="5" w:space="0" w:color="000000"/>
              <w:right w:val="single" w:sz="5" w:space="0" w:color="000000"/>
            </w:tcBorders>
            <w:shd w:val="clear" w:color="auto" w:fill="C00000"/>
          </w:tcPr>
          <w:p w:rsidR="002537DE" w:rsidRDefault="002537DE" w:rsidP="00EC48B7">
            <w:pPr>
              <w:pStyle w:val="TableParagraph"/>
              <w:spacing w:line="264" w:lineRule="exact"/>
              <w:ind w:left="449" w:right="449"/>
              <w:jc w:val="center"/>
              <w:rPr>
                <w:rFonts w:ascii="Calibri" w:eastAsia="Calibri" w:hAnsi="Calibri" w:cs="Calibri"/>
              </w:rPr>
            </w:pPr>
            <w:r>
              <w:rPr>
                <w:rFonts w:ascii="Calibri"/>
                <w:color w:val="FFFFFF"/>
                <w:sz w:val="22"/>
              </w:rPr>
              <w:t>2</w:t>
            </w:r>
          </w:p>
        </w:tc>
        <w:tc>
          <w:tcPr>
            <w:tcW w:w="1064"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0" w:right="450"/>
              <w:jc w:val="center"/>
              <w:rPr>
                <w:rFonts w:ascii="Calibri" w:eastAsia="Calibri" w:hAnsi="Calibri" w:cs="Calibri"/>
              </w:rPr>
            </w:pPr>
            <w:r>
              <w:rPr>
                <w:rFonts w:ascii="Calibri"/>
                <w:sz w:val="22"/>
              </w:rPr>
              <w:t>5</w:t>
            </w:r>
          </w:p>
        </w:tc>
        <w:tc>
          <w:tcPr>
            <w:tcW w:w="1121"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78" w:right="478"/>
              <w:jc w:val="center"/>
              <w:rPr>
                <w:rFonts w:ascii="Calibri" w:eastAsia="Calibri" w:hAnsi="Calibri" w:cs="Calibri"/>
              </w:rPr>
            </w:pPr>
            <w:r>
              <w:rPr>
                <w:rFonts w:ascii="Calibri"/>
                <w:sz w:val="22"/>
              </w:rPr>
              <w:t>5</w:t>
            </w:r>
          </w:p>
        </w:tc>
        <w:tc>
          <w:tcPr>
            <w:tcW w:w="1080"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9" w:right="458"/>
              <w:jc w:val="center"/>
              <w:rPr>
                <w:rFonts w:ascii="Calibri" w:eastAsia="Calibri" w:hAnsi="Calibri" w:cs="Calibri"/>
              </w:rPr>
            </w:pPr>
            <w:r>
              <w:rPr>
                <w:rFonts w:ascii="Calibri"/>
                <w:sz w:val="22"/>
              </w:rPr>
              <w:t>5</w:t>
            </w:r>
          </w:p>
        </w:tc>
      </w:tr>
      <w:tr w:rsidR="002537DE" w:rsidTr="00EC48B7">
        <w:trPr>
          <w:trHeight w:hRule="exact" w:val="278"/>
        </w:trPr>
        <w:tc>
          <w:tcPr>
            <w:tcW w:w="1496"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spacing w:line="264" w:lineRule="exact"/>
              <w:ind w:right="100"/>
              <w:jc w:val="right"/>
              <w:rPr>
                <w:rFonts w:ascii="Calibri" w:eastAsia="Calibri" w:hAnsi="Calibri" w:cs="Calibri"/>
              </w:rPr>
            </w:pPr>
            <w:r>
              <w:rPr>
                <w:rFonts w:ascii="Calibri"/>
                <w:b/>
                <w:spacing w:val="-1"/>
                <w:sz w:val="22"/>
              </w:rPr>
              <w:t>(M)</w:t>
            </w:r>
          </w:p>
        </w:tc>
        <w:tc>
          <w:tcPr>
            <w:tcW w:w="106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0" w:right="453"/>
              <w:jc w:val="center"/>
              <w:rPr>
                <w:rFonts w:ascii="Calibri" w:eastAsia="Calibri" w:hAnsi="Calibri" w:cs="Calibri"/>
              </w:rPr>
            </w:pPr>
            <w:r>
              <w:rPr>
                <w:rFonts w:ascii="Calibri"/>
                <w:b/>
                <w:sz w:val="22"/>
              </w:rPr>
              <w:t>2</w:t>
            </w:r>
          </w:p>
        </w:tc>
        <w:tc>
          <w:tcPr>
            <w:tcW w:w="1063"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3"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6"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49" w:right="449"/>
              <w:jc w:val="center"/>
              <w:rPr>
                <w:rFonts w:ascii="Calibri" w:eastAsia="Calibri" w:hAnsi="Calibri" w:cs="Calibri"/>
              </w:rPr>
            </w:pPr>
            <w:r>
              <w:rPr>
                <w:rFonts w:ascii="Calibri"/>
                <w:b/>
                <w:sz w:val="22"/>
              </w:rPr>
              <w:t>4</w:t>
            </w:r>
          </w:p>
        </w:tc>
        <w:tc>
          <w:tcPr>
            <w:tcW w:w="1064"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121"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tc>
      </w:tr>
      <w:tr w:rsidR="002537DE" w:rsidTr="00EC48B7">
        <w:trPr>
          <w:trHeight w:hRule="exact" w:val="278"/>
        </w:trPr>
        <w:tc>
          <w:tcPr>
            <w:tcW w:w="1496"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tc>
        <w:tc>
          <w:tcPr>
            <w:tcW w:w="1066"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3"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3"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6"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3"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4"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121"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tc>
      </w:tr>
      <w:tr w:rsidR="002537DE" w:rsidTr="00EC48B7">
        <w:trPr>
          <w:trHeight w:hRule="exact" w:val="278"/>
        </w:trPr>
        <w:tc>
          <w:tcPr>
            <w:tcW w:w="1496"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spacing w:line="264" w:lineRule="exact"/>
              <w:ind w:left="102"/>
              <w:rPr>
                <w:rFonts w:ascii="Calibri" w:eastAsia="Calibri" w:hAnsi="Calibri" w:cs="Calibri"/>
              </w:rPr>
            </w:pPr>
            <w:r>
              <w:rPr>
                <w:rFonts w:ascii="Calibri"/>
                <w:b/>
                <w:spacing w:val="-1"/>
                <w:sz w:val="22"/>
              </w:rPr>
              <w:t>Project</w:t>
            </w:r>
            <w:r>
              <w:rPr>
                <w:rFonts w:ascii="Calibri"/>
                <w:b/>
                <w:sz w:val="22"/>
              </w:rPr>
              <w:t xml:space="preserve"> 3</w:t>
            </w:r>
          </w:p>
        </w:tc>
        <w:tc>
          <w:tcPr>
            <w:tcW w:w="1066" w:type="dxa"/>
            <w:tcBorders>
              <w:top w:val="single" w:sz="5" w:space="0" w:color="000000"/>
              <w:left w:val="single" w:sz="5" w:space="0" w:color="000000"/>
              <w:bottom w:val="single" w:sz="5" w:space="0" w:color="000000"/>
              <w:right w:val="single" w:sz="5" w:space="0" w:color="000000"/>
            </w:tcBorders>
            <w:shd w:val="clear" w:color="auto" w:fill="C00000"/>
          </w:tcPr>
          <w:p w:rsidR="002537DE" w:rsidRDefault="002537DE" w:rsidP="00EC48B7">
            <w:pPr>
              <w:pStyle w:val="TableParagraph"/>
              <w:spacing w:line="264" w:lineRule="exact"/>
              <w:ind w:left="450" w:right="453"/>
              <w:jc w:val="center"/>
              <w:rPr>
                <w:rFonts w:ascii="Calibri" w:eastAsia="Calibri" w:hAnsi="Calibri" w:cs="Calibri"/>
              </w:rPr>
            </w:pPr>
            <w:r>
              <w:rPr>
                <w:rFonts w:ascii="Calibri"/>
                <w:color w:val="FFFFFF"/>
                <w:sz w:val="22"/>
              </w:rPr>
              <w:t>3</w:t>
            </w:r>
          </w:p>
        </w:tc>
        <w:tc>
          <w:tcPr>
            <w:tcW w:w="1063"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0" w:right="450"/>
              <w:jc w:val="center"/>
              <w:rPr>
                <w:rFonts w:ascii="Calibri" w:eastAsia="Calibri" w:hAnsi="Calibri" w:cs="Calibri"/>
              </w:rPr>
            </w:pPr>
            <w:r>
              <w:rPr>
                <w:rFonts w:ascii="Calibri"/>
                <w:sz w:val="22"/>
              </w:rPr>
              <w:t>4</w:t>
            </w:r>
          </w:p>
        </w:tc>
        <w:tc>
          <w:tcPr>
            <w:tcW w:w="1063"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0" w:right="450"/>
              <w:jc w:val="center"/>
              <w:rPr>
                <w:rFonts w:ascii="Calibri" w:eastAsia="Calibri" w:hAnsi="Calibri" w:cs="Calibri"/>
              </w:rPr>
            </w:pPr>
            <w:r>
              <w:rPr>
                <w:rFonts w:ascii="Calibri"/>
                <w:sz w:val="22"/>
              </w:rPr>
              <w:t>5</w:t>
            </w:r>
          </w:p>
        </w:tc>
        <w:tc>
          <w:tcPr>
            <w:tcW w:w="1066" w:type="dxa"/>
            <w:tcBorders>
              <w:top w:val="single" w:sz="5" w:space="0" w:color="000000"/>
              <w:left w:val="single" w:sz="5" w:space="0" w:color="000000"/>
              <w:bottom w:val="single" w:sz="5" w:space="0" w:color="000000"/>
              <w:right w:val="single" w:sz="5" w:space="0" w:color="000000"/>
            </w:tcBorders>
            <w:shd w:val="clear" w:color="auto" w:fill="FFC000"/>
          </w:tcPr>
          <w:p w:rsidR="002537DE" w:rsidRDefault="002537DE" w:rsidP="00EC48B7">
            <w:pPr>
              <w:pStyle w:val="TableParagraph"/>
              <w:spacing w:line="264" w:lineRule="exact"/>
              <w:ind w:left="450" w:right="452"/>
              <w:jc w:val="center"/>
              <w:rPr>
                <w:rFonts w:ascii="Calibri" w:eastAsia="Calibri" w:hAnsi="Calibri" w:cs="Calibri"/>
              </w:rPr>
            </w:pPr>
            <w:r>
              <w:rPr>
                <w:rFonts w:ascii="Calibri"/>
                <w:sz w:val="22"/>
              </w:rPr>
              <w:t>3</w:t>
            </w:r>
          </w:p>
        </w:tc>
        <w:tc>
          <w:tcPr>
            <w:tcW w:w="1063" w:type="dxa"/>
            <w:tcBorders>
              <w:top w:val="single" w:sz="5" w:space="0" w:color="000000"/>
              <w:left w:val="single" w:sz="5" w:space="0" w:color="000000"/>
              <w:bottom w:val="single" w:sz="5" w:space="0" w:color="000000"/>
              <w:right w:val="single" w:sz="5" w:space="0" w:color="000000"/>
            </w:tcBorders>
            <w:shd w:val="clear" w:color="auto" w:fill="FFC000"/>
          </w:tcPr>
          <w:p w:rsidR="002537DE" w:rsidRDefault="002537DE" w:rsidP="00EC48B7">
            <w:pPr>
              <w:pStyle w:val="TableParagraph"/>
              <w:spacing w:line="264" w:lineRule="exact"/>
              <w:ind w:left="449" w:right="449"/>
              <w:jc w:val="center"/>
              <w:rPr>
                <w:rFonts w:ascii="Calibri" w:eastAsia="Calibri" w:hAnsi="Calibri" w:cs="Calibri"/>
              </w:rPr>
            </w:pPr>
            <w:r>
              <w:rPr>
                <w:rFonts w:ascii="Calibri"/>
                <w:sz w:val="22"/>
              </w:rPr>
              <w:t>2</w:t>
            </w:r>
          </w:p>
        </w:tc>
        <w:tc>
          <w:tcPr>
            <w:tcW w:w="1064"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0" w:right="450"/>
              <w:jc w:val="center"/>
              <w:rPr>
                <w:rFonts w:ascii="Calibri" w:eastAsia="Calibri" w:hAnsi="Calibri" w:cs="Calibri"/>
              </w:rPr>
            </w:pPr>
            <w:r>
              <w:rPr>
                <w:rFonts w:ascii="Calibri"/>
                <w:sz w:val="22"/>
              </w:rPr>
              <w:t>5</w:t>
            </w:r>
          </w:p>
        </w:tc>
        <w:tc>
          <w:tcPr>
            <w:tcW w:w="1121"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78" w:right="478"/>
              <w:jc w:val="center"/>
              <w:rPr>
                <w:rFonts w:ascii="Calibri" w:eastAsia="Calibri" w:hAnsi="Calibri" w:cs="Calibri"/>
              </w:rPr>
            </w:pPr>
            <w:r>
              <w:rPr>
                <w:rFonts w:ascii="Calibri"/>
                <w:sz w:val="22"/>
              </w:rPr>
              <w:t>5</w:t>
            </w:r>
          </w:p>
        </w:tc>
        <w:tc>
          <w:tcPr>
            <w:tcW w:w="1080"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9" w:right="458"/>
              <w:jc w:val="center"/>
              <w:rPr>
                <w:rFonts w:ascii="Calibri" w:eastAsia="Calibri" w:hAnsi="Calibri" w:cs="Calibri"/>
              </w:rPr>
            </w:pPr>
            <w:r>
              <w:rPr>
                <w:rFonts w:ascii="Calibri"/>
                <w:sz w:val="22"/>
              </w:rPr>
              <w:t>5</w:t>
            </w:r>
          </w:p>
        </w:tc>
      </w:tr>
      <w:tr w:rsidR="002537DE" w:rsidTr="00EC48B7">
        <w:trPr>
          <w:trHeight w:hRule="exact" w:val="278"/>
        </w:trPr>
        <w:tc>
          <w:tcPr>
            <w:tcW w:w="1496"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spacing w:line="264" w:lineRule="exact"/>
              <w:ind w:left="102"/>
              <w:rPr>
                <w:rFonts w:ascii="Calibri" w:eastAsia="Calibri" w:hAnsi="Calibri" w:cs="Calibri"/>
                <w:sz w:val="20"/>
                <w:szCs w:val="20"/>
              </w:rPr>
            </w:pPr>
            <w:r>
              <w:rPr>
                <w:rFonts w:ascii="Calibri"/>
                <w:sz w:val="22"/>
              </w:rPr>
              <w:t>GME</w:t>
            </w:r>
            <w:r>
              <w:rPr>
                <w:rFonts w:ascii="Calibri"/>
                <w:spacing w:val="-7"/>
                <w:sz w:val="22"/>
              </w:rPr>
              <w:t xml:space="preserve"> </w:t>
            </w:r>
            <w:r>
              <w:rPr>
                <w:rFonts w:ascii="Calibri"/>
                <w:spacing w:val="-1"/>
                <w:sz w:val="20"/>
              </w:rPr>
              <w:t>Database</w:t>
            </w:r>
          </w:p>
        </w:tc>
        <w:tc>
          <w:tcPr>
            <w:tcW w:w="1066" w:type="dxa"/>
            <w:tcBorders>
              <w:top w:val="single" w:sz="5" w:space="0" w:color="000000"/>
              <w:left w:val="single" w:sz="5" w:space="0" w:color="000000"/>
              <w:bottom w:val="single" w:sz="5" w:space="0" w:color="000000"/>
              <w:right w:val="single" w:sz="5" w:space="0" w:color="000000"/>
            </w:tcBorders>
            <w:shd w:val="clear" w:color="auto" w:fill="C00000"/>
          </w:tcPr>
          <w:p w:rsidR="002537DE" w:rsidRDefault="002537DE" w:rsidP="00EC48B7">
            <w:pPr>
              <w:pStyle w:val="TableParagraph"/>
              <w:spacing w:line="264" w:lineRule="exact"/>
              <w:ind w:left="450" w:right="453"/>
              <w:jc w:val="center"/>
              <w:rPr>
                <w:rFonts w:ascii="Calibri" w:eastAsia="Calibri" w:hAnsi="Calibri" w:cs="Calibri"/>
              </w:rPr>
            </w:pPr>
            <w:r>
              <w:rPr>
                <w:rFonts w:ascii="Calibri"/>
                <w:color w:val="FFFFFF"/>
                <w:sz w:val="22"/>
              </w:rPr>
              <w:t>1</w:t>
            </w:r>
          </w:p>
        </w:tc>
        <w:tc>
          <w:tcPr>
            <w:tcW w:w="1063"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0" w:right="450"/>
              <w:jc w:val="center"/>
              <w:rPr>
                <w:rFonts w:ascii="Calibri" w:eastAsia="Calibri" w:hAnsi="Calibri" w:cs="Calibri"/>
              </w:rPr>
            </w:pPr>
            <w:r>
              <w:rPr>
                <w:rFonts w:ascii="Calibri"/>
                <w:sz w:val="22"/>
              </w:rPr>
              <w:t>4</w:t>
            </w:r>
          </w:p>
        </w:tc>
        <w:tc>
          <w:tcPr>
            <w:tcW w:w="1063"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0" w:right="450"/>
              <w:jc w:val="center"/>
              <w:rPr>
                <w:rFonts w:ascii="Calibri" w:eastAsia="Calibri" w:hAnsi="Calibri" w:cs="Calibri"/>
              </w:rPr>
            </w:pPr>
            <w:r>
              <w:rPr>
                <w:rFonts w:ascii="Calibri"/>
                <w:sz w:val="22"/>
              </w:rPr>
              <w:t>5</w:t>
            </w:r>
          </w:p>
        </w:tc>
        <w:tc>
          <w:tcPr>
            <w:tcW w:w="1066" w:type="dxa"/>
            <w:tcBorders>
              <w:top w:val="single" w:sz="5" w:space="0" w:color="000000"/>
              <w:left w:val="single" w:sz="5" w:space="0" w:color="000000"/>
              <w:bottom w:val="single" w:sz="5" w:space="0" w:color="000000"/>
              <w:right w:val="single" w:sz="5" w:space="0" w:color="000000"/>
            </w:tcBorders>
            <w:shd w:val="clear" w:color="auto" w:fill="FFC000"/>
          </w:tcPr>
          <w:p w:rsidR="002537DE" w:rsidRDefault="002537DE" w:rsidP="00EC48B7">
            <w:pPr>
              <w:pStyle w:val="TableParagraph"/>
              <w:spacing w:line="264" w:lineRule="exact"/>
              <w:ind w:left="450" w:right="452"/>
              <w:jc w:val="center"/>
              <w:rPr>
                <w:rFonts w:ascii="Calibri" w:eastAsia="Calibri" w:hAnsi="Calibri" w:cs="Calibri"/>
              </w:rPr>
            </w:pPr>
            <w:r>
              <w:rPr>
                <w:rFonts w:ascii="Calibri"/>
                <w:sz w:val="22"/>
              </w:rPr>
              <w:t>4</w:t>
            </w:r>
          </w:p>
        </w:tc>
        <w:tc>
          <w:tcPr>
            <w:tcW w:w="1063" w:type="dxa"/>
            <w:tcBorders>
              <w:top w:val="single" w:sz="5" w:space="0" w:color="000000"/>
              <w:left w:val="single" w:sz="5" w:space="0" w:color="000000"/>
              <w:bottom w:val="single" w:sz="5" w:space="0" w:color="000000"/>
              <w:right w:val="single" w:sz="5" w:space="0" w:color="000000"/>
            </w:tcBorders>
            <w:shd w:val="clear" w:color="auto" w:fill="FFC000"/>
          </w:tcPr>
          <w:p w:rsidR="002537DE" w:rsidRDefault="002537DE" w:rsidP="00EC48B7">
            <w:pPr>
              <w:pStyle w:val="TableParagraph"/>
              <w:spacing w:line="264" w:lineRule="exact"/>
              <w:ind w:left="449" w:right="449"/>
              <w:jc w:val="center"/>
              <w:rPr>
                <w:rFonts w:ascii="Calibri" w:eastAsia="Calibri" w:hAnsi="Calibri" w:cs="Calibri"/>
              </w:rPr>
            </w:pPr>
            <w:r>
              <w:rPr>
                <w:rFonts w:ascii="Calibri"/>
                <w:sz w:val="22"/>
              </w:rPr>
              <w:t>3</w:t>
            </w:r>
          </w:p>
        </w:tc>
        <w:tc>
          <w:tcPr>
            <w:tcW w:w="1064"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0" w:right="450"/>
              <w:jc w:val="center"/>
              <w:rPr>
                <w:rFonts w:ascii="Calibri" w:eastAsia="Calibri" w:hAnsi="Calibri" w:cs="Calibri"/>
              </w:rPr>
            </w:pPr>
            <w:r>
              <w:rPr>
                <w:rFonts w:ascii="Calibri"/>
                <w:sz w:val="22"/>
              </w:rPr>
              <w:t>5</w:t>
            </w:r>
          </w:p>
        </w:tc>
        <w:tc>
          <w:tcPr>
            <w:tcW w:w="1121"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78" w:right="478"/>
              <w:jc w:val="center"/>
              <w:rPr>
                <w:rFonts w:ascii="Calibri" w:eastAsia="Calibri" w:hAnsi="Calibri" w:cs="Calibri"/>
              </w:rPr>
            </w:pPr>
            <w:r>
              <w:rPr>
                <w:rFonts w:ascii="Calibri"/>
                <w:sz w:val="22"/>
              </w:rPr>
              <w:t>5</w:t>
            </w:r>
          </w:p>
        </w:tc>
        <w:tc>
          <w:tcPr>
            <w:tcW w:w="1080" w:type="dxa"/>
            <w:tcBorders>
              <w:top w:val="single" w:sz="5" w:space="0" w:color="000000"/>
              <w:left w:val="single" w:sz="5" w:space="0" w:color="000000"/>
              <w:bottom w:val="single" w:sz="5" w:space="0" w:color="000000"/>
              <w:right w:val="single" w:sz="5" w:space="0" w:color="000000"/>
            </w:tcBorders>
            <w:shd w:val="clear" w:color="auto" w:fill="92D050"/>
          </w:tcPr>
          <w:p w:rsidR="002537DE" w:rsidRDefault="002537DE" w:rsidP="00EC48B7">
            <w:pPr>
              <w:pStyle w:val="TableParagraph"/>
              <w:spacing w:line="264" w:lineRule="exact"/>
              <w:ind w:left="459" w:right="458"/>
              <w:jc w:val="center"/>
              <w:rPr>
                <w:rFonts w:ascii="Calibri" w:eastAsia="Calibri" w:hAnsi="Calibri" w:cs="Calibri"/>
              </w:rPr>
            </w:pPr>
            <w:r>
              <w:rPr>
                <w:rFonts w:ascii="Calibri"/>
                <w:sz w:val="22"/>
              </w:rPr>
              <w:t>5</w:t>
            </w:r>
          </w:p>
        </w:tc>
      </w:tr>
      <w:tr w:rsidR="002537DE" w:rsidTr="00EC48B7">
        <w:trPr>
          <w:trHeight w:hRule="exact" w:val="278"/>
        </w:trPr>
        <w:tc>
          <w:tcPr>
            <w:tcW w:w="1496"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spacing w:line="264" w:lineRule="exact"/>
              <w:ind w:right="100"/>
              <w:jc w:val="right"/>
              <w:rPr>
                <w:rFonts w:ascii="Calibri" w:eastAsia="Calibri" w:hAnsi="Calibri" w:cs="Calibri"/>
              </w:rPr>
            </w:pPr>
            <w:r>
              <w:rPr>
                <w:rFonts w:ascii="Calibri"/>
                <w:b/>
                <w:spacing w:val="-1"/>
                <w:sz w:val="22"/>
              </w:rPr>
              <w:t>(M)</w:t>
            </w:r>
          </w:p>
        </w:tc>
        <w:tc>
          <w:tcPr>
            <w:tcW w:w="106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0" w:right="453"/>
              <w:jc w:val="center"/>
              <w:rPr>
                <w:rFonts w:ascii="Calibri" w:eastAsia="Calibri" w:hAnsi="Calibri" w:cs="Calibri"/>
              </w:rPr>
            </w:pPr>
            <w:r>
              <w:rPr>
                <w:rFonts w:ascii="Calibri"/>
                <w:b/>
                <w:sz w:val="22"/>
              </w:rPr>
              <w:t>2</w:t>
            </w:r>
          </w:p>
        </w:tc>
        <w:tc>
          <w:tcPr>
            <w:tcW w:w="1063"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3"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6"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3"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4"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121"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tc>
      </w:tr>
      <w:tr w:rsidR="002537DE" w:rsidTr="00EC48B7">
        <w:trPr>
          <w:trHeight w:hRule="exact" w:val="278"/>
        </w:trPr>
        <w:tc>
          <w:tcPr>
            <w:tcW w:w="1496"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tc>
        <w:tc>
          <w:tcPr>
            <w:tcW w:w="1066"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3"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3"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6"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3"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64"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121"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tc>
      </w:tr>
      <w:tr w:rsidR="002537DE" w:rsidTr="00EC48B7">
        <w:trPr>
          <w:trHeight w:hRule="exact" w:val="547"/>
        </w:trPr>
        <w:tc>
          <w:tcPr>
            <w:tcW w:w="1496"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tc>
        <w:tc>
          <w:tcPr>
            <w:tcW w:w="1066"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ind w:left="402" w:hanging="298"/>
              <w:rPr>
                <w:rFonts w:ascii="Calibri" w:eastAsia="Calibri" w:hAnsi="Calibri" w:cs="Calibri"/>
              </w:rPr>
            </w:pPr>
            <w:r>
              <w:rPr>
                <w:rFonts w:ascii="Calibri"/>
                <w:b/>
                <w:spacing w:val="-1"/>
                <w:sz w:val="22"/>
              </w:rPr>
              <w:t>Outcome</w:t>
            </w:r>
            <w:r>
              <w:rPr>
                <w:rFonts w:ascii="Calibri"/>
                <w:b/>
                <w:spacing w:val="22"/>
                <w:sz w:val="22"/>
              </w:rPr>
              <w:t xml:space="preserve"> </w:t>
            </w:r>
            <w:r>
              <w:rPr>
                <w:rFonts w:ascii="Calibri"/>
                <w:b/>
                <w:spacing w:val="-1"/>
                <w:sz w:val="22"/>
                <w:u w:val="thick" w:color="000000"/>
              </w:rPr>
              <w:t>(a)</w:t>
            </w:r>
          </w:p>
        </w:tc>
        <w:tc>
          <w:tcPr>
            <w:tcW w:w="1063"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ind w:left="397" w:hanging="296"/>
              <w:rPr>
                <w:rFonts w:ascii="Calibri" w:eastAsia="Calibri" w:hAnsi="Calibri" w:cs="Calibri"/>
              </w:rPr>
            </w:pPr>
            <w:r>
              <w:rPr>
                <w:rFonts w:ascii="Calibri"/>
                <w:b/>
                <w:spacing w:val="-1"/>
                <w:sz w:val="22"/>
              </w:rPr>
              <w:t>Outcome</w:t>
            </w:r>
            <w:r>
              <w:rPr>
                <w:rFonts w:ascii="Calibri"/>
                <w:b/>
                <w:spacing w:val="22"/>
                <w:sz w:val="22"/>
              </w:rPr>
              <w:t xml:space="preserve"> </w:t>
            </w:r>
            <w:r>
              <w:rPr>
                <w:rFonts w:ascii="Calibri"/>
                <w:b/>
                <w:spacing w:val="-1"/>
                <w:sz w:val="22"/>
                <w:u w:val="thick" w:color="000000"/>
              </w:rPr>
              <w:t>(b)</w:t>
            </w:r>
          </w:p>
        </w:tc>
        <w:tc>
          <w:tcPr>
            <w:tcW w:w="1063"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ind w:left="385" w:hanging="284"/>
              <w:rPr>
                <w:rFonts w:ascii="Calibri" w:eastAsia="Calibri" w:hAnsi="Calibri" w:cs="Calibri"/>
              </w:rPr>
            </w:pPr>
            <w:r>
              <w:rPr>
                <w:rFonts w:ascii="Calibri"/>
                <w:b/>
                <w:spacing w:val="-1"/>
                <w:sz w:val="22"/>
              </w:rPr>
              <w:t>Outcome</w:t>
            </w:r>
            <w:r>
              <w:rPr>
                <w:rFonts w:ascii="Calibri"/>
                <w:b/>
                <w:spacing w:val="22"/>
                <w:sz w:val="22"/>
              </w:rPr>
              <w:t xml:space="preserve"> </w:t>
            </w:r>
            <w:r>
              <w:rPr>
                <w:rFonts w:ascii="Calibri"/>
                <w:b/>
                <w:sz w:val="22"/>
                <w:u w:val="thick" w:color="000000"/>
              </w:rPr>
              <w:t>(c</w:t>
            </w:r>
            <w:r>
              <w:rPr>
                <w:rFonts w:ascii="Calibri"/>
                <w:b/>
                <w:spacing w:val="-1"/>
                <w:sz w:val="22"/>
                <w:u w:val="thick" w:color="000000"/>
              </w:rPr>
              <w:t xml:space="preserve"> </w:t>
            </w:r>
            <w:r>
              <w:rPr>
                <w:rFonts w:ascii="Calibri"/>
                <w:b/>
                <w:sz w:val="22"/>
                <w:u w:val="thick" w:color="000000"/>
              </w:rPr>
              <w:t>)</w:t>
            </w:r>
          </w:p>
        </w:tc>
        <w:tc>
          <w:tcPr>
            <w:tcW w:w="1066"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ind w:left="397" w:hanging="296"/>
              <w:rPr>
                <w:rFonts w:ascii="Calibri" w:eastAsia="Calibri" w:hAnsi="Calibri" w:cs="Calibri"/>
              </w:rPr>
            </w:pPr>
            <w:r>
              <w:rPr>
                <w:rFonts w:ascii="Calibri"/>
                <w:b/>
                <w:spacing w:val="-1"/>
                <w:sz w:val="22"/>
              </w:rPr>
              <w:t>Outcome</w:t>
            </w:r>
            <w:r>
              <w:rPr>
                <w:rFonts w:ascii="Calibri"/>
                <w:b/>
                <w:spacing w:val="22"/>
                <w:sz w:val="22"/>
              </w:rPr>
              <w:t xml:space="preserve"> </w:t>
            </w:r>
            <w:r>
              <w:rPr>
                <w:rFonts w:ascii="Calibri"/>
                <w:b/>
                <w:spacing w:val="-1"/>
                <w:sz w:val="22"/>
                <w:u w:val="thick" w:color="000000"/>
              </w:rPr>
              <w:t>(d)</w:t>
            </w:r>
          </w:p>
        </w:tc>
        <w:tc>
          <w:tcPr>
            <w:tcW w:w="1063"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ind w:left="402" w:hanging="300"/>
              <w:rPr>
                <w:rFonts w:ascii="Calibri" w:eastAsia="Calibri" w:hAnsi="Calibri" w:cs="Calibri"/>
              </w:rPr>
            </w:pPr>
            <w:r>
              <w:rPr>
                <w:rFonts w:ascii="Calibri"/>
                <w:b/>
                <w:spacing w:val="-1"/>
                <w:sz w:val="22"/>
              </w:rPr>
              <w:t>Outcome</w:t>
            </w:r>
            <w:r>
              <w:rPr>
                <w:rFonts w:ascii="Calibri"/>
                <w:b/>
                <w:spacing w:val="22"/>
                <w:sz w:val="22"/>
              </w:rPr>
              <w:t xml:space="preserve"> </w:t>
            </w:r>
            <w:r>
              <w:rPr>
                <w:rFonts w:ascii="Calibri"/>
                <w:b/>
                <w:spacing w:val="-1"/>
                <w:sz w:val="22"/>
                <w:u w:val="thick" w:color="000000"/>
              </w:rPr>
              <w:t>(e)</w:t>
            </w:r>
          </w:p>
        </w:tc>
        <w:tc>
          <w:tcPr>
            <w:tcW w:w="1064"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ind w:left="421" w:hanging="320"/>
              <w:rPr>
                <w:rFonts w:ascii="Calibri" w:eastAsia="Calibri" w:hAnsi="Calibri" w:cs="Calibri"/>
              </w:rPr>
            </w:pPr>
            <w:r>
              <w:rPr>
                <w:rFonts w:ascii="Calibri"/>
                <w:b/>
                <w:spacing w:val="-1"/>
                <w:sz w:val="22"/>
              </w:rPr>
              <w:t>Outcome</w:t>
            </w:r>
            <w:r>
              <w:rPr>
                <w:rFonts w:ascii="Calibri"/>
                <w:b/>
                <w:spacing w:val="22"/>
                <w:sz w:val="22"/>
              </w:rPr>
              <w:t xml:space="preserve"> </w:t>
            </w:r>
            <w:r>
              <w:rPr>
                <w:rFonts w:ascii="Calibri"/>
                <w:b/>
                <w:spacing w:val="-1"/>
                <w:sz w:val="22"/>
                <w:u w:val="thick" w:color="000000"/>
              </w:rPr>
              <w:t>(f)</w:t>
            </w:r>
          </w:p>
        </w:tc>
        <w:tc>
          <w:tcPr>
            <w:tcW w:w="1121"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ind w:left="433" w:hanging="303"/>
              <w:rPr>
                <w:rFonts w:ascii="Calibri" w:eastAsia="Calibri" w:hAnsi="Calibri" w:cs="Calibri"/>
              </w:rPr>
            </w:pPr>
            <w:r>
              <w:rPr>
                <w:rFonts w:ascii="Calibri"/>
                <w:b/>
                <w:spacing w:val="-1"/>
                <w:sz w:val="22"/>
                <w:u w:val="thick" w:color="000000"/>
              </w:rPr>
              <w:t>Outcome</w:t>
            </w:r>
            <w:r>
              <w:rPr>
                <w:rFonts w:ascii="Calibri"/>
                <w:b/>
                <w:spacing w:val="22"/>
                <w:sz w:val="22"/>
              </w:rPr>
              <w:t xml:space="preserve"> </w:t>
            </w:r>
            <w:r>
              <w:rPr>
                <w:rFonts w:ascii="Calibri"/>
                <w:b/>
                <w:sz w:val="22"/>
                <w:u w:val="thick" w:color="000000"/>
              </w:rPr>
              <w:t>(g)</w:t>
            </w:r>
          </w:p>
        </w:tc>
        <w:tc>
          <w:tcPr>
            <w:tcW w:w="1080"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ind w:left="407" w:hanging="296"/>
              <w:rPr>
                <w:rFonts w:ascii="Calibri" w:eastAsia="Calibri" w:hAnsi="Calibri" w:cs="Calibri"/>
              </w:rPr>
            </w:pPr>
            <w:r>
              <w:rPr>
                <w:rFonts w:ascii="Calibri"/>
                <w:b/>
                <w:spacing w:val="-1"/>
                <w:sz w:val="22"/>
                <w:u w:val="thick" w:color="000000"/>
              </w:rPr>
              <w:t>Outcome</w:t>
            </w:r>
            <w:r>
              <w:rPr>
                <w:rFonts w:ascii="Calibri"/>
                <w:b/>
                <w:spacing w:val="22"/>
                <w:sz w:val="22"/>
              </w:rPr>
              <w:t xml:space="preserve"> </w:t>
            </w:r>
            <w:r>
              <w:rPr>
                <w:rFonts w:ascii="Calibri"/>
                <w:b/>
                <w:spacing w:val="-1"/>
                <w:sz w:val="22"/>
                <w:u w:val="thick" w:color="000000"/>
              </w:rPr>
              <w:t>(h)</w:t>
            </w:r>
          </w:p>
        </w:tc>
      </w:tr>
      <w:tr w:rsidR="002537DE" w:rsidTr="00EC48B7">
        <w:trPr>
          <w:trHeight w:hRule="exact" w:val="278"/>
        </w:trPr>
        <w:tc>
          <w:tcPr>
            <w:tcW w:w="1496"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spacing w:line="264" w:lineRule="exact"/>
              <w:ind w:left="102"/>
              <w:rPr>
                <w:rFonts w:ascii="Calibri" w:eastAsia="Calibri" w:hAnsi="Calibri" w:cs="Calibri"/>
              </w:rPr>
            </w:pPr>
            <w:r>
              <w:rPr>
                <w:rFonts w:ascii="Calibri"/>
                <w:b/>
                <w:spacing w:val="-1"/>
                <w:sz w:val="22"/>
              </w:rPr>
              <w:t>Mean</w:t>
            </w:r>
          </w:p>
        </w:tc>
        <w:tc>
          <w:tcPr>
            <w:tcW w:w="106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27"/>
              <w:rPr>
                <w:rFonts w:ascii="Calibri" w:eastAsia="Calibri" w:hAnsi="Calibri" w:cs="Calibri"/>
              </w:rPr>
            </w:pPr>
            <w:r>
              <w:rPr>
                <w:rFonts w:ascii="Calibri"/>
                <w:b/>
                <w:i/>
                <w:spacing w:val="-1"/>
                <w:sz w:val="22"/>
              </w:rPr>
              <w:t>1.83</w:t>
            </w:r>
          </w:p>
        </w:tc>
        <w:tc>
          <w:tcPr>
            <w:tcW w:w="106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27"/>
              <w:rPr>
                <w:rFonts w:ascii="Calibri" w:eastAsia="Calibri" w:hAnsi="Calibri" w:cs="Calibri"/>
              </w:rPr>
            </w:pPr>
            <w:r>
              <w:rPr>
                <w:rFonts w:ascii="Calibri"/>
                <w:b/>
                <w:i/>
                <w:spacing w:val="-1"/>
                <w:sz w:val="22"/>
              </w:rPr>
              <w:t>4.67</w:t>
            </w:r>
          </w:p>
        </w:tc>
        <w:tc>
          <w:tcPr>
            <w:tcW w:w="106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27"/>
              <w:rPr>
                <w:rFonts w:ascii="Calibri" w:eastAsia="Calibri" w:hAnsi="Calibri" w:cs="Calibri"/>
              </w:rPr>
            </w:pPr>
            <w:r>
              <w:rPr>
                <w:rFonts w:ascii="Calibri"/>
                <w:b/>
                <w:i/>
                <w:spacing w:val="-1"/>
                <w:sz w:val="22"/>
              </w:rPr>
              <w:t>5.00</w:t>
            </w:r>
          </w:p>
        </w:tc>
        <w:tc>
          <w:tcPr>
            <w:tcW w:w="106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28"/>
              <w:rPr>
                <w:rFonts w:ascii="Calibri" w:eastAsia="Calibri" w:hAnsi="Calibri" w:cs="Calibri"/>
              </w:rPr>
            </w:pPr>
            <w:r>
              <w:rPr>
                <w:rFonts w:ascii="Calibri"/>
                <w:b/>
                <w:i/>
                <w:spacing w:val="-1"/>
                <w:sz w:val="22"/>
              </w:rPr>
              <w:t>4.50</w:t>
            </w:r>
          </w:p>
        </w:tc>
        <w:tc>
          <w:tcPr>
            <w:tcW w:w="1063"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27"/>
              <w:rPr>
                <w:rFonts w:ascii="Calibri" w:eastAsia="Calibri" w:hAnsi="Calibri" w:cs="Calibri"/>
              </w:rPr>
            </w:pPr>
            <w:r>
              <w:rPr>
                <w:rFonts w:ascii="Calibri"/>
                <w:b/>
                <w:i/>
                <w:spacing w:val="-1"/>
                <w:sz w:val="22"/>
              </w:rPr>
              <w:t>3.17</w:t>
            </w:r>
          </w:p>
        </w:tc>
        <w:tc>
          <w:tcPr>
            <w:tcW w:w="106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27"/>
              <w:rPr>
                <w:rFonts w:ascii="Calibri" w:eastAsia="Calibri" w:hAnsi="Calibri" w:cs="Calibri"/>
              </w:rPr>
            </w:pPr>
            <w:r>
              <w:rPr>
                <w:rFonts w:ascii="Calibri"/>
                <w:b/>
                <w:i/>
                <w:spacing w:val="-1"/>
                <w:sz w:val="22"/>
              </w:rPr>
              <w:t>4.33</w:t>
            </w:r>
          </w:p>
        </w:tc>
        <w:tc>
          <w:tcPr>
            <w:tcW w:w="112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6"/>
              <w:rPr>
                <w:rFonts w:ascii="Calibri" w:eastAsia="Calibri" w:hAnsi="Calibri" w:cs="Calibri"/>
              </w:rPr>
            </w:pPr>
            <w:r>
              <w:rPr>
                <w:rFonts w:ascii="Calibri"/>
                <w:b/>
                <w:i/>
                <w:spacing w:val="-1"/>
                <w:sz w:val="22"/>
              </w:rPr>
              <w:t>5.00</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37"/>
              <w:rPr>
                <w:rFonts w:ascii="Calibri" w:eastAsia="Calibri" w:hAnsi="Calibri" w:cs="Calibri"/>
              </w:rPr>
            </w:pPr>
            <w:r>
              <w:rPr>
                <w:rFonts w:ascii="Calibri"/>
                <w:b/>
                <w:i/>
                <w:spacing w:val="-1"/>
                <w:sz w:val="22"/>
              </w:rPr>
              <w:t>5.00</w:t>
            </w:r>
          </w:p>
        </w:tc>
      </w:tr>
    </w:tbl>
    <w:p w:rsidR="002537DE" w:rsidRDefault="00762761" w:rsidP="002537DE">
      <w:pPr>
        <w:ind w:left="640" w:right="359"/>
        <w:rPr>
          <w:rFonts w:ascii="Calibri" w:eastAsia="Calibri" w:hAnsi="Calibri" w:cs="Calibri"/>
        </w:rPr>
      </w:pPr>
      <w:r>
        <w:rPr>
          <w:noProof/>
        </w:rPr>
        <mc:AlternateContent>
          <mc:Choice Requires="wpg">
            <w:drawing>
              <wp:anchor distT="0" distB="0" distL="114300" distR="114300" simplePos="0" relativeHeight="251721728" behindDoc="1" locked="0" layoutInCell="1" allowOverlap="1">
                <wp:simplePos x="0" y="0"/>
                <wp:positionH relativeFrom="page">
                  <wp:posOffset>1591310</wp:posOffset>
                </wp:positionH>
                <wp:positionV relativeFrom="paragraph">
                  <wp:posOffset>-372745</wp:posOffset>
                </wp:positionV>
                <wp:extent cx="535305" cy="1270"/>
                <wp:effectExtent l="0" t="0" r="17145" b="1778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1270"/>
                          <a:chOff x="2506" y="-587"/>
                          <a:chExt cx="843" cy="2"/>
                        </a:xfrm>
                      </wpg:grpSpPr>
                      <wps:wsp>
                        <wps:cNvPr id="220" name="Freeform 168"/>
                        <wps:cNvSpPr>
                          <a:spLocks/>
                        </wps:cNvSpPr>
                        <wps:spPr bwMode="auto">
                          <a:xfrm>
                            <a:off x="2506" y="-587"/>
                            <a:ext cx="843" cy="2"/>
                          </a:xfrm>
                          <a:custGeom>
                            <a:avLst/>
                            <a:gdLst>
                              <a:gd name="T0" fmla="+- 0 2506 2506"/>
                              <a:gd name="T1" fmla="*/ T0 w 843"/>
                              <a:gd name="T2" fmla="+- 0 3348 2506"/>
                              <a:gd name="T3" fmla="*/ T2 w 843"/>
                            </a:gdLst>
                            <a:ahLst/>
                            <a:cxnLst>
                              <a:cxn ang="0">
                                <a:pos x="T1" y="0"/>
                              </a:cxn>
                              <a:cxn ang="0">
                                <a:pos x="T3" y="0"/>
                              </a:cxn>
                            </a:cxnLst>
                            <a:rect l="0" t="0" r="r" b="b"/>
                            <a:pathLst>
                              <a:path w="843">
                                <a:moveTo>
                                  <a:pt x="0" y="0"/>
                                </a:moveTo>
                                <a:lnTo>
                                  <a:pt x="842"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125.3pt;margin-top:-29.35pt;width:42.15pt;height:.1pt;z-index:-251594752;mso-position-horizontal-relative:page" coordorigin="2506,-587" coordsize="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">
                <v:shape id="Freeform 168" o:spid="_x0000_s1027" style="position:absolute;left:2506;top:-587;width:843;height:2;visibility:visible;mso-wrap-style:square;v-text-anchor:top" coordsize="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BkMEA&#10;AADcAAAADwAAAGRycy9kb3ducmV2LnhtbERPTYvCMBC9C/sfwix409QeRLqNImJh9yBilQVvQzM2&#10;xWbSbbJa/705CB4f7ztfDbYVN+p941jBbJqAIK6cbrhWcDoWkwUIH5A1to5JwYM8rJYfoxwz7e58&#10;oFsZahFD2GeowITQZVL6ypBFP3UdceQurrcYIuxrqXu8x3DbyjRJ5tJiw7HBYEcbQ9W1/LcKfm2Z&#10;UrFzl63xP3/Vbl+cH4tWqfHnsP4CEWgIb/HL/a0VpGm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jwZDBAAAA3AAAAA8AAAAAAAAAAAAAAAAAmAIAAGRycy9kb3du&#10;cmV2LnhtbFBLBQYAAAAABAAEAPUAAACGAwAAAAA=&#10;" path="m,l842,e" filled="f" strokeweight="1.06pt">
                  <v:path arrowok="t" o:connecttype="custom" o:connectlocs="0,0;842,0" o:connectangles="0,0"/>
                </v:shape>
                <w10:wrap anchorx="page"/>
              </v:group>
            </w:pict>
          </mc:Fallback>
        </mc:AlternateContent>
      </w:r>
      <w:r>
        <w:rPr>
          <w:noProof/>
        </w:rPr>
        <mc:AlternateContent>
          <mc:Choice Requires="wpg">
            <w:drawing>
              <wp:anchor distT="0" distB="0" distL="114300" distR="114300" simplePos="0" relativeHeight="251722752" behindDoc="1" locked="0" layoutInCell="1" allowOverlap="1">
                <wp:simplePos x="0" y="0"/>
                <wp:positionH relativeFrom="page">
                  <wp:posOffset>2266950</wp:posOffset>
                </wp:positionH>
                <wp:positionV relativeFrom="paragraph">
                  <wp:posOffset>-372745</wp:posOffset>
                </wp:positionV>
                <wp:extent cx="536575" cy="1270"/>
                <wp:effectExtent l="0" t="0" r="15875" b="1778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270"/>
                          <a:chOff x="3570" y="-587"/>
                          <a:chExt cx="845" cy="2"/>
                        </a:xfrm>
                      </wpg:grpSpPr>
                      <wps:wsp>
                        <wps:cNvPr id="218" name="Freeform 170"/>
                        <wps:cNvSpPr>
                          <a:spLocks/>
                        </wps:cNvSpPr>
                        <wps:spPr bwMode="auto">
                          <a:xfrm>
                            <a:off x="3570" y="-587"/>
                            <a:ext cx="845" cy="2"/>
                          </a:xfrm>
                          <a:custGeom>
                            <a:avLst/>
                            <a:gdLst>
                              <a:gd name="T0" fmla="+- 0 3570 3570"/>
                              <a:gd name="T1" fmla="*/ T0 w 845"/>
                              <a:gd name="T2" fmla="+- 0 4415 3570"/>
                              <a:gd name="T3" fmla="*/ T2 w 845"/>
                            </a:gdLst>
                            <a:ahLst/>
                            <a:cxnLst>
                              <a:cxn ang="0">
                                <a:pos x="T1" y="0"/>
                              </a:cxn>
                              <a:cxn ang="0">
                                <a:pos x="T3" y="0"/>
                              </a:cxn>
                            </a:cxnLst>
                            <a:rect l="0" t="0" r="r" b="b"/>
                            <a:pathLst>
                              <a:path w="845">
                                <a:moveTo>
                                  <a:pt x="0" y="0"/>
                                </a:moveTo>
                                <a:lnTo>
                                  <a:pt x="84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026" style="position:absolute;margin-left:178.5pt;margin-top:-29.35pt;width:42.25pt;height:.1pt;z-index:-251593728;mso-position-horizontal-relative:page" coordorigin="3570,-587" coordsize="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">
                <v:shape id="Freeform 170" o:spid="_x0000_s1027" style="position:absolute;left:3570;top:-587;width:845;height:2;visibility:visible;mso-wrap-style:square;v-text-anchor:top" coordsize="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qgLMEA&#10;AADcAAAADwAAAGRycy9kb3ducmV2LnhtbERPTYvCMBC9C/sfwgheZE3NQaRrFJEVPAhiFWRvs81s&#10;W7aZlCRq/ffmIHh8vO/FqretuJEPjWMN00kGgrh0puFKw/m0/ZyDCBHZYOuYNDwowGr5MVhgbtyd&#10;j3QrYiVSCIccNdQxdrmUoazJYpi4jjhxf85bjAn6ShqP9xRuW6mybCYtNpwaauxoU1P5X1ythmsM&#10;anw5PHbrn8P3PvjfxipVaD0a9usvEJH6+Ba/3DujQU3T2nQmH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qoCzBAAAA3AAAAA8AAAAAAAAAAAAAAAAAmAIAAGRycy9kb3du&#10;cmV2LnhtbFBLBQYAAAAABAAEAPUAAACGAwAAAAA=&#10;" path="m,l845,e" filled="f" strokeweight="1.06pt">
                  <v:path arrowok="t" o:connecttype="custom" o:connectlocs="0,0;845,0" o:connectangles="0,0"/>
                </v:shape>
                <w10:wrap anchorx="page"/>
              </v:group>
            </w:pict>
          </mc:Fallback>
        </mc:AlternateContent>
      </w:r>
      <w:r>
        <w:rPr>
          <w:noProof/>
        </w:rPr>
        <mc:AlternateContent>
          <mc:Choice Requires="wpg">
            <w:drawing>
              <wp:anchor distT="0" distB="0" distL="114300" distR="114300" simplePos="0" relativeHeight="251723776" behindDoc="1" locked="0" layoutInCell="1" allowOverlap="1">
                <wp:simplePos x="0" y="0"/>
                <wp:positionH relativeFrom="page">
                  <wp:posOffset>2941955</wp:posOffset>
                </wp:positionH>
                <wp:positionV relativeFrom="paragraph">
                  <wp:posOffset>-372745</wp:posOffset>
                </wp:positionV>
                <wp:extent cx="536575" cy="1270"/>
                <wp:effectExtent l="0" t="0" r="15875" b="1778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270"/>
                          <a:chOff x="4633" y="-587"/>
                          <a:chExt cx="845" cy="2"/>
                        </a:xfrm>
                      </wpg:grpSpPr>
                      <wps:wsp>
                        <wps:cNvPr id="216" name="Freeform 172"/>
                        <wps:cNvSpPr>
                          <a:spLocks/>
                        </wps:cNvSpPr>
                        <wps:spPr bwMode="auto">
                          <a:xfrm>
                            <a:off x="4633" y="-587"/>
                            <a:ext cx="845" cy="2"/>
                          </a:xfrm>
                          <a:custGeom>
                            <a:avLst/>
                            <a:gdLst>
                              <a:gd name="T0" fmla="+- 0 4633 4633"/>
                              <a:gd name="T1" fmla="*/ T0 w 845"/>
                              <a:gd name="T2" fmla="+- 0 5478 4633"/>
                              <a:gd name="T3" fmla="*/ T2 w 845"/>
                            </a:gdLst>
                            <a:ahLst/>
                            <a:cxnLst>
                              <a:cxn ang="0">
                                <a:pos x="T1" y="0"/>
                              </a:cxn>
                              <a:cxn ang="0">
                                <a:pos x="T3" y="0"/>
                              </a:cxn>
                            </a:cxnLst>
                            <a:rect l="0" t="0" r="r" b="b"/>
                            <a:pathLst>
                              <a:path w="845">
                                <a:moveTo>
                                  <a:pt x="0" y="0"/>
                                </a:moveTo>
                                <a:lnTo>
                                  <a:pt x="84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 o:spid="_x0000_s1026" style="position:absolute;margin-left:231.65pt;margin-top:-29.35pt;width:42.25pt;height:.1pt;z-index:-251592704;mso-position-horizontal-relative:page" coordorigin="4633,-587" coordsize="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">
                <v:shape id="Freeform 172" o:spid="_x0000_s1027" style="position:absolute;left:4633;top:-587;width:845;height:2;visibility:visible;mso-wrap-style:square;v-text-anchor:top" coordsize="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RxcQA&#10;AADcAAAADwAAAGRycy9kb3ducmV2LnhtbESPQWsCMRSE7wX/Q3iCl6JZc5CyGkXEgoeCuC0Ub8/N&#10;c3dx87IkUdd/b4RCj8PMfMMsVr1txY18aBxrmE4yEMSlMw1XGn6+P8cfIEJENtg6Jg0PCrBaDt4W&#10;mBt35wPdiliJBOGQo4Y6xi6XMpQ1WQwT1xEn7+y8xZikr6TxeE9w20qVZTNpseG0UGNHm5rKS3G1&#10;Gq4xqPff/WO3Pu63X8GfGqtUofVo2K/nICL18T/8194ZDWo6g9eZd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5kcXEAAAA3AAAAA8AAAAAAAAAAAAAAAAAmAIAAGRycy9k&#10;b3ducmV2LnhtbFBLBQYAAAAABAAEAPUAAACJAwAAAAA=&#10;" path="m,l845,e" filled="f" strokeweight="1.06pt">
                  <v:path arrowok="t" o:connecttype="custom" o:connectlocs="0,0;845,0" o:connectangles="0,0"/>
                </v:shape>
                <w10:wrap anchorx="page"/>
              </v:group>
            </w:pict>
          </mc:Fallback>
        </mc:AlternateContent>
      </w:r>
      <w:r>
        <w:rPr>
          <w:noProof/>
        </w:rPr>
        <mc:AlternateContent>
          <mc:Choice Requires="wpg">
            <w:drawing>
              <wp:anchor distT="0" distB="0" distL="114300" distR="114300" simplePos="0" relativeHeight="251724800" behindDoc="1" locked="0" layoutInCell="1" allowOverlap="1">
                <wp:simplePos x="0" y="0"/>
                <wp:positionH relativeFrom="page">
                  <wp:posOffset>3616960</wp:posOffset>
                </wp:positionH>
                <wp:positionV relativeFrom="paragraph">
                  <wp:posOffset>-372745</wp:posOffset>
                </wp:positionV>
                <wp:extent cx="537210" cy="1270"/>
                <wp:effectExtent l="0" t="0" r="15240" b="1778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270"/>
                          <a:chOff x="5696" y="-587"/>
                          <a:chExt cx="846" cy="2"/>
                        </a:xfrm>
                      </wpg:grpSpPr>
                      <wps:wsp>
                        <wps:cNvPr id="214" name="Freeform 174"/>
                        <wps:cNvSpPr>
                          <a:spLocks/>
                        </wps:cNvSpPr>
                        <wps:spPr bwMode="auto">
                          <a:xfrm>
                            <a:off x="5696" y="-587"/>
                            <a:ext cx="846" cy="2"/>
                          </a:xfrm>
                          <a:custGeom>
                            <a:avLst/>
                            <a:gdLst>
                              <a:gd name="T0" fmla="+- 0 5696 5696"/>
                              <a:gd name="T1" fmla="*/ T0 w 846"/>
                              <a:gd name="T2" fmla="+- 0 6541 5696"/>
                              <a:gd name="T3" fmla="*/ T2 w 846"/>
                            </a:gdLst>
                            <a:ahLst/>
                            <a:cxnLst>
                              <a:cxn ang="0">
                                <a:pos x="T1" y="0"/>
                              </a:cxn>
                              <a:cxn ang="0">
                                <a:pos x="T3" y="0"/>
                              </a:cxn>
                            </a:cxnLst>
                            <a:rect l="0" t="0" r="r" b="b"/>
                            <a:pathLst>
                              <a:path w="846">
                                <a:moveTo>
                                  <a:pt x="0" y="0"/>
                                </a:moveTo>
                                <a:lnTo>
                                  <a:pt x="84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3" o:spid="_x0000_s1026" style="position:absolute;margin-left:284.8pt;margin-top:-29.35pt;width:42.3pt;height:.1pt;z-index:-251591680;mso-position-horizontal-relative:page" coordorigin="5696,-587" coordsize="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">
                <v:shape id="Freeform 174" o:spid="_x0000_s1027" style="position:absolute;left:5696;top:-587;width:846;height:2;visibility:visible;mso-wrap-style:square;v-text-anchor:top" coordsize="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tAMUA&#10;AADcAAAADwAAAGRycy9kb3ducmV2LnhtbESPT2vCQBTE74V+h+UVems2igSJrkFbheZW01I8PrMv&#10;fzD7NmRXTf303YLQ4zAzv2GW2Wg6caHBtZYVTKIYBHFpdcu1gq/P3cschPPIGjvLpOCHHGSrx4cl&#10;ptpeeU+XwtciQNilqKDxvk+ldGVDBl1ke+LgVXYw6IMcaqkHvAa46eQ0jhNpsOWw0GBPrw2Vp+Js&#10;FCTGHm/y41ZtkuIt3n7Pc5kfcqWen8b1AoSn0f+H7+13rWA6mcH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m0AxQAAANwAAAAPAAAAAAAAAAAAAAAAAJgCAABkcnMv&#10;ZG93bnJldi54bWxQSwUGAAAAAAQABAD1AAAAigMAAAAA&#10;" path="m,l845,e" filled="f" strokeweight="1.06pt">
                  <v:path arrowok="t" o:connecttype="custom" o:connectlocs="0,0;845,0" o:connectangles="0,0"/>
                </v:shape>
                <w10:wrap anchorx="page"/>
              </v:group>
            </w:pict>
          </mc:Fallback>
        </mc:AlternateContent>
      </w:r>
      <w:r>
        <w:rPr>
          <w:noProof/>
        </w:rPr>
        <mc:AlternateContent>
          <mc:Choice Requires="wpg">
            <w:drawing>
              <wp:anchor distT="0" distB="0" distL="114300" distR="114300" simplePos="0" relativeHeight="251725824" behindDoc="1" locked="0" layoutInCell="1" allowOverlap="1">
                <wp:simplePos x="0" y="0"/>
                <wp:positionH relativeFrom="page">
                  <wp:posOffset>4293870</wp:posOffset>
                </wp:positionH>
                <wp:positionV relativeFrom="paragraph">
                  <wp:posOffset>-372745</wp:posOffset>
                </wp:positionV>
                <wp:extent cx="536575" cy="1270"/>
                <wp:effectExtent l="0" t="0" r="15875" b="17780"/>
                <wp:wrapNone/>
                <wp:docPr id="21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75" cy="1270"/>
                          <a:chOff x="6762" y="-587"/>
                          <a:chExt cx="845" cy="2"/>
                        </a:xfrm>
                      </wpg:grpSpPr>
                      <wps:wsp>
                        <wps:cNvPr id="212" name="Freeform 176"/>
                        <wps:cNvSpPr>
                          <a:spLocks/>
                        </wps:cNvSpPr>
                        <wps:spPr bwMode="auto">
                          <a:xfrm>
                            <a:off x="6762" y="-587"/>
                            <a:ext cx="845" cy="2"/>
                          </a:xfrm>
                          <a:custGeom>
                            <a:avLst/>
                            <a:gdLst>
                              <a:gd name="T0" fmla="+- 0 6762 6762"/>
                              <a:gd name="T1" fmla="*/ T0 w 845"/>
                              <a:gd name="T2" fmla="+- 0 7607 6762"/>
                              <a:gd name="T3" fmla="*/ T2 w 845"/>
                            </a:gdLst>
                            <a:ahLst/>
                            <a:cxnLst>
                              <a:cxn ang="0">
                                <a:pos x="T1" y="0"/>
                              </a:cxn>
                              <a:cxn ang="0">
                                <a:pos x="T3" y="0"/>
                              </a:cxn>
                            </a:cxnLst>
                            <a:rect l="0" t="0" r="r" b="b"/>
                            <a:pathLst>
                              <a:path w="845">
                                <a:moveTo>
                                  <a:pt x="0" y="0"/>
                                </a:moveTo>
                                <a:lnTo>
                                  <a:pt x="845"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026" style="position:absolute;margin-left:338.1pt;margin-top:-29.35pt;width:42.25pt;height:.1pt;z-index:-251590656;mso-position-horizontal-relative:page" coordorigin="6762,-587" coordsize="8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">
                <v:shape id="Freeform 176" o:spid="_x0000_s1027" style="position:absolute;left:6762;top:-587;width:845;height:2;visibility:visible;mso-wrap-style:square;v-text-anchor:top" coordsize="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XxsQA&#10;AADcAAAADwAAAGRycy9kb3ducmV2LnhtbESPQWsCMRSE7wX/Q3hCL0Wz5lDKahQRBQ8FcSuIt+fm&#10;ubu4eVmSqOu/N4VCj8PMfMPMFr1txZ18aBxrmIwzEMSlMw1XGg4/m9EXiBCRDbaOScOTAizmg7cZ&#10;5sY9eE/3IlYiQTjkqKGOsculDGVNFsPYdcTJuzhvMSbpK2k8PhLctlJl2ae02HBaqLGjVU3ltbhZ&#10;DbcY1Mdx99wuT7v1d/DnxipVaP0+7JdTEJH6+B/+a2+NBjVR8HsmHQ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Cl8bEAAAA3AAAAA8AAAAAAAAAAAAAAAAAmAIAAGRycy9k&#10;b3ducmV2LnhtbFBLBQYAAAAABAAEAPUAAACJAwAAAAA=&#10;" path="m,l845,e" filled="f" strokeweight="1.06pt">
                  <v:path arrowok="t" o:connecttype="custom" o:connectlocs="0,0;845,0" o:connectangles="0,0"/>
                </v:shape>
                <w10:wrap anchorx="page"/>
              </v:group>
            </w:pict>
          </mc:Fallback>
        </mc:AlternateContent>
      </w:r>
      <w:r>
        <w:rPr>
          <w:noProof/>
        </w:rPr>
        <mc:AlternateContent>
          <mc:Choice Requires="wpg">
            <w:drawing>
              <wp:anchor distT="0" distB="0" distL="114300" distR="114300" simplePos="0" relativeHeight="251726848" behindDoc="1" locked="0" layoutInCell="1" allowOverlap="1">
                <wp:simplePos x="0" y="0"/>
                <wp:positionH relativeFrom="page">
                  <wp:posOffset>4968875</wp:posOffset>
                </wp:positionH>
                <wp:positionV relativeFrom="paragraph">
                  <wp:posOffset>-372745</wp:posOffset>
                </wp:positionV>
                <wp:extent cx="537210" cy="1270"/>
                <wp:effectExtent l="0" t="0" r="15240" b="1778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 cy="1270"/>
                          <a:chOff x="7825" y="-587"/>
                          <a:chExt cx="846" cy="2"/>
                        </a:xfrm>
                      </wpg:grpSpPr>
                      <wps:wsp>
                        <wps:cNvPr id="210" name="Freeform 178"/>
                        <wps:cNvSpPr>
                          <a:spLocks/>
                        </wps:cNvSpPr>
                        <wps:spPr bwMode="auto">
                          <a:xfrm>
                            <a:off x="7825" y="-587"/>
                            <a:ext cx="846" cy="2"/>
                          </a:xfrm>
                          <a:custGeom>
                            <a:avLst/>
                            <a:gdLst>
                              <a:gd name="T0" fmla="+- 0 7825 7825"/>
                              <a:gd name="T1" fmla="*/ T0 w 846"/>
                              <a:gd name="T2" fmla="+- 0 8671 7825"/>
                              <a:gd name="T3" fmla="*/ T2 w 846"/>
                            </a:gdLst>
                            <a:ahLst/>
                            <a:cxnLst>
                              <a:cxn ang="0">
                                <a:pos x="T1" y="0"/>
                              </a:cxn>
                              <a:cxn ang="0">
                                <a:pos x="T3" y="0"/>
                              </a:cxn>
                            </a:cxnLst>
                            <a:rect l="0" t="0" r="r" b="b"/>
                            <a:pathLst>
                              <a:path w="846">
                                <a:moveTo>
                                  <a:pt x="0" y="0"/>
                                </a:moveTo>
                                <a:lnTo>
                                  <a:pt x="846"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391.25pt;margin-top:-29.35pt;width:42.3pt;height:.1pt;z-index:-251589632;mso-position-horizontal-relative:page" coordorigin="7825,-587" coordsize="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">
                <v:shape id="Freeform 178" o:spid="_x0000_s1027" style="position:absolute;left:7825;top:-587;width:846;height:2;visibility:visible;mso-wrap-style:square;v-text-anchor:top" coordsize="8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A8AA&#10;AADcAAAADwAAAGRycy9kb3ducmV2LnhtbERPy4rCMBTdD/gP4QruxlQXRapRxhfYnVaRWd5prm2Z&#10;5qY0UatfbxaCy8N5zxadqcWNWldZVjAaRiCIc6srLhScjtvvCQjnkTXWlknBgxws5r2vGSba3vlA&#10;t8wXIoSwS1BB6X2TSOnykgy6oW2IA3exrUEfYFtI3eI9hJtajqMolgYrDg0lNrQqKf/PrkZBbOzf&#10;U+6fl2WcraPNeZLK9DdVatDvfqYgPHX+I367d1rBeBTmhzPhCMj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rA8AAAADcAAAADwAAAAAAAAAAAAAAAACYAgAAZHJzL2Rvd25y&#10;ZXYueG1sUEsFBgAAAAAEAAQA9QAAAIUDAAAAAA==&#10;" path="m,l846,e" filled="f" strokeweight="1.06pt">
                  <v:path arrowok="t" o:connecttype="custom" o:connectlocs="0,0;846,0" o:connectangles="0,0"/>
                </v:shape>
                <w10:wrap anchorx="page"/>
              </v:group>
            </w:pict>
          </mc:Fallback>
        </mc:AlternateContent>
      </w:r>
      <w:r w:rsidR="002537DE">
        <w:rPr>
          <w:rFonts w:ascii="Calibri"/>
          <w:i/>
          <w:spacing w:val="-1"/>
        </w:rPr>
        <w:t>The</w:t>
      </w:r>
      <w:r w:rsidR="002537DE">
        <w:rPr>
          <w:rFonts w:ascii="Calibri"/>
          <w:i/>
        </w:rPr>
        <w:t xml:space="preserve"> </w:t>
      </w:r>
      <w:r w:rsidR="002537DE">
        <w:rPr>
          <w:rFonts w:ascii="Calibri"/>
          <w:i/>
          <w:spacing w:val="-1"/>
        </w:rPr>
        <w:t>means</w:t>
      </w:r>
      <w:r w:rsidR="002537DE">
        <w:rPr>
          <w:rFonts w:ascii="Calibri"/>
          <w:i/>
          <w:spacing w:val="-2"/>
        </w:rPr>
        <w:t xml:space="preserve"> </w:t>
      </w:r>
      <w:r w:rsidR="002537DE">
        <w:rPr>
          <w:rFonts w:ascii="Calibri"/>
          <w:i/>
          <w:spacing w:val="-1"/>
        </w:rPr>
        <w:t>expressed</w:t>
      </w:r>
      <w:r w:rsidR="002537DE">
        <w:rPr>
          <w:rFonts w:ascii="Calibri"/>
          <w:i/>
        </w:rPr>
        <w:t xml:space="preserve"> in</w:t>
      </w:r>
      <w:r w:rsidR="002537DE">
        <w:rPr>
          <w:rFonts w:ascii="Calibri"/>
          <w:i/>
          <w:spacing w:val="-1"/>
        </w:rPr>
        <w:t xml:space="preserve"> the</w:t>
      </w:r>
      <w:r w:rsidR="002537DE">
        <w:rPr>
          <w:rFonts w:ascii="Calibri"/>
          <w:i/>
          <w:spacing w:val="-3"/>
        </w:rPr>
        <w:t xml:space="preserve"> </w:t>
      </w:r>
      <w:r w:rsidR="002537DE">
        <w:rPr>
          <w:rFonts w:ascii="Calibri"/>
          <w:i/>
          <w:spacing w:val="-1"/>
        </w:rPr>
        <w:t>final</w:t>
      </w:r>
      <w:r w:rsidR="002537DE">
        <w:rPr>
          <w:rFonts w:ascii="Calibri"/>
          <w:i/>
        </w:rPr>
        <w:t xml:space="preserve"> </w:t>
      </w:r>
      <w:r w:rsidR="002537DE">
        <w:rPr>
          <w:rFonts w:ascii="Calibri"/>
          <w:i/>
          <w:spacing w:val="-1"/>
        </w:rPr>
        <w:t>row</w:t>
      </w:r>
      <w:r w:rsidR="002537DE">
        <w:rPr>
          <w:rFonts w:ascii="Calibri"/>
          <w:i/>
        </w:rPr>
        <w:t xml:space="preserve"> </w:t>
      </w:r>
      <w:r w:rsidR="002537DE">
        <w:rPr>
          <w:rFonts w:ascii="Calibri"/>
          <w:i/>
          <w:spacing w:val="-1"/>
        </w:rPr>
        <w:t>of</w:t>
      </w:r>
      <w:r w:rsidR="002537DE">
        <w:rPr>
          <w:rFonts w:ascii="Calibri"/>
          <w:i/>
          <w:spacing w:val="-3"/>
        </w:rPr>
        <w:t xml:space="preserve"> </w:t>
      </w:r>
      <w:r w:rsidR="002537DE">
        <w:rPr>
          <w:rFonts w:ascii="Calibri"/>
          <w:i/>
          <w:spacing w:val="-1"/>
        </w:rPr>
        <w:t>the</w:t>
      </w:r>
      <w:r w:rsidR="002537DE">
        <w:rPr>
          <w:rFonts w:ascii="Calibri"/>
          <w:i/>
          <w:spacing w:val="-2"/>
        </w:rPr>
        <w:t xml:space="preserve"> </w:t>
      </w:r>
      <w:r w:rsidR="002537DE">
        <w:rPr>
          <w:rFonts w:ascii="Calibri"/>
          <w:i/>
          <w:spacing w:val="-1"/>
        </w:rPr>
        <w:t>table</w:t>
      </w:r>
      <w:r w:rsidR="002537DE">
        <w:rPr>
          <w:rFonts w:ascii="Calibri"/>
          <w:i/>
        </w:rPr>
        <w:t xml:space="preserve"> </w:t>
      </w:r>
      <w:r w:rsidR="002537DE">
        <w:rPr>
          <w:rFonts w:ascii="Calibri"/>
          <w:i/>
          <w:spacing w:val="-1"/>
        </w:rPr>
        <w:t>are</w:t>
      </w:r>
      <w:r w:rsidR="002537DE">
        <w:rPr>
          <w:rFonts w:ascii="Calibri"/>
          <w:i/>
        </w:rPr>
        <w:t xml:space="preserve"> </w:t>
      </w:r>
      <w:r w:rsidR="002537DE">
        <w:rPr>
          <w:rFonts w:ascii="Calibri"/>
          <w:i/>
          <w:spacing w:val="-1"/>
        </w:rPr>
        <w:t>averaged</w:t>
      </w:r>
      <w:r w:rsidR="002537DE">
        <w:rPr>
          <w:rFonts w:ascii="Calibri"/>
          <w:i/>
        </w:rPr>
        <w:t xml:space="preserve"> </w:t>
      </w:r>
      <w:r w:rsidR="002537DE">
        <w:rPr>
          <w:rFonts w:ascii="Calibri"/>
          <w:i/>
          <w:spacing w:val="-2"/>
        </w:rPr>
        <w:t>over</w:t>
      </w:r>
      <w:r w:rsidR="002537DE">
        <w:rPr>
          <w:rFonts w:ascii="Calibri"/>
          <w:i/>
          <w:spacing w:val="4"/>
        </w:rPr>
        <w:t xml:space="preserve"> </w:t>
      </w:r>
      <w:r w:rsidR="002537DE">
        <w:rPr>
          <w:rFonts w:ascii="Calibri"/>
          <w:i/>
          <w:spacing w:val="-1"/>
        </w:rPr>
        <w:t>the</w:t>
      </w:r>
      <w:r w:rsidR="002537DE">
        <w:rPr>
          <w:rFonts w:ascii="Calibri"/>
          <w:i/>
        </w:rPr>
        <w:t xml:space="preserve"> six</w:t>
      </w:r>
      <w:r w:rsidR="002537DE">
        <w:rPr>
          <w:rFonts w:ascii="Calibri"/>
          <w:i/>
          <w:spacing w:val="-1"/>
        </w:rPr>
        <w:t xml:space="preserve"> </w:t>
      </w:r>
      <w:r w:rsidR="002537DE">
        <w:rPr>
          <w:rFonts w:ascii="Calibri"/>
          <w:b/>
          <w:i/>
          <w:spacing w:val="-2"/>
        </w:rPr>
        <w:t>project</w:t>
      </w:r>
      <w:r w:rsidR="002537DE">
        <w:rPr>
          <w:rFonts w:ascii="Calibri"/>
          <w:b/>
          <w:i/>
        </w:rPr>
        <w:t xml:space="preserve"> </w:t>
      </w:r>
      <w:r w:rsidR="002537DE">
        <w:rPr>
          <w:rFonts w:ascii="Calibri"/>
          <w:b/>
          <w:i/>
          <w:spacing w:val="-1"/>
        </w:rPr>
        <w:t>outcome</w:t>
      </w:r>
      <w:r w:rsidR="002537DE">
        <w:rPr>
          <w:rFonts w:ascii="Calibri"/>
          <w:b/>
          <w:i/>
          <w:spacing w:val="-3"/>
        </w:rPr>
        <w:t xml:space="preserve"> </w:t>
      </w:r>
      <w:r w:rsidR="002537DE">
        <w:rPr>
          <w:rFonts w:ascii="Calibri"/>
          <w:b/>
          <w:i/>
          <w:spacing w:val="-1"/>
        </w:rPr>
        <w:t>ratings</w:t>
      </w:r>
      <w:r w:rsidR="002537DE">
        <w:rPr>
          <w:rFonts w:ascii="Calibri"/>
          <w:i/>
          <w:spacing w:val="-1"/>
        </w:rPr>
        <w:t>,</w:t>
      </w:r>
      <w:r w:rsidR="002537DE">
        <w:rPr>
          <w:rFonts w:ascii="Calibri"/>
          <w:i/>
          <w:spacing w:val="81"/>
        </w:rPr>
        <w:t xml:space="preserve"> </w:t>
      </w:r>
      <w:r w:rsidR="002537DE">
        <w:rPr>
          <w:rFonts w:ascii="Calibri"/>
          <w:i/>
          <w:spacing w:val="-1"/>
        </w:rPr>
        <w:t>using</w:t>
      </w:r>
      <w:r w:rsidR="002537DE">
        <w:rPr>
          <w:rFonts w:ascii="Calibri"/>
          <w:i/>
          <w:spacing w:val="-2"/>
        </w:rPr>
        <w:t xml:space="preserve"> </w:t>
      </w:r>
      <w:r w:rsidR="002537DE">
        <w:rPr>
          <w:rFonts w:ascii="Calibri"/>
          <w:i/>
        </w:rPr>
        <w:t>either</w:t>
      </w:r>
      <w:r w:rsidR="002537DE">
        <w:rPr>
          <w:rFonts w:ascii="Calibri"/>
          <w:i/>
          <w:spacing w:val="-2"/>
        </w:rPr>
        <w:t xml:space="preserve"> </w:t>
      </w:r>
      <w:r w:rsidR="002537DE">
        <w:rPr>
          <w:rFonts w:ascii="Calibri"/>
          <w:i/>
          <w:spacing w:val="-1"/>
        </w:rPr>
        <w:t>the</w:t>
      </w:r>
      <w:r w:rsidR="002537DE">
        <w:rPr>
          <w:rFonts w:ascii="Calibri"/>
          <w:i/>
          <w:spacing w:val="-2"/>
        </w:rPr>
        <w:t xml:space="preserve"> </w:t>
      </w:r>
      <w:r w:rsidR="002537DE">
        <w:rPr>
          <w:rFonts w:ascii="Calibri"/>
          <w:i/>
          <w:spacing w:val="-1"/>
        </w:rPr>
        <w:t>moderated</w:t>
      </w:r>
      <w:r w:rsidR="002537DE">
        <w:rPr>
          <w:rFonts w:ascii="Calibri"/>
          <w:i/>
          <w:spacing w:val="-3"/>
        </w:rPr>
        <w:t xml:space="preserve"> </w:t>
      </w:r>
      <w:r w:rsidR="002537DE">
        <w:rPr>
          <w:rFonts w:ascii="Calibri"/>
          <w:i/>
        </w:rPr>
        <w:t>rating</w:t>
      </w:r>
      <w:r w:rsidR="002537DE">
        <w:rPr>
          <w:rFonts w:ascii="Calibri"/>
          <w:i/>
          <w:spacing w:val="-2"/>
        </w:rPr>
        <w:t xml:space="preserve"> or</w:t>
      </w:r>
      <w:r w:rsidR="002537DE">
        <w:rPr>
          <w:rFonts w:ascii="Calibri"/>
          <w:i/>
          <w:spacing w:val="1"/>
        </w:rPr>
        <w:t xml:space="preserve"> </w:t>
      </w:r>
      <w:r w:rsidR="002537DE">
        <w:rPr>
          <w:rFonts w:ascii="Calibri"/>
          <w:i/>
          <w:spacing w:val="-1"/>
        </w:rPr>
        <w:t>the</w:t>
      </w:r>
      <w:r w:rsidR="002537DE">
        <w:rPr>
          <w:rFonts w:ascii="Calibri"/>
          <w:i/>
        </w:rPr>
        <w:t xml:space="preserve"> </w:t>
      </w:r>
      <w:r w:rsidR="002537DE">
        <w:rPr>
          <w:rFonts w:ascii="Calibri"/>
          <w:i/>
          <w:spacing w:val="-1"/>
        </w:rPr>
        <w:t>average</w:t>
      </w:r>
      <w:r w:rsidR="002537DE">
        <w:rPr>
          <w:rFonts w:ascii="Calibri"/>
          <w:i/>
        </w:rPr>
        <w:t xml:space="preserve"> </w:t>
      </w:r>
      <w:r w:rsidR="002537DE">
        <w:rPr>
          <w:rFonts w:ascii="Calibri"/>
          <w:i/>
          <w:spacing w:val="-1"/>
        </w:rPr>
        <w:t>of</w:t>
      </w:r>
      <w:r w:rsidR="002537DE">
        <w:rPr>
          <w:rFonts w:ascii="Calibri"/>
          <w:i/>
          <w:spacing w:val="-3"/>
        </w:rPr>
        <w:t xml:space="preserve"> </w:t>
      </w:r>
      <w:r w:rsidR="002537DE">
        <w:rPr>
          <w:rFonts w:ascii="Calibri"/>
          <w:i/>
          <w:spacing w:val="-2"/>
        </w:rPr>
        <w:t>the</w:t>
      </w:r>
      <w:r w:rsidR="002537DE">
        <w:rPr>
          <w:rFonts w:ascii="Calibri"/>
          <w:i/>
        </w:rPr>
        <w:t xml:space="preserve"> 2</w:t>
      </w:r>
      <w:r w:rsidR="002537DE">
        <w:rPr>
          <w:rFonts w:ascii="Calibri"/>
          <w:i/>
          <w:spacing w:val="1"/>
        </w:rPr>
        <w:t xml:space="preserve"> </w:t>
      </w:r>
      <w:r w:rsidR="002537DE">
        <w:rPr>
          <w:rFonts w:ascii="Calibri"/>
          <w:i/>
          <w:spacing w:val="-1"/>
        </w:rPr>
        <w:t>un-moderated</w:t>
      </w:r>
      <w:r w:rsidR="002537DE">
        <w:rPr>
          <w:rFonts w:ascii="Calibri"/>
          <w:i/>
          <w:spacing w:val="-3"/>
        </w:rPr>
        <w:t xml:space="preserve"> </w:t>
      </w:r>
      <w:r w:rsidR="002537DE">
        <w:rPr>
          <w:rFonts w:ascii="Calibri"/>
          <w:i/>
          <w:spacing w:val="-1"/>
        </w:rPr>
        <w:t>ratings.</w:t>
      </w:r>
    </w:p>
    <w:p w:rsidR="002537DE" w:rsidRDefault="002537DE" w:rsidP="002537DE">
      <w:pPr>
        <w:pStyle w:val="Heading1"/>
        <w:ind w:left="1360" w:right="359"/>
        <w:rPr>
          <w:b w:val="0"/>
          <w:bCs w:val="0"/>
        </w:rPr>
      </w:pPr>
      <w:r>
        <w:rPr>
          <w:spacing w:val="-1"/>
        </w:rPr>
        <w:t>TABLE CIS</w:t>
      </w:r>
      <w:r>
        <w:rPr>
          <w:spacing w:val="-2"/>
        </w:rPr>
        <w:t xml:space="preserve"> </w:t>
      </w:r>
      <w:r>
        <w:rPr>
          <w:spacing w:val="-1"/>
        </w:rPr>
        <w:t xml:space="preserve">4911-1: </w:t>
      </w:r>
      <w:r>
        <w:rPr>
          <w:spacing w:val="-2"/>
        </w:rPr>
        <w:t>Summary</w:t>
      </w:r>
      <w:r>
        <w:t xml:space="preserve"> </w:t>
      </w:r>
      <w:r>
        <w:rPr>
          <w:spacing w:val="-1"/>
        </w:rPr>
        <w:t>of</w:t>
      </w:r>
      <w:r>
        <w:t xml:space="preserve"> </w:t>
      </w:r>
      <w:r>
        <w:rPr>
          <w:spacing w:val="-1"/>
        </w:rPr>
        <w:t>Student</w:t>
      </w:r>
      <w:r>
        <w:t xml:space="preserve"> </w:t>
      </w:r>
      <w:r>
        <w:rPr>
          <w:spacing w:val="-1"/>
        </w:rPr>
        <w:t>Outcome</w:t>
      </w:r>
      <w:r>
        <w:rPr>
          <w:spacing w:val="-2"/>
        </w:rPr>
        <w:t xml:space="preserve"> </w:t>
      </w:r>
      <w:r>
        <w:rPr>
          <w:spacing w:val="-1"/>
        </w:rPr>
        <w:t>ratings</w:t>
      </w:r>
      <w:r>
        <w:rPr>
          <w:spacing w:val="-2"/>
        </w:rPr>
        <w:t xml:space="preserve"> </w:t>
      </w:r>
      <w:r>
        <w:t>in</w:t>
      </w:r>
      <w:r>
        <w:rPr>
          <w:spacing w:val="-1"/>
        </w:rPr>
        <w:t xml:space="preserve"> Senior</w:t>
      </w:r>
      <w:r>
        <w:t xml:space="preserve"> </w:t>
      </w:r>
      <w:r>
        <w:rPr>
          <w:spacing w:val="-1"/>
        </w:rPr>
        <w:t>Project</w:t>
      </w:r>
    </w:p>
    <w:p w:rsidR="002537DE" w:rsidRDefault="002537DE" w:rsidP="002537DE">
      <w:pPr>
        <w:spacing w:before="9" w:line="260" w:lineRule="exact"/>
        <w:rPr>
          <w:sz w:val="26"/>
          <w:szCs w:val="26"/>
        </w:rPr>
      </w:pPr>
    </w:p>
    <w:p w:rsidR="002537DE" w:rsidRDefault="002537DE" w:rsidP="002537DE">
      <w:pPr>
        <w:pStyle w:val="BodyText"/>
        <w:ind w:left="640" w:right="359"/>
      </w:pPr>
      <w:r>
        <w:rPr>
          <w:spacing w:val="-1"/>
          <w:u w:val="single" w:color="000000"/>
        </w:rPr>
        <w:t>Reliability</w:t>
      </w:r>
      <w:r>
        <w:rPr>
          <w:spacing w:val="-1"/>
        </w:rPr>
        <w:t>:</w:t>
      </w:r>
      <w:r>
        <w:rPr>
          <w:spacing w:val="13"/>
        </w:rPr>
        <w:t xml:space="preserve"> </w:t>
      </w:r>
      <w:r>
        <w:rPr>
          <w:spacing w:val="-1"/>
        </w:rPr>
        <w:t>Prior</w:t>
      </w:r>
      <w:r>
        <w:rPr>
          <w:spacing w:val="12"/>
        </w:rPr>
        <w:t xml:space="preserve"> </w:t>
      </w:r>
      <w:r>
        <w:t>to</w:t>
      </w:r>
      <w:r>
        <w:rPr>
          <w:spacing w:val="11"/>
        </w:rPr>
        <w:t xml:space="preserve"> </w:t>
      </w:r>
      <w:r>
        <w:rPr>
          <w:spacing w:val="-1"/>
        </w:rPr>
        <w:t>mediation,</w:t>
      </w:r>
      <w:r>
        <w:rPr>
          <w:spacing w:val="15"/>
        </w:rPr>
        <w:t xml:space="preserve"> </w:t>
      </w:r>
      <w:r>
        <w:t>all</w:t>
      </w:r>
      <w:r>
        <w:rPr>
          <w:spacing w:val="11"/>
        </w:rPr>
        <w:t xml:space="preserve"> </w:t>
      </w:r>
      <w:r>
        <w:t>3</w:t>
      </w:r>
      <w:r>
        <w:rPr>
          <w:spacing w:val="13"/>
        </w:rPr>
        <w:t xml:space="preserve"> </w:t>
      </w:r>
      <w:r>
        <w:rPr>
          <w:spacing w:val="-1"/>
        </w:rPr>
        <w:t>projects</w:t>
      </w:r>
      <w:r>
        <w:rPr>
          <w:spacing w:val="12"/>
        </w:rPr>
        <w:t xml:space="preserve"> </w:t>
      </w:r>
      <w:r>
        <w:rPr>
          <w:spacing w:val="-1"/>
        </w:rPr>
        <w:t>were</w:t>
      </w:r>
      <w:r>
        <w:rPr>
          <w:spacing w:val="12"/>
        </w:rPr>
        <w:t xml:space="preserve"> </w:t>
      </w:r>
      <w:r>
        <w:rPr>
          <w:spacing w:val="-2"/>
        </w:rPr>
        <w:t>each</w:t>
      </w:r>
      <w:r>
        <w:rPr>
          <w:spacing w:val="11"/>
        </w:rPr>
        <w:t xml:space="preserve"> </w:t>
      </w:r>
      <w:r>
        <w:t>rated</w:t>
      </w:r>
      <w:r>
        <w:rPr>
          <w:spacing w:val="11"/>
        </w:rPr>
        <w:t xml:space="preserve"> </w:t>
      </w:r>
      <w:r>
        <w:rPr>
          <w:spacing w:val="-1"/>
        </w:rPr>
        <w:t>across</w:t>
      </w:r>
      <w:r>
        <w:rPr>
          <w:spacing w:val="12"/>
        </w:rPr>
        <w:t xml:space="preserve"> </w:t>
      </w:r>
      <w:r>
        <w:t>all</w:t>
      </w:r>
      <w:r>
        <w:rPr>
          <w:spacing w:val="11"/>
        </w:rPr>
        <w:t xml:space="preserve"> </w:t>
      </w:r>
      <w:r>
        <w:t>8</w:t>
      </w:r>
      <w:r>
        <w:rPr>
          <w:spacing w:val="13"/>
        </w:rPr>
        <w:t xml:space="preserve"> </w:t>
      </w:r>
      <w:r>
        <w:rPr>
          <w:spacing w:val="-2"/>
        </w:rPr>
        <w:t>student</w:t>
      </w:r>
      <w:r>
        <w:rPr>
          <w:spacing w:val="13"/>
        </w:rPr>
        <w:t xml:space="preserve"> </w:t>
      </w:r>
      <w:r>
        <w:rPr>
          <w:spacing w:val="-1"/>
        </w:rPr>
        <w:t>outcomes</w:t>
      </w:r>
      <w:r>
        <w:rPr>
          <w:spacing w:val="12"/>
        </w:rPr>
        <w:t xml:space="preserve"> </w:t>
      </w:r>
      <w:r>
        <w:rPr>
          <w:spacing w:val="-1"/>
        </w:rPr>
        <w:t>by</w:t>
      </w:r>
      <w:r>
        <w:rPr>
          <w:spacing w:val="13"/>
        </w:rPr>
        <w:t xml:space="preserve"> </w:t>
      </w:r>
      <w:r>
        <w:t>2</w:t>
      </w:r>
      <w:r>
        <w:rPr>
          <w:spacing w:val="13"/>
        </w:rPr>
        <w:t xml:space="preserve"> </w:t>
      </w:r>
      <w:r>
        <w:rPr>
          <w:spacing w:val="-1"/>
        </w:rPr>
        <w:t>raters.</w:t>
      </w:r>
      <w:r>
        <w:rPr>
          <w:spacing w:val="91"/>
        </w:rPr>
        <w:t xml:space="preserve"> </w:t>
      </w:r>
      <w:r>
        <w:rPr>
          <w:spacing w:val="-1"/>
        </w:rPr>
        <w:t>The</w:t>
      </w:r>
      <w:r>
        <w:t xml:space="preserve"> </w:t>
      </w:r>
      <w:r>
        <w:rPr>
          <w:spacing w:val="-1"/>
        </w:rPr>
        <w:t>consistency</w:t>
      </w:r>
      <w:r>
        <w:rPr>
          <w:spacing w:val="-2"/>
        </w:rPr>
        <w:t xml:space="preserve"> </w:t>
      </w:r>
      <w:r>
        <w:t>of</w:t>
      </w:r>
      <w:r>
        <w:rPr>
          <w:spacing w:val="-2"/>
        </w:rPr>
        <w:t xml:space="preserve"> </w:t>
      </w:r>
      <w:r>
        <w:t>the</w:t>
      </w:r>
      <w:r>
        <w:rPr>
          <w:spacing w:val="2"/>
        </w:rPr>
        <w:t xml:space="preserve"> </w:t>
      </w:r>
      <w:r>
        <w:rPr>
          <w:spacing w:val="-1"/>
        </w:rPr>
        <w:t>un-mediated</w:t>
      </w:r>
      <w:r>
        <w:t xml:space="preserve"> </w:t>
      </w:r>
      <w:r>
        <w:rPr>
          <w:spacing w:val="-1"/>
        </w:rPr>
        <w:t>outcome</w:t>
      </w:r>
      <w:r>
        <w:t xml:space="preserve"> </w:t>
      </w:r>
      <w:r>
        <w:rPr>
          <w:spacing w:val="-1"/>
        </w:rPr>
        <w:t>attainment ratings</w:t>
      </w:r>
      <w:r>
        <w:t xml:space="preserve"> is</w:t>
      </w:r>
      <w:r>
        <w:rPr>
          <w:spacing w:val="-3"/>
        </w:rPr>
        <w:t xml:space="preserve"> </w:t>
      </w:r>
      <w:r>
        <w:rPr>
          <w:spacing w:val="-1"/>
        </w:rPr>
        <w:t>summarized</w:t>
      </w:r>
      <w:r>
        <w:rPr>
          <w:spacing w:val="-3"/>
        </w:rPr>
        <w:t xml:space="preserve"> </w:t>
      </w:r>
      <w:r>
        <w:t>in</w:t>
      </w:r>
      <w:r>
        <w:rPr>
          <w:spacing w:val="-1"/>
        </w:rPr>
        <w:t xml:space="preserve"> the</w:t>
      </w:r>
      <w:r>
        <w:t xml:space="preserve"> </w:t>
      </w:r>
      <w:r>
        <w:rPr>
          <w:spacing w:val="-1"/>
        </w:rPr>
        <w:t>following</w:t>
      </w:r>
      <w:r>
        <w:rPr>
          <w:spacing w:val="-2"/>
        </w:rPr>
        <w:t xml:space="preserve"> </w:t>
      </w:r>
      <w:r>
        <w:rPr>
          <w:spacing w:val="-1"/>
        </w:rPr>
        <w:t>table.</w:t>
      </w:r>
    </w:p>
    <w:tbl>
      <w:tblPr>
        <w:tblW w:w="0" w:type="auto"/>
        <w:tblInd w:w="1534" w:type="dxa"/>
        <w:tblLayout w:type="fixed"/>
        <w:tblCellMar>
          <w:left w:w="0" w:type="dxa"/>
          <w:right w:w="0" w:type="dxa"/>
        </w:tblCellMar>
        <w:tblLook w:val="01E0" w:firstRow="1" w:lastRow="1" w:firstColumn="1" w:lastColumn="1" w:noHBand="0" w:noVBand="0"/>
      </w:tblPr>
      <w:tblGrid>
        <w:gridCol w:w="2185"/>
        <w:gridCol w:w="2228"/>
        <w:gridCol w:w="2341"/>
      </w:tblGrid>
      <w:tr w:rsidR="002537DE" w:rsidTr="00EC48B7">
        <w:trPr>
          <w:trHeight w:hRule="exact" w:val="278"/>
        </w:trPr>
        <w:tc>
          <w:tcPr>
            <w:tcW w:w="2185" w:type="dxa"/>
            <w:tcBorders>
              <w:top w:val="single" w:sz="5" w:space="0" w:color="000000"/>
              <w:left w:val="single" w:sz="5" w:space="0" w:color="000000"/>
              <w:bottom w:val="single" w:sz="5" w:space="0" w:color="000000"/>
              <w:right w:val="single" w:sz="5" w:space="0" w:color="000000"/>
            </w:tcBorders>
            <w:shd w:val="clear" w:color="auto" w:fill="BEBEBE"/>
          </w:tcPr>
          <w:p w:rsidR="002537DE" w:rsidRDefault="002537DE" w:rsidP="00EC48B7">
            <w:pPr>
              <w:pStyle w:val="TableParagraph"/>
              <w:spacing w:line="264" w:lineRule="exact"/>
              <w:ind w:left="102"/>
              <w:rPr>
                <w:rFonts w:ascii="Calibri" w:eastAsia="Calibri" w:hAnsi="Calibri" w:cs="Calibri"/>
              </w:rPr>
            </w:pPr>
            <w:r>
              <w:rPr>
                <w:rFonts w:ascii="Calibri"/>
                <w:b/>
                <w:spacing w:val="-1"/>
                <w:sz w:val="22"/>
              </w:rPr>
              <w:t>Identical</w:t>
            </w:r>
            <w:r>
              <w:rPr>
                <w:rFonts w:ascii="Calibri"/>
                <w:b/>
                <w:sz w:val="22"/>
              </w:rPr>
              <w:t xml:space="preserve"> </w:t>
            </w:r>
            <w:r>
              <w:rPr>
                <w:rFonts w:ascii="Calibri"/>
                <w:b/>
                <w:spacing w:val="-1"/>
                <w:sz w:val="22"/>
              </w:rPr>
              <w:t>Ratings</w:t>
            </w:r>
          </w:p>
        </w:tc>
        <w:tc>
          <w:tcPr>
            <w:tcW w:w="2228" w:type="dxa"/>
            <w:tcBorders>
              <w:top w:val="single" w:sz="5" w:space="0" w:color="000000"/>
              <w:left w:val="single" w:sz="5" w:space="0" w:color="000000"/>
              <w:bottom w:val="single" w:sz="8" w:space="0" w:color="000000"/>
              <w:right w:val="single" w:sz="5" w:space="0" w:color="000000"/>
            </w:tcBorders>
            <w:shd w:val="clear" w:color="auto" w:fill="BEBEBE"/>
          </w:tcPr>
          <w:p w:rsidR="002537DE" w:rsidRDefault="002537DE" w:rsidP="00EC48B7">
            <w:pPr>
              <w:pStyle w:val="TableParagraph"/>
              <w:spacing w:line="262" w:lineRule="exact"/>
              <w:ind w:left="102"/>
              <w:rPr>
                <w:rFonts w:ascii="Calibri" w:eastAsia="Calibri" w:hAnsi="Calibri" w:cs="Calibri"/>
              </w:rPr>
            </w:pPr>
            <w:r>
              <w:rPr>
                <w:rFonts w:ascii="Calibri"/>
                <w:b/>
                <w:spacing w:val="-1"/>
                <w:sz w:val="22"/>
              </w:rPr>
              <w:t>Ratings</w:t>
            </w:r>
            <w:r>
              <w:rPr>
                <w:rFonts w:ascii="Calibri"/>
                <w:b/>
                <w:sz w:val="22"/>
              </w:rPr>
              <w:t xml:space="preserve"> </w:t>
            </w:r>
            <w:r>
              <w:rPr>
                <w:rFonts w:ascii="Calibri"/>
                <w:b/>
                <w:spacing w:val="-1"/>
                <w:sz w:val="22"/>
              </w:rPr>
              <w:t>differing</w:t>
            </w:r>
            <w:r>
              <w:rPr>
                <w:rFonts w:ascii="Calibri"/>
                <w:b/>
                <w:spacing w:val="-2"/>
                <w:sz w:val="22"/>
              </w:rPr>
              <w:t xml:space="preserve"> </w:t>
            </w:r>
            <w:r>
              <w:rPr>
                <w:rFonts w:ascii="Calibri"/>
                <w:b/>
                <w:sz w:val="22"/>
              </w:rPr>
              <w:t>by</w:t>
            </w:r>
            <w:r>
              <w:rPr>
                <w:rFonts w:ascii="Calibri"/>
                <w:b/>
                <w:spacing w:val="-2"/>
                <w:sz w:val="22"/>
              </w:rPr>
              <w:t xml:space="preserve"> </w:t>
            </w:r>
            <w:r>
              <w:rPr>
                <w:rFonts w:ascii="Calibri"/>
                <w:b/>
                <w:sz w:val="22"/>
              </w:rPr>
              <w:t>1</w:t>
            </w:r>
          </w:p>
        </w:tc>
        <w:tc>
          <w:tcPr>
            <w:tcW w:w="2341" w:type="dxa"/>
            <w:tcBorders>
              <w:top w:val="single" w:sz="5" w:space="0" w:color="000000"/>
              <w:left w:val="single" w:sz="5" w:space="0" w:color="000000"/>
              <w:bottom w:val="single" w:sz="8" w:space="0" w:color="000000"/>
              <w:right w:val="single" w:sz="5" w:space="0" w:color="000000"/>
            </w:tcBorders>
            <w:shd w:val="clear" w:color="auto" w:fill="BEBEBE"/>
          </w:tcPr>
          <w:p w:rsidR="002537DE" w:rsidRDefault="002537DE" w:rsidP="00EC48B7">
            <w:pPr>
              <w:pStyle w:val="TableParagraph"/>
              <w:spacing w:line="262" w:lineRule="exact"/>
              <w:ind w:left="99"/>
              <w:rPr>
                <w:rFonts w:ascii="Calibri" w:eastAsia="Calibri" w:hAnsi="Calibri" w:cs="Calibri"/>
              </w:rPr>
            </w:pPr>
            <w:r>
              <w:rPr>
                <w:rFonts w:ascii="Calibri"/>
                <w:b/>
                <w:spacing w:val="-1"/>
                <w:sz w:val="22"/>
              </w:rPr>
              <w:t>Ratings</w:t>
            </w:r>
            <w:r>
              <w:rPr>
                <w:rFonts w:ascii="Calibri"/>
                <w:b/>
                <w:sz w:val="22"/>
              </w:rPr>
              <w:t xml:space="preserve"> </w:t>
            </w:r>
            <w:r>
              <w:rPr>
                <w:rFonts w:ascii="Calibri"/>
                <w:b/>
                <w:spacing w:val="-1"/>
                <w:sz w:val="22"/>
              </w:rPr>
              <w:t>differing</w:t>
            </w:r>
            <w:r>
              <w:rPr>
                <w:rFonts w:ascii="Calibri"/>
                <w:b/>
                <w:spacing w:val="-2"/>
                <w:sz w:val="22"/>
              </w:rPr>
              <w:t xml:space="preserve"> </w:t>
            </w:r>
            <w:r>
              <w:rPr>
                <w:rFonts w:ascii="Calibri"/>
                <w:b/>
                <w:sz w:val="22"/>
              </w:rPr>
              <w:t>by</w:t>
            </w:r>
            <w:r>
              <w:rPr>
                <w:rFonts w:ascii="Calibri"/>
                <w:b/>
                <w:spacing w:val="-2"/>
                <w:sz w:val="22"/>
              </w:rPr>
              <w:t xml:space="preserve"> </w:t>
            </w:r>
            <w:r>
              <w:rPr>
                <w:rFonts w:ascii="Calibri"/>
                <w:b/>
                <w:sz w:val="22"/>
              </w:rPr>
              <w:t>2+</w:t>
            </w:r>
          </w:p>
        </w:tc>
      </w:tr>
      <w:tr w:rsidR="002537DE" w:rsidTr="00EC48B7">
        <w:trPr>
          <w:trHeight w:hRule="exact" w:val="278"/>
        </w:trPr>
        <w:tc>
          <w:tcPr>
            <w:tcW w:w="2185"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802" w:right="803"/>
              <w:jc w:val="center"/>
              <w:rPr>
                <w:rFonts w:ascii="Calibri" w:eastAsia="Calibri" w:hAnsi="Calibri" w:cs="Calibri"/>
              </w:rPr>
            </w:pPr>
            <w:r>
              <w:rPr>
                <w:rFonts w:ascii="Calibri"/>
                <w:spacing w:val="-1"/>
                <w:sz w:val="22"/>
              </w:rPr>
              <w:t>18/24</w:t>
            </w:r>
          </w:p>
        </w:tc>
        <w:tc>
          <w:tcPr>
            <w:tcW w:w="2228" w:type="dxa"/>
            <w:tcBorders>
              <w:top w:val="single" w:sz="8" w:space="0" w:color="000000"/>
              <w:left w:val="single" w:sz="5" w:space="0" w:color="000000"/>
              <w:bottom w:val="single" w:sz="5" w:space="0" w:color="000000"/>
              <w:right w:val="single" w:sz="5" w:space="0" w:color="000000"/>
            </w:tcBorders>
          </w:tcPr>
          <w:p w:rsidR="002537DE" w:rsidRDefault="002537DE" w:rsidP="00EC48B7">
            <w:pPr>
              <w:pStyle w:val="TableParagraph"/>
              <w:spacing w:line="260" w:lineRule="exact"/>
              <w:ind w:right="1"/>
              <w:jc w:val="center"/>
              <w:rPr>
                <w:rFonts w:ascii="Calibri" w:eastAsia="Calibri" w:hAnsi="Calibri" w:cs="Calibri"/>
              </w:rPr>
            </w:pPr>
            <w:r>
              <w:rPr>
                <w:rFonts w:ascii="Calibri"/>
                <w:spacing w:val="-1"/>
                <w:sz w:val="22"/>
              </w:rPr>
              <w:t>3/24</w:t>
            </w:r>
          </w:p>
        </w:tc>
        <w:tc>
          <w:tcPr>
            <w:tcW w:w="2341" w:type="dxa"/>
            <w:tcBorders>
              <w:top w:val="single" w:sz="8" w:space="0" w:color="000000"/>
              <w:left w:val="single" w:sz="5" w:space="0" w:color="000000"/>
              <w:bottom w:val="single" w:sz="5" w:space="0" w:color="000000"/>
              <w:right w:val="single" w:sz="5" w:space="0" w:color="000000"/>
            </w:tcBorders>
          </w:tcPr>
          <w:p w:rsidR="002537DE" w:rsidRDefault="002537DE" w:rsidP="00EC48B7">
            <w:pPr>
              <w:pStyle w:val="TableParagraph"/>
              <w:spacing w:line="260" w:lineRule="exact"/>
              <w:ind w:right="3"/>
              <w:jc w:val="center"/>
              <w:rPr>
                <w:rFonts w:ascii="Calibri" w:eastAsia="Calibri" w:hAnsi="Calibri" w:cs="Calibri"/>
              </w:rPr>
            </w:pPr>
            <w:r>
              <w:rPr>
                <w:rFonts w:ascii="Calibri"/>
                <w:spacing w:val="-1"/>
                <w:sz w:val="22"/>
              </w:rPr>
              <w:t>3/24</w:t>
            </w:r>
          </w:p>
        </w:tc>
      </w:tr>
      <w:tr w:rsidR="002537DE" w:rsidTr="00EC48B7">
        <w:trPr>
          <w:trHeight w:hRule="exact" w:val="278"/>
        </w:trPr>
        <w:tc>
          <w:tcPr>
            <w:tcW w:w="2185"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802" w:right="801"/>
              <w:jc w:val="center"/>
              <w:rPr>
                <w:rFonts w:ascii="Calibri" w:eastAsia="Calibri" w:hAnsi="Calibri" w:cs="Calibri"/>
              </w:rPr>
            </w:pPr>
            <w:r>
              <w:rPr>
                <w:rFonts w:ascii="Calibri"/>
                <w:spacing w:val="-1"/>
                <w:sz w:val="22"/>
              </w:rPr>
              <w:t>75%</w:t>
            </w:r>
          </w:p>
        </w:tc>
        <w:tc>
          <w:tcPr>
            <w:tcW w:w="2228"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
              <w:jc w:val="center"/>
              <w:rPr>
                <w:rFonts w:ascii="Calibri" w:eastAsia="Calibri" w:hAnsi="Calibri" w:cs="Calibri"/>
              </w:rPr>
            </w:pPr>
            <w:r>
              <w:rPr>
                <w:rFonts w:ascii="Calibri"/>
                <w:spacing w:val="-1"/>
                <w:sz w:val="22"/>
              </w:rPr>
              <w:t>12.5%</w:t>
            </w:r>
          </w:p>
        </w:tc>
        <w:tc>
          <w:tcPr>
            <w:tcW w:w="234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right="5"/>
              <w:jc w:val="center"/>
              <w:rPr>
                <w:rFonts w:ascii="Calibri" w:eastAsia="Calibri" w:hAnsi="Calibri" w:cs="Calibri"/>
              </w:rPr>
            </w:pPr>
            <w:r>
              <w:rPr>
                <w:rFonts w:ascii="Calibri"/>
                <w:spacing w:val="-1"/>
                <w:sz w:val="22"/>
              </w:rPr>
              <w:t>12.5%</w:t>
            </w:r>
          </w:p>
        </w:tc>
      </w:tr>
    </w:tbl>
    <w:p w:rsidR="002537DE" w:rsidRDefault="002537DE" w:rsidP="002537DE">
      <w:pPr>
        <w:pStyle w:val="Heading1"/>
        <w:spacing w:line="267" w:lineRule="exact"/>
        <w:ind w:left="1360" w:right="359"/>
        <w:rPr>
          <w:b w:val="0"/>
          <w:bCs w:val="0"/>
        </w:rPr>
      </w:pPr>
      <w:r>
        <w:rPr>
          <w:spacing w:val="-1"/>
        </w:rPr>
        <w:t>TABLE CIS 4911-2:</w:t>
      </w:r>
      <w:r>
        <w:rPr>
          <w:spacing w:val="-3"/>
        </w:rPr>
        <w:t xml:space="preserve"> </w:t>
      </w:r>
      <w:r>
        <w:rPr>
          <w:spacing w:val="-1"/>
        </w:rPr>
        <w:t>Consistency</w:t>
      </w:r>
      <w:r>
        <w:t xml:space="preserve"> </w:t>
      </w:r>
      <w:r>
        <w:rPr>
          <w:spacing w:val="-1"/>
        </w:rPr>
        <w:t>of</w:t>
      </w:r>
      <w:r>
        <w:t xml:space="preserve"> </w:t>
      </w:r>
      <w:r>
        <w:rPr>
          <w:spacing w:val="-1"/>
        </w:rPr>
        <w:t>Student</w:t>
      </w:r>
      <w:r>
        <w:t xml:space="preserve"> </w:t>
      </w:r>
      <w:r>
        <w:rPr>
          <w:spacing w:val="-1"/>
        </w:rPr>
        <w:t>Outcome</w:t>
      </w:r>
      <w:r>
        <w:t xml:space="preserve"> </w:t>
      </w:r>
      <w:r>
        <w:rPr>
          <w:spacing w:val="-1"/>
        </w:rPr>
        <w:t>ratings</w:t>
      </w:r>
      <w:r>
        <w:rPr>
          <w:spacing w:val="-2"/>
        </w:rPr>
        <w:t xml:space="preserve"> </w:t>
      </w:r>
      <w:r>
        <w:t>in</w:t>
      </w:r>
      <w:r>
        <w:rPr>
          <w:spacing w:val="-1"/>
        </w:rPr>
        <w:t xml:space="preserve"> Senior</w:t>
      </w:r>
      <w:r>
        <w:rPr>
          <w:spacing w:val="-2"/>
        </w:rPr>
        <w:t xml:space="preserve"> </w:t>
      </w:r>
      <w:r>
        <w:rPr>
          <w:spacing w:val="-1"/>
        </w:rPr>
        <w:t>Project</w:t>
      </w:r>
    </w:p>
    <w:p w:rsidR="002537DE" w:rsidRDefault="002537DE" w:rsidP="002537DE">
      <w:pPr>
        <w:spacing w:line="267" w:lineRule="exact"/>
        <w:sectPr w:rsidR="002537DE">
          <w:pgSz w:w="12240" w:h="15840"/>
          <w:pgMar w:top="1400" w:right="1140" w:bottom="1260" w:left="800" w:header="0" w:footer="1065" w:gutter="0"/>
          <w:cols w:space="720"/>
        </w:sectPr>
      </w:pPr>
    </w:p>
    <w:p w:rsidR="002537DE" w:rsidRDefault="00762761" w:rsidP="002537DE">
      <w:pPr>
        <w:pStyle w:val="BodyText"/>
        <w:spacing w:before="27"/>
        <w:ind w:left="140" w:right="598"/>
      </w:pPr>
      <w:r>
        <w:rPr>
          <w:noProof/>
        </w:rPr>
        <w:lastRenderedPageBreak/>
        <mc:AlternateContent>
          <mc:Choice Requires="wpg">
            <w:drawing>
              <wp:anchor distT="0" distB="0" distL="114300" distR="114300" simplePos="0" relativeHeight="251727872" behindDoc="1" locked="0" layoutInCell="1" allowOverlap="1">
                <wp:simplePos x="0" y="0"/>
                <wp:positionH relativeFrom="page">
                  <wp:posOffset>839470</wp:posOffset>
                </wp:positionH>
                <wp:positionV relativeFrom="paragraph">
                  <wp:posOffset>12065</wp:posOffset>
                </wp:positionV>
                <wp:extent cx="6096000" cy="355600"/>
                <wp:effectExtent l="0" t="0" r="19050" b="635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355600"/>
                          <a:chOff x="1322" y="19"/>
                          <a:chExt cx="9600" cy="560"/>
                        </a:xfrm>
                      </wpg:grpSpPr>
                      <wpg:grpSp>
                        <wpg:cNvPr id="201" name="Group 180"/>
                        <wpg:cNvGrpSpPr>
                          <a:grpSpLocks/>
                        </wpg:cNvGrpSpPr>
                        <wpg:grpSpPr bwMode="auto">
                          <a:xfrm>
                            <a:off x="1328" y="25"/>
                            <a:ext cx="9588" cy="2"/>
                            <a:chOff x="1328" y="25"/>
                            <a:chExt cx="9588" cy="2"/>
                          </a:xfrm>
                        </wpg:grpSpPr>
                        <wps:wsp>
                          <wps:cNvPr id="202" name="Freeform 181"/>
                          <wps:cNvSpPr>
                            <a:spLocks/>
                          </wps:cNvSpPr>
                          <wps:spPr bwMode="auto">
                            <a:xfrm>
                              <a:off x="1328" y="25"/>
                              <a:ext cx="9588" cy="2"/>
                            </a:xfrm>
                            <a:custGeom>
                              <a:avLst/>
                              <a:gdLst>
                                <a:gd name="T0" fmla="+- 0 1328 1328"/>
                                <a:gd name="T1" fmla="*/ T0 w 9588"/>
                                <a:gd name="T2" fmla="+- 0 10915 1328"/>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182"/>
                        <wpg:cNvGrpSpPr>
                          <a:grpSpLocks/>
                        </wpg:cNvGrpSpPr>
                        <wpg:grpSpPr bwMode="auto">
                          <a:xfrm>
                            <a:off x="1332" y="30"/>
                            <a:ext cx="2" cy="539"/>
                            <a:chOff x="1332" y="30"/>
                            <a:chExt cx="2" cy="539"/>
                          </a:xfrm>
                        </wpg:grpSpPr>
                        <wps:wsp>
                          <wps:cNvPr id="204" name="Freeform 183"/>
                          <wps:cNvSpPr>
                            <a:spLocks/>
                          </wps:cNvSpPr>
                          <wps:spPr bwMode="auto">
                            <a:xfrm>
                              <a:off x="1332" y="30"/>
                              <a:ext cx="2" cy="539"/>
                            </a:xfrm>
                            <a:custGeom>
                              <a:avLst/>
                              <a:gdLst>
                                <a:gd name="T0" fmla="+- 0 30 30"/>
                                <a:gd name="T1" fmla="*/ 30 h 539"/>
                                <a:gd name="T2" fmla="+- 0 568 30"/>
                                <a:gd name="T3" fmla="*/ 568 h 539"/>
                              </a:gdLst>
                              <a:ahLst/>
                              <a:cxnLst>
                                <a:cxn ang="0">
                                  <a:pos x="0" y="T1"/>
                                </a:cxn>
                                <a:cxn ang="0">
                                  <a:pos x="0" y="T3"/>
                                </a:cxn>
                              </a:cxnLst>
                              <a:rect l="0" t="0" r="r" b="b"/>
                              <a:pathLst>
                                <a:path h="539">
                                  <a:moveTo>
                                    <a:pt x="0" y="0"/>
                                  </a:moveTo>
                                  <a:lnTo>
                                    <a:pt x="0" y="5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184"/>
                        <wpg:cNvGrpSpPr>
                          <a:grpSpLocks/>
                        </wpg:cNvGrpSpPr>
                        <wpg:grpSpPr bwMode="auto">
                          <a:xfrm>
                            <a:off x="1328" y="572"/>
                            <a:ext cx="9588" cy="2"/>
                            <a:chOff x="1328" y="572"/>
                            <a:chExt cx="9588" cy="2"/>
                          </a:xfrm>
                        </wpg:grpSpPr>
                        <wps:wsp>
                          <wps:cNvPr id="206" name="Freeform 185"/>
                          <wps:cNvSpPr>
                            <a:spLocks/>
                          </wps:cNvSpPr>
                          <wps:spPr bwMode="auto">
                            <a:xfrm>
                              <a:off x="1328" y="572"/>
                              <a:ext cx="9588" cy="2"/>
                            </a:xfrm>
                            <a:custGeom>
                              <a:avLst/>
                              <a:gdLst>
                                <a:gd name="T0" fmla="+- 0 1328 1328"/>
                                <a:gd name="T1" fmla="*/ T0 w 9588"/>
                                <a:gd name="T2" fmla="+- 0 10915 1328"/>
                                <a:gd name="T3" fmla="*/ T2 w 9588"/>
                              </a:gdLst>
                              <a:ahLst/>
                              <a:cxnLst>
                                <a:cxn ang="0">
                                  <a:pos x="T1" y="0"/>
                                </a:cxn>
                                <a:cxn ang="0">
                                  <a:pos x="T3" y="0"/>
                                </a:cxn>
                              </a:cxnLst>
                              <a:rect l="0" t="0" r="r" b="b"/>
                              <a:pathLst>
                                <a:path w="9588">
                                  <a:moveTo>
                                    <a:pt x="0" y="0"/>
                                  </a:moveTo>
                                  <a:lnTo>
                                    <a:pt x="958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186"/>
                        <wpg:cNvGrpSpPr>
                          <a:grpSpLocks/>
                        </wpg:cNvGrpSpPr>
                        <wpg:grpSpPr bwMode="auto">
                          <a:xfrm>
                            <a:off x="10910" y="30"/>
                            <a:ext cx="2" cy="539"/>
                            <a:chOff x="10910" y="30"/>
                            <a:chExt cx="2" cy="539"/>
                          </a:xfrm>
                        </wpg:grpSpPr>
                        <wps:wsp>
                          <wps:cNvPr id="208" name="Freeform 187"/>
                          <wps:cNvSpPr>
                            <a:spLocks/>
                          </wps:cNvSpPr>
                          <wps:spPr bwMode="auto">
                            <a:xfrm>
                              <a:off x="10910" y="30"/>
                              <a:ext cx="2" cy="539"/>
                            </a:xfrm>
                            <a:custGeom>
                              <a:avLst/>
                              <a:gdLst>
                                <a:gd name="T0" fmla="+- 0 30 30"/>
                                <a:gd name="T1" fmla="*/ 30 h 539"/>
                                <a:gd name="T2" fmla="+- 0 568 30"/>
                                <a:gd name="T3" fmla="*/ 568 h 539"/>
                              </a:gdLst>
                              <a:ahLst/>
                              <a:cxnLst>
                                <a:cxn ang="0">
                                  <a:pos x="0" y="T1"/>
                                </a:cxn>
                                <a:cxn ang="0">
                                  <a:pos x="0" y="T3"/>
                                </a:cxn>
                              </a:cxnLst>
                              <a:rect l="0" t="0" r="r" b="b"/>
                              <a:pathLst>
                                <a:path h="539">
                                  <a:moveTo>
                                    <a:pt x="0" y="0"/>
                                  </a:moveTo>
                                  <a:lnTo>
                                    <a:pt x="0" y="53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00" o:spid="_x0000_s1026" style="position:absolute;margin-left:66.1pt;margin-top:.95pt;width:480pt;height:28pt;z-index:-251588608;mso-position-horizontal-relative:page" coordorigin="1322,19" coordsize="960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">
                <v:group id="Group 180" o:spid="_x0000_s1027" style="position:absolute;left:1328;top:25;width:9588;height:2" coordorigin="1328,25"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81" o:spid="_x0000_s1028" style="position:absolute;left:1328;top:25;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3fgsMA&#10;AADcAAAADwAAAGRycy9kb3ducmV2LnhtbESPwWrDMBBE74X8g9hAb40cQ01wo4QSUsixTtNDb4u1&#10;tUyllfEqjvv3VaHQ4zAzb5jtfg5eTTRKH9nAelWAIm6j7bkzcHl7ediAkoRs0UcmA98ksN8t7rZY&#10;23jjhqZz6lSGsNRowKU01FpL6yigrOJAnL3POAZMWY6dtiPeMjx4XRZFpQP2nBccDnRw1H6dr8HA&#10;Y/Muaz5dK//6MblL4zfHSsSY++X8/AQq0Zz+w3/tkzVQFiX8ns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3fgsMAAADcAAAADwAAAAAAAAAAAAAAAACYAgAAZHJzL2Rv&#10;d25yZXYueG1sUEsFBgAAAAAEAAQA9QAAAIgDAAAAAA==&#10;" path="m,l9587,e" filled="f" strokeweight=".58pt">
                    <v:path arrowok="t" o:connecttype="custom" o:connectlocs="0,0;9587,0" o:connectangles="0,0"/>
                  </v:shape>
                </v:group>
                <v:group id="Group 182" o:spid="_x0000_s1029" style="position:absolute;left:1332;top:30;width:2;height:539" coordorigin="1332,30" coordsize="2,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83" o:spid="_x0000_s1030" style="position:absolute;left:1332;top:30;width:2;height:539;visibility:visible;mso-wrap-style:square;v-text-anchor:top" coordsize="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NFcQA&#10;AADcAAAADwAAAGRycy9kb3ducmV2LnhtbESPQWvCQBSE7wX/w/KE3urGIKVEN0GEgD20UVv0+sg+&#10;s8Hs25Ddavz33YLQ4zAz3zCrYrSduNLgW8cK5rMEBHHtdMuNgu+v8uUNhA/IGjvHpOBOHop88rTC&#10;TLsb7+l6CI2IEPYZKjAh9JmUvjZk0c9cTxy9sxsshiiHRuoBbxFuO5kmyau02HJcMNjTxlB9OfxY&#10;BdX9+NHuQ1V/lmx21fvJLspLqtTzdFwvQQQaw3/40d5qBWmygL8z8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TRXEAAAA3AAAAA8AAAAAAAAAAAAAAAAAmAIAAGRycy9k&#10;b3ducmV2LnhtbFBLBQYAAAAABAAEAPUAAACJAwAAAAA=&#10;" path="m,l,538e" filled="f" strokeweight=".58pt">
                    <v:path arrowok="t" o:connecttype="custom" o:connectlocs="0,30;0,568" o:connectangles="0,0"/>
                  </v:shape>
                </v:group>
                <v:group id="Group 184" o:spid="_x0000_s1031" style="position:absolute;left:1328;top:572;width:9588;height:2" coordorigin="1328,572" coordsize="9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85" o:spid="_x0000_s1032" style="position:absolute;left:1328;top:572;width:9588;height:2;visibility:visible;mso-wrap-style:square;v-text-anchor:top" coordsize="9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bZgcMA&#10;AADcAAAADwAAAGRycy9kb3ducmV2LnhtbESPwWrDMBBE74X8g9hAb42cQE1wo4QQUsixTtNDb4u1&#10;tUyklfEqjvv3VaHQ4zAzb5jNbgpejTRIF9nAclGAIm6i7bg1cHl/fVqDkoRs0UcmA98ksNvOHjZY&#10;2XjnmsZzalWGsFRowKXUV1pL4yigLGJPnL2vOARMWQ6ttgPeMzx4vSqKUgfsOC847OngqLmeb8HA&#10;c/0hSz7dSv/2ObpL7dfHUsSYx/m0fwGVaEr/4b/2yRpYFSX8nslH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bZgcMAAADcAAAADwAAAAAAAAAAAAAAAACYAgAAZHJzL2Rv&#10;d25yZXYueG1sUEsFBgAAAAAEAAQA9QAAAIgDAAAAAA==&#10;" path="m,l9587,e" filled="f" strokeweight=".58pt">
                    <v:path arrowok="t" o:connecttype="custom" o:connectlocs="0,0;9587,0" o:connectangles="0,0"/>
                  </v:shape>
                </v:group>
                <v:group id="Group 186" o:spid="_x0000_s1033" style="position:absolute;left:10910;top:30;width:2;height:539" coordorigin="10910,30" coordsize="2,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87" o:spid="_x0000_s1034" style="position:absolute;left:10910;top:30;width:2;height:539;visibility:visible;mso-wrap-style:square;v-text-anchor:top" coordsize="2,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HEMAA&#10;AADcAAAADwAAAGRycy9kb3ducmV2LnhtbERPTYvCMBC9L/gfwgje1tQiItUoIhTcg3Z1F70OzdgU&#10;m0lpslr/vTkseHy87+W6t424U+drxwom4wQEcel0zZWC35/8cw7CB2SNjWNS8CQP69XgY4mZdg8+&#10;0v0UKhFD2GeowITQZlL60pBFP3YtceSurrMYIuwqqTt8xHDbyDRJZtJizbHBYEtbQ+Xt9GcVFM/z&#10;vj6GojzkbL6Lr4ud5rdUqdGw3yxABOrDW/zv3mkFaRLXxjPx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9HEMAAAADcAAAADwAAAAAAAAAAAAAAAACYAgAAZHJzL2Rvd25y&#10;ZXYueG1sUEsFBgAAAAAEAAQA9QAAAIUDAAAAAA==&#10;" path="m,l,538e" filled="f" strokeweight=".58pt">
                    <v:path arrowok="t" o:connecttype="custom" o:connectlocs="0,30;0,568" o:connectangles="0,0"/>
                  </v:shape>
                </v:group>
                <w10:wrap anchorx="page"/>
              </v:group>
            </w:pict>
          </mc:Fallback>
        </mc:AlternateContent>
      </w:r>
      <w:r w:rsidR="002537DE">
        <w:rPr>
          <w:spacing w:val="-1"/>
        </w:rPr>
        <w:t>The</w:t>
      </w:r>
      <w:r w:rsidR="002537DE">
        <w:t xml:space="preserve"> </w:t>
      </w:r>
      <w:r w:rsidR="002537DE">
        <w:rPr>
          <w:spacing w:val="-1"/>
        </w:rPr>
        <w:t xml:space="preserve">following standard </w:t>
      </w:r>
      <w:r w:rsidR="002537DE">
        <w:t xml:space="preserve">is </w:t>
      </w:r>
      <w:r w:rsidR="002537DE">
        <w:rPr>
          <w:spacing w:val="-1"/>
        </w:rPr>
        <w:t>applied</w:t>
      </w:r>
      <w:r w:rsidR="002537DE">
        <w:t xml:space="preserve"> to</w:t>
      </w:r>
      <w:r w:rsidR="002537DE">
        <w:rPr>
          <w:spacing w:val="1"/>
        </w:rPr>
        <w:t xml:space="preserve"> </w:t>
      </w:r>
      <w:r w:rsidR="002537DE">
        <w:t>all</w:t>
      </w:r>
      <w:r w:rsidR="002537DE">
        <w:rPr>
          <w:spacing w:val="-3"/>
        </w:rPr>
        <w:t xml:space="preserve"> </w:t>
      </w:r>
      <w:r w:rsidR="002537DE">
        <w:rPr>
          <w:spacing w:val="-1"/>
        </w:rPr>
        <w:t>BS-BC</w:t>
      </w:r>
      <w:r w:rsidR="002537DE">
        <w:t xml:space="preserve"> </w:t>
      </w:r>
      <w:r w:rsidR="002537DE">
        <w:rPr>
          <w:spacing w:val="-1"/>
        </w:rPr>
        <w:t>Student</w:t>
      </w:r>
      <w:r w:rsidR="002537DE">
        <w:rPr>
          <w:spacing w:val="-4"/>
        </w:rPr>
        <w:t xml:space="preserve"> </w:t>
      </w:r>
      <w:r w:rsidR="002537DE">
        <w:rPr>
          <w:spacing w:val="-1"/>
        </w:rPr>
        <w:t>Outcome</w:t>
      </w:r>
      <w:r w:rsidR="002537DE">
        <w:rPr>
          <w:spacing w:val="-2"/>
        </w:rPr>
        <w:t xml:space="preserve"> </w:t>
      </w:r>
      <w:r w:rsidR="002537DE">
        <w:rPr>
          <w:spacing w:val="-1"/>
        </w:rPr>
        <w:t>ratings</w:t>
      </w:r>
      <w:r w:rsidR="002537DE">
        <w:rPr>
          <w:spacing w:val="-2"/>
        </w:rPr>
        <w:t xml:space="preserve"> </w:t>
      </w:r>
      <w:r w:rsidR="002537DE">
        <w:t xml:space="preserve">via </w:t>
      </w:r>
      <w:r w:rsidR="002537DE">
        <w:rPr>
          <w:spacing w:val="-1"/>
        </w:rPr>
        <w:t>the</w:t>
      </w:r>
      <w:r w:rsidR="002537DE">
        <w:t xml:space="preserve"> </w:t>
      </w:r>
      <w:r w:rsidR="002537DE">
        <w:rPr>
          <w:spacing w:val="-1"/>
        </w:rPr>
        <w:t>Senior</w:t>
      </w:r>
      <w:r w:rsidR="002537DE">
        <w:t xml:space="preserve"> </w:t>
      </w:r>
      <w:r w:rsidR="002537DE">
        <w:rPr>
          <w:spacing w:val="-1"/>
        </w:rPr>
        <w:t>Project.</w:t>
      </w:r>
      <w:r w:rsidR="002537DE">
        <w:rPr>
          <w:spacing w:val="51"/>
        </w:rPr>
        <w:t xml:space="preserve"> </w:t>
      </w:r>
      <w:r w:rsidR="002537DE">
        <w:rPr>
          <w:spacing w:val="-1"/>
          <w:u w:val="single" w:color="000000"/>
        </w:rPr>
        <w:t>Expectation</w:t>
      </w:r>
      <w:r w:rsidR="002537DE">
        <w:rPr>
          <w:spacing w:val="-1"/>
        </w:rPr>
        <w:t>:</w:t>
      </w:r>
      <w:r w:rsidR="002537DE">
        <w:t xml:space="preserve"> </w:t>
      </w:r>
      <w:r w:rsidR="002537DE">
        <w:rPr>
          <w:spacing w:val="-1"/>
        </w:rPr>
        <w:t>Attainment</w:t>
      </w:r>
      <w:r w:rsidR="002537DE">
        <w:rPr>
          <w:spacing w:val="-2"/>
        </w:rPr>
        <w:t xml:space="preserve"> </w:t>
      </w:r>
      <w:r w:rsidR="002537DE">
        <w:t>of</w:t>
      </w:r>
      <w:r w:rsidR="002537DE">
        <w:rPr>
          <w:spacing w:val="-3"/>
        </w:rPr>
        <w:t xml:space="preserve"> </w:t>
      </w:r>
      <w:r w:rsidR="002537DE">
        <w:t xml:space="preserve">all </w:t>
      </w:r>
      <w:r w:rsidR="002537DE">
        <w:rPr>
          <w:spacing w:val="-1"/>
        </w:rPr>
        <w:t>outcomes</w:t>
      </w:r>
      <w:r w:rsidR="002537DE">
        <w:t xml:space="preserve"> </w:t>
      </w:r>
      <w:r w:rsidR="002537DE">
        <w:rPr>
          <w:spacing w:val="-1"/>
        </w:rPr>
        <w:t xml:space="preserve">should </w:t>
      </w:r>
      <w:r w:rsidR="002537DE">
        <w:rPr>
          <w:spacing w:val="-2"/>
        </w:rPr>
        <w:t>be</w:t>
      </w:r>
      <w:r w:rsidR="002537DE">
        <w:rPr>
          <w:spacing w:val="4"/>
        </w:rPr>
        <w:t xml:space="preserve"> </w:t>
      </w:r>
      <w:r w:rsidR="002537DE">
        <w:rPr>
          <w:rFonts w:ascii="Calibri" w:eastAsia="Calibri" w:hAnsi="Calibri" w:cs="Calibri"/>
          <w:spacing w:val="-2"/>
        </w:rPr>
        <w:t>75%</w:t>
      </w:r>
      <w:r w:rsidR="002537DE">
        <w:rPr>
          <w:rFonts w:ascii="Calibri" w:eastAsia="Calibri" w:hAnsi="Calibri" w:cs="Calibri"/>
        </w:rPr>
        <w:t xml:space="preserve"> </w:t>
      </w:r>
      <w:r w:rsidR="002537DE">
        <w:rPr>
          <w:rFonts w:ascii="Calibri" w:eastAsia="Calibri" w:hAnsi="Calibri" w:cs="Calibri"/>
          <w:spacing w:val="-1"/>
        </w:rPr>
        <w:t>or</w:t>
      </w:r>
      <w:r w:rsidR="002537DE">
        <w:rPr>
          <w:rFonts w:ascii="Calibri" w:eastAsia="Calibri" w:hAnsi="Calibri" w:cs="Calibri"/>
        </w:rPr>
        <w:t xml:space="preserve"> </w:t>
      </w:r>
      <w:r w:rsidR="002537DE">
        <w:rPr>
          <w:rFonts w:ascii="Calibri" w:eastAsia="Calibri" w:hAnsi="Calibri" w:cs="Calibri"/>
          <w:spacing w:val="-1"/>
        </w:rPr>
        <w:t xml:space="preserve">3.75 </w:t>
      </w:r>
      <w:r w:rsidR="002537DE">
        <w:t>on</w:t>
      </w:r>
      <w:r w:rsidR="002537DE">
        <w:rPr>
          <w:spacing w:val="-1"/>
        </w:rPr>
        <w:t xml:space="preserve"> </w:t>
      </w:r>
      <w:r w:rsidR="002537DE">
        <w:t>a</w:t>
      </w:r>
      <w:r w:rsidR="002537DE">
        <w:rPr>
          <w:spacing w:val="-2"/>
        </w:rPr>
        <w:t xml:space="preserve"> </w:t>
      </w:r>
      <w:r w:rsidR="002537DE">
        <w:t>1</w:t>
      </w:r>
      <w:r w:rsidR="002537DE">
        <w:rPr>
          <w:spacing w:val="1"/>
        </w:rPr>
        <w:t xml:space="preserve"> </w:t>
      </w:r>
      <w:r w:rsidR="002537DE">
        <w:rPr>
          <w:rFonts w:ascii="Calibri" w:eastAsia="Calibri" w:hAnsi="Calibri" w:cs="Calibri"/>
        </w:rPr>
        <w:t>—</w:t>
      </w:r>
      <w:r w:rsidR="002537DE">
        <w:rPr>
          <w:rFonts w:ascii="Calibri" w:eastAsia="Calibri" w:hAnsi="Calibri" w:cs="Calibri"/>
          <w:spacing w:val="-3"/>
        </w:rPr>
        <w:t xml:space="preserve"> </w:t>
      </w:r>
      <w:r w:rsidR="002537DE">
        <w:t xml:space="preserve">5 </w:t>
      </w:r>
      <w:r w:rsidR="002537DE">
        <w:rPr>
          <w:spacing w:val="-1"/>
        </w:rPr>
        <w:t>scale,</w:t>
      </w:r>
      <w:r w:rsidR="002537DE">
        <w:rPr>
          <w:spacing w:val="-4"/>
        </w:rPr>
        <w:t xml:space="preserve"> </w:t>
      </w:r>
      <w:r w:rsidR="002537DE">
        <w:t xml:space="preserve">or </w:t>
      </w:r>
      <w:r w:rsidR="002537DE">
        <w:rPr>
          <w:spacing w:val="-1"/>
        </w:rPr>
        <w:t>better.</w:t>
      </w:r>
    </w:p>
    <w:p w:rsidR="002537DE" w:rsidRDefault="002537DE" w:rsidP="002537DE">
      <w:pPr>
        <w:spacing w:before="9" w:line="200" w:lineRule="exact"/>
        <w:rPr>
          <w:sz w:val="20"/>
          <w:szCs w:val="20"/>
        </w:rPr>
      </w:pPr>
    </w:p>
    <w:p w:rsidR="002537DE" w:rsidRDefault="002537DE" w:rsidP="002537DE">
      <w:pPr>
        <w:widowControl w:val="0"/>
        <w:numPr>
          <w:ilvl w:val="0"/>
          <w:numId w:val="65"/>
        </w:numPr>
        <w:tabs>
          <w:tab w:val="left" w:pos="501"/>
        </w:tabs>
        <w:spacing w:before="69" w:after="0" w:line="240" w:lineRule="auto"/>
        <w:ind w:hanging="1490"/>
        <w:rPr>
          <w:rFonts w:ascii="Calibri" w:eastAsia="Calibri" w:hAnsi="Calibri" w:cs="Calibri"/>
        </w:rPr>
      </w:pPr>
      <w:r>
        <w:rPr>
          <w:rFonts w:ascii="Calibri" w:eastAsia="Calibri" w:hAnsi="Calibri" w:cs="Calibri"/>
          <w:spacing w:val="-1"/>
          <w:u w:val="single" w:color="000000"/>
        </w:rPr>
        <w:t>Outcome</w:t>
      </w:r>
      <w:r>
        <w:rPr>
          <w:rFonts w:ascii="Calibri" w:eastAsia="Calibri" w:hAnsi="Calibri" w:cs="Calibri"/>
          <w:spacing w:val="-2"/>
          <w:u w:val="single" w:color="000000"/>
        </w:rPr>
        <w:t xml:space="preserve"> </w:t>
      </w:r>
      <w:r>
        <w:rPr>
          <w:rFonts w:ascii="Calibri" w:eastAsia="Calibri" w:hAnsi="Calibri" w:cs="Calibri"/>
          <w:spacing w:val="-1"/>
          <w:u w:val="single" w:color="000000"/>
        </w:rPr>
        <w:t>(a)</w:t>
      </w:r>
      <w:r>
        <w:rPr>
          <w:rFonts w:ascii="Calibri" w:eastAsia="Calibri" w:hAnsi="Calibri" w:cs="Calibri"/>
          <w:spacing w:val="-1"/>
        </w:rPr>
        <w:t xml:space="preserve">: </w:t>
      </w:r>
      <w:r>
        <w:rPr>
          <w:rFonts w:ascii="Calibri" w:eastAsia="Calibri" w:hAnsi="Calibri" w:cs="Calibri"/>
          <w:i/>
          <w:spacing w:val="-1"/>
        </w:rPr>
        <w:t>Demonstrate</w:t>
      </w:r>
      <w:r>
        <w:rPr>
          <w:rFonts w:ascii="Calibri" w:eastAsia="Calibri" w:hAnsi="Calibri" w:cs="Calibri"/>
          <w:i/>
          <w:spacing w:val="-2"/>
        </w:rPr>
        <w:t xml:space="preserve"> </w:t>
      </w:r>
      <w:r>
        <w:rPr>
          <w:rFonts w:ascii="Calibri" w:eastAsia="Calibri" w:hAnsi="Calibri" w:cs="Calibri"/>
          <w:i/>
          <w:spacing w:val="-1"/>
        </w:rPr>
        <w:t>proficiency</w:t>
      </w:r>
      <w:r>
        <w:rPr>
          <w:rFonts w:ascii="Calibri" w:eastAsia="Calibri" w:hAnsi="Calibri" w:cs="Calibri"/>
          <w:i/>
        </w:rPr>
        <w:t xml:space="preserve"> in</w:t>
      </w:r>
      <w:r>
        <w:rPr>
          <w:rFonts w:ascii="Calibri" w:eastAsia="Calibri" w:hAnsi="Calibri" w:cs="Calibri"/>
          <w:i/>
          <w:spacing w:val="-1"/>
        </w:rPr>
        <w:t xml:space="preserve"> the</w:t>
      </w:r>
      <w:r>
        <w:rPr>
          <w:rFonts w:ascii="Calibri" w:eastAsia="Calibri" w:hAnsi="Calibri" w:cs="Calibri"/>
          <w:i/>
        </w:rPr>
        <w:t xml:space="preserve"> </w:t>
      </w:r>
      <w:r>
        <w:rPr>
          <w:rFonts w:ascii="Calibri" w:eastAsia="Calibri" w:hAnsi="Calibri" w:cs="Calibri"/>
          <w:i/>
          <w:spacing w:val="-1"/>
        </w:rPr>
        <w:t xml:space="preserve">foundation </w:t>
      </w:r>
      <w:r>
        <w:rPr>
          <w:rFonts w:ascii="Calibri" w:eastAsia="Calibri" w:hAnsi="Calibri" w:cs="Calibri"/>
          <w:i/>
        </w:rPr>
        <w:t>areas of</w:t>
      </w:r>
      <w:r>
        <w:rPr>
          <w:rFonts w:ascii="Calibri" w:eastAsia="Calibri" w:hAnsi="Calibri" w:cs="Calibri"/>
          <w:i/>
          <w:spacing w:val="-3"/>
        </w:rPr>
        <w:t xml:space="preserve"> </w:t>
      </w:r>
      <w:r>
        <w:rPr>
          <w:rFonts w:ascii="Calibri" w:eastAsia="Calibri" w:hAnsi="Calibri" w:cs="Calibri"/>
          <w:i/>
          <w:spacing w:val="-1"/>
        </w:rPr>
        <w:t>Computer Science…</w:t>
      </w:r>
      <w:r>
        <w:rPr>
          <w:rFonts w:ascii="Calibri" w:eastAsia="Calibri" w:hAnsi="Calibri" w:cs="Calibri"/>
          <w:i/>
          <w:spacing w:val="2"/>
        </w:rPr>
        <w:t xml:space="preserve"> </w:t>
      </w:r>
      <w:r>
        <w:rPr>
          <w:rFonts w:ascii="Calibri" w:eastAsia="Calibri" w:hAnsi="Calibri" w:cs="Calibri"/>
          <w:b/>
          <w:bCs/>
          <w:i/>
          <w:spacing w:val="-1"/>
        </w:rPr>
        <w:t>1.83</w:t>
      </w:r>
    </w:p>
    <w:p w:rsidR="002537DE" w:rsidRDefault="002537DE" w:rsidP="002537DE">
      <w:pPr>
        <w:spacing w:before="9" w:line="260" w:lineRule="exact"/>
        <w:rPr>
          <w:sz w:val="26"/>
          <w:szCs w:val="26"/>
        </w:rPr>
      </w:pPr>
    </w:p>
    <w:p w:rsidR="002537DE" w:rsidRDefault="002537DE" w:rsidP="002537DE">
      <w:pPr>
        <w:pStyle w:val="BodyText"/>
        <w:ind w:left="140" w:right="284"/>
      </w:pPr>
      <w:r>
        <w:rPr>
          <w:spacing w:val="-1"/>
          <w:u w:val="single" w:color="000000"/>
        </w:rPr>
        <w:t>Observation</w:t>
      </w:r>
      <w:r>
        <w:rPr>
          <w:spacing w:val="-1"/>
        </w:rPr>
        <w:t>: Project specifications</w:t>
      </w:r>
      <w:r>
        <w:rPr>
          <w:spacing w:val="-2"/>
        </w:rPr>
        <w:t xml:space="preserve"> </w:t>
      </w:r>
      <w:r>
        <w:rPr>
          <w:spacing w:val="-1"/>
        </w:rPr>
        <w:t xml:space="preserve">appear to </w:t>
      </w:r>
      <w:r>
        <w:t>miss</w:t>
      </w:r>
      <w:r>
        <w:rPr>
          <w:spacing w:val="-3"/>
        </w:rPr>
        <w:t xml:space="preserve"> </w:t>
      </w:r>
      <w:r>
        <w:rPr>
          <w:spacing w:val="-1"/>
        </w:rPr>
        <w:t>several opportunities</w:t>
      </w:r>
      <w:r>
        <w:rPr>
          <w:spacing w:val="-3"/>
        </w:rPr>
        <w:t xml:space="preserve"> </w:t>
      </w:r>
      <w:r>
        <w:rPr>
          <w:spacing w:val="-1"/>
        </w:rPr>
        <w:t>to</w:t>
      </w:r>
      <w:r>
        <w:rPr>
          <w:spacing w:val="1"/>
        </w:rPr>
        <w:t xml:space="preserve"> </w:t>
      </w:r>
      <w:r>
        <w:rPr>
          <w:spacing w:val="-1"/>
        </w:rPr>
        <w:t>incorporate</w:t>
      </w:r>
      <w:r>
        <w:rPr>
          <w:spacing w:val="-2"/>
        </w:rPr>
        <w:t xml:space="preserve"> </w:t>
      </w:r>
      <w:r>
        <w:rPr>
          <w:spacing w:val="-1"/>
        </w:rPr>
        <w:t>foundations</w:t>
      </w:r>
      <w:r>
        <w:rPr>
          <w:spacing w:val="71"/>
        </w:rPr>
        <w:t xml:space="preserve"> </w:t>
      </w:r>
      <w:r>
        <w:rPr>
          <w:spacing w:val="-1"/>
        </w:rPr>
        <w:t>aspects,</w:t>
      </w:r>
      <w:r>
        <w:rPr>
          <w:spacing w:val="-3"/>
        </w:rPr>
        <w:t xml:space="preserve"> </w:t>
      </w:r>
      <w:r>
        <w:t>for</w:t>
      </w:r>
      <w:r>
        <w:rPr>
          <w:spacing w:val="-3"/>
        </w:rPr>
        <w:t xml:space="preserve"> </w:t>
      </w:r>
      <w:r>
        <w:rPr>
          <w:spacing w:val="-1"/>
        </w:rPr>
        <w:t>example,</w:t>
      </w:r>
      <w:r>
        <w:rPr>
          <w:spacing w:val="-3"/>
        </w:rPr>
        <w:t xml:space="preserve"> </w:t>
      </w:r>
      <w:r>
        <w:rPr>
          <w:spacing w:val="-1"/>
        </w:rPr>
        <w:t>statistical</w:t>
      </w:r>
      <w:r>
        <w:rPr>
          <w:spacing w:val="-2"/>
        </w:rPr>
        <w:t xml:space="preserve"> </w:t>
      </w:r>
      <w:r>
        <w:rPr>
          <w:spacing w:val="-1"/>
        </w:rPr>
        <w:t>measures,</w:t>
      </w:r>
      <w:r>
        <w:t xml:space="preserve"> </w:t>
      </w:r>
      <w:r>
        <w:rPr>
          <w:spacing w:val="-2"/>
        </w:rPr>
        <w:t>stem</w:t>
      </w:r>
      <w:r>
        <w:rPr>
          <w:spacing w:val="-1"/>
        </w:rPr>
        <w:t xml:space="preserve"> </w:t>
      </w:r>
      <w:r>
        <w:t xml:space="preserve">or </w:t>
      </w:r>
      <w:r>
        <w:rPr>
          <w:spacing w:val="-1"/>
        </w:rPr>
        <w:t>box</w:t>
      </w:r>
      <w:r>
        <w:rPr>
          <w:spacing w:val="-2"/>
        </w:rPr>
        <w:t xml:space="preserve"> </w:t>
      </w:r>
      <w:r>
        <w:rPr>
          <w:spacing w:val="-1"/>
        </w:rPr>
        <w:t>plots,</w:t>
      </w:r>
      <w:r>
        <w:rPr>
          <w:spacing w:val="-3"/>
        </w:rPr>
        <w:t xml:space="preserve"> </w:t>
      </w:r>
      <w:r>
        <w:rPr>
          <w:spacing w:val="-1"/>
        </w:rPr>
        <w:t>hypothesis</w:t>
      </w:r>
      <w:r>
        <w:rPr>
          <w:spacing w:val="-2"/>
        </w:rPr>
        <w:t xml:space="preserve"> </w:t>
      </w:r>
      <w:r>
        <w:rPr>
          <w:spacing w:val="-1"/>
        </w:rPr>
        <w:t>testing,</w:t>
      </w:r>
      <w:r>
        <w:t xml:space="preserve"> </w:t>
      </w:r>
      <w:r>
        <w:rPr>
          <w:spacing w:val="-1"/>
        </w:rPr>
        <w:t>error</w:t>
      </w:r>
      <w:r>
        <w:t xml:space="preserve"> </w:t>
      </w:r>
      <w:r>
        <w:rPr>
          <w:spacing w:val="-1"/>
        </w:rPr>
        <w:t>estimation,</w:t>
      </w:r>
      <w:r>
        <w:t xml:space="preserve"> </w:t>
      </w:r>
      <w:r>
        <w:rPr>
          <w:spacing w:val="-1"/>
        </w:rPr>
        <w:t>flow</w:t>
      </w:r>
      <w:r>
        <w:rPr>
          <w:spacing w:val="75"/>
        </w:rPr>
        <w:t xml:space="preserve"> </w:t>
      </w:r>
      <w:r>
        <w:rPr>
          <w:spacing w:val="-1"/>
        </w:rPr>
        <w:t>graphs,</w:t>
      </w:r>
      <w:r>
        <w:t xml:space="preserve"> etc.</w:t>
      </w:r>
    </w:p>
    <w:p w:rsidR="002537DE" w:rsidRDefault="002537DE" w:rsidP="002537DE">
      <w:pPr>
        <w:tabs>
          <w:tab w:val="left" w:pos="2528"/>
        </w:tabs>
        <w:spacing w:before="2" w:line="241" w:lineRule="auto"/>
        <w:ind w:left="140" w:right="499"/>
        <w:rPr>
          <w:rFonts w:ascii="Courier New" w:eastAsia="Courier New" w:hAnsi="Courier New" w:cs="Courier New"/>
          <w:sz w:val="20"/>
          <w:szCs w:val="20"/>
        </w:rPr>
      </w:pPr>
      <w:r>
        <w:rPr>
          <w:rFonts w:ascii="Calibri" w:eastAsia="Calibri" w:hAnsi="Calibri" w:cs="Calibri"/>
          <w:spacing w:val="-1"/>
        </w:rPr>
        <w:t>Moderator’s comment</w:t>
      </w:r>
      <w:r>
        <w:rPr>
          <w:rFonts w:ascii="Courier New" w:eastAsia="Courier New" w:hAnsi="Courier New" w:cs="Courier New"/>
          <w:spacing w:val="-1"/>
          <w:sz w:val="20"/>
          <w:szCs w:val="20"/>
        </w:rPr>
        <w:t>:</w:t>
      </w:r>
      <w:r>
        <w:rPr>
          <w:rFonts w:ascii="Courier New" w:eastAsia="Courier New" w:hAnsi="Courier New" w:cs="Courier New"/>
          <w:spacing w:val="-1"/>
          <w:sz w:val="20"/>
          <w:szCs w:val="20"/>
        </w:rPr>
        <w:tab/>
      </w:r>
      <w:r>
        <w:rPr>
          <w:rFonts w:ascii="Courier New" w:eastAsia="Courier New" w:hAnsi="Courier New" w:cs="Courier New"/>
          <w:sz w:val="20"/>
          <w:szCs w:val="20"/>
        </w:rPr>
        <w:t>“I</w:t>
      </w:r>
      <w:r>
        <w:rPr>
          <w:rFonts w:ascii="Courier New" w:eastAsia="Courier New" w:hAnsi="Courier New" w:cs="Courier New"/>
          <w:spacing w:val="-6"/>
          <w:sz w:val="20"/>
          <w:szCs w:val="20"/>
        </w:rPr>
        <w:t xml:space="preserve"> </w:t>
      </w:r>
      <w:r>
        <w:rPr>
          <w:rFonts w:ascii="Courier New" w:eastAsia="Courier New" w:hAnsi="Courier New" w:cs="Courier New"/>
          <w:sz w:val="20"/>
          <w:szCs w:val="20"/>
        </w:rPr>
        <w:t>think</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both</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projects</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could</w:t>
      </w:r>
      <w:r>
        <w:rPr>
          <w:rFonts w:ascii="Courier New" w:eastAsia="Courier New" w:hAnsi="Courier New" w:cs="Courier New"/>
          <w:spacing w:val="-6"/>
          <w:sz w:val="20"/>
          <w:szCs w:val="20"/>
        </w:rPr>
        <w:t xml:space="preserve"> </w:t>
      </w:r>
      <w:r>
        <w:rPr>
          <w:rFonts w:ascii="Courier New" w:eastAsia="Courier New" w:hAnsi="Courier New" w:cs="Courier New"/>
          <w:sz w:val="20"/>
          <w:szCs w:val="20"/>
        </w:rPr>
        <w:t>have</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had</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more</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foundation</w:t>
      </w:r>
      <w:r>
        <w:rPr>
          <w:rFonts w:ascii="Courier New" w:eastAsia="Courier New" w:hAnsi="Courier New" w:cs="Courier New"/>
          <w:spacing w:val="21"/>
          <w:w w:val="99"/>
          <w:sz w:val="20"/>
          <w:szCs w:val="20"/>
        </w:rPr>
        <w:t xml:space="preserve"> </w:t>
      </w:r>
      <w:r>
        <w:rPr>
          <w:rFonts w:ascii="Courier New" w:eastAsia="Courier New" w:hAnsi="Courier New" w:cs="Courier New"/>
          <w:sz w:val="20"/>
          <w:szCs w:val="20"/>
        </w:rPr>
        <w:t>points</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with</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just</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some</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better</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documentation</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and</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perhaps</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this</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rubric</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needs</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to</w:t>
      </w:r>
      <w:r>
        <w:rPr>
          <w:rFonts w:ascii="Courier New" w:eastAsia="Courier New" w:hAnsi="Courier New" w:cs="Courier New"/>
          <w:w w:val="99"/>
          <w:sz w:val="20"/>
          <w:szCs w:val="20"/>
        </w:rPr>
        <w:t xml:space="preserve"> </w:t>
      </w:r>
      <w:r>
        <w:rPr>
          <w:rFonts w:ascii="Courier New" w:eastAsia="Courier New" w:hAnsi="Courier New" w:cs="Courier New"/>
          <w:sz w:val="20"/>
          <w:szCs w:val="20"/>
        </w:rPr>
        <w:t>be</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communicated</w:t>
      </w:r>
      <w:r>
        <w:rPr>
          <w:rFonts w:ascii="Courier New" w:eastAsia="Courier New" w:hAnsi="Courier New" w:cs="Courier New"/>
          <w:spacing w:val="-6"/>
          <w:sz w:val="20"/>
          <w:szCs w:val="20"/>
        </w:rPr>
        <w:t xml:space="preserve"> </w:t>
      </w:r>
      <w:r>
        <w:rPr>
          <w:rFonts w:ascii="Courier New" w:eastAsia="Courier New" w:hAnsi="Courier New" w:cs="Courier New"/>
          <w:sz w:val="20"/>
          <w:szCs w:val="20"/>
        </w:rPr>
        <w:t>at</w:t>
      </w:r>
      <w:r>
        <w:rPr>
          <w:rFonts w:ascii="Courier New" w:eastAsia="Courier New" w:hAnsi="Courier New" w:cs="Courier New"/>
          <w:spacing w:val="-5"/>
          <w:sz w:val="20"/>
          <w:szCs w:val="20"/>
        </w:rPr>
        <w:t xml:space="preserve"> </w:t>
      </w:r>
      <w:r>
        <w:rPr>
          <w:rFonts w:ascii="Courier New" w:eastAsia="Courier New" w:hAnsi="Courier New" w:cs="Courier New"/>
          <w:sz w:val="20"/>
          <w:szCs w:val="20"/>
        </w:rPr>
        <w:t>the</w:t>
      </w:r>
      <w:r>
        <w:rPr>
          <w:rFonts w:ascii="Courier New" w:eastAsia="Courier New" w:hAnsi="Courier New" w:cs="Courier New"/>
          <w:spacing w:val="-6"/>
          <w:sz w:val="20"/>
          <w:szCs w:val="20"/>
        </w:rPr>
        <w:t xml:space="preserve"> </w:t>
      </w:r>
      <w:r>
        <w:rPr>
          <w:rFonts w:ascii="Courier New" w:eastAsia="Courier New" w:hAnsi="Courier New" w:cs="Courier New"/>
          <w:sz w:val="20"/>
          <w:szCs w:val="20"/>
        </w:rPr>
        <w:t>START</w:t>
      </w:r>
      <w:r>
        <w:rPr>
          <w:rFonts w:ascii="Courier New" w:eastAsia="Courier New" w:hAnsi="Courier New" w:cs="Courier New"/>
          <w:spacing w:val="-6"/>
          <w:sz w:val="20"/>
          <w:szCs w:val="20"/>
        </w:rPr>
        <w:t xml:space="preserve"> </w:t>
      </w:r>
      <w:r>
        <w:rPr>
          <w:rFonts w:ascii="Courier New" w:eastAsia="Courier New" w:hAnsi="Courier New" w:cs="Courier New"/>
          <w:sz w:val="20"/>
          <w:szCs w:val="20"/>
        </w:rPr>
        <w:t>of</w:t>
      </w:r>
      <w:r>
        <w:rPr>
          <w:rFonts w:ascii="Courier New" w:eastAsia="Courier New" w:hAnsi="Courier New" w:cs="Courier New"/>
          <w:spacing w:val="-6"/>
          <w:sz w:val="20"/>
          <w:szCs w:val="20"/>
        </w:rPr>
        <w:t xml:space="preserve"> </w:t>
      </w:r>
      <w:r>
        <w:rPr>
          <w:rFonts w:ascii="Courier New" w:eastAsia="Courier New" w:hAnsi="Courier New" w:cs="Courier New"/>
          <w:sz w:val="20"/>
          <w:szCs w:val="20"/>
        </w:rPr>
        <w:t>senior</w:t>
      </w:r>
      <w:r>
        <w:rPr>
          <w:rFonts w:ascii="Courier New" w:eastAsia="Courier New" w:hAnsi="Courier New" w:cs="Courier New"/>
          <w:spacing w:val="-6"/>
          <w:sz w:val="20"/>
          <w:szCs w:val="20"/>
        </w:rPr>
        <w:t xml:space="preserve"> </w:t>
      </w:r>
      <w:r>
        <w:rPr>
          <w:rFonts w:ascii="Courier New" w:eastAsia="Courier New" w:hAnsi="Courier New" w:cs="Courier New"/>
          <w:sz w:val="20"/>
          <w:szCs w:val="20"/>
        </w:rPr>
        <w:t>project</w:t>
      </w:r>
      <w:r>
        <w:rPr>
          <w:rFonts w:ascii="Courier New" w:eastAsia="Courier New" w:hAnsi="Courier New" w:cs="Courier New"/>
          <w:spacing w:val="-6"/>
          <w:sz w:val="20"/>
          <w:szCs w:val="20"/>
        </w:rPr>
        <w:t xml:space="preserve"> </w:t>
      </w:r>
      <w:r>
        <w:rPr>
          <w:rFonts w:ascii="Courier New" w:eastAsia="Courier New" w:hAnsi="Courier New" w:cs="Courier New"/>
          <w:sz w:val="20"/>
          <w:szCs w:val="20"/>
        </w:rPr>
        <w:t>and</w:t>
      </w:r>
      <w:r>
        <w:rPr>
          <w:rFonts w:ascii="Courier New" w:eastAsia="Courier New" w:hAnsi="Courier New" w:cs="Courier New"/>
          <w:spacing w:val="-6"/>
          <w:sz w:val="20"/>
          <w:szCs w:val="20"/>
        </w:rPr>
        <w:t xml:space="preserve"> </w:t>
      </w:r>
      <w:r>
        <w:rPr>
          <w:rFonts w:ascii="Courier New" w:eastAsia="Courier New" w:hAnsi="Courier New" w:cs="Courier New"/>
          <w:sz w:val="20"/>
          <w:szCs w:val="20"/>
        </w:rPr>
        <w:t>students</w:t>
      </w:r>
      <w:r>
        <w:rPr>
          <w:rFonts w:ascii="Courier New" w:eastAsia="Courier New" w:hAnsi="Courier New" w:cs="Courier New"/>
          <w:spacing w:val="-6"/>
          <w:sz w:val="20"/>
          <w:szCs w:val="20"/>
        </w:rPr>
        <w:t xml:space="preserve"> </w:t>
      </w:r>
      <w:r>
        <w:rPr>
          <w:rFonts w:ascii="Courier New" w:eastAsia="Courier New" w:hAnsi="Courier New" w:cs="Courier New"/>
          <w:sz w:val="20"/>
          <w:szCs w:val="20"/>
        </w:rPr>
        <w:t>can</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get</w:t>
      </w:r>
      <w:r>
        <w:rPr>
          <w:rFonts w:ascii="Courier New" w:eastAsia="Courier New" w:hAnsi="Courier New" w:cs="Courier New"/>
          <w:spacing w:val="-6"/>
          <w:sz w:val="20"/>
          <w:szCs w:val="20"/>
        </w:rPr>
        <w:t xml:space="preserve"> </w:t>
      </w:r>
      <w:r>
        <w:rPr>
          <w:rFonts w:ascii="Courier New" w:eastAsia="Courier New" w:hAnsi="Courier New" w:cs="Courier New"/>
          <w:sz w:val="20"/>
          <w:szCs w:val="20"/>
        </w:rPr>
        <w:t>their</w:t>
      </w:r>
      <w:r>
        <w:rPr>
          <w:rFonts w:ascii="Courier New" w:eastAsia="Courier New" w:hAnsi="Courier New" w:cs="Courier New"/>
          <w:w w:val="99"/>
          <w:sz w:val="20"/>
          <w:szCs w:val="20"/>
        </w:rPr>
        <w:t xml:space="preserve"> </w:t>
      </w:r>
      <w:r>
        <w:rPr>
          <w:rFonts w:ascii="Courier New" w:eastAsia="Courier New" w:hAnsi="Courier New" w:cs="Courier New"/>
          <w:sz w:val="20"/>
          <w:szCs w:val="20"/>
        </w:rPr>
        <w:t>checklists</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earlier</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if</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this</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is</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not</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already</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being</w:t>
      </w:r>
      <w:r>
        <w:rPr>
          <w:rFonts w:ascii="Courier New" w:eastAsia="Courier New" w:hAnsi="Courier New" w:cs="Courier New"/>
          <w:spacing w:val="-7"/>
          <w:sz w:val="20"/>
          <w:szCs w:val="20"/>
        </w:rPr>
        <w:t xml:space="preserve"> </w:t>
      </w:r>
      <w:r>
        <w:rPr>
          <w:rFonts w:ascii="Courier New" w:eastAsia="Courier New" w:hAnsi="Courier New" w:cs="Courier New"/>
          <w:sz w:val="20"/>
          <w:szCs w:val="20"/>
        </w:rPr>
        <w:t>done.”</w:t>
      </w:r>
    </w:p>
    <w:p w:rsidR="002537DE" w:rsidRDefault="002537DE" w:rsidP="002537DE">
      <w:pPr>
        <w:spacing w:line="200" w:lineRule="exact"/>
        <w:rPr>
          <w:sz w:val="20"/>
          <w:szCs w:val="20"/>
        </w:rPr>
      </w:pPr>
    </w:p>
    <w:p w:rsidR="002537DE" w:rsidRDefault="00762761" w:rsidP="002537DE">
      <w:pPr>
        <w:widowControl w:val="0"/>
        <w:numPr>
          <w:ilvl w:val="0"/>
          <w:numId w:val="65"/>
        </w:numPr>
        <w:tabs>
          <w:tab w:val="left" w:pos="501"/>
        </w:tabs>
        <w:spacing w:before="69" w:after="0" w:line="240" w:lineRule="auto"/>
        <w:ind w:left="500"/>
        <w:rPr>
          <w:rFonts w:ascii="Calibri" w:eastAsia="Calibri" w:hAnsi="Calibri" w:cs="Calibri"/>
        </w:rPr>
      </w:pPr>
      <w:r>
        <w:rPr>
          <w:noProof/>
        </w:rPr>
        <mc:AlternateContent>
          <mc:Choice Requires="wpg">
            <w:drawing>
              <wp:anchor distT="0" distB="0" distL="114300" distR="114300" simplePos="0" relativeHeight="251728896" behindDoc="1" locked="0" layoutInCell="1" allowOverlap="1">
                <wp:simplePos x="0" y="0"/>
                <wp:positionH relativeFrom="page">
                  <wp:posOffset>890905</wp:posOffset>
                </wp:positionH>
                <wp:positionV relativeFrom="paragraph">
                  <wp:posOffset>-153670</wp:posOffset>
                </wp:positionV>
                <wp:extent cx="5991860" cy="29210"/>
                <wp:effectExtent l="0" t="0" r="8890" b="889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860" cy="29210"/>
                          <a:chOff x="1403" y="-242"/>
                          <a:chExt cx="9436" cy="46"/>
                        </a:xfrm>
                      </wpg:grpSpPr>
                      <wpg:grpSp>
                        <wpg:cNvPr id="196" name="Group 189"/>
                        <wpg:cNvGrpSpPr>
                          <a:grpSpLocks/>
                        </wpg:cNvGrpSpPr>
                        <wpg:grpSpPr bwMode="auto">
                          <a:xfrm>
                            <a:off x="1412" y="-205"/>
                            <a:ext cx="9420" cy="2"/>
                            <a:chOff x="1412" y="-205"/>
                            <a:chExt cx="9420" cy="2"/>
                          </a:xfrm>
                        </wpg:grpSpPr>
                        <wps:wsp>
                          <wps:cNvPr id="197" name="Freeform 190"/>
                          <wps:cNvSpPr>
                            <a:spLocks/>
                          </wps:cNvSpPr>
                          <wps:spPr bwMode="auto">
                            <a:xfrm>
                              <a:off x="1412" y="-205"/>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91"/>
                        <wpg:cNvGrpSpPr>
                          <a:grpSpLocks/>
                        </wpg:cNvGrpSpPr>
                        <wpg:grpSpPr bwMode="auto">
                          <a:xfrm>
                            <a:off x="1412" y="-233"/>
                            <a:ext cx="9420" cy="2"/>
                            <a:chOff x="1412" y="-233"/>
                            <a:chExt cx="9420" cy="2"/>
                          </a:xfrm>
                        </wpg:grpSpPr>
                        <wps:wsp>
                          <wps:cNvPr id="199" name="Freeform 192"/>
                          <wps:cNvSpPr>
                            <a:spLocks/>
                          </wps:cNvSpPr>
                          <wps:spPr bwMode="auto">
                            <a:xfrm>
                              <a:off x="1412" y="-233"/>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5" o:spid="_x0000_s1026" style="position:absolute;margin-left:70.15pt;margin-top:-12.1pt;width:471.8pt;height:2.3pt;z-index:-251587584;mso-position-horizontal-relative:page" coordorigin="1403,-242" coordsize="94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">
                <v:group id="Group 189" o:spid="_x0000_s1027" style="position:absolute;left:1412;top:-205;width:9420;height:2" coordorigin="1412,-205"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90" o:spid="_x0000_s1028" style="position:absolute;left:1412;top:-205;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qaMMA&#10;AADcAAAADwAAAGRycy9kb3ducmV2LnhtbERPTWvCQBC9F/wPyxS8lLqxWG2jq5RAi6eCiQeP0+yY&#10;Dc3Oxuxq4r93CwVv83ifs9oMthEX6nztWMF0koAgLp2uuVKwLz6f30D4gKyxcUwKruRhsx49rDDV&#10;rucdXfJQiRjCPkUFJoQ2ldKXhiz6iWuJI3d0ncUQYVdJ3WEfw20jX5JkLi3WHBsMtpQZKn/zs1WQ&#10;zV6NPH33SVH+zA+HImuevmiq1Phx+FiCCDSEu/jfvdVx/vsC/p6JF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iqaMMAAADcAAAADwAAAAAAAAAAAAAAAACYAgAAZHJzL2Rv&#10;d25yZXYueG1sUEsFBgAAAAAEAAQA9QAAAIgDAAAAAA==&#10;" path="m,l9419,e" filled="f" strokeweight=".82pt">
                    <v:path arrowok="t" o:connecttype="custom" o:connectlocs="0,0;9419,0" o:connectangles="0,0"/>
                  </v:shape>
                </v:group>
                <v:group id="Group 191" o:spid="_x0000_s1029" style="position:absolute;left:1412;top:-233;width:9420;height:2" coordorigin="1412,-233"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192" o:spid="_x0000_s1030" style="position:absolute;left:1412;top:-233;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ubgcMA&#10;AADcAAAADwAAAGRycy9kb3ducmV2LnhtbERPTWvCQBC9F/wPywi9FN1YrGjqKhKweBJqPHicZqfZ&#10;0OxszK4m/feuIHibx/uc5bq3tbhS6yvHCibjBARx4XTFpYJjvh3NQfiArLF2TAr+ycN6NXhZYqpd&#10;x990PYRSxBD2KSowITSplL4wZNGPXUMcuV/XWgwRtqXULXYx3NbyPUlm0mLFscFgQ5mh4u9wsQqy&#10;6YeR532X5MXP7HTKs/rtiyZKvQ77zSeIQH14ih/unY7zFwu4Px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ubgcMAAADcAAAADwAAAAAAAAAAAAAAAACYAgAAZHJzL2Rv&#10;d25yZXYueG1sUEsFBgAAAAAEAAQA9QAAAIgDAAAAAA==&#10;" path="m,l9419,e" filled="f" strokeweight=".82pt">
                    <v:path arrowok="t" o:connecttype="custom" o:connectlocs="0,0;9419,0" o:connectangles="0,0"/>
                  </v:shape>
                </v:group>
                <w10:wrap anchorx="page"/>
              </v:group>
            </w:pict>
          </mc:Fallback>
        </mc:AlternateContent>
      </w:r>
      <w:r>
        <w:rPr>
          <w:noProof/>
        </w:rPr>
        <mc:AlternateContent>
          <mc:Choice Requires="wpg">
            <w:drawing>
              <wp:anchor distT="0" distB="0" distL="114300" distR="114300" simplePos="0" relativeHeight="251729920" behindDoc="1" locked="0" layoutInCell="1" allowOverlap="1">
                <wp:simplePos x="0" y="0"/>
                <wp:positionH relativeFrom="page">
                  <wp:posOffset>1897380</wp:posOffset>
                </wp:positionH>
                <wp:positionV relativeFrom="paragraph">
                  <wp:posOffset>191770</wp:posOffset>
                </wp:positionV>
                <wp:extent cx="32385" cy="9525"/>
                <wp:effectExtent l="0" t="0" r="24765" b="28575"/>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9525"/>
                          <a:chOff x="2988" y="302"/>
                          <a:chExt cx="51" cy="15"/>
                        </a:xfrm>
                      </wpg:grpSpPr>
                      <wps:wsp>
                        <wps:cNvPr id="194" name="Freeform 194"/>
                        <wps:cNvSpPr>
                          <a:spLocks/>
                        </wps:cNvSpPr>
                        <wps:spPr bwMode="auto">
                          <a:xfrm>
                            <a:off x="2988" y="302"/>
                            <a:ext cx="51" cy="15"/>
                          </a:xfrm>
                          <a:custGeom>
                            <a:avLst/>
                            <a:gdLst>
                              <a:gd name="T0" fmla="+- 0 2988 2988"/>
                              <a:gd name="T1" fmla="*/ T0 w 51"/>
                              <a:gd name="T2" fmla="+- 0 310 302"/>
                              <a:gd name="T3" fmla="*/ 310 h 15"/>
                              <a:gd name="T4" fmla="+- 0 3039 2988"/>
                              <a:gd name="T5" fmla="*/ T4 w 51"/>
                              <a:gd name="T6" fmla="+- 0 310 302"/>
                              <a:gd name="T7" fmla="*/ 310 h 15"/>
                            </a:gdLst>
                            <a:ahLst/>
                            <a:cxnLst>
                              <a:cxn ang="0">
                                <a:pos x="T1" y="T3"/>
                              </a:cxn>
                              <a:cxn ang="0">
                                <a:pos x="T5" y="T7"/>
                              </a:cxn>
                            </a:cxnLst>
                            <a:rect l="0" t="0" r="r" b="b"/>
                            <a:pathLst>
                              <a:path w="51" h="15">
                                <a:moveTo>
                                  <a:pt x="0" y="8"/>
                                </a:moveTo>
                                <a:lnTo>
                                  <a:pt x="51"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26" style="position:absolute;margin-left:149.4pt;margin-top:15.1pt;width:2.55pt;height:.75pt;z-index:-251586560;mso-position-horizontal-relative:page" coordorigin="2988,302" coordsize="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">
                <v:shape id="Freeform 194" o:spid="_x0000_s1027" style="position:absolute;left:2988;top:302;width:51;height:15;visibility:visible;mso-wrap-style:square;v-text-anchor:top" coordsize="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VpsAA&#10;AADcAAAADwAAAGRycy9kb3ducmV2LnhtbERP24rCMBB9X/Afwgi+rakii1ajeIU+CIuXDxiasSk2&#10;k9LEWv9+Iwj7NodzncWqs5VoqfGlYwWjYQKCOHe65ELB9XL4noLwAVlj5ZgUvMjDatn7WmCq3ZNP&#10;1J5DIWII+xQVmBDqVEqfG7Loh64mjtzNNRZDhE0hdYPPGG4rOU6SH2mx5NhgsKatofx+flgF92Ds&#10;Lpkdcyqy6Wuz2x9/28wrNeh36zmIQF34F3/cmY7zZxN4PxMv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EVpsAAAADcAAAADwAAAAAAAAAAAAAAAACYAgAAZHJzL2Rvd25y&#10;ZXYueG1sUEsFBgAAAAAEAAQA9QAAAIUDAAAAAA==&#10;" path="m,8r51,e" filled="f" strokeweight=".82pt">
                  <v:path arrowok="t" o:connecttype="custom" o:connectlocs="0,310;51,310" o:connectangles="0,0"/>
                </v:shape>
                <w10:wrap anchorx="page"/>
              </v:group>
            </w:pict>
          </mc:Fallback>
        </mc:AlternateContent>
      </w:r>
      <w:r w:rsidR="002537DE">
        <w:rPr>
          <w:rFonts w:ascii="Calibri" w:eastAsia="Calibri" w:hAnsi="Calibri" w:cs="Calibri"/>
          <w:spacing w:val="-1"/>
          <w:u w:val="single" w:color="000000"/>
        </w:rPr>
        <w:t>Outcome</w:t>
      </w:r>
      <w:r w:rsidR="002537DE">
        <w:rPr>
          <w:rFonts w:ascii="Calibri" w:eastAsia="Calibri" w:hAnsi="Calibri" w:cs="Calibri"/>
          <w:spacing w:val="-2"/>
          <w:u w:val="single" w:color="000000"/>
        </w:rPr>
        <w:t xml:space="preserve"> </w:t>
      </w:r>
      <w:r w:rsidR="002537DE">
        <w:rPr>
          <w:rFonts w:ascii="Calibri" w:eastAsia="Calibri" w:hAnsi="Calibri" w:cs="Calibri"/>
          <w:u w:val="single" w:color="000000"/>
        </w:rPr>
        <w:t>(d)</w:t>
      </w:r>
      <w:r w:rsidR="002537DE">
        <w:rPr>
          <w:rFonts w:ascii="Calibri" w:eastAsia="Calibri" w:hAnsi="Calibri" w:cs="Calibri"/>
        </w:rPr>
        <w:t>:</w:t>
      </w:r>
      <w:r w:rsidR="002537DE">
        <w:rPr>
          <w:rFonts w:ascii="Calibri" w:eastAsia="Calibri" w:hAnsi="Calibri" w:cs="Calibri"/>
          <w:spacing w:val="-1"/>
        </w:rPr>
        <w:t xml:space="preserve"> </w:t>
      </w:r>
      <w:r w:rsidR="002537DE">
        <w:rPr>
          <w:rFonts w:ascii="Calibri" w:eastAsia="Calibri" w:hAnsi="Calibri" w:cs="Calibri"/>
          <w:i/>
          <w:spacing w:val="-1"/>
        </w:rPr>
        <w:t>Demonstrate</w:t>
      </w:r>
      <w:r w:rsidR="002537DE">
        <w:rPr>
          <w:rFonts w:ascii="Calibri" w:eastAsia="Calibri" w:hAnsi="Calibri" w:cs="Calibri"/>
          <w:i/>
          <w:spacing w:val="-4"/>
        </w:rPr>
        <w:t xml:space="preserve"> </w:t>
      </w:r>
      <w:r w:rsidR="002537DE">
        <w:rPr>
          <w:rFonts w:ascii="Calibri" w:eastAsia="Calibri" w:hAnsi="Calibri" w:cs="Calibri"/>
          <w:i/>
          <w:spacing w:val="-1"/>
        </w:rPr>
        <w:t>mastery</w:t>
      </w:r>
      <w:r w:rsidR="002537DE">
        <w:rPr>
          <w:rFonts w:ascii="Calibri" w:eastAsia="Calibri" w:hAnsi="Calibri" w:cs="Calibri"/>
          <w:i/>
        </w:rPr>
        <w:t xml:space="preserve"> of at</w:t>
      </w:r>
      <w:r w:rsidR="002537DE">
        <w:rPr>
          <w:rFonts w:ascii="Calibri" w:eastAsia="Calibri" w:hAnsi="Calibri" w:cs="Calibri"/>
          <w:i/>
          <w:spacing w:val="-3"/>
        </w:rPr>
        <w:t xml:space="preserve"> </w:t>
      </w:r>
      <w:r w:rsidR="002537DE">
        <w:rPr>
          <w:rFonts w:ascii="Calibri" w:eastAsia="Calibri" w:hAnsi="Calibri" w:cs="Calibri"/>
          <w:i/>
        </w:rPr>
        <w:t>least</w:t>
      </w:r>
      <w:r w:rsidR="002537DE">
        <w:rPr>
          <w:rFonts w:ascii="Calibri" w:eastAsia="Calibri" w:hAnsi="Calibri" w:cs="Calibri"/>
          <w:i/>
          <w:spacing w:val="-2"/>
        </w:rPr>
        <w:t xml:space="preserve"> </w:t>
      </w:r>
      <w:r w:rsidR="002537DE">
        <w:rPr>
          <w:rFonts w:ascii="Calibri" w:eastAsia="Calibri" w:hAnsi="Calibri" w:cs="Calibri"/>
          <w:i/>
          <w:spacing w:val="-1"/>
        </w:rPr>
        <w:t>one</w:t>
      </w:r>
      <w:r w:rsidR="002537DE">
        <w:rPr>
          <w:rFonts w:ascii="Calibri" w:eastAsia="Calibri" w:hAnsi="Calibri" w:cs="Calibri"/>
          <w:i/>
        </w:rPr>
        <w:t xml:space="preserve"> </w:t>
      </w:r>
      <w:r w:rsidR="002537DE">
        <w:rPr>
          <w:rFonts w:ascii="Calibri" w:eastAsia="Calibri" w:hAnsi="Calibri" w:cs="Calibri"/>
          <w:i/>
          <w:spacing w:val="-1"/>
        </w:rPr>
        <w:t>modern programming language…</w:t>
      </w:r>
      <w:r w:rsidR="002537DE">
        <w:rPr>
          <w:rFonts w:ascii="Calibri" w:eastAsia="Calibri" w:hAnsi="Calibri" w:cs="Calibri"/>
          <w:i/>
          <w:spacing w:val="1"/>
        </w:rPr>
        <w:t xml:space="preserve"> </w:t>
      </w:r>
      <w:r w:rsidR="002537DE">
        <w:rPr>
          <w:rFonts w:ascii="Calibri" w:eastAsia="Calibri" w:hAnsi="Calibri" w:cs="Calibri"/>
          <w:b/>
          <w:bCs/>
          <w:i/>
          <w:spacing w:val="-1"/>
        </w:rPr>
        <w:t>4.50</w:t>
      </w:r>
    </w:p>
    <w:p w:rsidR="002537DE" w:rsidRDefault="002537DE" w:rsidP="002537DE">
      <w:pPr>
        <w:spacing w:before="9" w:line="260" w:lineRule="exact"/>
        <w:rPr>
          <w:sz w:val="26"/>
          <w:szCs w:val="26"/>
        </w:rPr>
      </w:pPr>
    </w:p>
    <w:p w:rsidR="002537DE" w:rsidRDefault="002537DE" w:rsidP="002537DE">
      <w:pPr>
        <w:pStyle w:val="BodyText"/>
        <w:ind w:left="140"/>
      </w:pPr>
      <w:r>
        <w:rPr>
          <w:spacing w:val="-1"/>
          <w:u w:val="single" w:color="000000"/>
        </w:rPr>
        <w:t>Observation</w:t>
      </w:r>
      <w:r>
        <w:rPr>
          <w:spacing w:val="-1"/>
        </w:rPr>
        <w:t xml:space="preserve">: Project </w:t>
      </w:r>
      <w:r>
        <w:t xml:space="preserve">3 </w:t>
      </w:r>
      <w:r>
        <w:rPr>
          <w:spacing w:val="-1"/>
        </w:rPr>
        <w:t xml:space="preserve">received </w:t>
      </w:r>
      <w:r>
        <w:t xml:space="preserve">a </w:t>
      </w:r>
      <w:r>
        <w:rPr>
          <w:spacing w:val="-1"/>
        </w:rPr>
        <w:t xml:space="preserve">rating </w:t>
      </w:r>
      <w:r>
        <w:t>of</w:t>
      </w:r>
      <w:r>
        <w:rPr>
          <w:spacing w:val="-3"/>
        </w:rPr>
        <w:t xml:space="preserve"> </w:t>
      </w:r>
      <w:r>
        <w:t>3</w:t>
      </w:r>
      <w:r>
        <w:rPr>
          <w:spacing w:val="-1"/>
        </w:rPr>
        <w:t xml:space="preserve"> </w:t>
      </w:r>
      <w:r>
        <w:t>for</w:t>
      </w:r>
      <w:r>
        <w:rPr>
          <w:spacing w:val="-3"/>
        </w:rPr>
        <w:t xml:space="preserve"> </w:t>
      </w:r>
      <w:r>
        <w:rPr>
          <w:spacing w:val="-1"/>
        </w:rPr>
        <w:t>this</w:t>
      </w:r>
      <w:r>
        <w:rPr>
          <w:spacing w:val="-3"/>
        </w:rPr>
        <w:t xml:space="preserve"> </w:t>
      </w:r>
      <w:r>
        <w:rPr>
          <w:spacing w:val="-1"/>
        </w:rPr>
        <w:t>outcome</w:t>
      </w:r>
      <w:r>
        <w:rPr>
          <w:spacing w:val="1"/>
        </w:rPr>
        <w:t xml:space="preserve"> </w:t>
      </w:r>
      <w:r>
        <w:rPr>
          <w:spacing w:val="-2"/>
        </w:rPr>
        <w:t>from</w:t>
      </w:r>
      <w:r>
        <w:rPr>
          <w:spacing w:val="-1"/>
        </w:rPr>
        <w:t xml:space="preserve"> </w:t>
      </w:r>
      <w:r>
        <w:t xml:space="preserve">the </w:t>
      </w:r>
      <w:r>
        <w:rPr>
          <w:spacing w:val="-1"/>
        </w:rPr>
        <w:t>first</w:t>
      </w:r>
      <w:r>
        <w:rPr>
          <w:spacing w:val="-2"/>
        </w:rPr>
        <w:t xml:space="preserve"> </w:t>
      </w:r>
      <w:r>
        <w:rPr>
          <w:spacing w:val="-1"/>
        </w:rPr>
        <w:t>evaluator.</w:t>
      </w:r>
    </w:p>
    <w:p w:rsidR="002537DE" w:rsidRDefault="002537DE" w:rsidP="002537DE">
      <w:pPr>
        <w:spacing w:before="1" w:line="130" w:lineRule="exact"/>
        <w:rPr>
          <w:sz w:val="13"/>
          <w:szCs w:val="13"/>
        </w:rPr>
      </w:pPr>
    </w:p>
    <w:p w:rsidR="002537DE" w:rsidRDefault="002537DE" w:rsidP="002537DE">
      <w:pPr>
        <w:spacing w:line="200" w:lineRule="exact"/>
        <w:rPr>
          <w:sz w:val="20"/>
          <w:szCs w:val="20"/>
        </w:rPr>
      </w:pPr>
    </w:p>
    <w:p w:rsidR="002537DE" w:rsidRDefault="00762761" w:rsidP="002537DE">
      <w:pPr>
        <w:widowControl w:val="0"/>
        <w:numPr>
          <w:ilvl w:val="0"/>
          <w:numId w:val="65"/>
        </w:numPr>
        <w:tabs>
          <w:tab w:val="left" w:pos="501"/>
        </w:tabs>
        <w:spacing w:before="69" w:after="0" w:line="240" w:lineRule="auto"/>
        <w:ind w:left="500"/>
        <w:rPr>
          <w:rFonts w:ascii="Calibri" w:eastAsia="Calibri" w:hAnsi="Calibri" w:cs="Calibri"/>
        </w:rPr>
      </w:pPr>
      <w:r>
        <w:rPr>
          <w:noProof/>
        </w:rPr>
        <mc:AlternateContent>
          <mc:Choice Requires="wpg">
            <w:drawing>
              <wp:anchor distT="0" distB="0" distL="114300" distR="114300" simplePos="0" relativeHeight="251730944" behindDoc="1" locked="0" layoutInCell="1" allowOverlap="1">
                <wp:simplePos x="0" y="0"/>
                <wp:positionH relativeFrom="page">
                  <wp:posOffset>890905</wp:posOffset>
                </wp:positionH>
                <wp:positionV relativeFrom="paragraph">
                  <wp:posOffset>-151765</wp:posOffset>
                </wp:positionV>
                <wp:extent cx="5991860" cy="29210"/>
                <wp:effectExtent l="0" t="0" r="8890" b="889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860" cy="29210"/>
                          <a:chOff x="1403" y="-239"/>
                          <a:chExt cx="9436" cy="46"/>
                        </a:xfrm>
                      </wpg:grpSpPr>
                      <wpg:grpSp>
                        <wpg:cNvPr id="189" name="Group 196"/>
                        <wpg:cNvGrpSpPr>
                          <a:grpSpLocks/>
                        </wpg:cNvGrpSpPr>
                        <wpg:grpSpPr bwMode="auto">
                          <a:xfrm>
                            <a:off x="1412" y="-202"/>
                            <a:ext cx="9420" cy="2"/>
                            <a:chOff x="1412" y="-202"/>
                            <a:chExt cx="9420" cy="2"/>
                          </a:xfrm>
                        </wpg:grpSpPr>
                        <wps:wsp>
                          <wps:cNvPr id="190" name="Freeform 197"/>
                          <wps:cNvSpPr>
                            <a:spLocks/>
                          </wps:cNvSpPr>
                          <wps:spPr bwMode="auto">
                            <a:xfrm>
                              <a:off x="1412" y="-202"/>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98"/>
                        <wpg:cNvGrpSpPr>
                          <a:grpSpLocks/>
                        </wpg:cNvGrpSpPr>
                        <wpg:grpSpPr bwMode="auto">
                          <a:xfrm>
                            <a:off x="1412" y="-230"/>
                            <a:ext cx="9420" cy="2"/>
                            <a:chOff x="1412" y="-230"/>
                            <a:chExt cx="9420" cy="2"/>
                          </a:xfrm>
                        </wpg:grpSpPr>
                        <wps:wsp>
                          <wps:cNvPr id="192" name="Freeform 199"/>
                          <wps:cNvSpPr>
                            <a:spLocks/>
                          </wps:cNvSpPr>
                          <wps:spPr bwMode="auto">
                            <a:xfrm>
                              <a:off x="1412" y="-230"/>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70.15pt;margin-top:-11.95pt;width:471.8pt;height:2.3pt;z-index:-251585536;mso-position-horizontal-relative:page" coordorigin="1403,-239" coordsize="94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">
                <v:group id="Group 196" o:spid="_x0000_s1027" style="position:absolute;left:1412;top:-202;width:9420;height:2" coordorigin="1412,-202"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97" o:spid="_x0000_s1028" style="position:absolute;left:1412;top:-202;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yHMYA&#10;AADcAAAADwAAAGRycy9kb3ducmV2LnhtbESPQUvDQBCF7wX/wzKCl2I3FS1t7LZIwOJJMOmhxzE7&#10;zQazszG7Num/dw6Ctxnem/e+2e4n36kLDbENbGC5yEAR18G23Bg4Vq/3a1AxIVvsApOBK0XY725m&#10;W8xtGPmDLmVqlIRwzNGAS6nPtY61I49xEXpi0c5h8JhkHRptBxwl3Hf6IctW2mPL0uCwp8JR/VX+&#10;eAPF45PT3+9jVtWfq9OpKrr5gZbG3N1OL8+gEk3p3/x3/WYFfyP48ox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EyHMYAAADcAAAADwAAAAAAAAAAAAAAAACYAgAAZHJz&#10;L2Rvd25yZXYueG1sUEsFBgAAAAAEAAQA9QAAAIsDAAAAAA==&#10;" path="m,l9419,e" filled="f" strokeweight=".82pt">
                    <v:path arrowok="t" o:connecttype="custom" o:connectlocs="0,0;9419,0" o:connectangles="0,0"/>
                  </v:shape>
                </v:group>
                <v:group id="Group 198" o:spid="_x0000_s1029" style="position:absolute;left:1412;top:-230;width:9420;height:2" coordorigin="1412,-230"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99" o:spid="_x0000_s1030" style="position:absolute;left:1412;top:-230;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8J8MMA&#10;AADcAAAADwAAAGRycy9kb3ducmV2LnhtbERPTWvCQBC9F/oflhG8lLpRrLSpq0hA8STUePA4zU6z&#10;wexsml1N/PeuIHibx/uc+bK3tbhQ6yvHCsajBARx4XTFpYJDvn7/BOEDssbaMSm4kofl4vVljql2&#10;Hf/QZR9KEUPYp6jAhNCkUvrCkEU/cg1x5P5cazFE2JZSt9jFcFvLSZLMpMWKY4PBhjJDxWl/tgqy&#10;6YeR/7suyYvf2fGYZ/XbhsZKDQf96htEoD48xQ/3Vsf5XxO4PxMv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8J8MMAAADcAAAADwAAAAAAAAAAAAAAAACYAgAAZHJzL2Rv&#10;d25yZXYueG1sUEsFBgAAAAAEAAQA9QAAAIgDAAAAAA==&#10;" path="m,l9419,e" filled="f" strokeweight=".82pt">
                    <v:path arrowok="t" o:connecttype="custom" o:connectlocs="0,0;9419,0" o:connectangles="0,0"/>
                  </v:shape>
                </v:group>
                <w10:wrap anchorx="page"/>
              </v:group>
            </w:pict>
          </mc:Fallback>
        </mc:AlternateContent>
      </w:r>
      <w:r>
        <w:rPr>
          <w:noProof/>
        </w:rPr>
        <mc:AlternateContent>
          <mc:Choice Requires="wpg">
            <w:drawing>
              <wp:anchor distT="0" distB="0" distL="114300" distR="114300" simplePos="0" relativeHeight="251731968" behindDoc="1" locked="0" layoutInCell="1" allowOverlap="1">
                <wp:simplePos x="0" y="0"/>
                <wp:positionH relativeFrom="page">
                  <wp:posOffset>1894840</wp:posOffset>
                </wp:positionH>
                <wp:positionV relativeFrom="paragraph">
                  <wp:posOffset>191770</wp:posOffset>
                </wp:positionV>
                <wp:extent cx="30480" cy="9525"/>
                <wp:effectExtent l="0" t="0" r="26670" b="28575"/>
                <wp:wrapNone/>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 cy="9525"/>
                          <a:chOff x="2984" y="302"/>
                          <a:chExt cx="48" cy="15"/>
                        </a:xfrm>
                      </wpg:grpSpPr>
                      <wps:wsp>
                        <wps:cNvPr id="187" name="Freeform 201"/>
                        <wps:cNvSpPr>
                          <a:spLocks/>
                        </wps:cNvSpPr>
                        <wps:spPr bwMode="auto">
                          <a:xfrm>
                            <a:off x="2984" y="302"/>
                            <a:ext cx="48" cy="15"/>
                          </a:xfrm>
                          <a:custGeom>
                            <a:avLst/>
                            <a:gdLst>
                              <a:gd name="T0" fmla="+- 0 2984 2984"/>
                              <a:gd name="T1" fmla="*/ T0 w 48"/>
                              <a:gd name="T2" fmla="+- 0 310 302"/>
                              <a:gd name="T3" fmla="*/ 310 h 15"/>
                              <a:gd name="T4" fmla="+- 0 3032 2984"/>
                              <a:gd name="T5" fmla="*/ T4 w 48"/>
                              <a:gd name="T6" fmla="+- 0 310 302"/>
                              <a:gd name="T7" fmla="*/ 310 h 15"/>
                            </a:gdLst>
                            <a:ahLst/>
                            <a:cxnLst>
                              <a:cxn ang="0">
                                <a:pos x="T1" y="T3"/>
                              </a:cxn>
                              <a:cxn ang="0">
                                <a:pos x="T5" y="T7"/>
                              </a:cxn>
                            </a:cxnLst>
                            <a:rect l="0" t="0" r="r" b="b"/>
                            <a:pathLst>
                              <a:path w="48" h="15">
                                <a:moveTo>
                                  <a:pt x="0" y="8"/>
                                </a:moveTo>
                                <a:lnTo>
                                  <a:pt x="48"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26" style="position:absolute;margin-left:149.2pt;margin-top:15.1pt;width:2.4pt;height:.75pt;z-index:-251584512;mso-position-horizontal-relative:page" coordorigin="2984,302" coordsize="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">
                <v:shape id="Freeform 201" o:spid="_x0000_s1027" style="position:absolute;left:2984;top:302;width:48;height:15;visibility:visible;mso-wrap-style:square;v-text-anchor:top" coordsize="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oXsIA&#10;AADcAAAADwAAAGRycy9kb3ducmV2LnhtbERPS2vCQBC+C/0Pywjemo21PkhdRcTSIl7U0vOQnSbR&#10;7GzITmP677uFgrf5+J6zXPeuVh21ofJsYJykoIhzbysuDHycXx8XoIIgW6w9k4EfCrBePQyWmFl/&#10;4yN1JylUDOGQoYFSpMm0DnlJDkPiG+LIffnWoUTYFtq2eIvhrtZPaTrTDiuODSU2tC0pv56+nYHz&#10;Yb67ONvvbfo8kWmnZfP5Zo0ZDfvNCyihXu7if/e7jfMXc/h7Jl6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GhewgAAANwAAAAPAAAAAAAAAAAAAAAAAJgCAABkcnMvZG93&#10;bnJldi54bWxQSwUGAAAAAAQABAD1AAAAhwMAAAAA&#10;" path="m,8r48,e" filled="f" strokeweight=".82pt">
                  <v:path arrowok="t" o:connecttype="custom" o:connectlocs="0,310;48,310" o:connectangles="0,0"/>
                </v:shape>
                <w10:wrap anchorx="page"/>
              </v:group>
            </w:pict>
          </mc:Fallback>
        </mc:AlternateContent>
      </w:r>
      <w:r w:rsidR="002537DE">
        <w:rPr>
          <w:rFonts w:ascii="Calibri" w:eastAsia="Calibri" w:hAnsi="Calibri" w:cs="Calibri"/>
          <w:spacing w:val="-1"/>
          <w:u w:val="single" w:color="000000"/>
        </w:rPr>
        <w:t>Outcome</w:t>
      </w:r>
      <w:r w:rsidR="002537DE">
        <w:rPr>
          <w:rFonts w:ascii="Calibri" w:eastAsia="Calibri" w:hAnsi="Calibri" w:cs="Calibri"/>
          <w:spacing w:val="-2"/>
          <w:u w:val="single" w:color="000000"/>
        </w:rPr>
        <w:t xml:space="preserve"> </w:t>
      </w:r>
      <w:r w:rsidR="002537DE">
        <w:rPr>
          <w:rFonts w:ascii="Calibri" w:eastAsia="Calibri" w:hAnsi="Calibri" w:cs="Calibri"/>
          <w:spacing w:val="-1"/>
          <w:u w:val="single" w:color="000000"/>
        </w:rPr>
        <w:t>(e)</w:t>
      </w:r>
      <w:r w:rsidR="002537DE">
        <w:rPr>
          <w:rFonts w:ascii="Calibri" w:eastAsia="Calibri" w:hAnsi="Calibri" w:cs="Calibri"/>
          <w:spacing w:val="-1"/>
        </w:rPr>
        <w:t xml:space="preserve">: </w:t>
      </w:r>
      <w:r w:rsidR="002537DE">
        <w:rPr>
          <w:rFonts w:ascii="Calibri" w:eastAsia="Calibri" w:hAnsi="Calibri" w:cs="Calibri"/>
          <w:i/>
          <w:spacing w:val="-1"/>
        </w:rPr>
        <w:t>Demonstrate understanding of</w:t>
      </w:r>
      <w:r w:rsidR="002537DE">
        <w:rPr>
          <w:rFonts w:ascii="Calibri" w:eastAsia="Calibri" w:hAnsi="Calibri" w:cs="Calibri"/>
          <w:i/>
        </w:rPr>
        <w:t xml:space="preserve"> </w:t>
      </w:r>
      <w:r w:rsidR="002537DE">
        <w:rPr>
          <w:rFonts w:ascii="Calibri" w:eastAsia="Calibri" w:hAnsi="Calibri" w:cs="Calibri"/>
          <w:i/>
          <w:spacing w:val="-1"/>
        </w:rPr>
        <w:t>the</w:t>
      </w:r>
      <w:r w:rsidR="002537DE">
        <w:rPr>
          <w:rFonts w:ascii="Calibri" w:eastAsia="Calibri" w:hAnsi="Calibri" w:cs="Calibri"/>
          <w:i/>
          <w:spacing w:val="-2"/>
        </w:rPr>
        <w:t xml:space="preserve"> </w:t>
      </w:r>
      <w:r w:rsidR="002537DE">
        <w:rPr>
          <w:rFonts w:ascii="Calibri" w:eastAsia="Calibri" w:hAnsi="Calibri" w:cs="Calibri"/>
          <w:i/>
          <w:spacing w:val="-1"/>
        </w:rPr>
        <w:t>social</w:t>
      </w:r>
      <w:r w:rsidR="002537DE">
        <w:rPr>
          <w:rFonts w:ascii="Calibri" w:eastAsia="Calibri" w:hAnsi="Calibri" w:cs="Calibri"/>
          <w:i/>
        </w:rPr>
        <w:t xml:space="preserve"> </w:t>
      </w:r>
      <w:r w:rsidR="002537DE">
        <w:rPr>
          <w:rFonts w:ascii="Calibri" w:eastAsia="Calibri" w:hAnsi="Calibri" w:cs="Calibri"/>
          <w:i/>
          <w:spacing w:val="-1"/>
        </w:rPr>
        <w:t>and ethical</w:t>
      </w:r>
      <w:r w:rsidR="002537DE">
        <w:rPr>
          <w:rFonts w:ascii="Calibri" w:eastAsia="Calibri" w:hAnsi="Calibri" w:cs="Calibri"/>
          <w:i/>
        </w:rPr>
        <w:t xml:space="preserve"> </w:t>
      </w:r>
      <w:r w:rsidR="002537DE">
        <w:rPr>
          <w:rFonts w:ascii="Calibri" w:eastAsia="Calibri" w:hAnsi="Calibri" w:cs="Calibri"/>
          <w:i/>
          <w:spacing w:val="-1"/>
        </w:rPr>
        <w:t>concerns</w:t>
      </w:r>
      <w:r w:rsidR="002537DE">
        <w:rPr>
          <w:rFonts w:ascii="Calibri" w:eastAsia="Calibri" w:hAnsi="Calibri" w:cs="Calibri"/>
          <w:i/>
          <w:spacing w:val="2"/>
        </w:rPr>
        <w:t xml:space="preserve"> </w:t>
      </w:r>
      <w:r w:rsidR="002537DE">
        <w:rPr>
          <w:rFonts w:ascii="Calibri" w:eastAsia="Calibri" w:hAnsi="Calibri" w:cs="Calibri"/>
          <w:i/>
        </w:rPr>
        <w:t>…</w:t>
      </w:r>
      <w:r w:rsidR="002537DE">
        <w:rPr>
          <w:rFonts w:ascii="Calibri" w:eastAsia="Calibri" w:hAnsi="Calibri" w:cs="Calibri"/>
          <w:i/>
          <w:spacing w:val="-3"/>
        </w:rPr>
        <w:t xml:space="preserve"> </w:t>
      </w:r>
      <w:r w:rsidR="002537DE">
        <w:rPr>
          <w:rFonts w:ascii="Calibri" w:eastAsia="Calibri" w:hAnsi="Calibri" w:cs="Calibri"/>
          <w:b/>
          <w:bCs/>
          <w:i/>
          <w:spacing w:val="-1"/>
        </w:rPr>
        <w:t>3.17</w:t>
      </w:r>
    </w:p>
    <w:p w:rsidR="002537DE" w:rsidRDefault="002537DE" w:rsidP="002537DE">
      <w:pPr>
        <w:spacing w:before="9" w:line="260" w:lineRule="exact"/>
        <w:rPr>
          <w:sz w:val="26"/>
          <w:szCs w:val="26"/>
        </w:rPr>
      </w:pPr>
    </w:p>
    <w:p w:rsidR="002537DE" w:rsidRDefault="002537DE" w:rsidP="002537DE">
      <w:pPr>
        <w:pStyle w:val="BodyText"/>
        <w:ind w:left="140" w:right="284"/>
      </w:pPr>
      <w:r>
        <w:rPr>
          <w:spacing w:val="-1"/>
          <w:u w:val="single" w:color="000000"/>
        </w:rPr>
        <w:t>Observation</w:t>
      </w:r>
      <w:r>
        <w:rPr>
          <w:spacing w:val="-1"/>
        </w:rPr>
        <w:t>:</w:t>
      </w:r>
      <w:r>
        <w:rPr>
          <w:spacing w:val="1"/>
        </w:rPr>
        <w:t xml:space="preserve"> </w:t>
      </w:r>
      <w:r>
        <w:rPr>
          <w:spacing w:val="-1"/>
        </w:rPr>
        <w:t>This</w:t>
      </w:r>
      <w:r>
        <w:rPr>
          <w:spacing w:val="-2"/>
        </w:rPr>
        <w:t xml:space="preserve"> </w:t>
      </w:r>
      <w:r>
        <w:rPr>
          <w:spacing w:val="-1"/>
        </w:rPr>
        <w:t>aspect</w:t>
      </w:r>
      <w:r>
        <w:rPr>
          <w:spacing w:val="-2"/>
        </w:rPr>
        <w:t xml:space="preserve"> </w:t>
      </w:r>
      <w:r>
        <w:t>is</w:t>
      </w:r>
      <w:r>
        <w:rPr>
          <w:spacing w:val="-2"/>
        </w:rPr>
        <w:t xml:space="preserve"> </w:t>
      </w:r>
      <w:r>
        <w:rPr>
          <w:rFonts w:ascii="Calibri" w:eastAsia="Calibri" w:hAnsi="Calibri" w:cs="Calibri"/>
        </w:rPr>
        <w:t xml:space="preserve">not </w:t>
      </w:r>
      <w:r>
        <w:rPr>
          <w:rFonts w:ascii="Calibri" w:eastAsia="Calibri" w:hAnsi="Calibri" w:cs="Calibri"/>
          <w:spacing w:val="-1"/>
        </w:rPr>
        <w:t>sufficiently</w:t>
      </w:r>
      <w:r>
        <w:rPr>
          <w:rFonts w:ascii="Calibri" w:eastAsia="Calibri" w:hAnsi="Calibri" w:cs="Calibri"/>
          <w:spacing w:val="-2"/>
        </w:rPr>
        <w:t xml:space="preserve"> </w:t>
      </w:r>
      <w:r>
        <w:rPr>
          <w:rFonts w:ascii="Calibri" w:eastAsia="Calibri" w:hAnsi="Calibri" w:cs="Calibri"/>
          <w:spacing w:val="-1"/>
        </w:rPr>
        <w:t xml:space="preserve">documented </w:t>
      </w:r>
      <w:r>
        <w:rPr>
          <w:rFonts w:ascii="Calibri" w:eastAsia="Calibri" w:hAnsi="Calibri" w:cs="Calibri"/>
        </w:rPr>
        <w:t xml:space="preserve">in </w:t>
      </w:r>
      <w:r>
        <w:rPr>
          <w:rFonts w:ascii="Calibri" w:eastAsia="Calibri" w:hAnsi="Calibri" w:cs="Calibri"/>
          <w:spacing w:val="-1"/>
        </w:rPr>
        <w:t>project</w:t>
      </w:r>
      <w:r>
        <w:rPr>
          <w:rFonts w:ascii="Calibri" w:eastAsia="Calibri" w:hAnsi="Calibri" w:cs="Calibri"/>
        </w:rPr>
        <w:t xml:space="preserve"> </w:t>
      </w:r>
      <w:r>
        <w:rPr>
          <w:rFonts w:ascii="Calibri" w:eastAsia="Calibri" w:hAnsi="Calibri" w:cs="Calibri"/>
          <w:spacing w:val="-1"/>
        </w:rPr>
        <w:t>artifacts.</w:t>
      </w:r>
      <w:r>
        <w:rPr>
          <w:rFonts w:ascii="Calibri" w:eastAsia="Calibri" w:hAnsi="Calibri" w:cs="Calibri"/>
          <w:spacing w:val="-3"/>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spacing w:val="-1"/>
        </w:rPr>
        <w:t>Moderator’s</w:t>
      </w:r>
      <w:r>
        <w:rPr>
          <w:rFonts w:ascii="Calibri" w:eastAsia="Calibri" w:hAnsi="Calibri" w:cs="Calibri"/>
        </w:rPr>
        <w:t xml:space="preserve"> </w:t>
      </w:r>
      <w:r>
        <w:rPr>
          <w:rFonts w:ascii="Calibri" w:eastAsia="Calibri" w:hAnsi="Calibri" w:cs="Calibri"/>
          <w:spacing w:val="-1"/>
        </w:rPr>
        <w:t>remarks</w:t>
      </w:r>
      <w:r>
        <w:rPr>
          <w:rFonts w:ascii="Calibri" w:eastAsia="Calibri" w:hAnsi="Calibri" w:cs="Calibri"/>
        </w:rPr>
        <w:t xml:space="preserve"> </w:t>
      </w:r>
      <w:r>
        <w:rPr>
          <w:rFonts w:ascii="Calibri" w:eastAsia="Calibri" w:hAnsi="Calibri" w:cs="Calibri"/>
          <w:spacing w:val="-2"/>
        </w:rPr>
        <w:t>re</w:t>
      </w:r>
      <w:r>
        <w:rPr>
          <w:rFonts w:ascii="Calibri" w:eastAsia="Calibri" w:hAnsi="Calibri" w:cs="Calibri"/>
          <w:spacing w:val="75"/>
        </w:rPr>
        <w:t xml:space="preserve"> </w:t>
      </w:r>
      <w:r>
        <w:t xml:space="preserve">the </w:t>
      </w:r>
      <w:r>
        <w:rPr>
          <w:spacing w:val="-1"/>
        </w:rPr>
        <w:t>Foundations</w:t>
      </w:r>
      <w:r>
        <w:rPr>
          <w:spacing w:val="-2"/>
        </w:rPr>
        <w:t xml:space="preserve"> </w:t>
      </w:r>
      <w:r>
        <w:rPr>
          <w:spacing w:val="-1"/>
        </w:rPr>
        <w:t>outcome</w:t>
      </w:r>
      <w:r>
        <w:rPr>
          <w:spacing w:val="-2"/>
        </w:rPr>
        <w:t xml:space="preserve"> </w:t>
      </w:r>
      <w:r>
        <w:t xml:space="preserve">a) </w:t>
      </w:r>
      <w:r>
        <w:rPr>
          <w:spacing w:val="-1"/>
        </w:rPr>
        <w:t>probably</w:t>
      </w:r>
      <w:r>
        <w:rPr>
          <w:spacing w:val="-2"/>
        </w:rPr>
        <w:t xml:space="preserve"> </w:t>
      </w:r>
      <w:r>
        <w:t>also</w:t>
      </w:r>
      <w:r>
        <w:rPr>
          <w:spacing w:val="-1"/>
        </w:rPr>
        <w:t xml:space="preserve"> apply</w:t>
      </w:r>
      <w:r>
        <w:rPr>
          <w:spacing w:val="-2"/>
        </w:rPr>
        <w:t xml:space="preserve"> </w:t>
      </w:r>
      <w:r>
        <w:t>to</w:t>
      </w:r>
      <w:r>
        <w:rPr>
          <w:spacing w:val="-1"/>
        </w:rPr>
        <w:t xml:space="preserve"> this</w:t>
      </w:r>
      <w:r>
        <w:t xml:space="preserve"> </w:t>
      </w:r>
      <w:r>
        <w:rPr>
          <w:spacing w:val="-1"/>
        </w:rPr>
        <w:t>outcome.</w:t>
      </w:r>
    </w:p>
    <w:p w:rsidR="002537DE" w:rsidRDefault="002537DE" w:rsidP="002537DE">
      <w:pPr>
        <w:spacing w:line="200" w:lineRule="exact"/>
        <w:rPr>
          <w:sz w:val="20"/>
          <w:szCs w:val="20"/>
        </w:rPr>
      </w:pPr>
    </w:p>
    <w:p w:rsidR="002537DE" w:rsidRDefault="00762761" w:rsidP="002537DE">
      <w:pPr>
        <w:widowControl w:val="0"/>
        <w:numPr>
          <w:ilvl w:val="0"/>
          <w:numId w:val="65"/>
        </w:numPr>
        <w:tabs>
          <w:tab w:val="left" w:pos="501"/>
        </w:tabs>
        <w:spacing w:before="69" w:after="0" w:line="240" w:lineRule="auto"/>
        <w:ind w:left="500"/>
        <w:rPr>
          <w:rFonts w:ascii="Calibri" w:eastAsia="Calibri" w:hAnsi="Calibri" w:cs="Calibri"/>
        </w:rPr>
      </w:pPr>
      <w:r>
        <w:rPr>
          <w:noProof/>
        </w:rPr>
        <mc:AlternateContent>
          <mc:Choice Requires="wpg">
            <w:drawing>
              <wp:anchor distT="0" distB="0" distL="114300" distR="114300" simplePos="0" relativeHeight="251732992" behindDoc="1" locked="0" layoutInCell="1" allowOverlap="1">
                <wp:simplePos x="0" y="0"/>
                <wp:positionH relativeFrom="page">
                  <wp:posOffset>890905</wp:posOffset>
                </wp:positionH>
                <wp:positionV relativeFrom="paragraph">
                  <wp:posOffset>-153035</wp:posOffset>
                </wp:positionV>
                <wp:extent cx="5991860" cy="29210"/>
                <wp:effectExtent l="0" t="0" r="8890" b="889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860" cy="29210"/>
                          <a:chOff x="1403" y="-241"/>
                          <a:chExt cx="9436" cy="46"/>
                        </a:xfrm>
                      </wpg:grpSpPr>
                      <wpg:grpSp>
                        <wpg:cNvPr id="182" name="Group 203"/>
                        <wpg:cNvGrpSpPr>
                          <a:grpSpLocks/>
                        </wpg:cNvGrpSpPr>
                        <wpg:grpSpPr bwMode="auto">
                          <a:xfrm>
                            <a:off x="1412" y="-204"/>
                            <a:ext cx="9420" cy="2"/>
                            <a:chOff x="1412" y="-204"/>
                            <a:chExt cx="9420" cy="2"/>
                          </a:xfrm>
                        </wpg:grpSpPr>
                        <wps:wsp>
                          <wps:cNvPr id="183" name="Freeform 204"/>
                          <wps:cNvSpPr>
                            <a:spLocks/>
                          </wps:cNvSpPr>
                          <wps:spPr bwMode="auto">
                            <a:xfrm>
                              <a:off x="1412" y="-204"/>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205"/>
                        <wpg:cNvGrpSpPr>
                          <a:grpSpLocks/>
                        </wpg:cNvGrpSpPr>
                        <wpg:grpSpPr bwMode="auto">
                          <a:xfrm>
                            <a:off x="1412" y="-233"/>
                            <a:ext cx="9420" cy="2"/>
                            <a:chOff x="1412" y="-233"/>
                            <a:chExt cx="9420" cy="2"/>
                          </a:xfrm>
                        </wpg:grpSpPr>
                        <wps:wsp>
                          <wps:cNvPr id="185" name="Freeform 206"/>
                          <wps:cNvSpPr>
                            <a:spLocks/>
                          </wps:cNvSpPr>
                          <wps:spPr bwMode="auto">
                            <a:xfrm>
                              <a:off x="1412" y="-233"/>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70.15pt;margin-top:-12.05pt;width:471.8pt;height:2.3pt;z-index:-251583488;mso-position-horizontal-relative:page" coordorigin="1403,-241" coordsize="94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">
                <v:group id="Group 203" o:spid="_x0000_s1027" style="position:absolute;left:1412;top:-204;width:9420;height:2" coordorigin="1412,-204"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204" o:spid="_x0000_s1028" style="position:absolute;left:1412;top:-204;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6tsMA&#10;AADcAAAADwAAAGRycy9kb3ducmV2LnhtbERPTWvCQBC9F/wPywi9FN1Yq0jqKhKweBJqPHicZqfZ&#10;0OxszK4m/feuIHibx/uc5bq3tbhS6yvHCibjBARx4XTFpYJjvh0tQPiArLF2TAr+ycN6NXhZYqpd&#10;x990PYRSxBD2KSowITSplL4wZNGPXUMcuV/XWgwRtqXULXYx3NbyPUnm0mLFscFgQ5mh4u9wsQqy&#10;j5mR532X5MXP/HTKs/rtiyZKvQ77zSeIQH14ih/unY7zF1O4Px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6tsMAAADcAAAADwAAAAAAAAAAAAAAAACYAgAAZHJzL2Rv&#10;d25yZXYueG1sUEsFBgAAAAAEAAQA9QAAAIgDAAAAAA==&#10;" path="m,l9419,e" filled="f" strokeweight=".82pt">
                    <v:path arrowok="t" o:connecttype="custom" o:connectlocs="0,0;9419,0" o:connectangles="0,0"/>
                  </v:shape>
                </v:group>
                <v:group id="Group 205" o:spid="_x0000_s1029" style="position:absolute;left:1412;top:-233;width:9420;height:2" coordorigin="1412,-233"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206" o:spid="_x0000_s1030" style="position:absolute;left:1412;top:-233;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8HWcMA&#10;AADcAAAADwAAAGRycy9kb3ducmV2LnhtbERPTWvCQBC9C/6HZQQv0myUKpJmFQlUPBVqevA4zU6z&#10;odnZmN2a9N93C4K3ebzPyfejbcWNet84VrBMUhDEldMN1wo+ytenLQgfkDW2jknBL3nY76aTHDPt&#10;Bn6n2znUIoawz1CBCaHLpPSVIYs+cR1x5L5cbzFE2NdS9zjEcNvKVZpupMWGY4PBjgpD1ff5xyoo&#10;ntdGXt+GtKw+N5dLWbSLIy2Vms/GwwuIQGN4iO/uk47zt2v4fyZe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8HWcMAAADcAAAADwAAAAAAAAAAAAAAAACYAgAAZHJzL2Rv&#10;d25yZXYueG1sUEsFBgAAAAAEAAQA9QAAAIgDAAAAAA==&#10;" path="m,l9419,e" filled="f" strokeweight=".82pt">
                    <v:path arrowok="t" o:connecttype="custom" o:connectlocs="0,0;9419,0" o:connectangles="0,0"/>
                  </v:shape>
                </v:group>
                <w10:wrap anchorx="page"/>
              </v:group>
            </w:pict>
          </mc:Fallback>
        </mc:AlternateContent>
      </w:r>
      <w:r w:rsidR="002537DE">
        <w:rPr>
          <w:rFonts w:ascii="Calibri" w:eastAsia="Calibri" w:hAnsi="Calibri" w:cs="Calibri"/>
          <w:spacing w:val="-1"/>
          <w:u w:val="single" w:color="000000"/>
        </w:rPr>
        <w:t>Outcome</w:t>
      </w:r>
      <w:r w:rsidR="002537DE">
        <w:rPr>
          <w:rFonts w:ascii="Calibri" w:eastAsia="Calibri" w:hAnsi="Calibri" w:cs="Calibri"/>
          <w:spacing w:val="-2"/>
          <w:u w:val="single" w:color="000000"/>
        </w:rPr>
        <w:t xml:space="preserve"> </w:t>
      </w:r>
      <w:r w:rsidR="002537DE">
        <w:rPr>
          <w:rFonts w:ascii="Calibri" w:eastAsia="Calibri" w:hAnsi="Calibri" w:cs="Calibri"/>
          <w:spacing w:val="-1"/>
          <w:u w:val="single" w:color="000000"/>
        </w:rPr>
        <w:t>(f)</w:t>
      </w:r>
      <w:r w:rsidR="002537DE">
        <w:rPr>
          <w:rFonts w:ascii="Calibri" w:eastAsia="Calibri" w:hAnsi="Calibri" w:cs="Calibri"/>
          <w:spacing w:val="-1"/>
        </w:rPr>
        <w:t xml:space="preserve">: </w:t>
      </w:r>
      <w:r w:rsidR="002537DE">
        <w:rPr>
          <w:rFonts w:ascii="Calibri" w:eastAsia="Calibri" w:hAnsi="Calibri" w:cs="Calibri"/>
          <w:i/>
          <w:spacing w:val="-1"/>
        </w:rPr>
        <w:t>Demonstrate</w:t>
      </w:r>
      <w:r w:rsidR="002537DE">
        <w:rPr>
          <w:rFonts w:ascii="Calibri" w:eastAsia="Calibri" w:hAnsi="Calibri" w:cs="Calibri"/>
          <w:i/>
          <w:spacing w:val="-2"/>
        </w:rPr>
        <w:t xml:space="preserve"> </w:t>
      </w:r>
      <w:r w:rsidR="002537DE">
        <w:rPr>
          <w:rFonts w:ascii="Calibri" w:eastAsia="Calibri" w:hAnsi="Calibri" w:cs="Calibri"/>
          <w:i/>
        </w:rPr>
        <w:t xml:space="preserve">the </w:t>
      </w:r>
      <w:r w:rsidR="002537DE">
        <w:rPr>
          <w:rFonts w:ascii="Calibri" w:eastAsia="Calibri" w:hAnsi="Calibri" w:cs="Calibri"/>
          <w:i/>
          <w:spacing w:val="-1"/>
        </w:rPr>
        <w:t xml:space="preserve">ability </w:t>
      </w:r>
      <w:r w:rsidR="002537DE">
        <w:rPr>
          <w:rFonts w:ascii="Calibri" w:eastAsia="Calibri" w:hAnsi="Calibri" w:cs="Calibri"/>
          <w:i/>
        </w:rPr>
        <w:t>to</w:t>
      </w:r>
      <w:r w:rsidR="002537DE">
        <w:rPr>
          <w:rFonts w:ascii="Calibri" w:eastAsia="Calibri" w:hAnsi="Calibri" w:cs="Calibri"/>
          <w:i/>
          <w:spacing w:val="-3"/>
        </w:rPr>
        <w:t xml:space="preserve"> </w:t>
      </w:r>
      <w:r w:rsidR="002537DE">
        <w:rPr>
          <w:rFonts w:ascii="Calibri" w:eastAsia="Calibri" w:hAnsi="Calibri" w:cs="Calibri"/>
          <w:i/>
          <w:spacing w:val="-1"/>
        </w:rPr>
        <w:t>work</w:t>
      </w:r>
      <w:r w:rsidR="002537DE">
        <w:rPr>
          <w:rFonts w:ascii="Calibri" w:eastAsia="Calibri" w:hAnsi="Calibri" w:cs="Calibri"/>
          <w:i/>
        </w:rPr>
        <w:t xml:space="preserve"> </w:t>
      </w:r>
      <w:r w:rsidR="002537DE">
        <w:rPr>
          <w:rFonts w:ascii="Calibri" w:eastAsia="Calibri" w:hAnsi="Calibri" w:cs="Calibri"/>
          <w:i/>
          <w:spacing w:val="-1"/>
        </w:rPr>
        <w:t>cooperatively</w:t>
      </w:r>
      <w:r w:rsidR="002537DE">
        <w:rPr>
          <w:rFonts w:ascii="Calibri" w:eastAsia="Calibri" w:hAnsi="Calibri" w:cs="Calibri"/>
          <w:i/>
        </w:rPr>
        <w:t xml:space="preserve"> in</w:t>
      </w:r>
      <w:r w:rsidR="002537DE">
        <w:rPr>
          <w:rFonts w:ascii="Calibri" w:eastAsia="Calibri" w:hAnsi="Calibri" w:cs="Calibri"/>
          <w:i/>
          <w:spacing w:val="-2"/>
        </w:rPr>
        <w:t xml:space="preserve"> </w:t>
      </w:r>
      <w:r w:rsidR="002537DE">
        <w:rPr>
          <w:rFonts w:ascii="Calibri" w:eastAsia="Calibri" w:hAnsi="Calibri" w:cs="Calibri"/>
          <w:i/>
          <w:spacing w:val="-1"/>
        </w:rPr>
        <w:t>teams…</w:t>
      </w:r>
      <w:r w:rsidR="002537DE">
        <w:rPr>
          <w:rFonts w:ascii="Calibri" w:eastAsia="Calibri" w:hAnsi="Calibri" w:cs="Calibri"/>
          <w:i/>
          <w:spacing w:val="-3"/>
        </w:rPr>
        <w:t xml:space="preserve"> </w:t>
      </w:r>
      <w:r w:rsidR="002537DE">
        <w:rPr>
          <w:rFonts w:ascii="Calibri" w:eastAsia="Calibri" w:hAnsi="Calibri" w:cs="Calibri"/>
          <w:b/>
          <w:bCs/>
          <w:i/>
          <w:spacing w:val="-1"/>
        </w:rPr>
        <w:t>4.33</w:t>
      </w:r>
    </w:p>
    <w:p w:rsidR="002537DE" w:rsidRDefault="002537DE" w:rsidP="002537DE">
      <w:pPr>
        <w:spacing w:before="9" w:line="260" w:lineRule="exact"/>
        <w:rPr>
          <w:sz w:val="26"/>
          <w:szCs w:val="26"/>
        </w:rPr>
      </w:pPr>
    </w:p>
    <w:p w:rsidR="002537DE" w:rsidRDefault="002537DE" w:rsidP="002537DE">
      <w:pPr>
        <w:pStyle w:val="BodyText"/>
        <w:ind w:left="140"/>
      </w:pPr>
      <w:r>
        <w:rPr>
          <w:spacing w:val="-1"/>
          <w:u w:val="single" w:color="000000"/>
        </w:rPr>
        <w:t>Observation</w:t>
      </w:r>
      <w:r>
        <w:rPr>
          <w:spacing w:val="-1"/>
        </w:rPr>
        <w:t>:</w:t>
      </w:r>
      <w:r>
        <w:rPr>
          <w:spacing w:val="1"/>
        </w:rPr>
        <w:t xml:space="preserve"> </w:t>
      </w:r>
      <w:r>
        <w:rPr>
          <w:rFonts w:ascii="Calibri" w:eastAsia="Calibri" w:hAnsi="Calibri" w:cs="Calibri"/>
          <w:spacing w:val="-1"/>
        </w:rPr>
        <w:t>Student’s</w:t>
      </w:r>
      <w:r>
        <w:rPr>
          <w:rFonts w:ascii="Calibri" w:eastAsia="Calibri" w:hAnsi="Calibri" w:cs="Calibri"/>
        </w:rPr>
        <w:t xml:space="preserve"> </w:t>
      </w:r>
      <w:r>
        <w:rPr>
          <w:rFonts w:ascii="Calibri" w:eastAsia="Calibri" w:hAnsi="Calibri" w:cs="Calibri"/>
          <w:spacing w:val="-1"/>
        </w:rPr>
        <w:t>peer</w:t>
      </w:r>
      <w:r>
        <w:rPr>
          <w:rFonts w:ascii="Calibri" w:eastAsia="Calibri" w:hAnsi="Calibri" w:cs="Calibri"/>
        </w:rPr>
        <w:t xml:space="preserve"> </w:t>
      </w:r>
      <w:r>
        <w:rPr>
          <w:rFonts w:ascii="Calibri" w:eastAsia="Calibri" w:hAnsi="Calibri" w:cs="Calibri"/>
          <w:spacing w:val="-1"/>
        </w:rPr>
        <w:t>evaluation</w:t>
      </w:r>
      <w:r>
        <w:rPr>
          <w:spacing w:val="-1"/>
        </w:rPr>
        <w:t>s,</w:t>
      </w:r>
      <w:r>
        <w:rPr>
          <w:spacing w:val="-3"/>
        </w:rPr>
        <w:t xml:space="preserve"> </w:t>
      </w:r>
      <w:r>
        <w:t>and</w:t>
      </w:r>
      <w:r>
        <w:rPr>
          <w:spacing w:val="-2"/>
        </w:rPr>
        <w:t xml:space="preserve"> </w:t>
      </w:r>
      <w:r>
        <w:rPr>
          <w:spacing w:val="-1"/>
        </w:rPr>
        <w:t>anecdotal</w:t>
      </w:r>
      <w:r>
        <w:t xml:space="preserve"> </w:t>
      </w:r>
      <w:r>
        <w:rPr>
          <w:spacing w:val="-1"/>
        </w:rPr>
        <w:t>evidence,</w:t>
      </w:r>
      <w:r>
        <w:rPr>
          <w:spacing w:val="1"/>
        </w:rPr>
        <w:t xml:space="preserve"> </w:t>
      </w:r>
      <w:r>
        <w:rPr>
          <w:spacing w:val="-1"/>
        </w:rPr>
        <w:t>indicate</w:t>
      </w:r>
      <w:r>
        <w:t xml:space="preserve"> </w:t>
      </w:r>
      <w:r>
        <w:rPr>
          <w:spacing w:val="-1"/>
        </w:rPr>
        <w:t>some</w:t>
      </w:r>
      <w:r>
        <w:rPr>
          <w:spacing w:val="-2"/>
        </w:rPr>
        <w:t xml:space="preserve"> </w:t>
      </w:r>
      <w:r>
        <w:rPr>
          <w:spacing w:val="-1"/>
        </w:rPr>
        <w:t>difficulties</w:t>
      </w:r>
      <w:r>
        <w:t xml:space="preserve"> </w:t>
      </w:r>
      <w:r>
        <w:rPr>
          <w:spacing w:val="-1"/>
        </w:rPr>
        <w:t>with</w:t>
      </w:r>
      <w:r>
        <w:t xml:space="preserve"> the</w:t>
      </w:r>
      <w:r>
        <w:rPr>
          <w:spacing w:val="73"/>
        </w:rPr>
        <w:t xml:space="preserve"> </w:t>
      </w:r>
      <w:r>
        <w:rPr>
          <w:spacing w:val="-1"/>
        </w:rPr>
        <w:t>participation</w:t>
      </w:r>
      <w:r>
        <w:rPr>
          <w:spacing w:val="-3"/>
        </w:rPr>
        <w:t xml:space="preserve"> </w:t>
      </w:r>
      <w:r>
        <w:t>of</w:t>
      </w:r>
      <w:r>
        <w:rPr>
          <w:spacing w:val="-2"/>
        </w:rPr>
        <w:t xml:space="preserve"> </w:t>
      </w:r>
      <w:r>
        <w:t>one</w:t>
      </w:r>
      <w:r>
        <w:rPr>
          <w:spacing w:val="-2"/>
        </w:rPr>
        <w:t xml:space="preserve"> </w:t>
      </w:r>
      <w:r>
        <w:t>of</w:t>
      </w:r>
      <w:r>
        <w:rPr>
          <w:spacing w:val="-2"/>
        </w:rPr>
        <w:t xml:space="preserve"> </w:t>
      </w:r>
      <w:r>
        <w:t>the</w:t>
      </w:r>
      <w:r>
        <w:rPr>
          <w:spacing w:val="-2"/>
        </w:rPr>
        <w:t xml:space="preserve"> </w:t>
      </w:r>
      <w:r>
        <w:rPr>
          <w:spacing w:val="-1"/>
        </w:rPr>
        <w:t>Project</w:t>
      </w:r>
      <w:r>
        <w:rPr>
          <w:spacing w:val="-2"/>
        </w:rPr>
        <w:t xml:space="preserve"> </w:t>
      </w:r>
      <w:r>
        <w:t>1</w:t>
      </w:r>
      <w:r>
        <w:rPr>
          <w:spacing w:val="-1"/>
        </w:rPr>
        <w:t xml:space="preserve"> team members.</w:t>
      </w:r>
    </w:p>
    <w:p w:rsidR="002537DE" w:rsidRDefault="002537DE" w:rsidP="002537DE">
      <w:pPr>
        <w:spacing w:before="1" w:line="130" w:lineRule="exact"/>
        <w:rPr>
          <w:sz w:val="13"/>
          <w:szCs w:val="13"/>
        </w:rPr>
      </w:pPr>
    </w:p>
    <w:p w:rsidR="002537DE" w:rsidRDefault="002537DE" w:rsidP="002537DE">
      <w:pPr>
        <w:spacing w:line="200" w:lineRule="exact"/>
        <w:rPr>
          <w:sz w:val="20"/>
          <w:szCs w:val="20"/>
        </w:rPr>
      </w:pPr>
    </w:p>
    <w:p w:rsidR="002537DE" w:rsidRDefault="00762761" w:rsidP="002537DE">
      <w:pPr>
        <w:widowControl w:val="0"/>
        <w:numPr>
          <w:ilvl w:val="0"/>
          <w:numId w:val="65"/>
        </w:numPr>
        <w:tabs>
          <w:tab w:val="left" w:pos="501"/>
        </w:tabs>
        <w:spacing w:before="69" w:after="0" w:line="240" w:lineRule="auto"/>
        <w:ind w:left="500"/>
        <w:rPr>
          <w:rFonts w:ascii="Calibri" w:eastAsia="Calibri" w:hAnsi="Calibri" w:cs="Calibri"/>
        </w:rPr>
      </w:pPr>
      <w:r>
        <w:rPr>
          <w:noProof/>
        </w:rPr>
        <mc:AlternateContent>
          <mc:Choice Requires="wpg">
            <w:drawing>
              <wp:anchor distT="0" distB="0" distL="114300" distR="114300" simplePos="0" relativeHeight="251734016" behindDoc="1" locked="0" layoutInCell="1" allowOverlap="1">
                <wp:simplePos x="0" y="0"/>
                <wp:positionH relativeFrom="page">
                  <wp:posOffset>890905</wp:posOffset>
                </wp:positionH>
                <wp:positionV relativeFrom="paragraph">
                  <wp:posOffset>-151765</wp:posOffset>
                </wp:positionV>
                <wp:extent cx="5991860" cy="29210"/>
                <wp:effectExtent l="0" t="0" r="8890" b="889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860" cy="29210"/>
                          <a:chOff x="1403" y="-239"/>
                          <a:chExt cx="9436" cy="46"/>
                        </a:xfrm>
                      </wpg:grpSpPr>
                      <wpg:grpSp>
                        <wpg:cNvPr id="177" name="Group 208"/>
                        <wpg:cNvGrpSpPr>
                          <a:grpSpLocks/>
                        </wpg:cNvGrpSpPr>
                        <wpg:grpSpPr bwMode="auto">
                          <a:xfrm>
                            <a:off x="1412" y="-202"/>
                            <a:ext cx="9420" cy="2"/>
                            <a:chOff x="1412" y="-202"/>
                            <a:chExt cx="9420" cy="2"/>
                          </a:xfrm>
                        </wpg:grpSpPr>
                        <wps:wsp>
                          <wps:cNvPr id="178" name="Freeform 209"/>
                          <wps:cNvSpPr>
                            <a:spLocks/>
                          </wps:cNvSpPr>
                          <wps:spPr bwMode="auto">
                            <a:xfrm>
                              <a:off x="1412" y="-202"/>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210"/>
                        <wpg:cNvGrpSpPr>
                          <a:grpSpLocks/>
                        </wpg:cNvGrpSpPr>
                        <wpg:grpSpPr bwMode="auto">
                          <a:xfrm>
                            <a:off x="1412" y="-230"/>
                            <a:ext cx="9420" cy="2"/>
                            <a:chOff x="1412" y="-230"/>
                            <a:chExt cx="9420" cy="2"/>
                          </a:xfrm>
                        </wpg:grpSpPr>
                        <wps:wsp>
                          <wps:cNvPr id="180" name="Freeform 211"/>
                          <wps:cNvSpPr>
                            <a:spLocks/>
                          </wps:cNvSpPr>
                          <wps:spPr bwMode="auto">
                            <a:xfrm>
                              <a:off x="1412" y="-230"/>
                              <a:ext cx="9420" cy="2"/>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6" o:spid="_x0000_s1026" style="position:absolute;margin-left:70.15pt;margin-top:-11.95pt;width:471.8pt;height:2.3pt;z-index:-251582464;mso-position-horizontal-relative:page" coordorigin="1403,-239" coordsize="943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">
                <v:group id="Group 208" o:spid="_x0000_s1027" style="position:absolute;left:1412;top:-202;width:9420;height:2" coordorigin="1412,-202"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209" o:spid="_x0000_s1028" style="position:absolute;left:1412;top:-202;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Y4MYA&#10;AADcAAAADwAAAGRycy9kb3ducmV2LnhtbESPQUvDQBCF7wX/wzKCl2I3FW1L7LZIwOJJMOmhxzE7&#10;zQazszG7Num/dw6Ctxnem/e+2e4n36kLDbENbGC5yEAR18G23Bg4Vq/3G1AxIVvsApOBK0XY725m&#10;W8xtGPmDLmVqlIRwzNGAS6nPtY61I49xEXpi0c5h8JhkHRptBxwl3Hf6IctW2mPL0uCwp8JR/VX+&#10;eAPF45PT3+9jVtWfq9OpKrr5gZbG3N1OL8+gEk3p3/x3/WYFfy208ox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vY4MYAAADcAAAADwAAAAAAAAAAAAAAAACYAgAAZHJz&#10;L2Rvd25yZXYueG1sUEsFBgAAAAAEAAQA9QAAAIsDAAAAAA==&#10;" path="m,l9419,e" filled="f" strokeweight=".82pt">
                    <v:path arrowok="t" o:connecttype="custom" o:connectlocs="0,0;9419,0" o:connectangles="0,0"/>
                  </v:shape>
                </v:group>
                <v:group id="Group 210" o:spid="_x0000_s1029" style="position:absolute;left:1412;top:-230;width:9420;height:2" coordorigin="1412,-230" coordsize="9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211" o:spid="_x0000_s1030" style="position:absolute;left:1412;top:-230;width:9420;height:2;visibility:visible;mso-wrap-style:square;v-text-anchor:top" coordsize="9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wcUA&#10;AADcAAAADwAAAGRycy9kb3ducmV2LnhtbESPQWvCQBCF74X+h2UKvZS6sVSR1FVKwNJTQdODx2l2&#10;zAazs2l2NfHfOwfB2wzvzXvfLNejb9WZ+tgENjCdZKCIq2Abrg38lpvXBaiYkC22gcnAhSKsV48P&#10;S8xtGHhL512qlYRwzNGAS6nLtY6VI49xEjpi0Q6h95hk7Wttexwk3Lf6Lcvm2mPD0uCwo8JRddyd&#10;vIHifeb0/8+QldXffL8vi/bli6bGPD+Nnx+gEo3pbr5df1vBXwi+PCMT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KTBxQAAANwAAAAPAAAAAAAAAAAAAAAAAJgCAABkcnMv&#10;ZG93bnJldi54bWxQSwUGAAAAAAQABAD1AAAAigMAAAAA&#10;" path="m,l9419,e" filled="f" strokeweight=".82pt">
                    <v:path arrowok="t" o:connecttype="custom" o:connectlocs="0,0;9419,0" o:connectangles="0,0"/>
                  </v:shape>
                </v:group>
                <w10:wrap anchorx="page"/>
              </v:group>
            </w:pict>
          </mc:Fallback>
        </mc:AlternateContent>
      </w:r>
      <w:r>
        <w:rPr>
          <w:noProof/>
        </w:rPr>
        <mc:AlternateContent>
          <mc:Choice Requires="wpg">
            <w:drawing>
              <wp:anchor distT="0" distB="0" distL="114300" distR="114300" simplePos="0" relativeHeight="251735040" behindDoc="1" locked="0" layoutInCell="1" allowOverlap="1">
                <wp:simplePos x="0" y="0"/>
                <wp:positionH relativeFrom="page">
                  <wp:posOffset>1897380</wp:posOffset>
                </wp:positionH>
                <wp:positionV relativeFrom="paragraph">
                  <wp:posOffset>191770</wp:posOffset>
                </wp:positionV>
                <wp:extent cx="32385" cy="9525"/>
                <wp:effectExtent l="0" t="0" r="24765" b="28575"/>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9525"/>
                          <a:chOff x="2988" y="302"/>
                          <a:chExt cx="51" cy="15"/>
                        </a:xfrm>
                      </wpg:grpSpPr>
                      <wps:wsp>
                        <wps:cNvPr id="175" name="Freeform 213"/>
                        <wps:cNvSpPr>
                          <a:spLocks/>
                        </wps:cNvSpPr>
                        <wps:spPr bwMode="auto">
                          <a:xfrm>
                            <a:off x="2988" y="302"/>
                            <a:ext cx="51" cy="15"/>
                          </a:xfrm>
                          <a:custGeom>
                            <a:avLst/>
                            <a:gdLst>
                              <a:gd name="T0" fmla="+- 0 2988 2988"/>
                              <a:gd name="T1" fmla="*/ T0 w 51"/>
                              <a:gd name="T2" fmla="+- 0 310 302"/>
                              <a:gd name="T3" fmla="*/ 310 h 15"/>
                              <a:gd name="T4" fmla="+- 0 3039 2988"/>
                              <a:gd name="T5" fmla="*/ T4 w 51"/>
                              <a:gd name="T6" fmla="+- 0 310 302"/>
                              <a:gd name="T7" fmla="*/ 310 h 15"/>
                            </a:gdLst>
                            <a:ahLst/>
                            <a:cxnLst>
                              <a:cxn ang="0">
                                <a:pos x="T1" y="T3"/>
                              </a:cxn>
                              <a:cxn ang="0">
                                <a:pos x="T5" y="T7"/>
                              </a:cxn>
                            </a:cxnLst>
                            <a:rect l="0" t="0" r="r" b="b"/>
                            <a:pathLst>
                              <a:path w="51" h="15">
                                <a:moveTo>
                                  <a:pt x="0" y="8"/>
                                </a:moveTo>
                                <a:lnTo>
                                  <a:pt x="51" y="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149.4pt;margin-top:15.1pt;width:2.55pt;height:.75pt;z-index:-251581440;mso-position-horizontal-relative:page" coordorigin="2988,302" coordsize="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">
                <v:shape id="Freeform 213" o:spid="_x0000_s1027" style="position:absolute;left:2988;top:302;width:51;height:15;visibility:visible;mso-wrap-style:square;v-text-anchor:top" coordsize="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Wx8EA&#10;AADcAAAADwAAAGRycy9kb3ducmV2LnhtbERP24rCMBB9X/Afwgi+ramCq1ajeNmFPgji5QOGZmyK&#10;zaQ0sda/3yws+DaHc53lurOVaKnxpWMFo2ECgjh3uuRCwfXy8zkD4QOyxsoxKXiRh/Wq97HEVLsn&#10;n6g9h0LEEPYpKjAh1KmUPjdk0Q9dTRy5m2sshgibQuoGnzHcVnKcJF/SYsmxwWBNO0P5/fywCu7B&#10;2H0yP+RUZLPXdv99OLaZV2rQ7zYLEIG68Bb/uzMd508n8PdMv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xVsfBAAAA3AAAAA8AAAAAAAAAAAAAAAAAmAIAAGRycy9kb3du&#10;cmV2LnhtbFBLBQYAAAAABAAEAPUAAACGAwAAAAA=&#10;" path="m,8r51,e" filled="f" strokeweight=".82pt">
                  <v:path arrowok="t" o:connecttype="custom" o:connectlocs="0,310;51,310" o:connectangles="0,0"/>
                </v:shape>
                <w10:wrap anchorx="page"/>
              </v:group>
            </w:pict>
          </mc:Fallback>
        </mc:AlternateContent>
      </w:r>
      <w:r w:rsidR="002537DE">
        <w:rPr>
          <w:rFonts w:ascii="Calibri" w:eastAsia="Calibri" w:hAnsi="Calibri" w:cs="Calibri"/>
          <w:spacing w:val="-1"/>
          <w:u w:val="single" w:color="000000"/>
        </w:rPr>
        <w:t>Outcome</w:t>
      </w:r>
      <w:r w:rsidR="002537DE">
        <w:rPr>
          <w:rFonts w:ascii="Calibri" w:eastAsia="Calibri" w:hAnsi="Calibri" w:cs="Calibri"/>
          <w:spacing w:val="-2"/>
          <w:u w:val="single" w:color="000000"/>
        </w:rPr>
        <w:t xml:space="preserve"> </w:t>
      </w:r>
      <w:r w:rsidR="002537DE">
        <w:rPr>
          <w:rFonts w:ascii="Calibri" w:eastAsia="Calibri" w:hAnsi="Calibri" w:cs="Calibri"/>
          <w:spacing w:val="-1"/>
          <w:u w:val="single" w:color="000000"/>
        </w:rPr>
        <w:t>(b)</w:t>
      </w:r>
      <w:r w:rsidR="002537DE">
        <w:rPr>
          <w:rFonts w:ascii="Calibri" w:eastAsia="Calibri" w:hAnsi="Calibri" w:cs="Calibri"/>
          <w:spacing w:val="-1"/>
        </w:rPr>
        <w:t xml:space="preserve">: </w:t>
      </w:r>
      <w:r w:rsidR="002537DE">
        <w:rPr>
          <w:rFonts w:ascii="Calibri" w:eastAsia="Calibri" w:hAnsi="Calibri" w:cs="Calibri"/>
          <w:i/>
          <w:spacing w:val="-1"/>
        </w:rPr>
        <w:t>Demonstrate</w:t>
      </w:r>
      <w:r w:rsidR="002537DE">
        <w:rPr>
          <w:rFonts w:ascii="Calibri" w:eastAsia="Calibri" w:hAnsi="Calibri" w:cs="Calibri"/>
          <w:i/>
          <w:spacing w:val="-4"/>
        </w:rPr>
        <w:t xml:space="preserve"> </w:t>
      </w:r>
      <w:r w:rsidR="002537DE">
        <w:rPr>
          <w:rFonts w:ascii="Calibri" w:eastAsia="Calibri" w:hAnsi="Calibri" w:cs="Calibri"/>
          <w:i/>
          <w:spacing w:val="-1"/>
        </w:rPr>
        <w:t>proficiency</w:t>
      </w:r>
      <w:r w:rsidR="002537DE">
        <w:rPr>
          <w:rFonts w:ascii="Calibri" w:eastAsia="Calibri" w:hAnsi="Calibri" w:cs="Calibri"/>
          <w:i/>
        </w:rPr>
        <w:t xml:space="preserve"> in</w:t>
      </w:r>
      <w:r w:rsidR="002537DE">
        <w:rPr>
          <w:rFonts w:ascii="Calibri" w:eastAsia="Calibri" w:hAnsi="Calibri" w:cs="Calibri"/>
          <w:i/>
          <w:spacing w:val="-1"/>
        </w:rPr>
        <w:t xml:space="preserve"> various</w:t>
      </w:r>
      <w:r w:rsidR="002537DE">
        <w:rPr>
          <w:rFonts w:ascii="Calibri" w:eastAsia="Calibri" w:hAnsi="Calibri" w:cs="Calibri"/>
          <w:i/>
          <w:spacing w:val="1"/>
        </w:rPr>
        <w:t xml:space="preserve"> </w:t>
      </w:r>
      <w:r w:rsidR="002537DE">
        <w:rPr>
          <w:rFonts w:ascii="Calibri" w:eastAsia="Calibri" w:hAnsi="Calibri" w:cs="Calibri"/>
          <w:i/>
          <w:spacing w:val="-1"/>
        </w:rPr>
        <w:t>areas</w:t>
      </w:r>
      <w:r w:rsidR="002537DE">
        <w:rPr>
          <w:rFonts w:ascii="Calibri" w:eastAsia="Calibri" w:hAnsi="Calibri" w:cs="Calibri"/>
          <w:i/>
          <w:spacing w:val="-3"/>
        </w:rPr>
        <w:t xml:space="preserve"> </w:t>
      </w:r>
      <w:r w:rsidR="002537DE">
        <w:rPr>
          <w:rFonts w:ascii="Calibri" w:eastAsia="Calibri" w:hAnsi="Calibri" w:cs="Calibri"/>
          <w:i/>
        </w:rPr>
        <w:t xml:space="preserve">of </w:t>
      </w:r>
      <w:r w:rsidR="002537DE">
        <w:rPr>
          <w:rFonts w:ascii="Calibri" w:eastAsia="Calibri" w:hAnsi="Calibri" w:cs="Calibri"/>
          <w:i/>
          <w:spacing w:val="-1"/>
        </w:rPr>
        <w:t>Computer Science…</w:t>
      </w:r>
      <w:r w:rsidR="002537DE">
        <w:rPr>
          <w:rFonts w:ascii="Calibri" w:eastAsia="Calibri" w:hAnsi="Calibri" w:cs="Calibri"/>
          <w:i/>
          <w:spacing w:val="2"/>
        </w:rPr>
        <w:t xml:space="preserve"> </w:t>
      </w:r>
      <w:r w:rsidR="002537DE">
        <w:rPr>
          <w:rFonts w:ascii="Calibri" w:eastAsia="Calibri" w:hAnsi="Calibri" w:cs="Calibri"/>
          <w:b/>
          <w:bCs/>
          <w:i/>
          <w:spacing w:val="-1"/>
        </w:rPr>
        <w:t>4.67</w:t>
      </w:r>
    </w:p>
    <w:p w:rsidR="002537DE" w:rsidRDefault="002537DE" w:rsidP="002537DE">
      <w:pPr>
        <w:widowControl w:val="0"/>
        <w:numPr>
          <w:ilvl w:val="0"/>
          <w:numId w:val="65"/>
        </w:numPr>
        <w:tabs>
          <w:tab w:val="left" w:pos="501"/>
        </w:tabs>
        <w:spacing w:after="0" w:line="240" w:lineRule="auto"/>
        <w:ind w:right="1552" w:hanging="1490"/>
        <w:rPr>
          <w:rFonts w:ascii="Calibri" w:eastAsia="Calibri" w:hAnsi="Calibri" w:cs="Calibri"/>
        </w:rPr>
      </w:pPr>
      <w:r>
        <w:rPr>
          <w:rFonts w:ascii="Calibri" w:eastAsia="Calibri" w:hAnsi="Calibri" w:cs="Calibri"/>
          <w:spacing w:val="-1"/>
          <w:u w:val="single" w:color="000000"/>
        </w:rPr>
        <w:t>Outcome</w:t>
      </w:r>
      <w:r>
        <w:rPr>
          <w:rFonts w:ascii="Calibri" w:eastAsia="Calibri" w:hAnsi="Calibri" w:cs="Calibri"/>
          <w:spacing w:val="-2"/>
          <w:u w:val="single" w:color="000000"/>
        </w:rPr>
        <w:t xml:space="preserve"> </w:t>
      </w:r>
      <w:r>
        <w:rPr>
          <w:rFonts w:ascii="Calibri" w:eastAsia="Calibri" w:hAnsi="Calibri" w:cs="Calibri"/>
          <w:spacing w:val="-1"/>
          <w:u w:val="single" w:color="000000"/>
        </w:rPr>
        <w:t>(c)</w:t>
      </w:r>
      <w:r>
        <w:rPr>
          <w:rFonts w:ascii="Calibri" w:eastAsia="Calibri" w:hAnsi="Calibri" w:cs="Calibri"/>
          <w:spacing w:val="-1"/>
        </w:rPr>
        <w:t xml:space="preserve">: </w:t>
      </w:r>
      <w:r>
        <w:rPr>
          <w:rFonts w:ascii="Calibri" w:eastAsia="Calibri" w:hAnsi="Calibri" w:cs="Calibri"/>
          <w:i/>
          <w:spacing w:val="-1"/>
        </w:rPr>
        <w:t>Demonstrate</w:t>
      </w:r>
      <w:r>
        <w:rPr>
          <w:rFonts w:ascii="Calibri" w:eastAsia="Calibri" w:hAnsi="Calibri" w:cs="Calibri"/>
          <w:i/>
          <w:spacing w:val="-2"/>
        </w:rPr>
        <w:t xml:space="preserve"> </w:t>
      </w:r>
      <w:r>
        <w:rPr>
          <w:rFonts w:ascii="Calibri" w:eastAsia="Calibri" w:hAnsi="Calibri" w:cs="Calibri"/>
          <w:i/>
          <w:spacing w:val="-1"/>
        </w:rPr>
        <w:t>proficiency</w:t>
      </w:r>
      <w:r>
        <w:rPr>
          <w:rFonts w:ascii="Calibri" w:eastAsia="Calibri" w:hAnsi="Calibri" w:cs="Calibri"/>
          <w:i/>
        </w:rPr>
        <w:t xml:space="preserve"> in</w:t>
      </w:r>
      <w:r>
        <w:rPr>
          <w:rFonts w:ascii="Calibri" w:eastAsia="Calibri" w:hAnsi="Calibri" w:cs="Calibri"/>
          <w:i/>
          <w:spacing w:val="-1"/>
        </w:rPr>
        <w:t xml:space="preserve"> problem</w:t>
      </w:r>
      <w:r>
        <w:rPr>
          <w:rFonts w:ascii="Calibri" w:eastAsia="Calibri" w:hAnsi="Calibri" w:cs="Calibri"/>
          <w:i/>
          <w:spacing w:val="-3"/>
        </w:rPr>
        <w:t xml:space="preserve"> </w:t>
      </w:r>
      <w:r>
        <w:rPr>
          <w:rFonts w:ascii="Calibri" w:eastAsia="Calibri" w:hAnsi="Calibri" w:cs="Calibri"/>
          <w:i/>
          <w:spacing w:val="-1"/>
        </w:rPr>
        <w:t>solving</w:t>
      </w:r>
      <w:r>
        <w:rPr>
          <w:rFonts w:ascii="Calibri" w:eastAsia="Calibri" w:hAnsi="Calibri" w:cs="Calibri"/>
          <w:i/>
          <w:spacing w:val="2"/>
        </w:rPr>
        <w:t xml:space="preserve"> </w:t>
      </w:r>
      <w:r>
        <w:rPr>
          <w:rFonts w:ascii="Calibri" w:eastAsia="Calibri" w:hAnsi="Calibri" w:cs="Calibri"/>
          <w:i/>
          <w:spacing w:val="-1"/>
        </w:rPr>
        <w:t>and application of</w:t>
      </w:r>
      <w:r>
        <w:rPr>
          <w:rFonts w:ascii="Calibri" w:eastAsia="Calibri" w:hAnsi="Calibri" w:cs="Calibri"/>
          <w:i/>
        </w:rPr>
        <w:t xml:space="preserve"> </w:t>
      </w:r>
      <w:r>
        <w:rPr>
          <w:rFonts w:ascii="Calibri" w:eastAsia="Calibri" w:hAnsi="Calibri" w:cs="Calibri"/>
          <w:i/>
          <w:spacing w:val="-1"/>
        </w:rPr>
        <w:t>software</w:t>
      </w:r>
      <w:r>
        <w:rPr>
          <w:rFonts w:ascii="Calibri" w:eastAsia="Calibri" w:hAnsi="Calibri" w:cs="Calibri"/>
          <w:i/>
          <w:spacing w:val="45"/>
        </w:rPr>
        <w:t xml:space="preserve"> </w:t>
      </w:r>
      <w:r>
        <w:rPr>
          <w:rFonts w:ascii="Calibri" w:eastAsia="Calibri" w:hAnsi="Calibri" w:cs="Calibri"/>
          <w:i/>
          <w:spacing w:val="-1"/>
        </w:rPr>
        <w:t>engineering</w:t>
      </w:r>
      <w:r>
        <w:rPr>
          <w:rFonts w:ascii="Calibri" w:eastAsia="Calibri" w:hAnsi="Calibri" w:cs="Calibri"/>
          <w:i/>
        </w:rPr>
        <w:t xml:space="preserve"> </w:t>
      </w:r>
      <w:r>
        <w:rPr>
          <w:rFonts w:ascii="Calibri" w:eastAsia="Calibri" w:hAnsi="Calibri" w:cs="Calibri"/>
          <w:i/>
          <w:spacing w:val="-1"/>
        </w:rPr>
        <w:t>techniques…</w:t>
      </w:r>
      <w:r>
        <w:rPr>
          <w:rFonts w:ascii="Calibri" w:eastAsia="Calibri" w:hAnsi="Calibri" w:cs="Calibri"/>
          <w:b/>
          <w:bCs/>
          <w:i/>
          <w:spacing w:val="-1"/>
        </w:rPr>
        <w:t>5.00</w:t>
      </w:r>
    </w:p>
    <w:p w:rsidR="002537DE" w:rsidRDefault="002537DE" w:rsidP="002537DE">
      <w:pPr>
        <w:widowControl w:val="0"/>
        <w:numPr>
          <w:ilvl w:val="0"/>
          <w:numId w:val="65"/>
        </w:numPr>
        <w:tabs>
          <w:tab w:val="left" w:pos="501"/>
        </w:tabs>
        <w:spacing w:after="0" w:line="240" w:lineRule="auto"/>
        <w:ind w:left="500"/>
        <w:rPr>
          <w:rFonts w:ascii="Calibri" w:eastAsia="Calibri" w:hAnsi="Calibri" w:cs="Calibri"/>
        </w:rPr>
      </w:pPr>
      <w:r>
        <w:rPr>
          <w:rFonts w:ascii="Calibri" w:eastAsia="Calibri" w:hAnsi="Calibri" w:cs="Calibri"/>
          <w:spacing w:val="-1"/>
          <w:u w:val="single" w:color="000000"/>
        </w:rPr>
        <w:t>Outcome</w:t>
      </w:r>
      <w:r>
        <w:rPr>
          <w:rFonts w:ascii="Calibri" w:eastAsia="Calibri" w:hAnsi="Calibri" w:cs="Calibri"/>
          <w:spacing w:val="-2"/>
          <w:u w:val="single" w:color="000000"/>
        </w:rPr>
        <w:t xml:space="preserve"> </w:t>
      </w:r>
      <w:r>
        <w:rPr>
          <w:rFonts w:ascii="Calibri" w:eastAsia="Calibri" w:hAnsi="Calibri" w:cs="Calibri"/>
          <w:spacing w:val="-1"/>
          <w:u w:val="single" w:color="000000"/>
        </w:rPr>
        <w:t>(g)</w:t>
      </w:r>
      <w:r>
        <w:rPr>
          <w:rFonts w:ascii="Calibri" w:eastAsia="Calibri" w:hAnsi="Calibri" w:cs="Calibri"/>
          <w:spacing w:val="-1"/>
        </w:rPr>
        <w:t xml:space="preserve">: </w:t>
      </w:r>
      <w:r>
        <w:rPr>
          <w:rFonts w:ascii="Calibri" w:eastAsia="Calibri" w:hAnsi="Calibri" w:cs="Calibri"/>
          <w:i/>
          <w:spacing w:val="-1"/>
        </w:rPr>
        <w:t>Demonstrate</w:t>
      </w:r>
      <w:r>
        <w:rPr>
          <w:rFonts w:ascii="Calibri" w:eastAsia="Calibri" w:hAnsi="Calibri" w:cs="Calibri"/>
          <w:i/>
          <w:spacing w:val="-4"/>
        </w:rPr>
        <w:t xml:space="preserve"> </w:t>
      </w:r>
      <w:r>
        <w:rPr>
          <w:rFonts w:ascii="Calibri" w:eastAsia="Calibri" w:hAnsi="Calibri" w:cs="Calibri"/>
          <w:i/>
          <w:spacing w:val="-1"/>
        </w:rPr>
        <w:t>effective</w:t>
      </w:r>
      <w:r>
        <w:rPr>
          <w:rFonts w:ascii="Calibri" w:eastAsia="Calibri" w:hAnsi="Calibri" w:cs="Calibri"/>
          <w:i/>
        </w:rPr>
        <w:t xml:space="preserve"> </w:t>
      </w:r>
      <w:r>
        <w:rPr>
          <w:rFonts w:ascii="Calibri" w:eastAsia="Calibri" w:hAnsi="Calibri" w:cs="Calibri"/>
          <w:i/>
          <w:spacing w:val="-1"/>
        </w:rPr>
        <w:t xml:space="preserve">communication skills… </w:t>
      </w:r>
      <w:r>
        <w:rPr>
          <w:rFonts w:ascii="Calibri" w:eastAsia="Calibri" w:hAnsi="Calibri" w:cs="Calibri"/>
          <w:b/>
          <w:bCs/>
          <w:i/>
          <w:spacing w:val="-1"/>
        </w:rPr>
        <w:t>5.00</w:t>
      </w:r>
    </w:p>
    <w:p w:rsidR="002537DE" w:rsidRDefault="002537DE" w:rsidP="002537DE">
      <w:pPr>
        <w:widowControl w:val="0"/>
        <w:numPr>
          <w:ilvl w:val="0"/>
          <w:numId w:val="65"/>
        </w:numPr>
        <w:tabs>
          <w:tab w:val="left" w:pos="501"/>
        </w:tabs>
        <w:spacing w:after="0" w:line="240" w:lineRule="auto"/>
        <w:ind w:left="500"/>
        <w:rPr>
          <w:rFonts w:ascii="Calibri" w:eastAsia="Calibri" w:hAnsi="Calibri" w:cs="Calibri"/>
        </w:rPr>
      </w:pPr>
      <w:r>
        <w:rPr>
          <w:rFonts w:ascii="Calibri" w:eastAsia="Calibri" w:hAnsi="Calibri" w:cs="Calibri"/>
          <w:spacing w:val="-1"/>
          <w:u w:val="single" w:color="000000"/>
        </w:rPr>
        <w:t>Outcome</w:t>
      </w:r>
      <w:r>
        <w:rPr>
          <w:rFonts w:ascii="Calibri" w:eastAsia="Calibri" w:hAnsi="Calibri" w:cs="Calibri"/>
          <w:spacing w:val="-2"/>
          <w:u w:val="single" w:color="000000"/>
        </w:rPr>
        <w:t xml:space="preserve"> </w:t>
      </w:r>
      <w:r>
        <w:rPr>
          <w:rFonts w:ascii="Calibri" w:eastAsia="Calibri" w:hAnsi="Calibri" w:cs="Calibri"/>
          <w:spacing w:val="-1"/>
          <w:u w:val="single" w:color="000000"/>
        </w:rPr>
        <w:t>(h)</w:t>
      </w:r>
      <w:r>
        <w:rPr>
          <w:rFonts w:ascii="Calibri" w:eastAsia="Calibri" w:hAnsi="Calibri" w:cs="Calibri"/>
          <w:spacing w:val="-1"/>
        </w:rPr>
        <w:t xml:space="preserve">: </w:t>
      </w:r>
      <w:r>
        <w:rPr>
          <w:rFonts w:ascii="Calibri" w:eastAsia="Calibri" w:hAnsi="Calibri" w:cs="Calibri"/>
          <w:i/>
          <w:spacing w:val="-1"/>
        </w:rPr>
        <w:t>Have</w:t>
      </w:r>
      <w:r>
        <w:rPr>
          <w:rFonts w:ascii="Calibri" w:eastAsia="Calibri" w:hAnsi="Calibri" w:cs="Calibri"/>
          <w:i/>
        </w:rPr>
        <w:t xml:space="preserve"> </w:t>
      </w:r>
      <w:r>
        <w:rPr>
          <w:rFonts w:ascii="Calibri" w:eastAsia="Calibri" w:hAnsi="Calibri" w:cs="Calibri"/>
          <w:i/>
          <w:spacing w:val="-1"/>
        </w:rPr>
        <w:t>experience</w:t>
      </w:r>
      <w:r>
        <w:rPr>
          <w:rFonts w:ascii="Calibri" w:eastAsia="Calibri" w:hAnsi="Calibri" w:cs="Calibri"/>
          <w:i/>
        </w:rPr>
        <w:t xml:space="preserve"> with </w:t>
      </w:r>
      <w:r>
        <w:rPr>
          <w:rFonts w:ascii="Calibri" w:eastAsia="Calibri" w:hAnsi="Calibri" w:cs="Calibri"/>
          <w:i/>
          <w:spacing w:val="-1"/>
        </w:rPr>
        <w:t>contemporary</w:t>
      </w:r>
      <w:r>
        <w:rPr>
          <w:rFonts w:ascii="Calibri" w:eastAsia="Calibri" w:hAnsi="Calibri" w:cs="Calibri"/>
          <w:i/>
        </w:rPr>
        <w:t xml:space="preserve"> </w:t>
      </w:r>
      <w:r>
        <w:rPr>
          <w:rFonts w:ascii="Calibri" w:eastAsia="Calibri" w:hAnsi="Calibri" w:cs="Calibri"/>
          <w:i/>
          <w:spacing w:val="-1"/>
        </w:rPr>
        <w:t>environments</w:t>
      </w:r>
      <w:r>
        <w:rPr>
          <w:rFonts w:ascii="Calibri" w:eastAsia="Calibri" w:hAnsi="Calibri" w:cs="Calibri"/>
          <w:i/>
          <w:spacing w:val="1"/>
        </w:rPr>
        <w:t xml:space="preserve"> </w:t>
      </w:r>
      <w:r>
        <w:rPr>
          <w:rFonts w:ascii="Calibri" w:eastAsia="Calibri" w:hAnsi="Calibri" w:cs="Calibri"/>
          <w:i/>
          <w:spacing w:val="-1"/>
        </w:rPr>
        <w:t xml:space="preserve">and tools… </w:t>
      </w:r>
      <w:r>
        <w:rPr>
          <w:rFonts w:ascii="Calibri" w:eastAsia="Calibri" w:hAnsi="Calibri" w:cs="Calibri"/>
          <w:b/>
          <w:bCs/>
          <w:i/>
          <w:spacing w:val="-1"/>
        </w:rPr>
        <w:t>5.00</w:t>
      </w:r>
    </w:p>
    <w:p w:rsidR="002537DE" w:rsidRDefault="002537DE" w:rsidP="002537DE">
      <w:pPr>
        <w:spacing w:before="10" w:line="260" w:lineRule="exact"/>
        <w:rPr>
          <w:sz w:val="26"/>
          <w:szCs w:val="26"/>
        </w:rPr>
      </w:pPr>
    </w:p>
    <w:p w:rsidR="002537DE" w:rsidRDefault="002537DE" w:rsidP="002537DE">
      <w:pPr>
        <w:pStyle w:val="BodyText"/>
        <w:ind w:left="140"/>
      </w:pPr>
      <w:r>
        <w:rPr>
          <w:spacing w:val="-1"/>
          <w:u w:val="single" w:color="000000"/>
        </w:rPr>
        <w:t>Observation</w:t>
      </w:r>
      <w:r>
        <w:rPr>
          <w:spacing w:val="-1"/>
        </w:rPr>
        <w:t>:</w:t>
      </w:r>
      <w:r>
        <w:rPr>
          <w:spacing w:val="1"/>
        </w:rPr>
        <w:t xml:space="preserve"> </w:t>
      </w:r>
      <w:r>
        <w:rPr>
          <w:spacing w:val="-1"/>
        </w:rPr>
        <w:t>For</w:t>
      </w:r>
      <w:r>
        <w:rPr>
          <w:spacing w:val="-3"/>
        </w:rPr>
        <w:t xml:space="preserve"> </w:t>
      </w:r>
      <w:r>
        <w:t>each</w:t>
      </w:r>
      <w:r>
        <w:rPr>
          <w:spacing w:val="-3"/>
        </w:rPr>
        <w:t xml:space="preserve"> </w:t>
      </w:r>
      <w:r>
        <w:t>of</w:t>
      </w:r>
      <w:r>
        <w:rPr>
          <w:spacing w:val="-3"/>
        </w:rPr>
        <w:t xml:space="preserve"> </w:t>
      </w:r>
      <w:r>
        <w:rPr>
          <w:spacing w:val="-1"/>
        </w:rPr>
        <w:t>these</w:t>
      </w:r>
      <w:r>
        <w:rPr>
          <w:spacing w:val="-2"/>
        </w:rPr>
        <w:t xml:space="preserve"> </w:t>
      </w:r>
      <w:r>
        <w:rPr>
          <w:spacing w:val="-1"/>
        </w:rPr>
        <w:t>outcomes,</w:t>
      </w:r>
      <w:r>
        <w:rPr>
          <w:spacing w:val="-2"/>
        </w:rPr>
        <w:t xml:space="preserve"> </w:t>
      </w:r>
      <w:r>
        <w:t xml:space="preserve">all </w:t>
      </w:r>
      <w:r>
        <w:rPr>
          <w:spacing w:val="-1"/>
        </w:rPr>
        <w:t>individual</w:t>
      </w:r>
      <w:r>
        <w:t xml:space="preserve"> ratings </w:t>
      </w:r>
      <w:r>
        <w:rPr>
          <w:spacing w:val="-1"/>
        </w:rPr>
        <w:t>were</w:t>
      </w:r>
      <w:r>
        <w:rPr>
          <w:spacing w:val="-2"/>
        </w:rPr>
        <w:t xml:space="preserve"> </w:t>
      </w:r>
      <w:r>
        <w:t>either</w:t>
      </w:r>
      <w:r>
        <w:rPr>
          <w:spacing w:val="-3"/>
        </w:rPr>
        <w:t xml:space="preserve"> </w:t>
      </w:r>
      <w:r>
        <w:t xml:space="preserve">4 </w:t>
      </w:r>
      <w:r>
        <w:rPr>
          <w:spacing w:val="-1"/>
        </w:rPr>
        <w:t>(very</w:t>
      </w:r>
      <w:r>
        <w:t xml:space="preserve"> </w:t>
      </w:r>
      <w:r>
        <w:rPr>
          <w:spacing w:val="-1"/>
        </w:rPr>
        <w:t>good)</w:t>
      </w:r>
      <w:r>
        <w:rPr>
          <w:spacing w:val="-2"/>
        </w:rPr>
        <w:t xml:space="preserve"> </w:t>
      </w:r>
      <w:r>
        <w:t>or</w:t>
      </w:r>
      <w:r>
        <w:rPr>
          <w:spacing w:val="-2"/>
        </w:rPr>
        <w:t xml:space="preserve"> </w:t>
      </w:r>
      <w:r>
        <w:t xml:space="preserve">5 </w:t>
      </w:r>
      <w:r>
        <w:rPr>
          <w:spacing w:val="-1"/>
        </w:rPr>
        <w:t>(excellent).</w:t>
      </w:r>
    </w:p>
    <w:p w:rsidR="00CF50D9" w:rsidRDefault="00CF50D9">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2314A" w:rsidRDefault="0032314A" w:rsidP="0032314A">
      <w:pPr>
        <w:spacing w:after="0" w:line="240" w:lineRule="auto"/>
        <w:jc w:val="center"/>
        <w:rPr>
          <w:rFonts w:ascii="Times New Roman" w:eastAsia="Times New Roman" w:hAnsi="Times New Roman" w:cs="Times New Roman"/>
          <w:b/>
          <w:sz w:val="24"/>
          <w:szCs w:val="24"/>
        </w:rPr>
      </w:pPr>
      <w:r w:rsidRPr="00595739">
        <w:rPr>
          <w:rFonts w:ascii="Times New Roman" w:eastAsia="Times New Roman" w:hAnsi="Times New Roman" w:cs="Times New Roman"/>
          <w:b/>
          <w:sz w:val="24"/>
          <w:szCs w:val="24"/>
        </w:rPr>
        <w:lastRenderedPageBreak/>
        <w:t>APPENDIX E</w:t>
      </w:r>
      <w:r>
        <w:rPr>
          <w:rFonts w:ascii="Times New Roman" w:eastAsia="Times New Roman" w:hAnsi="Times New Roman" w:cs="Times New Roman"/>
          <w:b/>
          <w:sz w:val="24"/>
          <w:szCs w:val="24"/>
        </w:rPr>
        <w:t>-3</w:t>
      </w:r>
      <w:r w:rsidRPr="00595739">
        <w:rPr>
          <w:rFonts w:ascii="Times New Roman" w:eastAsia="Times New Roman" w:hAnsi="Times New Roman" w:cs="Times New Roman"/>
          <w:b/>
          <w:sz w:val="24"/>
          <w:szCs w:val="24"/>
        </w:rPr>
        <w:t>: Course-Embedded Assessment Sum</w:t>
      </w:r>
      <w:r>
        <w:rPr>
          <w:rFonts w:ascii="Times New Roman" w:eastAsia="Times New Roman" w:hAnsi="Times New Roman" w:cs="Times New Roman"/>
          <w:b/>
          <w:sz w:val="24"/>
          <w:szCs w:val="24"/>
        </w:rPr>
        <w:t>maries</w:t>
      </w:r>
      <w:r w:rsidR="00501CA2">
        <w:rPr>
          <w:rFonts w:ascii="Times New Roman" w:eastAsia="Times New Roman" w:hAnsi="Times New Roman" w:cs="Times New Roman"/>
          <w:b/>
          <w:sz w:val="24"/>
          <w:szCs w:val="24"/>
        </w:rPr>
        <w:t xml:space="preserve"> (AY 2012-2013)</w:t>
      </w:r>
    </w:p>
    <w:p w:rsidR="002537DE" w:rsidRPr="0032314A" w:rsidRDefault="002537DE" w:rsidP="002537DE">
      <w:pPr>
        <w:spacing w:before="3" w:line="140" w:lineRule="exact"/>
        <w:rPr>
          <w:rFonts w:ascii="Arial" w:hAnsi="Arial" w:cs="Arial"/>
          <w:sz w:val="24"/>
          <w:szCs w:val="24"/>
        </w:rPr>
      </w:pPr>
    </w:p>
    <w:p w:rsidR="002537DE" w:rsidRDefault="002537DE" w:rsidP="002537DE">
      <w:pPr>
        <w:spacing w:before="56"/>
        <w:ind w:left="3576" w:right="955" w:hanging="1890"/>
        <w:rPr>
          <w:rFonts w:ascii="Calibri" w:eastAsia="Calibri" w:hAnsi="Calibri" w:cs="Calibri"/>
        </w:rPr>
      </w:pPr>
      <w:r>
        <w:rPr>
          <w:rFonts w:ascii="Calibri"/>
          <w:b/>
          <w:spacing w:val="-1"/>
        </w:rPr>
        <w:t>Summary</w:t>
      </w:r>
      <w:r>
        <w:rPr>
          <w:rFonts w:ascii="Calibri"/>
          <w:b/>
        </w:rPr>
        <w:t xml:space="preserve"> </w:t>
      </w:r>
      <w:r>
        <w:rPr>
          <w:rFonts w:ascii="Calibri"/>
          <w:b/>
          <w:spacing w:val="-1"/>
        </w:rPr>
        <w:t>of</w:t>
      </w:r>
      <w:r>
        <w:rPr>
          <w:rFonts w:ascii="Calibri"/>
          <w:b/>
          <w:spacing w:val="-2"/>
        </w:rPr>
        <w:t xml:space="preserve"> </w:t>
      </w:r>
      <w:r>
        <w:rPr>
          <w:rFonts w:ascii="Calibri"/>
          <w:b/>
          <w:spacing w:val="-1"/>
        </w:rPr>
        <w:t>Direct</w:t>
      </w:r>
      <w:r>
        <w:rPr>
          <w:rFonts w:ascii="Calibri"/>
          <w:b/>
          <w:spacing w:val="-2"/>
        </w:rPr>
        <w:t xml:space="preserve"> </w:t>
      </w:r>
      <w:r>
        <w:rPr>
          <w:rFonts w:ascii="Calibri"/>
          <w:b/>
          <w:spacing w:val="-1"/>
        </w:rPr>
        <w:t>Assessment</w:t>
      </w:r>
      <w:r>
        <w:rPr>
          <w:rFonts w:ascii="Calibri"/>
          <w:b/>
        </w:rPr>
        <w:t xml:space="preserve"> </w:t>
      </w:r>
      <w:r>
        <w:rPr>
          <w:rFonts w:ascii="Calibri"/>
          <w:b/>
          <w:spacing w:val="-1"/>
        </w:rPr>
        <w:t>Data for</w:t>
      </w:r>
      <w:r>
        <w:rPr>
          <w:rFonts w:ascii="Calibri"/>
          <w:b/>
        </w:rPr>
        <w:t xml:space="preserve"> </w:t>
      </w:r>
      <w:r>
        <w:rPr>
          <w:rFonts w:ascii="Calibri"/>
          <w:b/>
          <w:spacing w:val="-1"/>
        </w:rPr>
        <w:t>the</w:t>
      </w:r>
      <w:r>
        <w:rPr>
          <w:rFonts w:ascii="Calibri"/>
          <w:b/>
          <w:spacing w:val="-3"/>
        </w:rPr>
        <w:t xml:space="preserve"> </w:t>
      </w:r>
      <w:r>
        <w:rPr>
          <w:rFonts w:ascii="Calibri"/>
          <w:b/>
        </w:rPr>
        <w:t>BS</w:t>
      </w:r>
      <w:r>
        <w:rPr>
          <w:rFonts w:ascii="Calibri"/>
          <w:b/>
          <w:spacing w:val="-2"/>
        </w:rPr>
        <w:t xml:space="preserve"> </w:t>
      </w:r>
      <w:r>
        <w:rPr>
          <w:rFonts w:ascii="Calibri"/>
          <w:b/>
        </w:rPr>
        <w:t>in</w:t>
      </w:r>
      <w:r>
        <w:rPr>
          <w:rFonts w:ascii="Calibri"/>
          <w:b/>
          <w:spacing w:val="-3"/>
        </w:rPr>
        <w:t xml:space="preserve"> </w:t>
      </w:r>
      <w:r>
        <w:rPr>
          <w:rFonts w:ascii="Calibri"/>
          <w:b/>
          <w:spacing w:val="-1"/>
        </w:rPr>
        <w:t>Computer</w:t>
      </w:r>
      <w:r>
        <w:rPr>
          <w:rFonts w:ascii="Calibri"/>
          <w:b/>
        </w:rPr>
        <w:t xml:space="preserve"> </w:t>
      </w:r>
      <w:r>
        <w:rPr>
          <w:rFonts w:ascii="Calibri"/>
          <w:b/>
          <w:spacing w:val="-1"/>
        </w:rPr>
        <w:t>Science</w:t>
      </w:r>
      <w:r>
        <w:rPr>
          <w:rFonts w:ascii="Calibri"/>
          <w:b/>
          <w:spacing w:val="29"/>
        </w:rPr>
        <w:t xml:space="preserve"> </w:t>
      </w:r>
      <w:r>
        <w:rPr>
          <w:rFonts w:ascii="Calibri"/>
          <w:b/>
          <w:spacing w:val="-1"/>
        </w:rPr>
        <w:t>Academic Year</w:t>
      </w:r>
      <w:r>
        <w:rPr>
          <w:rFonts w:ascii="Calibri"/>
          <w:b/>
          <w:spacing w:val="-2"/>
        </w:rPr>
        <w:t xml:space="preserve"> </w:t>
      </w:r>
      <w:r>
        <w:rPr>
          <w:rFonts w:ascii="Calibri"/>
          <w:b/>
          <w:spacing w:val="-1"/>
        </w:rPr>
        <w:t>2012</w:t>
      </w:r>
      <w:r>
        <w:rPr>
          <w:rFonts w:ascii="Calibri"/>
          <w:b/>
          <w:spacing w:val="3"/>
        </w:rPr>
        <w:t xml:space="preserve"> </w:t>
      </w:r>
      <w:r>
        <w:rPr>
          <w:rFonts w:ascii="Calibri"/>
          <w:b/>
          <w:spacing w:val="-1"/>
        </w:rPr>
        <w:t>-2013</w:t>
      </w:r>
    </w:p>
    <w:p w:rsidR="002537DE" w:rsidRDefault="002537DE" w:rsidP="002537DE">
      <w:pPr>
        <w:ind w:left="100" w:right="124"/>
        <w:rPr>
          <w:rFonts w:ascii="Calibri" w:eastAsia="Calibri" w:hAnsi="Calibri" w:cs="Calibri"/>
        </w:rPr>
      </w:pPr>
      <w:r>
        <w:rPr>
          <w:rFonts w:ascii="Calibri"/>
          <w:i/>
          <w:spacing w:val="-1"/>
        </w:rPr>
        <w:t>Prepared</w:t>
      </w:r>
      <w:r>
        <w:rPr>
          <w:rFonts w:ascii="Calibri"/>
          <w:i/>
        </w:rPr>
        <w:t xml:space="preserve"> </w:t>
      </w:r>
      <w:r>
        <w:rPr>
          <w:rFonts w:ascii="Calibri"/>
          <w:i/>
          <w:spacing w:val="-1"/>
        </w:rPr>
        <w:t>by</w:t>
      </w:r>
      <w:r>
        <w:rPr>
          <w:rFonts w:ascii="Calibri"/>
          <w:i/>
        </w:rPr>
        <w:t xml:space="preserve"> </w:t>
      </w:r>
      <w:r>
        <w:rPr>
          <w:rFonts w:ascii="Calibri"/>
          <w:i/>
          <w:spacing w:val="-1"/>
        </w:rPr>
        <w:t>Norman</w:t>
      </w:r>
      <w:r>
        <w:rPr>
          <w:rFonts w:ascii="Calibri"/>
          <w:i/>
          <w:spacing w:val="-3"/>
        </w:rPr>
        <w:t xml:space="preserve"> </w:t>
      </w:r>
      <w:proofErr w:type="spellStart"/>
      <w:r>
        <w:rPr>
          <w:rFonts w:ascii="Calibri"/>
          <w:i/>
          <w:spacing w:val="-1"/>
        </w:rPr>
        <w:t>Pestaina</w:t>
      </w:r>
      <w:proofErr w:type="spellEnd"/>
      <w:r>
        <w:rPr>
          <w:rFonts w:ascii="Calibri"/>
          <w:i/>
          <w:spacing w:val="-1"/>
        </w:rPr>
        <w:t>,</w:t>
      </w:r>
      <w:r>
        <w:rPr>
          <w:rFonts w:ascii="Calibri"/>
          <w:i/>
        </w:rPr>
        <w:t xml:space="preserve"> </w:t>
      </w:r>
      <w:r>
        <w:rPr>
          <w:rFonts w:ascii="Calibri"/>
          <w:i/>
          <w:spacing w:val="-1"/>
        </w:rPr>
        <w:t>Undergraduate</w:t>
      </w:r>
      <w:r>
        <w:rPr>
          <w:rFonts w:ascii="Calibri"/>
          <w:i/>
          <w:spacing w:val="-2"/>
        </w:rPr>
        <w:t xml:space="preserve"> </w:t>
      </w:r>
      <w:r>
        <w:rPr>
          <w:rFonts w:ascii="Calibri"/>
          <w:i/>
          <w:spacing w:val="-1"/>
        </w:rPr>
        <w:t>Programs</w:t>
      </w:r>
      <w:r>
        <w:rPr>
          <w:rFonts w:ascii="Calibri"/>
          <w:i/>
          <w:spacing w:val="1"/>
        </w:rPr>
        <w:t xml:space="preserve"> </w:t>
      </w:r>
      <w:r>
        <w:rPr>
          <w:rFonts w:ascii="Calibri"/>
          <w:i/>
          <w:spacing w:val="-1"/>
        </w:rPr>
        <w:t>Assessments</w:t>
      </w:r>
      <w:r>
        <w:rPr>
          <w:rFonts w:ascii="Calibri"/>
          <w:i/>
          <w:spacing w:val="1"/>
        </w:rPr>
        <w:t xml:space="preserve"> </w:t>
      </w:r>
      <w:r>
        <w:rPr>
          <w:rFonts w:ascii="Calibri"/>
          <w:i/>
          <w:spacing w:val="-1"/>
        </w:rPr>
        <w:t>Coordinator.</w:t>
      </w:r>
      <w:r>
        <w:rPr>
          <w:rFonts w:ascii="Calibri"/>
          <w:i/>
        </w:rPr>
        <w:t xml:space="preserve"> </w:t>
      </w:r>
      <w:r>
        <w:rPr>
          <w:rFonts w:ascii="Calibri"/>
          <w:i/>
          <w:spacing w:val="-1"/>
        </w:rPr>
        <w:t>August</w:t>
      </w:r>
      <w:r>
        <w:rPr>
          <w:rFonts w:ascii="Calibri"/>
          <w:i/>
          <w:spacing w:val="-2"/>
        </w:rPr>
        <w:t xml:space="preserve"> </w:t>
      </w:r>
      <w:r>
        <w:rPr>
          <w:rFonts w:ascii="Calibri"/>
          <w:i/>
        </w:rPr>
        <w:t>18,</w:t>
      </w:r>
      <w:r>
        <w:rPr>
          <w:rFonts w:ascii="Calibri"/>
          <w:i/>
          <w:spacing w:val="-3"/>
        </w:rPr>
        <w:t xml:space="preserve"> </w:t>
      </w:r>
      <w:r>
        <w:rPr>
          <w:rFonts w:ascii="Calibri"/>
          <w:i/>
          <w:spacing w:val="-1"/>
        </w:rPr>
        <w:t>2013</w:t>
      </w:r>
    </w:p>
    <w:p w:rsidR="002537DE" w:rsidRDefault="002537DE" w:rsidP="002537DE">
      <w:pPr>
        <w:pStyle w:val="BodyText"/>
        <w:spacing w:line="241" w:lineRule="auto"/>
        <w:ind w:left="100" w:right="124"/>
      </w:pPr>
      <w:r>
        <w:t>In</w:t>
      </w:r>
      <w:r>
        <w:rPr>
          <w:spacing w:val="31"/>
        </w:rPr>
        <w:t xml:space="preserve"> </w:t>
      </w:r>
      <w:r>
        <w:rPr>
          <w:spacing w:val="-1"/>
        </w:rPr>
        <w:t>accordance</w:t>
      </w:r>
      <w:r>
        <w:rPr>
          <w:spacing w:val="31"/>
        </w:rPr>
        <w:t xml:space="preserve"> </w:t>
      </w:r>
      <w:r>
        <w:rPr>
          <w:spacing w:val="-1"/>
        </w:rPr>
        <w:t>with</w:t>
      </w:r>
      <w:r>
        <w:rPr>
          <w:spacing w:val="31"/>
        </w:rPr>
        <w:t xml:space="preserve"> </w:t>
      </w:r>
      <w:r>
        <w:rPr>
          <w:spacing w:val="-1"/>
        </w:rPr>
        <w:t>the</w:t>
      </w:r>
      <w:r>
        <w:rPr>
          <w:spacing w:val="29"/>
        </w:rPr>
        <w:t xml:space="preserve"> </w:t>
      </w:r>
      <w:r>
        <w:rPr>
          <w:spacing w:val="-1"/>
        </w:rPr>
        <w:t>SCIS</w:t>
      </w:r>
      <w:r>
        <w:rPr>
          <w:spacing w:val="32"/>
        </w:rPr>
        <w:t xml:space="preserve"> </w:t>
      </w:r>
      <w:r>
        <w:t>Assessment</w:t>
      </w:r>
      <w:r>
        <w:rPr>
          <w:spacing w:val="32"/>
        </w:rPr>
        <w:t xml:space="preserve"> </w:t>
      </w:r>
      <w:r>
        <w:t>Plan</w:t>
      </w:r>
      <w:r>
        <w:rPr>
          <w:spacing w:val="29"/>
        </w:rPr>
        <w:t xml:space="preserve"> </w:t>
      </w:r>
      <w:r>
        <w:rPr>
          <w:spacing w:val="-1"/>
        </w:rPr>
        <w:t>for</w:t>
      </w:r>
      <w:r>
        <w:rPr>
          <w:spacing w:val="31"/>
        </w:rPr>
        <w:t xml:space="preserve"> </w:t>
      </w:r>
      <w:r>
        <w:t>the</w:t>
      </w:r>
      <w:r>
        <w:rPr>
          <w:spacing w:val="32"/>
        </w:rPr>
        <w:t xml:space="preserve"> </w:t>
      </w:r>
      <w:r>
        <w:rPr>
          <w:spacing w:val="-1"/>
        </w:rPr>
        <w:t>BS</w:t>
      </w:r>
      <w:r>
        <w:rPr>
          <w:spacing w:val="31"/>
        </w:rPr>
        <w:t xml:space="preserve"> </w:t>
      </w:r>
      <w:r>
        <w:t>in</w:t>
      </w:r>
      <w:r>
        <w:rPr>
          <w:spacing w:val="31"/>
        </w:rPr>
        <w:t xml:space="preserve"> </w:t>
      </w:r>
      <w:r>
        <w:rPr>
          <w:spacing w:val="-1"/>
        </w:rPr>
        <w:t>Computer</w:t>
      </w:r>
      <w:r>
        <w:rPr>
          <w:spacing w:val="31"/>
        </w:rPr>
        <w:t xml:space="preserve"> </w:t>
      </w:r>
      <w:r>
        <w:rPr>
          <w:spacing w:val="-1"/>
        </w:rPr>
        <w:t>Science,</w:t>
      </w:r>
      <w:r>
        <w:rPr>
          <w:spacing w:val="31"/>
        </w:rPr>
        <w:t xml:space="preserve"> </w:t>
      </w:r>
      <w:r>
        <w:rPr>
          <w:spacing w:val="-1"/>
        </w:rPr>
        <w:t>several</w:t>
      </w:r>
      <w:r>
        <w:rPr>
          <w:spacing w:val="32"/>
        </w:rPr>
        <w:t xml:space="preserve"> </w:t>
      </w:r>
      <w:r>
        <w:rPr>
          <w:spacing w:val="-1"/>
        </w:rPr>
        <w:t>direct</w:t>
      </w:r>
      <w:r>
        <w:rPr>
          <w:spacing w:val="57"/>
          <w:w w:val="99"/>
        </w:rPr>
        <w:t xml:space="preserve"> </w:t>
      </w:r>
      <w:r>
        <w:rPr>
          <w:spacing w:val="-1"/>
        </w:rPr>
        <w:t>measures</w:t>
      </w:r>
      <w:r>
        <w:rPr>
          <w:spacing w:val="-8"/>
        </w:rPr>
        <w:t xml:space="preserve"> </w:t>
      </w:r>
      <w:r>
        <w:t>of</w:t>
      </w:r>
      <w:r>
        <w:rPr>
          <w:spacing w:val="-6"/>
        </w:rPr>
        <w:t xml:space="preserve"> </w:t>
      </w:r>
      <w:r>
        <w:rPr>
          <w:spacing w:val="-1"/>
        </w:rPr>
        <w:t>attainment</w:t>
      </w:r>
      <w:r>
        <w:rPr>
          <w:spacing w:val="-6"/>
        </w:rPr>
        <w:t xml:space="preserve"> </w:t>
      </w:r>
      <w:r>
        <w:t>of</w:t>
      </w:r>
      <w:r>
        <w:rPr>
          <w:spacing w:val="-4"/>
        </w:rPr>
        <w:t xml:space="preserve"> </w:t>
      </w:r>
      <w:r>
        <w:rPr>
          <w:spacing w:val="-1"/>
        </w:rPr>
        <w:t>Student</w:t>
      </w:r>
      <w:r>
        <w:rPr>
          <w:spacing w:val="-5"/>
        </w:rPr>
        <w:t xml:space="preserve"> </w:t>
      </w:r>
      <w:r>
        <w:rPr>
          <w:spacing w:val="-1"/>
        </w:rPr>
        <w:t>Outcomes</w:t>
      </w:r>
      <w:r>
        <w:rPr>
          <w:spacing w:val="-7"/>
        </w:rPr>
        <w:t xml:space="preserve"> </w:t>
      </w:r>
      <w:r>
        <w:rPr>
          <w:spacing w:val="-1"/>
        </w:rPr>
        <w:t>were</w:t>
      </w:r>
      <w:r>
        <w:rPr>
          <w:spacing w:val="-4"/>
        </w:rPr>
        <w:t xml:space="preserve"> </w:t>
      </w:r>
      <w:r>
        <w:rPr>
          <w:spacing w:val="-1"/>
        </w:rPr>
        <w:t>undertaken.</w:t>
      </w:r>
    </w:p>
    <w:p w:rsidR="002537DE" w:rsidRDefault="002537DE" w:rsidP="002537DE">
      <w:pPr>
        <w:spacing w:before="10" w:line="280" w:lineRule="exact"/>
        <w:rPr>
          <w:sz w:val="28"/>
          <w:szCs w:val="28"/>
        </w:rPr>
      </w:pPr>
    </w:p>
    <w:p w:rsidR="002537DE" w:rsidRDefault="002537DE" w:rsidP="002537DE">
      <w:pPr>
        <w:pStyle w:val="Heading1"/>
        <w:ind w:left="100" w:right="955"/>
        <w:rPr>
          <w:b w:val="0"/>
          <w:bCs w:val="0"/>
        </w:rPr>
      </w:pPr>
      <w:r>
        <w:rPr>
          <w:u w:val="single" w:color="000000"/>
        </w:rPr>
        <w:t>BS</w:t>
      </w:r>
      <w:r>
        <w:rPr>
          <w:spacing w:val="-6"/>
          <w:u w:val="single" w:color="000000"/>
        </w:rPr>
        <w:t xml:space="preserve"> </w:t>
      </w:r>
      <w:r>
        <w:rPr>
          <w:u w:val="single" w:color="000000"/>
        </w:rPr>
        <w:t>in</w:t>
      </w:r>
      <w:r>
        <w:rPr>
          <w:spacing w:val="-4"/>
          <w:u w:val="single" w:color="000000"/>
        </w:rPr>
        <w:t xml:space="preserve"> </w:t>
      </w:r>
      <w:r>
        <w:rPr>
          <w:spacing w:val="-1"/>
          <w:u w:val="single" w:color="000000"/>
        </w:rPr>
        <w:t>CS</w:t>
      </w:r>
      <w:r>
        <w:rPr>
          <w:spacing w:val="-5"/>
          <w:u w:val="single" w:color="000000"/>
        </w:rPr>
        <w:t xml:space="preserve"> </w:t>
      </w:r>
      <w:r>
        <w:rPr>
          <w:spacing w:val="-1"/>
          <w:u w:val="single" w:color="000000"/>
        </w:rPr>
        <w:t>Student</w:t>
      </w:r>
      <w:r>
        <w:rPr>
          <w:spacing w:val="-5"/>
          <w:u w:val="single" w:color="000000"/>
        </w:rPr>
        <w:t xml:space="preserve"> </w:t>
      </w:r>
      <w:r>
        <w:rPr>
          <w:spacing w:val="-1"/>
          <w:u w:val="single" w:color="000000"/>
        </w:rPr>
        <w:t>Outcomes</w:t>
      </w:r>
      <w:r>
        <w:rPr>
          <w:spacing w:val="-5"/>
          <w:u w:val="single" w:color="000000"/>
        </w:rPr>
        <w:t xml:space="preserve"> </w:t>
      </w:r>
      <w:r>
        <w:rPr>
          <w:spacing w:val="-1"/>
          <w:u w:val="single" w:color="000000"/>
        </w:rPr>
        <w:t>(Revised</w:t>
      </w:r>
      <w:r>
        <w:rPr>
          <w:spacing w:val="-4"/>
          <w:u w:val="single" w:color="000000"/>
        </w:rPr>
        <w:t xml:space="preserve"> </w:t>
      </w:r>
      <w:r>
        <w:rPr>
          <w:u w:val="single" w:color="000000"/>
        </w:rPr>
        <w:t>Fall</w:t>
      </w:r>
      <w:r>
        <w:rPr>
          <w:spacing w:val="-4"/>
          <w:u w:val="single" w:color="000000"/>
        </w:rPr>
        <w:t xml:space="preserve"> </w:t>
      </w:r>
      <w:r>
        <w:rPr>
          <w:u w:val="single" w:color="000000"/>
        </w:rPr>
        <w:t>2010)</w:t>
      </w:r>
    </w:p>
    <w:p w:rsidR="002537DE" w:rsidRDefault="002537DE" w:rsidP="002537DE">
      <w:pPr>
        <w:pStyle w:val="BodyText"/>
        <w:ind w:left="100" w:right="955"/>
      </w:pPr>
      <w:r>
        <w:t>To</w:t>
      </w:r>
      <w:r>
        <w:rPr>
          <w:spacing w:val="-2"/>
        </w:rPr>
        <w:t xml:space="preserve"> </w:t>
      </w:r>
      <w:r>
        <w:rPr>
          <w:spacing w:val="-1"/>
        </w:rPr>
        <w:t>complete</w:t>
      </w:r>
      <w:r>
        <w:rPr>
          <w:spacing w:val="-4"/>
        </w:rPr>
        <w:t xml:space="preserve"> </w:t>
      </w:r>
      <w:r>
        <w:rPr>
          <w:spacing w:val="-1"/>
        </w:rPr>
        <w:t>the</w:t>
      </w:r>
      <w:r>
        <w:rPr>
          <w:spacing w:val="-4"/>
        </w:rPr>
        <w:t xml:space="preserve"> </w:t>
      </w:r>
      <w:r>
        <w:rPr>
          <w:spacing w:val="-1"/>
        </w:rPr>
        <w:t xml:space="preserve">program </w:t>
      </w:r>
      <w:r>
        <w:t>of</w:t>
      </w:r>
      <w:r>
        <w:rPr>
          <w:spacing w:val="-3"/>
        </w:rPr>
        <w:t xml:space="preserve"> </w:t>
      </w:r>
      <w:r>
        <w:rPr>
          <w:spacing w:val="-1"/>
        </w:rPr>
        <w:t>study</w:t>
      </w:r>
      <w:r>
        <w:rPr>
          <w:spacing w:val="-6"/>
        </w:rPr>
        <w:t xml:space="preserve"> </w:t>
      </w:r>
      <w:r>
        <w:t>for</w:t>
      </w:r>
      <w:r>
        <w:rPr>
          <w:spacing w:val="-4"/>
        </w:rPr>
        <w:t xml:space="preserve"> </w:t>
      </w:r>
      <w:r>
        <w:rPr>
          <w:spacing w:val="-1"/>
        </w:rPr>
        <w:t>the</w:t>
      </w:r>
      <w:r>
        <w:rPr>
          <w:spacing w:val="-2"/>
        </w:rPr>
        <w:t xml:space="preserve"> </w:t>
      </w:r>
      <w:r>
        <w:rPr>
          <w:spacing w:val="-1"/>
        </w:rPr>
        <w:t>BS</w:t>
      </w:r>
      <w:r>
        <w:rPr>
          <w:spacing w:val="-2"/>
        </w:rPr>
        <w:t xml:space="preserve"> </w:t>
      </w:r>
      <w:r>
        <w:t>in</w:t>
      </w:r>
      <w:r>
        <w:rPr>
          <w:spacing w:val="-5"/>
        </w:rPr>
        <w:t xml:space="preserve"> </w:t>
      </w:r>
      <w:r>
        <w:rPr>
          <w:spacing w:val="-1"/>
        </w:rPr>
        <w:t>Computer</w:t>
      </w:r>
      <w:r>
        <w:rPr>
          <w:spacing w:val="-2"/>
        </w:rPr>
        <w:t xml:space="preserve"> </w:t>
      </w:r>
      <w:r>
        <w:t>Science,</w:t>
      </w:r>
      <w:r>
        <w:rPr>
          <w:spacing w:val="-1"/>
        </w:rPr>
        <w:t xml:space="preserve"> every</w:t>
      </w:r>
      <w:r>
        <w:rPr>
          <w:spacing w:val="-3"/>
        </w:rPr>
        <w:t xml:space="preserve"> </w:t>
      </w:r>
      <w:r>
        <w:rPr>
          <w:spacing w:val="-1"/>
        </w:rPr>
        <w:t>student will</w:t>
      </w:r>
    </w:p>
    <w:p w:rsidR="002537DE" w:rsidRDefault="002537DE" w:rsidP="002537DE">
      <w:pPr>
        <w:pStyle w:val="BodyText"/>
        <w:widowControl w:val="0"/>
        <w:numPr>
          <w:ilvl w:val="0"/>
          <w:numId w:val="88"/>
        </w:numPr>
        <w:tabs>
          <w:tab w:val="left" w:pos="461"/>
        </w:tabs>
        <w:autoSpaceDE/>
        <w:autoSpaceDN/>
        <w:adjustRightInd/>
        <w:spacing w:before="0"/>
        <w:ind w:right="124"/>
      </w:pPr>
      <w:r>
        <w:rPr>
          <w:spacing w:val="-1"/>
        </w:rPr>
        <w:t>Demonstrate</w:t>
      </w:r>
      <w:r>
        <w:t xml:space="preserve">  </w:t>
      </w:r>
      <w:r>
        <w:rPr>
          <w:spacing w:val="26"/>
        </w:rPr>
        <w:t xml:space="preserve"> </w:t>
      </w:r>
      <w:r>
        <w:rPr>
          <w:spacing w:val="-1"/>
        </w:rPr>
        <w:t>proficiency</w:t>
      </w:r>
      <w:r>
        <w:t xml:space="preserve">  </w:t>
      </w:r>
      <w:r>
        <w:rPr>
          <w:spacing w:val="26"/>
        </w:rPr>
        <w:t xml:space="preserve"> </w:t>
      </w:r>
      <w:r>
        <w:t xml:space="preserve">in  </w:t>
      </w:r>
      <w:r>
        <w:rPr>
          <w:spacing w:val="26"/>
        </w:rPr>
        <w:t xml:space="preserve"> </w:t>
      </w:r>
      <w:r>
        <w:rPr>
          <w:spacing w:val="-1"/>
        </w:rPr>
        <w:t>the</w:t>
      </w:r>
      <w:r>
        <w:t xml:space="preserve">  </w:t>
      </w:r>
      <w:r>
        <w:rPr>
          <w:spacing w:val="27"/>
        </w:rPr>
        <w:t xml:space="preserve"> </w:t>
      </w:r>
      <w:r>
        <w:rPr>
          <w:spacing w:val="-1"/>
        </w:rPr>
        <w:t>foundation</w:t>
      </w:r>
      <w:r>
        <w:t xml:space="preserve">  </w:t>
      </w:r>
      <w:r>
        <w:rPr>
          <w:spacing w:val="24"/>
        </w:rPr>
        <w:t xml:space="preserve"> </w:t>
      </w:r>
      <w:r>
        <w:t xml:space="preserve">areas  </w:t>
      </w:r>
      <w:r>
        <w:rPr>
          <w:spacing w:val="26"/>
        </w:rPr>
        <w:t xml:space="preserve"> </w:t>
      </w:r>
      <w:r>
        <w:t xml:space="preserve">of  </w:t>
      </w:r>
      <w:r>
        <w:rPr>
          <w:spacing w:val="24"/>
        </w:rPr>
        <w:t xml:space="preserve"> </w:t>
      </w:r>
      <w:r>
        <w:rPr>
          <w:spacing w:val="-1"/>
        </w:rPr>
        <w:t>Computer</w:t>
      </w:r>
      <w:r>
        <w:t xml:space="preserve">  </w:t>
      </w:r>
      <w:r>
        <w:rPr>
          <w:spacing w:val="25"/>
        </w:rPr>
        <w:t xml:space="preserve"> </w:t>
      </w:r>
      <w:r>
        <w:rPr>
          <w:spacing w:val="-1"/>
        </w:rPr>
        <w:t>Science</w:t>
      </w:r>
      <w:r>
        <w:t xml:space="preserve">  </w:t>
      </w:r>
      <w:r>
        <w:rPr>
          <w:spacing w:val="26"/>
        </w:rPr>
        <w:t xml:space="preserve"> </w:t>
      </w:r>
      <w:r>
        <w:rPr>
          <w:spacing w:val="-1"/>
        </w:rPr>
        <w:t>including</w:t>
      </w:r>
      <w:r>
        <w:rPr>
          <w:spacing w:val="47"/>
          <w:w w:val="99"/>
        </w:rPr>
        <w:t xml:space="preserve"> </w:t>
      </w:r>
      <w:r>
        <w:rPr>
          <w:spacing w:val="-1"/>
        </w:rPr>
        <w:t>mathematics,</w:t>
      </w:r>
      <w:r>
        <w:rPr>
          <w:spacing w:val="-6"/>
        </w:rPr>
        <w:t xml:space="preserve"> </w:t>
      </w:r>
      <w:r>
        <w:rPr>
          <w:spacing w:val="-1"/>
        </w:rPr>
        <w:t>discrete</w:t>
      </w:r>
      <w:r>
        <w:rPr>
          <w:spacing w:val="-5"/>
        </w:rPr>
        <w:t xml:space="preserve"> </w:t>
      </w:r>
      <w:r>
        <w:rPr>
          <w:spacing w:val="-1"/>
        </w:rPr>
        <w:t>structures,</w:t>
      </w:r>
      <w:r>
        <w:rPr>
          <w:spacing w:val="-4"/>
        </w:rPr>
        <w:t xml:space="preserve"> </w:t>
      </w:r>
      <w:r>
        <w:t>logic</w:t>
      </w:r>
      <w:r>
        <w:rPr>
          <w:spacing w:val="-4"/>
        </w:rPr>
        <w:t xml:space="preserve"> </w:t>
      </w:r>
      <w:r>
        <w:rPr>
          <w:spacing w:val="-1"/>
        </w:rPr>
        <w:t>and</w:t>
      </w:r>
      <w:r>
        <w:rPr>
          <w:spacing w:val="-5"/>
        </w:rPr>
        <w:t xml:space="preserve"> </w:t>
      </w:r>
      <w:r>
        <w:rPr>
          <w:spacing w:val="-1"/>
        </w:rPr>
        <w:t>the</w:t>
      </w:r>
      <w:r>
        <w:rPr>
          <w:spacing w:val="-4"/>
        </w:rPr>
        <w:t xml:space="preserve"> </w:t>
      </w:r>
      <w:r>
        <w:rPr>
          <w:spacing w:val="-1"/>
        </w:rPr>
        <w:t>theory</w:t>
      </w:r>
      <w:r>
        <w:rPr>
          <w:spacing w:val="-4"/>
        </w:rPr>
        <w:t xml:space="preserve"> </w:t>
      </w:r>
      <w:r>
        <w:rPr>
          <w:spacing w:val="-1"/>
        </w:rPr>
        <w:t>of</w:t>
      </w:r>
      <w:r>
        <w:rPr>
          <w:spacing w:val="-2"/>
        </w:rPr>
        <w:t xml:space="preserve"> </w:t>
      </w:r>
      <w:r>
        <w:rPr>
          <w:spacing w:val="-1"/>
        </w:rPr>
        <w:t>algorithms.</w:t>
      </w:r>
    </w:p>
    <w:p w:rsidR="002537DE" w:rsidRDefault="002537DE" w:rsidP="002537DE">
      <w:pPr>
        <w:pStyle w:val="BodyText"/>
        <w:widowControl w:val="0"/>
        <w:numPr>
          <w:ilvl w:val="0"/>
          <w:numId w:val="88"/>
        </w:numPr>
        <w:tabs>
          <w:tab w:val="left" w:pos="461"/>
        </w:tabs>
        <w:autoSpaceDE/>
        <w:autoSpaceDN/>
        <w:adjustRightInd/>
        <w:spacing w:before="0"/>
        <w:ind w:right="117"/>
      </w:pPr>
      <w:r>
        <w:rPr>
          <w:spacing w:val="-1"/>
        </w:rPr>
        <w:t>Demonstrate</w:t>
      </w:r>
      <w:r>
        <w:t xml:space="preserve"> </w:t>
      </w:r>
      <w:r>
        <w:rPr>
          <w:spacing w:val="-1"/>
        </w:rPr>
        <w:t xml:space="preserve">proficiency </w:t>
      </w:r>
      <w:r>
        <w:t>in</w:t>
      </w:r>
      <w:r>
        <w:rPr>
          <w:spacing w:val="2"/>
        </w:rPr>
        <w:t xml:space="preserve"> </w:t>
      </w:r>
      <w:r>
        <w:rPr>
          <w:spacing w:val="-1"/>
        </w:rPr>
        <w:t xml:space="preserve">various </w:t>
      </w:r>
      <w:r>
        <w:t>areas</w:t>
      </w:r>
      <w:r>
        <w:rPr>
          <w:spacing w:val="1"/>
        </w:rPr>
        <w:t xml:space="preserve"> </w:t>
      </w:r>
      <w:r>
        <w:rPr>
          <w:spacing w:val="-1"/>
        </w:rPr>
        <w:t>of</w:t>
      </w:r>
      <w:r>
        <w:rPr>
          <w:spacing w:val="1"/>
        </w:rPr>
        <w:t xml:space="preserve"> </w:t>
      </w:r>
      <w:r>
        <w:rPr>
          <w:spacing w:val="-1"/>
        </w:rPr>
        <w:t>Computer</w:t>
      </w:r>
      <w:r>
        <w:t xml:space="preserve"> </w:t>
      </w:r>
      <w:r>
        <w:rPr>
          <w:spacing w:val="-1"/>
        </w:rPr>
        <w:t>Science including</w:t>
      </w:r>
      <w:r>
        <w:rPr>
          <w:spacing w:val="-3"/>
        </w:rPr>
        <w:t xml:space="preserve"> </w:t>
      </w:r>
      <w:r>
        <w:rPr>
          <w:spacing w:val="-1"/>
        </w:rPr>
        <w:t>data</w:t>
      </w:r>
      <w:r>
        <w:rPr>
          <w:spacing w:val="1"/>
        </w:rPr>
        <w:t xml:space="preserve"> </w:t>
      </w:r>
      <w:r>
        <w:t>structures</w:t>
      </w:r>
      <w:r>
        <w:rPr>
          <w:spacing w:val="-1"/>
        </w:rPr>
        <w:t xml:space="preserve"> and</w:t>
      </w:r>
      <w:r>
        <w:rPr>
          <w:spacing w:val="65"/>
        </w:rPr>
        <w:t xml:space="preserve"> </w:t>
      </w:r>
      <w:r>
        <w:rPr>
          <w:spacing w:val="-1"/>
        </w:rPr>
        <w:t>algorithms,</w:t>
      </w:r>
      <w:r>
        <w:rPr>
          <w:spacing w:val="-5"/>
        </w:rPr>
        <w:t xml:space="preserve"> </w:t>
      </w:r>
      <w:r>
        <w:rPr>
          <w:spacing w:val="-1"/>
        </w:rPr>
        <w:t>concepts</w:t>
      </w:r>
      <w:r>
        <w:rPr>
          <w:spacing w:val="-7"/>
        </w:rPr>
        <w:t xml:space="preserve"> </w:t>
      </w:r>
      <w:r>
        <w:t>of</w:t>
      </w:r>
      <w:r>
        <w:rPr>
          <w:spacing w:val="-8"/>
        </w:rPr>
        <w:t xml:space="preserve"> </w:t>
      </w:r>
      <w:r>
        <w:rPr>
          <w:spacing w:val="-1"/>
        </w:rPr>
        <w:t>programming</w:t>
      </w:r>
      <w:r>
        <w:rPr>
          <w:spacing w:val="-5"/>
        </w:rPr>
        <w:t xml:space="preserve"> </w:t>
      </w:r>
      <w:r>
        <w:rPr>
          <w:spacing w:val="-1"/>
        </w:rPr>
        <w:t>languages</w:t>
      </w:r>
      <w:r>
        <w:rPr>
          <w:spacing w:val="-8"/>
        </w:rPr>
        <w:t xml:space="preserve"> </w:t>
      </w:r>
      <w:r>
        <w:t>and</w:t>
      </w:r>
      <w:r>
        <w:rPr>
          <w:spacing w:val="-4"/>
        </w:rPr>
        <w:t xml:space="preserve"> </w:t>
      </w:r>
      <w:r>
        <w:rPr>
          <w:spacing w:val="-1"/>
        </w:rPr>
        <w:t>computer</w:t>
      </w:r>
      <w:r>
        <w:rPr>
          <w:spacing w:val="-6"/>
        </w:rPr>
        <w:t xml:space="preserve"> </w:t>
      </w:r>
      <w:r>
        <w:rPr>
          <w:spacing w:val="-1"/>
        </w:rPr>
        <w:t>systems.</w:t>
      </w:r>
    </w:p>
    <w:p w:rsidR="002537DE" w:rsidRDefault="002537DE" w:rsidP="002537DE">
      <w:pPr>
        <w:pStyle w:val="BodyText"/>
        <w:widowControl w:val="0"/>
        <w:numPr>
          <w:ilvl w:val="0"/>
          <w:numId w:val="88"/>
        </w:numPr>
        <w:tabs>
          <w:tab w:val="left" w:pos="461"/>
        </w:tabs>
        <w:autoSpaceDE/>
        <w:autoSpaceDN/>
        <w:adjustRightInd/>
        <w:spacing w:before="0"/>
        <w:ind w:right="125"/>
      </w:pPr>
      <w:r>
        <w:rPr>
          <w:spacing w:val="-1"/>
        </w:rPr>
        <w:t>Demonstrate</w:t>
      </w:r>
      <w:r>
        <w:t xml:space="preserve"> </w:t>
      </w:r>
      <w:r>
        <w:rPr>
          <w:spacing w:val="29"/>
        </w:rPr>
        <w:t xml:space="preserve"> </w:t>
      </w:r>
      <w:r>
        <w:rPr>
          <w:spacing w:val="-1"/>
        </w:rPr>
        <w:t>proficiency</w:t>
      </w:r>
      <w:r>
        <w:t xml:space="preserve"> </w:t>
      </w:r>
      <w:r>
        <w:rPr>
          <w:spacing w:val="29"/>
        </w:rPr>
        <w:t xml:space="preserve"> </w:t>
      </w:r>
      <w:r>
        <w:t xml:space="preserve">in </w:t>
      </w:r>
      <w:r>
        <w:rPr>
          <w:spacing w:val="30"/>
        </w:rPr>
        <w:t xml:space="preserve"> </w:t>
      </w:r>
      <w:r>
        <w:t xml:space="preserve">problem </w:t>
      </w:r>
      <w:r>
        <w:rPr>
          <w:spacing w:val="29"/>
        </w:rPr>
        <w:t xml:space="preserve"> </w:t>
      </w:r>
      <w:r>
        <w:rPr>
          <w:spacing w:val="-1"/>
        </w:rPr>
        <w:t>solving</w:t>
      </w:r>
      <w:r>
        <w:t xml:space="preserve"> </w:t>
      </w:r>
      <w:r>
        <w:rPr>
          <w:spacing w:val="27"/>
        </w:rPr>
        <w:t xml:space="preserve"> </w:t>
      </w:r>
      <w:r>
        <w:t xml:space="preserve">and </w:t>
      </w:r>
      <w:r>
        <w:rPr>
          <w:spacing w:val="30"/>
        </w:rPr>
        <w:t xml:space="preserve"> </w:t>
      </w:r>
      <w:r>
        <w:rPr>
          <w:spacing w:val="-1"/>
        </w:rPr>
        <w:t>application</w:t>
      </w:r>
      <w:r>
        <w:t xml:space="preserve"> </w:t>
      </w:r>
      <w:r>
        <w:rPr>
          <w:spacing w:val="29"/>
        </w:rPr>
        <w:t xml:space="preserve"> </w:t>
      </w:r>
      <w:r>
        <w:t xml:space="preserve">of </w:t>
      </w:r>
      <w:r>
        <w:rPr>
          <w:spacing w:val="30"/>
        </w:rPr>
        <w:t xml:space="preserve"> </w:t>
      </w:r>
      <w:r>
        <w:rPr>
          <w:spacing w:val="-1"/>
        </w:rPr>
        <w:t>software</w:t>
      </w:r>
      <w:r>
        <w:t xml:space="preserve"> </w:t>
      </w:r>
      <w:r>
        <w:rPr>
          <w:spacing w:val="30"/>
        </w:rPr>
        <w:t xml:space="preserve"> </w:t>
      </w:r>
      <w:r>
        <w:rPr>
          <w:spacing w:val="-1"/>
        </w:rPr>
        <w:t>engineering</w:t>
      </w:r>
      <w:r>
        <w:rPr>
          <w:spacing w:val="65"/>
          <w:w w:val="99"/>
        </w:rPr>
        <w:t xml:space="preserve"> </w:t>
      </w:r>
      <w:r>
        <w:rPr>
          <w:spacing w:val="-1"/>
        </w:rPr>
        <w:t>techniques.</w:t>
      </w:r>
    </w:p>
    <w:p w:rsidR="002537DE" w:rsidRDefault="002537DE" w:rsidP="002537DE">
      <w:pPr>
        <w:pStyle w:val="BodyText"/>
        <w:widowControl w:val="0"/>
        <w:numPr>
          <w:ilvl w:val="0"/>
          <w:numId w:val="88"/>
        </w:numPr>
        <w:tabs>
          <w:tab w:val="left" w:pos="461"/>
        </w:tabs>
        <w:autoSpaceDE/>
        <w:autoSpaceDN/>
        <w:adjustRightInd/>
        <w:spacing w:before="0"/>
        <w:ind w:right="117"/>
      </w:pPr>
      <w:r>
        <w:rPr>
          <w:spacing w:val="-1"/>
        </w:rPr>
        <w:t>Demonstrate</w:t>
      </w:r>
      <w:r>
        <w:rPr>
          <w:spacing w:val="16"/>
        </w:rPr>
        <w:t xml:space="preserve"> </w:t>
      </w:r>
      <w:r>
        <w:rPr>
          <w:spacing w:val="-1"/>
        </w:rPr>
        <w:t>mastery</w:t>
      </w:r>
      <w:r>
        <w:rPr>
          <w:spacing w:val="15"/>
        </w:rPr>
        <w:t xml:space="preserve"> </w:t>
      </w:r>
      <w:r>
        <w:rPr>
          <w:spacing w:val="-1"/>
        </w:rPr>
        <w:t>of</w:t>
      </w:r>
      <w:r>
        <w:rPr>
          <w:spacing w:val="15"/>
        </w:rPr>
        <w:t xml:space="preserve"> </w:t>
      </w:r>
      <w:r>
        <w:t>at</w:t>
      </w:r>
      <w:r>
        <w:rPr>
          <w:spacing w:val="17"/>
        </w:rPr>
        <w:t xml:space="preserve"> </w:t>
      </w:r>
      <w:r>
        <w:rPr>
          <w:spacing w:val="-1"/>
        </w:rPr>
        <w:t>least</w:t>
      </w:r>
      <w:r>
        <w:rPr>
          <w:spacing w:val="17"/>
        </w:rPr>
        <w:t xml:space="preserve"> </w:t>
      </w:r>
      <w:r>
        <w:rPr>
          <w:spacing w:val="-1"/>
        </w:rPr>
        <w:t>one</w:t>
      </w:r>
      <w:r>
        <w:rPr>
          <w:spacing w:val="16"/>
        </w:rPr>
        <w:t xml:space="preserve"> </w:t>
      </w:r>
      <w:r>
        <w:rPr>
          <w:spacing w:val="-1"/>
        </w:rPr>
        <w:t>modern</w:t>
      </w:r>
      <w:r>
        <w:rPr>
          <w:spacing w:val="16"/>
        </w:rPr>
        <w:t xml:space="preserve"> </w:t>
      </w:r>
      <w:r>
        <w:rPr>
          <w:spacing w:val="-1"/>
        </w:rPr>
        <w:t>programming</w:t>
      </w:r>
      <w:r>
        <w:rPr>
          <w:spacing w:val="15"/>
        </w:rPr>
        <w:t xml:space="preserve"> </w:t>
      </w:r>
      <w:r>
        <w:rPr>
          <w:spacing w:val="-1"/>
        </w:rPr>
        <w:t>language</w:t>
      </w:r>
      <w:r>
        <w:rPr>
          <w:spacing w:val="15"/>
        </w:rPr>
        <w:t xml:space="preserve"> </w:t>
      </w:r>
      <w:r>
        <w:rPr>
          <w:spacing w:val="-1"/>
        </w:rPr>
        <w:t>and</w:t>
      </w:r>
      <w:r>
        <w:rPr>
          <w:spacing w:val="16"/>
        </w:rPr>
        <w:t xml:space="preserve"> </w:t>
      </w:r>
      <w:r>
        <w:rPr>
          <w:spacing w:val="-1"/>
        </w:rPr>
        <w:t>proficiency</w:t>
      </w:r>
      <w:r>
        <w:rPr>
          <w:spacing w:val="16"/>
        </w:rPr>
        <w:t xml:space="preserve"> </w:t>
      </w:r>
      <w:r>
        <w:t>in</w:t>
      </w:r>
      <w:r>
        <w:rPr>
          <w:spacing w:val="23"/>
        </w:rPr>
        <w:t xml:space="preserve"> </w:t>
      </w:r>
      <w:r>
        <w:t>at</w:t>
      </w:r>
      <w:r>
        <w:rPr>
          <w:spacing w:val="81"/>
          <w:w w:val="99"/>
        </w:rPr>
        <w:t xml:space="preserve"> </w:t>
      </w:r>
      <w:r>
        <w:rPr>
          <w:spacing w:val="-1"/>
        </w:rPr>
        <w:t>least</w:t>
      </w:r>
      <w:r>
        <w:rPr>
          <w:spacing w:val="-2"/>
        </w:rPr>
        <w:t xml:space="preserve"> </w:t>
      </w:r>
      <w:r>
        <w:rPr>
          <w:spacing w:val="-1"/>
        </w:rPr>
        <w:t>one</w:t>
      </w:r>
      <w:r>
        <w:rPr>
          <w:spacing w:val="-4"/>
        </w:rPr>
        <w:t xml:space="preserve"> </w:t>
      </w:r>
      <w:r>
        <w:rPr>
          <w:spacing w:val="-1"/>
        </w:rPr>
        <w:t>other.</w:t>
      </w:r>
    </w:p>
    <w:p w:rsidR="002537DE" w:rsidRDefault="002537DE" w:rsidP="002537DE">
      <w:pPr>
        <w:pStyle w:val="BodyText"/>
        <w:widowControl w:val="0"/>
        <w:numPr>
          <w:ilvl w:val="0"/>
          <w:numId w:val="88"/>
        </w:numPr>
        <w:tabs>
          <w:tab w:val="left" w:pos="461"/>
        </w:tabs>
        <w:autoSpaceDE/>
        <w:autoSpaceDN/>
        <w:adjustRightInd/>
        <w:spacing w:before="0"/>
        <w:ind w:right="126"/>
      </w:pPr>
      <w:r>
        <w:rPr>
          <w:spacing w:val="-1"/>
        </w:rPr>
        <w:t>Demonstrate</w:t>
      </w:r>
      <w:r>
        <w:rPr>
          <w:spacing w:val="22"/>
        </w:rPr>
        <w:t xml:space="preserve"> </w:t>
      </w:r>
      <w:r>
        <w:rPr>
          <w:spacing w:val="-1"/>
        </w:rPr>
        <w:t>understanding</w:t>
      </w:r>
      <w:r>
        <w:rPr>
          <w:spacing w:val="23"/>
        </w:rPr>
        <w:t xml:space="preserve"> </w:t>
      </w:r>
      <w:r>
        <w:rPr>
          <w:spacing w:val="-1"/>
        </w:rPr>
        <w:t>of</w:t>
      </w:r>
      <w:r>
        <w:rPr>
          <w:spacing w:val="22"/>
        </w:rPr>
        <w:t xml:space="preserve"> </w:t>
      </w:r>
      <w:r>
        <w:t>the</w:t>
      </w:r>
      <w:r>
        <w:rPr>
          <w:spacing w:val="22"/>
        </w:rPr>
        <w:t xml:space="preserve"> </w:t>
      </w:r>
      <w:r>
        <w:rPr>
          <w:spacing w:val="-1"/>
        </w:rPr>
        <w:t>social</w:t>
      </w:r>
      <w:r>
        <w:rPr>
          <w:spacing w:val="24"/>
        </w:rPr>
        <w:t xml:space="preserve"> </w:t>
      </w:r>
      <w:r>
        <w:rPr>
          <w:spacing w:val="-1"/>
        </w:rPr>
        <w:t>and</w:t>
      </w:r>
      <w:r>
        <w:rPr>
          <w:spacing w:val="22"/>
        </w:rPr>
        <w:t xml:space="preserve"> </w:t>
      </w:r>
      <w:r>
        <w:rPr>
          <w:spacing w:val="-1"/>
        </w:rPr>
        <w:t>ethical</w:t>
      </w:r>
      <w:r>
        <w:rPr>
          <w:spacing w:val="25"/>
        </w:rPr>
        <w:t xml:space="preserve"> </w:t>
      </w:r>
      <w:r>
        <w:rPr>
          <w:spacing w:val="-1"/>
        </w:rPr>
        <w:t>concerns</w:t>
      </w:r>
      <w:r>
        <w:rPr>
          <w:spacing w:val="21"/>
        </w:rPr>
        <w:t xml:space="preserve"> </w:t>
      </w:r>
      <w:r>
        <w:t>of</w:t>
      </w:r>
      <w:r>
        <w:rPr>
          <w:spacing w:val="22"/>
        </w:rPr>
        <w:t xml:space="preserve"> </w:t>
      </w:r>
      <w:r>
        <w:rPr>
          <w:spacing w:val="-1"/>
        </w:rPr>
        <w:t>the</w:t>
      </w:r>
      <w:r>
        <w:rPr>
          <w:spacing w:val="24"/>
        </w:rPr>
        <w:t xml:space="preserve"> </w:t>
      </w:r>
      <w:r>
        <w:rPr>
          <w:spacing w:val="-1"/>
        </w:rPr>
        <w:t>practicing</w:t>
      </w:r>
      <w:r>
        <w:rPr>
          <w:spacing w:val="23"/>
        </w:rPr>
        <w:t xml:space="preserve"> </w:t>
      </w:r>
      <w:r>
        <w:rPr>
          <w:spacing w:val="-1"/>
        </w:rPr>
        <w:t>computer</w:t>
      </w:r>
      <w:r>
        <w:rPr>
          <w:spacing w:val="69"/>
          <w:w w:val="99"/>
        </w:rPr>
        <w:t xml:space="preserve"> </w:t>
      </w:r>
      <w:r>
        <w:rPr>
          <w:spacing w:val="-1"/>
        </w:rPr>
        <w:t>scientist.</w:t>
      </w:r>
    </w:p>
    <w:p w:rsidR="002537DE" w:rsidRDefault="002537DE" w:rsidP="002537DE">
      <w:pPr>
        <w:pStyle w:val="BodyText"/>
        <w:widowControl w:val="0"/>
        <w:numPr>
          <w:ilvl w:val="0"/>
          <w:numId w:val="88"/>
        </w:numPr>
        <w:tabs>
          <w:tab w:val="left" w:pos="461"/>
        </w:tabs>
        <w:autoSpaceDE/>
        <w:autoSpaceDN/>
        <w:adjustRightInd/>
        <w:spacing w:before="2"/>
      </w:pPr>
      <w:r>
        <w:rPr>
          <w:spacing w:val="-1"/>
        </w:rPr>
        <w:t>Demonstrate</w:t>
      </w:r>
      <w:r>
        <w:rPr>
          <w:spacing w:val="-6"/>
        </w:rPr>
        <w:t xml:space="preserve"> </w:t>
      </w:r>
      <w:r>
        <w:t>the</w:t>
      </w:r>
      <w:r>
        <w:rPr>
          <w:spacing w:val="-6"/>
        </w:rPr>
        <w:t xml:space="preserve"> </w:t>
      </w:r>
      <w:r>
        <w:rPr>
          <w:spacing w:val="-1"/>
        </w:rPr>
        <w:t>ability</w:t>
      </w:r>
      <w:r>
        <w:rPr>
          <w:spacing w:val="-7"/>
        </w:rPr>
        <w:t xml:space="preserve"> </w:t>
      </w:r>
      <w:r>
        <w:rPr>
          <w:spacing w:val="-1"/>
        </w:rPr>
        <w:t>to</w:t>
      </w:r>
      <w:r>
        <w:rPr>
          <w:spacing w:val="-4"/>
        </w:rPr>
        <w:t xml:space="preserve"> </w:t>
      </w:r>
      <w:r>
        <w:rPr>
          <w:spacing w:val="-1"/>
        </w:rPr>
        <w:t>work</w:t>
      </w:r>
      <w:r>
        <w:rPr>
          <w:spacing w:val="-5"/>
        </w:rPr>
        <w:t xml:space="preserve"> </w:t>
      </w:r>
      <w:r>
        <w:rPr>
          <w:spacing w:val="-1"/>
        </w:rPr>
        <w:t>cooperatively</w:t>
      </w:r>
      <w:r>
        <w:rPr>
          <w:spacing w:val="-5"/>
        </w:rPr>
        <w:t xml:space="preserve"> </w:t>
      </w:r>
      <w:r>
        <w:rPr>
          <w:spacing w:val="-2"/>
        </w:rPr>
        <w:t>in</w:t>
      </w:r>
      <w:r>
        <w:rPr>
          <w:spacing w:val="-6"/>
        </w:rPr>
        <w:t xml:space="preserve"> </w:t>
      </w:r>
      <w:r>
        <w:t>teams.</w:t>
      </w:r>
    </w:p>
    <w:p w:rsidR="002537DE" w:rsidRDefault="002537DE" w:rsidP="002537DE">
      <w:pPr>
        <w:pStyle w:val="BodyText"/>
        <w:widowControl w:val="0"/>
        <w:numPr>
          <w:ilvl w:val="0"/>
          <w:numId w:val="88"/>
        </w:numPr>
        <w:tabs>
          <w:tab w:val="left" w:pos="461"/>
        </w:tabs>
        <w:autoSpaceDE/>
        <w:autoSpaceDN/>
        <w:adjustRightInd/>
        <w:spacing w:before="0"/>
      </w:pPr>
      <w:r>
        <w:rPr>
          <w:spacing w:val="-1"/>
        </w:rPr>
        <w:t>Demonstrate</w:t>
      </w:r>
      <w:r>
        <w:rPr>
          <w:spacing w:val="-8"/>
        </w:rPr>
        <w:t xml:space="preserve"> </w:t>
      </w:r>
      <w:r>
        <w:rPr>
          <w:spacing w:val="-1"/>
        </w:rPr>
        <w:t>effective</w:t>
      </w:r>
      <w:r>
        <w:rPr>
          <w:spacing w:val="-6"/>
        </w:rPr>
        <w:t xml:space="preserve"> </w:t>
      </w:r>
      <w:r>
        <w:rPr>
          <w:spacing w:val="-1"/>
        </w:rPr>
        <w:t>communication</w:t>
      </w:r>
      <w:r>
        <w:rPr>
          <w:spacing w:val="-5"/>
        </w:rPr>
        <w:t xml:space="preserve"> </w:t>
      </w:r>
      <w:r>
        <w:rPr>
          <w:spacing w:val="-1"/>
        </w:rPr>
        <w:t>skills.</w:t>
      </w:r>
    </w:p>
    <w:p w:rsidR="002537DE" w:rsidRDefault="002537DE" w:rsidP="002537DE">
      <w:pPr>
        <w:pStyle w:val="BodyText"/>
        <w:widowControl w:val="0"/>
        <w:numPr>
          <w:ilvl w:val="0"/>
          <w:numId w:val="88"/>
        </w:numPr>
        <w:tabs>
          <w:tab w:val="left" w:pos="461"/>
        </w:tabs>
        <w:autoSpaceDE/>
        <w:autoSpaceDN/>
        <w:adjustRightInd/>
        <w:spacing w:before="0"/>
        <w:ind w:right="122"/>
      </w:pPr>
      <w:r>
        <w:rPr>
          <w:spacing w:val="-1"/>
        </w:rPr>
        <w:t>Have</w:t>
      </w:r>
      <w:r>
        <w:rPr>
          <w:spacing w:val="18"/>
        </w:rPr>
        <w:t xml:space="preserve"> </w:t>
      </w:r>
      <w:r>
        <w:t>experience</w:t>
      </w:r>
      <w:r>
        <w:rPr>
          <w:spacing w:val="18"/>
        </w:rPr>
        <w:t xml:space="preserve"> </w:t>
      </w:r>
      <w:r>
        <w:rPr>
          <w:spacing w:val="-1"/>
        </w:rPr>
        <w:t>with</w:t>
      </w:r>
      <w:r>
        <w:rPr>
          <w:spacing w:val="19"/>
        </w:rPr>
        <w:t xml:space="preserve"> </w:t>
      </w:r>
      <w:r>
        <w:rPr>
          <w:spacing w:val="-1"/>
        </w:rPr>
        <w:t>contemporary</w:t>
      </w:r>
      <w:r>
        <w:rPr>
          <w:spacing w:val="18"/>
        </w:rPr>
        <w:t xml:space="preserve"> </w:t>
      </w:r>
      <w:r>
        <w:t>environments</w:t>
      </w:r>
      <w:r>
        <w:rPr>
          <w:spacing w:val="18"/>
        </w:rPr>
        <w:t xml:space="preserve"> </w:t>
      </w:r>
      <w:r>
        <w:rPr>
          <w:spacing w:val="-1"/>
        </w:rPr>
        <w:t>and</w:t>
      </w:r>
      <w:r>
        <w:rPr>
          <w:spacing w:val="19"/>
        </w:rPr>
        <w:t xml:space="preserve"> </w:t>
      </w:r>
      <w:r>
        <w:t>tools</w:t>
      </w:r>
      <w:r>
        <w:rPr>
          <w:spacing w:val="17"/>
        </w:rPr>
        <w:t xml:space="preserve"> </w:t>
      </w:r>
      <w:r>
        <w:rPr>
          <w:spacing w:val="-1"/>
        </w:rPr>
        <w:t>necessary</w:t>
      </w:r>
      <w:r>
        <w:rPr>
          <w:spacing w:val="17"/>
        </w:rPr>
        <w:t xml:space="preserve"> </w:t>
      </w:r>
      <w:r>
        <w:t>for</w:t>
      </w:r>
      <w:r>
        <w:rPr>
          <w:spacing w:val="18"/>
        </w:rPr>
        <w:t xml:space="preserve"> </w:t>
      </w:r>
      <w:r>
        <w:rPr>
          <w:spacing w:val="-1"/>
        </w:rPr>
        <w:t>the</w:t>
      </w:r>
      <w:r>
        <w:rPr>
          <w:spacing w:val="18"/>
        </w:rPr>
        <w:t xml:space="preserve"> </w:t>
      </w:r>
      <w:r>
        <w:rPr>
          <w:spacing w:val="-1"/>
        </w:rPr>
        <w:t>practice</w:t>
      </w:r>
      <w:r>
        <w:rPr>
          <w:spacing w:val="18"/>
        </w:rPr>
        <w:t xml:space="preserve"> </w:t>
      </w:r>
      <w:r>
        <w:rPr>
          <w:spacing w:val="-1"/>
        </w:rPr>
        <w:t>of</w:t>
      </w:r>
      <w:r>
        <w:rPr>
          <w:spacing w:val="51"/>
        </w:rPr>
        <w:t xml:space="preserve"> </w:t>
      </w:r>
      <w:r>
        <w:rPr>
          <w:spacing w:val="-1"/>
        </w:rPr>
        <w:t>computing.</w:t>
      </w:r>
    </w:p>
    <w:p w:rsidR="002537DE" w:rsidRDefault="002537DE" w:rsidP="002537DE">
      <w:pPr>
        <w:spacing w:before="9" w:line="260" w:lineRule="exact"/>
        <w:rPr>
          <w:sz w:val="26"/>
          <w:szCs w:val="26"/>
        </w:rPr>
      </w:pPr>
    </w:p>
    <w:p w:rsidR="002537DE" w:rsidRDefault="002537DE" w:rsidP="002537DE">
      <w:pPr>
        <w:pStyle w:val="BodyText"/>
        <w:ind w:left="100" w:right="955"/>
      </w:pPr>
      <w:r>
        <w:t>The</w:t>
      </w:r>
      <w:r>
        <w:rPr>
          <w:spacing w:val="-5"/>
        </w:rPr>
        <w:t xml:space="preserve"> </w:t>
      </w:r>
      <w:r>
        <w:t>Direct</w:t>
      </w:r>
      <w:r>
        <w:rPr>
          <w:spacing w:val="-4"/>
        </w:rPr>
        <w:t xml:space="preserve"> </w:t>
      </w:r>
      <w:r>
        <w:rPr>
          <w:spacing w:val="-1"/>
        </w:rPr>
        <w:t>Assessment</w:t>
      </w:r>
      <w:r>
        <w:rPr>
          <w:spacing w:val="-5"/>
        </w:rPr>
        <w:t xml:space="preserve"> </w:t>
      </w:r>
      <w:r>
        <w:rPr>
          <w:spacing w:val="-1"/>
        </w:rPr>
        <w:t>Schedule</w:t>
      </w:r>
      <w:r>
        <w:rPr>
          <w:spacing w:val="-2"/>
        </w:rPr>
        <w:t xml:space="preserve"> </w:t>
      </w:r>
      <w:r>
        <w:rPr>
          <w:spacing w:val="-1"/>
        </w:rPr>
        <w:t>for</w:t>
      </w:r>
      <w:r>
        <w:rPr>
          <w:spacing w:val="-3"/>
        </w:rPr>
        <w:t xml:space="preserve"> </w:t>
      </w:r>
      <w:r>
        <w:rPr>
          <w:spacing w:val="-2"/>
        </w:rPr>
        <w:t>AY</w:t>
      </w:r>
      <w:r>
        <w:rPr>
          <w:spacing w:val="-3"/>
        </w:rPr>
        <w:t xml:space="preserve"> </w:t>
      </w:r>
      <w:r>
        <w:t>2012-13</w:t>
      </w:r>
      <w:r>
        <w:rPr>
          <w:spacing w:val="-4"/>
        </w:rPr>
        <w:t xml:space="preserve"> </w:t>
      </w:r>
      <w:r>
        <w:rPr>
          <w:spacing w:val="-2"/>
        </w:rPr>
        <w:t>is</w:t>
      </w:r>
      <w:r>
        <w:rPr>
          <w:spacing w:val="-3"/>
        </w:rPr>
        <w:t xml:space="preserve"> </w:t>
      </w:r>
      <w:r>
        <w:rPr>
          <w:spacing w:val="-1"/>
        </w:rPr>
        <w:t>attached</w:t>
      </w:r>
      <w:r>
        <w:rPr>
          <w:spacing w:val="-5"/>
        </w:rPr>
        <w:t xml:space="preserve"> </w:t>
      </w:r>
      <w:r>
        <w:t>as</w:t>
      </w:r>
      <w:r>
        <w:rPr>
          <w:spacing w:val="-2"/>
        </w:rPr>
        <w:t xml:space="preserve"> an </w:t>
      </w:r>
      <w:r>
        <w:rPr>
          <w:spacing w:val="-1"/>
        </w:rPr>
        <w:t>appendix.</w:t>
      </w:r>
    </w:p>
    <w:p w:rsidR="002537DE" w:rsidRDefault="002537DE" w:rsidP="002537DE">
      <w:pPr>
        <w:spacing w:before="2" w:line="240" w:lineRule="exact"/>
        <w:rPr>
          <w:sz w:val="24"/>
          <w:szCs w:val="24"/>
        </w:rPr>
      </w:pPr>
    </w:p>
    <w:p w:rsidR="002537DE" w:rsidRDefault="002537DE" w:rsidP="002537DE">
      <w:pPr>
        <w:spacing w:line="277" w:lineRule="auto"/>
        <w:ind w:left="100" w:right="124"/>
        <w:rPr>
          <w:rFonts w:ascii="Calibri" w:eastAsia="Calibri" w:hAnsi="Calibri" w:cs="Calibri"/>
        </w:rPr>
      </w:pPr>
      <w:r>
        <w:rPr>
          <w:rFonts w:ascii="Calibri"/>
          <w:sz w:val="24"/>
        </w:rPr>
        <w:t>The</w:t>
      </w:r>
      <w:r>
        <w:rPr>
          <w:rFonts w:ascii="Calibri"/>
          <w:spacing w:val="-2"/>
          <w:sz w:val="24"/>
        </w:rPr>
        <w:t xml:space="preserve"> </w:t>
      </w:r>
      <w:r>
        <w:rPr>
          <w:rFonts w:ascii="Calibri"/>
          <w:spacing w:val="-1"/>
          <w:sz w:val="24"/>
        </w:rPr>
        <w:t>Course Outcomes</w:t>
      </w:r>
      <w:r>
        <w:rPr>
          <w:rFonts w:ascii="Calibri"/>
          <w:spacing w:val="-5"/>
          <w:sz w:val="24"/>
        </w:rPr>
        <w:t xml:space="preserve"> </w:t>
      </w:r>
      <w:r>
        <w:rPr>
          <w:rFonts w:ascii="Calibri"/>
          <w:spacing w:val="-1"/>
          <w:sz w:val="24"/>
        </w:rPr>
        <w:t xml:space="preserve">for the </w:t>
      </w:r>
      <w:r>
        <w:rPr>
          <w:rFonts w:ascii="Calibri"/>
          <w:sz w:val="24"/>
        </w:rPr>
        <w:t>BS-CS</w:t>
      </w:r>
      <w:r>
        <w:rPr>
          <w:rFonts w:ascii="Calibri"/>
          <w:spacing w:val="-4"/>
          <w:sz w:val="24"/>
        </w:rPr>
        <w:t xml:space="preserve"> </w:t>
      </w:r>
      <w:r>
        <w:rPr>
          <w:rFonts w:ascii="Calibri"/>
          <w:spacing w:val="-1"/>
          <w:sz w:val="24"/>
        </w:rPr>
        <w:t>courses</w:t>
      </w:r>
      <w:r>
        <w:rPr>
          <w:rFonts w:ascii="Calibri"/>
          <w:spacing w:val="-2"/>
          <w:sz w:val="24"/>
        </w:rPr>
        <w:t xml:space="preserve"> </w:t>
      </w:r>
      <w:r>
        <w:rPr>
          <w:rFonts w:ascii="Calibri"/>
          <w:spacing w:val="-1"/>
          <w:sz w:val="24"/>
        </w:rPr>
        <w:t>are</w:t>
      </w:r>
      <w:r>
        <w:rPr>
          <w:rFonts w:ascii="Calibri"/>
          <w:spacing w:val="-2"/>
          <w:sz w:val="24"/>
        </w:rPr>
        <w:t xml:space="preserve"> </w:t>
      </w:r>
      <w:r>
        <w:rPr>
          <w:rFonts w:ascii="Calibri"/>
          <w:spacing w:val="-1"/>
          <w:sz w:val="24"/>
        </w:rPr>
        <w:t>included into</w:t>
      </w:r>
      <w:r>
        <w:rPr>
          <w:rFonts w:ascii="Calibri"/>
          <w:spacing w:val="-4"/>
          <w:sz w:val="24"/>
        </w:rPr>
        <w:t xml:space="preserve"> </w:t>
      </w:r>
      <w:r>
        <w:rPr>
          <w:rFonts w:ascii="Calibri"/>
          <w:spacing w:val="-1"/>
          <w:sz w:val="24"/>
        </w:rPr>
        <w:t>the</w:t>
      </w:r>
      <w:r>
        <w:rPr>
          <w:rFonts w:ascii="Calibri"/>
          <w:spacing w:val="-2"/>
          <w:sz w:val="24"/>
        </w:rPr>
        <w:t xml:space="preserve"> </w:t>
      </w:r>
      <w:r>
        <w:rPr>
          <w:rFonts w:ascii="Calibri"/>
          <w:spacing w:val="-1"/>
          <w:sz w:val="24"/>
        </w:rPr>
        <w:t>common course</w:t>
      </w:r>
      <w:r>
        <w:rPr>
          <w:rFonts w:ascii="Calibri"/>
          <w:spacing w:val="-2"/>
          <w:sz w:val="24"/>
        </w:rPr>
        <w:t xml:space="preserve"> </w:t>
      </w:r>
      <w:r>
        <w:rPr>
          <w:rFonts w:ascii="Calibri"/>
          <w:spacing w:val="-1"/>
          <w:sz w:val="24"/>
        </w:rPr>
        <w:t>syllabi</w:t>
      </w:r>
      <w:r>
        <w:rPr>
          <w:rFonts w:ascii="Calibri"/>
          <w:spacing w:val="-4"/>
          <w:sz w:val="24"/>
        </w:rPr>
        <w:t xml:space="preserve"> </w:t>
      </w:r>
      <w:r>
        <w:rPr>
          <w:rFonts w:ascii="Calibri"/>
          <w:spacing w:val="-1"/>
          <w:sz w:val="24"/>
        </w:rPr>
        <w:t>and</w:t>
      </w:r>
      <w:r>
        <w:rPr>
          <w:rFonts w:ascii="Calibri"/>
          <w:spacing w:val="59"/>
          <w:sz w:val="24"/>
        </w:rPr>
        <w:t xml:space="preserve"> </w:t>
      </w:r>
      <w:r>
        <w:rPr>
          <w:rFonts w:ascii="Calibri"/>
          <w:sz w:val="24"/>
        </w:rPr>
        <w:t>may</w:t>
      </w:r>
      <w:r>
        <w:rPr>
          <w:rFonts w:ascii="Calibri"/>
          <w:spacing w:val="-3"/>
          <w:sz w:val="24"/>
        </w:rPr>
        <w:t xml:space="preserve"> </w:t>
      </w:r>
      <w:r>
        <w:rPr>
          <w:rFonts w:ascii="Calibri"/>
          <w:sz w:val="24"/>
        </w:rPr>
        <w:t>be</w:t>
      </w:r>
      <w:r>
        <w:rPr>
          <w:rFonts w:ascii="Calibri"/>
          <w:spacing w:val="-2"/>
          <w:sz w:val="24"/>
        </w:rPr>
        <w:t xml:space="preserve"> </w:t>
      </w:r>
      <w:r>
        <w:rPr>
          <w:rFonts w:ascii="Calibri"/>
          <w:spacing w:val="-1"/>
          <w:sz w:val="24"/>
        </w:rPr>
        <w:t>viewed</w:t>
      </w:r>
      <w:r>
        <w:rPr>
          <w:rFonts w:ascii="Calibri"/>
          <w:spacing w:val="-2"/>
          <w:sz w:val="24"/>
        </w:rPr>
        <w:t xml:space="preserve"> at</w:t>
      </w:r>
      <w:r>
        <w:rPr>
          <w:rFonts w:ascii="Calibri"/>
          <w:sz w:val="24"/>
        </w:rPr>
        <w:t xml:space="preserve"> </w:t>
      </w:r>
      <w:hyperlink r:id="rId38">
        <w:r>
          <w:rPr>
            <w:rFonts w:ascii="Calibri"/>
            <w:color w:val="0000FF"/>
            <w:spacing w:val="-1"/>
            <w:u w:val="single" w:color="0000FF"/>
          </w:rPr>
          <w:t>http://www.cis.fiu.edu/courses.php</w:t>
        </w:r>
      </w:hyperlink>
    </w:p>
    <w:p w:rsidR="002537DE" w:rsidRDefault="002537DE" w:rsidP="002537DE">
      <w:pPr>
        <w:spacing w:before="8" w:line="140" w:lineRule="exact"/>
        <w:rPr>
          <w:sz w:val="14"/>
          <w:szCs w:val="14"/>
        </w:rPr>
      </w:pPr>
    </w:p>
    <w:p w:rsidR="002537DE" w:rsidRDefault="002537DE" w:rsidP="002537DE">
      <w:pPr>
        <w:spacing w:before="51" w:line="275" w:lineRule="auto"/>
        <w:ind w:left="100" w:right="124"/>
        <w:rPr>
          <w:rFonts w:ascii="Calibri" w:eastAsia="Calibri" w:hAnsi="Calibri" w:cs="Calibri"/>
        </w:rPr>
      </w:pPr>
      <w:r>
        <w:rPr>
          <w:rFonts w:ascii="Calibri"/>
          <w:spacing w:val="-1"/>
          <w:sz w:val="24"/>
        </w:rPr>
        <w:t>Drafts</w:t>
      </w:r>
      <w:r>
        <w:rPr>
          <w:rFonts w:ascii="Calibri"/>
          <w:spacing w:val="-4"/>
          <w:sz w:val="24"/>
        </w:rPr>
        <w:t xml:space="preserve"> </w:t>
      </w:r>
      <w:r>
        <w:rPr>
          <w:rFonts w:ascii="Calibri"/>
          <w:spacing w:val="-1"/>
          <w:sz w:val="24"/>
        </w:rPr>
        <w:t>(Spring</w:t>
      </w:r>
      <w:r>
        <w:rPr>
          <w:rFonts w:ascii="Calibri"/>
          <w:spacing w:val="-3"/>
          <w:sz w:val="24"/>
        </w:rPr>
        <w:t xml:space="preserve"> </w:t>
      </w:r>
      <w:r>
        <w:rPr>
          <w:rFonts w:ascii="Calibri"/>
          <w:spacing w:val="-1"/>
          <w:sz w:val="24"/>
        </w:rPr>
        <w:t>2012</w:t>
      </w:r>
      <w:r>
        <w:rPr>
          <w:rFonts w:ascii="Calibri"/>
          <w:spacing w:val="-4"/>
          <w:sz w:val="24"/>
        </w:rPr>
        <w:t xml:space="preserve"> </w:t>
      </w:r>
      <w:r>
        <w:rPr>
          <w:rFonts w:ascii="Calibri"/>
          <w:spacing w:val="-1"/>
          <w:sz w:val="24"/>
        </w:rPr>
        <w:t>vintage)</w:t>
      </w:r>
      <w:r>
        <w:rPr>
          <w:rFonts w:ascii="Calibri"/>
          <w:spacing w:val="-4"/>
          <w:sz w:val="24"/>
        </w:rPr>
        <w:t xml:space="preserve"> </w:t>
      </w:r>
      <w:r>
        <w:rPr>
          <w:rFonts w:ascii="Calibri"/>
          <w:sz w:val="24"/>
        </w:rPr>
        <w:t>of</w:t>
      </w:r>
      <w:r>
        <w:rPr>
          <w:rFonts w:ascii="Calibri"/>
          <w:spacing w:val="-4"/>
          <w:sz w:val="24"/>
        </w:rPr>
        <w:t xml:space="preserve"> </w:t>
      </w:r>
      <w:r>
        <w:rPr>
          <w:rFonts w:ascii="Calibri"/>
          <w:spacing w:val="-1"/>
          <w:sz w:val="24"/>
        </w:rPr>
        <w:t>the</w:t>
      </w:r>
      <w:r>
        <w:rPr>
          <w:rFonts w:ascii="Calibri"/>
          <w:spacing w:val="-2"/>
          <w:sz w:val="24"/>
        </w:rPr>
        <w:t xml:space="preserve"> </w:t>
      </w:r>
      <w:r>
        <w:rPr>
          <w:rFonts w:ascii="Calibri"/>
          <w:spacing w:val="-1"/>
          <w:sz w:val="24"/>
        </w:rPr>
        <w:t>Student</w:t>
      </w:r>
      <w:r>
        <w:rPr>
          <w:rFonts w:ascii="Calibri"/>
          <w:spacing w:val="-3"/>
          <w:sz w:val="24"/>
        </w:rPr>
        <w:t xml:space="preserve"> </w:t>
      </w:r>
      <w:r>
        <w:rPr>
          <w:rFonts w:ascii="Calibri"/>
          <w:spacing w:val="-1"/>
          <w:sz w:val="24"/>
        </w:rPr>
        <w:t>Learning</w:t>
      </w:r>
      <w:r>
        <w:rPr>
          <w:rFonts w:ascii="Calibri"/>
          <w:spacing w:val="-3"/>
          <w:sz w:val="24"/>
        </w:rPr>
        <w:t xml:space="preserve"> </w:t>
      </w:r>
      <w:r>
        <w:rPr>
          <w:rFonts w:ascii="Calibri"/>
          <w:spacing w:val="-1"/>
          <w:sz w:val="24"/>
        </w:rPr>
        <w:t>Outcomes</w:t>
      </w:r>
      <w:r>
        <w:rPr>
          <w:rFonts w:ascii="Calibri"/>
          <w:spacing w:val="-4"/>
          <w:sz w:val="24"/>
        </w:rPr>
        <w:t xml:space="preserve"> </w:t>
      </w:r>
      <w:r>
        <w:rPr>
          <w:rFonts w:ascii="Calibri"/>
          <w:sz w:val="24"/>
        </w:rPr>
        <w:t>for</w:t>
      </w:r>
      <w:r>
        <w:rPr>
          <w:rFonts w:ascii="Calibri"/>
          <w:spacing w:val="-5"/>
          <w:sz w:val="24"/>
        </w:rPr>
        <w:t xml:space="preserve"> </w:t>
      </w:r>
      <w:r>
        <w:rPr>
          <w:rFonts w:ascii="Calibri"/>
          <w:spacing w:val="-1"/>
          <w:sz w:val="24"/>
        </w:rPr>
        <w:t>the</w:t>
      </w:r>
      <w:r>
        <w:rPr>
          <w:rFonts w:ascii="Calibri"/>
          <w:spacing w:val="-2"/>
          <w:sz w:val="24"/>
        </w:rPr>
        <w:t xml:space="preserve"> </w:t>
      </w:r>
      <w:r>
        <w:rPr>
          <w:rFonts w:ascii="Calibri"/>
          <w:sz w:val="24"/>
        </w:rPr>
        <w:t>BS-CS</w:t>
      </w:r>
      <w:r>
        <w:rPr>
          <w:rFonts w:ascii="Calibri"/>
          <w:spacing w:val="-4"/>
          <w:sz w:val="24"/>
        </w:rPr>
        <w:t xml:space="preserve"> </w:t>
      </w:r>
      <w:r>
        <w:rPr>
          <w:rFonts w:ascii="Calibri"/>
          <w:sz w:val="24"/>
        </w:rPr>
        <w:t>courses</w:t>
      </w:r>
      <w:r>
        <w:rPr>
          <w:rFonts w:ascii="Calibri"/>
          <w:spacing w:val="-3"/>
          <w:sz w:val="24"/>
        </w:rPr>
        <w:t xml:space="preserve"> </w:t>
      </w:r>
      <w:r>
        <w:rPr>
          <w:rFonts w:ascii="Calibri"/>
          <w:sz w:val="24"/>
        </w:rPr>
        <w:t>may</w:t>
      </w:r>
      <w:r>
        <w:rPr>
          <w:rFonts w:ascii="Calibri"/>
          <w:spacing w:val="-6"/>
          <w:sz w:val="24"/>
        </w:rPr>
        <w:t xml:space="preserve"> </w:t>
      </w:r>
      <w:r>
        <w:rPr>
          <w:rFonts w:ascii="Calibri"/>
          <w:sz w:val="24"/>
        </w:rPr>
        <w:t>be</w:t>
      </w:r>
      <w:r>
        <w:rPr>
          <w:rFonts w:ascii="Calibri"/>
          <w:spacing w:val="53"/>
          <w:w w:val="99"/>
          <w:sz w:val="24"/>
        </w:rPr>
        <w:t xml:space="preserve"> </w:t>
      </w:r>
      <w:r>
        <w:rPr>
          <w:rFonts w:ascii="Calibri"/>
          <w:spacing w:val="-1"/>
          <w:sz w:val="24"/>
        </w:rPr>
        <w:t>viewed</w:t>
      </w:r>
      <w:r>
        <w:rPr>
          <w:rFonts w:ascii="Calibri"/>
          <w:spacing w:val="-3"/>
          <w:sz w:val="24"/>
        </w:rPr>
        <w:t xml:space="preserve"> </w:t>
      </w:r>
      <w:r>
        <w:rPr>
          <w:rFonts w:ascii="Calibri"/>
          <w:spacing w:val="-1"/>
          <w:sz w:val="24"/>
        </w:rPr>
        <w:t>at:</w:t>
      </w:r>
      <w:r>
        <w:rPr>
          <w:rFonts w:ascii="Calibri"/>
          <w:spacing w:val="-4"/>
          <w:sz w:val="24"/>
        </w:rPr>
        <w:t xml:space="preserve"> </w:t>
      </w:r>
      <w:hyperlink r:id="rId39">
        <w:r>
          <w:rPr>
            <w:rFonts w:ascii="Calibri"/>
            <w:color w:val="0000FF"/>
            <w:spacing w:val="-1"/>
            <w:u w:val="single" w:color="0000FF"/>
          </w:rPr>
          <w:t>http://users.cis.fiu.edu/~pestaina/learning_outcomes.html</w:t>
        </w:r>
      </w:hyperlink>
    </w:p>
    <w:p w:rsidR="002537DE" w:rsidRDefault="002537DE" w:rsidP="002537DE">
      <w:pPr>
        <w:spacing w:before="10" w:line="140" w:lineRule="exact"/>
        <w:rPr>
          <w:sz w:val="14"/>
          <w:szCs w:val="14"/>
        </w:rPr>
      </w:pPr>
    </w:p>
    <w:p w:rsidR="002537DE" w:rsidRDefault="002537DE" w:rsidP="002537DE">
      <w:pPr>
        <w:pStyle w:val="BodyText"/>
        <w:spacing w:before="51" w:line="275" w:lineRule="auto"/>
        <w:ind w:left="100" w:right="124"/>
      </w:pPr>
      <w:r>
        <w:t>The</w:t>
      </w:r>
      <w:r>
        <w:rPr>
          <w:spacing w:val="-3"/>
        </w:rPr>
        <w:t xml:space="preserve"> </w:t>
      </w:r>
      <w:r>
        <w:rPr>
          <w:spacing w:val="-1"/>
        </w:rPr>
        <w:t>raw</w:t>
      </w:r>
      <w:r>
        <w:rPr>
          <w:spacing w:val="-4"/>
        </w:rPr>
        <w:t xml:space="preserve"> </w:t>
      </w:r>
      <w:r>
        <w:rPr>
          <w:spacing w:val="-1"/>
        </w:rPr>
        <w:t>data</w:t>
      </w:r>
      <w:r>
        <w:rPr>
          <w:spacing w:val="-3"/>
        </w:rPr>
        <w:t xml:space="preserve"> </w:t>
      </w:r>
      <w:r>
        <w:rPr>
          <w:spacing w:val="-1"/>
        </w:rPr>
        <w:t>summarized</w:t>
      </w:r>
      <w:r>
        <w:rPr>
          <w:spacing w:val="-2"/>
        </w:rPr>
        <w:t xml:space="preserve"> </w:t>
      </w:r>
      <w:r>
        <w:t>in</w:t>
      </w:r>
      <w:r>
        <w:rPr>
          <w:spacing w:val="-4"/>
        </w:rPr>
        <w:t xml:space="preserve"> </w:t>
      </w:r>
      <w:r>
        <w:rPr>
          <w:spacing w:val="-1"/>
        </w:rPr>
        <w:t>this</w:t>
      </w:r>
      <w:r>
        <w:rPr>
          <w:spacing w:val="-3"/>
        </w:rPr>
        <w:t xml:space="preserve"> </w:t>
      </w:r>
      <w:r>
        <w:t>report,</w:t>
      </w:r>
      <w:r>
        <w:rPr>
          <w:spacing w:val="-3"/>
        </w:rPr>
        <w:t xml:space="preserve"> </w:t>
      </w:r>
      <w:r>
        <w:rPr>
          <w:spacing w:val="-1"/>
        </w:rPr>
        <w:t>and</w:t>
      </w:r>
      <w:r>
        <w:rPr>
          <w:spacing w:val="-4"/>
        </w:rPr>
        <w:t xml:space="preserve"> </w:t>
      </w:r>
      <w:r>
        <w:rPr>
          <w:spacing w:val="-1"/>
        </w:rPr>
        <w:t>the</w:t>
      </w:r>
      <w:r>
        <w:rPr>
          <w:spacing w:val="-4"/>
        </w:rPr>
        <w:t xml:space="preserve"> </w:t>
      </w:r>
      <w:r>
        <w:t>assessment</w:t>
      </w:r>
      <w:r>
        <w:rPr>
          <w:spacing w:val="-4"/>
        </w:rPr>
        <w:t xml:space="preserve"> </w:t>
      </w:r>
      <w:r>
        <w:rPr>
          <w:spacing w:val="-1"/>
        </w:rPr>
        <w:t>rubrics</w:t>
      </w:r>
      <w:r>
        <w:rPr>
          <w:spacing w:val="-4"/>
        </w:rPr>
        <w:t xml:space="preserve"> </w:t>
      </w:r>
      <w:r>
        <w:rPr>
          <w:spacing w:val="-1"/>
        </w:rPr>
        <w:t>utilized</w:t>
      </w:r>
      <w:r>
        <w:rPr>
          <w:spacing w:val="-4"/>
        </w:rPr>
        <w:t xml:space="preserve"> </w:t>
      </w:r>
      <w:r>
        <w:t>to</w:t>
      </w:r>
      <w:r>
        <w:rPr>
          <w:spacing w:val="-5"/>
        </w:rPr>
        <w:t xml:space="preserve"> </w:t>
      </w:r>
      <w:r>
        <w:t>derive</w:t>
      </w:r>
      <w:r>
        <w:rPr>
          <w:spacing w:val="-4"/>
        </w:rPr>
        <w:t xml:space="preserve"> </w:t>
      </w:r>
      <w:r>
        <w:rPr>
          <w:spacing w:val="-1"/>
        </w:rPr>
        <w:t>the</w:t>
      </w:r>
      <w:r>
        <w:rPr>
          <w:spacing w:val="-4"/>
        </w:rPr>
        <w:t xml:space="preserve"> </w:t>
      </w:r>
      <w:r>
        <w:t>data,</w:t>
      </w:r>
      <w:r>
        <w:rPr>
          <w:spacing w:val="37"/>
          <w:w w:val="99"/>
        </w:rPr>
        <w:t xml:space="preserve"> </w:t>
      </w:r>
      <w:r>
        <w:t>may</w:t>
      </w:r>
      <w:r>
        <w:rPr>
          <w:spacing w:val="-7"/>
        </w:rPr>
        <w:t xml:space="preserve"> </w:t>
      </w:r>
      <w:r>
        <w:t>be</w:t>
      </w:r>
      <w:r>
        <w:rPr>
          <w:spacing w:val="-6"/>
        </w:rPr>
        <w:t xml:space="preserve"> </w:t>
      </w:r>
      <w:r>
        <w:rPr>
          <w:spacing w:val="-1"/>
        </w:rPr>
        <w:t>inspected</w:t>
      </w:r>
      <w:r>
        <w:rPr>
          <w:spacing w:val="-8"/>
        </w:rPr>
        <w:t xml:space="preserve"> </w:t>
      </w:r>
      <w:r>
        <w:t>at</w:t>
      </w:r>
      <w:r>
        <w:rPr>
          <w:spacing w:val="-6"/>
        </w:rPr>
        <w:t xml:space="preserve"> </w:t>
      </w:r>
      <w:hyperlink r:id="rId40">
        <w:r>
          <w:rPr>
            <w:color w:val="0000FF"/>
            <w:spacing w:val="-1"/>
            <w:u w:val="single" w:color="0000FF"/>
          </w:rPr>
          <w:t>http://users.cis.fiu.edu/~pestaina/cis4911.html</w:t>
        </w:r>
      </w:hyperlink>
    </w:p>
    <w:p w:rsidR="002537DE" w:rsidRDefault="002537DE" w:rsidP="002537DE">
      <w:pPr>
        <w:spacing w:line="275" w:lineRule="auto"/>
        <w:sectPr w:rsidR="002537DE" w:rsidSect="002537DE">
          <w:pgSz w:w="12240" w:h="15840"/>
          <w:pgMar w:top="1400" w:right="1320" w:bottom="280" w:left="1340" w:header="720" w:footer="720" w:gutter="0"/>
          <w:cols w:space="720"/>
        </w:sectPr>
      </w:pPr>
    </w:p>
    <w:p w:rsidR="002537DE" w:rsidRDefault="002537DE" w:rsidP="002537DE">
      <w:pPr>
        <w:pStyle w:val="Heading1"/>
        <w:spacing w:before="39"/>
        <w:ind w:left="100"/>
        <w:rPr>
          <w:b w:val="0"/>
          <w:bCs w:val="0"/>
        </w:rPr>
      </w:pPr>
      <w:r>
        <w:rPr>
          <w:spacing w:val="-1"/>
          <w:u w:val="single" w:color="000000"/>
        </w:rPr>
        <w:lastRenderedPageBreak/>
        <w:t>BS-CS</w:t>
      </w:r>
      <w:r>
        <w:rPr>
          <w:spacing w:val="-7"/>
          <w:u w:val="single" w:color="000000"/>
        </w:rPr>
        <w:t xml:space="preserve"> </w:t>
      </w:r>
      <w:r>
        <w:rPr>
          <w:u w:val="single" w:color="000000"/>
        </w:rPr>
        <w:t>Student</w:t>
      </w:r>
      <w:r>
        <w:rPr>
          <w:spacing w:val="-7"/>
          <w:u w:val="single" w:color="000000"/>
        </w:rPr>
        <w:t xml:space="preserve"> </w:t>
      </w:r>
      <w:r>
        <w:rPr>
          <w:spacing w:val="-1"/>
          <w:u w:val="single" w:color="000000"/>
        </w:rPr>
        <w:t>Outcome</w:t>
      </w:r>
      <w:r>
        <w:rPr>
          <w:spacing w:val="-9"/>
          <w:u w:val="single" w:color="000000"/>
        </w:rPr>
        <w:t xml:space="preserve"> </w:t>
      </w:r>
      <w:r>
        <w:rPr>
          <w:spacing w:val="-1"/>
          <w:u w:val="single" w:color="000000"/>
        </w:rPr>
        <w:t>(a):</w:t>
      </w:r>
      <w:r>
        <w:rPr>
          <w:spacing w:val="-5"/>
          <w:u w:val="single" w:color="000000"/>
        </w:rPr>
        <w:t xml:space="preserve"> </w:t>
      </w:r>
      <w:r>
        <w:rPr>
          <w:spacing w:val="-1"/>
          <w:u w:val="single" w:color="000000"/>
        </w:rPr>
        <w:t>Foundation</w:t>
      </w:r>
      <w:r>
        <w:rPr>
          <w:spacing w:val="-8"/>
          <w:u w:val="single" w:color="000000"/>
        </w:rPr>
        <w:t xml:space="preserve"> </w:t>
      </w:r>
      <w:r>
        <w:rPr>
          <w:spacing w:val="-1"/>
          <w:u w:val="single" w:color="000000"/>
        </w:rPr>
        <w:t>Areas</w:t>
      </w:r>
    </w:p>
    <w:p w:rsidR="002537DE" w:rsidRDefault="002537DE" w:rsidP="002537DE">
      <w:pPr>
        <w:ind w:left="100"/>
        <w:rPr>
          <w:rFonts w:ascii="Calibri" w:eastAsia="Calibri" w:hAnsi="Calibri" w:cs="Calibri"/>
          <w:sz w:val="24"/>
          <w:szCs w:val="24"/>
        </w:rPr>
      </w:pPr>
      <w:r>
        <w:rPr>
          <w:rFonts w:ascii="Calibri"/>
          <w:b/>
          <w:spacing w:val="-1"/>
          <w:sz w:val="24"/>
          <w:u w:val="single" w:color="000000"/>
        </w:rPr>
        <w:t>Course-embedded</w:t>
      </w:r>
      <w:r>
        <w:rPr>
          <w:rFonts w:ascii="Calibri"/>
          <w:b/>
          <w:spacing w:val="-6"/>
          <w:sz w:val="24"/>
          <w:u w:val="single" w:color="000000"/>
        </w:rPr>
        <w:t xml:space="preserve"> </w:t>
      </w:r>
      <w:r>
        <w:rPr>
          <w:rFonts w:ascii="Calibri"/>
          <w:b/>
          <w:spacing w:val="-1"/>
          <w:sz w:val="24"/>
          <w:u w:val="single" w:color="000000"/>
        </w:rPr>
        <w:t>Assessment</w:t>
      </w:r>
      <w:r>
        <w:rPr>
          <w:rFonts w:ascii="Calibri"/>
          <w:b/>
          <w:spacing w:val="-4"/>
          <w:sz w:val="24"/>
          <w:u w:val="single" w:color="000000"/>
        </w:rPr>
        <w:t xml:space="preserve"> </w:t>
      </w:r>
      <w:r>
        <w:rPr>
          <w:rFonts w:ascii="Calibri"/>
          <w:b/>
          <w:sz w:val="24"/>
          <w:u w:val="single" w:color="000000"/>
        </w:rPr>
        <w:t>in</w:t>
      </w:r>
      <w:r>
        <w:rPr>
          <w:rFonts w:ascii="Calibri"/>
          <w:b/>
          <w:spacing w:val="-4"/>
          <w:sz w:val="24"/>
          <w:u w:val="single" w:color="000000"/>
        </w:rPr>
        <w:t xml:space="preserve"> </w:t>
      </w:r>
      <w:r>
        <w:rPr>
          <w:rFonts w:ascii="Calibri"/>
          <w:b/>
          <w:spacing w:val="-1"/>
          <w:sz w:val="24"/>
          <w:u w:val="single" w:color="000000"/>
        </w:rPr>
        <w:t>MAD</w:t>
      </w:r>
      <w:r>
        <w:rPr>
          <w:rFonts w:ascii="Calibri"/>
          <w:b/>
          <w:spacing w:val="-4"/>
          <w:sz w:val="24"/>
          <w:u w:val="single" w:color="000000"/>
        </w:rPr>
        <w:t xml:space="preserve"> </w:t>
      </w:r>
      <w:r>
        <w:rPr>
          <w:rFonts w:ascii="Calibri"/>
          <w:b/>
          <w:spacing w:val="-1"/>
          <w:sz w:val="24"/>
          <w:u w:val="single" w:color="000000"/>
        </w:rPr>
        <w:t>2104</w:t>
      </w:r>
      <w:r>
        <w:rPr>
          <w:rFonts w:ascii="Calibri"/>
          <w:b/>
          <w:spacing w:val="-6"/>
          <w:sz w:val="24"/>
          <w:u w:val="single" w:color="000000"/>
        </w:rPr>
        <w:t xml:space="preserve"> </w:t>
      </w:r>
      <w:r>
        <w:rPr>
          <w:rFonts w:ascii="Calibri"/>
          <w:b/>
          <w:spacing w:val="-1"/>
          <w:sz w:val="24"/>
          <w:u w:val="single" w:color="000000"/>
        </w:rPr>
        <w:t>Discrete</w:t>
      </w:r>
      <w:r>
        <w:rPr>
          <w:rFonts w:ascii="Calibri"/>
          <w:b/>
          <w:spacing w:val="-5"/>
          <w:sz w:val="24"/>
          <w:u w:val="single" w:color="000000"/>
        </w:rPr>
        <w:t xml:space="preserve"> </w:t>
      </w:r>
      <w:r>
        <w:rPr>
          <w:rFonts w:ascii="Calibri"/>
          <w:b/>
          <w:spacing w:val="-1"/>
          <w:sz w:val="24"/>
          <w:u w:val="single" w:color="000000"/>
        </w:rPr>
        <w:t>Mathematics,</w:t>
      </w:r>
      <w:r>
        <w:rPr>
          <w:rFonts w:ascii="Calibri"/>
          <w:b/>
          <w:spacing w:val="-3"/>
          <w:sz w:val="24"/>
          <w:u w:val="single" w:color="000000"/>
        </w:rPr>
        <w:t xml:space="preserve"> </w:t>
      </w:r>
      <w:r>
        <w:rPr>
          <w:rFonts w:ascii="Calibri"/>
          <w:b/>
          <w:spacing w:val="-1"/>
          <w:sz w:val="24"/>
          <w:u w:val="single" w:color="000000"/>
        </w:rPr>
        <w:t>Fall</w:t>
      </w:r>
      <w:r>
        <w:rPr>
          <w:rFonts w:ascii="Calibri"/>
          <w:b/>
          <w:spacing w:val="-4"/>
          <w:sz w:val="24"/>
          <w:u w:val="single" w:color="000000"/>
        </w:rPr>
        <w:t xml:space="preserve"> </w:t>
      </w:r>
      <w:r>
        <w:rPr>
          <w:rFonts w:ascii="Calibri"/>
          <w:b/>
          <w:spacing w:val="-1"/>
          <w:sz w:val="24"/>
          <w:u w:val="single" w:color="000000"/>
        </w:rPr>
        <w:t>2012</w:t>
      </w:r>
    </w:p>
    <w:p w:rsidR="002537DE" w:rsidRDefault="002537DE" w:rsidP="002537DE">
      <w:pPr>
        <w:spacing w:before="5" w:line="140" w:lineRule="exact"/>
        <w:rPr>
          <w:sz w:val="14"/>
          <w:szCs w:val="14"/>
        </w:rPr>
      </w:pPr>
    </w:p>
    <w:p w:rsidR="002537DE" w:rsidRDefault="002537DE" w:rsidP="002537DE">
      <w:pPr>
        <w:pStyle w:val="BodyText"/>
        <w:spacing w:before="51"/>
        <w:ind w:left="100" w:right="216"/>
        <w:jc w:val="both"/>
      </w:pPr>
      <w:r>
        <w:t>The</w:t>
      </w:r>
      <w:r>
        <w:rPr>
          <w:spacing w:val="27"/>
        </w:rPr>
        <w:t xml:space="preserve"> </w:t>
      </w:r>
      <w:r>
        <w:t>final</w:t>
      </w:r>
      <w:r>
        <w:rPr>
          <w:spacing w:val="27"/>
        </w:rPr>
        <w:t xml:space="preserve"> </w:t>
      </w:r>
      <w:r>
        <w:rPr>
          <w:spacing w:val="-1"/>
        </w:rPr>
        <w:t>examination</w:t>
      </w:r>
      <w:r>
        <w:rPr>
          <w:spacing w:val="30"/>
        </w:rPr>
        <w:t xml:space="preserve"> </w:t>
      </w:r>
      <w:r>
        <w:rPr>
          <w:spacing w:val="-1"/>
        </w:rPr>
        <w:t>responses</w:t>
      </w:r>
      <w:r>
        <w:rPr>
          <w:spacing w:val="27"/>
        </w:rPr>
        <w:t xml:space="preserve"> </w:t>
      </w:r>
      <w:r>
        <w:t>in</w:t>
      </w:r>
      <w:r>
        <w:rPr>
          <w:spacing w:val="28"/>
        </w:rPr>
        <w:t xml:space="preserve"> </w:t>
      </w:r>
      <w:r>
        <w:t>one</w:t>
      </w:r>
      <w:r>
        <w:rPr>
          <w:spacing w:val="31"/>
        </w:rPr>
        <w:t xml:space="preserve"> </w:t>
      </w:r>
      <w:r>
        <w:rPr>
          <w:spacing w:val="-1"/>
        </w:rPr>
        <w:t>section</w:t>
      </w:r>
      <w:r>
        <w:rPr>
          <w:spacing w:val="28"/>
        </w:rPr>
        <w:t xml:space="preserve"> </w:t>
      </w:r>
      <w:r>
        <w:t>of</w:t>
      </w:r>
      <w:r>
        <w:rPr>
          <w:spacing w:val="28"/>
        </w:rPr>
        <w:t xml:space="preserve"> </w:t>
      </w:r>
      <w:r>
        <w:t>MAD</w:t>
      </w:r>
      <w:r>
        <w:rPr>
          <w:spacing w:val="28"/>
        </w:rPr>
        <w:t xml:space="preserve"> </w:t>
      </w:r>
      <w:r>
        <w:rPr>
          <w:spacing w:val="-1"/>
        </w:rPr>
        <w:t>2104</w:t>
      </w:r>
      <w:r>
        <w:rPr>
          <w:spacing w:val="30"/>
        </w:rPr>
        <w:t xml:space="preserve"> </w:t>
      </w:r>
      <w:r>
        <w:rPr>
          <w:spacing w:val="-1"/>
        </w:rPr>
        <w:t>were</w:t>
      </w:r>
      <w:r>
        <w:rPr>
          <w:spacing w:val="30"/>
        </w:rPr>
        <w:t xml:space="preserve"> </w:t>
      </w:r>
      <w:r>
        <w:rPr>
          <w:spacing w:val="-1"/>
        </w:rPr>
        <w:t>analyzed</w:t>
      </w:r>
      <w:r>
        <w:rPr>
          <w:spacing w:val="29"/>
        </w:rPr>
        <w:t xml:space="preserve"> </w:t>
      </w:r>
      <w:r>
        <w:t>by</w:t>
      </w:r>
      <w:r>
        <w:rPr>
          <w:spacing w:val="29"/>
        </w:rPr>
        <w:t xml:space="preserve"> </w:t>
      </w:r>
      <w:r>
        <w:rPr>
          <w:spacing w:val="-1"/>
        </w:rPr>
        <w:t>applying</w:t>
      </w:r>
      <w:r>
        <w:rPr>
          <w:spacing w:val="27"/>
        </w:rPr>
        <w:t xml:space="preserve"> </w:t>
      </w:r>
      <w:r>
        <w:t>the</w:t>
      </w:r>
      <w:r>
        <w:rPr>
          <w:spacing w:val="51"/>
          <w:w w:val="99"/>
        </w:rPr>
        <w:t xml:space="preserve"> </w:t>
      </w:r>
      <w:r>
        <w:rPr>
          <w:rFonts w:ascii="Calibri"/>
          <w:spacing w:val="-1"/>
        </w:rPr>
        <w:t>Discrete</w:t>
      </w:r>
      <w:r>
        <w:rPr>
          <w:rFonts w:ascii="Calibri"/>
        </w:rPr>
        <w:t xml:space="preserve"> </w:t>
      </w:r>
      <w:r>
        <w:rPr>
          <w:rFonts w:ascii="Calibri"/>
          <w:spacing w:val="-1"/>
        </w:rPr>
        <w:t>Structures</w:t>
      </w:r>
      <w:r>
        <w:rPr>
          <w:rFonts w:ascii="Calibri"/>
          <w:spacing w:val="1"/>
        </w:rPr>
        <w:t xml:space="preserve"> </w:t>
      </w:r>
      <w:r>
        <w:rPr>
          <w:rFonts w:ascii="Calibri"/>
          <w:spacing w:val="-1"/>
        </w:rPr>
        <w:t>Assessment</w:t>
      </w:r>
      <w:r>
        <w:rPr>
          <w:rFonts w:ascii="Calibri"/>
          <w:spacing w:val="2"/>
        </w:rPr>
        <w:t xml:space="preserve"> </w:t>
      </w:r>
      <w:r>
        <w:t>rubric.</w:t>
      </w:r>
      <w:r>
        <w:rPr>
          <w:spacing w:val="-1"/>
        </w:rPr>
        <w:t xml:space="preserve"> On</w:t>
      </w:r>
      <w:r>
        <w:t xml:space="preserve"> </w:t>
      </w:r>
      <w:r>
        <w:rPr>
          <w:spacing w:val="-1"/>
        </w:rPr>
        <w:t>each</w:t>
      </w:r>
      <w:r>
        <w:rPr>
          <w:spacing w:val="1"/>
        </w:rPr>
        <w:t xml:space="preserve"> </w:t>
      </w:r>
      <w:r>
        <w:t>exam,</w:t>
      </w:r>
      <w:r>
        <w:rPr>
          <w:spacing w:val="-1"/>
        </w:rPr>
        <w:t xml:space="preserve"> </w:t>
      </w:r>
      <w:r>
        <w:t xml:space="preserve">the </w:t>
      </w:r>
      <w:r>
        <w:rPr>
          <w:spacing w:val="-1"/>
        </w:rPr>
        <w:t>response</w:t>
      </w:r>
      <w:r>
        <w:rPr>
          <w:spacing w:val="1"/>
        </w:rPr>
        <w:t xml:space="preserve"> </w:t>
      </w:r>
      <w:r>
        <w:rPr>
          <w:spacing w:val="-1"/>
        </w:rPr>
        <w:t>to</w:t>
      </w:r>
      <w:r>
        <w:t xml:space="preserve"> </w:t>
      </w:r>
      <w:r>
        <w:rPr>
          <w:spacing w:val="-1"/>
        </w:rPr>
        <w:t>each</w:t>
      </w:r>
      <w:r>
        <w:rPr>
          <w:spacing w:val="1"/>
        </w:rPr>
        <w:t xml:space="preserve"> </w:t>
      </w:r>
      <w:r>
        <w:t>of</w:t>
      </w:r>
      <w:r>
        <w:rPr>
          <w:spacing w:val="1"/>
        </w:rPr>
        <w:t xml:space="preserve"> </w:t>
      </w:r>
      <w:r>
        <w:t>16</w:t>
      </w:r>
      <w:r>
        <w:rPr>
          <w:spacing w:val="1"/>
        </w:rPr>
        <w:t xml:space="preserve"> </w:t>
      </w:r>
      <w:r>
        <w:rPr>
          <w:spacing w:val="-1"/>
        </w:rPr>
        <w:t>questions was</w:t>
      </w:r>
      <w:r>
        <w:rPr>
          <w:spacing w:val="69"/>
        </w:rPr>
        <w:t xml:space="preserve"> </w:t>
      </w:r>
      <w:r>
        <w:t>rated</w:t>
      </w:r>
      <w:r>
        <w:rPr>
          <w:spacing w:val="-1"/>
        </w:rPr>
        <w:t xml:space="preserve"> </w:t>
      </w:r>
      <w:r>
        <w:t>1</w:t>
      </w:r>
      <w:r>
        <w:rPr>
          <w:spacing w:val="-1"/>
        </w:rPr>
        <w:t xml:space="preserve"> (substantially correct</w:t>
      </w:r>
      <w:r>
        <w:rPr>
          <w:spacing w:val="2"/>
        </w:rPr>
        <w:t xml:space="preserve"> </w:t>
      </w:r>
      <w:r>
        <w:rPr>
          <w:spacing w:val="-1"/>
        </w:rPr>
        <w:t xml:space="preserve">answer) </w:t>
      </w:r>
      <w:r>
        <w:t>or</w:t>
      </w:r>
      <w:r>
        <w:rPr>
          <w:spacing w:val="-1"/>
        </w:rPr>
        <w:t xml:space="preserve"> </w:t>
      </w:r>
      <w:r>
        <w:t>0.</w:t>
      </w:r>
      <w:r>
        <w:rPr>
          <w:spacing w:val="4"/>
        </w:rPr>
        <w:t xml:space="preserve"> </w:t>
      </w:r>
      <w:r>
        <w:rPr>
          <w:spacing w:val="-1"/>
        </w:rPr>
        <w:t>Ratings</w:t>
      </w:r>
      <w:r>
        <w:t xml:space="preserve"> of</w:t>
      </w:r>
      <w:r>
        <w:rPr>
          <w:spacing w:val="-1"/>
        </w:rPr>
        <w:t xml:space="preserve"> the</w:t>
      </w:r>
      <w:r>
        <w:t xml:space="preserve"> exams</w:t>
      </w:r>
      <w:r>
        <w:rPr>
          <w:spacing w:val="-3"/>
        </w:rPr>
        <w:t xml:space="preserve"> </w:t>
      </w:r>
      <w:r>
        <w:t>of</w:t>
      </w:r>
      <w:r>
        <w:rPr>
          <w:spacing w:val="-2"/>
        </w:rPr>
        <w:t xml:space="preserve"> </w:t>
      </w:r>
      <w:r>
        <w:t xml:space="preserve">19 </w:t>
      </w:r>
      <w:r>
        <w:rPr>
          <w:spacing w:val="-1"/>
        </w:rPr>
        <w:t>Computer</w:t>
      </w:r>
      <w:r>
        <w:rPr>
          <w:spacing w:val="1"/>
        </w:rPr>
        <w:t xml:space="preserve"> </w:t>
      </w:r>
      <w:r>
        <w:rPr>
          <w:spacing w:val="-1"/>
        </w:rPr>
        <w:t>Science</w:t>
      </w:r>
      <w:r>
        <w:t xml:space="preserve"> </w:t>
      </w:r>
      <w:r>
        <w:rPr>
          <w:spacing w:val="-1"/>
        </w:rPr>
        <w:t>majors</w:t>
      </w:r>
      <w:r>
        <w:rPr>
          <w:spacing w:val="59"/>
          <w:w w:val="99"/>
        </w:rPr>
        <w:t xml:space="preserve"> </w:t>
      </w:r>
      <w:r>
        <w:rPr>
          <w:spacing w:val="-1"/>
        </w:rPr>
        <w:t>who</w:t>
      </w:r>
      <w:r>
        <w:rPr>
          <w:spacing w:val="-3"/>
        </w:rPr>
        <w:t xml:space="preserve"> </w:t>
      </w:r>
      <w:r>
        <w:rPr>
          <w:spacing w:val="-1"/>
        </w:rPr>
        <w:t>passed</w:t>
      </w:r>
      <w:r>
        <w:rPr>
          <w:spacing w:val="-5"/>
        </w:rPr>
        <w:t xml:space="preserve"> </w:t>
      </w:r>
      <w:r>
        <w:t>the</w:t>
      </w:r>
      <w:r>
        <w:rPr>
          <w:spacing w:val="-5"/>
        </w:rPr>
        <w:t xml:space="preserve"> </w:t>
      </w:r>
      <w:r>
        <w:rPr>
          <w:spacing w:val="-1"/>
        </w:rPr>
        <w:t>course</w:t>
      </w:r>
      <w:r>
        <w:rPr>
          <w:spacing w:val="-6"/>
        </w:rPr>
        <w:t xml:space="preserve"> </w:t>
      </w:r>
      <w:r>
        <w:rPr>
          <w:spacing w:val="-1"/>
        </w:rPr>
        <w:t>(C</w:t>
      </w:r>
      <w:r>
        <w:rPr>
          <w:spacing w:val="-4"/>
        </w:rPr>
        <w:t xml:space="preserve"> </w:t>
      </w:r>
      <w:r>
        <w:t>or</w:t>
      </w:r>
      <w:r>
        <w:rPr>
          <w:spacing w:val="-3"/>
        </w:rPr>
        <w:t xml:space="preserve"> </w:t>
      </w:r>
      <w:r>
        <w:rPr>
          <w:spacing w:val="-1"/>
        </w:rPr>
        <w:t>higher</w:t>
      </w:r>
      <w:r>
        <w:rPr>
          <w:spacing w:val="-4"/>
        </w:rPr>
        <w:t xml:space="preserve"> </w:t>
      </w:r>
      <w:r>
        <w:t>grade)</w:t>
      </w:r>
      <w:r>
        <w:rPr>
          <w:spacing w:val="-6"/>
        </w:rPr>
        <w:t xml:space="preserve"> </w:t>
      </w:r>
      <w:r>
        <w:t>are</w:t>
      </w:r>
      <w:r>
        <w:rPr>
          <w:spacing w:val="-2"/>
        </w:rPr>
        <w:t xml:space="preserve"> </w:t>
      </w:r>
      <w:r>
        <w:rPr>
          <w:spacing w:val="-1"/>
        </w:rPr>
        <w:t>summarized:</w:t>
      </w:r>
    </w:p>
    <w:p w:rsidR="002537DE" w:rsidRDefault="002537DE" w:rsidP="002537DE">
      <w:pPr>
        <w:spacing w:before="10" w:line="160" w:lineRule="exact"/>
        <w:rPr>
          <w:sz w:val="16"/>
          <w:szCs w:val="16"/>
        </w:rPr>
      </w:pPr>
    </w:p>
    <w:tbl>
      <w:tblPr>
        <w:tblW w:w="0" w:type="auto"/>
        <w:tblInd w:w="94" w:type="dxa"/>
        <w:tblLayout w:type="fixed"/>
        <w:tblCellMar>
          <w:left w:w="0" w:type="dxa"/>
          <w:right w:w="0" w:type="dxa"/>
        </w:tblCellMar>
        <w:tblLook w:val="01E0" w:firstRow="1" w:lastRow="1" w:firstColumn="1" w:lastColumn="1" w:noHBand="0" w:noVBand="0"/>
      </w:tblPr>
      <w:tblGrid>
        <w:gridCol w:w="2612"/>
        <w:gridCol w:w="809"/>
        <w:gridCol w:w="991"/>
        <w:gridCol w:w="809"/>
        <w:gridCol w:w="811"/>
        <w:gridCol w:w="809"/>
        <w:gridCol w:w="812"/>
        <w:gridCol w:w="809"/>
        <w:gridCol w:w="992"/>
      </w:tblGrid>
      <w:tr w:rsidR="002537DE" w:rsidTr="00EC48B7">
        <w:trPr>
          <w:trHeight w:hRule="exact" w:val="302"/>
        </w:trPr>
        <w:tc>
          <w:tcPr>
            <w:tcW w:w="261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rPr>
              <w:t>#</w:t>
            </w:r>
            <w:r>
              <w:rPr>
                <w:rFonts w:ascii="Calibri"/>
                <w:spacing w:val="-3"/>
              </w:rPr>
              <w:t xml:space="preserve"> </w:t>
            </w:r>
            <w:r>
              <w:rPr>
                <w:rFonts w:ascii="Calibri"/>
                <w:spacing w:val="-1"/>
              </w:rPr>
              <w:t>answers</w:t>
            </w:r>
            <w:r>
              <w:rPr>
                <w:rFonts w:ascii="Calibri"/>
                <w:spacing w:val="-3"/>
              </w:rPr>
              <w:t xml:space="preserve"> </w:t>
            </w:r>
            <w:r>
              <w:rPr>
                <w:rFonts w:ascii="Calibri"/>
                <w:spacing w:val="-1"/>
              </w:rPr>
              <w:t>rated</w:t>
            </w:r>
            <w:r>
              <w:rPr>
                <w:rFonts w:ascii="Calibri"/>
                <w:spacing w:val="-2"/>
              </w:rPr>
              <w:t xml:space="preserve"> </w:t>
            </w:r>
            <w:r>
              <w:rPr>
                <w:rFonts w:ascii="Calibri"/>
              </w:rPr>
              <w:t>1</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255" w:right="257"/>
              <w:jc w:val="center"/>
              <w:rPr>
                <w:rFonts w:ascii="Calibri" w:eastAsia="Calibri" w:hAnsi="Calibri" w:cs="Calibri"/>
              </w:rPr>
            </w:pPr>
            <w:r>
              <w:rPr>
                <w:rFonts w:ascii="Calibri"/>
              </w:rPr>
              <w:t>16</w:t>
            </w:r>
          </w:p>
        </w:tc>
        <w:tc>
          <w:tcPr>
            <w:tcW w:w="99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347" w:right="349"/>
              <w:jc w:val="center"/>
              <w:rPr>
                <w:rFonts w:ascii="Calibri" w:eastAsia="Calibri" w:hAnsi="Calibri" w:cs="Calibri"/>
              </w:rPr>
            </w:pPr>
            <w:r>
              <w:rPr>
                <w:rFonts w:ascii="Calibri"/>
              </w:rPr>
              <w:t>15</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255" w:right="256"/>
              <w:jc w:val="center"/>
              <w:rPr>
                <w:rFonts w:ascii="Calibri" w:eastAsia="Calibri" w:hAnsi="Calibri" w:cs="Calibri"/>
              </w:rPr>
            </w:pPr>
            <w:r>
              <w:rPr>
                <w:rFonts w:ascii="Calibri"/>
              </w:rPr>
              <w:t>14</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258" w:right="258"/>
              <w:jc w:val="center"/>
              <w:rPr>
                <w:rFonts w:ascii="Calibri" w:eastAsia="Calibri" w:hAnsi="Calibri" w:cs="Calibri"/>
              </w:rPr>
            </w:pPr>
            <w:r>
              <w:rPr>
                <w:rFonts w:ascii="Calibri"/>
              </w:rPr>
              <w:t>13</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256" w:right="258"/>
              <w:jc w:val="center"/>
              <w:rPr>
                <w:rFonts w:ascii="Calibri" w:eastAsia="Calibri" w:hAnsi="Calibri" w:cs="Calibri"/>
              </w:rPr>
            </w:pPr>
            <w:r>
              <w:rPr>
                <w:rFonts w:ascii="Calibri"/>
              </w:rPr>
              <w:t>12</w:t>
            </w:r>
          </w:p>
        </w:tc>
        <w:tc>
          <w:tcPr>
            <w:tcW w:w="81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258" w:right="258"/>
              <w:jc w:val="center"/>
              <w:rPr>
                <w:rFonts w:ascii="Calibri" w:eastAsia="Calibri" w:hAnsi="Calibri" w:cs="Calibri"/>
              </w:rPr>
            </w:pPr>
            <w:r>
              <w:rPr>
                <w:rFonts w:ascii="Calibri"/>
              </w:rPr>
              <w:t>11</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255" w:right="257"/>
              <w:jc w:val="center"/>
              <w:rPr>
                <w:rFonts w:ascii="Calibri" w:eastAsia="Calibri" w:hAnsi="Calibri" w:cs="Calibri"/>
              </w:rPr>
            </w:pPr>
            <w:r>
              <w:rPr>
                <w:rFonts w:ascii="Calibri"/>
              </w:rPr>
              <w:t>10</w:t>
            </w:r>
          </w:p>
        </w:tc>
        <w:tc>
          <w:tcPr>
            <w:tcW w:w="99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279"/>
              <w:rPr>
                <w:rFonts w:ascii="Calibri" w:eastAsia="Calibri" w:hAnsi="Calibri" w:cs="Calibri"/>
              </w:rPr>
            </w:pPr>
            <w:r>
              <w:rPr>
                <w:rFonts w:ascii="Calibri"/>
              </w:rPr>
              <w:t>&lt;=</w:t>
            </w:r>
            <w:r>
              <w:rPr>
                <w:rFonts w:ascii="Calibri"/>
                <w:spacing w:val="-1"/>
              </w:rPr>
              <w:t xml:space="preserve"> </w:t>
            </w:r>
            <w:r>
              <w:rPr>
                <w:rFonts w:ascii="Calibri"/>
              </w:rPr>
              <w:t>9</w:t>
            </w:r>
          </w:p>
        </w:tc>
      </w:tr>
      <w:tr w:rsidR="002537DE" w:rsidTr="00EC48B7">
        <w:trPr>
          <w:trHeight w:hRule="exact" w:val="302"/>
        </w:trPr>
        <w:tc>
          <w:tcPr>
            <w:tcW w:w="261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rPr>
              <w:t>%</w:t>
            </w:r>
            <w:r>
              <w:rPr>
                <w:rFonts w:ascii="Calibri"/>
                <w:spacing w:val="-6"/>
              </w:rPr>
              <w:t xml:space="preserve"> </w:t>
            </w:r>
            <w:r>
              <w:rPr>
                <w:rFonts w:ascii="Calibri"/>
                <w:spacing w:val="-1"/>
              </w:rPr>
              <w:t>answers</w:t>
            </w:r>
            <w:r>
              <w:rPr>
                <w:rFonts w:ascii="Calibri"/>
                <w:spacing w:val="-4"/>
              </w:rPr>
              <w:t xml:space="preserve"> </w:t>
            </w:r>
            <w:r>
              <w:rPr>
                <w:rFonts w:ascii="Calibri"/>
                <w:spacing w:val="-1"/>
              </w:rPr>
              <w:t>rated</w:t>
            </w:r>
            <w:r>
              <w:rPr>
                <w:rFonts w:ascii="Calibri"/>
                <w:spacing w:val="-5"/>
              </w:rPr>
              <w:t xml:space="preserve"> </w:t>
            </w:r>
            <w:r>
              <w:rPr>
                <w:rFonts w:ascii="Calibri"/>
              </w:rPr>
              <w:t>1</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26"/>
              <w:rPr>
                <w:rFonts w:ascii="Calibri" w:eastAsia="Calibri" w:hAnsi="Calibri" w:cs="Calibri"/>
              </w:rPr>
            </w:pPr>
            <w:r>
              <w:rPr>
                <w:rFonts w:ascii="Calibri"/>
                <w:b/>
              </w:rPr>
              <w:t>100%</w:t>
            </w:r>
          </w:p>
        </w:tc>
        <w:tc>
          <w:tcPr>
            <w:tcW w:w="99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279"/>
              <w:rPr>
                <w:rFonts w:ascii="Calibri" w:eastAsia="Calibri" w:hAnsi="Calibri" w:cs="Calibri"/>
              </w:rPr>
            </w:pPr>
            <w:r>
              <w:rPr>
                <w:rFonts w:ascii="Calibri"/>
                <w:b/>
              </w:rPr>
              <w:t>94%</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86"/>
              <w:rPr>
                <w:rFonts w:ascii="Calibri" w:eastAsia="Calibri" w:hAnsi="Calibri" w:cs="Calibri"/>
              </w:rPr>
            </w:pPr>
            <w:r>
              <w:rPr>
                <w:rFonts w:ascii="Calibri"/>
                <w:b/>
              </w:rPr>
              <w:t>88%</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88"/>
              <w:rPr>
                <w:rFonts w:ascii="Calibri" w:eastAsia="Calibri" w:hAnsi="Calibri" w:cs="Calibri"/>
              </w:rPr>
            </w:pPr>
            <w:r>
              <w:rPr>
                <w:rFonts w:ascii="Calibri"/>
                <w:b/>
              </w:rPr>
              <w:t>81%</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86"/>
              <w:rPr>
                <w:rFonts w:ascii="Calibri" w:eastAsia="Calibri" w:hAnsi="Calibri" w:cs="Calibri"/>
              </w:rPr>
            </w:pPr>
            <w:r>
              <w:rPr>
                <w:rFonts w:ascii="Calibri"/>
                <w:b/>
              </w:rPr>
              <w:t>75%</w:t>
            </w:r>
          </w:p>
        </w:tc>
        <w:tc>
          <w:tcPr>
            <w:tcW w:w="81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89"/>
              <w:rPr>
                <w:rFonts w:ascii="Calibri" w:eastAsia="Calibri" w:hAnsi="Calibri" w:cs="Calibri"/>
              </w:rPr>
            </w:pPr>
            <w:r>
              <w:rPr>
                <w:rFonts w:ascii="Calibri"/>
                <w:b/>
              </w:rPr>
              <w:t>69%</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86"/>
              <w:rPr>
                <w:rFonts w:ascii="Calibri" w:eastAsia="Calibri" w:hAnsi="Calibri" w:cs="Calibri"/>
              </w:rPr>
            </w:pPr>
            <w:r>
              <w:rPr>
                <w:rFonts w:ascii="Calibri"/>
                <w:b/>
              </w:rPr>
              <w:t>63%</w:t>
            </w:r>
          </w:p>
        </w:tc>
        <w:tc>
          <w:tcPr>
            <w:tcW w:w="99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31"/>
              <w:rPr>
                <w:rFonts w:ascii="Calibri" w:eastAsia="Calibri" w:hAnsi="Calibri" w:cs="Calibri"/>
              </w:rPr>
            </w:pPr>
            <w:r>
              <w:rPr>
                <w:rFonts w:ascii="Calibri"/>
                <w:b/>
              </w:rPr>
              <w:t>&lt;=</w:t>
            </w:r>
            <w:r>
              <w:rPr>
                <w:rFonts w:ascii="Calibri"/>
                <w:b/>
                <w:spacing w:val="-2"/>
              </w:rPr>
              <w:t xml:space="preserve"> </w:t>
            </w:r>
            <w:r>
              <w:rPr>
                <w:rFonts w:ascii="Calibri"/>
                <w:b/>
              </w:rPr>
              <w:t>56%</w:t>
            </w:r>
          </w:p>
        </w:tc>
      </w:tr>
      <w:tr w:rsidR="002537DE" w:rsidTr="00EC48B7">
        <w:trPr>
          <w:trHeight w:hRule="exact" w:val="305"/>
        </w:trPr>
        <w:tc>
          <w:tcPr>
            <w:tcW w:w="261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before="1" w:line="292" w:lineRule="exact"/>
              <w:ind w:left="102"/>
              <w:rPr>
                <w:rFonts w:ascii="Calibri" w:eastAsia="Calibri" w:hAnsi="Calibri" w:cs="Calibri"/>
              </w:rPr>
            </w:pPr>
            <w:r>
              <w:rPr>
                <w:rFonts w:ascii="Calibri"/>
              </w:rPr>
              <w:t>#</w:t>
            </w:r>
            <w:r>
              <w:rPr>
                <w:rFonts w:ascii="Calibri"/>
                <w:spacing w:val="-6"/>
              </w:rPr>
              <w:t xml:space="preserve"> </w:t>
            </w:r>
            <w:r>
              <w:rPr>
                <w:rFonts w:ascii="Calibri"/>
              </w:rPr>
              <w:t>exams</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1" w:line="292" w:lineRule="exact"/>
              <w:ind w:left="252" w:right="257"/>
              <w:jc w:val="center"/>
              <w:rPr>
                <w:rFonts w:ascii="Calibri" w:eastAsia="Calibri" w:hAnsi="Calibri" w:cs="Calibri"/>
              </w:rPr>
            </w:pPr>
            <w:r>
              <w:rPr>
                <w:rFonts w:ascii="Calibri"/>
              </w:rPr>
              <w:t>1</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1" w:line="292" w:lineRule="exact"/>
              <w:ind w:left="344" w:right="349"/>
              <w:jc w:val="center"/>
              <w:rPr>
                <w:rFonts w:ascii="Calibri" w:eastAsia="Calibri" w:hAnsi="Calibri" w:cs="Calibri"/>
              </w:rPr>
            </w:pPr>
            <w:r>
              <w:rPr>
                <w:rFonts w:ascii="Calibri"/>
              </w:rPr>
              <w:t>1</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1" w:line="292" w:lineRule="exact"/>
              <w:ind w:left="253" w:right="258"/>
              <w:jc w:val="center"/>
              <w:rPr>
                <w:rFonts w:ascii="Calibri" w:eastAsia="Calibri" w:hAnsi="Calibri" w:cs="Calibri"/>
              </w:rPr>
            </w:pPr>
            <w:r>
              <w:rPr>
                <w:rFonts w:ascii="Calibri"/>
              </w:rPr>
              <w:t>1</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1" w:line="292" w:lineRule="exact"/>
              <w:ind w:left="255" w:right="258"/>
              <w:jc w:val="center"/>
              <w:rPr>
                <w:rFonts w:ascii="Calibri" w:eastAsia="Calibri" w:hAnsi="Calibri" w:cs="Calibri"/>
              </w:rPr>
            </w:pPr>
            <w:r>
              <w:rPr>
                <w:rFonts w:ascii="Calibri"/>
              </w:rPr>
              <w:t>2</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1" w:line="292" w:lineRule="exact"/>
              <w:ind w:left="253" w:right="258"/>
              <w:jc w:val="center"/>
              <w:rPr>
                <w:rFonts w:ascii="Calibri" w:eastAsia="Calibri" w:hAnsi="Calibri" w:cs="Calibri"/>
              </w:rPr>
            </w:pPr>
            <w:r>
              <w:rPr>
                <w:rFonts w:ascii="Calibri"/>
              </w:rPr>
              <w:t>1</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1" w:line="292" w:lineRule="exact"/>
              <w:ind w:left="256" w:right="258"/>
              <w:jc w:val="center"/>
              <w:rPr>
                <w:rFonts w:ascii="Calibri" w:eastAsia="Calibri" w:hAnsi="Calibri" w:cs="Calibri"/>
              </w:rPr>
            </w:pPr>
            <w:r>
              <w:rPr>
                <w:rFonts w:ascii="Calibri"/>
              </w:rPr>
              <w:t>5</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1" w:line="292" w:lineRule="exact"/>
              <w:ind w:left="252" w:right="257"/>
              <w:jc w:val="center"/>
              <w:rPr>
                <w:rFonts w:ascii="Calibri" w:eastAsia="Calibri" w:hAnsi="Calibri" w:cs="Calibri"/>
              </w:rPr>
            </w:pPr>
            <w:r>
              <w:rPr>
                <w:rFonts w:ascii="Calibri"/>
              </w:rPr>
              <w:t>3</w:t>
            </w:r>
          </w:p>
        </w:tc>
        <w:tc>
          <w:tcPr>
            <w:tcW w:w="99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1" w:line="292" w:lineRule="exact"/>
              <w:ind w:left="344" w:right="349"/>
              <w:jc w:val="center"/>
              <w:rPr>
                <w:rFonts w:ascii="Calibri" w:eastAsia="Calibri" w:hAnsi="Calibri" w:cs="Calibri"/>
              </w:rPr>
            </w:pPr>
            <w:r>
              <w:rPr>
                <w:rFonts w:ascii="Calibri"/>
              </w:rPr>
              <w:t>5</w:t>
            </w:r>
          </w:p>
        </w:tc>
      </w:tr>
      <w:tr w:rsidR="002537DE" w:rsidTr="00EC48B7">
        <w:trPr>
          <w:trHeight w:hRule="exact" w:val="302"/>
        </w:trPr>
        <w:tc>
          <w:tcPr>
            <w:tcW w:w="261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spacing w:val="-1"/>
              </w:rPr>
              <w:t>Cumulative</w:t>
            </w:r>
            <w:r>
              <w:rPr>
                <w:rFonts w:ascii="Calibri"/>
                <w:spacing w:val="-7"/>
              </w:rPr>
              <w:t xml:space="preserve"> </w:t>
            </w:r>
            <w:r>
              <w:rPr>
                <w:rFonts w:ascii="Calibri"/>
              </w:rPr>
              <w:t>#</w:t>
            </w:r>
            <w:r>
              <w:rPr>
                <w:rFonts w:ascii="Calibri"/>
                <w:spacing w:val="-6"/>
              </w:rPr>
              <w:t xml:space="preserve"> </w:t>
            </w:r>
            <w:r>
              <w:rPr>
                <w:rFonts w:ascii="Calibri"/>
              </w:rPr>
              <w:t>exams</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252" w:right="257"/>
              <w:jc w:val="center"/>
              <w:rPr>
                <w:rFonts w:ascii="Calibri" w:eastAsia="Calibri" w:hAnsi="Calibri" w:cs="Calibri"/>
              </w:rPr>
            </w:pPr>
            <w:r>
              <w:rPr>
                <w:rFonts w:ascii="Calibri"/>
              </w:rPr>
              <w:t>1</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344" w:right="349"/>
              <w:jc w:val="center"/>
              <w:rPr>
                <w:rFonts w:ascii="Calibri" w:eastAsia="Calibri" w:hAnsi="Calibri" w:cs="Calibri"/>
              </w:rPr>
            </w:pPr>
            <w:r>
              <w:rPr>
                <w:rFonts w:ascii="Calibri"/>
              </w:rPr>
              <w:t>2</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253" w:right="258"/>
              <w:jc w:val="center"/>
              <w:rPr>
                <w:rFonts w:ascii="Calibri" w:eastAsia="Calibri" w:hAnsi="Calibri" w:cs="Calibri"/>
              </w:rPr>
            </w:pPr>
            <w:r>
              <w:rPr>
                <w:rFonts w:ascii="Calibri"/>
              </w:rPr>
              <w:t>3</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255" w:right="258"/>
              <w:jc w:val="center"/>
              <w:rPr>
                <w:rFonts w:ascii="Calibri" w:eastAsia="Calibri" w:hAnsi="Calibri" w:cs="Calibri"/>
              </w:rPr>
            </w:pPr>
            <w:r>
              <w:rPr>
                <w:rFonts w:ascii="Calibri"/>
              </w:rPr>
              <w:t>5</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253" w:right="258"/>
              <w:jc w:val="center"/>
              <w:rPr>
                <w:rFonts w:ascii="Calibri" w:eastAsia="Calibri" w:hAnsi="Calibri" w:cs="Calibri"/>
              </w:rPr>
            </w:pPr>
            <w:r>
              <w:rPr>
                <w:rFonts w:ascii="Calibri"/>
              </w:rPr>
              <w:t>6</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258" w:right="258"/>
              <w:jc w:val="center"/>
              <w:rPr>
                <w:rFonts w:ascii="Calibri" w:eastAsia="Calibri" w:hAnsi="Calibri" w:cs="Calibri"/>
              </w:rPr>
            </w:pPr>
            <w:r>
              <w:rPr>
                <w:rFonts w:ascii="Calibri"/>
              </w:rPr>
              <w:t>11</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255" w:right="257"/>
              <w:jc w:val="center"/>
              <w:rPr>
                <w:rFonts w:ascii="Calibri" w:eastAsia="Calibri" w:hAnsi="Calibri" w:cs="Calibri"/>
              </w:rPr>
            </w:pPr>
            <w:r>
              <w:rPr>
                <w:rFonts w:ascii="Calibri"/>
              </w:rPr>
              <w:t>14</w:t>
            </w:r>
          </w:p>
        </w:tc>
        <w:tc>
          <w:tcPr>
            <w:tcW w:w="99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347" w:right="349"/>
              <w:jc w:val="center"/>
              <w:rPr>
                <w:rFonts w:ascii="Calibri" w:eastAsia="Calibri" w:hAnsi="Calibri" w:cs="Calibri"/>
              </w:rPr>
            </w:pPr>
            <w:r>
              <w:rPr>
                <w:rFonts w:ascii="Calibri"/>
              </w:rPr>
              <w:t>19</w:t>
            </w:r>
          </w:p>
        </w:tc>
      </w:tr>
      <w:tr w:rsidR="002537DE" w:rsidTr="00EC48B7">
        <w:trPr>
          <w:trHeight w:hRule="exact" w:val="302"/>
        </w:trPr>
        <w:tc>
          <w:tcPr>
            <w:tcW w:w="261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spacing w:val="-1"/>
              </w:rPr>
              <w:t>Cumulative</w:t>
            </w:r>
            <w:r>
              <w:rPr>
                <w:rFonts w:ascii="Calibri"/>
                <w:spacing w:val="-8"/>
              </w:rPr>
              <w:t xml:space="preserve"> </w:t>
            </w:r>
            <w:r>
              <w:rPr>
                <w:rFonts w:ascii="Calibri"/>
              </w:rPr>
              <w:t>%</w:t>
            </w:r>
            <w:r>
              <w:rPr>
                <w:rFonts w:ascii="Calibri"/>
                <w:spacing w:val="-5"/>
              </w:rPr>
              <w:t xml:space="preserve"> </w:t>
            </w:r>
            <w:r>
              <w:rPr>
                <w:rFonts w:ascii="Calibri"/>
              </w:rPr>
              <w:t>exams</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248"/>
              <w:rPr>
                <w:rFonts w:ascii="Calibri" w:eastAsia="Calibri" w:hAnsi="Calibri" w:cs="Calibri"/>
              </w:rPr>
            </w:pPr>
            <w:r>
              <w:rPr>
                <w:rFonts w:ascii="Calibri"/>
              </w:rPr>
              <w:t>5%</w:t>
            </w:r>
          </w:p>
        </w:tc>
        <w:tc>
          <w:tcPr>
            <w:tcW w:w="99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279"/>
              <w:rPr>
                <w:rFonts w:ascii="Calibri" w:eastAsia="Calibri" w:hAnsi="Calibri" w:cs="Calibri"/>
              </w:rPr>
            </w:pPr>
            <w:r>
              <w:rPr>
                <w:rFonts w:ascii="Calibri"/>
              </w:rPr>
              <w:t>11%</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189"/>
              <w:rPr>
                <w:rFonts w:ascii="Calibri" w:eastAsia="Calibri" w:hAnsi="Calibri" w:cs="Calibri"/>
              </w:rPr>
            </w:pPr>
            <w:r>
              <w:rPr>
                <w:rFonts w:ascii="Calibri"/>
              </w:rPr>
              <w:t>16%</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190"/>
              <w:rPr>
                <w:rFonts w:ascii="Calibri" w:eastAsia="Calibri" w:hAnsi="Calibri" w:cs="Calibri"/>
              </w:rPr>
            </w:pPr>
            <w:r>
              <w:rPr>
                <w:rFonts w:ascii="Calibri"/>
              </w:rPr>
              <w:t>26%</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188"/>
              <w:rPr>
                <w:rFonts w:ascii="Calibri" w:eastAsia="Calibri" w:hAnsi="Calibri" w:cs="Calibri"/>
              </w:rPr>
            </w:pPr>
            <w:r>
              <w:rPr>
                <w:rFonts w:ascii="Calibri"/>
              </w:rPr>
              <w:t>32%</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191"/>
              <w:rPr>
                <w:rFonts w:ascii="Calibri" w:eastAsia="Calibri" w:hAnsi="Calibri" w:cs="Calibri"/>
              </w:rPr>
            </w:pPr>
            <w:r>
              <w:rPr>
                <w:rFonts w:ascii="Calibri"/>
              </w:rPr>
              <w:t>58%</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188"/>
              <w:rPr>
                <w:rFonts w:ascii="Calibri" w:eastAsia="Calibri" w:hAnsi="Calibri" w:cs="Calibri"/>
              </w:rPr>
            </w:pPr>
            <w:r>
              <w:rPr>
                <w:rFonts w:ascii="Calibri"/>
              </w:rPr>
              <w:t>74%</w:t>
            </w:r>
          </w:p>
        </w:tc>
        <w:tc>
          <w:tcPr>
            <w:tcW w:w="99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219"/>
              <w:rPr>
                <w:rFonts w:ascii="Calibri" w:eastAsia="Calibri" w:hAnsi="Calibri" w:cs="Calibri"/>
              </w:rPr>
            </w:pPr>
            <w:r>
              <w:rPr>
                <w:rFonts w:ascii="Calibri"/>
              </w:rPr>
              <w:t>100%</w:t>
            </w:r>
          </w:p>
        </w:tc>
      </w:tr>
    </w:tbl>
    <w:p w:rsidR="002537DE" w:rsidRDefault="002537DE" w:rsidP="002537DE">
      <w:pPr>
        <w:spacing w:line="267" w:lineRule="exact"/>
        <w:ind w:left="2981"/>
        <w:rPr>
          <w:rFonts w:ascii="Calibri" w:eastAsia="Calibri" w:hAnsi="Calibri" w:cs="Calibri"/>
        </w:rPr>
      </w:pPr>
      <w:r>
        <w:rPr>
          <w:rFonts w:ascii="Calibri"/>
          <w:b/>
          <w:spacing w:val="-1"/>
        </w:rPr>
        <w:t>TABLE 1-1: MAD</w:t>
      </w:r>
      <w:r>
        <w:rPr>
          <w:rFonts w:ascii="Calibri"/>
          <w:b/>
          <w:spacing w:val="-2"/>
        </w:rPr>
        <w:t xml:space="preserve"> </w:t>
      </w:r>
      <w:r>
        <w:rPr>
          <w:rFonts w:ascii="Calibri"/>
          <w:b/>
          <w:spacing w:val="-1"/>
        </w:rPr>
        <w:t>2104,</w:t>
      </w:r>
      <w:r>
        <w:rPr>
          <w:rFonts w:ascii="Calibri"/>
          <w:b/>
          <w:spacing w:val="2"/>
        </w:rPr>
        <w:t xml:space="preserve"> </w:t>
      </w:r>
      <w:r>
        <w:rPr>
          <w:rFonts w:ascii="Calibri"/>
          <w:b/>
          <w:spacing w:val="-1"/>
        </w:rPr>
        <w:t>Rubric</w:t>
      </w:r>
      <w:r>
        <w:rPr>
          <w:rFonts w:ascii="Calibri"/>
          <w:b/>
          <w:spacing w:val="1"/>
        </w:rPr>
        <w:t xml:space="preserve"> </w:t>
      </w:r>
      <w:r>
        <w:rPr>
          <w:rFonts w:ascii="Calibri"/>
          <w:b/>
          <w:spacing w:val="-1"/>
        </w:rPr>
        <w:t>Score</w:t>
      </w:r>
      <w:r>
        <w:rPr>
          <w:rFonts w:ascii="Calibri"/>
          <w:b/>
        </w:rPr>
        <w:t xml:space="preserve"> </w:t>
      </w:r>
      <w:r>
        <w:rPr>
          <w:rFonts w:ascii="Calibri"/>
          <w:b/>
          <w:spacing w:val="-2"/>
        </w:rPr>
        <w:t>by</w:t>
      </w:r>
      <w:r>
        <w:rPr>
          <w:rFonts w:ascii="Calibri"/>
          <w:b/>
          <w:spacing w:val="-1"/>
        </w:rPr>
        <w:t xml:space="preserve"> Number</w:t>
      </w:r>
      <w:r>
        <w:rPr>
          <w:rFonts w:ascii="Calibri"/>
          <w:b/>
        </w:rPr>
        <w:t xml:space="preserve"> </w:t>
      </w:r>
      <w:r>
        <w:rPr>
          <w:rFonts w:ascii="Calibri"/>
          <w:b/>
          <w:spacing w:val="-1"/>
        </w:rPr>
        <w:t>of</w:t>
      </w:r>
      <w:r>
        <w:rPr>
          <w:rFonts w:ascii="Calibri"/>
          <w:b/>
          <w:spacing w:val="1"/>
        </w:rPr>
        <w:t xml:space="preserve"> </w:t>
      </w:r>
      <w:r>
        <w:rPr>
          <w:rFonts w:ascii="Calibri"/>
          <w:b/>
          <w:spacing w:val="-2"/>
        </w:rPr>
        <w:t>Exams</w:t>
      </w:r>
    </w:p>
    <w:p w:rsidR="002537DE" w:rsidRDefault="002537DE" w:rsidP="002537DE">
      <w:pPr>
        <w:spacing w:line="240" w:lineRule="exact"/>
        <w:rPr>
          <w:sz w:val="24"/>
          <w:szCs w:val="24"/>
        </w:rPr>
      </w:pPr>
    </w:p>
    <w:p w:rsidR="002537DE" w:rsidRDefault="002537DE" w:rsidP="002537DE">
      <w:pPr>
        <w:pStyle w:val="BodyText"/>
        <w:ind w:left="100"/>
      </w:pPr>
      <w:r>
        <w:t>The</w:t>
      </w:r>
      <w:r>
        <w:rPr>
          <w:spacing w:val="-4"/>
        </w:rPr>
        <w:t xml:space="preserve"> </w:t>
      </w:r>
      <w:r>
        <w:rPr>
          <w:spacing w:val="-1"/>
        </w:rPr>
        <w:t>following</w:t>
      </w:r>
      <w:r>
        <w:rPr>
          <w:spacing w:val="-4"/>
        </w:rPr>
        <w:t xml:space="preserve"> </w:t>
      </w:r>
      <w:r>
        <w:rPr>
          <w:spacing w:val="-1"/>
        </w:rPr>
        <w:t>table</w:t>
      </w:r>
      <w:r>
        <w:rPr>
          <w:spacing w:val="-5"/>
        </w:rPr>
        <w:t xml:space="preserve"> </w:t>
      </w:r>
      <w:r>
        <w:rPr>
          <w:spacing w:val="-1"/>
        </w:rPr>
        <w:t>shows,</w:t>
      </w:r>
      <w:r>
        <w:rPr>
          <w:spacing w:val="-2"/>
        </w:rPr>
        <w:t xml:space="preserve"> </w:t>
      </w:r>
      <w:r>
        <w:t>for</w:t>
      </w:r>
      <w:r>
        <w:rPr>
          <w:spacing w:val="-5"/>
        </w:rPr>
        <w:t xml:space="preserve"> </w:t>
      </w:r>
      <w:r>
        <w:rPr>
          <w:spacing w:val="-1"/>
        </w:rPr>
        <w:t>each</w:t>
      </w:r>
      <w:r>
        <w:rPr>
          <w:spacing w:val="-3"/>
        </w:rPr>
        <w:t xml:space="preserve"> </w:t>
      </w:r>
      <w:r>
        <w:rPr>
          <w:spacing w:val="-1"/>
        </w:rPr>
        <w:t>rubric</w:t>
      </w:r>
      <w:r>
        <w:rPr>
          <w:spacing w:val="-4"/>
        </w:rPr>
        <w:t xml:space="preserve"> </w:t>
      </w:r>
      <w:r>
        <w:t>item,</w:t>
      </w:r>
      <w:r>
        <w:rPr>
          <w:spacing w:val="-5"/>
        </w:rPr>
        <w:t xml:space="preserve"> </w:t>
      </w:r>
      <w:r>
        <w:rPr>
          <w:spacing w:val="-1"/>
        </w:rPr>
        <w:t>the</w:t>
      </w:r>
      <w:r>
        <w:rPr>
          <w:spacing w:val="-2"/>
        </w:rPr>
        <w:t xml:space="preserve"> </w:t>
      </w:r>
      <w:r>
        <w:rPr>
          <w:spacing w:val="-1"/>
        </w:rPr>
        <w:t>associated MAD</w:t>
      </w:r>
      <w:r>
        <w:rPr>
          <w:spacing w:val="-2"/>
        </w:rPr>
        <w:t xml:space="preserve"> </w:t>
      </w:r>
      <w:r>
        <w:rPr>
          <w:spacing w:val="-1"/>
        </w:rPr>
        <w:t>2104</w:t>
      </w:r>
      <w:r>
        <w:rPr>
          <w:spacing w:val="-4"/>
        </w:rPr>
        <w:t xml:space="preserve"> </w:t>
      </w:r>
      <w:r>
        <w:rPr>
          <w:spacing w:val="-1"/>
        </w:rPr>
        <w:t>Student</w:t>
      </w:r>
      <w:r>
        <w:rPr>
          <w:spacing w:val="-2"/>
        </w:rPr>
        <w:t xml:space="preserve"> </w:t>
      </w:r>
      <w:r>
        <w:rPr>
          <w:spacing w:val="-1"/>
        </w:rPr>
        <w:t>Learning</w:t>
      </w:r>
      <w:r>
        <w:rPr>
          <w:spacing w:val="71"/>
          <w:w w:val="99"/>
        </w:rPr>
        <w:t xml:space="preserve"> </w:t>
      </w:r>
      <w:r>
        <w:rPr>
          <w:spacing w:val="-1"/>
        </w:rPr>
        <w:t>Outcome,</w:t>
      </w:r>
      <w:r>
        <w:rPr>
          <w:spacing w:val="-4"/>
        </w:rPr>
        <w:t xml:space="preserve"> </w:t>
      </w:r>
      <w:r>
        <w:rPr>
          <w:spacing w:val="-1"/>
        </w:rPr>
        <w:t>and</w:t>
      </w:r>
      <w:r>
        <w:rPr>
          <w:spacing w:val="-3"/>
        </w:rPr>
        <w:t xml:space="preserve"> </w:t>
      </w:r>
      <w:r>
        <w:rPr>
          <w:spacing w:val="-1"/>
        </w:rPr>
        <w:t>the</w:t>
      </w:r>
      <w:r>
        <w:rPr>
          <w:spacing w:val="-4"/>
        </w:rPr>
        <w:t xml:space="preserve"> </w:t>
      </w:r>
      <w:r>
        <w:rPr>
          <w:spacing w:val="-1"/>
        </w:rPr>
        <w:t>number</w:t>
      </w:r>
      <w:r>
        <w:rPr>
          <w:spacing w:val="-3"/>
        </w:rPr>
        <w:t xml:space="preserve"> </w:t>
      </w:r>
      <w:r>
        <w:rPr>
          <w:spacing w:val="-1"/>
        </w:rPr>
        <w:t>and</w:t>
      </w:r>
      <w:r>
        <w:rPr>
          <w:spacing w:val="-4"/>
        </w:rPr>
        <w:t xml:space="preserve"> </w:t>
      </w:r>
      <w:r>
        <w:rPr>
          <w:spacing w:val="-1"/>
        </w:rPr>
        <w:t>percentage</w:t>
      </w:r>
      <w:r>
        <w:rPr>
          <w:spacing w:val="-6"/>
        </w:rPr>
        <w:t xml:space="preserve"> </w:t>
      </w:r>
      <w:r>
        <w:t>of</w:t>
      </w:r>
      <w:r>
        <w:rPr>
          <w:spacing w:val="-4"/>
        </w:rPr>
        <w:t xml:space="preserve"> </w:t>
      </w:r>
      <w:r>
        <w:rPr>
          <w:spacing w:val="-1"/>
        </w:rPr>
        <w:t>exam</w:t>
      </w:r>
      <w:r>
        <w:rPr>
          <w:spacing w:val="-3"/>
        </w:rPr>
        <w:t xml:space="preserve"> </w:t>
      </w:r>
      <w:r>
        <w:rPr>
          <w:spacing w:val="-1"/>
        </w:rPr>
        <w:t>responses that</w:t>
      </w:r>
      <w:r>
        <w:rPr>
          <w:spacing w:val="-3"/>
        </w:rPr>
        <w:t xml:space="preserve"> </w:t>
      </w:r>
      <w:r>
        <w:rPr>
          <w:spacing w:val="-1"/>
        </w:rPr>
        <w:t>were</w:t>
      </w:r>
      <w:r>
        <w:rPr>
          <w:spacing w:val="-4"/>
        </w:rPr>
        <w:t xml:space="preserve"> </w:t>
      </w:r>
      <w:r>
        <w:rPr>
          <w:spacing w:val="-1"/>
        </w:rPr>
        <w:t>rated</w:t>
      </w:r>
      <w:r>
        <w:rPr>
          <w:spacing w:val="-2"/>
        </w:rPr>
        <w:t xml:space="preserve"> </w:t>
      </w:r>
      <w:r>
        <w:t>1:</w:t>
      </w:r>
    </w:p>
    <w:p w:rsidR="002537DE" w:rsidRDefault="002537DE" w:rsidP="002537DE">
      <w:pPr>
        <w:spacing w:before="8" w:line="140" w:lineRule="exact"/>
        <w:rPr>
          <w:sz w:val="14"/>
          <w:szCs w:val="14"/>
        </w:rPr>
      </w:pPr>
    </w:p>
    <w:tbl>
      <w:tblPr>
        <w:tblW w:w="0" w:type="auto"/>
        <w:tblInd w:w="94" w:type="dxa"/>
        <w:tblLayout w:type="fixed"/>
        <w:tblCellMar>
          <w:left w:w="0" w:type="dxa"/>
          <w:right w:w="0" w:type="dxa"/>
        </w:tblCellMar>
        <w:tblLook w:val="01E0" w:firstRow="1" w:lastRow="1" w:firstColumn="1" w:lastColumn="1" w:noHBand="0" w:noVBand="0"/>
      </w:tblPr>
      <w:tblGrid>
        <w:gridCol w:w="1171"/>
        <w:gridCol w:w="1349"/>
        <w:gridCol w:w="5204"/>
        <w:gridCol w:w="862"/>
        <w:gridCol w:w="884"/>
      </w:tblGrid>
      <w:tr w:rsidR="002537DE" w:rsidTr="00EC48B7">
        <w:trPr>
          <w:trHeight w:hRule="exact" w:val="547"/>
        </w:trPr>
        <w:tc>
          <w:tcPr>
            <w:tcW w:w="1171" w:type="dxa"/>
            <w:tcBorders>
              <w:top w:val="single" w:sz="5" w:space="0" w:color="000000"/>
              <w:left w:val="single" w:sz="5" w:space="0" w:color="000000"/>
              <w:bottom w:val="single" w:sz="5" w:space="0" w:color="F1F1F1"/>
              <w:right w:val="single" w:sz="5" w:space="0" w:color="000000"/>
            </w:tcBorders>
            <w:shd w:val="clear" w:color="auto" w:fill="F1F1F1"/>
          </w:tcPr>
          <w:p w:rsidR="002537DE" w:rsidRDefault="002537DE" w:rsidP="00EC48B7">
            <w:pPr>
              <w:pStyle w:val="TableParagraph"/>
              <w:spacing w:before="5" w:line="260" w:lineRule="exact"/>
              <w:rPr>
                <w:sz w:val="26"/>
                <w:szCs w:val="26"/>
              </w:rPr>
            </w:pPr>
          </w:p>
          <w:p w:rsidR="002537DE" w:rsidRDefault="002537DE" w:rsidP="00EC48B7">
            <w:pPr>
              <w:pStyle w:val="TableParagraph"/>
              <w:ind w:left="287"/>
              <w:rPr>
                <w:rFonts w:ascii="Calibri" w:eastAsia="Calibri" w:hAnsi="Calibri" w:cs="Calibri"/>
              </w:rPr>
            </w:pPr>
            <w:r>
              <w:rPr>
                <w:rFonts w:ascii="Calibri"/>
                <w:b/>
                <w:spacing w:val="-1"/>
                <w:sz w:val="22"/>
                <w:u w:val="single" w:color="000000"/>
              </w:rPr>
              <w:t>Rubric</w:t>
            </w:r>
          </w:p>
        </w:tc>
        <w:tc>
          <w:tcPr>
            <w:tcW w:w="1349" w:type="dxa"/>
            <w:tcBorders>
              <w:top w:val="single" w:sz="5" w:space="0" w:color="000000"/>
              <w:left w:val="single" w:sz="5" w:space="0" w:color="000000"/>
              <w:bottom w:val="single" w:sz="5" w:space="0" w:color="F1F1F1"/>
              <w:right w:val="single" w:sz="5" w:space="0" w:color="000000"/>
            </w:tcBorders>
            <w:shd w:val="clear" w:color="auto" w:fill="F1F1F1"/>
          </w:tcPr>
          <w:p w:rsidR="002537DE" w:rsidRDefault="002537DE" w:rsidP="00EC48B7">
            <w:pPr>
              <w:pStyle w:val="TableParagraph"/>
              <w:ind w:left="272" w:firstLine="31"/>
              <w:rPr>
                <w:rFonts w:ascii="Calibri" w:eastAsia="Calibri" w:hAnsi="Calibri" w:cs="Calibri"/>
              </w:rPr>
            </w:pPr>
            <w:r>
              <w:rPr>
                <w:rFonts w:ascii="Calibri"/>
                <w:b/>
                <w:spacing w:val="-1"/>
                <w:sz w:val="22"/>
                <w:u w:val="single" w:color="000000"/>
              </w:rPr>
              <w:t>Student</w:t>
            </w:r>
            <w:r>
              <w:rPr>
                <w:rFonts w:ascii="Calibri"/>
                <w:b/>
                <w:spacing w:val="22"/>
                <w:sz w:val="22"/>
              </w:rPr>
              <w:t xml:space="preserve"> </w:t>
            </w:r>
            <w:r>
              <w:rPr>
                <w:rFonts w:ascii="Calibri"/>
                <w:b/>
                <w:spacing w:val="-1"/>
                <w:sz w:val="22"/>
                <w:u w:val="single" w:color="000000"/>
              </w:rPr>
              <w:t>Learning</w:t>
            </w:r>
          </w:p>
        </w:tc>
        <w:tc>
          <w:tcPr>
            <w:tcW w:w="5204"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tc>
        <w:tc>
          <w:tcPr>
            <w:tcW w:w="1745" w:type="dxa"/>
            <w:gridSpan w:val="2"/>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before="5" w:line="260" w:lineRule="exact"/>
              <w:rPr>
                <w:sz w:val="26"/>
                <w:szCs w:val="26"/>
              </w:rPr>
            </w:pPr>
          </w:p>
          <w:p w:rsidR="002537DE" w:rsidRDefault="002537DE" w:rsidP="00EC48B7">
            <w:pPr>
              <w:pStyle w:val="TableParagraph"/>
              <w:ind w:left="123"/>
              <w:rPr>
                <w:rFonts w:ascii="Calibri" w:eastAsia="Calibri" w:hAnsi="Calibri" w:cs="Calibri"/>
              </w:rPr>
            </w:pPr>
            <w:r>
              <w:rPr>
                <w:rFonts w:ascii="Calibri"/>
                <w:b/>
                <w:spacing w:val="-1"/>
                <w:sz w:val="22"/>
                <w:u w:val="single" w:color="000000"/>
              </w:rPr>
              <w:t>Answers</w:t>
            </w:r>
            <w:r>
              <w:rPr>
                <w:rFonts w:ascii="Calibri"/>
                <w:b/>
                <w:spacing w:val="-2"/>
                <w:sz w:val="22"/>
                <w:u w:val="single" w:color="000000"/>
              </w:rPr>
              <w:t xml:space="preserve"> </w:t>
            </w:r>
            <w:r>
              <w:rPr>
                <w:rFonts w:ascii="Calibri"/>
                <w:b/>
                <w:spacing w:val="-1"/>
                <w:sz w:val="22"/>
                <w:u w:val="single" w:color="000000"/>
              </w:rPr>
              <w:t>rated</w:t>
            </w:r>
            <w:r>
              <w:rPr>
                <w:rFonts w:ascii="Calibri"/>
                <w:b/>
                <w:spacing w:val="-2"/>
                <w:sz w:val="22"/>
                <w:u w:val="single" w:color="000000"/>
              </w:rPr>
              <w:t xml:space="preserve"> </w:t>
            </w:r>
            <w:r>
              <w:rPr>
                <w:rFonts w:ascii="Calibri"/>
                <w:b/>
                <w:sz w:val="22"/>
                <w:u w:val="single" w:color="000000"/>
              </w:rPr>
              <w:t>1</w:t>
            </w:r>
          </w:p>
        </w:tc>
      </w:tr>
      <w:tr w:rsidR="002537DE" w:rsidTr="00EC48B7">
        <w:trPr>
          <w:trHeight w:hRule="exact" w:val="278"/>
        </w:trPr>
        <w:tc>
          <w:tcPr>
            <w:tcW w:w="1171" w:type="dxa"/>
            <w:tcBorders>
              <w:top w:val="single" w:sz="5" w:space="0" w:color="F1F1F1"/>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87"/>
              <w:rPr>
                <w:rFonts w:ascii="Calibri" w:eastAsia="Calibri" w:hAnsi="Calibri" w:cs="Calibri"/>
              </w:rPr>
            </w:pPr>
            <w:r>
              <w:rPr>
                <w:rFonts w:ascii="Calibri"/>
                <w:b/>
                <w:sz w:val="22"/>
                <w:u w:val="single" w:color="000000"/>
              </w:rPr>
              <w:t>Item</w:t>
            </w:r>
            <w:r>
              <w:rPr>
                <w:rFonts w:ascii="Calibri"/>
                <w:b/>
                <w:spacing w:val="-3"/>
                <w:sz w:val="22"/>
                <w:u w:val="single" w:color="000000"/>
              </w:rPr>
              <w:t xml:space="preserve"> </w:t>
            </w:r>
            <w:r>
              <w:rPr>
                <w:rFonts w:ascii="Calibri"/>
                <w:b/>
                <w:sz w:val="22"/>
                <w:u w:val="single" w:color="000000"/>
              </w:rPr>
              <w:t>#</w:t>
            </w:r>
          </w:p>
        </w:tc>
        <w:tc>
          <w:tcPr>
            <w:tcW w:w="1349" w:type="dxa"/>
            <w:tcBorders>
              <w:top w:val="single" w:sz="5" w:space="0" w:color="F1F1F1"/>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43"/>
              <w:rPr>
                <w:rFonts w:ascii="Calibri" w:eastAsia="Calibri" w:hAnsi="Calibri" w:cs="Calibri"/>
              </w:rPr>
            </w:pPr>
            <w:r>
              <w:rPr>
                <w:rFonts w:ascii="Calibri"/>
                <w:b/>
                <w:spacing w:val="-1"/>
                <w:sz w:val="22"/>
                <w:u w:val="single" w:color="000000"/>
              </w:rPr>
              <w:t>Outcome</w:t>
            </w:r>
          </w:p>
        </w:tc>
        <w:tc>
          <w:tcPr>
            <w:tcW w:w="5204" w:type="dxa"/>
            <w:tcBorders>
              <w:top w:val="single" w:sz="5" w:space="0" w:color="000000"/>
              <w:left w:val="single" w:sz="5" w:space="0" w:color="000000"/>
              <w:bottom w:val="single" w:sz="7"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b/>
                <w:spacing w:val="-1"/>
                <w:sz w:val="22"/>
              </w:rPr>
              <w:t>Discrete</w:t>
            </w:r>
            <w:r>
              <w:rPr>
                <w:rFonts w:ascii="Calibri"/>
                <w:b/>
                <w:sz w:val="22"/>
              </w:rPr>
              <w:t xml:space="preserve"> </w:t>
            </w:r>
            <w:r>
              <w:rPr>
                <w:rFonts w:ascii="Calibri"/>
                <w:b/>
                <w:spacing w:val="-1"/>
                <w:sz w:val="22"/>
              </w:rPr>
              <w:t>Structures</w:t>
            </w:r>
            <w:r>
              <w:rPr>
                <w:rFonts w:ascii="Calibri"/>
                <w:b/>
                <w:sz w:val="22"/>
              </w:rPr>
              <w:t xml:space="preserve"> </w:t>
            </w:r>
            <w:r>
              <w:rPr>
                <w:rFonts w:ascii="Calibri"/>
                <w:b/>
                <w:spacing w:val="-2"/>
                <w:sz w:val="22"/>
              </w:rPr>
              <w:t>Rubric</w:t>
            </w:r>
            <w:r>
              <w:rPr>
                <w:rFonts w:ascii="Calibri"/>
                <w:b/>
                <w:spacing w:val="-1"/>
                <w:sz w:val="22"/>
              </w:rPr>
              <w:t xml:space="preserve"> </w:t>
            </w:r>
            <w:r>
              <w:rPr>
                <w:rFonts w:ascii="Calibri"/>
                <w:b/>
                <w:sz w:val="22"/>
              </w:rPr>
              <w:t xml:space="preserve">Item </w:t>
            </w:r>
            <w:r>
              <w:rPr>
                <w:rFonts w:ascii="Calibri"/>
                <w:b/>
                <w:spacing w:val="-1"/>
                <w:sz w:val="22"/>
              </w:rPr>
              <w:t>Description</w:t>
            </w:r>
          </w:p>
        </w:tc>
        <w:tc>
          <w:tcPr>
            <w:tcW w:w="86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90" w:right="292"/>
              <w:jc w:val="center"/>
              <w:rPr>
                <w:rFonts w:ascii="Calibri" w:eastAsia="Calibri" w:hAnsi="Calibri" w:cs="Calibri"/>
              </w:rPr>
            </w:pPr>
            <w:r>
              <w:rPr>
                <w:rFonts w:ascii="Calibri"/>
                <w:b/>
                <w:sz w:val="22"/>
                <w:u w:val="single" w:color="000000"/>
              </w:rPr>
              <w:t>#</w:t>
            </w:r>
          </w:p>
        </w:tc>
        <w:tc>
          <w:tcPr>
            <w:tcW w:w="884"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right="2"/>
              <w:jc w:val="center"/>
              <w:rPr>
                <w:rFonts w:ascii="Calibri" w:eastAsia="Calibri" w:hAnsi="Calibri" w:cs="Calibri"/>
              </w:rPr>
            </w:pPr>
            <w:r>
              <w:rPr>
                <w:rFonts w:ascii="Calibri"/>
                <w:b/>
                <w:sz w:val="22"/>
                <w:u w:val="single" w:color="000000"/>
              </w:rPr>
              <w:t>%</w:t>
            </w:r>
          </w:p>
        </w:tc>
      </w:tr>
      <w:tr w:rsidR="002537DE" w:rsidTr="00EC48B7">
        <w:trPr>
          <w:trHeight w:hRule="exact" w:val="278"/>
        </w:trPr>
        <w:tc>
          <w:tcPr>
            <w:tcW w:w="117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45" w:right="448"/>
              <w:jc w:val="center"/>
              <w:rPr>
                <w:rFonts w:ascii="Calibri" w:eastAsia="Calibri" w:hAnsi="Calibri" w:cs="Calibri"/>
              </w:rPr>
            </w:pPr>
            <w:r>
              <w:rPr>
                <w:rFonts w:ascii="Calibri"/>
                <w:sz w:val="22"/>
              </w:rPr>
              <w:t>1</w:t>
            </w:r>
          </w:p>
        </w:tc>
        <w:tc>
          <w:tcPr>
            <w:tcW w:w="13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1.1</w:t>
            </w:r>
          </w:p>
        </w:tc>
        <w:tc>
          <w:tcPr>
            <w:tcW w:w="5204" w:type="dxa"/>
            <w:tcBorders>
              <w:top w:val="single" w:sz="7"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2" w:lineRule="exact"/>
              <w:ind w:left="102"/>
              <w:rPr>
                <w:rFonts w:ascii="Calibri" w:eastAsia="Calibri" w:hAnsi="Calibri" w:cs="Calibri"/>
              </w:rPr>
            </w:pPr>
            <w:r>
              <w:rPr>
                <w:rFonts w:ascii="Calibri"/>
                <w:spacing w:val="-1"/>
                <w:sz w:val="22"/>
              </w:rPr>
              <w:t>Understand Terminology</w:t>
            </w:r>
            <w:r>
              <w:rPr>
                <w:rFonts w:ascii="Calibri"/>
                <w:spacing w:val="-2"/>
                <w:sz w:val="22"/>
              </w:rPr>
              <w:t xml:space="preserve"> </w:t>
            </w:r>
            <w:r>
              <w:rPr>
                <w:rFonts w:ascii="Calibri"/>
                <w:spacing w:val="-1"/>
                <w:sz w:val="22"/>
              </w:rPr>
              <w:t>of</w:t>
            </w:r>
            <w:r>
              <w:rPr>
                <w:rFonts w:ascii="Calibri"/>
                <w:sz w:val="22"/>
              </w:rPr>
              <w:t xml:space="preserve"> </w:t>
            </w:r>
            <w:r>
              <w:rPr>
                <w:rFonts w:ascii="Calibri"/>
                <w:spacing w:val="-1"/>
                <w:sz w:val="22"/>
              </w:rPr>
              <w:t>SETS</w:t>
            </w:r>
          </w:p>
        </w:tc>
        <w:tc>
          <w:tcPr>
            <w:tcW w:w="86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94" w:right="292"/>
              <w:jc w:val="center"/>
              <w:rPr>
                <w:rFonts w:ascii="Calibri" w:eastAsia="Calibri" w:hAnsi="Calibri" w:cs="Calibri"/>
              </w:rPr>
            </w:pPr>
            <w:r>
              <w:rPr>
                <w:rFonts w:ascii="Calibri"/>
                <w:sz w:val="22"/>
              </w:rPr>
              <w:t>13</w:t>
            </w:r>
          </w:p>
        </w:tc>
        <w:tc>
          <w:tcPr>
            <w:tcW w:w="88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04" w:right="304"/>
              <w:jc w:val="center"/>
              <w:rPr>
                <w:rFonts w:ascii="Calibri" w:eastAsia="Calibri" w:hAnsi="Calibri" w:cs="Calibri"/>
              </w:rPr>
            </w:pPr>
            <w:r>
              <w:rPr>
                <w:rFonts w:ascii="Calibri"/>
                <w:sz w:val="22"/>
              </w:rPr>
              <w:t>68</w:t>
            </w:r>
          </w:p>
        </w:tc>
      </w:tr>
      <w:tr w:rsidR="002537DE" w:rsidTr="00EC48B7">
        <w:trPr>
          <w:trHeight w:hRule="exact" w:val="278"/>
        </w:trPr>
        <w:tc>
          <w:tcPr>
            <w:tcW w:w="117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45" w:right="448"/>
              <w:jc w:val="center"/>
              <w:rPr>
                <w:rFonts w:ascii="Calibri" w:eastAsia="Calibri" w:hAnsi="Calibri" w:cs="Calibri"/>
              </w:rPr>
            </w:pPr>
            <w:r>
              <w:rPr>
                <w:rFonts w:ascii="Calibri"/>
                <w:sz w:val="22"/>
              </w:rPr>
              <w:t>2</w:t>
            </w:r>
          </w:p>
        </w:tc>
        <w:tc>
          <w:tcPr>
            <w:tcW w:w="13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1.2</w:t>
            </w:r>
          </w:p>
        </w:tc>
        <w:tc>
          <w:tcPr>
            <w:tcW w:w="5204"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z w:val="22"/>
              </w:rPr>
              <w:t xml:space="preserve">Write </w:t>
            </w:r>
            <w:r>
              <w:rPr>
                <w:rFonts w:ascii="Calibri"/>
                <w:spacing w:val="-2"/>
                <w:sz w:val="22"/>
              </w:rPr>
              <w:t>SET</w:t>
            </w:r>
            <w:r>
              <w:rPr>
                <w:rFonts w:ascii="Calibri"/>
                <w:sz w:val="22"/>
              </w:rPr>
              <w:t xml:space="preserve"> </w:t>
            </w:r>
            <w:r>
              <w:rPr>
                <w:rFonts w:ascii="Calibri"/>
                <w:spacing w:val="-1"/>
                <w:sz w:val="22"/>
              </w:rPr>
              <w:t>Theory</w:t>
            </w:r>
            <w:r>
              <w:rPr>
                <w:rFonts w:ascii="Calibri"/>
                <w:spacing w:val="-2"/>
                <w:sz w:val="22"/>
              </w:rPr>
              <w:t xml:space="preserve"> </w:t>
            </w:r>
            <w:r>
              <w:rPr>
                <w:rFonts w:ascii="Calibri"/>
                <w:spacing w:val="-1"/>
                <w:sz w:val="22"/>
              </w:rPr>
              <w:t>Proof</w:t>
            </w:r>
          </w:p>
        </w:tc>
        <w:tc>
          <w:tcPr>
            <w:tcW w:w="86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92" w:right="292"/>
              <w:jc w:val="center"/>
              <w:rPr>
                <w:rFonts w:ascii="Calibri" w:eastAsia="Calibri" w:hAnsi="Calibri" w:cs="Calibri"/>
              </w:rPr>
            </w:pPr>
            <w:r>
              <w:rPr>
                <w:rFonts w:ascii="Calibri"/>
                <w:sz w:val="22"/>
              </w:rPr>
              <w:t>7</w:t>
            </w:r>
          </w:p>
        </w:tc>
        <w:tc>
          <w:tcPr>
            <w:tcW w:w="88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04" w:right="304"/>
              <w:jc w:val="center"/>
              <w:rPr>
                <w:rFonts w:ascii="Calibri" w:eastAsia="Calibri" w:hAnsi="Calibri" w:cs="Calibri"/>
              </w:rPr>
            </w:pPr>
            <w:r>
              <w:rPr>
                <w:rFonts w:ascii="Calibri"/>
                <w:sz w:val="22"/>
              </w:rPr>
              <w:t>37</w:t>
            </w:r>
          </w:p>
        </w:tc>
      </w:tr>
      <w:tr w:rsidR="002537DE" w:rsidTr="00EC48B7">
        <w:trPr>
          <w:trHeight w:hRule="exact" w:val="278"/>
        </w:trPr>
        <w:tc>
          <w:tcPr>
            <w:tcW w:w="117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45" w:right="448"/>
              <w:jc w:val="center"/>
              <w:rPr>
                <w:rFonts w:ascii="Calibri" w:eastAsia="Calibri" w:hAnsi="Calibri" w:cs="Calibri"/>
              </w:rPr>
            </w:pPr>
            <w:r>
              <w:rPr>
                <w:rFonts w:ascii="Calibri"/>
                <w:sz w:val="22"/>
              </w:rPr>
              <w:t>3</w:t>
            </w:r>
          </w:p>
        </w:tc>
        <w:tc>
          <w:tcPr>
            <w:tcW w:w="13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1.1</w:t>
            </w:r>
          </w:p>
        </w:tc>
        <w:tc>
          <w:tcPr>
            <w:tcW w:w="5204"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Understand Terminology</w:t>
            </w:r>
            <w:r>
              <w:rPr>
                <w:rFonts w:ascii="Calibri"/>
                <w:spacing w:val="-2"/>
                <w:sz w:val="22"/>
              </w:rPr>
              <w:t xml:space="preserve"> </w:t>
            </w:r>
            <w:r>
              <w:rPr>
                <w:rFonts w:ascii="Calibri"/>
                <w:spacing w:val="-1"/>
                <w:sz w:val="22"/>
              </w:rPr>
              <w:t>of</w:t>
            </w:r>
            <w:r>
              <w:rPr>
                <w:rFonts w:ascii="Calibri"/>
                <w:sz w:val="22"/>
              </w:rPr>
              <w:t xml:space="preserve"> </w:t>
            </w:r>
            <w:r>
              <w:rPr>
                <w:rFonts w:ascii="Calibri"/>
                <w:spacing w:val="-1"/>
                <w:sz w:val="22"/>
              </w:rPr>
              <w:t>RELATIONS</w:t>
            </w:r>
          </w:p>
        </w:tc>
        <w:tc>
          <w:tcPr>
            <w:tcW w:w="86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94" w:right="292"/>
              <w:jc w:val="center"/>
              <w:rPr>
                <w:rFonts w:ascii="Calibri" w:eastAsia="Calibri" w:hAnsi="Calibri" w:cs="Calibri"/>
              </w:rPr>
            </w:pPr>
            <w:r>
              <w:rPr>
                <w:rFonts w:ascii="Calibri"/>
                <w:sz w:val="22"/>
              </w:rPr>
              <w:t>17</w:t>
            </w:r>
          </w:p>
        </w:tc>
        <w:tc>
          <w:tcPr>
            <w:tcW w:w="88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04" w:right="304"/>
              <w:jc w:val="center"/>
              <w:rPr>
                <w:rFonts w:ascii="Calibri" w:eastAsia="Calibri" w:hAnsi="Calibri" w:cs="Calibri"/>
              </w:rPr>
            </w:pPr>
            <w:r>
              <w:rPr>
                <w:rFonts w:ascii="Calibri"/>
                <w:sz w:val="22"/>
              </w:rPr>
              <w:t>89</w:t>
            </w:r>
          </w:p>
        </w:tc>
      </w:tr>
      <w:tr w:rsidR="002537DE" w:rsidTr="00EC48B7">
        <w:trPr>
          <w:trHeight w:hRule="exact" w:val="278"/>
        </w:trPr>
        <w:tc>
          <w:tcPr>
            <w:tcW w:w="117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45" w:right="448"/>
              <w:jc w:val="center"/>
              <w:rPr>
                <w:rFonts w:ascii="Calibri" w:eastAsia="Calibri" w:hAnsi="Calibri" w:cs="Calibri"/>
              </w:rPr>
            </w:pPr>
            <w:r>
              <w:rPr>
                <w:rFonts w:ascii="Calibri"/>
                <w:sz w:val="22"/>
              </w:rPr>
              <w:t>4</w:t>
            </w:r>
          </w:p>
        </w:tc>
        <w:tc>
          <w:tcPr>
            <w:tcW w:w="13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1.2</w:t>
            </w:r>
          </w:p>
        </w:tc>
        <w:tc>
          <w:tcPr>
            <w:tcW w:w="5204"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Perform</w:t>
            </w:r>
            <w:r>
              <w:rPr>
                <w:rFonts w:ascii="Calibri"/>
                <w:spacing w:val="1"/>
                <w:sz w:val="22"/>
              </w:rPr>
              <w:t xml:space="preserve"> </w:t>
            </w:r>
            <w:r>
              <w:rPr>
                <w:rFonts w:ascii="Calibri"/>
                <w:spacing w:val="-1"/>
                <w:sz w:val="22"/>
              </w:rPr>
              <w:t>Operations</w:t>
            </w:r>
            <w:r>
              <w:rPr>
                <w:rFonts w:ascii="Calibri"/>
                <w:spacing w:val="-3"/>
                <w:sz w:val="22"/>
              </w:rPr>
              <w:t xml:space="preserve"> </w:t>
            </w:r>
            <w:r>
              <w:rPr>
                <w:rFonts w:ascii="Calibri"/>
                <w:sz w:val="22"/>
              </w:rPr>
              <w:t>on</w:t>
            </w:r>
            <w:r>
              <w:rPr>
                <w:rFonts w:ascii="Calibri"/>
                <w:spacing w:val="-3"/>
                <w:sz w:val="22"/>
              </w:rPr>
              <w:t xml:space="preserve"> </w:t>
            </w:r>
            <w:r>
              <w:rPr>
                <w:rFonts w:ascii="Calibri"/>
                <w:spacing w:val="-1"/>
                <w:sz w:val="22"/>
              </w:rPr>
              <w:t>RELATIONS</w:t>
            </w:r>
          </w:p>
        </w:tc>
        <w:tc>
          <w:tcPr>
            <w:tcW w:w="86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94" w:right="292"/>
              <w:jc w:val="center"/>
              <w:rPr>
                <w:rFonts w:ascii="Calibri" w:eastAsia="Calibri" w:hAnsi="Calibri" w:cs="Calibri"/>
              </w:rPr>
            </w:pPr>
            <w:r>
              <w:rPr>
                <w:rFonts w:ascii="Calibri"/>
                <w:sz w:val="22"/>
              </w:rPr>
              <w:t>11</w:t>
            </w:r>
          </w:p>
        </w:tc>
        <w:tc>
          <w:tcPr>
            <w:tcW w:w="88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04" w:right="304"/>
              <w:jc w:val="center"/>
              <w:rPr>
                <w:rFonts w:ascii="Calibri" w:eastAsia="Calibri" w:hAnsi="Calibri" w:cs="Calibri"/>
              </w:rPr>
            </w:pPr>
            <w:r>
              <w:rPr>
                <w:rFonts w:ascii="Calibri"/>
                <w:sz w:val="22"/>
              </w:rPr>
              <w:t>58</w:t>
            </w:r>
          </w:p>
        </w:tc>
      </w:tr>
      <w:tr w:rsidR="002537DE" w:rsidTr="00EC48B7">
        <w:trPr>
          <w:trHeight w:hRule="exact" w:val="278"/>
        </w:trPr>
        <w:tc>
          <w:tcPr>
            <w:tcW w:w="117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45" w:right="448"/>
              <w:jc w:val="center"/>
              <w:rPr>
                <w:rFonts w:ascii="Calibri" w:eastAsia="Calibri" w:hAnsi="Calibri" w:cs="Calibri"/>
              </w:rPr>
            </w:pPr>
            <w:r>
              <w:rPr>
                <w:rFonts w:ascii="Calibri"/>
                <w:sz w:val="22"/>
              </w:rPr>
              <w:t>5</w:t>
            </w:r>
          </w:p>
        </w:tc>
        <w:tc>
          <w:tcPr>
            <w:tcW w:w="13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1.1</w:t>
            </w:r>
          </w:p>
        </w:tc>
        <w:tc>
          <w:tcPr>
            <w:tcW w:w="5204"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Understand Terminology</w:t>
            </w:r>
            <w:r>
              <w:rPr>
                <w:rFonts w:ascii="Calibri"/>
                <w:spacing w:val="-2"/>
                <w:sz w:val="22"/>
              </w:rPr>
              <w:t xml:space="preserve"> </w:t>
            </w:r>
            <w:r>
              <w:rPr>
                <w:rFonts w:ascii="Calibri"/>
                <w:spacing w:val="-1"/>
                <w:sz w:val="22"/>
              </w:rPr>
              <w:t>of</w:t>
            </w:r>
            <w:r>
              <w:rPr>
                <w:rFonts w:ascii="Calibri"/>
                <w:sz w:val="22"/>
              </w:rPr>
              <w:t xml:space="preserve"> </w:t>
            </w:r>
            <w:r>
              <w:rPr>
                <w:rFonts w:ascii="Calibri"/>
                <w:spacing w:val="-1"/>
                <w:sz w:val="22"/>
              </w:rPr>
              <w:t>FUNCTIONS</w:t>
            </w:r>
          </w:p>
        </w:tc>
        <w:tc>
          <w:tcPr>
            <w:tcW w:w="86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94" w:right="292"/>
              <w:jc w:val="center"/>
              <w:rPr>
                <w:rFonts w:ascii="Calibri" w:eastAsia="Calibri" w:hAnsi="Calibri" w:cs="Calibri"/>
              </w:rPr>
            </w:pPr>
            <w:r>
              <w:rPr>
                <w:rFonts w:ascii="Calibri"/>
                <w:sz w:val="22"/>
              </w:rPr>
              <w:t>18</w:t>
            </w:r>
          </w:p>
        </w:tc>
        <w:tc>
          <w:tcPr>
            <w:tcW w:w="88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04" w:right="304"/>
              <w:jc w:val="center"/>
              <w:rPr>
                <w:rFonts w:ascii="Calibri" w:eastAsia="Calibri" w:hAnsi="Calibri" w:cs="Calibri"/>
              </w:rPr>
            </w:pPr>
            <w:r>
              <w:rPr>
                <w:rFonts w:ascii="Calibri"/>
                <w:sz w:val="22"/>
              </w:rPr>
              <w:t>95</w:t>
            </w:r>
          </w:p>
        </w:tc>
      </w:tr>
      <w:tr w:rsidR="002537DE" w:rsidTr="00EC48B7">
        <w:trPr>
          <w:trHeight w:hRule="exact" w:val="279"/>
        </w:trPr>
        <w:tc>
          <w:tcPr>
            <w:tcW w:w="117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5" w:lineRule="exact"/>
              <w:ind w:left="445" w:right="448"/>
              <w:jc w:val="center"/>
              <w:rPr>
                <w:rFonts w:ascii="Calibri" w:eastAsia="Calibri" w:hAnsi="Calibri" w:cs="Calibri"/>
              </w:rPr>
            </w:pPr>
            <w:r>
              <w:rPr>
                <w:rFonts w:ascii="Calibri"/>
                <w:sz w:val="22"/>
              </w:rPr>
              <w:t>6</w:t>
            </w:r>
          </w:p>
        </w:tc>
        <w:tc>
          <w:tcPr>
            <w:tcW w:w="13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5" w:lineRule="exact"/>
              <w:ind w:left="509" w:right="512"/>
              <w:jc w:val="center"/>
              <w:rPr>
                <w:rFonts w:ascii="Calibri" w:eastAsia="Calibri" w:hAnsi="Calibri" w:cs="Calibri"/>
              </w:rPr>
            </w:pPr>
            <w:r>
              <w:rPr>
                <w:rFonts w:ascii="Calibri"/>
                <w:spacing w:val="-1"/>
                <w:sz w:val="22"/>
              </w:rPr>
              <w:t>1.2</w:t>
            </w:r>
          </w:p>
        </w:tc>
        <w:tc>
          <w:tcPr>
            <w:tcW w:w="5204"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5" w:lineRule="exact"/>
              <w:ind w:left="102"/>
              <w:rPr>
                <w:rFonts w:ascii="Calibri" w:eastAsia="Calibri" w:hAnsi="Calibri" w:cs="Calibri"/>
              </w:rPr>
            </w:pPr>
            <w:r>
              <w:rPr>
                <w:rFonts w:ascii="Calibri"/>
                <w:spacing w:val="-1"/>
                <w:sz w:val="22"/>
              </w:rPr>
              <w:t>Perform</w:t>
            </w:r>
            <w:r>
              <w:rPr>
                <w:rFonts w:ascii="Calibri"/>
                <w:spacing w:val="1"/>
                <w:sz w:val="22"/>
              </w:rPr>
              <w:t xml:space="preserve"> </w:t>
            </w:r>
            <w:r>
              <w:rPr>
                <w:rFonts w:ascii="Calibri"/>
                <w:spacing w:val="-1"/>
                <w:sz w:val="22"/>
              </w:rPr>
              <w:t>Operations</w:t>
            </w:r>
            <w:r>
              <w:rPr>
                <w:rFonts w:ascii="Calibri"/>
                <w:spacing w:val="-3"/>
                <w:sz w:val="22"/>
              </w:rPr>
              <w:t xml:space="preserve"> </w:t>
            </w:r>
            <w:r>
              <w:rPr>
                <w:rFonts w:ascii="Calibri"/>
                <w:sz w:val="22"/>
              </w:rPr>
              <w:t>on</w:t>
            </w:r>
            <w:r>
              <w:rPr>
                <w:rFonts w:ascii="Calibri"/>
                <w:spacing w:val="1"/>
                <w:sz w:val="22"/>
              </w:rPr>
              <w:t xml:space="preserve"> </w:t>
            </w:r>
            <w:r>
              <w:rPr>
                <w:rFonts w:ascii="Calibri"/>
                <w:spacing w:val="-2"/>
                <w:sz w:val="22"/>
              </w:rPr>
              <w:t>FUNCTIONS</w:t>
            </w:r>
          </w:p>
        </w:tc>
        <w:tc>
          <w:tcPr>
            <w:tcW w:w="86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5" w:lineRule="exact"/>
              <w:ind w:left="294" w:right="292"/>
              <w:jc w:val="center"/>
              <w:rPr>
                <w:rFonts w:ascii="Calibri" w:eastAsia="Calibri" w:hAnsi="Calibri" w:cs="Calibri"/>
              </w:rPr>
            </w:pPr>
            <w:r>
              <w:rPr>
                <w:rFonts w:ascii="Calibri"/>
                <w:sz w:val="22"/>
              </w:rPr>
              <w:t>10</w:t>
            </w:r>
          </w:p>
        </w:tc>
        <w:tc>
          <w:tcPr>
            <w:tcW w:w="88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5" w:lineRule="exact"/>
              <w:ind w:left="304" w:right="304"/>
              <w:jc w:val="center"/>
              <w:rPr>
                <w:rFonts w:ascii="Calibri" w:eastAsia="Calibri" w:hAnsi="Calibri" w:cs="Calibri"/>
              </w:rPr>
            </w:pPr>
            <w:r>
              <w:rPr>
                <w:rFonts w:ascii="Calibri"/>
                <w:sz w:val="22"/>
              </w:rPr>
              <w:t>53</w:t>
            </w:r>
          </w:p>
        </w:tc>
      </w:tr>
      <w:tr w:rsidR="002537DE" w:rsidTr="00EC48B7">
        <w:trPr>
          <w:trHeight w:hRule="exact" w:val="278"/>
        </w:trPr>
        <w:tc>
          <w:tcPr>
            <w:tcW w:w="117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45" w:right="448"/>
              <w:jc w:val="center"/>
              <w:rPr>
                <w:rFonts w:ascii="Calibri" w:eastAsia="Calibri" w:hAnsi="Calibri" w:cs="Calibri"/>
              </w:rPr>
            </w:pPr>
            <w:r>
              <w:rPr>
                <w:rFonts w:ascii="Calibri"/>
                <w:sz w:val="22"/>
              </w:rPr>
              <w:t>7</w:t>
            </w:r>
          </w:p>
        </w:tc>
        <w:tc>
          <w:tcPr>
            <w:tcW w:w="13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2.1</w:t>
            </w:r>
          </w:p>
        </w:tc>
        <w:tc>
          <w:tcPr>
            <w:tcW w:w="5204"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 xml:space="preserve">Understand Notation </w:t>
            </w:r>
            <w:r>
              <w:rPr>
                <w:rFonts w:ascii="Calibri"/>
                <w:sz w:val="22"/>
              </w:rPr>
              <w:t>of</w:t>
            </w:r>
            <w:r>
              <w:rPr>
                <w:rFonts w:ascii="Calibri"/>
                <w:spacing w:val="-3"/>
                <w:sz w:val="22"/>
              </w:rPr>
              <w:t xml:space="preserve"> </w:t>
            </w:r>
            <w:r>
              <w:rPr>
                <w:rFonts w:ascii="Calibri"/>
                <w:spacing w:val="-1"/>
                <w:sz w:val="22"/>
              </w:rPr>
              <w:t>LOGIC</w:t>
            </w:r>
          </w:p>
        </w:tc>
        <w:tc>
          <w:tcPr>
            <w:tcW w:w="86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94" w:right="292"/>
              <w:jc w:val="center"/>
              <w:rPr>
                <w:rFonts w:ascii="Calibri" w:eastAsia="Calibri" w:hAnsi="Calibri" w:cs="Calibri"/>
              </w:rPr>
            </w:pPr>
            <w:r>
              <w:rPr>
                <w:rFonts w:ascii="Calibri"/>
                <w:sz w:val="22"/>
              </w:rPr>
              <w:t>19</w:t>
            </w:r>
          </w:p>
        </w:tc>
        <w:tc>
          <w:tcPr>
            <w:tcW w:w="88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7"/>
              <w:rPr>
                <w:rFonts w:ascii="Calibri" w:eastAsia="Calibri" w:hAnsi="Calibri" w:cs="Calibri"/>
              </w:rPr>
            </w:pPr>
            <w:r>
              <w:rPr>
                <w:rFonts w:ascii="Calibri"/>
                <w:spacing w:val="-1"/>
                <w:sz w:val="22"/>
              </w:rPr>
              <w:t>100</w:t>
            </w:r>
          </w:p>
        </w:tc>
      </w:tr>
      <w:tr w:rsidR="002537DE" w:rsidTr="00EC48B7">
        <w:trPr>
          <w:trHeight w:hRule="exact" w:val="278"/>
        </w:trPr>
        <w:tc>
          <w:tcPr>
            <w:tcW w:w="117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45" w:right="448"/>
              <w:jc w:val="center"/>
              <w:rPr>
                <w:rFonts w:ascii="Calibri" w:eastAsia="Calibri" w:hAnsi="Calibri" w:cs="Calibri"/>
              </w:rPr>
            </w:pPr>
            <w:r>
              <w:rPr>
                <w:rFonts w:ascii="Calibri"/>
                <w:sz w:val="22"/>
              </w:rPr>
              <w:t>8</w:t>
            </w:r>
          </w:p>
        </w:tc>
        <w:tc>
          <w:tcPr>
            <w:tcW w:w="13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2.1</w:t>
            </w:r>
          </w:p>
        </w:tc>
        <w:tc>
          <w:tcPr>
            <w:tcW w:w="5204"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Apply</w:t>
            </w:r>
            <w:r>
              <w:rPr>
                <w:rFonts w:ascii="Calibri"/>
                <w:sz w:val="22"/>
              </w:rPr>
              <w:t xml:space="preserve"> </w:t>
            </w:r>
            <w:r>
              <w:rPr>
                <w:rFonts w:ascii="Calibri"/>
                <w:spacing w:val="-1"/>
                <w:sz w:val="22"/>
              </w:rPr>
              <w:t>Methods</w:t>
            </w:r>
            <w:r>
              <w:rPr>
                <w:rFonts w:ascii="Calibri"/>
                <w:spacing w:val="-2"/>
                <w:sz w:val="22"/>
              </w:rPr>
              <w:t xml:space="preserve"> </w:t>
            </w:r>
            <w:r>
              <w:rPr>
                <w:rFonts w:ascii="Calibri"/>
                <w:sz w:val="22"/>
              </w:rPr>
              <w:t>of</w:t>
            </w:r>
            <w:r>
              <w:rPr>
                <w:rFonts w:ascii="Calibri"/>
                <w:spacing w:val="-2"/>
                <w:sz w:val="22"/>
              </w:rPr>
              <w:t xml:space="preserve"> </w:t>
            </w:r>
            <w:r>
              <w:rPr>
                <w:rFonts w:ascii="Calibri"/>
                <w:spacing w:val="-1"/>
                <w:sz w:val="22"/>
              </w:rPr>
              <w:t>LOGIC</w:t>
            </w:r>
          </w:p>
        </w:tc>
        <w:tc>
          <w:tcPr>
            <w:tcW w:w="86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94" w:right="292"/>
              <w:jc w:val="center"/>
              <w:rPr>
                <w:rFonts w:ascii="Calibri" w:eastAsia="Calibri" w:hAnsi="Calibri" w:cs="Calibri"/>
              </w:rPr>
            </w:pPr>
            <w:r>
              <w:rPr>
                <w:rFonts w:ascii="Calibri"/>
                <w:sz w:val="22"/>
              </w:rPr>
              <w:t>17</w:t>
            </w:r>
          </w:p>
        </w:tc>
        <w:tc>
          <w:tcPr>
            <w:tcW w:w="88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04" w:right="304"/>
              <w:jc w:val="center"/>
              <w:rPr>
                <w:rFonts w:ascii="Calibri" w:eastAsia="Calibri" w:hAnsi="Calibri" w:cs="Calibri"/>
              </w:rPr>
            </w:pPr>
            <w:r>
              <w:rPr>
                <w:rFonts w:ascii="Calibri"/>
                <w:sz w:val="22"/>
              </w:rPr>
              <w:t>89</w:t>
            </w:r>
          </w:p>
        </w:tc>
      </w:tr>
      <w:tr w:rsidR="002537DE" w:rsidTr="00EC48B7">
        <w:trPr>
          <w:trHeight w:hRule="exact" w:val="278"/>
        </w:trPr>
        <w:tc>
          <w:tcPr>
            <w:tcW w:w="117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45" w:right="448"/>
              <w:jc w:val="center"/>
              <w:rPr>
                <w:rFonts w:ascii="Calibri" w:eastAsia="Calibri" w:hAnsi="Calibri" w:cs="Calibri"/>
              </w:rPr>
            </w:pPr>
            <w:r>
              <w:rPr>
                <w:rFonts w:ascii="Calibri"/>
                <w:sz w:val="22"/>
              </w:rPr>
              <w:t>9</w:t>
            </w:r>
          </w:p>
        </w:tc>
        <w:tc>
          <w:tcPr>
            <w:tcW w:w="13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3.1</w:t>
            </w:r>
          </w:p>
        </w:tc>
        <w:tc>
          <w:tcPr>
            <w:tcW w:w="5204"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z w:val="22"/>
              </w:rPr>
              <w:t>Know</w:t>
            </w:r>
            <w:r>
              <w:rPr>
                <w:rFonts w:ascii="Calibri"/>
                <w:spacing w:val="-2"/>
                <w:sz w:val="22"/>
              </w:rPr>
              <w:t xml:space="preserve"> </w:t>
            </w:r>
            <w:r>
              <w:rPr>
                <w:rFonts w:ascii="Calibri"/>
                <w:spacing w:val="-1"/>
                <w:sz w:val="22"/>
              </w:rPr>
              <w:t>Structure</w:t>
            </w:r>
            <w:r>
              <w:rPr>
                <w:rFonts w:ascii="Calibri"/>
                <w:spacing w:val="-2"/>
                <w:sz w:val="22"/>
              </w:rPr>
              <w:t xml:space="preserve"> </w:t>
            </w:r>
            <w:r>
              <w:rPr>
                <w:rFonts w:ascii="Calibri"/>
                <w:sz w:val="22"/>
              </w:rPr>
              <w:t>of</w:t>
            </w:r>
            <w:r>
              <w:rPr>
                <w:rFonts w:ascii="Calibri"/>
                <w:spacing w:val="-3"/>
                <w:sz w:val="22"/>
              </w:rPr>
              <w:t xml:space="preserve"> </w:t>
            </w:r>
            <w:r>
              <w:rPr>
                <w:rFonts w:ascii="Calibri"/>
                <w:spacing w:val="-1"/>
                <w:sz w:val="22"/>
              </w:rPr>
              <w:t>PROOFS</w:t>
            </w:r>
          </w:p>
        </w:tc>
        <w:tc>
          <w:tcPr>
            <w:tcW w:w="86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94" w:right="292"/>
              <w:jc w:val="center"/>
              <w:rPr>
                <w:rFonts w:ascii="Calibri" w:eastAsia="Calibri" w:hAnsi="Calibri" w:cs="Calibri"/>
              </w:rPr>
            </w:pPr>
            <w:r>
              <w:rPr>
                <w:rFonts w:ascii="Calibri"/>
                <w:sz w:val="22"/>
              </w:rPr>
              <w:t>11</w:t>
            </w:r>
          </w:p>
        </w:tc>
        <w:tc>
          <w:tcPr>
            <w:tcW w:w="88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04" w:right="304"/>
              <w:jc w:val="center"/>
              <w:rPr>
                <w:rFonts w:ascii="Calibri" w:eastAsia="Calibri" w:hAnsi="Calibri" w:cs="Calibri"/>
              </w:rPr>
            </w:pPr>
            <w:r>
              <w:rPr>
                <w:rFonts w:ascii="Calibri"/>
                <w:sz w:val="22"/>
              </w:rPr>
              <w:t>58</w:t>
            </w:r>
          </w:p>
        </w:tc>
      </w:tr>
      <w:tr w:rsidR="002537DE" w:rsidTr="00EC48B7">
        <w:trPr>
          <w:trHeight w:hRule="exact" w:val="278"/>
        </w:trPr>
        <w:tc>
          <w:tcPr>
            <w:tcW w:w="117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48" w:right="448"/>
              <w:jc w:val="center"/>
              <w:rPr>
                <w:rFonts w:ascii="Calibri" w:eastAsia="Calibri" w:hAnsi="Calibri" w:cs="Calibri"/>
              </w:rPr>
            </w:pPr>
            <w:r>
              <w:rPr>
                <w:rFonts w:ascii="Calibri"/>
                <w:sz w:val="22"/>
              </w:rPr>
              <w:t>10</w:t>
            </w:r>
          </w:p>
        </w:tc>
        <w:tc>
          <w:tcPr>
            <w:tcW w:w="13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3.2</w:t>
            </w:r>
          </w:p>
        </w:tc>
        <w:tc>
          <w:tcPr>
            <w:tcW w:w="5204"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Apply</w:t>
            </w:r>
            <w:r>
              <w:rPr>
                <w:rFonts w:ascii="Calibri"/>
                <w:sz w:val="22"/>
              </w:rPr>
              <w:t xml:space="preserve"> </w:t>
            </w:r>
            <w:r>
              <w:rPr>
                <w:rFonts w:ascii="Calibri"/>
                <w:spacing w:val="-1"/>
                <w:sz w:val="22"/>
              </w:rPr>
              <w:t>MATHEMATICAL</w:t>
            </w:r>
            <w:r>
              <w:rPr>
                <w:rFonts w:ascii="Calibri"/>
                <w:sz w:val="22"/>
              </w:rPr>
              <w:t xml:space="preserve"> </w:t>
            </w:r>
            <w:r>
              <w:rPr>
                <w:rFonts w:ascii="Calibri"/>
                <w:spacing w:val="-1"/>
                <w:sz w:val="22"/>
              </w:rPr>
              <w:t>INDUCTION</w:t>
            </w:r>
          </w:p>
        </w:tc>
        <w:tc>
          <w:tcPr>
            <w:tcW w:w="86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92" w:right="292"/>
              <w:jc w:val="center"/>
              <w:rPr>
                <w:rFonts w:ascii="Calibri" w:eastAsia="Calibri" w:hAnsi="Calibri" w:cs="Calibri"/>
              </w:rPr>
            </w:pPr>
            <w:r>
              <w:rPr>
                <w:rFonts w:ascii="Calibri"/>
                <w:sz w:val="22"/>
              </w:rPr>
              <w:t>3</w:t>
            </w:r>
          </w:p>
        </w:tc>
        <w:tc>
          <w:tcPr>
            <w:tcW w:w="88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04" w:right="304"/>
              <w:jc w:val="center"/>
              <w:rPr>
                <w:rFonts w:ascii="Calibri" w:eastAsia="Calibri" w:hAnsi="Calibri" w:cs="Calibri"/>
              </w:rPr>
            </w:pPr>
            <w:r>
              <w:rPr>
                <w:rFonts w:ascii="Calibri"/>
                <w:sz w:val="22"/>
              </w:rPr>
              <w:t>16</w:t>
            </w:r>
          </w:p>
        </w:tc>
      </w:tr>
      <w:tr w:rsidR="002537DE" w:rsidTr="00EC48B7">
        <w:trPr>
          <w:trHeight w:hRule="exact" w:val="278"/>
        </w:trPr>
        <w:tc>
          <w:tcPr>
            <w:tcW w:w="117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48" w:right="448"/>
              <w:jc w:val="center"/>
              <w:rPr>
                <w:rFonts w:ascii="Calibri" w:eastAsia="Calibri" w:hAnsi="Calibri" w:cs="Calibri"/>
              </w:rPr>
            </w:pPr>
            <w:r>
              <w:rPr>
                <w:rFonts w:ascii="Calibri"/>
                <w:sz w:val="22"/>
              </w:rPr>
              <w:t>11</w:t>
            </w:r>
          </w:p>
        </w:tc>
        <w:tc>
          <w:tcPr>
            <w:tcW w:w="13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4.1</w:t>
            </w:r>
          </w:p>
        </w:tc>
        <w:tc>
          <w:tcPr>
            <w:tcW w:w="5204"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Compute</w:t>
            </w:r>
            <w:r>
              <w:rPr>
                <w:rFonts w:ascii="Calibri"/>
                <w:spacing w:val="-2"/>
                <w:sz w:val="22"/>
              </w:rPr>
              <w:t xml:space="preserve"> </w:t>
            </w:r>
            <w:r>
              <w:rPr>
                <w:rFonts w:ascii="Calibri"/>
                <w:spacing w:val="-1"/>
                <w:sz w:val="22"/>
              </w:rPr>
              <w:t>PERMUTATIONS</w:t>
            </w:r>
          </w:p>
        </w:tc>
        <w:tc>
          <w:tcPr>
            <w:tcW w:w="86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94" w:right="292"/>
              <w:jc w:val="center"/>
              <w:rPr>
                <w:rFonts w:ascii="Calibri" w:eastAsia="Calibri" w:hAnsi="Calibri" w:cs="Calibri"/>
              </w:rPr>
            </w:pPr>
            <w:r>
              <w:rPr>
                <w:rFonts w:ascii="Calibri"/>
                <w:sz w:val="22"/>
              </w:rPr>
              <w:t>14</w:t>
            </w:r>
          </w:p>
        </w:tc>
        <w:tc>
          <w:tcPr>
            <w:tcW w:w="88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04" w:right="304"/>
              <w:jc w:val="center"/>
              <w:rPr>
                <w:rFonts w:ascii="Calibri" w:eastAsia="Calibri" w:hAnsi="Calibri" w:cs="Calibri"/>
              </w:rPr>
            </w:pPr>
            <w:r>
              <w:rPr>
                <w:rFonts w:ascii="Calibri"/>
                <w:sz w:val="22"/>
              </w:rPr>
              <w:t>74</w:t>
            </w:r>
          </w:p>
        </w:tc>
      </w:tr>
      <w:tr w:rsidR="002537DE" w:rsidTr="00EC48B7">
        <w:trPr>
          <w:trHeight w:hRule="exact" w:val="279"/>
        </w:trPr>
        <w:tc>
          <w:tcPr>
            <w:tcW w:w="117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48" w:right="448"/>
              <w:jc w:val="center"/>
              <w:rPr>
                <w:rFonts w:ascii="Calibri" w:eastAsia="Calibri" w:hAnsi="Calibri" w:cs="Calibri"/>
              </w:rPr>
            </w:pPr>
            <w:r>
              <w:rPr>
                <w:rFonts w:ascii="Calibri"/>
                <w:sz w:val="22"/>
              </w:rPr>
              <w:t>12</w:t>
            </w:r>
          </w:p>
        </w:tc>
        <w:tc>
          <w:tcPr>
            <w:tcW w:w="13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4.1</w:t>
            </w:r>
          </w:p>
        </w:tc>
        <w:tc>
          <w:tcPr>
            <w:tcW w:w="5204"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Compute</w:t>
            </w:r>
            <w:r>
              <w:rPr>
                <w:rFonts w:ascii="Calibri"/>
                <w:sz w:val="22"/>
              </w:rPr>
              <w:t xml:space="preserve"> </w:t>
            </w:r>
            <w:r>
              <w:rPr>
                <w:rFonts w:ascii="Calibri"/>
                <w:spacing w:val="-1"/>
                <w:sz w:val="22"/>
              </w:rPr>
              <w:t>COMBINATIONS</w:t>
            </w:r>
          </w:p>
        </w:tc>
        <w:tc>
          <w:tcPr>
            <w:tcW w:w="86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94" w:right="292"/>
              <w:jc w:val="center"/>
              <w:rPr>
                <w:rFonts w:ascii="Calibri" w:eastAsia="Calibri" w:hAnsi="Calibri" w:cs="Calibri"/>
              </w:rPr>
            </w:pPr>
            <w:r>
              <w:rPr>
                <w:rFonts w:ascii="Calibri"/>
                <w:sz w:val="22"/>
              </w:rPr>
              <w:t>14</w:t>
            </w:r>
          </w:p>
        </w:tc>
        <w:tc>
          <w:tcPr>
            <w:tcW w:w="88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04" w:right="304"/>
              <w:jc w:val="center"/>
              <w:rPr>
                <w:rFonts w:ascii="Calibri" w:eastAsia="Calibri" w:hAnsi="Calibri" w:cs="Calibri"/>
              </w:rPr>
            </w:pPr>
            <w:r>
              <w:rPr>
                <w:rFonts w:ascii="Calibri"/>
                <w:sz w:val="22"/>
              </w:rPr>
              <w:t>74</w:t>
            </w:r>
          </w:p>
        </w:tc>
      </w:tr>
      <w:tr w:rsidR="002537DE" w:rsidTr="00EC48B7">
        <w:trPr>
          <w:trHeight w:hRule="exact" w:val="278"/>
        </w:trPr>
        <w:tc>
          <w:tcPr>
            <w:tcW w:w="117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448" w:right="448"/>
              <w:jc w:val="center"/>
              <w:rPr>
                <w:rFonts w:ascii="Calibri" w:eastAsia="Calibri" w:hAnsi="Calibri" w:cs="Calibri"/>
              </w:rPr>
            </w:pPr>
            <w:r>
              <w:rPr>
                <w:rFonts w:ascii="Calibri"/>
                <w:sz w:val="22"/>
              </w:rPr>
              <w:t>13</w:t>
            </w:r>
          </w:p>
        </w:tc>
        <w:tc>
          <w:tcPr>
            <w:tcW w:w="13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509" w:right="512"/>
              <w:jc w:val="center"/>
              <w:rPr>
                <w:rFonts w:ascii="Calibri" w:eastAsia="Calibri" w:hAnsi="Calibri" w:cs="Calibri"/>
              </w:rPr>
            </w:pPr>
            <w:r>
              <w:rPr>
                <w:rFonts w:ascii="Calibri"/>
                <w:spacing w:val="-1"/>
                <w:sz w:val="22"/>
              </w:rPr>
              <w:t>5.1</w:t>
            </w:r>
          </w:p>
        </w:tc>
        <w:tc>
          <w:tcPr>
            <w:tcW w:w="5204"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102"/>
              <w:rPr>
                <w:rFonts w:ascii="Calibri" w:eastAsia="Calibri" w:hAnsi="Calibri" w:cs="Calibri"/>
              </w:rPr>
            </w:pPr>
            <w:r>
              <w:rPr>
                <w:rFonts w:ascii="Calibri"/>
                <w:sz w:val="22"/>
              </w:rPr>
              <w:t>Know</w:t>
            </w:r>
            <w:r>
              <w:rPr>
                <w:rFonts w:ascii="Calibri"/>
                <w:spacing w:val="-2"/>
                <w:sz w:val="22"/>
              </w:rPr>
              <w:t xml:space="preserve"> </w:t>
            </w:r>
            <w:r>
              <w:rPr>
                <w:rFonts w:ascii="Calibri"/>
                <w:spacing w:val="-1"/>
                <w:sz w:val="22"/>
              </w:rPr>
              <w:t>Terminology</w:t>
            </w:r>
            <w:r>
              <w:rPr>
                <w:rFonts w:ascii="Calibri"/>
                <w:sz w:val="22"/>
              </w:rPr>
              <w:t xml:space="preserve"> </w:t>
            </w:r>
            <w:r>
              <w:rPr>
                <w:rFonts w:ascii="Calibri"/>
                <w:spacing w:val="-1"/>
                <w:sz w:val="22"/>
              </w:rPr>
              <w:t>of</w:t>
            </w:r>
            <w:r>
              <w:rPr>
                <w:rFonts w:ascii="Calibri"/>
                <w:sz w:val="22"/>
              </w:rPr>
              <w:t xml:space="preserve"> </w:t>
            </w:r>
            <w:r>
              <w:rPr>
                <w:rFonts w:ascii="Calibri"/>
                <w:spacing w:val="-1"/>
                <w:sz w:val="22"/>
              </w:rPr>
              <w:t>GRAPHS</w:t>
            </w:r>
          </w:p>
        </w:tc>
        <w:tc>
          <w:tcPr>
            <w:tcW w:w="86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6" w:lineRule="exact"/>
              <w:ind w:left="294" w:right="292"/>
              <w:jc w:val="center"/>
              <w:rPr>
                <w:rFonts w:ascii="Calibri" w:eastAsia="Calibri" w:hAnsi="Calibri" w:cs="Calibri"/>
              </w:rPr>
            </w:pPr>
            <w:r>
              <w:rPr>
                <w:rFonts w:ascii="Calibri"/>
                <w:sz w:val="22"/>
              </w:rPr>
              <w:t>16</w:t>
            </w:r>
          </w:p>
        </w:tc>
        <w:tc>
          <w:tcPr>
            <w:tcW w:w="88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6" w:lineRule="exact"/>
              <w:ind w:left="304" w:right="304"/>
              <w:jc w:val="center"/>
              <w:rPr>
                <w:rFonts w:ascii="Calibri" w:eastAsia="Calibri" w:hAnsi="Calibri" w:cs="Calibri"/>
              </w:rPr>
            </w:pPr>
            <w:r>
              <w:rPr>
                <w:rFonts w:ascii="Calibri"/>
                <w:sz w:val="22"/>
              </w:rPr>
              <w:t>84</w:t>
            </w:r>
          </w:p>
        </w:tc>
      </w:tr>
      <w:tr w:rsidR="002537DE" w:rsidTr="00EC48B7">
        <w:trPr>
          <w:trHeight w:hRule="exact" w:val="278"/>
        </w:trPr>
        <w:tc>
          <w:tcPr>
            <w:tcW w:w="117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448" w:right="448"/>
              <w:jc w:val="center"/>
              <w:rPr>
                <w:rFonts w:ascii="Calibri" w:eastAsia="Calibri" w:hAnsi="Calibri" w:cs="Calibri"/>
              </w:rPr>
            </w:pPr>
            <w:r>
              <w:rPr>
                <w:rFonts w:ascii="Calibri"/>
                <w:sz w:val="22"/>
              </w:rPr>
              <w:t>14</w:t>
            </w:r>
          </w:p>
        </w:tc>
        <w:tc>
          <w:tcPr>
            <w:tcW w:w="13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509" w:right="512"/>
              <w:jc w:val="center"/>
              <w:rPr>
                <w:rFonts w:ascii="Calibri" w:eastAsia="Calibri" w:hAnsi="Calibri" w:cs="Calibri"/>
              </w:rPr>
            </w:pPr>
            <w:r>
              <w:rPr>
                <w:rFonts w:ascii="Calibri"/>
                <w:spacing w:val="-1"/>
                <w:sz w:val="22"/>
              </w:rPr>
              <w:t>5.2</w:t>
            </w:r>
          </w:p>
        </w:tc>
        <w:tc>
          <w:tcPr>
            <w:tcW w:w="5204"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102"/>
              <w:rPr>
                <w:rFonts w:ascii="Calibri" w:eastAsia="Calibri" w:hAnsi="Calibri" w:cs="Calibri"/>
              </w:rPr>
            </w:pPr>
            <w:r>
              <w:rPr>
                <w:rFonts w:ascii="Calibri"/>
                <w:spacing w:val="-1"/>
                <w:sz w:val="22"/>
              </w:rPr>
              <w:t>Apply</w:t>
            </w:r>
            <w:r>
              <w:rPr>
                <w:rFonts w:ascii="Calibri"/>
                <w:sz w:val="22"/>
              </w:rPr>
              <w:t xml:space="preserve"> </w:t>
            </w:r>
            <w:r>
              <w:rPr>
                <w:rFonts w:ascii="Calibri"/>
                <w:spacing w:val="-1"/>
                <w:sz w:val="22"/>
              </w:rPr>
              <w:t>Methods</w:t>
            </w:r>
            <w:r>
              <w:rPr>
                <w:rFonts w:ascii="Calibri"/>
                <w:spacing w:val="-2"/>
                <w:sz w:val="22"/>
              </w:rPr>
              <w:t xml:space="preserve"> </w:t>
            </w:r>
            <w:r>
              <w:rPr>
                <w:rFonts w:ascii="Calibri"/>
                <w:sz w:val="22"/>
              </w:rPr>
              <w:t>of</w:t>
            </w:r>
            <w:r>
              <w:rPr>
                <w:rFonts w:ascii="Calibri"/>
                <w:spacing w:val="-2"/>
                <w:sz w:val="22"/>
              </w:rPr>
              <w:t xml:space="preserve"> </w:t>
            </w:r>
            <w:r>
              <w:rPr>
                <w:rFonts w:ascii="Calibri"/>
                <w:sz w:val="22"/>
              </w:rPr>
              <w:t>GRAPHS</w:t>
            </w:r>
          </w:p>
        </w:tc>
        <w:tc>
          <w:tcPr>
            <w:tcW w:w="86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6" w:lineRule="exact"/>
              <w:ind w:left="294" w:right="292"/>
              <w:jc w:val="center"/>
              <w:rPr>
                <w:rFonts w:ascii="Calibri" w:eastAsia="Calibri" w:hAnsi="Calibri" w:cs="Calibri"/>
              </w:rPr>
            </w:pPr>
            <w:r>
              <w:rPr>
                <w:rFonts w:ascii="Calibri"/>
                <w:sz w:val="22"/>
              </w:rPr>
              <w:t>15</w:t>
            </w:r>
          </w:p>
        </w:tc>
        <w:tc>
          <w:tcPr>
            <w:tcW w:w="88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6" w:lineRule="exact"/>
              <w:ind w:left="304" w:right="304"/>
              <w:jc w:val="center"/>
              <w:rPr>
                <w:rFonts w:ascii="Calibri" w:eastAsia="Calibri" w:hAnsi="Calibri" w:cs="Calibri"/>
              </w:rPr>
            </w:pPr>
            <w:r>
              <w:rPr>
                <w:rFonts w:ascii="Calibri"/>
                <w:sz w:val="22"/>
              </w:rPr>
              <w:t>79</w:t>
            </w:r>
          </w:p>
        </w:tc>
      </w:tr>
      <w:tr w:rsidR="002537DE" w:rsidTr="00EC48B7">
        <w:trPr>
          <w:trHeight w:hRule="exact" w:val="280"/>
        </w:trPr>
        <w:tc>
          <w:tcPr>
            <w:tcW w:w="117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448" w:right="448"/>
              <w:jc w:val="center"/>
              <w:rPr>
                <w:rFonts w:ascii="Calibri" w:eastAsia="Calibri" w:hAnsi="Calibri" w:cs="Calibri"/>
              </w:rPr>
            </w:pPr>
            <w:r>
              <w:rPr>
                <w:rFonts w:ascii="Calibri"/>
                <w:sz w:val="22"/>
              </w:rPr>
              <w:t>15</w:t>
            </w:r>
          </w:p>
        </w:tc>
        <w:tc>
          <w:tcPr>
            <w:tcW w:w="13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509" w:right="512"/>
              <w:jc w:val="center"/>
              <w:rPr>
                <w:rFonts w:ascii="Calibri" w:eastAsia="Calibri" w:hAnsi="Calibri" w:cs="Calibri"/>
              </w:rPr>
            </w:pPr>
            <w:r>
              <w:rPr>
                <w:rFonts w:ascii="Calibri"/>
                <w:spacing w:val="-1"/>
                <w:sz w:val="22"/>
              </w:rPr>
              <w:t>6.1</w:t>
            </w:r>
          </w:p>
        </w:tc>
        <w:tc>
          <w:tcPr>
            <w:tcW w:w="5204"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102"/>
              <w:rPr>
                <w:rFonts w:ascii="Calibri" w:eastAsia="Calibri" w:hAnsi="Calibri" w:cs="Calibri"/>
              </w:rPr>
            </w:pPr>
            <w:r>
              <w:rPr>
                <w:rFonts w:ascii="Calibri"/>
                <w:sz w:val="22"/>
              </w:rPr>
              <w:t>Use</w:t>
            </w:r>
            <w:r>
              <w:rPr>
                <w:rFonts w:ascii="Calibri"/>
                <w:spacing w:val="-2"/>
                <w:sz w:val="22"/>
              </w:rPr>
              <w:t xml:space="preserve"> </w:t>
            </w:r>
            <w:r>
              <w:rPr>
                <w:rFonts w:ascii="Calibri"/>
                <w:spacing w:val="-1"/>
                <w:sz w:val="22"/>
              </w:rPr>
              <w:t>Disjunctive</w:t>
            </w:r>
            <w:r>
              <w:rPr>
                <w:rFonts w:ascii="Calibri"/>
                <w:sz w:val="22"/>
              </w:rPr>
              <w:t xml:space="preserve"> </w:t>
            </w:r>
            <w:r>
              <w:rPr>
                <w:rFonts w:ascii="Calibri"/>
                <w:spacing w:val="-1"/>
                <w:sz w:val="22"/>
              </w:rPr>
              <w:t>Normal</w:t>
            </w:r>
            <w:r>
              <w:rPr>
                <w:rFonts w:ascii="Calibri"/>
                <w:sz w:val="22"/>
              </w:rPr>
              <w:t xml:space="preserve"> </w:t>
            </w:r>
            <w:r>
              <w:rPr>
                <w:rFonts w:ascii="Calibri"/>
                <w:spacing w:val="-1"/>
                <w:sz w:val="22"/>
              </w:rPr>
              <w:t>Form</w:t>
            </w:r>
            <w:r>
              <w:rPr>
                <w:rFonts w:ascii="Calibri"/>
                <w:spacing w:val="1"/>
                <w:sz w:val="22"/>
              </w:rPr>
              <w:t xml:space="preserve"> </w:t>
            </w:r>
            <w:r>
              <w:rPr>
                <w:rFonts w:ascii="Calibri"/>
                <w:sz w:val="22"/>
              </w:rPr>
              <w:t xml:space="preserve">in </w:t>
            </w:r>
            <w:r>
              <w:rPr>
                <w:rFonts w:ascii="Calibri"/>
                <w:spacing w:val="-2"/>
                <w:sz w:val="22"/>
              </w:rPr>
              <w:t>BOOLEAN</w:t>
            </w:r>
            <w:r>
              <w:rPr>
                <w:rFonts w:ascii="Calibri"/>
                <w:spacing w:val="-1"/>
                <w:sz w:val="22"/>
              </w:rPr>
              <w:t xml:space="preserve"> ALGEBRA</w:t>
            </w:r>
          </w:p>
        </w:tc>
        <w:tc>
          <w:tcPr>
            <w:tcW w:w="86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6" w:lineRule="exact"/>
              <w:ind w:left="294" w:right="292"/>
              <w:jc w:val="center"/>
              <w:rPr>
                <w:rFonts w:ascii="Calibri" w:eastAsia="Calibri" w:hAnsi="Calibri" w:cs="Calibri"/>
              </w:rPr>
            </w:pPr>
            <w:r>
              <w:rPr>
                <w:rFonts w:ascii="Calibri"/>
                <w:sz w:val="22"/>
              </w:rPr>
              <w:t>13</w:t>
            </w:r>
          </w:p>
        </w:tc>
        <w:tc>
          <w:tcPr>
            <w:tcW w:w="88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6" w:lineRule="exact"/>
              <w:ind w:left="304" w:right="304"/>
              <w:jc w:val="center"/>
              <w:rPr>
                <w:rFonts w:ascii="Calibri" w:eastAsia="Calibri" w:hAnsi="Calibri" w:cs="Calibri"/>
              </w:rPr>
            </w:pPr>
            <w:r>
              <w:rPr>
                <w:rFonts w:ascii="Calibri"/>
                <w:sz w:val="22"/>
              </w:rPr>
              <w:t>68</w:t>
            </w:r>
          </w:p>
        </w:tc>
      </w:tr>
      <w:tr w:rsidR="002537DE" w:rsidTr="00EC48B7">
        <w:trPr>
          <w:trHeight w:hRule="exact" w:val="278"/>
        </w:trPr>
        <w:tc>
          <w:tcPr>
            <w:tcW w:w="117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48" w:right="448"/>
              <w:jc w:val="center"/>
              <w:rPr>
                <w:rFonts w:ascii="Calibri" w:eastAsia="Calibri" w:hAnsi="Calibri" w:cs="Calibri"/>
              </w:rPr>
            </w:pPr>
            <w:r>
              <w:rPr>
                <w:rFonts w:ascii="Calibri"/>
                <w:sz w:val="22"/>
              </w:rPr>
              <w:t>16</w:t>
            </w:r>
          </w:p>
        </w:tc>
        <w:tc>
          <w:tcPr>
            <w:tcW w:w="13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509" w:right="512"/>
              <w:jc w:val="center"/>
              <w:rPr>
                <w:rFonts w:ascii="Calibri" w:eastAsia="Calibri" w:hAnsi="Calibri" w:cs="Calibri"/>
              </w:rPr>
            </w:pPr>
            <w:r>
              <w:rPr>
                <w:rFonts w:ascii="Calibri"/>
                <w:spacing w:val="-1"/>
                <w:sz w:val="22"/>
              </w:rPr>
              <w:t>6.2</w:t>
            </w:r>
          </w:p>
        </w:tc>
        <w:tc>
          <w:tcPr>
            <w:tcW w:w="5204"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Apply</w:t>
            </w:r>
            <w:r>
              <w:rPr>
                <w:rFonts w:ascii="Calibri"/>
                <w:sz w:val="22"/>
              </w:rPr>
              <w:t xml:space="preserve"> </w:t>
            </w:r>
            <w:r>
              <w:rPr>
                <w:rFonts w:ascii="Calibri"/>
                <w:spacing w:val="-1"/>
                <w:sz w:val="22"/>
              </w:rPr>
              <w:t>Minimization</w:t>
            </w:r>
            <w:r>
              <w:rPr>
                <w:rFonts w:ascii="Calibri"/>
                <w:spacing w:val="-3"/>
                <w:sz w:val="22"/>
              </w:rPr>
              <w:t xml:space="preserve"> </w:t>
            </w:r>
            <w:r>
              <w:rPr>
                <w:rFonts w:ascii="Calibri"/>
                <w:spacing w:val="-1"/>
                <w:sz w:val="22"/>
              </w:rPr>
              <w:t>Techniques</w:t>
            </w:r>
            <w:r>
              <w:rPr>
                <w:rFonts w:ascii="Calibri"/>
                <w:sz w:val="22"/>
              </w:rPr>
              <w:t xml:space="preserve"> in</w:t>
            </w:r>
            <w:r>
              <w:rPr>
                <w:rFonts w:ascii="Calibri"/>
                <w:spacing w:val="-1"/>
                <w:sz w:val="22"/>
              </w:rPr>
              <w:t xml:space="preserve"> BOOLEAN ALGEBRA</w:t>
            </w:r>
          </w:p>
        </w:tc>
        <w:tc>
          <w:tcPr>
            <w:tcW w:w="86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94" w:right="292"/>
              <w:jc w:val="center"/>
              <w:rPr>
                <w:rFonts w:ascii="Calibri" w:eastAsia="Calibri" w:hAnsi="Calibri" w:cs="Calibri"/>
              </w:rPr>
            </w:pPr>
            <w:r>
              <w:rPr>
                <w:rFonts w:ascii="Calibri"/>
                <w:sz w:val="22"/>
              </w:rPr>
              <w:t>18</w:t>
            </w:r>
          </w:p>
        </w:tc>
        <w:tc>
          <w:tcPr>
            <w:tcW w:w="884"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04" w:right="304"/>
              <w:jc w:val="center"/>
              <w:rPr>
                <w:rFonts w:ascii="Calibri" w:eastAsia="Calibri" w:hAnsi="Calibri" w:cs="Calibri"/>
              </w:rPr>
            </w:pPr>
            <w:r>
              <w:rPr>
                <w:rFonts w:ascii="Calibri"/>
                <w:sz w:val="22"/>
              </w:rPr>
              <w:t>42</w:t>
            </w:r>
          </w:p>
        </w:tc>
      </w:tr>
    </w:tbl>
    <w:p w:rsidR="002537DE" w:rsidRDefault="002537DE" w:rsidP="002537DE">
      <w:pPr>
        <w:spacing w:line="264" w:lineRule="exact"/>
        <w:ind w:left="100" w:firstLine="2880"/>
        <w:rPr>
          <w:rFonts w:ascii="Calibri" w:eastAsia="Calibri" w:hAnsi="Calibri" w:cs="Calibri"/>
        </w:rPr>
      </w:pPr>
      <w:r>
        <w:rPr>
          <w:rFonts w:ascii="Calibri"/>
          <w:b/>
          <w:spacing w:val="-1"/>
        </w:rPr>
        <w:t>TABLE 1-2: MAD</w:t>
      </w:r>
      <w:r>
        <w:rPr>
          <w:rFonts w:ascii="Calibri"/>
          <w:b/>
          <w:spacing w:val="-2"/>
        </w:rPr>
        <w:t xml:space="preserve"> </w:t>
      </w:r>
      <w:r>
        <w:rPr>
          <w:rFonts w:ascii="Calibri"/>
          <w:b/>
          <w:spacing w:val="-1"/>
        </w:rPr>
        <w:t>2104,</w:t>
      </w:r>
      <w:r>
        <w:rPr>
          <w:rFonts w:ascii="Calibri"/>
          <w:b/>
          <w:spacing w:val="1"/>
        </w:rPr>
        <w:t xml:space="preserve"> </w:t>
      </w:r>
      <w:r>
        <w:rPr>
          <w:rFonts w:ascii="Calibri"/>
          <w:b/>
          <w:spacing w:val="-1"/>
        </w:rPr>
        <w:t>Rubric</w:t>
      </w:r>
      <w:r>
        <w:rPr>
          <w:rFonts w:ascii="Calibri"/>
          <w:b/>
          <w:spacing w:val="3"/>
        </w:rPr>
        <w:t xml:space="preserve"> </w:t>
      </w:r>
      <w:r>
        <w:rPr>
          <w:rFonts w:ascii="Calibri"/>
          <w:b/>
          <w:spacing w:val="-1"/>
        </w:rPr>
        <w:t>Ratings by</w:t>
      </w:r>
      <w:r>
        <w:rPr>
          <w:rFonts w:ascii="Calibri"/>
          <w:b/>
          <w:spacing w:val="-2"/>
        </w:rPr>
        <w:t xml:space="preserve"> </w:t>
      </w:r>
      <w:r>
        <w:rPr>
          <w:rFonts w:ascii="Calibri"/>
          <w:b/>
          <w:spacing w:val="-1"/>
        </w:rPr>
        <w:t xml:space="preserve">Rubric </w:t>
      </w:r>
      <w:r>
        <w:rPr>
          <w:rFonts w:ascii="Calibri"/>
          <w:b/>
        </w:rPr>
        <w:t>Item</w:t>
      </w:r>
    </w:p>
    <w:p w:rsidR="002537DE" w:rsidRDefault="002537DE" w:rsidP="002537DE">
      <w:pPr>
        <w:spacing w:before="6" w:line="240" w:lineRule="exact"/>
        <w:rPr>
          <w:sz w:val="24"/>
          <w:szCs w:val="24"/>
        </w:rPr>
      </w:pPr>
    </w:p>
    <w:p w:rsidR="002537DE" w:rsidRDefault="002537DE" w:rsidP="002537DE">
      <w:pPr>
        <w:pStyle w:val="BodyText"/>
        <w:ind w:left="100"/>
      </w:pPr>
      <w:r>
        <w:rPr>
          <w:spacing w:val="-1"/>
          <w:u w:val="single" w:color="000000"/>
        </w:rPr>
        <w:t>Expectation:</w:t>
      </w:r>
    </w:p>
    <w:p w:rsidR="002537DE" w:rsidRDefault="002537DE" w:rsidP="002537DE">
      <w:pPr>
        <w:pStyle w:val="BodyText"/>
        <w:widowControl w:val="0"/>
        <w:numPr>
          <w:ilvl w:val="0"/>
          <w:numId w:val="87"/>
        </w:numPr>
        <w:tabs>
          <w:tab w:val="left" w:pos="461"/>
        </w:tabs>
        <w:autoSpaceDE/>
        <w:autoSpaceDN/>
        <w:adjustRightInd/>
        <w:spacing w:before="0"/>
      </w:pPr>
      <w:r>
        <w:t>75%</w:t>
      </w:r>
      <w:r>
        <w:rPr>
          <w:spacing w:val="-4"/>
        </w:rPr>
        <w:t xml:space="preserve"> </w:t>
      </w:r>
      <w:r>
        <w:t>of</w:t>
      </w:r>
      <w:r>
        <w:rPr>
          <w:spacing w:val="-2"/>
        </w:rPr>
        <w:t xml:space="preserve"> </w:t>
      </w:r>
      <w:r>
        <w:rPr>
          <w:spacing w:val="-1"/>
        </w:rPr>
        <w:t>the</w:t>
      </w:r>
      <w:r>
        <w:rPr>
          <w:spacing w:val="-2"/>
        </w:rPr>
        <w:t xml:space="preserve"> </w:t>
      </w:r>
      <w:r>
        <w:rPr>
          <w:spacing w:val="-1"/>
        </w:rPr>
        <w:t>completed exams</w:t>
      </w:r>
      <w:r>
        <w:rPr>
          <w:spacing w:val="-3"/>
        </w:rPr>
        <w:t xml:space="preserve"> </w:t>
      </w:r>
      <w:r>
        <w:rPr>
          <w:spacing w:val="-1"/>
        </w:rPr>
        <w:t>should</w:t>
      </w:r>
      <w:r>
        <w:rPr>
          <w:spacing w:val="-3"/>
        </w:rPr>
        <w:t xml:space="preserve"> </w:t>
      </w:r>
      <w:r>
        <w:t>achieve</w:t>
      </w:r>
      <w:r>
        <w:rPr>
          <w:spacing w:val="-5"/>
        </w:rPr>
        <w:t xml:space="preserve"> </w:t>
      </w:r>
      <w:r>
        <w:t xml:space="preserve">a </w:t>
      </w:r>
      <w:r>
        <w:rPr>
          <w:spacing w:val="-1"/>
        </w:rPr>
        <w:t>rubric</w:t>
      </w:r>
      <w:r>
        <w:rPr>
          <w:spacing w:val="-3"/>
        </w:rPr>
        <w:t xml:space="preserve"> </w:t>
      </w:r>
      <w:r>
        <w:rPr>
          <w:spacing w:val="-1"/>
        </w:rPr>
        <w:t>rating</w:t>
      </w:r>
      <w:r>
        <w:rPr>
          <w:spacing w:val="-4"/>
        </w:rPr>
        <w:t xml:space="preserve"> </w:t>
      </w:r>
      <w:r>
        <w:rPr>
          <w:spacing w:val="-1"/>
        </w:rPr>
        <w:t>total</w:t>
      </w:r>
      <w:r>
        <w:rPr>
          <w:spacing w:val="-2"/>
        </w:rPr>
        <w:t xml:space="preserve"> </w:t>
      </w:r>
      <w:r>
        <w:rPr>
          <w:spacing w:val="-1"/>
        </w:rPr>
        <w:t xml:space="preserve">of </w:t>
      </w:r>
      <w:r>
        <w:rPr>
          <w:spacing w:val="-2"/>
        </w:rPr>
        <w:t xml:space="preserve">at </w:t>
      </w:r>
      <w:r>
        <w:rPr>
          <w:spacing w:val="-1"/>
        </w:rPr>
        <w:t>least 75%.</w:t>
      </w:r>
    </w:p>
    <w:p w:rsidR="002537DE" w:rsidRDefault="002537DE" w:rsidP="002537DE">
      <w:pPr>
        <w:pStyle w:val="BodyText"/>
        <w:widowControl w:val="0"/>
        <w:numPr>
          <w:ilvl w:val="0"/>
          <w:numId w:val="87"/>
        </w:numPr>
        <w:tabs>
          <w:tab w:val="left" w:pos="461"/>
        </w:tabs>
        <w:autoSpaceDE/>
        <w:autoSpaceDN/>
        <w:adjustRightInd/>
        <w:spacing w:before="2"/>
      </w:pPr>
      <w:r>
        <w:rPr>
          <w:spacing w:val="-1"/>
        </w:rPr>
        <w:t>Each of the</w:t>
      </w:r>
      <w:r>
        <w:rPr>
          <w:spacing w:val="-3"/>
        </w:rPr>
        <w:t xml:space="preserve"> </w:t>
      </w:r>
      <w:r>
        <w:t>16</w:t>
      </w:r>
      <w:r>
        <w:rPr>
          <w:spacing w:val="-3"/>
        </w:rPr>
        <w:t xml:space="preserve"> </w:t>
      </w:r>
      <w:r>
        <w:rPr>
          <w:spacing w:val="-1"/>
        </w:rPr>
        <w:t>rubric</w:t>
      </w:r>
      <w:r>
        <w:rPr>
          <w:spacing w:val="-2"/>
        </w:rPr>
        <w:t xml:space="preserve"> </w:t>
      </w:r>
      <w:r>
        <w:rPr>
          <w:spacing w:val="-1"/>
        </w:rPr>
        <w:t>items</w:t>
      </w:r>
      <w:r>
        <w:rPr>
          <w:spacing w:val="-2"/>
        </w:rPr>
        <w:t xml:space="preserve"> </w:t>
      </w:r>
      <w:r>
        <w:rPr>
          <w:spacing w:val="-1"/>
        </w:rPr>
        <w:t>should</w:t>
      </w:r>
      <w:r>
        <w:rPr>
          <w:spacing w:val="-3"/>
        </w:rPr>
        <w:t xml:space="preserve"> </w:t>
      </w:r>
      <w:r>
        <w:t>be</w:t>
      </w:r>
      <w:r>
        <w:rPr>
          <w:spacing w:val="2"/>
        </w:rPr>
        <w:t xml:space="preserve"> </w:t>
      </w:r>
      <w:r>
        <w:rPr>
          <w:spacing w:val="-1"/>
        </w:rPr>
        <w:t>rated</w:t>
      </w:r>
      <w:r>
        <w:rPr>
          <w:spacing w:val="-3"/>
        </w:rPr>
        <w:t xml:space="preserve"> </w:t>
      </w:r>
      <w:r>
        <w:t xml:space="preserve">1 </w:t>
      </w:r>
      <w:r>
        <w:rPr>
          <w:spacing w:val="-1"/>
        </w:rPr>
        <w:t>on</w:t>
      </w:r>
      <w:r>
        <w:rPr>
          <w:spacing w:val="-3"/>
        </w:rPr>
        <w:t xml:space="preserve"> </w:t>
      </w:r>
      <w:r>
        <w:t>at</w:t>
      </w:r>
      <w:r>
        <w:rPr>
          <w:spacing w:val="-1"/>
        </w:rPr>
        <w:t xml:space="preserve"> least</w:t>
      </w:r>
      <w:r>
        <w:t xml:space="preserve"> 75%</w:t>
      </w:r>
      <w:r>
        <w:rPr>
          <w:spacing w:val="-3"/>
        </w:rPr>
        <w:t xml:space="preserve"> </w:t>
      </w:r>
      <w:r>
        <w:t>of</w:t>
      </w:r>
      <w:r>
        <w:rPr>
          <w:spacing w:val="-1"/>
        </w:rPr>
        <w:t xml:space="preserve"> </w:t>
      </w:r>
      <w:r>
        <w:t>exams.</w:t>
      </w:r>
    </w:p>
    <w:p w:rsidR="002537DE" w:rsidRDefault="002537DE" w:rsidP="002537DE">
      <w:pPr>
        <w:pStyle w:val="BodyText"/>
        <w:spacing w:before="120"/>
        <w:ind w:left="100"/>
      </w:pPr>
      <w:r>
        <w:rPr>
          <w:spacing w:val="-1"/>
          <w:u w:val="single" w:color="000000"/>
        </w:rPr>
        <w:lastRenderedPageBreak/>
        <w:t>Observations:</w:t>
      </w:r>
    </w:p>
    <w:p w:rsidR="002537DE" w:rsidRDefault="002537DE" w:rsidP="002537DE">
      <w:pPr>
        <w:pStyle w:val="BodyText"/>
        <w:widowControl w:val="0"/>
        <w:numPr>
          <w:ilvl w:val="0"/>
          <w:numId w:val="86"/>
        </w:numPr>
        <w:tabs>
          <w:tab w:val="left" w:pos="461"/>
        </w:tabs>
        <w:autoSpaceDE/>
        <w:autoSpaceDN/>
        <w:adjustRightInd/>
        <w:spacing w:before="2" w:line="293" w:lineRule="exact"/>
      </w:pPr>
      <w:r>
        <w:t>32</w:t>
      </w:r>
      <w:r>
        <w:rPr>
          <w:spacing w:val="-2"/>
        </w:rPr>
        <w:t xml:space="preserve"> </w:t>
      </w:r>
      <w:r>
        <w:t>%</w:t>
      </w:r>
      <w:r>
        <w:rPr>
          <w:spacing w:val="-4"/>
        </w:rPr>
        <w:t xml:space="preserve"> </w:t>
      </w:r>
      <w:r>
        <w:rPr>
          <w:spacing w:val="-1"/>
        </w:rPr>
        <w:t>of</w:t>
      </w:r>
      <w:r>
        <w:rPr>
          <w:spacing w:val="-3"/>
        </w:rPr>
        <w:t xml:space="preserve"> </w:t>
      </w:r>
      <w:r>
        <w:t>the</w:t>
      </w:r>
      <w:r>
        <w:rPr>
          <w:spacing w:val="-3"/>
        </w:rPr>
        <w:t xml:space="preserve"> </w:t>
      </w:r>
      <w:r>
        <w:rPr>
          <w:spacing w:val="-1"/>
        </w:rPr>
        <w:t>completed</w:t>
      </w:r>
      <w:r>
        <w:t xml:space="preserve"> </w:t>
      </w:r>
      <w:r>
        <w:rPr>
          <w:spacing w:val="-1"/>
        </w:rPr>
        <w:t>exams</w:t>
      </w:r>
      <w:r>
        <w:rPr>
          <w:spacing w:val="-2"/>
        </w:rPr>
        <w:t xml:space="preserve"> </w:t>
      </w:r>
      <w:r>
        <w:t>achieved</w:t>
      </w:r>
      <w:r>
        <w:rPr>
          <w:spacing w:val="-4"/>
        </w:rPr>
        <w:t xml:space="preserve"> </w:t>
      </w:r>
      <w:r>
        <w:t>a</w:t>
      </w:r>
      <w:r>
        <w:rPr>
          <w:spacing w:val="-2"/>
        </w:rPr>
        <w:t xml:space="preserve"> </w:t>
      </w:r>
      <w:r>
        <w:rPr>
          <w:spacing w:val="-1"/>
        </w:rPr>
        <w:t>rubric</w:t>
      </w:r>
      <w:r>
        <w:rPr>
          <w:spacing w:val="-4"/>
        </w:rPr>
        <w:t xml:space="preserve"> </w:t>
      </w:r>
      <w:r>
        <w:rPr>
          <w:spacing w:val="-1"/>
        </w:rPr>
        <w:t>rating</w:t>
      </w:r>
      <w:r>
        <w:rPr>
          <w:spacing w:val="-5"/>
        </w:rPr>
        <w:t xml:space="preserve"> </w:t>
      </w:r>
      <w:r>
        <w:rPr>
          <w:spacing w:val="-1"/>
        </w:rPr>
        <w:t>total</w:t>
      </w:r>
      <w:r>
        <w:rPr>
          <w:spacing w:val="-2"/>
        </w:rPr>
        <w:t xml:space="preserve"> </w:t>
      </w:r>
      <w:r>
        <w:rPr>
          <w:spacing w:val="-1"/>
        </w:rPr>
        <w:t>of</w:t>
      </w:r>
      <w:r>
        <w:rPr>
          <w:spacing w:val="-3"/>
        </w:rPr>
        <w:t xml:space="preserve"> </w:t>
      </w:r>
      <w:r>
        <w:t>75%</w:t>
      </w:r>
      <w:r>
        <w:rPr>
          <w:spacing w:val="-4"/>
        </w:rPr>
        <w:t xml:space="preserve"> </w:t>
      </w:r>
      <w:r>
        <w:t>or</w:t>
      </w:r>
      <w:r>
        <w:rPr>
          <w:spacing w:val="-3"/>
        </w:rPr>
        <w:t xml:space="preserve"> </w:t>
      </w:r>
      <w:r>
        <w:rPr>
          <w:spacing w:val="-1"/>
        </w:rPr>
        <w:t>better.</w:t>
      </w:r>
    </w:p>
    <w:p w:rsidR="002537DE" w:rsidRDefault="002537DE" w:rsidP="002537DE">
      <w:pPr>
        <w:pStyle w:val="BodyText"/>
        <w:widowControl w:val="0"/>
        <w:numPr>
          <w:ilvl w:val="0"/>
          <w:numId w:val="86"/>
        </w:numPr>
        <w:tabs>
          <w:tab w:val="left" w:pos="461"/>
        </w:tabs>
        <w:autoSpaceDE/>
        <w:autoSpaceDN/>
        <w:adjustRightInd/>
        <w:spacing w:before="0"/>
      </w:pPr>
      <w:r>
        <w:t>8</w:t>
      </w:r>
      <w:r>
        <w:rPr>
          <w:spacing w:val="-2"/>
        </w:rPr>
        <w:t xml:space="preserve"> </w:t>
      </w:r>
      <w:r>
        <w:t>of</w:t>
      </w:r>
      <w:r>
        <w:rPr>
          <w:spacing w:val="-3"/>
        </w:rPr>
        <w:t xml:space="preserve"> </w:t>
      </w:r>
      <w:r>
        <w:rPr>
          <w:spacing w:val="-1"/>
        </w:rPr>
        <w:t>the</w:t>
      </w:r>
      <w:r>
        <w:rPr>
          <w:spacing w:val="-4"/>
        </w:rPr>
        <w:t xml:space="preserve"> </w:t>
      </w:r>
      <w:r>
        <w:t>16</w:t>
      </w:r>
      <w:r>
        <w:rPr>
          <w:spacing w:val="-3"/>
        </w:rPr>
        <w:t xml:space="preserve"> </w:t>
      </w:r>
      <w:r>
        <w:rPr>
          <w:spacing w:val="-1"/>
        </w:rPr>
        <w:t>rubric</w:t>
      </w:r>
      <w:r>
        <w:rPr>
          <w:spacing w:val="-4"/>
        </w:rPr>
        <w:t xml:space="preserve"> </w:t>
      </w:r>
      <w:r>
        <w:t>items</w:t>
      </w:r>
      <w:r>
        <w:rPr>
          <w:spacing w:val="-5"/>
        </w:rPr>
        <w:t xml:space="preserve"> </w:t>
      </w:r>
      <w:r>
        <w:rPr>
          <w:spacing w:val="-1"/>
        </w:rPr>
        <w:t>were</w:t>
      </w:r>
      <w:r>
        <w:rPr>
          <w:spacing w:val="1"/>
        </w:rPr>
        <w:t xml:space="preserve"> </w:t>
      </w:r>
      <w:r>
        <w:rPr>
          <w:spacing w:val="-1"/>
        </w:rPr>
        <w:t>rated</w:t>
      </w:r>
      <w:r>
        <w:rPr>
          <w:spacing w:val="-3"/>
        </w:rPr>
        <w:t xml:space="preserve"> </w:t>
      </w:r>
      <w:r>
        <w:t>1</w:t>
      </w:r>
      <w:r>
        <w:rPr>
          <w:spacing w:val="-2"/>
        </w:rPr>
        <w:t xml:space="preserve"> </w:t>
      </w:r>
      <w:r>
        <w:rPr>
          <w:spacing w:val="-1"/>
        </w:rPr>
        <w:t>on</w:t>
      </w:r>
      <w:r>
        <w:t xml:space="preserve"> </w:t>
      </w:r>
      <w:r>
        <w:rPr>
          <w:spacing w:val="-2"/>
        </w:rPr>
        <w:t xml:space="preserve">at </w:t>
      </w:r>
      <w:r>
        <w:rPr>
          <w:spacing w:val="-1"/>
        </w:rPr>
        <w:t>least</w:t>
      </w:r>
      <w:r>
        <w:rPr>
          <w:spacing w:val="-3"/>
        </w:rPr>
        <w:t xml:space="preserve"> </w:t>
      </w:r>
      <w:r>
        <w:t>74%</w:t>
      </w:r>
      <w:r>
        <w:rPr>
          <w:spacing w:val="-4"/>
        </w:rPr>
        <w:t xml:space="preserve"> </w:t>
      </w:r>
      <w:r>
        <w:t>of</w:t>
      </w:r>
      <w:r>
        <w:rPr>
          <w:spacing w:val="-1"/>
        </w:rPr>
        <w:t xml:space="preserve"> exams.</w:t>
      </w:r>
    </w:p>
    <w:p w:rsidR="002537DE" w:rsidRDefault="002537DE" w:rsidP="002537DE">
      <w:pPr>
        <w:sectPr w:rsidR="002537DE" w:rsidSect="00616D96">
          <w:footerReference w:type="default" r:id="rId41"/>
          <w:pgSz w:w="12240" w:h="15840"/>
          <w:pgMar w:top="1400" w:right="1220" w:bottom="1200" w:left="1340" w:header="0" w:footer="1015" w:gutter="0"/>
          <w:cols w:space="720"/>
        </w:sectPr>
      </w:pPr>
    </w:p>
    <w:p w:rsidR="002537DE" w:rsidRDefault="002537DE" w:rsidP="002537DE">
      <w:pPr>
        <w:pStyle w:val="Heading1"/>
        <w:spacing w:before="39"/>
        <w:ind w:left="100"/>
        <w:jc w:val="both"/>
        <w:rPr>
          <w:b w:val="0"/>
          <w:bCs w:val="0"/>
        </w:rPr>
      </w:pPr>
      <w:r>
        <w:rPr>
          <w:spacing w:val="-1"/>
          <w:u w:val="single" w:color="000000"/>
        </w:rPr>
        <w:lastRenderedPageBreak/>
        <w:t>BS-CS</w:t>
      </w:r>
      <w:r>
        <w:rPr>
          <w:spacing w:val="-7"/>
          <w:u w:val="single" w:color="000000"/>
        </w:rPr>
        <w:t xml:space="preserve"> </w:t>
      </w:r>
      <w:r>
        <w:rPr>
          <w:u w:val="single" w:color="000000"/>
        </w:rPr>
        <w:t>Student</w:t>
      </w:r>
      <w:r>
        <w:rPr>
          <w:spacing w:val="-7"/>
          <w:u w:val="single" w:color="000000"/>
        </w:rPr>
        <w:t xml:space="preserve"> </w:t>
      </w:r>
      <w:r>
        <w:rPr>
          <w:spacing w:val="-1"/>
          <w:u w:val="single" w:color="000000"/>
        </w:rPr>
        <w:t>Outcome</w:t>
      </w:r>
      <w:r>
        <w:rPr>
          <w:spacing w:val="-9"/>
          <w:u w:val="single" w:color="000000"/>
        </w:rPr>
        <w:t xml:space="preserve"> </w:t>
      </w:r>
      <w:r>
        <w:rPr>
          <w:spacing w:val="-1"/>
          <w:u w:val="single" w:color="000000"/>
        </w:rPr>
        <w:t>(a):</w:t>
      </w:r>
      <w:r>
        <w:rPr>
          <w:spacing w:val="-5"/>
          <w:u w:val="single" w:color="000000"/>
        </w:rPr>
        <w:t xml:space="preserve"> </w:t>
      </w:r>
      <w:r>
        <w:rPr>
          <w:spacing w:val="-1"/>
          <w:u w:val="single" w:color="000000"/>
        </w:rPr>
        <w:t>Foundation</w:t>
      </w:r>
      <w:r>
        <w:rPr>
          <w:spacing w:val="-8"/>
          <w:u w:val="single" w:color="000000"/>
        </w:rPr>
        <w:t xml:space="preserve"> </w:t>
      </w:r>
      <w:r>
        <w:rPr>
          <w:spacing w:val="-1"/>
          <w:u w:val="single" w:color="000000"/>
        </w:rPr>
        <w:t>Areas</w:t>
      </w:r>
    </w:p>
    <w:p w:rsidR="002537DE" w:rsidRDefault="002537DE" w:rsidP="002537DE">
      <w:pPr>
        <w:ind w:left="100"/>
        <w:jc w:val="both"/>
        <w:rPr>
          <w:rFonts w:ascii="Calibri" w:eastAsia="Calibri" w:hAnsi="Calibri" w:cs="Calibri"/>
          <w:sz w:val="24"/>
          <w:szCs w:val="24"/>
        </w:rPr>
      </w:pPr>
      <w:r>
        <w:rPr>
          <w:rFonts w:ascii="Calibri"/>
          <w:b/>
          <w:spacing w:val="-1"/>
          <w:sz w:val="24"/>
          <w:u w:val="single" w:color="000000"/>
        </w:rPr>
        <w:t>Course-embedded</w:t>
      </w:r>
      <w:r>
        <w:rPr>
          <w:rFonts w:ascii="Calibri"/>
          <w:b/>
          <w:spacing w:val="-6"/>
          <w:sz w:val="24"/>
          <w:u w:val="single" w:color="000000"/>
        </w:rPr>
        <w:t xml:space="preserve"> </w:t>
      </w:r>
      <w:r>
        <w:rPr>
          <w:rFonts w:ascii="Calibri"/>
          <w:b/>
          <w:spacing w:val="-1"/>
          <w:sz w:val="24"/>
          <w:u w:val="single" w:color="000000"/>
        </w:rPr>
        <w:t>Assessment</w:t>
      </w:r>
      <w:r>
        <w:rPr>
          <w:rFonts w:ascii="Calibri"/>
          <w:b/>
          <w:spacing w:val="-3"/>
          <w:sz w:val="24"/>
          <w:u w:val="single" w:color="000000"/>
        </w:rPr>
        <w:t xml:space="preserve"> </w:t>
      </w:r>
      <w:r>
        <w:rPr>
          <w:rFonts w:ascii="Calibri"/>
          <w:b/>
          <w:sz w:val="24"/>
          <w:u w:val="single" w:color="000000"/>
        </w:rPr>
        <w:t>in</w:t>
      </w:r>
      <w:r>
        <w:rPr>
          <w:rFonts w:ascii="Calibri"/>
          <w:b/>
          <w:spacing w:val="-5"/>
          <w:sz w:val="24"/>
          <w:u w:val="single" w:color="000000"/>
        </w:rPr>
        <w:t xml:space="preserve"> </w:t>
      </w:r>
      <w:r>
        <w:rPr>
          <w:rFonts w:ascii="Calibri"/>
          <w:b/>
          <w:spacing w:val="-1"/>
          <w:sz w:val="24"/>
          <w:u w:val="single" w:color="000000"/>
        </w:rPr>
        <w:t>MAD</w:t>
      </w:r>
      <w:r>
        <w:rPr>
          <w:rFonts w:ascii="Calibri"/>
          <w:b/>
          <w:spacing w:val="-4"/>
          <w:sz w:val="24"/>
          <w:u w:val="single" w:color="000000"/>
        </w:rPr>
        <w:t xml:space="preserve"> </w:t>
      </w:r>
      <w:r>
        <w:rPr>
          <w:rFonts w:ascii="Calibri"/>
          <w:b/>
          <w:spacing w:val="-1"/>
          <w:sz w:val="24"/>
          <w:u w:val="single" w:color="000000"/>
        </w:rPr>
        <w:t>3512</w:t>
      </w:r>
      <w:r>
        <w:rPr>
          <w:rFonts w:ascii="Calibri"/>
          <w:b/>
          <w:spacing w:val="-6"/>
          <w:sz w:val="24"/>
          <w:u w:val="single" w:color="000000"/>
        </w:rPr>
        <w:t xml:space="preserve"> </w:t>
      </w:r>
      <w:r>
        <w:rPr>
          <w:rFonts w:ascii="Calibri"/>
          <w:b/>
          <w:spacing w:val="-1"/>
          <w:sz w:val="24"/>
          <w:u w:val="single" w:color="000000"/>
        </w:rPr>
        <w:t>Theory</w:t>
      </w:r>
      <w:r>
        <w:rPr>
          <w:rFonts w:ascii="Calibri"/>
          <w:b/>
          <w:spacing w:val="-5"/>
          <w:sz w:val="24"/>
          <w:u w:val="single" w:color="000000"/>
        </w:rPr>
        <w:t xml:space="preserve"> </w:t>
      </w:r>
      <w:r>
        <w:rPr>
          <w:rFonts w:ascii="Calibri"/>
          <w:b/>
          <w:sz w:val="24"/>
          <w:u w:val="single" w:color="000000"/>
        </w:rPr>
        <w:t>of</w:t>
      </w:r>
      <w:r>
        <w:rPr>
          <w:rFonts w:ascii="Calibri"/>
          <w:b/>
          <w:spacing w:val="-5"/>
          <w:sz w:val="24"/>
          <w:u w:val="single" w:color="000000"/>
        </w:rPr>
        <w:t xml:space="preserve"> </w:t>
      </w:r>
      <w:r>
        <w:rPr>
          <w:rFonts w:ascii="Calibri"/>
          <w:b/>
          <w:sz w:val="24"/>
          <w:u w:val="single" w:color="000000"/>
        </w:rPr>
        <w:t>Algorithms,</w:t>
      </w:r>
      <w:r>
        <w:rPr>
          <w:rFonts w:ascii="Calibri"/>
          <w:b/>
          <w:spacing w:val="-3"/>
          <w:sz w:val="24"/>
          <w:u w:val="single" w:color="000000"/>
        </w:rPr>
        <w:t xml:space="preserve"> </w:t>
      </w:r>
      <w:r>
        <w:rPr>
          <w:rFonts w:ascii="Calibri"/>
          <w:b/>
          <w:spacing w:val="-1"/>
          <w:sz w:val="24"/>
          <w:u w:val="single" w:color="000000"/>
        </w:rPr>
        <w:t>Fall</w:t>
      </w:r>
      <w:r>
        <w:rPr>
          <w:rFonts w:ascii="Calibri"/>
          <w:b/>
          <w:spacing w:val="-5"/>
          <w:sz w:val="24"/>
          <w:u w:val="single" w:color="000000"/>
        </w:rPr>
        <w:t xml:space="preserve"> </w:t>
      </w:r>
      <w:r>
        <w:rPr>
          <w:rFonts w:ascii="Calibri"/>
          <w:b/>
          <w:spacing w:val="-1"/>
          <w:sz w:val="24"/>
          <w:u w:val="single" w:color="000000"/>
        </w:rPr>
        <w:t>2012</w:t>
      </w:r>
    </w:p>
    <w:p w:rsidR="002537DE" w:rsidRDefault="002537DE" w:rsidP="002537DE">
      <w:pPr>
        <w:pStyle w:val="BodyText"/>
        <w:spacing w:before="170"/>
        <w:ind w:left="100" w:right="198"/>
        <w:jc w:val="both"/>
      </w:pPr>
      <w:r>
        <w:t>33</w:t>
      </w:r>
      <w:r>
        <w:rPr>
          <w:spacing w:val="28"/>
        </w:rPr>
        <w:t xml:space="preserve"> </w:t>
      </w:r>
      <w:r>
        <w:rPr>
          <w:spacing w:val="-1"/>
        </w:rPr>
        <w:t>students</w:t>
      </w:r>
      <w:r>
        <w:rPr>
          <w:spacing w:val="28"/>
        </w:rPr>
        <w:t xml:space="preserve"> </w:t>
      </w:r>
      <w:r>
        <w:rPr>
          <w:spacing w:val="-1"/>
        </w:rPr>
        <w:t>enrolled</w:t>
      </w:r>
      <w:r>
        <w:rPr>
          <w:spacing w:val="28"/>
        </w:rPr>
        <w:t xml:space="preserve"> </w:t>
      </w:r>
      <w:r>
        <w:rPr>
          <w:spacing w:val="-2"/>
        </w:rPr>
        <w:t>in</w:t>
      </w:r>
      <w:r>
        <w:rPr>
          <w:spacing w:val="27"/>
        </w:rPr>
        <w:t xml:space="preserve"> </w:t>
      </w:r>
      <w:r>
        <w:t>MAD3512</w:t>
      </w:r>
      <w:r>
        <w:rPr>
          <w:spacing w:val="27"/>
        </w:rPr>
        <w:t xml:space="preserve"> </w:t>
      </w:r>
      <w:r>
        <w:rPr>
          <w:spacing w:val="-1"/>
        </w:rPr>
        <w:t>completed</w:t>
      </w:r>
      <w:r>
        <w:rPr>
          <w:spacing w:val="28"/>
        </w:rPr>
        <w:t xml:space="preserve"> </w:t>
      </w:r>
      <w:r>
        <w:t>a</w:t>
      </w:r>
      <w:r>
        <w:rPr>
          <w:spacing w:val="24"/>
        </w:rPr>
        <w:t xml:space="preserve"> </w:t>
      </w:r>
      <w:r>
        <w:t>10-question</w:t>
      </w:r>
      <w:r>
        <w:rPr>
          <w:spacing w:val="27"/>
        </w:rPr>
        <w:t xml:space="preserve"> </w:t>
      </w:r>
      <w:r>
        <w:rPr>
          <w:spacing w:val="-1"/>
        </w:rPr>
        <w:t>multiple</w:t>
      </w:r>
      <w:r>
        <w:rPr>
          <w:spacing w:val="29"/>
        </w:rPr>
        <w:t xml:space="preserve"> </w:t>
      </w:r>
      <w:r>
        <w:rPr>
          <w:spacing w:val="-1"/>
        </w:rPr>
        <w:t>choice</w:t>
      </w:r>
      <w:r>
        <w:rPr>
          <w:spacing w:val="28"/>
        </w:rPr>
        <w:t xml:space="preserve"> </w:t>
      </w:r>
      <w:r>
        <w:rPr>
          <w:spacing w:val="-1"/>
        </w:rPr>
        <w:t>assessment</w:t>
      </w:r>
      <w:r>
        <w:rPr>
          <w:spacing w:val="27"/>
        </w:rPr>
        <w:t xml:space="preserve"> </w:t>
      </w:r>
      <w:r>
        <w:rPr>
          <w:spacing w:val="-1"/>
        </w:rPr>
        <w:t>quiz.</w:t>
      </w:r>
      <w:r>
        <w:rPr>
          <w:spacing w:val="61"/>
        </w:rPr>
        <w:t xml:space="preserve"> </w:t>
      </w:r>
      <w:r>
        <w:rPr>
          <w:spacing w:val="-1"/>
        </w:rPr>
        <w:t>Results</w:t>
      </w:r>
      <w:r>
        <w:rPr>
          <w:spacing w:val="15"/>
        </w:rPr>
        <w:t xml:space="preserve"> </w:t>
      </w:r>
      <w:r>
        <w:rPr>
          <w:spacing w:val="-1"/>
        </w:rPr>
        <w:t>of</w:t>
      </w:r>
      <w:r>
        <w:rPr>
          <w:spacing w:val="16"/>
        </w:rPr>
        <w:t xml:space="preserve"> </w:t>
      </w:r>
      <w:r>
        <w:t>only</w:t>
      </w:r>
      <w:r>
        <w:rPr>
          <w:spacing w:val="13"/>
        </w:rPr>
        <w:t xml:space="preserve"> </w:t>
      </w:r>
      <w:r>
        <w:rPr>
          <w:spacing w:val="-1"/>
        </w:rPr>
        <w:t>the</w:t>
      </w:r>
      <w:r>
        <w:rPr>
          <w:spacing w:val="18"/>
        </w:rPr>
        <w:t xml:space="preserve"> </w:t>
      </w:r>
      <w:r>
        <w:rPr>
          <w:spacing w:val="-1"/>
        </w:rPr>
        <w:t>27</w:t>
      </w:r>
      <w:r>
        <w:rPr>
          <w:spacing w:val="14"/>
        </w:rPr>
        <w:t xml:space="preserve"> </w:t>
      </w:r>
      <w:r>
        <w:rPr>
          <w:spacing w:val="-1"/>
        </w:rPr>
        <w:t>students</w:t>
      </w:r>
      <w:r>
        <w:rPr>
          <w:spacing w:val="16"/>
        </w:rPr>
        <w:t xml:space="preserve"> </w:t>
      </w:r>
      <w:r>
        <w:rPr>
          <w:spacing w:val="-2"/>
        </w:rPr>
        <w:t>who</w:t>
      </w:r>
      <w:r>
        <w:rPr>
          <w:spacing w:val="14"/>
        </w:rPr>
        <w:t xml:space="preserve"> </w:t>
      </w:r>
      <w:r>
        <w:t>passed</w:t>
      </w:r>
      <w:r>
        <w:rPr>
          <w:spacing w:val="13"/>
        </w:rPr>
        <w:t xml:space="preserve"> </w:t>
      </w:r>
      <w:r>
        <w:t>the</w:t>
      </w:r>
      <w:r>
        <w:rPr>
          <w:spacing w:val="13"/>
        </w:rPr>
        <w:t xml:space="preserve"> </w:t>
      </w:r>
      <w:r>
        <w:rPr>
          <w:spacing w:val="-1"/>
        </w:rPr>
        <w:t>course</w:t>
      </w:r>
      <w:r>
        <w:rPr>
          <w:spacing w:val="14"/>
        </w:rPr>
        <w:t xml:space="preserve"> </w:t>
      </w:r>
      <w:r>
        <w:t>are</w:t>
      </w:r>
      <w:r>
        <w:rPr>
          <w:spacing w:val="15"/>
        </w:rPr>
        <w:t xml:space="preserve"> </w:t>
      </w:r>
      <w:r>
        <w:rPr>
          <w:spacing w:val="-1"/>
        </w:rPr>
        <w:t>considered.</w:t>
      </w:r>
      <w:r>
        <w:rPr>
          <w:spacing w:val="15"/>
        </w:rPr>
        <w:t xml:space="preserve"> </w:t>
      </w:r>
      <w:r>
        <w:rPr>
          <w:spacing w:val="-1"/>
        </w:rPr>
        <w:t>The</w:t>
      </w:r>
      <w:r>
        <w:rPr>
          <w:spacing w:val="14"/>
        </w:rPr>
        <w:t xml:space="preserve"> </w:t>
      </w:r>
      <w:r>
        <w:rPr>
          <w:spacing w:val="-1"/>
        </w:rPr>
        <w:t>results</w:t>
      </w:r>
      <w:r>
        <w:rPr>
          <w:spacing w:val="16"/>
        </w:rPr>
        <w:t xml:space="preserve"> </w:t>
      </w:r>
      <w:r>
        <w:rPr>
          <w:spacing w:val="-1"/>
        </w:rPr>
        <w:t>are</w:t>
      </w:r>
      <w:r>
        <w:rPr>
          <w:spacing w:val="55"/>
          <w:w w:val="99"/>
        </w:rPr>
        <w:t xml:space="preserve"> </w:t>
      </w:r>
      <w:r>
        <w:rPr>
          <w:spacing w:val="-1"/>
        </w:rPr>
        <w:t>summarized</w:t>
      </w:r>
      <w:r>
        <w:rPr>
          <w:spacing w:val="-7"/>
        </w:rPr>
        <w:t xml:space="preserve"> </w:t>
      </w:r>
      <w:r>
        <w:t>as</w:t>
      </w:r>
      <w:r>
        <w:rPr>
          <w:spacing w:val="-6"/>
        </w:rPr>
        <w:t xml:space="preserve"> </w:t>
      </w:r>
      <w:r>
        <w:rPr>
          <w:spacing w:val="-1"/>
        </w:rPr>
        <w:t>follows:</w:t>
      </w:r>
    </w:p>
    <w:p w:rsidR="002537DE" w:rsidRDefault="002537DE" w:rsidP="002537DE">
      <w:pPr>
        <w:spacing w:before="12" w:line="160" w:lineRule="exact"/>
        <w:rPr>
          <w:sz w:val="16"/>
          <w:szCs w:val="16"/>
        </w:rPr>
      </w:pPr>
    </w:p>
    <w:tbl>
      <w:tblPr>
        <w:tblW w:w="0" w:type="auto"/>
        <w:tblInd w:w="94" w:type="dxa"/>
        <w:tblLayout w:type="fixed"/>
        <w:tblCellMar>
          <w:left w:w="0" w:type="dxa"/>
          <w:right w:w="0" w:type="dxa"/>
        </w:tblCellMar>
        <w:tblLook w:val="01E0" w:firstRow="1" w:lastRow="1" w:firstColumn="1" w:lastColumn="1" w:noHBand="0" w:noVBand="0"/>
      </w:tblPr>
      <w:tblGrid>
        <w:gridCol w:w="2612"/>
        <w:gridCol w:w="900"/>
        <w:gridCol w:w="900"/>
        <w:gridCol w:w="809"/>
        <w:gridCol w:w="811"/>
        <w:gridCol w:w="809"/>
        <w:gridCol w:w="812"/>
        <w:gridCol w:w="809"/>
        <w:gridCol w:w="992"/>
      </w:tblGrid>
      <w:tr w:rsidR="002537DE" w:rsidTr="00EC48B7">
        <w:trPr>
          <w:trHeight w:hRule="exact" w:val="302"/>
        </w:trPr>
        <w:tc>
          <w:tcPr>
            <w:tcW w:w="261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rPr>
              <w:t>#</w:t>
            </w:r>
            <w:r>
              <w:rPr>
                <w:rFonts w:ascii="Calibri"/>
                <w:spacing w:val="-5"/>
              </w:rPr>
              <w:t xml:space="preserve"> </w:t>
            </w:r>
            <w:r>
              <w:rPr>
                <w:rFonts w:ascii="Calibri"/>
                <w:spacing w:val="-1"/>
              </w:rPr>
              <w:t>correct</w:t>
            </w:r>
            <w:r>
              <w:rPr>
                <w:rFonts w:ascii="Calibri"/>
                <w:spacing w:val="-7"/>
              </w:rPr>
              <w:t xml:space="preserve"> </w:t>
            </w:r>
            <w:r>
              <w:rPr>
                <w:rFonts w:ascii="Calibri"/>
                <w:spacing w:val="-1"/>
              </w:rPr>
              <w:t>answers</w:t>
            </w:r>
          </w:p>
        </w:tc>
        <w:tc>
          <w:tcPr>
            <w:tcW w:w="90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200"/>
              <w:rPr>
                <w:rFonts w:ascii="Calibri" w:eastAsia="Calibri" w:hAnsi="Calibri" w:cs="Calibri"/>
              </w:rPr>
            </w:pPr>
            <w:r>
              <w:rPr>
                <w:rFonts w:ascii="Calibri"/>
              </w:rPr>
              <w:t>10,</w:t>
            </w:r>
            <w:r>
              <w:rPr>
                <w:rFonts w:ascii="Calibri"/>
                <w:spacing w:val="-5"/>
              </w:rPr>
              <w:t xml:space="preserve"> </w:t>
            </w:r>
            <w:r>
              <w:rPr>
                <w:rFonts w:ascii="Calibri"/>
              </w:rPr>
              <w:t>9</w:t>
            </w:r>
          </w:p>
        </w:tc>
        <w:tc>
          <w:tcPr>
            <w:tcW w:w="90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308" w:right="313"/>
              <w:jc w:val="center"/>
              <w:rPr>
                <w:rFonts w:ascii="Calibri" w:eastAsia="Calibri" w:hAnsi="Calibri" w:cs="Calibri"/>
              </w:rPr>
            </w:pPr>
            <w:r>
              <w:rPr>
                <w:rFonts w:ascii="Calibri"/>
              </w:rPr>
              <w:t>8</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253" w:right="258"/>
              <w:jc w:val="center"/>
              <w:rPr>
                <w:rFonts w:ascii="Calibri" w:eastAsia="Calibri" w:hAnsi="Calibri" w:cs="Calibri"/>
              </w:rPr>
            </w:pPr>
            <w:r>
              <w:rPr>
                <w:rFonts w:ascii="Calibri"/>
              </w:rPr>
              <w:t>7</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255" w:right="258"/>
              <w:jc w:val="center"/>
              <w:rPr>
                <w:rFonts w:ascii="Calibri" w:eastAsia="Calibri" w:hAnsi="Calibri" w:cs="Calibri"/>
              </w:rPr>
            </w:pPr>
            <w:r>
              <w:rPr>
                <w:rFonts w:ascii="Calibri"/>
              </w:rPr>
              <w:t>6</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253" w:right="258"/>
              <w:jc w:val="center"/>
              <w:rPr>
                <w:rFonts w:ascii="Calibri" w:eastAsia="Calibri" w:hAnsi="Calibri" w:cs="Calibri"/>
              </w:rPr>
            </w:pPr>
            <w:r>
              <w:rPr>
                <w:rFonts w:ascii="Calibri"/>
              </w:rPr>
              <w:t>5</w:t>
            </w:r>
          </w:p>
        </w:tc>
        <w:tc>
          <w:tcPr>
            <w:tcW w:w="81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256" w:right="258"/>
              <w:jc w:val="center"/>
              <w:rPr>
                <w:rFonts w:ascii="Calibri" w:eastAsia="Calibri" w:hAnsi="Calibri" w:cs="Calibri"/>
              </w:rPr>
            </w:pPr>
            <w:r>
              <w:rPr>
                <w:rFonts w:ascii="Calibri"/>
              </w:rPr>
              <w:t>4</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252" w:right="257"/>
              <w:jc w:val="center"/>
              <w:rPr>
                <w:rFonts w:ascii="Calibri" w:eastAsia="Calibri" w:hAnsi="Calibri" w:cs="Calibri"/>
              </w:rPr>
            </w:pPr>
            <w:r>
              <w:rPr>
                <w:rFonts w:ascii="Calibri"/>
              </w:rPr>
              <w:t>3</w:t>
            </w:r>
          </w:p>
        </w:tc>
        <w:tc>
          <w:tcPr>
            <w:tcW w:w="99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279"/>
              <w:rPr>
                <w:rFonts w:ascii="Calibri" w:eastAsia="Calibri" w:hAnsi="Calibri" w:cs="Calibri"/>
              </w:rPr>
            </w:pPr>
            <w:r>
              <w:rPr>
                <w:rFonts w:ascii="Calibri"/>
              </w:rPr>
              <w:t>&lt;=</w:t>
            </w:r>
            <w:r>
              <w:rPr>
                <w:rFonts w:ascii="Calibri"/>
                <w:spacing w:val="-1"/>
              </w:rPr>
              <w:t xml:space="preserve"> </w:t>
            </w:r>
            <w:r>
              <w:rPr>
                <w:rFonts w:ascii="Calibri"/>
              </w:rPr>
              <w:t>2</w:t>
            </w:r>
          </w:p>
        </w:tc>
      </w:tr>
      <w:tr w:rsidR="002537DE" w:rsidTr="00EC48B7">
        <w:trPr>
          <w:trHeight w:hRule="exact" w:val="302"/>
        </w:trPr>
        <w:tc>
          <w:tcPr>
            <w:tcW w:w="261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rPr>
              <w:t>%</w:t>
            </w:r>
            <w:r>
              <w:rPr>
                <w:rFonts w:ascii="Calibri"/>
                <w:spacing w:val="-8"/>
              </w:rPr>
              <w:t xml:space="preserve"> </w:t>
            </w:r>
            <w:r>
              <w:rPr>
                <w:rFonts w:ascii="Calibri"/>
                <w:spacing w:val="-1"/>
              </w:rPr>
              <w:t>correct</w:t>
            </w:r>
            <w:r>
              <w:rPr>
                <w:rFonts w:ascii="Calibri"/>
                <w:spacing w:val="-5"/>
              </w:rPr>
              <w:t xml:space="preserve"> </w:t>
            </w:r>
            <w:r>
              <w:rPr>
                <w:rFonts w:ascii="Calibri"/>
                <w:spacing w:val="-1"/>
              </w:rPr>
              <w:t>answers</w:t>
            </w:r>
          </w:p>
        </w:tc>
        <w:tc>
          <w:tcPr>
            <w:tcW w:w="900"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pPr>
              <w:pStyle w:val="TableParagraph"/>
              <w:spacing w:line="264" w:lineRule="exact"/>
              <w:ind w:left="99"/>
              <w:rPr>
                <w:rFonts w:ascii="Calibri" w:eastAsia="Calibri" w:hAnsi="Calibri" w:cs="Calibri"/>
              </w:rPr>
            </w:pPr>
            <w:r>
              <w:rPr>
                <w:rFonts w:ascii="Calibri"/>
                <w:b/>
                <w:sz w:val="22"/>
              </w:rPr>
              <w:t>&gt;=</w:t>
            </w:r>
            <w:r>
              <w:rPr>
                <w:rFonts w:ascii="Calibri"/>
                <w:b/>
                <w:spacing w:val="1"/>
                <w:sz w:val="22"/>
              </w:rPr>
              <w:t xml:space="preserve"> </w:t>
            </w:r>
            <w:r>
              <w:rPr>
                <w:rFonts w:ascii="Calibri"/>
                <w:b/>
                <w:spacing w:val="-1"/>
                <w:sz w:val="22"/>
              </w:rPr>
              <w:t>90%</w:t>
            </w:r>
          </w:p>
        </w:tc>
        <w:tc>
          <w:tcPr>
            <w:tcW w:w="90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231"/>
              <w:rPr>
                <w:rFonts w:ascii="Calibri" w:eastAsia="Calibri" w:hAnsi="Calibri" w:cs="Calibri"/>
              </w:rPr>
            </w:pPr>
            <w:r>
              <w:rPr>
                <w:rFonts w:ascii="Calibri"/>
                <w:b/>
              </w:rPr>
              <w:t>80%</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86"/>
              <w:rPr>
                <w:rFonts w:ascii="Calibri" w:eastAsia="Calibri" w:hAnsi="Calibri" w:cs="Calibri"/>
              </w:rPr>
            </w:pPr>
            <w:r>
              <w:rPr>
                <w:rFonts w:ascii="Calibri"/>
                <w:b/>
              </w:rPr>
              <w:t>70%</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88"/>
              <w:rPr>
                <w:rFonts w:ascii="Calibri" w:eastAsia="Calibri" w:hAnsi="Calibri" w:cs="Calibri"/>
              </w:rPr>
            </w:pPr>
            <w:r>
              <w:rPr>
                <w:rFonts w:ascii="Calibri"/>
                <w:b/>
              </w:rPr>
              <w:t>60%</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86"/>
              <w:rPr>
                <w:rFonts w:ascii="Calibri" w:eastAsia="Calibri" w:hAnsi="Calibri" w:cs="Calibri"/>
              </w:rPr>
            </w:pPr>
            <w:r>
              <w:rPr>
                <w:rFonts w:ascii="Calibri"/>
                <w:b/>
              </w:rPr>
              <w:t>50%</w:t>
            </w:r>
          </w:p>
        </w:tc>
        <w:tc>
          <w:tcPr>
            <w:tcW w:w="81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89"/>
              <w:rPr>
                <w:rFonts w:ascii="Calibri" w:eastAsia="Calibri" w:hAnsi="Calibri" w:cs="Calibri"/>
              </w:rPr>
            </w:pPr>
            <w:r>
              <w:rPr>
                <w:rFonts w:ascii="Calibri"/>
                <w:b/>
              </w:rPr>
              <w:t>40%</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86"/>
              <w:rPr>
                <w:rFonts w:ascii="Calibri" w:eastAsia="Calibri" w:hAnsi="Calibri" w:cs="Calibri"/>
              </w:rPr>
            </w:pPr>
            <w:r>
              <w:rPr>
                <w:rFonts w:ascii="Calibri"/>
                <w:b/>
              </w:rPr>
              <w:t>30%</w:t>
            </w:r>
          </w:p>
        </w:tc>
        <w:tc>
          <w:tcPr>
            <w:tcW w:w="99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31"/>
              <w:rPr>
                <w:rFonts w:ascii="Calibri" w:eastAsia="Calibri" w:hAnsi="Calibri" w:cs="Calibri"/>
              </w:rPr>
            </w:pPr>
            <w:r>
              <w:rPr>
                <w:rFonts w:ascii="Calibri"/>
                <w:b/>
              </w:rPr>
              <w:t>&lt;=</w:t>
            </w:r>
            <w:r>
              <w:rPr>
                <w:rFonts w:ascii="Calibri"/>
                <w:b/>
                <w:spacing w:val="-2"/>
              </w:rPr>
              <w:t xml:space="preserve"> </w:t>
            </w:r>
            <w:r>
              <w:rPr>
                <w:rFonts w:ascii="Calibri"/>
                <w:b/>
              </w:rPr>
              <w:t>20%</w:t>
            </w:r>
          </w:p>
        </w:tc>
      </w:tr>
      <w:tr w:rsidR="002537DE" w:rsidTr="00EC48B7">
        <w:trPr>
          <w:trHeight w:hRule="exact" w:val="302"/>
        </w:trPr>
        <w:tc>
          <w:tcPr>
            <w:tcW w:w="261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rPr>
              <w:t>#</w:t>
            </w:r>
            <w:r>
              <w:rPr>
                <w:rFonts w:ascii="Calibri"/>
                <w:spacing w:val="-2"/>
              </w:rPr>
              <w:t xml:space="preserve"> </w:t>
            </w:r>
            <w:r>
              <w:rPr>
                <w:rFonts w:ascii="Calibri"/>
                <w:spacing w:val="-1"/>
              </w:rPr>
              <w:t>quizzes</w:t>
            </w:r>
          </w:p>
        </w:tc>
        <w:tc>
          <w:tcPr>
            <w:tcW w:w="900"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84" w:lineRule="exact"/>
              <w:ind w:left="308" w:right="313"/>
              <w:jc w:val="center"/>
              <w:rPr>
                <w:rFonts w:ascii="Calibri" w:eastAsia="Calibri" w:hAnsi="Calibri" w:cs="Calibri"/>
              </w:rPr>
            </w:pPr>
            <w:r>
              <w:rPr>
                <w:rFonts w:ascii="Calibri"/>
              </w:rPr>
              <w:t>0</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308" w:right="313"/>
              <w:jc w:val="center"/>
              <w:rPr>
                <w:rFonts w:ascii="Calibri" w:eastAsia="Calibri" w:hAnsi="Calibri" w:cs="Calibri"/>
              </w:rPr>
            </w:pPr>
            <w:r>
              <w:rPr>
                <w:rFonts w:ascii="Calibri"/>
              </w:rPr>
              <w:t>6</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253" w:right="258"/>
              <w:jc w:val="center"/>
              <w:rPr>
                <w:rFonts w:ascii="Calibri" w:eastAsia="Calibri" w:hAnsi="Calibri" w:cs="Calibri"/>
              </w:rPr>
            </w:pPr>
            <w:r>
              <w:rPr>
                <w:rFonts w:ascii="Calibri"/>
              </w:rPr>
              <w:t>8</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255" w:right="258"/>
              <w:jc w:val="center"/>
              <w:rPr>
                <w:rFonts w:ascii="Calibri" w:eastAsia="Calibri" w:hAnsi="Calibri" w:cs="Calibri"/>
              </w:rPr>
            </w:pPr>
            <w:r>
              <w:rPr>
                <w:rFonts w:ascii="Calibri"/>
              </w:rPr>
              <w:t>6</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253" w:right="258"/>
              <w:jc w:val="center"/>
              <w:rPr>
                <w:rFonts w:ascii="Calibri" w:eastAsia="Calibri" w:hAnsi="Calibri" w:cs="Calibri"/>
              </w:rPr>
            </w:pPr>
            <w:r>
              <w:rPr>
                <w:rFonts w:ascii="Calibri"/>
              </w:rPr>
              <w:t>4</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256" w:right="258"/>
              <w:jc w:val="center"/>
              <w:rPr>
                <w:rFonts w:ascii="Calibri" w:eastAsia="Calibri" w:hAnsi="Calibri" w:cs="Calibri"/>
              </w:rPr>
            </w:pPr>
            <w:r>
              <w:rPr>
                <w:rFonts w:ascii="Calibri"/>
              </w:rPr>
              <w:t>1</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252" w:right="257"/>
              <w:jc w:val="center"/>
              <w:rPr>
                <w:rFonts w:ascii="Calibri" w:eastAsia="Calibri" w:hAnsi="Calibri" w:cs="Calibri"/>
              </w:rPr>
            </w:pPr>
            <w:r>
              <w:rPr>
                <w:rFonts w:ascii="Calibri"/>
              </w:rPr>
              <w:t>2</w:t>
            </w:r>
          </w:p>
        </w:tc>
        <w:tc>
          <w:tcPr>
            <w:tcW w:w="99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344" w:right="349"/>
              <w:jc w:val="center"/>
              <w:rPr>
                <w:rFonts w:ascii="Calibri" w:eastAsia="Calibri" w:hAnsi="Calibri" w:cs="Calibri"/>
              </w:rPr>
            </w:pPr>
            <w:r>
              <w:rPr>
                <w:rFonts w:ascii="Calibri"/>
              </w:rPr>
              <w:t>0</w:t>
            </w:r>
          </w:p>
        </w:tc>
      </w:tr>
      <w:tr w:rsidR="002537DE" w:rsidTr="00EC48B7">
        <w:trPr>
          <w:trHeight w:hRule="exact" w:val="305"/>
        </w:trPr>
        <w:tc>
          <w:tcPr>
            <w:tcW w:w="261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before="1" w:line="292" w:lineRule="exact"/>
              <w:ind w:left="102"/>
              <w:rPr>
                <w:rFonts w:ascii="Calibri" w:eastAsia="Calibri" w:hAnsi="Calibri" w:cs="Calibri"/>
              </w:rPr>
            </w:pPr>
            <w:r>
              <w:rPr>
                <w:rFonts w:ascii="Calibri"/>
                <w:spacing w:val="-1"/>
              </w:rPr>
              <w:t>Cumulative</w:t>
            </w:r>
            <w:r>
              <w:rPr>
                <w:rFonts w:ascii="Calibri"/>
                <w:spacing w:val="-5"/>
              </w:rPr>
              <w:t xml:space="preserve"> </w:t>
            </w:r>
            <w:r>
              <w:rPr>
                <w:rFonts w:ascii="Calibri"/>
              </w:rPr>
              <w:t>#</w:t>
            </w:r>
            <w:r>
              <w:rPr>
                <w:rFonts w:ascii="Calibri"/>
                <w:spacing w:val="-3"/>
              </w:rPr>
              <w:t xml:space="preserve"> </w:t>
            </w:r>
            <w:r>
              <w:rPr>
                <w:rFonts w:ascii="Calibri"/>
                <w:spacing w:val="-1"/>
              </w:rPr>
              <w:t>quizzes</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1" w:line="292" w:lineRule="exact"/>
              <w:ind w:left="308" w:right="313"/>
              <w:jc w:val="center"/>
              <w:rPr>
                <w:rFonts w:ascii="Calibri" w:eastAsia="Calibri" w:hAnsi="Calibri" w:cs="Calibri"/>
              </w:rPr>
            </w:pPr>
            <w:r>
              <w:rPr>
                <w:rFonts w:ascii="Calibri"/>
              </w:rPr>
              <w:t>0</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1" w:line="292" w:lineRule="exact"/>
              <w:ind w:left="308" w:right="313"/>
              <w:jc w:val="center"/>
              <w:rPr>
                <w:rFonts w:ascii="Calibri" w:eastAsia="Calibri" w:hAnsi="Calibri" w:cs="Calibri"/>
              </w:rPr>
            </w:pPr>
            <w:r>
              <w:rPr>
                <w:rFonts w:ascii="Calibri"/>
              </w:rPr>
              <w:t>6</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1" w:line="292" w:lineRule="exact"/>
              <w:ind w:left="255" w:right="256"/>
              <w:jc w:val="center"/>
              <w:rPr>
                <w:rFonts w:ascii="Calibri" w:eastAsia="Calibri" w:hAnsi="Calibri" w:cs="Calibri"/>
              </w:rPr>
            </w:pPr>
            <w:r>
              <w:rPr>
                <w:rFonts w:ascii="Calibri"/>
              </w:rPr>
              <w:t>14</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1" w:line="292" w:lineRule="exact"/>
              <w:ind w:left="258" w:right="258"/>
              <w:jc w:val="center"/>
              <w:rPr>
                <w:rFonts w:ascii="Calibri" w:eastAsia="Calibri" w:hAnsi="Calibri" w:cs="Calibri"/>
              </w:rPr>
            </w:pPr>
            <w:r>
              <w:rPr>
                <w:rFonts w:ascii="Calibri"/>
              </w:rPr>
              <w:t>20</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1" w:line="292" w:lineRule="exact"/>
              <w:ind w:left="256" w:right="258"/>
              <w:jc w:val="center"/>
              <w:rPr>
                <w:rFonts w:ascii="Calibri" w:eastAsia="Calibri" w:hAnsi="Calibri" w:cs="Calibri"/>
              </w:rPr>
            </w:pPr>
            <w:r>
              <w:rPr>
                <w:rFonts w:ascii="Calibri"/>
              </w:rPr>
              <w:t>24</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1" w:line="292" w:lineRule="exact"/>
              <w:ind w:left="258" w:right="258"/>
              <w:jc w:val="center"/>
              <w:rPr>
                <w:rFonts w:ascii="Calibri" w:eastAsia="Calibri" w:hAnsi="Calibri" w:cs="Calibri"/>
              </w:rPr>
            </w:pPr>
            <w:r>
              <w:rPr>
                <w:rFonts w:ascii="Calibri"/>
              </w:rPr>
              <w:t>25</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1" w:line="292" w:lineRule="exact"/>
              <w:ind w:left="255" w:right="257"/>
              <w:jc w:val="center"/>
              <w:rPr>
                <w:rFonts w:ascii="Calibri" w:eastAsia="Calibri" w:hAnsi="Calibri" w:cs="Calibri"/>
              </w:rPr>
            </w:pPr>
            <w:r>
              <w:rPr>
                <w:rFonts w:ascii="Calibri"/>
              </w:rPr>
              <w:t>27</w:t>
            </w:r>
          </w:p>
        </w:tc>
        <w:tc>
          <w:tcPr>
            <w:tcW w:w="99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before="1" w:line="292" w:lineRule="exact"/>
              <w:ind w:left="347" w:right="349"/>
              <w:jc w:val="center"/>
              <w:rPr>
                <w:rFonts w:ascii="Calibri" w:eastAsia="Calibri" w:hAnsi="Calibri" w:cs="Calibri"/>
              </w:rPr>
            </w:pPr>
            <w:r>
              <w:rPr>
                <w:rFonts w:ascii="Calibri"/>
              </w:rPr>
              <w:t>27</w:t>
            </w:r>
          </w:p>
        </w:tc>
      </w:tr>
      <w:tr w:rsidR="002537DE" w:rsidTr="00EC48B7">
        <w:trPr>
          <w:trHeight w:hRule="exact" w:val="302"/>
        </w:trPr>
        <w:tc>
          <w:tcPr>
            <w:tcW w:w="261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spacing w:val="-1"/>
              </w:rPr>
              <w:t>Cumulative</w:t>
            </w:r>
            <w:r>
              <w:rPr>
                <w:rFonts w:ascii="Calibri"/>
                <w:spacing w:val="-6"/>
              </w:rPr>
              <w:t xml:space="preserve"> </w:t>
            </w:r>
            <w:r>
              <w:rPr>
                <w:rFonts w:ascii="Calibri"/>
              </w:rPr>
              <w:t>%</w:t>
            </w:r>
            <w:r>
              <w:rPr>
                <w:rFonts w:ascii="Calibri"/>
                <w:spacing w:val="-3"/>
              </w:rPr>
              <w:t xml:space="preserve"> </w:t>
            </w:r>
            <w:r>
              <w:rPr>
                <w:rFonts w:ascii="Calibri"/>
                <w:spacing w:val="-1"/>
              </w:rPr>
              <w:t>quizzes</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291"/>
              <w:rPr>
                <w:rFonts w:ascii="Calibri" w:eastAsia="Calibri" w:hAnsi="Calibri" w:cs="Calibri"/>
              </w:rPr>
            </w:pPr>
            <w:r>
              <w:rPr>
                <w:rFonts w:ascii="Calibri"/>
                <w:b/>
              </w:rPr>
              <w:t>0%</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231"/>
              <w:rPr>
                <w:rFonts w:ascii="Calibri" w:eastAsia="Calibri" w:hAnsi="Calibri" w:cs="Calibri"/>
              </w:rPr>
            </w:pPr>
            <w:r>
              <w:rPr>
                <w:rFonts w:ascii="Calibri"/>
                <w:b/>
              </w:rPr>
              <w:t>22%</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186"/>
              <w:rPr>
                <w:rFonts w:ascii="Calibri" w:eastAsia="Calibri" w:hAnsi="Calibri" w:cs="Calibri"/>
              </w:rPr>
            </w:pPr>
            <w:r>
              <w:rPr>
                <w:rFonts w:ascii="Calibri"/>
                <w:b/>
              </w:rPr>
              <w:t>52%</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188"/>
              <w:rPr>
                <w:rFonts w:ascii="Calibri" w:eastAsia="Calibri" w:hAnsi="Calibri" w:cs="Calibri"/>
              </w:rPr>
            </w:pPr>
            <w:r>
              <w:rPr>
                <w:rFonts w:ascii="Calibri"/>
                <w:b/>
              </w:rPr>
              <w:t>74%</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186"/>
              <w:rPr>
                <w:rFonts w:ascii="Calibri" w:eastAsia="Calibri" w:hAnsi="Calibri" w:cs="Calibri"/>
              </w:rPr>
            </w:pPr>
            <w:r>
              <w:rPr>
                <w:rFonts w:ascii="Calibri"/>
                <w:b/>
              </w:rPr>
              <w:t>89%</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189"/>
              <w:rPr>
                <w:rFonts w:ascii="Calibri" w:eastAsia="Calibri" w:hAnsi="Calibri" w:cs="Calibri"/>
              </w:rPr>
            </w:pPr>
            <w:r>
              <w:rPr>
                <w:rFonts w:ascii="Calibri"/>
                <w:b/>
              </w:rPr>
              <w:t>93%</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126"/>
              <w:rPr>
                <w:rFonts w:ascii="Calibri" w:eastAsia="Calibri" w:hAnsi="Calibri" w:cs="Calibri"/>
              </w:rPr>
            </w:pPr>
            <w:r>
              <w:rPr>
                <w:rFonts w:ascii="Calibri"/>
                <w:b/>
              </w:rPr>
              <w:t>100%</w:t>
            </w:r>
          </w:p>
        </w:tc>
        <w:tc>
          <w:tcPr>
            <w:tcW w:w="99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91" w:lineRule="exact"/>
              <w:ind w:left="217"/>
              <w:rPr>
                <w:rFonts w:ascii="Calibri" w:eastAsia="Calibri" w:hAnsi="Calibri" w:cs="Calibri"/>
              </w:rPr>
            </w:pPr>
            <w:r>
              <w:rPr>
                <w:rFonts w:ascii="Calibri"/>
                <w:b/>
              </w:rPr>
              <w:t>100%</w:t>
            </w:r>
          </w:p>
        </w:tc>
      </w:tr>
    </w:tbl>
    <w:p w:rsidR="002537DE" w:rsidRDefault="002537DE" w:rsidP="002537DE">
      <w:pPr>
        <w:spacing w:line="267" w:lineRule="exact"/>
        <w:ind w:left="2981"/>
        <w:rPr>
          <w:rFonts w:ascii="Calibri" w:eastAsia="Calibri" w:hAnsi="Calibri" w:cs="Calibri"/>
        </w:rPr>
      </w:pPr>
      <w:r>
        <w:rPr>
          <w:rFonts w:ascii="Calibri"/>
          <w:b/>
          <w:spacing w:val="-1"/>
        </w:rPr>
        <w:t>TABLE 2-1: MAD</w:t>
      </w:r>
      <w:r>
        <w:rPr>
          <w:rFonts w:ascii="Calibri"/>
          <w:b/>
          <w:spacing w:val="-2"/>
        </w:rPr>
        <w:t xml:space="preserve"> </w:t>
      </w:r>
      <w:r>
        <w:rPr>
          <w:rFonts w:ascii="Calibri"/>
          <w:b/>
          <w:spacing w:val="-1"/>
        </w:rPr>
        <w:t>3512,</w:t>
      </w:r>
      <w:r>
        <w:rPr>
          <w:rFonts w:ascii="Calibri"/>
          <w:b/>
          <w:spacing w:val="2"/>
        </w:rPr>
        <w:t xml:space="preserve"> </w:t>
      </w:r>
      <w:r>
        <w:rPr>
          <w:rFonts w:ascii="Calibri"/>
          <w:b/>
          <w:spacing w:val="-1"/>
        </w:rPr>
        <w:t>Quiz</w:t>
      </w:r>
      <w:r>
        <w:rPr>
          <w:rFonts w:ascii="Calibri"/>
          <w:b/>
        </w:rPr>
        <w:t xml:space="preserve"> </w:t>
      </w:r>
      <w:r>
        <w:rPr>
          <w:rFonts w:ascii="Calibri"/>
          <w:b/>
          <w:spacing w:val="-1"/>
        </w:rPr>
        <w:t>Score</w:t>
      </w:r>
      <w:r>
        <w:rPr>
          <w:rFonts w:ascii="Calibri"/>
          <w:b/>
        </w:rPr>
        <w:t xml:space="preserve"> </w:t>
      </w:r>
      <w:r>
        <w:rPr>
          <w:rFonts w:ascii="Calibri"/>
          <w:b/>
          <w:spacing w:val="-2"/>
        </w:rPr>
        <w:t>by</w:t>
      </w:r>
      <w:r>
        <w:rPr>
          <w:rFonts w:ascii="Calibri"/>
          <w:b/>
          <w:spacing w:val="-1"/>
        </w:rPr>
        <w:t xml:space="preserve"> Number</w:t>
      </w:r>
      <w:r>
        <w:rPr>
          <w:rFonts w:ascii="Calibri"/>
          <w:b/>
        </w:rPr>
        <w:t xml:space="preserve"> </w:t>
      </w:r>
      <w:r>
        <w:rPr>
          <w:rFonts w:ascii="Calibri"/>
          <w:b/>
          <w:spacing w:val="-1"/>
        </w:rPr>
        <w:t>of</w:t>
      </w:r>
      <w:r>
        <w:rPr>
          <w:rFonts w:ascii="Calibri"/>
          <w:b/>
          <w:spacing w:val="1"/>
        </w:rPr>
        <w:t xml:space="preserve"> </w:t>
      </w:r>
      <w:r>
        <w:rPr>
          <w:rFonts w:ascii="Calibri"/>
          <w:b/>
          <w:spacing w:val="-2"/>
        </w:rPr>
        <w:t>Students</w:t>
      </w:r>
    </w:p>
    <w:p w:rsidR="002537DE" w:rsidRDefault="002537DE" w:rsidP="002537DE">
      <w:pPr>
        <w:spacing w:before="1" w:line="240" w:lineRule="exact"/>
        <w:rPr>
          <w:sz w:val="24"/>
          <w:szCs w:val="24"/>
        </w:rPr>
      </w:pPr>
    </w:p>
    <w:p w:rsidR="002537DE" w:rsidRDefault="002537DE" w:rsidP="002537DE">
      <w:pPr>
        <w:pStyle w:val="BodyText"/>
        <w:ind w:left="100"/>
      </w:pPr>
      <w:r>
        <w:t>The</w:t>
      </w:r>
      <w:r>
        <w:rPr>
          <w:spacing w:val="-4"/>
        </w:rPr>
        <w:t xml:space="preserve"> </w:t>
      </w:r>
      <w:r>
        <w:rPr>
          <w:spacing w:val="-1"/>
        </w:rPr>
        <w:t>following</w:t>
      </w:r>
      <w:r>
        <w:rPr>
          <w:spacing w:val="-5"/>
        </w:rPr>
        <w:t xml:space="preserve"> </w:t>
      </w:r>
      <w:r>
        <w:rPr>
          <w:spacing w:val="-1"/>
        </w:rPr>
        <w:t>table</w:t>
      </w:r>
      <w:r>
        <w:rPr>
          <w:spacing w:val="-5"/>
        </w:rPr>
        <w:t xml:space="preserve"> </w:t>
      </w:r>
      <w:r>
        <w:rPr>
          <w:spacing w:val="-1"/>
        </w:rPr>
        <w:t>shows</w:t>
      </w:r>
      <w:r>
        <w:rPr>
          <w:spacing w:val="-2"/>
        </w:rPr>
        <w:t xml:space="preserve"> </w:t>
      </w:r>
      <w:r>
        <w:t xml:space="preserve">for </w:t>
      </w:r>
      <w:r>
        <w:rPr>
          <w:spacing w:val="-1"/>
        </w:rPr>
        <w:t>each</w:t>
      </w:r>
      <w:r>
        <w:rPr>
          <w:spacing w:val="-4"/>
        </w:rPr>
        <w:t xml:space="preserve"> </w:t>
      </w:r>
      <w:r>
        <w:rPr>
          <w:spacing w:val="-1"/>
        </w:rPr>
        <w:t>quiz</w:t>
      </w:r>
      <w:r>
        <w:rPr>
          <w:spacing w:val="-4"/>
        </w:rPr>
        <w:t xml:space="preserve"> </w:t>
      </w:r>
      <w:r>
        <w:rPr>
          <w:spacing w:val="-1"/>
        </w:rPr>
        <w:t>question,</w:t>
      </w:r>
      <w:r>
        <w:rPr>
          <w:spacing w:val="-2"/>
        </w:rPr>
        <w:t xml:space="preserve"> </w:t>
      </w:r>
      <w:r>
        <w:t>the</w:t>
      </w:r>
      <w:r>
        <w:rPr>
          <w:spacing w:val="-3"/>
        </w:rPr>
        <w:t xml:space="preserve"> </w:t>
      </w:r>
      <w:r>
        <w:rPr>
          <w:spacing w:val="-1"/>
        </w:rPr>
        <w:t>associated</w:t>
      </w:r>
      <w:r>
        <w:rPr>
          <w:spacing w:val="-4"/>
        </w:rPr>
        <w:t xml:space="preserve"> </w:t>
      </w:r>
      <w:r>
        <w:t>MAD</w:t>
      </w:r>
      <w:r>
        <w:rPr>
          <w:spacing w:val="-3"/>
        </w:rPr>
        <w:t xml:space="preserve"> </w:t>
      </w:r>
      <w:r>
        <w:rPr>
          <w:spacing w:val="-1"/>
        </w:rPr>
        <w:t>3512 Student</w:t>
      </w:r>
      <w:r>
        <w:rPr>
          <w:spacing w:val="-3"/>
        </w:rPr>
        <w:t xml:space="preserve"> </w:t>
      </w:r>
      <w:r>
        <w:rPr>
          <w:spacing w:val="-1"/>
        </w:rPr>
        <w:t>Learning</w:t>
      </w:r>
      <w:r>
        <w:rPr>
          <w:spacing w:val="71"/>
          <w:w w:val="99"/>
        </w:rPr>
        <w:t xml:space="preserve"> </w:t>
      </w:r>
      <w:r>
        <w:rPr>
          <w:spacing w:val="-1"/>
        </w:rPr>
        <w:t>Outcome,</w:t>
      </w:r>
      <w:r>
        <w:rPr>
          <w:spacing w:val="-4"/>
        </w:rPr>
        <w:t xml:space="preserve"> </w:t>
      </w:r>
      <w:r>
        <w:rPr>
          <w:spacing w:val="-1"/>
        </w:rPr>
        <w:t>and</w:t>
      </w:r>
      <w:r>
        <w:rPr>
          <w:spacing w:val="-3"/>
        </w:rPr>
        <w:t xml:space="preserve"> </w:t>
      </w:r>
      <w:r>
        <w:rPr>
          <w:spacing w:val="-1"/>
        </w:rPr>
        <w:t>the</w:t>
      </w:r>
      <w:r>
        <w:rPr>
          <w:spacing w:val="-5"/>
        </w:rPr>
        <w:t xml:space="preserve"> </w:t>
      </w:r>
      <w:r>
        <w:rPr>
          <w:spacing w:val="-1"/>
        </w:rPr>
        <w:t>number</w:t>
      </w:r>
      <w:r>
        <w:rPr>
          <w:spacing w:val="-3"/>
        </w:rPr>
        <w:t xml:space="preserve"> </w:t>
      </w:r>
      <w:r>
        <w:rPr>
          <w:spacing w:val="-1"/>
        </w:rPr>
        <w:t>and</w:t>
      </w:r>
      <w:r>
        <w:rPr>
          <w:spacing w:val="-5"/>
        </w:rPr>
        <w:t xml:space="preserve"> </w:t>
      </w:r>
      <w:r>
        <w:rPr>
          <w:spacing w:val="-1"/>
        </w:rPr>
        <w:t>percentage</w:t>
      </w:r>
      <w:r>
        <w:rPr>
          <w:spacing w:val="-6"/>
        </w:rPr>
        <w:t xml:space="preserve"> </w:t>
      </w:r>
      <w:r>
        <w:t>of</w:t>
      </w:r>
      <w:r>
        <w:rPr>
          <w:spacing w:val="-5"/>
        </w:rPr>
        <w:t xml:space="preserve"> </w:t>
      </w:r>
      <w:r>
        <w:rPr>
          <w:spacing w:val="-1"/>
        </w:rPr>
        <w:t>correct</w:t>
      </w:r>
      <w:r>
        <w:rPr>
          <w:spacing w:val="-3"/>
        </w:rPr>
        <w:t xml:space="preserve"> </w:t>
      </w:r>
      <w:r>
        <w:rPr>
          <w:spacing w:val="-1"/>
        </w:rPr>
        <w:t>answers:</w:t>
      </w:r>
    </w:p>
    <w:p w:rsidR="002537DE" w:rsidRDefault="002537DE" w:rsidP="002537DE">
      <w:pPr>
        <w:spacing w:before="6" w:line="140" w:lineRule="exact"/>
        <w:rPr>
          <w:sz w:val="14"/>
          <w:szCs w:val="14"/>
        </w:rPr>
      </w:pPr>
    </w:p>
    <w:tbl>
      <w:tblPr>
        <w:tblW w:w="0" w:type="auto"/>
        <w:tblInd w:w="2435" w:type="dxa"/>
        <w:tblLayout w:type="fixed"/>
        <w:tblCellMar>
          <w:left w:w="0" w:type="dxa"/>
          <w:right w:w="0" w:type="dxa"/>
        </w:tblCellMar>
        <w:tblLook w:val="01E0" w:firstRow="1" w:lastRow="1" w:firstColumn="1" w:lastColumn="1" w:noHBand="0" w:noVBand="0"/>
      </w:tblPr>
      <w:tblGrid>
        <w:gridCol w:w="1260"/>
        <w:gridCol w:w="1616"/>
        <w:gridCol w:w="996"/>
        <w:gridCol w:w="1169"/>
      </w:tblGrid>
      <w:tr w:rsidR="002537DE" w:rsidTr="00EC48B7">
        <w:trPr>
          <w:trHeight w:hRule="exact" w:val="547"/>
        </w:trPr>
        <w:tc>
          <w:tcPr>
            <w:tcW w:w="1260" w:type="dxa"/>
            <w:tcBorders>
              <w:top w:val="single" w:sz="5" w:space="0" w:color="000000"/>
              <w:left w:val="single" w:sz="5" w:space="0" w:color="000000"/>
              <w:bottom w:val="single" w:sz="5" w:space="0" w:color="F1F1F1"/>
              <w:right w:val="single" w:sz="5" w:space="0" w:color="000000"/>
            </w:tcBorders>
            <w:shd w:val="clear" w:color="auto" w:fill="F1F1F1"/>
          </w:tcPr>
          <w:p w:rsidR="002537DE" w:rsidRDefault="002537DE" w:rsidP="00EC48B7">
            <w:pPr>
              <w:pStyle w:val="TableParagraph"/>
              <w:ind w:left="205" w:firstLine="213"/>
              <w:rPr>
                <w:rFonts w:ascii="Calibri" w:eastAsia="Calibri" w:hAnsi="Calibri" w:cs="Calibri"/>
              </w:rPr>
            </w:pPr>
            <w:r>
              <w:rPr>
                <w:rFonts w:ascii="Calibri"/>
                <w:b/>
                <w:spacing w:val="-1"/>
                <w:sz w:val="22"/>
                <w:u w:val="single" w:color="000000"/>
              </w:rPr>
              <w:t>Quiz</w:t>
            </w:r>
            <w:r>
              <w:rPr>
                <w:rFonts w:ascii="Calibri"/>
                <w:b/>
                <w:spacing w:val="22"/>
                <w:sz w:val="22"/>
              </w:rPr>
              <w:t xml:space="preserve"> </w:t>
            </w:r>
            <w:r>
              <w:rPr>
                <w:rFonts w:ascii="Calibri"/>
                <w:b/>
                <w:spacing w:val="-1"/>
                <w:sz w:val="22"/>
                <w:u w:val="single" w:color="000000"/>
              </w:rPr>
              <w:t>Question</w:t>
            </w:r>
          </w:p>
        </w:tc>
        <w:tc>
          <w:tcPr>
            <w:tcW w:w="1616" w:type="dxa"/>
            <w:tcBorders>
              <w:top w:val="single" w:sz="5" w:space="0" w:color="000000"/>
              <w:left w:val="single" w:sz="5" w:space="0" w:color="000000"/>
              <w:bottom w:val="single" w:sz="5" w:space="0" w:color="F1F1F1"/>
              <w:right w:val="single" w:sz="5" w:space="0" w:color="000000"/>
            </w:tcBorders>
            <w:shd w:val="clear" w:color="auto" w:fill="F1F1F1"/>
          </w:tcPr>
          <w:p w:rsidR="002537DE" w:rsidRDefault="002537DE" w:rsidP="00EC48B7">
            <w:pPr>
              <w:pStyle w:val="TableParagraph"/>
              <w:ind w:left="406" w:firstLine="31"/>
              <w:rPr>
                <w:rFonts w:ascii="Calibri" w:eastAsia="Calibri" w:hAnsi="Calibri" w:cs="Calibri"/>
              </w:rPr>
            </w:pPr>
            <w:r>
              <w:rPr>
                <w:rFonts w:ascii="Calibri"/>
                <w:b/>
                <w:spacing w:val="-1"/>
                <w:sz w:val="22"/>
                <w:u w:val="single" w:color="000000"/>
              </w:rPr>
              <w:t>Student</w:t>
            </w:r>
            <w:r>
              <w:rPr>
                <w:rFonts w:ascii="Calibri"/>
                <w:b/>
                <w:spacing w:val="22"/>
                <w:sz w:val="22"/>
              </w:rPr>
              <w:t xml:space="preserve"> </w:t>
            </w:r>
            <w:r>
              <w:rPr>
                <w:rFonts w:ascii="Calibri"/>
                <w:b/>
                <w:spacing w:val="-1"/>
                <w:sz w:val="22"/>
                <w:u w:val="single" w:color="000000"/>
              </w:rPr>
              <w:t>Learning</w:t>
            </w:r>
          </w:p>
        </w:tc>
        <w:tc>
          <w:tcPr>
            <w:tcW w:w="2165" w:type="dxa"/>
            <w:gridSpan w:val="2"/>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before="5" w:line="260" w:lineRule="exact"/>
              <w:rPr>
                <w:sz w:val="26"/>
                <w:szCs w:val="26"/>
              </w:rPr>
            </w:pPr>
          </w:p>
          <w:p w:rsidR="002537DE" w:rsidRDefault="002537DE" w:rsidP="00EC48B7">
            <w:pPr>
              <w:pStyle w:val="TableParagraph"/>
              <w:ind w:left="325"/>
              <w:rPr>
                <w:rFonts w:ascii="Calibri" w:eastAsia="Calibri" w:hAnsi="Calibri" w:cs="Calibri"/>
              </w:rPr>
            </w:pPr>
            <w:r>
              <w:rPr>
                <w:rFonts w:ascii="Calibri"/>
                <w:b/>
                <w:spacing w:val="-1"/>
                <w:sz w:val="22"/>
                <w:u w:val="single" w:color="000000"/>
              </w:rPr>
              <w:t>Correct</w:t>
            </w:r>
            <w:r>
              <w:rPr>
                <w:rFonts w:ascii="Calibri"/>
                <w:b/>
                <w:sz w:val="22"/>
                <w:u w:val="single" w:color="000000"/>
              </w:rPr>
              <w:t xml:space="preserve"> </w:t>
            </w:r>
            <w:r>
              <w:rPr>
                <w:rFonts w:ascii="Calibri"/>
                <w:b/>
                <w:spacing w:val="-1"/>
                <w:sz w:val="22"/>
                <w:u w:val="single" w:color="000000"/>
              </w:rPr>
              <w:t>Answers</w:t>
            </w:r>
          </w:p>
        </w:tc>
      </w:tr>
      <w:tr w:rsidR="002537DE" w:rsidTr="00EC48B7">
        <w:trPr>
          <w:trHeight w:hRule="exact" w:val="278"/>
        </w:trPr>
        <w:tc>
          <w:tcPr>
            <w:tcW w:w="1260" w:type="dxa"/>
            <w:tcBorders>
              <w:top w:val="single" w:sz="5" w:space="0" w:color="F1F1F1"/>
              <w:left w:val="single" w:sz="5" w:space="0" w:color="000000"/>
              <w:bottom w:val="single" w:sz="5" w:space="0" w:color="000000"/>
              <w:right w:val="single" w:sz="5" w:space="0" w:color="000000"/>
            </w:tcBorders>
            <w:shd w:val="clear" w:color="auto" w:fill="F1F1F1"/>
          </w:tcPr>
          <w:p w:rsidR="002537DE" w:rsidRDefault="002537DE" w:rsidP="00EC48B7"/>
        </w:tc>
        <w:tc>
          <w:tcPr>
            <w:tcW w:w="1616" w:type="dxa"/>
            <w:tcBorders>
              <w:top w:val="single" w:sz="5" w:space="0" w:color="F1F1F1"/>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78"/>
              <w:rPr>
                <w:rFonts w:ascii="Calibri" w:eastAsia="Calibri" w:hAnsi="Calibri" w:cs="Calibri"/>
              </w:rPr>
            </w:pPr>
            <w:r>
              <w:rPr>
                <w:rFonts w:ascii="Calibri"/>
                <w:b/>
                <w:spacing w:val="-1"/>
                <w:sz w:val="22"/>
                <w:u w:val="single" w:color="000000"/>
              </w:rPr>
              <w:t>Outcome</w:t>
            </w:r>
          </w:p>
        </w:tc>
        <w:tc>
          <w:tcPr>
            <w:tcW w:w="99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54" w:right="361"/>
              <w:jc w:val="center"/>
              <w:rPr>
                <w:rFonts w:ascii="Calibri" w:eastAsia="Calibri" w:hAnsi="Calibri" w:cs="Calibri"/>
              </w:rPr>
            </w:pPr>
            <w:r>
              <w:rPr>
                <w:rFonts w:ascii="Calibri"/>
                <w:b/>
                <w:sz w:val="22"/>
                <w:u w:val="single" w:color="000000"/>
              </w:rPr>
              <w:t>#</w:t>
            </w:r>
          </w:p>
        </w:tc>
        <w:tc>
          <w:tcPr>
            <w:tcW w:w="116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76" w:right="481"/>
              <w:jc w:val="center"/>
              <w:rPr>
                <w:rFonts w:ascii="Calibri" w:eastAsia="Calibri" w:hAnsi="Calibri" w:cs="Calibri"/>
              </w:rPr>
            </w:pPr>
            <w:r>
              <w:rPr>
                <w:rFonts w:ascii="Calibri"/>
                <w:b/>
                <w:sz w:val="22"/>
                <w:u w:val="single" w:color="000000"/>
              </w:rPr>
              <w:t>%</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453" w:right="453"/>
              <w:jc w:val="center"/>
              <w:rPr>
                <w:rFonts w:ascii="Calibri" w:eastAsia="Calibri" w:hAnsi="Calibri" w:cs="Calibri"/>
              </w:rPr>
            </w:pPr>
            <w:r>
              <w:rPr>
                <w:rFonts w:ascii="Calibri"/>
                <w:sz w:val="22"/>
              </w:rPr>
              <w:t>1</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644" w:right="645"/>
              <w:jc w:val="center"/>
              <w:rPr>
                <w:rFonts w:ascii="Calibri" w:eastAsia="Calibri" w:hAnsi="Calibri" w:cs="Calibri"/>
              </w:rPr>
            </w:pPr>
            <w:r>
              <w:rPr>
                <w:rFonts w:ascii="Calibri"/>
                <w:spacing w:val="-1"/>
                <w:sz w:val="22"/>
              </w:rPr>
              <w:t>1.1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59" w:right="361"/>
              <w:jc w:val="center"/>
              <w:rPr>
                <w:rFonts w:ascii="Calibri" w:eastAsia="Calibri" w:hAnsi="Calibri" w:cs="Calibri"/>
              </w:rPr>
            </w:pPr>
            <w:r>
              <w:rPr>
                <w:rFonts w:ascii="Calibri"/>
                <w:sz w:val="22"/>
              </w:rPr>
              <w:t>25</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91" w:right="394"/>
              <w:jc w:val="center"/>
              <w:rPr>
                <w:rFonts w:ascii="Calibri" w:eastAsia="Calibri" w:hAnsi="Calibri" w:cs="Calibri"/>
              </w:rPr>
            </w:pPr>
            <w:r>
              <w:rPr>
                <w:rFonts w:ascii="Calibri"/>
                <w:sz w:val="22"/>
              </w:rPr>
              <w:t>93</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453" w:right="453"/>
              <w:jc w:val="center"/>
              <w:rPr>
                <w:rFonts w:ascii="Calibri" w:eastAsia="Calibri" w:hAnsi="Calibri" w:cs="Calibri"/>
              </w:rPr>
            </w:pPr>
            <w:r>
              <w:rPr>
                <w:rFonts w:ascii="Calibri"/>
                <w:sz w:val="22"/>
              </w:rPr>
              <w:t>2</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644" w:right="645"/>
              <w:jc w:val="center"/>
              <w:rPr>
                <w:rFonts w:ascii="Calibri" w:eastAsia="Calibri" w:hAnsi="Calibri" w:cs="Calibri"/>
              </w:rPr>
            </w:pPr>
            <w:r>
              <w:rPr>
                <w:rFonts w:ascii="Calibri"/>
                <w:spacing w:val="-1"/>
                <w:sz w:val="22"/>
              </w:rPr>
              <w:t>1.2</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59" w:right="361"/>
              <w:jc w:val="center"/>
              <w:rPr>
                <w:rFonts w:ascii="Calibri" w:eastAsia="Calibri" w:hAnsi="Calibri" w:cs="Calibri"/>
              </w:rPr>
            </w:pPr>
            <w:r>
              <w:rPr>
                <w:rFonts w:ascii="Calibri"/>
                <w:sz w:val="22"/>
              </w:rPr>
              <w:t>27</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91" w:right="395"/>
              <w:jc w:val="center"/>
              <w:rPr>
                <w:rFonts w:ascii="Calibri" w:eastAsia="Calibri" w:hAnsi="Calibri" w:cs="Calibri"/>
              </w:rPr>
            </w:pPr>
            <w:r>
              <w:rPr>
                <w:rFonts w:ascii="Calibri"/>
                <w:spacing w:val="-1"/>
                <w:sz w:val="22"/>
              </w:rPr>
              <w:t>100</w:t>
            </w:r>
          </w:p>
        </w:tc>
      </w:tr>
      <w:tr w:rsidR="002537DE" w:rsidTr="00EC48B7">
        <w:trPr>
          <w:trHeight w:hRule="exact" w:val="281"/>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453" w:right="453"/>
              <w:jc w:val="center"/>
              <w:rPr>
                <w:rFonts w:ascii="Calibri" w:eastAsia="Calibri" w:hAnsi="Calibri" w:cs="Calibri"/>
              </w:rPr>
            </w:pPr>
            <w:r>
              <w:rPr>
                <w:rFonts w:ascii="Calibri"/>
                <w:sz w:val="22"/>
              </w:rPr>
              <w:t>3</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644" w:right="645"/>
              <w:jc w:val="center"/>
              <w:rPr>
                <w:rFonts w:ascii="Calibri" w:eastAsia="Calibri" w:hAnsi="Calibri" w:cs="Calibri"/>
              </w:rPr>
            </w:pPr>
            <w:r>
              <w:rPr>
                <w:rFonts w:ascii="Calibri"/>
                <w:spacing w:val="-1"/>
                <w:sz w:val="22"/>
              </w:rPr>
              <w:t>1.3</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59" w:right="361"/>
              <w:jc w:val="center"/>
              <w:rPr>
                <w:rFonts w:ascii="Calibri" w:eastAsia="Calibri" w:hAnsi="Calibri" w:cs="Calibri"/>
              </w:rPr>
            </w:pPr>
            <w:r>
              <w:rPr>
                <w:rFonts w:ascii="Calibri"/>
                <w:sz w:val="22"/>
              </w:rPr>
              <w:t>16</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91" w:right="394"/>
              <w:jc w:val="center"/>
              <w:rPr>
                <w:rFonts w:ascii="Calibri" w:eastAsia="Calibri" w:hAnsi="Calibri" w:cs="Calibri"/>
              </w:rPr>
            </w:pPr>
            <w:r>
              <w:rPr>
                <w:rFonts w:ascii="Calibri"/>
                <w:sz w:val="22"/>
              </w:rPr>
              <w:t>59</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3" w:right="453"/>
              <w:jc w:val="center"/>
              <w:rPr>
                <w:rFonts w:ascii="Calibri" w:eastAsia="Calibri" w:hAnsi="Calibri" w:cs="Calibri"/>
              </w:rPr>
            </w:pPr>
            <w:r>
              <w:rPr>
                <w:rFonts w:ascii="Calibri"/>
                <w:sz w:val="22"/>
              </w:rPr>
              <w:t>4</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1.4</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14</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91" w:right="394"/>
              <w:jc w:val="center"/>
              <w:rPr>
                <w:rFonts w:ascii="Calibri" w:eastAsia="Calibri" w:hAnsi="Calibri" w:cs="Calibri"/>
              </w:rPr>
            </w:pPr>
            <w:r>
              <w:rPr>
                <w:rFonts w:ascii="Calibri"/>
                <w:sz w:val="22"/>
              </w:rPr>
              <w:t>52</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3" w:right="453"/>
              <w:jc w:val="center"/>
              <w:rPr>
                <w:rFonts w:ascii="Calibri" w:eastAsia="Calibri" w:hAnsi="Calibri" w:cs="Calibri"/>
              </w:rPr>
            </w:pPr>
            <w:r>
              <w:rPr>
                <w:rFonts w:ascii="Calibri"/>
                <w:sz w:val="22"/>
              </w:rPr>
              <w:t>5</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2.1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14</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91" w:right="394"/>
              <w:jc w:val="center"/>
              <w:rPr>
                <w:rFonts w:ascii="Calibri" w:eastAsia="Calibri" w:hAnsi="Calibri" w:cs="Calibri"/>
              </w:rPr>
            </w:pPr>
            <w:r>
              <w:rPr>
                <w:rFonts w:ascii="Calibri"/>
                <w:sz w:val="22"/>
              </w:rPr>
              <w:t>52</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3" w:right="453"/>
              <w:jc w:val="center"/>
              <w:rPr>
                <w:rFonts w:ascii="Calibri" w:eastAsia="Calibri" w:hAnsi="Calibri" w:cs="Calibri"/>
              </w:rPr>
            </w:pPr>
            <w:r>
              <w:rPr>
                <w:rFonts w:ascii="Calibri"/>
                <w:sz w:val="22"/>
              </w:rPr>
              <w:t>6</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1.3</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24</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91" w:right="394"/>
              <w:jc w:val="center"/>
              <w:rPr>
                <w:rFonts w:ascii="Calibri" w:eastAsia="Calibri" w:hAnsi="Calibri" w:cs="Calibri"/>
              </w:rPr>
            </w:pPr>
            <w:r>
              <w:rPr>
                <w:rFonts w:ascii="Calibri"/>
                <w:sz w:val="22"/>
              </w:rPr>
              <w:t>89</w:t>
            </w:r>
          </w:p>
        </w:tc>
      </w:tr>
      <w:tr w:rsidR="002537DE" w:rsidTr="00EC48B7">
        <w:trPr>
          <w:trHeight w:hRule="exact" w:val="279"/>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5" w:lineRule="exact"/>
              <w:ind w:left="453" w:right="453"/>
              <w:jc w:val="center"/>
              <w:rPr>
                <w:rFonts w:ascii="Calibri" w:eastAsia="Calibri" w:hAnsi="Calibri" w:cs="Calibri"/>
              </w:rPr>
            </w:pPr>
            <w:r>
              <w:rPr>
                <w:rFonts w:ascii="Calibri"/>
                <w:sz w:val="22"/>
              </w:rPr>
              <w:t>7</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5" w:lineRule="exact"/>
              <w:ind w:left="644" w:right="645"/>
              <w:jc w:val="center"/>
              <w:rPr>
                <w:rFonts w:ascii="Calibri" w:eastAsia="Calibri" w:hAnsi="Calibri" w:cs="Calibri"/>
              </w:rPr>
            </w:pPr>
            <w:r>
              <w:rPr>
                <w:rFonts w:ascii="Calibri"/>
                <w:spacing w:val="-1"/>
                <w:sz w:val="22"/>
              </w:rPr>
              <w:t>3.2</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5" w:lineRule="exact"/>
              <w:ind w:left="356" w:right="361"/>
              <w:jc w:val="center"/>
              <w:rPr>
                <w:rFonts w:ascii="Calibri" w:eastAsia="Calibri" w:hAnsi="Calibri" w:cs="Calibri"/>
              </w:rPr>
            </w:pPr>
            <w:r>
              <w:rPr>
                <w:rFonts w:ascii="Calibri"/>
                <w:sz w:val="22"/>
              </w:rPr>
              <w:t>5</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5" w:lineRule="exact"/>
              <w:ind w:left="391" w:right="394"/>
              <w:jc w:val="center"/>
              <w:rPr>
                <w:rFonts w:ascii="Calibri" w:eastAsia="Calibri" w:hAnsi="Calibri" w:cs="Calibri"/>
              </w:rPr>
            </w:pPr>
            <w:r>
              <w:rPr>
                <w:rFonts w:ascii="Calibri"/>
                <w:sz w:val="22"/>
              </w:rPr>
              <w:t>19</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3" w:right="453"/>
              <w:jc w:val="center"/>
              <w:rPr>
                <w:rFonts w:ascii="Calibri" w:eastAsia="Calibri" w:hAnsi="Calibri" w:cs="Calibri"/>
              </w:rPr>
            </w:pPr>
            <w:r>
              <w:rPr>
                <w:rFonts w:ascii="Calibri"/>
                <w:sz w:val="22"/>
              </w:rPr>
              <w:t>8</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4.1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11</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91" w:right="394"/>
              <w:jc w:val="center"/>
              <w:rPr>
                <w:rFonts w:ascii="Calibri" w:eastAsia="Calibri" w:hAnsi="Calibri" w:cs="Calibri"/>
              </w:rPr>
            </w:pPr>
            <w:r>
              <w:rPr>
                <w:rFonts w:ascii="Calibri"/>
                <w:sz w:val="22"/>
              </w:rPr>
              <w:t>41</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3" w:right="453"/>
              <w:jc w:val="center"/>
              <w:rPr>
                <w:rFonts w:ascii="Calibri" w:eastAsia="Calibri" w:hAnsi="Calibri" w:cs="Calibri"/>
              </w:rPr>
            </w:pPr>
            <w:r>
              <w:rPr>
                <w:rFonts w:ascii="Calibri"/>
                <w:sz w:val="22"/>
              </w:rPr>
              <w:t>9</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3.1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17</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91" w:right="394"/>
              <w:jc w:val="center"/>
              <w:rPr>
                <w:rFonts w:ascii="Calibri" w:eastAsia="Calibri" w:hAnsi="Calibri" w:cs="Calibri"/>
              </w:rPr>
            </w:pPr>
            <w:r>
              <w:rPr>
                <w:rFonts w:ascii="Calibri"/>
                <w:sz w:val="22"/>
              </w:rPr>
              <w:t>63</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5" w:right="453"/>
              <w:jc w:val="center"/>
              <w:rPr>
                <w:rFonts w:ascii="Calibri" w:eastAsia="Calibri" w:hAnsi="Calibri" w:cs="Calibri"/>
              </w:rPr>
            </w:pPr>
            <w:r>
              <w:rPr>
                <w:rFonts w:ascii="Calibri"/>
                <w:sz w:val="22"/>
              </w:rPr>
              <w:t>10</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2.2</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19</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91" w:right="394"/>
              <w:jc w:val="center"/>
              <w:rPr>
                <w:rFonts w:ascii="Calibri" w:eastAsia="Calibri" w:hAnsi="Calibri" w:cs="Calibri"/>
              </w:rPr>
            </w:pPr>
            <w:r>
              <w:rPr>
                <w:rFonts w:ascii="Calibri"/>
                <w:sz w:val="22"/>
              </w:rPr>
              <w:t>70</w:t>
            </w:r>
          </w:p>
        </w:tc>
      </w:tr>
    </w:tbl>
    <w:p w:rsidR="002537DE" w:rsidRDefault="002537DE" w:rsidP="002537DE">
      <w:pPr>
        <w:spacing w:line="264" w:lineRule="exact"/>
        <w:ind w:left="100" w:firstLine="2508"/>
        <w:rPr>
          <w:rFonts w:ascii="Calibri" w:eastAsia="Calibri" w:hAnsi="Calibri" w:cs="Calibri"/>
        </w:rPr>
      </w:pPr>
      <w:r>
        <w:rPr>
          <w:rFonts w:ascii="Calibri"/>
          <w:b/>
          <w:spacing w:val="-1"/>
        </w:rPr>
        <w:t>TABLE 2-2: MAD</w:t>
      </w:r>
      <w:r>
        <w:rPr>
          <w:rFonts w:ascii="Calibri"/>
          <w:b/>
          <w:spacing w:val="-2"/>
        </w:rPr>
        <w:t xml:space="preserve"> </w:t>
      </w:r>
      <w:r>
        <w:rPr>
          <w:rFonts w:ascii="Calibri"/>
          <w:b/>
          <w:spacing w:val="-1"/>
        </w:rPr>
        <w:t>3512,</w:t>
      </w:r>
      <w:r>
        <w:rPr>
          <w:rFonts w:ascii="Calibri"/>
          <w:b/>
        </w:rPr>
        <w:t xml:space="preserve"> </w:t>
      </w:r>
      <w:r>
        <w:rPr>
          <w:rFonts w:ascii="Calibri"/>
          <w:b/>
          <w:spacing w:val="-1"/>
        </w:rPr>
        <w:t>Scores</w:t>
      </w:r>
      <w:r>
        <w:rPr>
          <w:rFonts w:ascii="Calibri"/>
          <w:b/>
        </w:rPr>
        <w:t xml:space="preserve"> </w:t>
      </w:r>
      <w:r>
        <w:rPr>
          <w:rFonts w:ascii="Calibri"/>
          <w:b/>
          <w:spacing w:val="-1"/>
        </w:rPr>
        <w:t>for</w:t>
      </w:r>
      <w:r>
        <w:rPr>
          <w:rFonts w:ascii="Calibri"/>
          <w:b/>
        </w:rPr>
        <w:t xml:space="preserve"> </w:t>
      </w:r>
      <w:r>
        <w:rPr>
          <w:rFonts w:ascii="Calibri"/>
          <w:b/>
          <w:spacing w:val="-1"/>
        </w:rPr>
        <w:t>each</w:t>
      </w:r>
      <w:r>
        <w:rPr>
          <w:rFonts w:ascii="Calibri"/>
          <w:b/>
        </w:rPr>
        <w:t xml:space="preserve"> </w:t>
      </w:r>
      <w:r>
        <w:rPr>
          <w:rFonts w:ascii="Calibri"/>
          <w:b/>
          <w:spacing w:val="-1"/>
        </w:rPr>
        <w:t>Quiz</w:t>
      </w:r>
      <w:r>
        <w:rPr>
          <w:rFonts w:ascii="Calibri"/>
          <w:b/>
        </w:rPr>
        <w:t xml:space="preserve"> </w:t>
      </w:r>
      <w:r>
        <w:rPr>
          <w:rFonts w:ascii="Calibri"/>
          <w:b/>
          <w:spacing w:val="-1"/>
        </w:rPr>
        <w:t>Question</w:t>
      </w:r>
    </w:p>
    <w:p w:rsidR="002537DE" w:rsidRDefault="002537DE" w:rsidP="002537DE">
      <w:pPr>
        <w:spacing w:before="8" w:line="240" w:lineRule="exact"/>
        <w:rPr>
          <w:sz w:val="24"/>
          <w:szCs w:val="24"/>
        </w:rPr>
      </w:pPr>
    </w:p>
    <w:p w:rsidR="002537DE" w:rsidRDefault="002537DE" w:rsidP="002537DE">
      <w:pPr>
        <w:pStyle w:val="BodyText"/>
        <w:ind w:left="100"/>
      </w:pPr>
      <w:r>
        <w:rPr>
          <w:spacing w:val="-1"/>
          <w:u w:val="single" w:color="000000"/>
        </w:rPr>
        <w:t>Expectation:</w:t>
      </w:r>
    </w:p>
    <w:p w:rsidR="002537DE" w:rsidRDefault="002537DE" w:rsidP="002537DE">
      <w:pPr>
        <w:pStyle w:val="BodyText"/>
        <w:widowControl w:val="0"/>
        <w:numPr>
          <w:ilvl w:val="0"/>
          <w:numId w:val="85"/>
        </w:numPr>
        <w:tabs>
          <w:tab w:val="left" w:pos="461"/>
        </w:tabs>
        <w:autoSpaceDE/>
        <w:autoSpaceDN/>
        <w:adjustRightInd/>
        <w:spacing w:before="0"/>
      </w:pPr>
      <w:r>
        <w:t>75%</w:t>
      </w:r>
      <w:r>
        <w:rPr>
          <w:spacing w:val="-4"/>
        </w:rPr>
        <w:t xml:space="preserve"> </w:t>
      </w:r>
      <w:r>
        <w:t>of</w:t>
      </w:r>
      <w:r>
        <w:rPr>
          <w:spacing w:val="-2"/>
        </w:rPr>
        <w:t xml:space="preserve"> </w:t>
      </w:r>
      <w:r>
        <w:rPr>
          <w:spacing w:val="-1"/>
        </w:rPr>
        <w:t>the</w:t>
      </w:r>
      <w:r>
        <w:rPr>
          <w:spacing w:val="-3"/>
        </w:rPr>
        <w:t xml:space="preserve"> </w:t>
      </w:r>
      <w:r>
        <w:rPr>
          <w:spacing w:val="-1"/>
        </w:rPr>
        <w:t>quizzes</w:t>
      </w:r>
      <w:r>
        <w:rPr>
          <w:spacing w:val="-3"/>
        </w:rPr>
        <w:t xml:space="preserve"> </w:t>
      </w:r>
      <w:r>
        <w:rPr>
          <w:spacing w:val="-1"/>
        </w:rPr>
        <w:t>should</w:t>
      </w:r>
      <w:r>
        <w:t xml:space="preserve"> </w:t>
      </w:r>
      <w:r>
        <w:rPr>
          <w:spacing w:val="-1"/>
        </w:rPr>
        <w:t>be scored 75%</w:t>
      </w:r>
      <w:r>
        <w:rPr>
          <w:spacing w:val="-3"/>
        </w:rPr>
        <w:t xml:space="preserve"> </w:t>
      </w:r>
      <w:r>
        <w:t>or</w:t>
      </w:r>
      <w:r>
        <w:rPr>
          <w:spacing w:val="-4"/>
        </w:rPr>
        <w:t xml:space="preserve"> </w:t>
      </w:r>
      <w:r>
        <w:rPr>
          <w:spacing w:val="-1"/>
        </w:rPr>
        <w:t>higher</w:t>
      </w:r>
    </w:p>
    <w:p w:rsidR="002537DE" w:rsidRDefault="002537DE" w:rsidP="002537DE">
      <w:pPr>
        <w:pStyle w:val="BodyText"/>
        <w:widowControl w:val="0"/>
        <w:numPr>
          <w:ilvl w:val="0"/>
          <w:numId w:val="85"/>
        </w:numPr>
        <w:tabs>
          <w:tab w:val="left" w:pos="461"/>
        </w:tabs>
        <w:autoSpaceDE/>
        <w:autoSpaceDN/>
        <w:adjustRightInd/>
        <w:spacing w:before="0"/>
      </w:pPr>
      <w:r>
        <w:rPr>
          <w:spacing w:val="-1"/>
        </w:rPr>
        <w:t>Each of the</w:t>
      </w:r>
      <w:r>
        <w:rPr>
          <w:spacing w:val="-4"/>
        </w:rPr>
        <w:t xml:space="preserve"> </w:t>
      </w:r>
      <w:r>
        <w:t>16</w:t>
      </w:r>
      <w:r>
        <w:rPr>
          <w:spacing w:val="-3"/>
        </w:rPr>
        <w:t xml:space="preserve"> </w:t>
      </w:r>
      <w:r>
        <w:rPr>
          <w:spacing w:val="-1"/>
        </w:rPr>
        <w:t>rubric</w:t>
      </w:r>
      <w:r>
        <w:rPr>
          <w:spacing w:val="-3"/>
        </w:rPr>
        <w:t xml:space="preserve"> </w:t>
      </w:r>
      <w:r>
        <w:rPr>
          <w:spacing w:val="-1"/>
        </w:rPr>
        <w:t>items should</w:t>
      </w:r>
      <w:r>
        <w:rPr>
          <w:spacing w:val="-3"/>
        </w:rPr>
        <w:t xml:space="preserve"> </w:t>
      </w:r>
      <w:r>
        <w:t>be</w:t>
      </w:r>
      <w:r>
        <w:rPr>
          <w:spacing w:val="-1"/>
        </w:rPr>
        <w:t xml:space="preserve"> scored</w:t>
      </w:r>
      <w:r>
        <w:rPr>
          <w:spacing w:val="3"/>
        </w:rPr>
        <w:t xml:space="preserve"> </w:t>
      </w:r>
      <w:r>
        <w:t>1</w:t>
      </w:r>
      <w:r>
        <w:rPr>
          <w:spacing w:val="-1"/>
        </w:rPr>
        <w:t xml:space="preserve"> on </w:t>
      </w:r>
      <w:r>
        <w:t>at</w:t>
      </w:r>
      <w:r>
        <w:rPr>
          <w:spacing w:val="-3"/>
        </w:rPr>
        <w:t xml:space="preserve"> </w:t>
      </w:r>
      <w:r>
        <w:rPr>
          <w:spacing w:val="-1"/>
        </w:rPr>
        <w:t>least</w:t>
      </w:r>
      <w:r>
        <w:t xml:space="preserve"> 75%</w:t>
      </w:r>
      <w:r>
        <w:rPr>
          <w:spacing w:val="-3"/>
        </w:rPr>
        <w:t xml:space="preserve"> </w:t>
      </w:r>
      <w:r>
        <w:t>of</w:t>
      </w:r>
      <w:r>
        <w:rPr>
          <w:spacing w:val="-2"/>
        </w:rPr>
        <w:t xml:space="preserve"> </w:t>
      </w:r>
      <w:r>
        <w:rPr>
          <w:spacing w:val="-1"/>
        </w:rPr>
        <w:t>the</w:t>
      </w:r>
      <w:r>
        <w:rPr>
          <w:spacing w:val="-3"/>
        </w:rPr>
        <w:t xml:space="preserve"> </w:t>
      </w:r>
      <w:r>
        <w:rPr>
          <w:spacing w:val="-1"/>
        </w:rPr>
        <w:t>quizzes.</w:t>
      </w:r>
    </w:p>
    <w:p w:rsidR="002537DE" w:rsidRDefault="002537DE" w:rsidP="002537DE">
      <w:pPr>
        <w:pStyle w:val="BodyText"/>
        <w:spacing w:before="122"/>
        <w:ind w:left="100"/>
      </w:pPr>
      <w:r>
        <w:rPr>
          <w:spacing w:val="-1"/>
          <w:u w:val="single" w:color="000000"/>
        </w:rPr>
        <w:t>Observations:</w:t>
      </w:r>
    </w:p>
    <w:p w:rsidR="002537DE" w:rsidRDefault="002537DE" w:rsidP="002537DE">
      <w:pPr>
        <w:pStyle w:val="BodyText"/>
        <w:widowControl w:val="0"/>
        <w:numPr>
          <w:ilvl w:val="0"/>
          <w:numId w:val="84"/>
        </w:numPr>
        <w:tabs>
          <w:tab w:val="left" w:pos="461"/>
        </w:tabs>
        <w:autoSpaceDE/>
        <w:autoSpaceDN/>
        <w:adjustRightInd/>
        <w:spacing w:before="0"/>
      </w:pPr>
      <w:r>
        <w:t>32</w:t>
      </w:r>
      <w:r>
        <w:rPr>
          <w:spacing w:val="-2"/>
        </w:rPr>
        <w:t xml:space="preserve"> </w:t>
      </w:r>
      <w:r>
        <w:t>%</w:t>
      </w:r>
      <w:r>
        <w:rPr>
          <w:spacing w:val="-4"/>
        </w:rPr>
        <w:t xml:space="preserve"> </w:t>
      </w:r>
      <w:r>
        <w:rPr>
          <w:spacing w:val="-1"/>
        </w:rPr>
        <w:t>of</w:t>
      </w:r>
      <w:r>
        <w:rPr>
          <w:spacing w:val="-3"/>
        </w:rPr>
        <w:t xml:space="preserve"> </w:t>
      </w:r>
      <w:r>
        <w:t>the</w:t>
      </w:r>
      <w:r>
        <w:rPr>
          <w:spacing w:val="-4"/>
        </w:rPr>
        <w:t xml:space="preserve"> </w:t>
      </w:r>
      <w:r>
        <w:rPr>
          <w:spacing w:val="-1"/>
        </w:rPr>
        <w:t>quizzes were</w:t>
      </w:r>
      <w:r>
        <w:rPr>
          <w:spacing w:val="-4"/>
        </w:rPr>
        <w:t xml:space="preserve"> </w:t>
      </w:r>
      <w:r>
        <w:rPr>
          <w:spacing w:val="-1"/>
        </w:rPr>
        <w:t>scored</w:t>
      </w:r>
      <w:r>
        <w:rPr>
          <w:spacing w:val="-2"/>
        </w:rPr>
        <w:t xml:space="preserve"> </w:t>
      </w:r>
      <w:r>
        <w:t>75%</w:t>
      </w:r>
      <w:r>
        <w:rPr>
          <w:spacing w:val="-4"/>
        </w:rPr>
        <w:t xml:space="preserve"> </w:t>
      </w:r>
      <w:r>
        <w:t>or</w:t>
      </w:r>
      <w:r>
        <w:rPr>
          <w:spacing w:val="-5"/>
        </w:rPr>
        <w:t xml:space="preserve"> </w:t>
      </w:r>
      <w:r>
        <w:rPr>
          <w:spacing w:val="-1"/>
        </w:rPr>
        <w:t>better.</w:t>
      </w:r>
      <w:r>
        <w:rPr>
          <w:spacing w:val="-4"/>
        </w:rPr>
        <w:t xml:space="preserve"> </w:t>
      </w:r>
      <w:r>
        <w:rPr>
          <w:spacing w:val="-1"/>
        </w:rPr>
        <w:t>74%</w:t>
      </w:r>
      <w:r>
        <w:rPr>
          <w:spacing w:val="-3"/>
        </w:rPr>
        <w:t xml:space="preserve"> </w:t>
      </w:r>
      <w:r>
        <w:rPr>
          <w:spacing w:val="-1"/>
        </w:rPr>
        <w:t>achieved</w:t>
      </w:r>
      <w:r>
        <w:rPr>
          <w:spacing w:val="-3"/>
        </w:rPr>
        <w:t xml:space="preserve"> </w:t>
      </w:r>
      <w:r>
        <w:t>a</w:t>
      </w:r>
      <w:r>
        <w:rPr>
          <w:spacing w:val="-2"/>
        </w:rPr>
        <w:t xml:space="preserve"> </w:t>
      </w:r>
      <w:r>
        <w:rPr>
          <w:spacing w:val="-1"/>
        </w:rPr>
        <w:t>score</w:t>
      </w:r>
      <w:r>
        <w:rPr>
          <w:spacing w:val="-3"/>
        </w:rPr>
        <w:t xml:space="preserve"> </w:t>
      </w:r>
      <w:r>
        <w:rPr>
          <w:spacing w:val="-1"/>
        </w:rPr>
        <w:t>of</w:t>
      </w:r>
      <w:r>
        <w:rPr>
          <w:spacing w:val="-2"/>
        </w:rPr>
        <w:t xml:space="preserve"> </w:t>
      </w:r>
      <w:r>
        <w:rPr>
          <w:spacing w:val="-1"/>
        </w:rPr>
        <w:t>63%.</w:t>
      </w:r>
    </w:p>
    <w:p w:rsidR="002537DE" w:rsidRDefault="002537DE" w:rsidP="002537DE">
      <w:pPr>
        <w:pStyle w:val="BodyText"/>
        <w:widowControl w:val="0"/>
        <w:numPr>
          <w:ilvl w:val="0"/>
          <w:numId w:val="84"/>
        </w:numPr>
        <w:tabs>
          <w:tab w:val="left" w:pos="461"/>
        </w:tabs>
        <w:autoSpaceDE/>
        <w:autoSpaceDN/>
        <w:adjustRightInd/>
        <w:spacing w:before="0"/>
      </w:pPr>
      <w:r>
        <w:t>8</w:t>
      </w:r>
      <w:r>
        <w:rPr>
          <w:spacing w:val="-2"/>
        </w:rPr>
        <w:t xml:space="preserve"> </w:t>
      </w:r>
      <w:r>
        <w:t>of</w:t>
      </w:r>
      <w:r>
        <w:rPr>
          <w:spacing w:val="-4"/>
        </w:rPr>
        <w:t xml:space="preserve"> </w:t>
      </w:r>
      <w:r>
        <w:rPr>
          <w:spacing w:val="-1"/>
        </w:rPr>
        <w:t>the</w:t>
      </w:r>
      <w:r>
        <w:rPr>
          <w:spacing w:val="-3"/>
        </w:rPr>
        <w:t xml:space="preserve"> </w:t>
      </w:r>
      <w:r>
        <w:t>16</w:t>
      </w:r>
      <w:r>
        <w:rPr>
          <w:spacing w:val="-4"/>
        </w:rPr>
        <w:t xml:space="preserve"> </w:t>
      </w:r>
      <w:r>
        <w:rPr>
          <w:spacing w:val="-1"/>
        </w:rPr>
        <w:t>rubric</w:t>
      </w:r>
      <w:r>
        <w:rPr>
          <w:spacing w:val="-4"/>
        </w:rPr>
        <w:t xml:space="preserve"> </w:t>
      </w:r>
      <w:r>
        <w:t>items</w:t>
      </w:r>
      <w:r>
        <w:rPr>
          <w:spacing w:val="-5"/>
        </w:rPr>
        <w:t xml:space="preserve"> </w:t>
      </w:r>
      <w:r>
        <w:rPr>
          <w:spacing w:val="-1"/>
        </w:rPr>
        <w:t>were</w:t>
      </w:r>
      <w:r>
        <w:rPr>
          <w:spacing w:val="1"/>
        </w:rPr>
        <w:t xml:space="preserve"> </w:t>
      </w:r>
      <w:r>
        <w:rPr>
          <w:spacing w:val="-1"/>
        </w:rPr>
        <w:t>answered</w:t>
      </w:r>
      <w:r>
        <w:rPr>
          <w:spacing w:val="-2"/>
        </w:rPr>
        <w:t xml:space="preserve"> </w:t>
      </w:r>
      <w:r>
        <w:rPr>
          <w:spacing w:val="-1"/>
        </w:rPr>
        <w:t>correctly</w:t>
      </w:r>
      <w:r>
        <w:rPr>
          <w:spacing w:val="-3"/>
        </w:rPr>
        <w:t xml:space="preserve"> </w:t>
      </w:r>
      <w:r>
        <w:t>on at</w:t>
      </w:r>
      <w:r>
        <w:rPr>
          <w:spacing w:val="-4"/>
        </w:rPr>
        <w:t xml:space="preserve"> </w:t>
      </w:r>
      <w:r>
        <w:rPr>
          <w:spacing w:val="-1"/>
        </w:rPr>
        <w:t>least</w:t>
      </w:r>
      <w:r>
        <w:rPr>
          <w:spacing w:val="-4"/>
        </w:rPr>
        <w:t xml:space="preserve"> </w:t>
      </w:r>
      <w:r>
        <w:t>74%</w:t>
      </w:r>
      <w:r>
        <w:rPr>
          <w:spacing w:val="-3"/>
        </w:rPr>
        <w:t xml:space="preserve"> </w:t>
      </w:r>
      <w:r>
        <w:rPr>
          <w:spacing w:val="-1"/>
        </w:rPr>
        <w:t>of</w:t>
      </w:r>
      <w:r>
        <w:rPr>
          <w:spacing w:val="-4"/>
        </w:rPr>
        <w:t xml:space="preserve"> </w:t>
      </w:r>
      <w:r>
        <w:t>the</w:t>
      </w:r>
      <w:r>
        <w:rPr>
          <w:spacing w:val="-2"/>
        </w:rPr>
        <w:t xml:space="preserve"> </w:t>
      </w:r>
      <w:r>
        <w:rPr>
          <w:spacing w:val="-1"/>
        </w:rPr>
        <w:t>quizzes.</w:t>
      </w:r>
    </w:p>
    <w:p w:rsidR="002537DE" w:rsidRDefault="002537DE" w:rsidP="002537DE">
      <w:pPr>
        <w:sectPr w:rsidR="002537DE">
          <w:pgSz w:w="12240" w:h="15840"/>
          <w:pgMar w:top="1400" w:right="1240" w:bottom="1200" w:left="1340" w:header="0" w:footer="1015" w:gutter="0"/>
          <w:cols w:space="720"/>
        </w:sectPr>
      </w:pPr>
    </w:p>
    <w:p w:rsidR="002537DE" w:rsidRDefault="002537DE" w:rsidP="002537DE">
      <w:pPr>
        <w:pStyle w:val="Heading1"/>
        <w:spacing w:before="39"/>
        <w:ind w:right="1737"/>
        <w:rPr>
          <w:b w:val="0"/>
          <w:bCs w:val="0"/>
        </w:rPr>
      </w:pPr>
      <w:r>
        <w:rPr>
          <w:spacing w:val="-1"/>
          <w:u w:val="single" w:color="000000"/>
        </w:rPr>
        <w:lastRenderedPageBreak/>
        <w:t>BS-CS</w:t>
      </w:r>
      <w:r>
        <w:rPr>
          <w:spacing w:val="-5"/>
          <w:u w:val="single" w:color="000000"/>
        </w:rPr>
        <w:t xml:space="preserve"> </w:t>
      </w:r>
      <w:r>
        <w:rPr>
          <w:u w:val="single" w:color="000000"/>
        </w:rPr>
        <w:t>Student</w:t>
      </w:r>
      <w:r>
        <w:rPr>
          <w:spacing w:val="-5"/>
          <w:u w:val="single" w:color="000000"/>
        </w:rPr>
        <w:t xml:space="preserve"> </w:t>
      </w:r>
      <w:r>
        <w:rPr>
          <w:spacing w:val="-1"/>
          <w:u w:val="single" w:color="000000"/>
        </w:rPr>
        <w:t>Outcome</w:t>
      </w:r>
      <w:r>
        <w:rPr>
          <w:spacing w:val="-7"/>
          <w:u w:val="single" w:color="000000"/>
        </w:rPr>
        <w:t xml:space="preserve"> </w:t>
      </w:r>
      <w:r>
        <w:rPr>
          <w:u w:val="single" w:color="000000"/>
        </w:rPr>
        <w:t>(b)</w:t>
      </w:r>
      <w:r>
        <w:rPr>
          <w:spacing w:val="-3"/>
          <w:u w:val="single" w:color="000000"/>
        </w:rPr>
        <w:t xml:space="preserve"> </w:t>
      </w:r>
      <w:r>
        <w:rPr>
          <w:spacing w:val="-1"/>
          <w:u w:val="single" w:color="000000"/>
        </w:rPr>
        <w:t>(CS</w:t>
      </w:r>
      <w:r>
        <w:rPr>
          <w:spacing w:val="-4"/>
          <w:u w:val="single" w:color="000000"/>
        </w:rPr>
        <w:t xml:space="preserve"> </w:t>
      </w:r>
      <w:r>
        <w:rPr>
          <w:u w:val="single" w:color="000000"/>
        </w:rPr>
        <w:t>Core:</w:t>
      </w:r>
      <w:r>
        <w:rPr>
          <w:spacing w:val="-5"/>
          <w:u w:val="single" w:color="000000"/>
        </w:rPr>
        <w:t xml:space="preserve"> </w:t>
      </w:r>
      <w:r>
        <w:rPr>
          <w:spacing w:val="-1"/>
          <w:u w:val="single" w:color="000000"/>
        </w:rPr>
        <w:t>Data</w:t>
      </w:r>
      <w:r>
        <w:rPr>
          <w:spacing w:val="-4"/>
          <w:u w:val="single" w:color="000000"/>
        </w:rPr>
        <w:t xml:space="preserve"> </w:t>
      </w:r>
      <w:r>
        <w:rPr>
          <w:spacing w:val="-1"/>
          <w:u w:val="single" w:color="000000"/>
        </w:rPr>
        <w:t>Structures</w:t>
      </w:r>
      <w:r>
        <w:rPr>
          <w:spacing w:val="-4"/>
          <w:u w:val="single" w:color="000000"/>
        </w:rPr>
        <w:t xml:space="preserve"> </w:t>
      </w:r>
      <w:r>
        <w:rPr>
          <w:spacing w:val="-1"/>
          <w:u w:val="single" w:color="000000"/>
        </w:rPr>
        <w:t>and</w:t>
      </w:r>
      <w:r>
        <w:rPr>
          <w:spacing w:val="-6"/>
          <w:u w:val="single" w:color="000000"/>
        </w:rPr>
        <w:t xml:space="preserve"> </w:t>
      </w:r>
      <w:r>
        <w:rPr>
          <w:spacing w:val="-1"/>
          <w:u w:val="single" w:color="000000"/>
        </w:rPr>
        <w:t>Algorithms)</w:t>
      </w:r>
      <w:r>
        <w:rPr>
          <w:spacing w:val="41"/>
          <w:w w:val="99"/>
        </w:rPr>
        <w:t xml:space="preserve"> </w:t>
      </w:r>
      <w:r>
        <w:rPr>
          <w:spacing w:val="-1"/>
          <w:u w:val="single" w:color="000000"/>
        </w:rPr>
        <w:t>Course-embedded</w:t>
      </w:r>
      <w:r>
        <w:rPr>
          <w:spacing w:val="-6"/>
          <w:u w:val="single" w:color="000000"/>
        </w:rPr>
        <w:t xml:space="preserve"> </w:t>
      </w:r>
      <w:r>
        <w:rPr>
          <w:spacing w:val="-1"/>
          <w:u w:val="single" w:color="000000"/>
        </w:rPr>
        <w:t>Assessment</w:t>
      </w:r>
      <w:r>
        <w:rPr>
          <w:spacing w:val="-4"/>
          <w:u w:val="single" w:color="000000"/>
        </w:rPr>
        <w:t xml:space="preserve"> </w:t>
      </w:r>
      <w:r>
        <w:rPr>
          <w:u w:val="single" w:color="000000"/>
        </w:rPr>
        <w:t>in</w:t>
      </w:r>
      <w:r>
        <w:rPr>
          <w:spacing w:val="-6"/>
          <w:u w:val="single" w:color="000000"/>
        </w:rPr>
        <w:t xml:space="preserve"> </w:t>
      </w:r>
      <w:r>
        <w:rPr>
          <w:spacing w:val="-1"/>
          <w:u w:val="single" w:color="000000"/>
        </w:rPr>
        <w:t>COP</w:t>
      </w:r>
      <w:r>
        <w:rPr>
          <w:spacing w:val="-6"/>
          <w:u w:val="single" w:color="000000"/>
        </w:rPr>
        <w:t xml:space="preserve"> </w:t>
      </w:r>
      <w:r>
        <w:rPr>
          <w:u w:val="single" w:color="000000"/>
        </w:rPr>
        <w:t>3530</w:t>
      </w:r>
      <w:r>
        <w:rPr>
          <w:spacing w:val="-6"/>
          <w:u w:val="single" w:color="000000"/>
        </w:rPr>
        <w:t xml:space="preserve"> </w:t>
      </w:r>
      <w:r>
        <w:rPr>
          <w:spacing w:val="-1"/>
          <w:u w:val="single" w:color="000000"/>
        </w:rPr>
        <w:t>Data</w:t>
      </w:r>
      <w:r>
        <w:rPr>
          <w:spacing w:val="-5"/>
          <w:u w:val="single" w:color="000000"/>
        </w:rPr>
        <w:t xml:space="preserve"> </w:t>
      </w:r>
      <w:r>
        <w:rPr>
          <w:spacing w:val="-1"/>
          <w:u w:val="single" w:color="000000"/>
        </w:rPr>
        <w:t>Structures</w:t>
      </w:r>
    </w:p>
    <w:p w:rsidR="002537DE" w:rsidRDefault="002537DE" w:rsidP="002537DE">
      <w:pPr>
        <w:pStyle w:val="BodyText"/>
        <w:spacing w:before="122"/>
        <w:ind w:right="117"/>
        <w:jc w:val="both"/>
        <w:rPr>
          <w:sz w:val="22"/>
          <w:szCs w:val="22"/>
        </w:rPr>
      </w:pPr>
      <w:r>
        <w:t>17</w:t>
      </w:r>
      <w:r>
        <w:rPr>
          <w:spacing w:val="9"/>
        </w:rPr>
        <w:t xml:space="preserve"> </w:t>
      </w:r>
      <w:r>
        <w:rPr>
          <w:spacing w:val="-1"/>
        </w:rPr>
        <w:t>students</w:t>
      </w:r>
      <w:r>
        <w:rPr>
          <w:spacing w:val="10"/>
        </w:rPr>
        <w:t xml:space="preserve"> </w:t>
      </w:r>
      <w:r>
        <w:rPr>
          <w:spacing w:val="-1"/>
        </w:rPr>
        <w:t>enrolled</w:t>
      </w:r>
      <w:r>
        <w:rPr>
          <w:spacing w:val="10"/>
        </w:rPr>
        <w:t xml:space="preserve"> </w:t>
      </w:r>
      <w:r>
        <w:rPr>
          <w:spacing w:val="-2"/>
        </w:rPr>
        <w:t>in</w:t>
      </w:r>
      <w:r>
        <w:rPr>
          <w:spacing w:val="8"/>
        </w:rPr>
        <w:t xml:space="preserve"> </w:t>
      </w:r>
      <w:r>
        <w:t>one</w:t>
      </w:r>
      <w:r>
        <w:rPr>
          <w:spacing w:val="7"/>
        </w:rPr>
        <w:t xml:space="preserve"> </w:t>
      </w:r>
      <w:r>
        <w:rPr>
          <w:spacing w:val="-1"/>
        </w:rPr>
        <w:t>section</w:t>
      </w:r>
      <w:r>
        <w:rPr>
          <w:spacing w:val="10"/>
        </w:rPr>
        <w:t xml:space="preserve"> </w:t>
      </w:r>
      <w:r>
        <w:rPr>
          <w:spacing w:val="-1"/>
        </w:rPr>
        <w:t>of</w:t>
      </w:r>
      <w:r>
        <w:rPr>
          <w:spacing w:val="9"/>
        </w:rPr>
        <w:t xml:space="preserve"> </w:t>
      </w:r>
      <w:r>
        <w:rPr>
          <w:spacing w:val="-1"/>
        </w:rPr>
        <w:t>COP</w:t>
      </w:r>
      <w:r>
        <w:rPr>
          <w:spacing w:val="7"/>
        </w:rPr>
        <w:t xml:space="preserve"> </w:t>
      </w:r>
      <w:r>
        <w:rPr>
          <w:spacing w:val="-1"/>
        </w:rPr>
        <w:t>3530</w:t>
      </w:r>
      <w:r>
        <w:rPr>
          <w:spacing w:val="10"/>
        </w:rPr>
        <w:t xml:space="preserve"> </w:t>
      </w:r>
      <w:r>
        <w:rPr>
          <w:spacing w:val="-1"/>
        </w:rPr>
        <w:t>answered</w:t>
      </w:r>
      <w:r>
        <w:rPr>
          <w:spacing w:val="8"/>
        </w:rPr>
        <w:t xml:space="preserve"> </w:t>
      </w:r>
      <w:r>
        <w:t>a</w:t>
      </w:r>
      <w:r>
        <w:rPr>
          <w:spacing w:val="6"/>
        </w:rPr>
        <w:t xml:space="preserve"> </w:t>
      </w:r>
      <w:r>
        <w:rPr>
          <w:spacing w:val="-1"/>
        </w:rPr>
        <w:t>7-question</w:t>
      </w:r>
      <w:r>
        <w:rPr>
          <w:spacing w:val="8"/>
        </w:rPr>
        <w:t xml:space="preserve"> </w:t>
      </w:r>
      <w:r>
        <w:rPr>
          <w:spacing w:val="-1"/>
        </w:rPr>
        <w:t>multiple</w:t>
      </w:r>
      <w:r>
        <w:rPr>
          <w:spacing w:val="9"/>
        </w:rPr>
        <w:t xml:space="preserve"> </w:t>
      </w:r>
      <w:r>
        <w:rPr>
          <w:spacing w:val="-1"/>
        </w:rPr>
        <w:t>choice</w:t>
      </w:r>
      <w:r>
        <w:rPr>
          <w:spacing w:val="63"/>
          <w:w w:val="99"/>
        </w:rPr>
        <w:t xml:space="preserve"> </w:t>
      </w:r>
      <w:r>
        <w:t>assessment</w:t>
      </w:r>
      <w:r>
        <w:rPr>
          <w:spacing w:val="29"/>
        </w:rPr>
        <w:t xml:space="preserve"> </w:t>
      </w:r>
      <w:r>
        <w:rPr>
          <w:spacing w:val="-1"/>
        </w:rPr>
        <w:t>quiz</w:t>
      </w:r>
      <w:r>
        <w:rPr>
          <w:spacing w:val="33"/>
        </w:rPr>
        <w:t xml:space="preserve"> </w:t>
      </w:r>
      <w:r>
        <w:rPr>
          <w:spacing w:val="-2"/>
        </w:rPr>
        <w:t>in</w:t>
      </w:r>
      <w:r>
        <w:rPr>
          <w:spacing w:val="30"/>
        </w:rPr>
        <w:t xml:space="preserve"> </w:t>
      </w:r>
      <w:r>
        <w:rPr>
          <w:spacing w:val="-1"/>
        </w:rPr>
        <w:t>their</w:t>
      </w:r>
      <w:r>
        <w:rPr>
          <w:spacing w:val="30"/>
        </w:rPr>
        <w:t xml:space="preserve"> </w:t>
      </w:r>
      <w:r>
        <w:t>mid-term</w:t>
      </w:r>
      <w:r>
        <w:rPr>
          <w:spacing w:val="30"/>
        </w:rPr>
        <w:t xml:space="preserve"> </w:t>
      </w:r>
      <w:r>
        <w:t>exam,</w:t>
      </w:r>
      <w:r>
        <w:rPr>
          <w:spacing w:val="31"/>
        </w:rPr>
        <w:t xml:space="preserve"> </w:t>
      </w:r>
      <w:r>
        <w:rPr>
          <w:spacing w:val="-1"/>
        </w:rPr>
        <w:t>and</w:t>
      </w:r>
      <w:r>
        <w:rPr>
          <w:spacing w:val="30"/>
        </w:rPr>
        <w:t xml:space="preserve"> </w:t>
      </w:r>
      <w:r>
        <w:t>a</w:t>
      </w:r>
      <w:r>
        <w:rPr>
          <w:spacing w:val="30"/>
        </w:rPr>
        <w:t xml:space="preserve"> </w:t>
      </w:r>
      <w:r>
        <w:rPr>
          <w:spacing w:val="-1"/>
        </w:rPr>
        <w:t>7-question</w:t>
      </w:r>
      <w:r>
        <w:rPr>
          <w:spacing w:val="32"/>
        </w:rPr>
        <w:t xml:space="preserve"> </w:t>
      </w:r>
      <w:r>
        <w:rPr>
          <w:spacing w:val="-1"/>
        </w:rPr>
        <w:t>multiple</w:t>
      </w:r>
      <w:r>
        <w:rPr>
          <w:spacing w:val="30"/>
        </w:rPr>
        <w:t xml:space="preserve"> </w:t>
      </w:r>
      <w:r>
        <w:rPr>
          <w:spacing w:val="-1"/>
        </w:rPr>
        <w:t>choice</w:t>
      </w:r>
      <w:r>
        <w:rPr>
          <w:spacing w:val="32"/>
        </w:rPr>
        <w:t xml:space="preserve"> </w:t>
      </w:r>
      <w:r>
        <w:rPr>
          <w:spacing w:val="-1"/>
        </w:rPr>
        <w:t>quiz</w:t>
      </w:r>
      <w:r>
        <w:rPr>
          <w:spacing w:val="33"/>
        </w:rPr>
        <w:t xml:space="preserve"> </w:t>
      </w:r>
      <w:r>
        <w:rPr>
          <w:spacing w:val="-2"/>
        </w:rPr>
        <w:t>in</w:t>
      </w:r>
      <w:r>
        <w:rPr>
          <w:spacing w:val="30"/>
        </w:rPr>
        <w:t xml:space="preserve"> </w:t>
      </w:r>
      <w:r>
        <w:t>their</w:t>
      </w:r>
      <w:r>
        <w:rPr>
          <w:spacing w:val="29"/>
        </w:rPr>
        <w:t xml:space="preserve"> </w:t>
      </w:r>
      <w:r>
        <w:rPr>
          <w:spacing w:val="-1"/>
        </w:rPr>
        <w:t>final</w:t>
      </w:r>
      <w:r>
        <w:rPr>
          <w:spacing w:val="45"/>
        </w:rPr>
        <w:t xml:space="preserve"> </w:t>
      </w:r>
      <w:r>
        <w:t>exam.</w:t>
      </w:r>
      <w:r>
        <w:rPr>
          <w:spacing w:val="-2"/>
        </w:rPr>
        <w:t xml:space="preserve"> </w:t>
      </w:r>
      <w:r>
        <w:t xml:space="preserve">The </w:t>
      </w:r>
      <w:r>
        <w:rPr>
          <w:spacing w:val="-1"/>
        </w:rPr>
        <w:t>results of</w:t>
      </w:r>
      <w:r>
        <w:rPr>
          <w:spacing w:val="1"/>
        </w:rPr>
        <w:t xml:space="preserve"> </w:t>
      </w:r>
      <w:r>
        <w:rPr>
          <w:spacing w:val="-1"/>
        </w:rPr>
        <w:t>these</w:t>
      </w:r>
      <w:r>
        <w:t xml:space="preserve"> </w:t>
      </w:r>
      <w:r>
        <w:rPr>
          <w:spacing w:val="-1"/>
        </w:rPr>
        <w:t>quizzes are</w:t>
      </w:r>
      <w:r>
        <w:t xml:space="preserve"> </w:t>
      </w:r>
      <w:r>
        <w:rPr>
          <w:spacing w:val="-1"/>
        </w:rPr>
        <w:t>combined</w:t>
      </w:r>
      <w:r>
        <w:rPr>
          <w:spacing w:val="1"/>
        </w:rPr>
        <w:t xml:space="preserve"> </w:t>
      </w:r>
      <w:r>
        <w:rPr>
          <w:spacing w:val="-1"/>
        </w:rPr>
        <w:t>to</w:t>
      </w:r>
      <w:r>
        <w:t xml:space="preserve"> form a</w:t>
      </w:r>
      <w:r>
        <w:rPr>
          <w:spacing w:val="-1"/>
        </w:rPr>
        <w:t xml:space="preserve"> single</w:t>
      </w:r>
      <w:r>
        <w:t xml:space="preserve"> course-embedded</w:t>
      </w:r>
      <w:r>
        <w:rPr>
          <w:spacing w:val="-1"/>
        </w:rPr>
        <w:t xml:space="preserve"> assessment</w:t>
      </w:r>
      <w:r>
        <w:rPr>
          <w:spacing w:val="53"/>
          <w:w w:val="99"/>
        </w:rPr>
        <w:t xml:space="preserve"> </w:t>
      </w:r>
      <w:r>
        <w:t>event</w:t>
      </w:r>
      <w:r>
        <w:rPr>
          <w:spacing w:val="-4"/>
        </w:rPr>
        <w:t xml:space="preserve"> </w:t>
      </w:r>
      <w:r>
        <w:rPr>
          <w:spacing w:val="-1"/>
        </w:rPr>
        <w:t>comprising</w:t>
      </w:r>
      <w:r>
        <w:rPr>
          <w:spacing w:val="-3"/>
        </w:rPr>
        <w:t xml:space="preserve"> </w:t>
      </w:r>
      <w:r>
        <w:rPr>
          <w:spacing w:val="-1"/>
        </w:rPr>
        <w:t>14</w:t>
      </w:r>
      <w:r>
        <w:rPr>
          <w:spacing w:val="-4"/>
        </w:rPr>
        <w:t xml:space="preserve"> </w:t>
      </w:r>
      <w:r>
        <w:rPr>
          <w:spacing w:val="-1"/>
        </w:rPr>
        <w:t>quiz</w:t>
      </w:r>
      <w:r>
        <w:rPr>
          <w:spacing w:val="-4"/>
        </w:rPr>
        <w:t xml:space="preserve"> </w:t>
      </w:r>
      <w:r>
        <w:rPr>
          <w:spacing w:val="-1"/>
        </w:rPr>
        <w:t>questions.</w:t>
      </w:r>
      <w:r>
        <w:t xml:space="preserve"> </w:t>
      </w:r>
      <w:r>
        <w:rPr>
          <w:spacing w:val="-1"/>
        </w:rPr>
        <w:t>The</w:t>
      </w:r>
      <w:r>
        <w:rPr>
          <w:spacing w:val="-2"/>
        </w:rPr>
        <w:t xml:space="preserve"> </w:t>
      </w:r>
      <w:r>
        <w:rPr>
          <w:spacing w:val="-1"/>
        </w:rPr>
        <w:t>results</w:t>
      </w:r>
      <w:r>
        <w:rPr>
          <w:spacing w:val="-5"/>
        </w:rPr>
        <w:t xml:space="preserve"> </w:t>
      </w:r>
      <w:r>
        <w:rPr>
          <w:spacing w:val="-1"/>
        </w:rPr>
        <w:t>may</w:t>
      </w:r>
      <w:r>
        <w:rPr>
          <w:spacing w:val="-3"/>
        </w:rPr>
        <w:t xml:space="preserve"> </w:t>
      </w:r>
      <w:r>
        <w:t>be</w:t>
      </w:r>
      <w:r>
        <w:rPr>
          <w:spacing w:val="-1"/>
        </w:rPr>
        <w:t xml:space="preserve"> summarized</w:t>
      </w:r>
      <w:r>
        <w:rPr>
          <w:spacing w:val="-4"/>
        </w:rPr>
        <w:t xml:space="preserve"> </w:t>
      </w:r>
      <w:r>
        <w:t>as</w:t>
      </w:r>
      <w:r>
        <w:rPr>
          <w:spacing w:val="-5"/>
        </w:rPr>
        <w:t xml:space="preserve"> </w:t>
      </w:r>
      <w:r>
        <w:rPr>
          <w:spacing w:val="-1"/>
        </w:rPr>
        <w:t>follows</w:t>
      </w:r>
      <w:r>
        <w:rPr>
          <w:spacing w:val="-1"/>
          <w:sz w:val="22"/>
        </w:rPr>
        <w:t>:</w:t>
      </w:r>
    </w:p>
    <w:p w:rsidR="002537DE" w:rsidRDefault="002537DE" w:rsidP="002537DE">
      <w:pPr>
        <w:spacing w:before="8"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2989"/>
        <w:gridCol w:w="900"/>
        <w:gridCol w:w="812"/>
        <w:gridCol w:w="809"/>
        <w:gridCol w:w="811"/>
        <w:gridCol w:w="809"/>
        <w:gridCol w:w="811"/>
        <w:gridCol w:w="809"/>
      </w:tblGrid>
      <w:tr w:rsidR="002537DE" w:rsidTr="00EC48B7">
        <w:trPr>
          <w:trHeight w:hRule="exact" w:val="278"/>
        </w:trPr>
        <w:tc>
          <w:tcPr>
            <w:tcW w:w="2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z w:val="22"/>
              </w:rPr>
              <w:t># of</w:t>
            </w:r>
            <w:r>
              <w:rPr>
                <w:rFonts w:ascii="Calibri"/>
                <w:spacing w:val="-3"/>
                <w:sz w:val="22"/>
              </w:rPr>
              <w:t xml:space="preserve"> </w:t>
            </w:r>
            <w:r>
              <w:rPr>
                <w:rFonts w:ascii="Calibri"/>
                <w:spacing w:val="-1"/>
                <w:sz w:val="22"/>
              </w:rPr>
              <w:t>Correct</w:t>
            </w:r>
            <w:r>
              <w:rPr>
                <w:rFonts w:ascii="Calibri"/>
                <w:spacing w:val="-2"/>
                <w:sz w:val="22"/>
              </w:rPr>
              <w:t xml:space="preserve"> </w:t>
            </w:r>
            <w:r>
              <w:rPr>
                <w:rFonts w:ascii="Calibri"/>
                <w:spacing w:val="-1"/>
                <w:sz w:val="22"/>
              </w:rPr>
              <w:t>Answers</w:t>
            </w:r>
          </w:p>
        </w:tc>
        <w:tc>
          <w:tcPr>
            <w:tcW w:w="90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89" w:right="287"/>
              <w:jc w:val="center"/>
              <w:rPr>
                <w:rFonts w:ascii="Calibri" w:eastAsia="Calibri" w:hAnsi="Calibri" w:cs="Calibri"/>
              </w:rPr>
            </w:pPr>
            <w:r>
              <w:rPr>
                <w:rFonts w:ascii="Calibri"/>
                <w:b/>
                <w:sz w:val="22"/>
                <w:u w:val="single" w:color="000000"/>
              </w:rPr>
              <w:t>14</w:t>
            </w:r>
          </w:p>
        </w:tc>
        <w:tc>
          <w:tcPr>
            <w:tcW w:w="81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8" w:right="258"/>
              <w:jc w:val="center"/>
              <w:rPr>
                <w:rFonts w:ascii="Calibri" w:eastAsia="Calibri" w:hAnsi="Calibri" w:cs="Calibri"/>
              </w:rPr>
            </w:pPr>
            <w:r>
              <w:rPr>
                <w:rFonts w:ascii="Calibri"/>
                <w:b/>
                <w:sz w:val="22"/>
                <w:u w:val="single" w:color="000000"/>
              </w:rPr>
              <w:t>13</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6" w:right="258"/>
              <w:jc w:val="center"/>
              <w:rPr>
                <w:rFonts w:ascii="Calibri" w:eastAsia="Calibri" w:hAnsi="Calibri" w:cs="Calibri"/>
              </w:rPr>
            </w:pPr>
            <w:r>
              <w:rPr>
                <w:rFonts w:ascii="Calibri"/>
                <w:b/>
                <w:sz w:val="22"/>
                <w:u w:val="single" w:color="000000"/>
              </w:rPr>
              <w:t>12</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8" w:right="258"/>
              <w:jc w:val="center"/>
              <w:rPr>
                <w:rFonts w:ascii="Calibri" w:eastAsia="Calibri" w:hAnsi="Calibri" w:cs="Calibri"/>
              </w:rPr>
            </w:pPr>
            <w:r>
              <w:rPr>
                <w:rFonts w:ascii="Calibri"/>
                <w:b/>
                <w:sz w:val="22"/>
                <w:u w:val="single" w:color="000000"/>
              </w:rPr>
              <w:t>11</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66" w:right="269"/>
              <w:jc w:val="center"/>
              <w:rPr>
                <w:rFonts w:ascii="Calibri" w:eastAsia="Calibri" w:hAnsi="Calibri" w:cs="Calibri"/>
              </w:rPr>
            </w:pPr>
            <w:r>
              <w:rPr>
                <w:rFonts w:ascii="Calibri"/>
                <w:b/>
                <w:sz w:val="22"/>
                <w:u w:val="single" w:color="000000"/>
              </w:rPr>
              <w:t>10</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5" w:right="258"/>
              <w:jc w:val="center"/>
              <w:rPr>
                <w:rFonts w:ascii="Calibri" w:eastAsia="Calibri" w:hAnsi="Calibri" w:cs="Calibri"/>
              </w:rPr>
            </w:pPr>
            <w:r>
              <w:rPr>
                <w:rFonts w:ascii="Calibri"/>
                <w:b/>
                <w:sz w:val="22"/>
                <w:u w:val="single" w:color="000000"/>
              </w:rPr>
              <w:t>9</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2" w:right="257"/>
              <w:jc w:val="center"/>
              <w:rPr>
                <w:rFonts w:ascii="Calibri" w:eastAsia="Calibri" w:hAnsi="Calibri" w:cs="Calibri"/>
              </w:rPr>
            </w:pPr>
            <w:r>
              <w:rPr>
                <w:rFonts w:ascii="Calibri"/>
                <w:b/>
                <w:sz w:val="22"/>
                <w:u w:val="single" w:color="000000"/>
              </w:rPr>
              <w:t>8</w:t>
            </w:r>
          </w:p>
        </w:tc>
      </w:tr>
      <w:tr w:rsidR="002537DE" w:rsidTr="00EC48B7">
        <w:trPr>
          <w:trHeight w:hRule="exact" w:val="278"/>
        </w:trPr>
        <w:tc>
          <w:tcPr>
            <w:tcW w:w="2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%-score</w:t>
            </w:r>
          </w:p>
        </w:tc>
        <w:tc>
          <w:tcPr>
            <w:tcW w:w="90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95"/>
              <w:rPr>
                <w:rFonts w:ascii="Calibri" w:eastAsia="Calibri" w:hAnsi="Calibri" w:cs="Calibri"/>
              </w:rPr>
            </w:pPr>
            <w:r>
              <w:rPr>
                <w:rFonts w:ascii="Calibri"/>
                <w:b/>
                <w:spacing w:val="-1"/>
                <w:sz w:val="22"/>
              </w:rPr>
              <w:t>100%</w:t>
            </w:r>
          </w:p>
        </w:tc>
        <w:tc>
          <w:tcPr>
            <w:tcW w:w="81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05"/>
              <w:rPr>
                <w:rFonts w:ascii="Calibri" w:eastAsia="Calibri" w:hAnsi="Calibri" w:cs="Calibri"/>
              </w:rPr>
            </w:pPr>
            <w:r>
              <w:rPr>
                <w:rFonts w:ascii="Calibri"/>
                <w:b/>
                <w:sz w:val="22"/>
              </w:rPr>
              <w:t>93%</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02"/>
              <w:rPr>
                <w:rFonts w:ascii="Calibri" w:eastAsia="Calibri" w:hAnsi="Calibri" w:cs="Calibri"/>
              </w:rPr>
            </w:pPr>
            <w:r>
              <w:rPr>
                <w:rFonts w:ascii="Calibri"/>
                <w:b/>
                <w:sz w:val="22"/>
              </w:rPr>
              <w:t>86%</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05"/>
              <w:rPr>
                <w:rFonts w:ascii="Calibri" w:eastAsia="Calibri" w:hAnsi="Calibri" w:cs="Calibri"/>
              </w:rPr>
            </w:pPr>
            <w:r>
              <w:rPr>
                <w:rFonts w:ascii="Calibri"/>
                <w:b/>
                <w:sz w:val="22"/>
              </w:rPr>
              <w:t>79%</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02"/>
              <w:rPr>
                <w:rFonts w:ascii="Calibri" w:eastAsia="Calibri" w:hAnsi="Calibri" w:cs="Calibri"/>
              </w:rPr>
            </w:pPr>
            <w:r>
              <w:rPr>
                <w:rFonts w:ascii="Calibri"/>
                <w:b/>
                <w:sz w:val="22"/>
              </w:rPr>
              <w:t>71%</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05"/>
              <w:rPr>
                <w:rFonts w:ascii="Calibri" w:eastAsia="Calibri" w:hAnsi="Calibri" w:cs="Calibri"/>
              </w:rPr>
            </w:pPr>
            <w:r>
              <w:rPr>
                <w:rFonts w:ascii="Calibri"/>
                <w:b/>
                <w:sz w:val="22"/>
              </w:rPr>
              <w:t>64%</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03"/>
              <w:rPr>
                <w:rFonts w:ascii="Calibri" w:eastAsia="Calibri" w:hAnsi="Calibri" w:cs="Calibri"/>
              </w:rPr>
            </w:pPr>
            <w:r>
              <w:rPr>
                <w:rFonts w:ascii="Calibri"/>
                <w:b/>
                <w:sz w:val="22"/>
              </w:rPr>
              <w:t>57%</w:t>
            </w:r>
          </w:p>
        </w:tc>
      </w:tr>
      <w:tr w:rsidR="002537DE" w:rsidTr="00EC48B7">
        <w:trPr>
          <w:trHeight w:hRule="exact" w:val="278"/>
        </w:trPr>
        <w:tc>
          <w:tcPr>
            <w:tcW w:w="2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b/>
                <w:sz w:val="22"/>
              </w:rPr>
              <w:t>#</w:t>
            </w:r>
            <w:r>
              <w:rPr>
                <w:rFonts w:ascii="Calibri"/>
                <w:b/>
                <w:spacing w:val="1"/>
                <w:sz w:val="22"/>
              </w:rPr>
              <w:t xml:space="preserve"> </w:t>
            </w:r>
            <w:r>
              <w:rPr>
                <w:rFonts w:ascii="Calibri"/>
                <w:sz w:val="22"/>
              </w:rPr>
              <w:t>of</w:t>
            </w:r>
            <w:r>
              <w:rPr>
                <w:rFonts w:ascii="Calibri"/>
                <w:spacing w:val="-2"/>
                <w:sz w:val="22"/>
              </w:rPr>
              <w:t xml:space="preserve"> </w:t>
            </w:r>
            <w:r>
              <w:rPr>
                <w:rFonts w:ascii="Calibri"/>
                <w:spacing w:val="-1"/>
                <w:sz w:val="22"/>
              </w:rPr>
              <w:t>quizzes</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87" w:right="287"/>
              <w:jc w:val="center"/>
              <w:rPr>
                <w:rFonts w:ascii="Calibri" w:eastAsia="Calibri" w:hAnsi="Calibri" w:cs="Calibri"/>
              </w:rPr>
            </w:pPr>
            <w:r>
              <w:rPr>
                <w:rFonts w:ascii="Calibri"/>
                <w:sz w:val="22"/>
              </w:rPr>
              <w:t>0</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5" w:right="258"/>
              <w:jc w:val="center"/>
              <w:rPr>
                <w:rFonts w:ascii="Calibri" w:eastAsia="Calibri" w:hAnsi="Calibri" w:cs="Calibri"/>
              </w:rPr>
            </w:pPr>
            <w:r>
              <w:rPr>
                <w:rFonts w:ascii="Calibri"/>
                <w:sz w:val="22"/>
              </w:rPr>
              <w:t>1</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2" w:right="257"/>
              <w:jc w:val="center"/>
              <w:rPr>
                <w:rFonts w:ascii="Calibri" w:eastAsia="Calibri" w:hAnsi="Calibri" w:cs="Calibri"/>
              </w:rPr>
            </w:pPr>
            <w:r>
              <w:rPr>
                <w:rFonts w:ascii="Calibri"/>
                <w:sz w:val="22"/>
              </w:rPr>
              <w:t>4</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5" w:right="258"/>
              <w:jc w:val="center"/>
              <w:rPr>
                <w:rFonts w:ascii="Calibri" w:eastAsia="Calibri" w:hAnsi="Calibri" w:cs="Calibri"/>
              </w:rPr>
            </w:pPr>
            <w:r>
              <w:rPr>
                <w:rFonts w:ascii="Calibri"/>
                <w:sz w:val="22"/>
              </w:rPr>
              <w:t>2</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2" w:right="258"/>
              <w:jc w:val="center"/>
              <w:rPr>
                <w:rFonts w:ascii="Calibri" w:eastAsia="Calibri" w:hAnsi="Calibri" w:cs="Calibri"/>
              </w:rPr>
            </w:pPr>
            <w:r>
              <w:rPr>
                <w:rFonts w:ascii="Calibri"/>
                <w:sz w:val="22"/>
              </w:rPr>
              <w:t>5</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5" w:right="258"/>
              <w:jc w:val="center"/>
              <w:rPr>
                <w:rFonts w:ascii="Calibri" w:eastAsia="Calibri" w:hAnsi="Calibri" w:cs="Calibri"/>
              </w:rPr>
            </w:pPr>
            <w:r>
              <w:rPr>
                <w:rFonts w:ascii="Calibri"/>
                <w:sz w:val="22"/>
              </w:rPr>
              <w:t>4</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2" w:right="257"/>
              <w:jc w:val="center"/>
              <w:rPr>
                <w:rFonts w:ascii="Calibri" w:eastAsia="Calibri" w:hAnsi="Calibri" w:cs="Calibri"/>
              </w:rPr>
            </w:pPr>
            <w:r>
              <w:rPr>
                <w:rFonts w:ascii="Calibri"/>
                <w:sz w:val="22"/>
              </w:rPr>
              <w:t>1</w:t>
            </w:r>
          </w:p>
        </w:tc>
      </w:tr>
      <w:tr w:rsidR="002537DE" w:rsidTr="00EC48B7">
        <w:trPr>
          <w:trHeight w:hRule="exact" w:val="278"/>
        </w:trPr>
        <w:tc>
          <w:tcPr>
            <w:tcW w:w="2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102"/>
              <w:rPr>
                <w:rFonts w:ascii="Calibri" w:eastAsia="Calibri" w:hAnsi="Calibri" w:cs="Calibri"/>
              </w:rPr>
            </w:pPr>
            <w:r>
              <w:rPr>
                <w:rFonts w:ascii="Calibri"/>
                <w:spacing w:val="-1"/>
                <w:sz w:val="22"/>
              </w:rPr>
              <w:t>Cumulative</w:t>
            </w:r>
            <w:r>
              <w:rPr>
                <w:rFonts w:ascii="Calibri"/>
                <w:spacing w:val="1"/>
                <w:sz w:val="22"/>
              </w:rPr>
              <w:t xml:space="preserve"> </w:t>
            </w:r>
            <w:r>
              <w:rPr>
                <w:rFonts w:ascii="Calibri"/>
                <w:b/>
                <w:sz w:val="22"/>
              </w:rPr>
              <w:t>#</w:t>
            </w:r>
            <w:r>
              <w:rPr>
                <w:rFonts w:ascii="Calibri"/>
                <w:b/>
                <w:spacing w:val="-2"/>
                <w:sz w:val="22"/>
              </w:rPr>
              <w:t xml:space="preserve"> </w:t>
            </w:r>
            <w:r>
              <w:rPr>
                <w:rFonts w:ascii="Calibri"/>
                <w:sz w:val="22"/>
              </w:rPr>
              <w:t>of</w:t>
            </w:r>
            <w:r>
              <w:rPr>
                <w:rFonts w:ascii="Calibri"/>
                <w:spacing w:val="-2"/>
                <w:sz w:val="22"/>
              </w:rPr>
              <w:t xml:space="preserve"> </w:t>
            </w:r>
            <w:r>
              <w:rPr>
                <w:rFonts w:ascii="Calibri"/>
                <w:spacing w:val="-1"/>
                <w:sz w:val="22"/>
              </w:rPr>
              <w:t>quizzes</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87" w:right="287"/>
              <w:jc w:val="center"/>
              <w:rPr>
                <w:rFonts w:ascii="Calibri" w:eastAsia="Calibri" w:hAnsi="Calibri" w:cs="Calibri"/>
              </w:rPr>
            </w:pPr>
            <w:r>
              <w:rPr>
                <w:rFonts w:ascii="Calibri"/>
                <w:sz w:val="22"/>
              </w:rPr>
              <w:t>0</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55" w:right="258"/>
              <w:jc w:val="center"/>
              <w:rPr>
                <w:rFonts w:ascii="Calibri" w:eastAsia="Calibri" w:hAnsi="Calibri" w:cs="Calibri"/>
              </w:rPr>
            </w:pPr>
            <w:r>
              <w:rPr>
                <w:rFonts w:ascii="Calibri"/>
                <w:sz w:val="22"/>
              </w:rPr>
              <w:t>1</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52" w:right="257"/>
              <w:jc w:val="center"/>
              <w:rPr>
                <w:rFonts w:ascii="Calibri" w:eastAsia="Calibri" w:hAnsi="Calibri" w:cs="Calibri"/>
              </w:rPr>
            </w:pPr>
            <w:r>
              <w:rPr>
                <w:rFonts w:ascii="Calibri"/>
                <w:sz w:val="22"/>
              </w:rPr>
              <w:t>5</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55" w:right="258"/>
              <w:jc w:val="center"/>
              <w:rPr>
                <w:rFonts w:ascii="Calibri" w:eastAsia="Calibri" w:hAnsi="Calibri" w:cs="Calibri"/>
              </w:rPr>
            </w:pPr>
            <w:r>
              <w:rPr>
                <w:rFonts w:ascii="Calibri"/>
                <w:sz w:val="22"/>
              </w:rPr>
              <w:t>7</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66" w:right="269"/>
              <w:jc w:val="center"/>
              <w:rPr>
                <w:rFonts w:ascii="Calibri" w:eastAsia="Calibri" w:hAnsi="Calibri" w:cs="Calibri"/>
              </w:rPr>
            </w:pPr>
            <w:r>
              <w:rPr>
                <w:rFonts w:ascii="Calibri"/>
                <w:sz w:val="22"/>
              </w:rPr>
              <w:t>12</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58" w:right="258"/>
              <w:jc w:val="center"/>
              <w:rPr>
                <w:rFonts w:ascii="Calibri" w:eastAsia="Calibri" w:hAnsi="Calibri" w:cs="Calibri"/>
              </w:rPr>
            </w:pPr>
            <w:r>
              <w:rPr>
                <w:rFonts w:ascii="Calibri"/>
                <w:sz w:val="22"/>
              </w:rPr>
              <w:t>16</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55" w:right="257"/>
              <w:jc w:val="center"/>
              <w:rPr>
                <w:rFonts w:ascii="Calibri" w:eastAsia="Calibri" w:hAnsi="Calibri" w:cs="Calibri"/>
              </w:rPr>
            </w:pPr>
            <w:r>
              <w:rPr>
                <w:rFonts w:ascii="Calibri"/>
                <w:sz w:val="22"/>
              </w:rPr>
              <w:t>17</w:t>
            </w:r>
          </w:p>
        </w:tc>
      </w:tr>
      <w:tr w:rsidR="002537DE" w:rsidTr="00EC48B7">
        <w:trPr>
          <w:trHeight w:hRule="exact" w:val="281"/>
        </w:trPr>
        <w:tc>
          <w:tcPr>
            <w:tcW w:w="2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102"/>
              <w:rPr>
                <w:rFonts w:ascii="Calibri" w:eastAsia="Calibri" w:hAnsi="Calibri" w:cs="Calibri"/>
              </w:rPr>
            </w:pPr>
            <w:r>
              <w:rPr>
                <w:rFonts w:ascii="Calibri"/>
                <w:spacing w:val="-1"/>
                <w:sz w:val="22"/>
              </w:rPr>
              <w:t>Cumulative</w:t>
            </w:r>
            <w:r>
              <w:rPr>
                <w:rFonts w:ascii="Calibri"/>
                <w:spacing w:val="1"/>
                <w:sz w:val="22"/>
              </w:rPr>
              <w:t xml:space="preserve"> </w:t>
            </w:r>
            <w:r>
              <w:rPr>
                <w:rFonts w:ascii="Calibri"/>
                <w:b/>
                <w:sz w:val="22"/>
              </w:rPr>
              <w:t>%</w:t>
            </w:r>
            <w:r>
              <w:rPr>
                <w:rFonts w:ascii="Calibri"/>
                <w:b/>
                <w:spacing w:val="-2"/>
                <w:sz w:val="22"/>
              </w:rPr>
              <w:t xml:space="preserve"> </w:t>
            </w:r>
            <w:r>
              <w:rPr>
                <w:rFonts w:ascii="Calibri"/>
                <w:sz w:val="22"/>
              </w:rPr>
              <w:t>of</w:t>
            </w:r>
            <w:r>
              <w:rPr>
                <w:rFonts w:ascii="Calibri"/>
                <w:spacing w:val="-2"/>
                <w:sz w:val="22"/>
              </w:rPr>
              <w:t xml:space="preserve"> </w:t>
            </w:r>
            <w:r>
              <w:rPr>
                <w:rFonts w:ascii="Calibri"/>
                <w:spacing w:val="-1"/>
                <w:sz w:val="22"/>
              </w:rPr>
              <w:t>quizzes</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90" w:right="287"/>
              <w:jc w:val="center"/>
              <w:rPr>
                <w:rFonts w:ascii="Calibri" w:eastAsia="Calibri" w:hAnsi="Calibri" w:cs="Calibri"/>
              </w:rPr>
            </w:pPr>
            <w:r>
              <w:rPr>
                <w:rFonts w:ascii="Calibri"/>
                <w:b/>
                <w:sz w:val="22"/>
              </w:rPr>
              <w:t>0%</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63"/>
              <w:rPr>
                <w:rFonts w:ascii="Calibri" w:eastAsia="Calibri" w:hAnsi="Calibri" w:cs="Calibri"/>
              </w:rPr>
            </w:pPr>
            <w:r>
              <w:rPr>
                <w:rFonts w:ascii="Calibri"/>
                <w:b/>
                <w:sz w:val="22"/>
              </w:rPr>
              <w:t>6%</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02"/>
              <w:rPr>
                <w:rFonts w:ascii="Calibri" w:eastAsia="Calibri" w:hAnsi="Calibri" w:cs="Calibri"/>
              </w:rPr>
            </w:pPr>
            <w:r>
              <w:rPr>
                <w:rFonts w:ascii="Calibri"/>
                <w:b/>
                <w:sz w:val="22"/>
              </w:rPr>
              <w:t>29%</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05"/>
              <w:rPr>
                <w:rFonts w:ascii="Calibri" w:eastAsia="Calibri" w:hAnsi="Calibri" w:cs="Calibri"/>
              </w:rPr>
            </w:pPr>
            <w:r>
              <w:rPr>
                <w:rFonts w:ascii="Calibri"/>
                <w:b/>
                <w:sz w:val="22"/>
              </w:rPr>
              <w:t>41%</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02"/>
              <w:rPr>
                <w:rFonts w:ascii="Calibri" w:eastAsia="Calibri" w:hAnsi="Calibri" w:cs="Calibri"/>
              </w:rPr>
            </w:pPr>
            <w:r>
              <w:rPr>
                <w:rFonts w:ascii="Calibri"/>
                <w:b/>
                <w:sz w:val="22"/>
              </w:rPr>
              <w:t>71%</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05"/>
              <w:rPr>
                <w:rFonts w:ascii="Calibri" w:eastAsia="Calibri" w:hAnsi="Calibri" w:cs="Calibri"/>
              </w:rPr>
            </w:pPr>
            <w:r>
              <w:rPr>
                <w:rFonts w:ascii="Calibri"/>
                <w:b/>
                <w:sz w:val="22"/>
              </w:rPr>
              <w:t>94%</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147"/>
              <w:rPr>
                <w:rFonts w:ascii="Calibri" w:eastAsia="Calibri" w:hAnsi="Calibri" w:cs="Calibri"/>
              </w:rPr>
            </w:pPr>
            <w:r>
              <w:rPr>
                <w:rFonts w:ascii="Calibri"/>
                <w:b/>
                <w:spacing w:val="-1"/>
                <w:sz w:val="22"/>
              </w:rPr>
              <w:t>100%</w:t>
            </w:r>
          </w:p>
        </w:tc>
      </w:tr>
    </w:tbl>
    <w:p w:rsidR="002537DE" w:rsidRDefault="002537DE" w:rsidP="002537DE">
      <w:pPr>
        <w:spacing w:line="265" w:lineRule="exact"/>
        <w:ind w:left="940" w:right="1737"/>
        <w:rPr>
          <w:rFonts w:ascii="Calibri" w:eastAsia="Calibri" w:hAnsi="Calibri" w:cs="Calibri"/>
        </w:rPr>
      </w:pPr>
      <w:r>
        <w:rPr>
          <w:rFonts w:ascii="Calibri"/>
          <w:b/>
          <w:spacing w:val="-1"/>
        </w:rPr>
        <w:t>TABLE 3-1:</w:t>
      </w:r>
      <w:r>
        <w:rPr>
          <w:rFonts w:ascii="Calibri"/>
          <w:b/>
          <w:spacing w:val="-3"/>
        </w:rPr>
        <w:t xml:space="preserve"> </w:t>
      </w:r>
      <w:r>
        <w:rPr>
          <w:rFonts w:ascii="Calibri"/>
          <w:b/>
          <w:spacing w:val="-1"/>
        </w:rPr>
        <w:t>COP</w:t>
      </w:r>
      <w:r>
        <w:rPr>
          <w:rFonts w:ascii="Calibri"/>
          <w:b/>
          <w:spacing w:val="-2"/>
        </w:rPr>
        <w:t xml:space="preserve"> </w:t>
      </w:r>
      <w:r>
        <w:rPr>
          <w:rFonts w:ascii="Calibri"/>
          <w:b/>
          <w:spacing w:val="-1"/>
        </w:rPr>
        <w:t>3530,</w:t>
      </w:r>
      <w:r>
        <w:rPr>
          <w:rFonts w:ascii="Calibri"/>
          <w:b/>
        </w:rPr>
        <w:t xml:space="preserve"> </w:t>
      </w:r>
      <w:r>
        <w:rPr>
          <w:rFonts w:ascii="Calibri"/>
          <w:b/>
          <w:spacing w:val="-1"/>
        </w:rPr>
        <w:t>Number</w:t>
      </w:r>
      <w:r>
        <w:rPr>
          <w:rFonts w:ascii="Calibri"/>
          <w:b/>
        </w:rPr>
        <w:t xml:space="preserve"> </w:t>
      </w:r>
      <w:r>
        <w:rPr>
          <w:rFonts w:ascii="Calibri"/>
          <w:b/>
          <w:spacing w:val="-1"/>
        </w:rPr>
        <w:t>of</w:t>
      </w:r>
      <w:r>
        <w:rPr>
          <w:rFonts w:ascii="Calibri"/>
          <w:b/>
        </w:rPr>
        <w:t xml:space="preserve"> </w:t>
      </w:r>
      <w:r>
        <w:rPr>
          <w:rFonts w:ascii="Calibri"/>
          <w:b/>
          <w:spacing w:val="-1"/>
        </w:rPr>
        <w:t>Correct</w:t>
      </w:r>
      <w:r>
        <w:rPr>
          <w:rFonts w:ascii="Calibri"/>
          <w:b/>
          <w:spacing w:val="-2"/>
        </w:rPr>
        <w:t xml:space="preserve"> </w:t>
      </w:r>
      <w:r>
        <w:rPr>
          <w:rFonts w:ascii="Calibri"/>
          <w:b/>
          <w:spacing w:val="-1"/>
        </w:rPr>
        <w:t>Answers</w:t>
      </w:r>
      <w:r>
        <w:rPr>
          <w:rFonts w:ascii="Calibri"/>
          <w:b/>
          <w:spacing w:val="-2"/>
        </w:rPr>
        <w:t xml:space="preserve"> </w:t>
      </w:r>
      <w:r>
        <w:rPr>
          <w:rFonts w:ascii="Calibri"/>
          <w:b/>
        </w:rPr>
        <w:t xml:space="preserve">by </w:t>
      </w:r>
      <w:r>
        <w:rPr>
          <w:rFonts w:ascii="Calibri"/>
          <w:b/>
          <w:spacing w:val="-1"/>
        </w:rPr>
        <w:t>Number</w:t>
      </w:r>
      <w:r>
        <w:rPr>
          <w:rFonts w:ascii="Calibri"/>
          <w:b/>
        </w:rPr>
        <w:t xml:space="preserve"> </w:t>
      </w:r>
      <w:r>
        <w:rPr>
          <w:rFonts w:ascii="Calibri"/>
          <w:b/>
          <w:spacing w:val="-1"/>
        </w:rPr>
        <w:t>of</w:t>
      </w:r>
      <w:r>
        <w:rPr>
          <w:rFonts w:ascii="Calibri"/>
          <w:b/>
        </w:rPr>
        <w:t xml:space="preserve"> </w:t>
      </w:r>
      <w:r>
        <w:rPr>
          <w:rFonts w:ascii="Calibri"/>
          <w:b/>
          <w:spacing w:val="-1"/>
        </w:rPr>
        <w:t>Quizzes</w:t>
      </w:r>
    </w:p>
    <w:p w:rsidR="002537DE" w:rsidRDefault="002537DE" w:rsidP="002537DE">
      <w:pPr>
        <w:pStyle w:val="BodyText"/>
        <w:spacing w:before="197"/>
        <w:ind w:right="116"/>
        <w:jc w:val="both"/>
      </w:pPr>
      <w:r>
        <w:t>The</w:t>
      </w:r>
      <w:r>
        <w:rPr>
          <w:spacing w:val="7"/>
        </w:rPr>
        <w:t xml:space="preserve"> </w:t>
      </w:r>
      <w:r>
        <w:rPr>
          <w:spacing w:val="-1"/>
        </w:rPr>
        <w:t>following</w:t>
      </w:r>
      <w:r>
        <w:rPr>
          <w:spacing w:val="8"/>
        </w:rPr>
        <w:t xml:space="preserve"> </w:t>
      </w:r>
      <w:r>
        <w:rPr>
          <w:spacing w:val="-1"/>
        </w:rPr>
        <w:t>table</w:t>
      </w:r>
      <w:r>
        <w:rPr>
          <w:spacing w:val="8"/>
        </w:rPr>
        <w:t xml:space="preserve"> </w:t>
      </w:r>
      <w:r>
        <w:rPr>
          <w:spacing w:val="-1"/>
        </w:rPr>
        <w:t>summarizes</w:t>
      </w:r>
      <w:r>
        <w:rPr>
          <w:spacing w:val="7"/>
        </w:rPr>
        <w:t xml:space="preserve"> </w:t>
      </w:r>
      <w:r>
        <w:rPr>
          <w:spacing w:val="-1"/>
        </w:rPr>
        <w:t>the</w:t>
      </w:r>
      <w:r>
        <w:rPr>
          <w:spacing w:val="8"/>
        </w:rPr>
        <w:t xml:space="preserve"> </w:t>
      </w:r>
      <w:r>
        <w:rPr>
          <w:spacing w:val="-1"/>
        </w:rPr>
        <w:t>COP</w:t>
      </w:r>
      <w:r>
        <w:rPr>
          <w:spacing w:val="9"/>
        </w:rPr>
        <w:t xml:space="preserve"> </w:t>
      </w:r>
      <w:r>
        <w:rPr>
          <w:spacing w:val="-1"/>
        </w:rPr>
        <w:t>3530</w:t>
      </w:r>
      <w:r>
        <w:rPr>
          <w:spacing w:val="8"/>
        </w:rPr>
        <w:t xml:space="preserve"> </w:t>
      </w:r>
      <w:r>
        <w:rPr>
          <w:spacing w:val="-1"/>
        </w:rPr>
        <w:t>quiz</w:t>
      </w:r>
      <w:r>
        <w:rPr>
          <w:spacing w:val="9"/>
        </w:rPr>
        <w:t xml:space="preserve"> </w:t>
      </w:r>
      <w:r>
        <w:rPr>
          <w:spacing w:val="-1"/>
        </w:rPr>
        <w:t>results</w:t>
      </w:r>
      <w:r>
        <w:rPr>
          <w:spacing w:val="8"/>
        </w:rPr>
        <w:t xml:space="preserve"> </w:t>
      </w:r>
      <w:r>
        <w:t>by</w:t>
      </w:r>
      <w:r>
        <w:rPr>
          <w:spacing w:val="6"/>
        </w:rPr>
        <w:t xml:space="preserve"> </w:t>
      </w:r>
      <w:r>
        <w:rPr>
          <w:spacing w:val="-1"/>
        </w:rPr>
        <w:t>individual</w:t>
      </w:r>
      <w:r>
        <w:rPr>
          <w:spacing w:val="8"/>
        </w:rPr>
        <w:t xml:space="preserve"> </w:t>
      </w:r>
      <w:r>
        <w:rPr>
          <w:spacing w:val="-1"/>
        </w:rPr>
        <w:t>question.</w:t>
      </w:r>
      <w:r>
        <w:rPr>
          <w:spacing w:val="16"/>
        </w:rPr>
        <w:t xml:space="preserve"> </w:t>
      </w:r>
      <w:r>
        <w:rPr>
          <w:spacing w:val="-1"/>
        </w:rPr>
        <w:t>The</w:t>
      </w:r>
      <w:r>
        <w:rPr>
          <w:spacing w:val="8"/>
        </w:rPr>
        <w:t xml:space="preserve"> </w:t>
      </w:r>
      <w:r>
        <w:rPr>
          <w:spacing w:val="-1"/>
        </w:rPr>
        <w:t>midterm</w:t>
      </w:r>
      <w:r>
        <w:rPr>
          <w:spacing w:val="81"/>
          <w:w w:val="99"/>
        </w:rPr>
        <w:t xml:space="preserve"> </w:t>
      </w:r>
      <w:r>
        <w:t>quiz</w:t>
      </w:r>
      <w:r>
        <w:rPr>
          <w:spacing w:val="12"/>
        </w:rPr>
        <w:t xml:space="preserve"> </w:t>
      </w:r>
      <w:r>
        <w:rPr>
          <w:spacing w:val="-1"/>
        </w:rPr>
        <w:t>questions</w:t>
      </w:r>
      <w:r>
        <w:rPr>
          <w:spacing w:val="13"/>
        </w:rPr>
        <w:t xml:space="preserve"> </w:t>
      </w:r>
      <w:r>
        <w:rPr>
          <w:rFonts w:ascii="Calibri" w:eastAsia="Calibri" w:hAnsi="Calibri" w:cs="Calibri"/>
          <w:spacing w:val="-1"/>
        </w:rPr>
        <w:t>are</w:t>
      </w:r>
      <w:r>
        <w:rPr>
          <w:rFonts w:ascii="Calibri" w:eastAsia="Calibri" w:hAnsi="Calibri" w:cs="Calibri"/>
          <w:spacing w:val="13"/>
        </w:rPr>
        <w:t xml:space="preserve"> </w:t>
      </w:r>
      <w:r>
        <w:rPr>
          <w:rFonts w:ascii="Calibri" w:eastAsia="Calibri" w:hAnsi="Calibri" w:cs="Calibri"/>
          <w:spacing w:val="-1"/>
        </w:rPr>
        <w:t>labeled</w:t>
      </w:r>
      <w:r>
        <w:rPr>
          <w:rFonts w:ascii="Calibri" w:eastAsia="Calibri" w:hAnsi="Calibri" w:cs="Calibri"/>
          <w:spacing w:val="15"/>
        </w:rPr>
        <w:t xml:space="preserve"> </w:t>
      </w:r>
      <w:r>
        <w:rPr>
          <w:rFonts w:ascii="Calibri" w:eastAsia="Calibri" w:hAnsi="Calibri" w:cs="Calibri"/>
          <w:spacing w:val="-1"/>
        </w:rPr>
        <w:t>M1</w:t>
      </w:r>
      <w:r>
        <w:rPr>
          <w:rFonts w:ascii="Calibri" w:eastAsia="Calibri" w:hAnsi="Calibri" w:cs="Calibri"/>
          <w:spacing w:val="13"/>
        </w:rPr>
        <w:t xml:space="preserve"> </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spacing w:val="1"/>
        </w:rPr>
        <w:t>M</w:t>
      </w:r>
      <w:r>
        <w:rPr>
          <w:spacing w:val="1"/>
        </w:rPr>
        <w:t>7,</w:t>
      </w:r>
      <w:r>
        <w:rPr>
          <w:spacing w:val="14"/>
        </w:rPr>
        <w:t xml:space="preserve"> </w:t>
      </w:r>
      <w:r>
        <w:rPr>
          <w:spacing w:val="-1"/>
        </w:rPr>
        <w:t>while</w:t>
      </w:r>
      <w:r>
        <w:rPr>
          <w:spacing w:val="14"/>
        </w:rPr>
        <w:t xml:space="preserve"> </w:t>
      </w:r>
      <w:r>
        <w:rPr>
          <w:spacing w:val="-1"/>
        </w:rPr>
        <w:t>the</w:t>
      </w:r>
      <w:r>
        <w:rPr>
          <w:spacing w:val="11"/>
        </w:rPr>
        <w:t xml:space="preserve"> </w:t>
      </w:r>
      <w:r>
        <w:t>quiz</w:t>
      </w:r>
      <w:r>
        <w:rPr>
          <w:spacing w:val="13"/>
        </w:rPr>
        <w:t xml:space="preserve"> </w:t>
      </w:r>
      <w:r>
        <w:rPr>
          <w:spacing w:val="-1"/>
        </w:rPr>
        <w:t>questions</w:t>
      </w:r>
      <w:r>
        <w:rPr>
          <w:spacing w:val="11"/>
        </w:rPr>
        <w:t xml:space="preserve"> </w:t>
      </w:r>
      <w:r>
        <w:t>from</w:t>
      </w:r>
      <w:r>
        <w:rPr>
          <w:spacing w:val="11"/>
        </w:rPr>
        <w:t xml:space="preserve"> </w:t>
      </w:r>
      <w:r>
        <w:rPr>
          <w:spacing w:val="-1"/>
        </w:rPr>
        <w:t>the</w:t>
      </w:r>
      <w:r>
        <w:rPr>
          <w:spacing w:val="11"/>
        </w:rPr>
        <w:t xml:space="preserve"> </w:t>
      </w:r>
      <w:r>
        <w:t>final</w:t>
      </w:r>
      <w:r>
        <w:rPr>
          <w:spacing w:val="12"/>
        </w:rPr>
        <w:t xml:space="preserve"> </w:t>
      </w:r>
      <w:r>
        <w:t>exam</w:t>
      </w:r>
      <w:r>
        <w:rPr>
          <w:spacing w:val="12"/>
        </w:rPr>
        <w:t xml:space="preserve"> </w:t>
      </w:r>
      <w:r>
        <w:t>are</w:t>
      </w:r>
      <w:r>
        <w:rPr>
          <w:spacing w:val="14"/>
        </w:rPr>
        <w:t xml:space="preserve"> </w:t>
      </w:r>
      <w:r>
        <w:rPr>
          <w:spacing w:val="-1"/>
        </w:rPr>
        <w:t>labeled</w:t>
      </w:r>
      <w:r>
        <w:rPr>
          <w:spacing w:val="41"/>
          <w:w w:val="99"/>
        </w:rPr>
        <w:t xml:space="preserve"> </w:t>
      </w:r>
      <w:r>
        <w:rPr>
          <w:rFonts w:ascii="Calibri" w:eastAsia="Calibri" w:hAnsi="Calibri" w:cs="Calibri"/>
        </w:rPr>
        <w:t>F1</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F</w:t>
      </w:r>
      <w:r>
        <w:t>7.</w:t>
      </w:r>
      <w:r>
        <w:rPr>
          <w:spacing w:val="-5"/>
        </w:rPr>
        <w:t xml:space="preserve"> </w:t>
      </w:r>
      <w:r>
        <w:rPr>
          <w:spacing w:val="-1"/>
        </w:rPr>
        <w:t xml:space="preserve">Each </w:t>
      </w:r>
      <w:r>
        <w:t>is</w:t>
      </w:r>
      <w:r>
        <w:rPr>
          <w:spacing w:val="-3"/>
        </w:rPr>
        <w:t xml:space="preserve"> </w:t>
      </w:r>
      <w:r>
        <w:rPr>
          <w:spacing w:val="-1"/>
        </w:rPr>
        <w:t>mapped</w:t>
      </w:r>
      <w:r>
        <w:rPr>
          <w:spacing w:val="-3"/>
        </w:rPr>
        <w:t xml:space="preserve"> </w:t>
      </w:r>
      <w:r>
        <w:t>to</w:t>
      </w:r>
      <w:r>
        <w:rPr>
          <w:spacing w:val="-1"/>
        </w:rPr>
        <w:t xml:space="preserve"> </w:t>
      </w:r>
      <w:r>
        <w:t>a</w:t>
      </w:r>
      <w:r>
        <w:rPr>
          <w:spacing w:val="-1"/>
        </w:rPr>
        <w:t xml:space="preserve"> COP 3530</w:t>
      </w:r>
      <w:r>
        <w:rPr>
          <w:spacing w:val="-2"/>
        </w:rPr>
        <w:t xml:space="preserve"> </w:t>
      </w:r>
      <w:r>
        <w:rPr>
          <w:spacing w:val="-1"/>
        </w:rPr>
        <w:t>Student</w:t>
      </w:r>
      <w:r>
        <w:rPr>
          <w:spacing w:val="-2"/>
        </w:rPr>
        <w:t xml:space="preserve"> </w:t>
      </w:r>
      <w:r>
        <w:rPr>
          <w:spacing w:val="-1"/>
        </w:rPr>
        <w:t>Learning</w:t>
      </w:r>
      <w:r>
        <w:rPr>
          <w:spacing w:val="-4"/>
        </w:rPr>
        <w:t xml:space="preserve"> </w:t>
      </w:r>
      <w:r>
        <w:rPr>
          <w:spacing w:val="-1"/>
        </w:rPr>
        <w:t>Outcome.</w:t>
      </w:r>
    </w:p>
    <w:p w:rsidR="002537DE" w:rsidRDefault="002537DE" w:rsidP="002537DE">
      <w:pPr>
        <w:spacing w:before="6" w:line="140" w:lineRule="exact"/>
        <w:rPr>
          <w:sz w:val="14"/>
          <w:szCs w:val="14"/>
        </w:rPr>
      </w:pPr>
    </w:p>
    <w:tbl>
      <w:tblPr>
        <w:tblW w:w="0" w:type="auto"/>
        <w:tblInd w:w="2555" w:type="dxa"/>
        <w:tblLayout w:type="fixed"/>
        <w:tblCellMar>
          <w:left w:w="0" w:type="dxa"/>
          <w:right w:w="0" w:type="dxa"/>
        </w:tblCellMar>
        <w:tblLook w:val="01E0" w:firstRow="1" w:lastRow="1" w:firstColumn="1" w:lastColumn="1" w:noHBand="0" w:noVBand="0"/>
      </w:tblPr>
      <w:tblGrid>
        <w:gridCol w:w="1260"/>
        <w:gridCol w:w="1616"/>
        <w:gridCol w:w="996"/>
        <w:gridCol w:w="1169"/>
      </w:tblGrid>
      <w:tr w:rsidR="002537DE" w:rsidTr="00EC48B7">
        <w:trPr>
          <w:trHeight w:hRule="exact" w:val="547"/>
        </w:trPr>
        <w:tc>
          <w:tcPr>
            <w:tcW w:w="1260" w:type="dxa"/>
            <w:tcBorders>
              <w:top w:val="single" w:sz="5" w:space="0" w:color="000000"/>
              <w:left w:val="single" w:sz="5" w:space="0" w:color="000000"/>
              <w:bottom w:val="single" w:sz="5" w:space="0" w:color="F1F1F1"/>
              <w:right w:val="single" w:sz="5" w:space="0" w:color="000000"/>
            </w:tcBorders>
            <w:shd w:val="clear" w:color="auto" w:fill="F1F1F1"/>
          </w:tcPr>
          <w:p w:rsidR="002537DE" w:rsidRDefault="002537DE" w:rsidP="00EC48B7">
            <w:pPr>
              <w:pStyle w:val="TableParagraph"/>
              <w:ind w:left="205" w:firstLine="213"/>
              <w:rPr>
                <w:rFonts w:ascii="Calibri" w:eastAsia="Calibri" w:hAnsi="Calibri" w:cs="Calibri"/>
              </w:rPr>
            </w:pPr>
            <w:r>
              <w:rPr>
                <w:rFonts w:ascii="Calibri"/>
                <w:b/>
                <w:spacing w:val="-1"/>
                <w:sz w:val="22"/>
                <w:u w:val="single" w:color="000000"/>
              </w:rPr>
              <w:t>Quiz</w:t>
            </w:r>
            <w:r>
              <w:rPr>
                <w:rFonts w:ascii="Calibri"/>
                <w:b/>
                <w:spacing w:val="22"/>
                <w:sz w:val="22"/>
              </w:rPr>
              <w:t xml:space="preserve"> </w:t>
            </w:r>
            <w:r>
              <w:rPr>
                <w:rFonts w:ascii="Calibri"/>
                <w:b/>
                <w:spacing w:val="-1"/>
                <w:sz w:val="22"/>
                <w:u w:val="single" w:color="000000"/>
              </w:rPr>
              <w:t>Question</w:t>
            </w:r>
          </w:p>
        </w:tc>
        <w:tc>
          <w:tcPr>
            <w:tcW w:w="1616" w:type="dxa"/>
            <w:tcBorders>
              <w:top w:val="single" w:sz="5" w:space="0" w:color="000000"/>
              <w:left w:val="single" w:sz="5" w:space="0" w:color="000000"/>
              <w:bottom w:val="single" w:sz="5" w:space="0" w:color="F1F1F1"/>
              <w:right w:val="single" w:sz="5" w:space="0" w:color="000000"/>
            </w:tcBorders>
            <w:shd w:val="clear" w:color="auto" w:fill="F1F1F1"/>
          </w:tcPr>
          <w:p w:rsidR="002537DE" w:rsidRDefault="002537DE" w:rsidP="00EC48B7">
            <w:pPr>
              <w:pStyle w:val="TableParagraph"/>
              <w:ind w:left="406" w:firstLine="31"/>
              <w:rPr>
                <w:rFonts w:ascii="Calibri" w:eastAsia="Calibri" w:hAnsi="Calibri" w:cs="Calibri"/>
              </w:rPr>
            </w:pPr>
            <w:r>
              <w:rPr>
                <w:rFonts w:ascii="Calibri"/>
                <w:b/>
                <w:spacing w:val="-1"/>
                <w:sz w:val="22"/>
                <w:u w:val="single" w:color="000000"/>
              </w:rPr>
              <w:t>Student</w:t>
            </w:r>
            <w:r>
              <w:rPr>
                <w:rFonts w:ascii="Calibri"/>
                <w:b/>
                <w:spacing w:val="22"/>
                <w:sz w:val="22"/>
              </w:rPr>
              <w:t xml:space="preserve"> </w:t>
            </w:r>
            <w:r>
              <w:rPr>
                <w:rFonts w:ascii="Calibri"/>
                <w:b/>
                <w:spacing w:val="-1"/>
                <w:sz w:val="22"/>
                <w:u w:val="single" w:color="000000"/>
              </w:rPr>
              <w:t>Learning</w:t>
            </w:r>
          </w:p>
        </w:tc>
        <w:tc>
          <w:tcPr>
            <w:tcW w:w="2165" w:type="dxa"/>
            <w:gridSpan w:val="2"/>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before="5" w:line="260" w:lineRule="exact"/>
              <w:rPr>
                <w:sz w:val="26"/>
                <w:szCs w:val="26"/>
              </w:rPr>
            </w:pPr>
          </w:p>
          <w:p w:rsidR="002537DE" w:rsidRDefault="002537DE" w:rsidP="00EC48B7">
            <w:pPr>
              <w:pStyle w:val="TableParagraph"/>
              <w:ind w:left="325"/>
              <w:rPr>
                <w:rFonts w:ascii="Calibri" w:eastAsia="Calibri" w:hAnsi="Calibri" w:cs="Calibri"/>
              </w:rPr>
            </w:pPr>
            <w:r>
              <w:rPr>
                <w:rFonts w:ascii="Calibri"/>
                <w:b/>
                <w:spacing w:val="-1"/>
                <w:sz w:val="22"/>
                <w:u w:val="single" w:color="000000"/>
              </w:rPr>
              <w:t>Correct</w:t>
            </w:r>
            <w:r>
              <w:rPr>
                <w:rFonts w:ascii="Calibri"/>
                <w:b/>
                <w:sz w:val="22"/>
                <w:u w:val="single" w:color="000000"/>
              </w:rPr>
              <w:t xml:space="preserve"> </w:t>
            </w:r>
            <w:r>
              <w:rPr>
                <w:rFonts w:ascii="Calibri"/>
                <w:b/>
                <w:spacing w:val="-1"/>
                <w:sz w:val="22"/>
                <w:u w:val="single" w:color="000000"/>
              </w:rPr>
              <w:t>Answers</w:t>
            </w:r>
          </w:p>
        </w:tc>
      </w:tr>
      <w:tr w:rsidR="002537DE" w:rsidTr="00EC48B7">
        <w:trPr>
          <w:trHeight w:hRule="exact" w:val="278"/>
        </w:trPr>
        <w:tc>
          <w:tcPr>
            <w:tcW w:w="1260" w:type="dxa"/>
            <w:tcBorders>
              <w:top w:val="single" w:sz="5" w:space="0" w:color="F1F1F1"/>
              <w:left w:val="single" w:sz="5" w:space="0" w:color="000000"/>
              <w:bottom w:val="single" w:sz="5" w:space="0" w:color="000000"/>
              <w:right w:val="single" w:sz="5" w:space="0" w:color="000000"/>
            </w:tcBorders>
            <w:shd w:val="clear" w:color="auto" w:fill="F1F1F1"/>
          </w:tcPr>
          <w:p w:rsidR="002537DE" w:rsidRDefault="002537DE" w:rsidP="00EC48B7"/>
        </w:tc>
        <w:tc>
          <w:tcPr>
            <w:tcW w:w="1616" w:type="dxa"/>
            <w:tcBorders>
              <w:top w:val="single" w:sz="5" w:space="0" w:color="F1F1F1"/>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78"/>
              <w:rPr>
                <w:rFonts w:ascii="Calibri" w:eastAsia="Calibri" w:hAnsi="Calibri" w:cs="Calibri"/>
              </w:rPr>
            </w:pPr>
            <w:r>
              <w:rPr>
                <w:rFonts w:ascii="Calibri"/>
                <w:b/>
                <w:spacing w:val="-1"/>
                <w:sz w:val="22"/>
                <w:u w:val="single" w:color="000000"/>
              </w:rPr>
              <w:t>Outcome</w:t>
            </w:r>
          </w:p>
        </w:tc>
        <w:tc>
          <w:tcPr>
            <w:tcW w:w="99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54" w:right="361"/>
              <w:jc w:val="center"/>
              <w:rPr>
                <w:rFonts w:ascii="Calibri" w:eastAsia="Calibri" w:hAnsi="Calibri" w:cs="Calibri"/>
              </w:rPr>
            </w:pPr>
            <w:r>
              <w:rPr>
                <w:rFonts w:ascii="Calibri"/>
                <w:b/>
                <w:sz w:val="22"/>
                <w:u w:val="single" w:color="000000"/>
              </w:rPr>
              <w:t>#</w:t>
            </w:r>
          </w:p>
        </w:tc>
        <w:tc>
          <w:tcPr>
            <w:tcW w:w="116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76" w:right="481"/>
              <w:jc w:val="center"/>
              <w:rPr>
                <w:rFonts w:ascii="Calibri" w:eastAsia="Calibri" w:hAnsi="Calibri" w:cs="Calibri"/>
              </w:rPr>
            </w:pPr>
            <w:r>
              <w:rPr>
                <w:rFonts w:ascii="Calibri"/>
                <w:b/>
                <w:sz w:val="22"/>
                <w:u w:val="single" w:color="000000"/>
              </w:rPr>
              <w:t>%</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5" w:right="453"/>
              <w:jc w:val="center"/>
              <w:rPr>
                <w:rFonts w:ascii="Calibri" w:eastAsia="Calibri" w:hAnsi="Calibri" w:cs="Calibri"/>
              </w:rPr>
            </w:pPr>
            <w:r>
              <w:rPr>
                <w:rFonts w:ascii="Calibri"/>
                <w:sz w:val="22"/>
              </w:rPr>
              <w:t>M1</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1.1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14</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82%</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5" w:right="453"/>
              <w:jc w:val="center"/>
              <w:rPr>
                <w:rFonts w:ascii="Calibri" w:eastAsia="Calibri" w:hAnsi="Calibri" w:cs="Calibri"/>
              </w:rPr>
            </w:pPr>
            <w:r>
              <w:rPr>
                <w:rFonts w:ascii="Calibri"/>
                <w:sz w:val="22"/>
              </w:rPr>
              <w:t>M2</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1.1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15</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88%</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455" w:right="453"/>
              <w:jc w:val="center"/>
              <w:rPr>
                <w:rFonts w:ascii="Calibri" w:eastAsia="Calibri" w:hAnsi="Calibri" w:cs="Calibri"/>
              </w:rPr>
            </w:pPr>
            <w:r>
              <w:rPr>
                <w:rFonts w:ascii="Calibri"/>
                <w:sz w:val="22"/>
              </w:rPr>
              <w:t>M3</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644" w:right="645"/>
              <w:jc w:val="center"/>
              <w:rPr>
                <w:rFonts w:ascii="Calibri" w:eastAsia="Calibri" w:hAnsi="Calibri" w:cs="Calibri"/>
              </w:rPr>
            </w:pPr>
            <w:r>
              <w:rPr>
                <w:rFonts w:ascii="Calibri"/>
                <w:spacing w:val="-1"/>
                <w:sz w:val="22"/>
              </w:rPr>
              <w:t>1.1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59" w:right="361"/>
              <w:jc w:val="center"/>
              <w:rPr>
                <w:rFonts w:ascii="Calibri" w:eastAsia="Calibri" w:hAnsi="Calibri" w:cs="Calibri"/>
              </w:rPr>
            </w:pPr>
            <w:r>
              <w:rPr>
                <w:rFonts w:ascii="Calibri"/>
                <w:sz w:val="22"/>
              </w:rPr>
              <w:t>15</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85"/>
              <w:rPr>
                <w:rFonts w:ascii="Calibri" w:eastAsia="Calibri" w:hAnsi="Calibri" w:cs="Calibri"/>
              </w:rPr>
            </w:pPr>
            <w:r>
              <w:rPr>
                <w:rFonts w:ascii="Calibri"/>
                <w:spacing w:val="-1"/>
                <w:sz w:val="22"/>
              </w:rPr>
              <w:t>88%</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455" w:right="453"/>
              <w:jc w:val="center"/>
              <w:rPr>
                <w:rFonts w:ascii="Calibri" w:eastAsia="Calibri" w:hAnsi="Calibri" w:cs="Calibri"/>
              </w:rPr>
            </w:pPr>
            <w:r>
              <w:rPr>
                <w:rFonts w:ascii="Calibri"/>
                <w:sz w:val="22"/>
              </w:rPr>
              <w:t>M4</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644" w:right="645"/>
              <w:jc w:val="center"/>
              <w:rPr>
                <w:rFonts w:ascii="Calibri" w:eastAsia="Calibri" w:hAnsi="Calibri" w:cs="Calibri"/>
              </w:rPr>
            </w:pPr>
            <w:r>
              <w:rPr>
                <w:rFonts w:ascii="Calibri"/>
                <w:spacing w:val="-1"/>
                <w:sz w:val="22"/>
              </w:rPr>
              <w:t>1.2</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56" w:right="361"/>
              <w:jc w:val="center"/>
              <w:rPr>
                <w:rFonts w:ascii="Calibri" w:eastAsia="Calibri" w:hAnsi="Calibri" w:cs="Calibri"/>
              </w:rPr>
            </w:pPr>
            <w:r>
              <w:rPr>
                <w:rFonts w:ascii="Calibri"/>
                <w:sz w:val="22"/>
              </w:rPr>
              <w:t>9</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85"/>
              <w:rPr>
                <w:rFonts w:ascii="Calibri" w:eastAsia="Calibri" w:hAnsi="Calibri" w:cs="Calibri"/>
              </w:rPr>
            </w:pPr>
            <w:r>
              <w:rPr>
                <w:rFonts w:ascii="Calibri"/>
                <w:spacing w:val="-1"/>
                <w:sz w:val="22"/>
              </w:rPr>
              <w:t>53%</w:t>
            </w:r>
          </w:p>
        </w:tc>
      </w:tr>
      <w:tr w:rsidR="002537DE" w:rsidTr="00EC48B7">
        <w:trPr>
          <w:trHeight w:hRule="exact" w:val="281"/>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455" w:right="453"/>
              <w:jc w:val="center"/>
              <w:rPr>
                <w:rFonts w:ascii="Calibri" w:eastAsia="Calibri" w:hAnsi="Calibri" w:cs="Calibri"/>
              </w:rPr>
            </w:pPr>
            <w:r>
              <w:rPr>
                <w:rFonts w:ascii="Calibri"/>
                <w:sz w:val="22"/>
              </w:rPr>
              <w:t>M5</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644" w:right="645"/>
              <w:jc w:val="center"/>
              <w:rPr>
                <w:rFonts w:ascii="Calibri" w:eastAsia="Calibri" w:hAnsi="Calibri" w:cs="Calibri"/>
              </w:rPr>
            </w:pPr>
            <w:r>
              <w:rPr>
                <w:rFonts w:ascii="Calibri"/>
                <w:spacing w:val="-1"/>
                <w:sz w:val="22"/>
              </w:rPr>
              <w:t>1.1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59" w:right="361"/>
              <w:jc w:val="center"/>
              <w:rPr>
                <w:rFonts w:ascii="Calibri" w:eastAsia="Calibri" w:hAnsi="Calibri" w:cs="Calibri"/>
              </w:rPr>
            </w:pPr>
            <w:r>
              <w:rPr>
                <w:rFonts w:ascii="Calibri"/>
                <w:sz w:val="22"/>
              </w:rPr>
              <w:t>15</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85"/>
              <w:rPr>
                <w:rFonts w:ascii="Calibri" w:eastAsia="Calibri" w:hAnsi="Calibri" w:cs="Calibri"/>
              </w:rPr>
            </w:pPr>
            <w:r>
              <w:rPr>
                <w:rFonts w:ascii="Calibri"/>
                <w:spacing w:val="-1"/>
                <w:sz w:val="22"/>
              </w:rPr>
              <w:t>88%</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5" w:right="453"/>
              <w:jc w:val="center"/>
              <w:rPr>
                <w:rFonts w:ascii="Calibri" w:eastAsia="Calibri" w:hAnsi="Calibri" w:cs="Calibri"/>
              </w:rPr>
            </w:pPr>
            <w:r>
              <w:rPr>
                <w:rFonts w:ascii="Calibri"/>
                <w:sz w:val="22"/>
              </w:rPr>
              <w:t>M6</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3.2</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15</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88%</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5" w:right="453"/>
              <w:jc w:val="center"/>
              <w:rPr>
                <w:rFonts w:ascii="Calibri" w:eastAsia="Calibri" w:hAnsi="Calibri" w:cs="Calibri"/>
              </w:rPr>
            </w:pPr>
            <w:r>
              <w:rPr>
                <w:rFonts w:ascii="Calibri"/>
                <w:sz w:val="22"/>
              </w:rPr>
              <w:t>M7</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2.2</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12</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71%</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2" w:right="453"/>
              <w:jc w:val="center"/>
              <w:rPr>
                <w:rFonts w:ascii="Calibri" w:eastAsia="Calibri" w:hAnsi="Calibri" w:cs="Calibri"/>
              </w:rPr>
            </w:pPr>
            <w:r>
              <w:rPr>
                <w:rFonts w:ascii="Calibri"/>
                <w:spacing w:val="-1"/>
                <w:sz w:val="22"/>
              </w:rPr>
              <w:t>F1</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2.1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16</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94%</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2" w:right="453"/>
              <w:jc w:val="center"/>
              <w:rPr>
                <w:rFonts w:ascii="Calibri" w:eastAsia="Calibri" w:hAnsi="Calibri" w:cs="Calibri"/>
              </w:rPr>
            </w:pPr>
            <w:r>
              <w:rPr>
                <w:rFonts w:ascii="Calibri"/>
                <w:spacing w:val="-1"/>
                <w:sz w:val="22"/>
              </w:rPr>
              <w:t>F2</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4.1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13</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76%</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2" w:right="453"/>
              <w:jc w:val="center"/>
              <w:rPr>
                <w:rFonts w:ascii="Calibri" w:eastAsia="Calibri" w:hAnsi="Calibri" w:cs="Calibri"/>
              </w:rPr>
            </w:pPr>
            <w:r>
              <w:rPr>
                <w:rFonts w:ascii="Calibri"/>
                <w:spacing w:val="-1"/>
                <w:sz w:val="22"/>
              </w:rPr>
              <w:t>F3</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4.2</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12</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71%</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2" w:right="453"/>
              <w:jc w:val="center"/>
              <w:rPr>
                <w:rFonts w:ascii="Calibri" w:eastAsia="Calibri" w:hAnsi="Calibri" w:cs="Calibri"/>
              </w:rPr>
            </w:pPr>
            <w:r>
              <w:rPr>
                <w:rFonts w:ascii="Calibri"/>
                <w:spacing w:val="-1"/>
                <w:sz w:val="22"/>
              </w:rPr>
              <w:t>F4</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5.1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13</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76%</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2" w:right="453"/>
              <w:jc w:val="center"/>
              <w:rPr>
                <w:rFonts w:ascii="Calibri" w:eastAsia="Calibri" w:hAnsi="Calibri" w:cs="Calibri"/>
              </w:rPr>
            </w:pPr>
            <w:r>
              <w:rPr>
                <w:rFonts w:ascii="Calibri"/>
                <w:spacing w:val="-1"/>
                <w:sz w:val="22"/>
              </w:rPr>
              <w:t>F5</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6.1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6" w:right="361"/>
              <w:jc w:val="center"/>
              <w:rPr>
                <w:rFonts w:ascii="Calibri" w:eastAsia="Calibri" w:hAnsi="Calibri" w:cs="Calibri"/>
              </w:rPr>
            </w:pPr>
            <w:r>
              <w:rPr>
                <w:rFonts w:ascii="Calibri"/>
                <w:sz w:val="22"/>
              </w:rPr>
              <w:t>3</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18%</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2" w:right="453"/>
              <w:jc w:val="center"/>
              <w:rPr>
                <w:rFonts w:ascii="Calibri" w:eastAsia="Calibri" w:hAnsi="Calibri" w:cs="Calibri"/>
              </w:rPr>
            </w:pPr>
            <w:r>
              <w:rPr>
                <w:rFonts w:ascii="Calibri"/>
                <w:spacing w:val="-1"/>
                <w:sz w:val="22"/>
              </w:rPr>
              <w:t>F6</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4.2</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16</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94%</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2" w:right="453"/>
              <w:jc w:val="center"/>
              <w:rPr>
                <w:rFonts w:ascii="Calibri" w:eastAsia="Calibri" w:hAnsi="Calibri" w:cs="Calibri"/>
              </w:rPr>
            </w:pPr>
            <w:r>
              <w:rPr>
                <w:rFonts w:ascii="Calibri"/>
                <w:spacing w:val="-1"/>
                <w:sz w:val="22"/>
              </w:rPr>
              <w:t>F7</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7.1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6" w:right="361"/>
              <w:jc w:val="center"/>
              <w:rPr>
                <w:rFonts w:ascii="Calibri" w:eastAsia="Calibri" w:hAnsi="Calibri" w:cs="Calibri"/>
              </w:rPr>
            </w:pPr>
            <w:r>
              <w:rPr>
                <w:rFonts w:ascii="Calibri"/>
                <w:sz w:val="22"/>
              </w:rPr>
              <w:t>8</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47%</w:t>
            </w:r>
          </w:p>
        </w:tc>
      </w:tr>
    </w:tbl>
    <w:p w:rsidR="002537DE" w:rsidRDefault="002537DE" w:rsidP="002537DE">
      <w:pPr>
        <w:spacing w:line="264" w:lineRule="exact"/>
        <w:rPr>
          <w:rFonts w:ascii="Calibri" w:eastAsia="Calibri" w:hAnsi="Calibri" w:cs="Calibri"/>
        </w:rPr>
        <w:sectPr w:rsidR="002537DE">
          <w:pgSz w:w="12240" w:h="15840"/>
          <w:pgMar w:top="1400" w:right="1320" w:bottom="1200" w:left="1220" w:header="0" w:footer="1015" w:gutter="0"/>
          <w:cols w:space="720"/>
        </w:sectPr>
      </w:pPr>
    </w:p>
    <w:p w:rsidR="002537DE" w:rsidRDefault="002537DE" w:rsidP="002537DE">
      <w:pPr>
        <w:spacing w:before="2" w:line="340" w:lineRule="exact"/>
        <w:rPr>
          <w:sz w:val="34"/>
          <w:szCs w:val="34"/>
        </w:rPr>
      </w:pPr>
    </w:p>
    <w:p w:rsidR="002537DE" w:rsidRDefault="002537DE" w:rsidP="002537DE">
      <w:pPr>
        <w:pStyle w:val="BodyText"/>
      </w:pPr>
      <w:r>
        <w:rPr>
          <w:spacing w:val="-1"/>
          <w:u w:val="single" w:color="000000"/>
        </w:rPr>
        <w:t>Expectation</w:t>
      </w:r>
      <w:r>
        <w:rPr>
          <w:spacing w:val="-1"/>
        </w:rPr>
        <w:t>:</w:t>
      </w:r>
    </w:p>
    <w:p w:rsidR="002537DE" w:rsidRDefault="002537DE" w:rsidP="002537DE">
      <w:pPr>
        <w:spacing w:line="264" w:lineRule="exact"/>
        <w:ind w:left="220"/>
        <w:rPr>
          <w:rFonts w:ascii="Calibri" w:eastAsia="Calibri" w:hAnsi="Calibri" w:cs="Calibri"/>
        </w:rPr>
      </w:pPr>
      <w:r>
        <w:br w:type="column"/>
      </w:r>
      <w:r>
        <w:rPr>
          <w:rFonts w:ascii="Calibri"/>
          <w:b/>
          <w:spacing w:val="-1"/>
        </w:rPr>
        <w:lastRenderedPageBreak/>
        <w:t>TABLE 3-2:</w:t>
      </w:r>
      <w:r>
        <w:rPr>
          <w:rFonts w:ascii="Calibri"/>
          <w:b/>
          <w:spacing w:val="-3"/>
        </w:rPr>
        <w:t xml:space="preserve"> </w:t>
      </w:r>
      <w:r>
        <w:rPr>
          <w:rFonts w:ascii="Calibri"/>
          <w:b/>
          <w:spacing w:val="-1"/>
        </w:rPr>
        <w:t>COP</w:t>
      </w:r>
      <w:r>
        <w:rPr>
          <w:rFonts w:ascii="Calibri"/>
          <w:b/>
          <w:spacing w:val="-2"/>
        </w:rPr>
        <w:t xml:space="preserve"> </w:t>
      </w:r>
      <w:r>
        <w:rPr>
          <w:rFonts w:ascii="Calibri"/>
          <w:b/>
          <w:spacing w:val="-1"/>
        </w:rPr>
        <w:t>3530,</w:t>
      </w:r>
      <w:r>
        <w:rPr>
          <w:rFonts w:ascii="Calibri"/>
          <w:b/>
          <w:spacing w:val="2"/>
        </w:rPr>
        <w:t xml:space="preserve"> </w:t>
      </w:r>
      <w:r>
        <w:rPr>
          <w:rFonts w:ascii="Calibri"/>
          <w:b/>
          <w:spacing w:val="-1"/>
        </w:rPr>
        <w:t>Scores</w:t>
      </w:r>
      <w:r>
        <w:rPr>
          <w:rFonts w:ascii="Calibri"/>
          <w:b/>
        </w:rPr>
        <w:t xml:space="preserve"> </w:t>
      </w:r>
      <w:r>
        <w:rPr>
          <w:rFonts w:ascii="Calibri"/>
          <w:b/>
          <w:spacing w:val="-1"/>
        </w:rPr>
        <w:t>for each</w:t>
      </w:r>
      <w:r>
        <w:rPr>
          <w:rFonts w:ascii="Calibri"/>
          <w:b/>
        </w:rPr>
        <w:t xml:space="preserve"> </w:t>
      </w:r>
      <w:r>
        <w:rPr>
          <w:rFonts w:ascii="Calibri"/>
          <w:b/>
          <w:spacing w:val="-1"/>
        </w:rPr>
        <w:t>Quiz</w:t>
      </w:r>
      <w:r>
        <w:rPr>
          <w:rFonts w:ascii="Calibri"/>
          <w:b/>
          <w:spacing w:val="1"/>
        </w:rPr>
        <w:t xml:space="preserve"> </w:t>
      </w:r>
      <w:r>
        <w:rPr>
          <w:rFonts w:ascii="Calibri"/>
          <w:b/>
          <w:spacing w:val="-1"/>
        </w:rPr>
        <w:t>Question</w:t>
      </w:r>
    </w:p>
    <w:p w:rsidR="002537DE" w:rsidRDefault="002537DE" w:rsidP="002537DE">
      <w:pPr>
        <w:spacing w:line="264" w:lineRule="exact"/>
        <w:rPr>
          <w:rFonts w:ascii="Calibri" w:eastAsia="Calibri" w:hAnsi="Calibri" w:cs="Calibri"/>
        </w:rPr>
        <w:sectPr w:rsidR="002537DE">
          <w:type w:val="continuous"/>
          <w:pgSz w:w="12240" w:h="15840"/>
          <w:pgMar w:top="1400" w:right="1320" w:bottom="280" w:left="1220" w:header="720" w:footer="720" w:gutter="0"/>
          <w:cols w:num="2" w:space="720" w:equalWidth="0">
            <w:col w:w="1440" w:space="1069"/>
            <w:col w:w="7191"/>
          </w:cols>
        </w:sectPr>
      </w:pPr>
    </w:p>
    <w:p w:rsidR="002537DE" w:rsidRDefault="002537DE" w:rsidP="002537DE">
      <w:pPr>
        <w:pStyle w:val="BodyText"/>
        <w:widowControl w:val="0"/>
        <w:numPr>
          <w:ilvl w:val="0"/>
          <w:numId w:val="83"/>
        </w:numPr>
        <w:tabs>
          <w:tab w:val="left" w:pos="581"/>
        </w:tabs>
        <w:autoSpaceDE/>
        <w:autoSpaceDN/>
        <w:adjustRightInd/>
        <w:spacing w:before="0"/>
        <w:ind w:firstLine="0"/>
      </w:pPr>
      <w:r>
        <w:lastRenderedPageBreak/>
        <w:t>75%</w:t>
      </w:r>
      <w:r>
        <w:rPr>
          <w:spacing w:val="-4"/>
        </w:rPr>
        <w:t xml:space="preserve"> </w:t>
      </w:r>
      <w:r>
        <w:t>of</w:t>
      </w:r>
      <w:r>
        <w:rPr>
          <w:spacing w:val="-4"/>
        </w:rPr>
        <w:t xml:space="preserve"> </w:t>
      </w:r>
      <w:r>
        <w:rPr>
          <w:spacing w:val="-1"/>
        </w:rPr>
        <w:t>the</w:t>
      </w:r>
      <w:r>
        <w:rPr>
          <w:spacing w:val="-4"/>
        </w:rPr>
        <w:t xml:space="preserve"> </w:t>
      </w:r>
      <w:r>
        <w:rPr>
          <w:spacing w:val="-1"/>
        </w:rPr>
        <w:t>quizzes</w:t>
      </w:r>
      <w:r>
        <w:rPr>
          <w:spacing w:val="-4"/>
        </w:rPr>
        <w:t xml:space="preserve"> </w:t>
      </w:r>
      <w:r>
        <w:rPr>
          <w:spacing w:val="-1"/>
        </w:rPr>
        <w:t xml:space="preserve">should </w:t>
      </w:r>
      <w:r>
        <w:t>have</w:t>
      </w:r>
      <w:r>
        <w:rPr>
          <w:spacing w:val="-4"/>
        </w:rPr>
        <w:t xml:space="preserve"> </w:t>
      </w:r>
      <w:r>
        <w:t>10</w:t>
      </w:r>
      <w:r>
        <w:rPr>
          <w:spacing w:val="-4"/>
        </w:rPr>
        <w:t xml:space="preserve"> </w:t>
      </w:r>
      <w:r>
        <w:t>or</w:t>
      </w:r>
      <w:r>
        <w:rPr>
          <w:spacing w:val="-5"/>
        </w:rPr>
        <w:t xml:space="preserve"> </w:t>
      </w:r>
      <w:r>
        <w:t>more</w:t>
      </w:r>
      <w:r>
        <w:rPr>
          <w:spacing w:val="-3"/>
        </w:rPr>
        <w:t xml:space="preserve"> </w:t>
      </w:r>
      <w:r>
        <w:rPr>
          <w:spacing w:val="-1"/>
        </w:rPr>
        <w:t>correct</w:t>
      </w:r>
      <w:r>
        <w:rPr>
          <w:spacing w:val="-2"/>
        </w:rPr>
        <w:t xml:space="preserve"> </w:t>
      </w:r>
      <w:r>
        <w:rPr>
          <w:spacing w:val="-1"/>
        </w:rPr>
        <w:t>answers</w:t>
      </w:r>
      <w:r>
        <w:rPr>
          <w:spacing w:val="-3"/>
        </w:rPr>
        <w:t xml:space="preserve"> </w:t>
      </w:r>
      <w:r>
        <w:rPr>
          <w:spacing w:val="-1"/>
        </w:rPr>
        <w:t>(71%</w:t>
      </w:r>
      <w:r>
        <w:rPr>
          <w:spacing w:val="-3"/>
        </w:rPr>
        <w:t xml:space="preserve"> </w:t>
      </w:r>
      <w:r>
        <w:rPr>
          <w:spacing w:val="-1"/>
        </w:rPr>
        <w:t>score</w:t>
      </w:r>
      <w:r>
        <w:rPr>
          <w:spacing w:val="-2"/>
        </w:rPr>
        <w:t xml:space="preserve"> </w:t>
      </w:r>
      <w:r>
        <w:t>or</w:t>
      </w:r>
      <w:r>
        <w:rPr>
          <w:spacing w:val="-5"/>
        </w:rPr>
        <w:t xml:space="preserve"> </w:t>
      </w:r>
      <w:r>
        <w:t>higher).</w:t>
      </w:r>
    </w:p>
    <w:p w:rsidR="002537DE" w:rsidRDefault="002537DE" w:rsidP="002537DE">
      <w:pPr>
        <w:pStyle w:val="BodyText"/>
        <w:widowControl w:val="0"/>
        <w:numPr>
          <w:ilvl w:val="0"/>
          <w:numId w:val="83"/>
        </w:numPr>
        <w:tabs>
          <w:tab w:val="left" w:pos="581"/>
        </w:tabs>
        <w:autoSpaceDE/>
        <w:autoSpaceDN/>
        <w:adjustRightInd/>
        <w:spacing w:before="0" w:line="320" w:lineRule="auto"/>
        <w:ind w:right="1737" w:firstLine="0"/>
      </w:pPr>
      <w:r>
        <w:rPr>
          <w:spacing w:val="-1"/>
        </w:rPr>
        <w:t>Each quiz</w:t>
      </w:r>
      <w:r>
        <w:rPr>
          <w:spacing w:val="-3"/>
        </w:rPr>
        <w:t xml:space="preserve"> </w:t>
      </w:r>
      <w:r>
        <w:rPr>
          <w:spacing w:val="-1"/>
        </w:rPr>
        <w:t>question should be</w:t>
      </w:r>
      <w:r>
        <w:rPr>
          <w:spacing w:val="3"/>
        </w:rPr>
        <w:t xml:space="preserve"> </w:t>
      </w:r>
      <w:r>
        <w:rPr>
          <w:spacing w:val="-1"/>
        </w:rPr>
        <w:t>answered correctly</w:t>
      </w:r>
      <w:r>
        <w:rPr>
          <w:spacing w:val="-3"/>
        </w:rPr>
        <w:t xml:space="preserve"> </w:t>
      </w:r>
      <w:r>
        <w:t xml:space="preserve">on </w:t>
      </w:r>
      <w:r>
        <w:rPr>
          <w:spacing w:val="-2"/>
        </w:rPr>
        <w:t>at</w:t>
      </w:r>
      <w:r>
        <w:rPr>
          <w:spacing w:val="-1"/>
        </w:rPr>
        <w:t xml:space="preserve"> least</w:t>
      </w:r>
      <w:r>
        <w:rPr>
          <w:spacing w:val="-3"/>
        </w:rPr>
        <w:t xml:space="preserve"> </w:t>
      </w:r>
      <w:r>
        <w:t>75%</w:t>
      </w:r>
      <w:r>
        <w:rPr>
          <w:spacing w:val="-3"/>
        </w:rPr>
        <w:t xml:space="preserve"> </w:t>
      </w:r>
      <w:r>
        <w:rPr>
          <w:spacing w:val="-1"/>
        </w:rPr>
        <w:t>of</w:t>
      </w:r>
      <w:r>
        <w:rPr>
          <w:spacing w:val="2"/>
        </w:rPr>
        <w:t xml:space="preserve"> </w:t>
      </w:r>
      <w:r>
        <w:rPr>
          <w:spacing w:val="-1"/>
        </w:rPr>
        <w:t>quizzes.</w:t>
      </w:r>
      <w:r>
        <w:rPr>
          <w:spacing w:val="45"/>
        </w:rPr>
        <w:t xml:space="preserve"> </w:t>
      </w:r>
      <w:r>
        <w:rPr>
          <w:spacing w:val="-1"/>
          <w:u w:val="single" w:color="000000"/>
        </w:rPr>
        <w:t>Observations</w:t>
      </w:r>
      <w:r>
        <w:rPr>
          <w:spacing w:val="-1"/>
        </w:rPr>
        <w:t>:</w:t>
      </w:r>
    </w:p>
    <w:p w:rsidR="002537DE" w:rsidRDefault="002537DE" w:rsidP="002537DE">
      <w:pPr>
        <w:pStyle w:val="BodyText"/>
        <w:spacing w:line="195" w:lineRule="exact"/>
        <w:ind w:right="1737"/>
      </w:pPr>
      <w:r>
        <w:t xml:space="preserve">a.  </w:t>
      </w:r>
      <w:r>
        <w:rPr>
          <w:spacing w:val="13"/>
        </w:rPr>
        <w:t xml:space="preserve"> </w:t>
      </w:r>
      <w:r>
        <w:t>71%</w:t>
      </w:r>
      <w:r>
        <w:rPr>
          <w:spacing w:val="-4"/>
        </w:rPr>
        <w:t xml:space="preserve"> </w:t>
      </w:r>
      <w:r>
        <w:rPr>
          <w:spacing w:val="-1"/>
        </w:rPr>
        <w:t>(12 of</w:t>
      </w:r>
      <w:r>
        <w:rPr>
          <w:spacing w:val="-3"/>
        </w:rPr>
        <w:t xml:space="preserve"> </w:t>
      </w:r>
      <w:r>
        <w:t>17)</w:t>
      </w:r>
      <w:r>
        <w:rPr>
          <w:spacing w:val="-4"/>
        </w:rPr>
        <w:t xml:space="preserve"> </w:t>
      </w:r>
      <w:r>
        <w:rPr>
          <w:spacing w:val="-1"/>
        </w:rPr>
        <w:t>of</w:t>
      </w:r>
      <w:r>
        <w:rPr>
          <w:spacing w:val="-3"/>
        </w:rPr>
        <w:t xml:space="preserve"> </w:t>
      </w:r>
      <w:r>
        <w:rPr>
          <w:spacing w:val="-1"/>
        </w:rPr>
        <w:t>quizzes</w:t>
      </w:r>
      <w:r>
        <w:rPr>
          <w:spacing w:val="-2"/>
        </w:rPr>
        <w:t xml:space="preserve"> </w:t>
      </w:r>
      <w:r>
        <w:t>have</w:t>
      </w:r>
      <w:r>
        <w:rPr>
          <w:spacing w:val="-4"/>
        </w:rPr>
        <w:t xml:space="preserve"> </w:t>
      </w:r>
      <w:r>
        <w:t>10</w:t>
      </w:r>
      <w:r>
        <w:rPr>
          <w:spacing w:val="-3"/>
        </w:rPr>
        <w:t xml:space="preserve"> </w:t>
      </w:r>
      <w:r>
        <w:t>or</w:t>
      </w:r>
      <w:r>
        <w:rPr>
          <w:spacing w:val="-1"/>
        </w:rPr>
        <w:t xml:space="preserve"> more correct</w:t>
      </w:r>
      <w:r>
        <w:rPr>
          <w:spacing w:val="-3"/>
        </w:rPr>
        <w:t xml:space="preserve"> </w:t>
      </w:r>
      <w:r>
        <w:rPr>
          <w:spacing w:val="-1"/>
        </w:rPr>
        <w:t>answers.</w:t>
      </w:r>
    </w:p>
    <w:p w:rsidR="002537DE" w:rsidRDefault="002537DE" w:rsidP="002537DE">
      <w:pPr>
        <w:pStyle w:val="BodyText"/>
        <w:ind w:right="1737"/>
      </w:pPr>
      <w:r>
        <w:rPr>
          <w:spacing w:val="-1"/>
          <w:sz w:val="22"/>
        </w:rPr>
        <w:t>b.</w:t>
      </w:r>
      <w:r>
        <w:rPr>
          <w:sz w:val="22"/>
        </w:rPr>
        <w:t xml:space="preserve">  </w:t>
      </w:r>
      <w:r>
        <w:rPr>
          <w:spacing w:val="32"/>
          <w:sz w:val="22"/>
        </w:rPr>
        <w:t xml:space="preserve"> </w:t>
      </w:r>
      <w:r>
        <w:t>9 of</w:t>
      </w:r>
      <w:r>
        <w:rPr>
          <w:spacing w:val="-2"/>
        </w:rPr>
        <w:t xml:space="preserve"> </w:t>
      </w:r>
      <w:r>
        <w:t>14</w:t>
      </w:r>
      <w:r>
        <w:rPr>
          <w:spacing w:val="-3"/>
        </w:rPr>
        <w:t xml:space="preserve"> </w:t>
      </w:r>
      <w:r>
        <w:rPr>
          <w:spacing w:val="-1"/>
        </w:rPr>
        <w:t>quiz</w:t>
      </w:r>
      <w:r>
        <w:rPr>
          <w:spacing w:val="-2"/>
        </w:rPr>
        <w:t xml:space="preserve"> </w:t>
      </w:r>
      <w:r>
        <w:rPr>
          <w:spacing w:val="-1"/>
        </w:rPr>
        <w:t>questions</w:t>
      </w:r>
      <w:r>
        <w:rPr>
          <w:spacing w:val="-2"/>
        </w:rPr>
        <w:t xml:space="preserve"> </w:t>
      </w:r>
      <w:r>
        <w:rPr>
          <w:spacing w:val="-1"/>
        </w:rPr>
        <w:t>were</w:t>
      </w:r>
      <w:r>
        <w:rPr>
          <w:spacing w:val="2"/>
        </w:rPr>
        <w:t xml:space="preserve"> </w:t>
      </w:r>
      <w:r>
        <w:rPr>
          <w:spacing w:val="-1"/>
        </w:rPr>
        <w:t>answered correctly</w:t>
      </w:r>
      <w:r>
        <w:rPr>
          <w:spacing w:val="-3"/>
        </w:rPr>
        <w:t xml:space="preserve"> </w:t>
      </w:r>
      <w:r>
        <w:rPr>
          <w:spacing w:val="-1"/>
        </w:rPr>
        <w:t>on</w:t>
      </w:r>
      <w:r>
        <w:t xml:space="preserve"> at</w:t>
      </w:r>
      <w:r>
        <w:rPr>
          <w:spacing w:val="-3"/>
        </w:rPr>
        <w:t xml:space="preserve"> </w:t>
      </w:r>
      <w:r>
        <w:rPr>
          <w:spacing w:val="-1"/>
        </w:rPr>
        <w:t>least 75%</w:t>
      </w:r>
      <w:r>
        <w:rPr>
          <w:spacing w:val="-2"/>
        </w:rPr>
        <w:t xml:space="preserve"> </w:t>
      </w:r>
      <w:r>
        <w:t>of</w:t>
      </w:r>
      <w:r>
        <w:rPr>
          <w:spacing w:val="-2"/>
        </w:rPr>
        <w:t xml:space="preserve"> </w:t>
      </w:r>
      <w:r>
        <w:rPr>
          <w:spacing w:val="-1"/>
        </w:rPr>
        <w:t>quizzes.</w:t>
      </w:r>
    </w:p>
    <w:p w:rsidR="002537DE" w:rsidRDefault="002537DE" w:rsidP="002537DE">
      <w:pPr>
        <w:sectPr w:rsidR="002537DE">
          <w:type w:val="continuous"/>
          <w:pgSz w:w="12240" w:h="15840"/>
          <w:pgMar w:top="1400" w:right="1320" w:bottom="280" w:left="1220" w:header="720" w:footer="720" w:gutter="0"/>
          <w:cols w:space="720"/>
        </w:sectPr>
      </w:pPr>
    </w:p>
    <w:p w:rsidR="002537DE" w:rsidRDefault="002537DE" w:rsidP="002537DE">
      <w:pPr>
        <w:pStyle w:val="Heading1"/>
        <w:spacing w:before="39"/>
        <w:ind w:right="1737"/>
        <w:rPr>
          <w:b w:val="0"/>
          <w:bCs w:val="0"/>
        </w:rPr>
      </w:pPr>
      <w:r>
        <w:rPr>
          <w:spacing w:val="-1"/>
          <w:u w:val="single" w:color="000000"/>
        </w:rPr>
        <w:lastRenderedPageBreak/>
        <w:t>BS-CS</w:t>
      </w:r>
      <w:r>
        <w:rPr>
          <w:spacing w:val="-5"/>
          <w:u w:val="single" w:color="000000"/>
        </w:rPr>
        <w:t xml:space="preserve"> </w:t>
      </w:r>
      <w:r>
        <w:rPr>
          <w:u w:val="single" w:color="000000"/>
        </w:rPr>
        <w:t>Student</w:t>
      </w:r>
      <w:r>
        <w:rPr>
          <w:spacing w:val="-5"/>
          <w:u w:val="single" w:color="000000"/>
        </w:rPr>
        <w:t xml:space="preserve"> </w:t>
      </w:r>
      <w:r>
        <w:rPr>
          <w:spacing w:val="-1"/>
          <w:u w:val="single" w:color="000000"/>
        </w:rPr>
        <w:t>Outcome</w:t>
      </w:r>
      <w:r>
        <w:rPr>
          <w:spacing w:val="-7"/>
          <w:u w:val="single" w:color="000000"/>
        </w:rPr>
        <w:t xml:space="preserve"> </w:t>
      </w:r>
      <w:r>
        <w:rPr>
          <w:u w:val="single" w:color="000000"/>
        </w:rPr>
        <w:t>(b)</w:t>
      </w:r>
      <w:r>
        <w:rPr>
          <w:spacing w:val="-2"/>
          <w:u w:val="single" w:color="000000"/>
        </w:rPr>
        <w:t xml:space="preserve"> </w:t>
      </w:r>
      <w:r>
        <w:rPr>
          <w:spacing w:val="-1"/>
          <w:u w:val="single" w:color="000000"/>
        </w:rPr>
        <w:t>(CS</w:t>
      </w:r>
      <w:r>
        <w:rPr>
          <w:spacing w:val="-4"/>
          <w:u w:val="single" w:color="000000"/>
        </w:rPr>
        <w:t xml:space="preserve"> </w:t>
      </w:r>
      <w:r>
        <w:rPr>
          <w:u w:val="single" w:color="000000"/>
        </w:rPr>
        <w:t>Core:</w:t>
      </w:r>
      <w:r>
        <w:rPr>
          <w:spacing w:val="-4"/>
          <w:u w:val="single" w:color="000000"/>
        </w:rPr>
        <w:t xml:space="preserve"> </w:t>
      </w:r>
      <w:r>
        <w:rPr>
          <w:spacing w:val="-1"/>
          <w:u w:val="single" w:color="000000"/>
        </w:rPr>
        <w:t>Concepts</w:t>
      </w:r>
      <w:r>
        <w:rPr>
          <w:spacing w:val="-3"/>
          <w:u w:val="single" w:color="000000"/>
        </w:rPr>
        <w:t xml:space="preserve"> </w:t>
      </w:r>
      <w:r>
        <w:rPr>
          <w:spacing w:val="-1"/>
          <w:u w:val="single" w:color="000000"/>
        </w:rPr>
        <w:t>of</w:t>
      </w:r>
      <w:r>
        <w:rPr>
          <w:spacing w:val="-4"/>
          <w:u w:val="single" w:color="000000"/>
        </w:rPr>
        <w:t xml:space="preserve"> </w:t>
      </w:r>
      <w:r>
        <w:rPr>
          <w:spacing w:val="-1"/>
          <w:u w:val="single" w:color="000000"/>
        </w:rPr>
        <w:t>Programming</w:t>
      </w:r>
      <w:r>
        <w:rPr>
          <w:spacing w:val="-5"/>
          <w:u w:val="single" w:color="000000"/>
        </w:rPr>
        <w:t xml:space="preserve"> </w:t>
      </w:r>
      <w:r>
        <w:rPr>
          <w:spacing w:val="-1"/>
          <w:u w:val="single" w:color="000000"/>
        </w:rPr>
        <w:t>Languages)</w:t>
      </w:r>
    </w:p>
    <w:p w:rsidR="002537DE" w:rsidRDefault="002537DE" w:rsidP="002537DE">
      <w:pPr>
        <w:ind w:left="220"/>
        <w:rPr>
          <w:rFonts w:ascii="Calibri" w:eastAsia="Calibri" w:hAnsi="Calibri" w:cs="Calibri"/>
          <w:sz w:val="24"/>
          <w:szCs w:val="24"/>
        </w:rPr>
      </w:pPr>
      <w:r>
        <w:rPr>
          <w:rFonts w:ascii="Calibri"/>
          <w:b/>
          <w:spacing w:val="-1"/>
          <w:sz w:val="24"/>
          <w:u w:val="single" w:color="000000"/>
        </w:rPr>
        <w:t>Embedded</w:t>
      </w:r>
      <w:r>
        <w:rPr>
          <w:rFonts w:ascii="Calibri"/>
          <w:b/>
          <w:spacing w:val="-4"/>
          <w:sz w:val="24"/>
          <w:u w:val="single" w:color="000000"/>
        </w:rPr>
        <w:t xml:space="preserve"> </w:t>
      </w:r>
      <w:r>
        <w:rPr>
          <w:rFonts w:ascii="Calibri"/>
          <w:b/>
          <w:spacing w:val="-1"/>
          <w:sz w:val="24"/>
          <w:u w:val="single" w:color="000000"/>
        </w:rPr>
        <w:t>Assessment</w:t>
      </w:r>
      <w:r>
        <w:rPr>
          <w:rFonts w:ascii="Calibri"/>
          <w:b/>
          <w:spacing w:val="-3"/>
          <w:sz w:val="24"/>
          <w:u w:val="single" w:color="000000"/>
        </w:rPr>
        <w:t xml:space="preserve"> </w:t>
      </w:r>
      <w:r>
        <w:rPr>
          <w:rFonts w:ascii="Calibri"/>
          <w:b/>
          <w:spacing w:val="-1"/>
          <w:sz w:val="24"/>
          <w:u w:val="single" w:color="000000"/>
        </w:rPr>
        <w:t>in</w:t>
      </w:r>
      <w:r>
        <w:rPr>
          <w:rFonts w:ascii="Calibri"/>
          <w:b/>
          <w:spacing w:val="-4"/>
          <w:sz w:val="24"/>
          <w:u w:val="single" w:color="000000"/>
        </w:rPr>
        <w:t xml:space="preserve"> </w:t>
      </w:r>
      <w:r>
        <w:rPr>
          <w:rFonts w:ascii="Calibri"/>
          <w:b/>
          <w:spacing w:val="-1"/>
          <w:sz w:val="24"/>
          <w:u w:val="single" w:color="000000"/>
        </w:rPr>
        <w:t>COP</w:t>
      </w:r>
      <w:r>
        <w:rPr>
          <w:rFonts w:ascii="Calibri"/>
          <w:b/>
          <w:spacing w:val="-6"/>
          <w:sz w:val="24"/>
          <w:u w:val="single" w:color="000000"/>
        </w:rPr>
        <w:t xml:space="preserve"> </w:t>
      </w:r>
      <w:r>
        <w:rPr>
          <w:rFonts w:ascii="Calibri"/>
          <w:b/>
          <w:spacing w:val="-1"/>
          <w:sz w:val="24"/>
          <w:u w:val="single" w:color="000000"/>
        </w:rPr>
        <w:t>4555</w:t>
      </w:r>
      <w:r>
        <w:rPr>
          <w:rFonts w:ascii="Calibri"/>
          <w:b/>
          <w:spacing w:val="-3"/>
          <w:sz w:val="24"/>
          <w:u w:val="single" w:color="000000"/>
        </w:rPr>
        <w:t xml:space="preserve"> </w:t>
      </w:r>
      <w:r>
        <w:rPr>
          <w:rFonts w:ascii="Calibri"/>
          <w:b/>
          <w:spacing w:val="-1"/>
          <w:sz w:val="24"/>
          <w:u w:val="single" w:color="000000"/>
        </w:rPr>
        <w:t>Principles</w:t>
      </w:r>
      <w:r>
        <w:rPr>
          <w:rFonts w:ascii="Calibri"/>
          <w:b/>
          <w:spacing w:val="-6"/>
          <w:sz w:val="24"/>
          <w:u w:val="single" w:color="000000"/>
        </w:rPr>
        <w:t xml:space="preserve"> </w:t>
      </w:r>
      <w:r>
        <w:rPr>
          <w:rFonts w:ascii="Calibri"/>
          <w:b/>
          <w:sz w:val="24"/>
          <w:u w:val="single" w:color="000000"/>
        </w:rPr>
        <w:t xml:space="preserve">of </w:t>
      </w:r>
      <w:r>
        <w:rPr>
          <w:rFonts w:ascii="Calibri"/>
          <w:b/>
          <w:spacing w:val="-1"/>
          <w:sz w:val="24"/>
          <w:u w:val="single" w:color="000000"/>
        </w:rPr>
        <w:t>Programming</w:t>
      </w:r>
      <w:r>
        <w:rPr>
          <w:rFonts w:ascii="Calibri"/>
          <w:b/>
          <w:spacing w:val="-5"/>
          <w:sz w:val="24"/>
          <w:u w:val="single" w:color="000000"/>
        </w:rPr>
        <w:t xml:space="preserve"> </w:t>
      </w:r>
      <w:r>
        <w:rPr>
          <w:rFonts w:ascii="Calibri"/>
          <w:b/>
          <w:spacing w:val="-1"/>
          <w:sz w:val="24"/>
          <w:u w:val="single" w:color="000000"/>
        </w:rPr>
        <w:t>Languages,</w:t>
      </w:r>
      <w:r>
        <w:rPr>
          <w:rFonts w:ascii="Calibri"/>
          <w:b/>
          <w:spacing w:val="-4"/>
          <w:sz w:val="24"/>
          <w:u w:val="single" w:color="000000"/>
        </w:rPr>
        <w:t xml:space="preserve"> </w:t>
      </w:r>
      <w:r>
        <w:rPr>
          <w:rFonts w:ascii="Calibri"/>
          <w:b/>
          <w:spacing w:val="-1"/>
          <w:sz w:val="24"/>
          <w:u w:val="single" w:color="000000"/>
        </w:rPr>
        <w:t>Spring</w:t>
      </w:r>
      <w:r>
        <w:rPr>
          <w:rFonts w:ascii="Calibri"/>
          <w:b/>
          <w:spacing w:val="-5"/>
          <w:sz w:val="24"/>
          <w:u w:val="single" w:color="000000"/>
        </w:rPr>
        <w:t xml:space="preserve"> </w:t>
      </w:r>
      <w:r>
        <w:rPr>
          <w:rFonts w:ascii="Calibri"/>
          <w:b/>
          <w:spacing w:val="-1"/>
          <w:sz w:val="24"/>
          <w:u w:val="single" w:color="000000"/>
        </w:rPr>
        <w:t>2013</w:t>
      </w:r>
    </w:p>
    <w:p w:rsidR="002537DE" w:rsidRDefault="002537DE" w:rsidP="002537DE">
      <w:pPr>
        <w:pStyle w:val="BodyText"/>
        <w:spacing w:before="122"/>
      </w:pPr>
      <w:r>
        <w:t>30</w:t>
      </w:r>
      <w:r>
        <w:rPr>
          <w:spacing w:val="46"/>
        </w:rPr>
        <w:t xml:space="preserve"> </w:t>
      </w:r>
      <w:r>
        <w:rPr>
          <w:spacing w:val="-1"/>
        </w:rPr>
        <w:t>students</w:t>
      </w:r>
      <w:r>
        <w:rPr>
          <w:spacing w:val="45"/>
        </w:rPr>
        <w:t xml:space="preserve"> </w:t>
      </w:r>
      <w:r>
        <w:rPr>
          <w:spacing w:val="-1"/>
        </w:rPr>
        <w:t>enrolled</w:t>
      </w:r>
      <w:r>
        <w:rPr>
          <w:spacing w:val="45"/>
        </w:rPr>
        <w:t xml:space="preserve"> </w:t>
      </w:r>
      <w:r>
        <w:t>in</w:t>
      </w:r>
      <w:r>
        <w:rPr>
          <w:spacing w:val="46"/>
        </w:rPr>
        <w:t xml:space="preserve"> </w:t>
      </w:r>
      <w:r>
        <w:t>one</w:t>
      </w:r>
      <w:r>
        <w:rPr>
          <w:spacing w:val="47"/>
        </w:rPr>
        <w:t xml:space="preserve"> </w:t>
      </w:r>
      <w:r>
        <w:rPr>
          <w:spacing w:val="-1"/>
        </w:rPr>
        <w:t>section</w:t>
      </w:r>
      <w:r>
        <w:rPr>
          <w:spacing w:val="45"/>
        </w:rPr>
        <w:t xml:space="preserve"> </w:t>
      </w:r>
      <w:r>
        <w:t>of</w:t>
      </w:r>
      <w:r>
        <w:rPr>
          <w:spacing w:val="45"/>
        </w:rPr>
        <w:t xml:space="preserve"> </w:t>
      </w:r>
      <w:r>
        <w:rPr>
          <w:spacing w:val="-1"/>
        </w:rPr>
        <w:t>COP</w:t>
      </w:r>
      <w:r>
        <w:rPr>
          <w:spacing w:val="46"/>
        </w:rPr>
        <w:t xml:space="preserve"> </w:t>
      </w:r>
      <w:r>
        <w:rPr>
          <w:spacing w:val="-1"/>
        </w:rPr>
        <w:t>4555</w:t>
      </w:r>
      <w:r>
        <w:rPr>
          <w:spacing w:val="47"/>
        </w:rPr>
        <w:t xml:space="preserve"> </w:t>
      </w:r>
      <w:r>
        <w:rPr>
          <w:spacing w:val="-1"/>
        </w:rPr>
        <w:t>completed</w:t>
      </w:r>
      <w:r>
        <w:rPr>
          <w:spacing w:val="47"/>
        </w:rPr>
        <w:t xml:space="preserve"> </w:t>
      </w:r>
      <w:r>
        <w:t>a</w:t>
      </w:r>
      <w:r>
        <w:rPr>
          <w:spacing w:val="44"/>
        </w:rPr>
        <w:t xml:space="preserve"> </w:t>
      </w:r>
      <w:r>
        <w:rPr>
          <w:spacing w:val="-1"/>
        </w:rPr>
        <w:t>10-question</w:t>
      </w:r>
      <w:r>
        <w:rPr>
          <w:spacing w:val="47"/>
        </w:rPr>
        <w:t xml:space="preserve"> </w:t>
      </w:r>
      <w:r>
        <w:rPr>
          <w:spacing w:val="-1"/>
        </w:rPr>
        <w:t>multiple</w:t>
      </w:r>
      <w:r>
        <w:rPr>
          <w:spacing w:val="46"/>
        </w:rPr>
        <w:t xml:space="preserve"> </w:t>
      </w:r>
      <w:r>
        <w:rPr>
          <w:spacing w:val="-1"/>
        </w:rPr>
        <w:t>choice</w:t>
      </w:r>
      <w:r>
        <w:rPr>
          <w:spacing w:val="65"/>
          <w:w w:val="99"/>
        </w:rPr>
        <w:t xml:space="preserve"> </w:t>
      </w:r>
      <w:r>
        <w:t>assessment</w:t>
      </w:r>
      <w:r>
        <w:rPr>
          <w:spacing w:val="-5"/>
        </w:rPr>
        <w:t xml:space="preserve"> </w:t>
      </w:r>
      <w:r>
        <w:rPr>
          <w:spacing w:val="-1"/>
        </w:rPr>
        <w:t>quiz.</w:t>
      </w:r>
      <w:r>
        <w:rPr>
          <w:spacing w:val="-5"/>
        </w:rPr>
        <w:t xml:space="preserve"> </w:t>
      </w:r>
      <w:r>
        <w:rPr>
          <w:spacing w:val="-1"/>
        </w:rPr>
        <w:t>The</w:t>
      </w:r>
      <w:r>
        <w:rPr>
          <w:spacing w:val="-6"/>
        </w:rPr>
        <w:t xml:space="preserve"> </w:t>
      </w:r>
      <w:r>
        <w:rPr>
          <w:spacing w:val="-1"/>
        </w:rPr>
        <w:t>results</w:t>
      </w:r>
      <w:r>
        <w:rPr>
          <w:spacing w:val="-4"/>
        </w:rPr>
        <w:t xml:space="preserve"> </w:t>
      </w:r>
      <w:r>
        <w:rPr>
          <w:spacing w:val="-1"/>
        </w:rPr>
        <w:t>are</w:t>
      </w:r>
      <w:r>
        <w:rPr>
          <w:spacing w:val="-4"/>
        </w:rPr>
        <w:t xml:space="preserve"> </w:t>
      </w:r>
      <w:r>
        <w:rPr>
          <w:spacing w:val="-1"/>
        </w:rPr>
        <w:t>summarized</w:t>
      </w:r>
      <w:r>
        <w:rPr>
          <w:spacing w:val="-5"/>
        </w:rPr>
        <w:t xml:space="preserve"> </w:t>
      </w:r>
      <w:r>
        <w:t>as</w:t>
      </w:r>
      <w:r>
        <w:rPr>
          <w:spacing w:val="-4"/>
        </w:rPr>
        <w:t xml:space="preserve"> </w:t>
      </w:r>
      <w:r>
        <w:rPr>
          <w:spacing w:val="-1"/>
        </w:rPr>
        <w:t>follows:</w:t>
      </w:r>
    </w:p>
    <w:p w:rsidR="002537DE" w:rsidRDefault="002537DE" w:rsidP="002537DE">
      <w:pPr>
        <w:spacing w:before="8"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2989"/>
        <w:gridCol w:w="900"/>
        <w:gridCol w:w="812"/>
        <w:gridCol w:w="809"/>
        <w:gridCol w:w="811"/>
        <w:gridCol w:w="809"/>
        <w:gridCol w:w="811"/>
        <w:gridCol w:w="809"/>
      </w:tblGrid>
      <w:tr w:rsidR="002537DE" w:rsidTr="00EC48B7">
        <w:trPr>
          <w:trHeight w:hRule="exact" w:val="278"/>
        </w:trPr>
        <w:tc>
          <w:tcPr>
            <w:tcW w:w="2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z w:val="22"/>
              </w:rPr>
              <w:t># of</w:t>
            </w:r>
            <w:r>
              <w:rPr>
                <w:rFonts w:ascii="Calibri"/>
                <w:spacing w:val="-3"/>
                <w:sz w:val="22"/>
              </w:rPr>
              <w:t xml:space="preserve"> </w:t>
            </w:r>
            <w:r>
              <w:rPr>
                <w:rFonts w:ascii="Calibri"/>
                <w:spacing w:val="-1"/>
                <w:sz w:val="22"/>
              </w:rPr>
              <w:t>Correct</w:t>
            </w:r>
            <w:r>
              <w:rPr>
                <w:rFonts w:ascii="Calibri"/>
                <w:spacing w:val="-2"/>
                <w:sz w:val="22"/>
              </w:rPr>
              <w:t xml:space="preserve"> </w:t>
            </w:r>
            <w:r>
              <w:rPr>
                <w:rFonts w:ascii="Calibri"/>
                <w:spacing w:val="-1"/>
                <w:sz w:val="22"/>
              </w:rPr>
              <w:t>Answers</w:t>
            </w:r>
          </w:p>
        </w:tc>
        <w:tc>
          <w:tcPr>
            <w:tcW w:w="90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89" w:right="287"/>
              <w:jc w:val="center"/>
              <w:rPr>
                <w:rFonts w:ascii="Calibri" w:eastAsia="Calibri" w:hAnsi="Calibri" w:cs="Calibri"/>
              </w:rPr>
            </w:pPr>
            <w:r>
              <w:rPr>
                <w:rFonts w:ascii="Calibri"/>
                <w:b/>
                <w:sz w:val="22"/>
                <w:u w:val="single" w:color="000000"/>
              </w:rPr>
              <w:t>10</w:t>
            </w:r>
          </w:p>
        </w:tc>
        <w:tc>
          <w:tcPr>
            <w:tcW w:w="81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5" w:right="258"/>
              <w:jc w:val="center"/>
              <w:rPr>
                <w:rFonts w:ascii="Calibri" w:eastAsia="Calibri" w:hAnsi="Calibri" w:cs="Calibri"/>
              </w:rPr>
            </w:pPr>
            <w:r>
              <w:rPr>
                <w:rFonts w:ascii="Calibri"/>
                <w:b/>
                <w:sz w:val="22"/>
                <w:u w:val="single" w:color="000000"/>
              </w:rPr>
              <w:t>9</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2" w:right="257"/>
              <w:jc w:val="center"/>
              <w:rPr>
                <w:rFonts w:ascii="Calibri" w:eastAsia="Calibri" w:hAnsi="Calibri" w:cs="Calibri"/>
              </w:rPr>
            </w:pPr>
            <w:r>
              <w:rPr>
                <w:rFonts w:ascii="Calibri"/>
                <w:b/>
                <w:sz w:val="22"/>
                <w:u w:val="single" w:color="000000"/>
              </w:rPr>
              <w:t>8</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5" w:right="258"/>
              <w:jc w:val="center"/>
              <w:rPr>
                <w:rFonts w:ascii="Calibri" w:eastAsia="Calibri" w:hAnsi="Calibri" w:cs="Calibri"/>
              </w:rPr>
            </w:pPr>
            <w:r>
              <w:rPr>
                <w:rFonts w:ascii="Calibri"/>
                <w:b/>
                <w:sz w:val="22"/>
                <w:u w:val="single" w:color="000000"/>
              </w:rPr>
              <w:t>7</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2" w:right="258"/>
              <w:jc w:val="center"/>
              <w:rPr>
                <w:rFonts w:ascii="Calibri" w:eastAsia="Calibri" w:hAnsi="Calibri" w:cs="Calibri"/>
              </w:rPr>
            </w:pPr>
            <w:r>
              <w:rPr>
                <w:rFonts w:ascii="Calibri"/>
                <w:b/>
                <w:sz w:val="22"/>
                <w:u w:val="single" w:color="000000"/>
              </w:rPr>
              <w:t>6</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5" w:right="258"/>
              <w:jc w:val="center"/>
              <w:rPr>
                <w:rFonts w:ascii="Calibri" w:eastAsia="Calibri" w:hAnsi="Calibri" w:cs="Calibri"/>
              </w:rPr>
            </w:pPr>
            <w:r>
              <w:rPr>
                <w:rFonts w:ascii="Calibri"/>
                <w:b/>
                <w:sz w:val="22"/>
                <w:u w:val="single" w:color="000000"/>
              </w:rPr>
              <w:t>5</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2" w:right="257"/>
              <w:jc w:val="center"/>
              <w:rPr>
                <w:rFonts w:ascii="Calibri" w:eastAsia="Calibri" w:hAnsi="Calibri" w:cs="Calibri"/>
              </w:rPr>
            </w:pPr>
            <w:r>
              <w:rPr>
                <w:rFonts w:ascii="Calibri"/>
                <w:b/>
                <w:sz w:val="22"/>
                <w:u w:val="single" w:color="000000"/>
              </w:rPr>
              <w:t>4</w:t>
            </w:r>
          </w:p>
        </w:tc>
      </w:tr>
      <w:tr w:rsidR="002537DE" w:rsidTr="00EC48B7">
        <w:trPr>
          <w:trHeight w:hRule="exact" w:val="278"/>
        </w:trPr>
        <w:tc>
          <w:tcPr>
            <w:tcW w:w="2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%-score</w:t>
            </w:r>
          </w:p>
        </w:tc>
        <w:tc>
          <w:tcPr>
            <w:tcW w:w="90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95"/>
              <w:rPr>
                <w:rFonts w:ascii="Calibri" w:eastAsia="Calibri" w:hAnsi="Calibri" w:cs="Calibri"/>
              </w:rPr>
            </w:pPr>
            <w:r>
              <w:rPr>
                <w:rFonts w:ascii="Calibri"/>
                <w:b/>
                <w:spacing w:val="-1"/>
                <w:sz w:val="22"/>
              </w:rPr>
              <w:t>100%</w:t>
            </w:r>
          </w:p>
        </w:tc>
        <w:tc>
          <w:tcPr>
            <w:tcW w:w="81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05"/>
              <w:rPr>
                <w:rFonts w:ascii="Calibri" w:eastAsia="Calibri" w:hAnsi="Calibri" w:cs="Calibri"/>
              </w:rPr>
            </w:pPr>
            <w:r>
              <w:rPr>
                <w:rFonts w:ascii="Calibri"/>
                <w:b/>
                <w:sz w:val="22"/>
              </w:rPr>
              <w:t>90%</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02"/>
              <w:rPr>
                <w:rFonts w:ascii="Calibri" w:eastAsia="Calibri" w:hAnsi="Calibri" w:cs="Calibri"/>
              </w:rPr>
            </w:pPr>
            <w:r>
              <w:rPr>
                <w:rFonts w:ascii="Calibri"/>
                <w:b/>
                <w:sz w:val="22"/>
              </w:rPr>
              <w:t>80%</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05"/>
              <w:rPr>
                <w:rFonts w:ascii="Calibri" w:eastAsia="Calibri" w:hAnsi="Calibri" w:cs="Calibri"/>
              </w:rPr>
            </w:pPr>
            <w:r>
              <w:rPr>
                <w:rFonts w:ascii="Calibri"/>
                <w:b/>
                <w:sz w:val="22"/>
              </w:rPr>
              <w:t>70%</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02"/>
              <w:rPr>
                <w:rFonts w:ascii="Calibri" w:eastAsia="Calibri" w:hAnsi="Calibri" w:cs="Calibri"/>
              </w:rPr>
            </w:pPr>
            <w:r>
              <w:rPr>
                <w:rFonts w:ascii="Calibri"/>
                <w:b/>
                <w:sz w:val="22"/>
              </w:rPr>
              <w:t>60%</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05"/>
              <w:rPr>
                <w:rFonts w:ascii="Calibri" w:eastAsia="Calibri" w:hAnsi="Calibri" w:cs="Calibri"/>
              </w:rPr>
            </w:pPr>
            <w:r>
              <w:rPr>
                <w:rFonts w:ascii="Calibri"/>
                <w:b/>
                <w:sz w:val="22"/>
              </w:rPr>
              <w:t>50%</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03"/>
              <w:rPr>
                <w:rFonts w:ascii="Calibri" w:eastAsia="Calibri" w:hAnsi="Calibri" w:cs="Calibri"/>
              </w:rPr>
            </w:pPr>
            <w:r>
              <w:rPr>
                <w:rFonts w:ascii="Calibri"/>
                <w:b/>
                <w:sz w:val="22"/>
              </w:rPr>
              <w:t>40%</w:t>
            </w:r>
          </w:p>
        </w:tc>
      </w:tr>
      <w:tr w:rsidR="002537DE" w:rsidTr="00EC48B7">
        <w:trPr>
          <w:trHeight w:hRule="exact" w:val="278"/>
        </w:trPr>
        <w:tc>
          <w:tcPr>
            <w:tcW w:w="2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b/>
                <w:sz w:val="22"/>
              </w:rPr>
              <w:t>#</w:t>
            </w:r>
            <w:r>
              <w:rPr>
                <w:rFonts w:ascii="Calibri"/>
                <w:b/>
                <w:spacing w:val="1"/>
                <w:sz w:val="22"/>
              </w:rPr>
              <w:t xml:space="preserve"> </w:t>
            </w:r>
            <w:r>
              <w:rPr>
                <w:rFonts w:ascii="Calibri"/>
                <w:sz w:val="22"/>
              </w:rPr>
              <w:t>of</w:t>
            </w:r>
            <w:r>
              <w:rPr>
                <w:rFonts w:ascii="Calibri"/>
                <w:spacing w:val="-2"/>
                <w:sz w:val="22"/>
              </w:rPr>
              <w:t xml:space="preserve"> </w:t>
            </w:r>
            <w:r>
              <w:rPr>
                <w:rFonts w:ascii="Calibri"/>
                <w:spacing w:val="-1"/>
                <w:sz w:val="22"/>
              </w:rPr>
              <w:t>quizzes</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87" w:right="287"/>
              <w:jc w:val="center"/>
              <w:rPr>
                <w:rFonts w:ascii="Calibri" w:eastAsia="Calibri" w:hAnsi="Calibri" w:cs="Calibri"/>
              </w:rPr>
            </w:pPr>
            <w:r>
              <w:rPr>
                <w:rFonts w:ascii="Calibri"/>
                <w:sz w:val="22"/>
              </w:rPr>
              <w:t>0</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5" w:right="258"/>
              <w:jc w:val="center"/>
              <w:rPr>
                <w:rFonts w:ascii="Calibri" w:eastAsia="Calibri" w:hAnsi="Calibri" w:cs="Calibri"/>
              </w:rPr>
            </w:pPr>
            <w:r>
              <w:rPr>
                <w:rFonts w:ascii="Calibri"/>
                <w:sz w:val="22"/>
              </w:rPr>
              <w:t>3</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2" w:right="257"/>
              <w:jc w:val="center"/>
              <w:rPr>
                <w:rFonts w:ascii="Calibri" w:eastAsia="Calibri" w:hAnsi="Calibri" w:cs="Calibri"/>
              </w:rPr>
            </w:pPr>
            <w:r>
              <w:rPr>
                <w:rFonts w:ascii="Calibri"/>
                <w:sz w:val="22"/>
              </w:rPr>
              <w:t>5</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5" w:right="258"/>
              <w:jc w:val="center"/>
              <w:rPr>
                <w:rFonts w:ascii="Calibri" w:eastAsia="Calibri" w:hAnsi="Calibri" w:cs="Calibri"/>
              </w:rPr>
            </w:pPr>
            <w:r>
              <w:rPr>
                <w:rFonts w:ascii="Calibri"/>
                <w:sz w:val="22"/>
              </w:rPr>
              <w:t>8</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6" w:right="269"/>
              <w:jc w:val="center"/>
              <w:rPr>
                <w:rFonts w:ascii="Calibri" w:eastAsia="Calibri" w:hAnsi="Calibri" w:cs="Calibri"/>
              </w:rPr>
            </w:pPr>
            <w:r>
              <w:rPr>
                <w:rFonts w:ascii="Calibri"/>
                <w:sz w:val="22"/>
              </w:rPr>
              <w:t>11</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5" w:right="258"/>
              <w:jc w:val="center"/>
              <w:rPr>
                <w:rFonts w:ascii="Calibri" w:eastAsia="Calibri" w:hAnsi="Calibri" w:cs="Calibri"/>
              </w:rPr>
            </w:pPr>
            <w:r>
              <w:rPr>
                <w:rFonts w:ascii="Calibri"/>
                <w:sz w:val="22"/>
              </w:rPr>
              <w:t>1</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2" w:right="257"/>
              <w:jc w:val="center"/>
              <w:rPr>
                <w:rFonts w:ascii="Calibri" w:eastAsia="Calibri" w:hAnsi="Calibri" w:cs="Calibri"/>
              </w:rPr>
            </w:pPr>
            <w:r>
              <w:rPr>
                <w:rFonts w:ascii="Calibri"/>
                <w:sz w:val="22"/>
              </w:rPr>
              <w:t>2</w:t>
            </w:r>
          </w:p>
        </w:tc>
      </w:tr>
      <w:tr w:rsidR="002537DE" w:rsidTr="00EC48B7">
        <w:trPr>
          <w:trHeight w:hRule="exact" w:val="278"/>
        </w:trPr>
        <w:tc>
          <w:tcPr>
            <w:tcW w:w="2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Cumulative</w:t>
            </w:r>
            <w:r>
              <w:rPr>
                <w:rFonts w:ascii="Calibri"/>
                <w:spacing w:val="1"/>
                <w:sz w:val="22"/>
              </w:rPr>
              <w:t xml:space="preserve"> </w:t>
            </w:r>
            <w:r>
              <w:rPr>
                <w:rFonts w:ascii="Calibri"/>
                <w:b/>
                <w:sz w:val="22"/>
              </w:rPr>
              <w:t>#</w:t>
            </w:r>
            <w:r>
              <w:rPr>
                <w:rFonts w:ascii="Calibri"/>
                <w:b/>
                <w:spacing w:val="-2"/>
                <w:sz w:val="22"/>
              </w:rPr>
              <w:t xml:space="preserve"> </w:t>
            </w:r>
            <w:r>
              <w:rPr>
                <w:rFonts w:ascii="Calibri"/>
                <w:sz w:val="22"/>
              </w:rPr>
              <w:t>of</w:t>
            </w:r>
            <w:r>
              <w:rPr>
                <w:rFonts w:ascii="Calibri"/>
                <w:spacing w:val="-2"/>
                <w:sz w:val="22"/>
              </w:rPr>
              <w:t xml:space="preserve"> </w:t>
            </w:r>
            <w:r>
              <w:rPr>
                <w:rFonts w:ascii="Calibri"/>
                <w:spacing w:val="-1"/>
                <w:sz w:val="22"/>
              </w:rPr>
              <w:t>quizzes</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87" w:right="287"/>
              <w:jc w:val="center"/>
              <w:rPr>
                <w:rFonts w:ascii="Calibri" w:eastAsia="Calibri" w:hAnsi="Calibri" w:cs="Calibri"/>
              </w:rPr>
            </w:pPr>
            <w:r>
              <w:rPr>
                <w:rFonts w:ascii="Calibri"/>
                <w:sz w:val="22"/>
              </w:rPr>
              <w:t>0</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5" w:right="258"/>
              <w:jc w:val="center"/>
              <w:rPr>
                <w:rFonts w:ascii="Calibri" w:eastAsia="Calibri" w:hAnsi="Calibri" w:cs="Calibri"/>
              </w:rPr>
            </w:pPr>
            <w:r>
              <w:rPr>
                <w:rFonts w:ascii="Calibri"/>
                <w:sz w:val="22"/>
              </w:rPr>
              <w:t>3</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2" w:right="257"/>
              <w:jc w:val="center"/>
              <w:rPr>
                <w:rFonts w:ascii="Calibri" w:eastAsia="Calibri" w:hAnsi="Calibri" w:cs="Calibri"/>
              </w:rPr>
            </w:pPr>
            <w:r>
              <w:rPr>
                <w:rFonts w:ascii="Calibri"/>
                <w:sz w:val="22"/>
              </w:rPr>
              <w:t>8</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8" w:right="258"/>
              <w:jc w:val="center"/>
              <w:rPr>
                <w:rFonts w:ascii="Calibri" w:eastAsia="Calibri" w:hAnsi="Calibri" w:cs="Calibri"/>
              </w:rPr>
            </w:pPr>
            <w:r>
              <w:rPr>
                <w:rFonts w:ascii="Calibri"/>
                <w:sz w:val="22"/>
              </w:rPr>
              <w:t>16</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6" w:right="269"/>
              <w:jc w:val="center"/>
              <w:rPr>
                <w:rFonts w:ascii="Calibri" w:eastAsia="Calibri" w:hAnsi="Calibri" w:cs="Calibri"/>
              </w:rPr>
            </w:pPr>
            <w:r>
              <w:rPr>
                <w:rFonts w:ascii="Calibri"/>
                <w:sz w:val="22"/>
              </w:rPr>
              <w:t>27</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8" w:right="258"/>
              <w:jc w:val="center"/>
              <w:rPr>
                <w:rFonts w:ascii="Calibri" w:eastAsia="Calibri" w:hAnsi="Calibri" w:cs="Calibri"/>
              </w:rPr>
            </w:pPr>
            <w:r>
              <w:rPr>
                <w:rFonts w:ascii="Calibri"/>
                <w:sz w:val="22"/>
              </w:rPr>
              <w:t>28</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5" w:right="257"/>
              <w:jc w:val="center"/>
              <w:rPr>
                <w:rFonts w:ascii="Calibri" w:eastAsia="Calibri" w:hAnsi="Calibri" w:cs="Calibri"/>
              </w:rPr>
            </w:pPr>
            <w:r>
              <w:rPr>
                <w:rFonts w:ascii="Calibri"/>
                <w:sz w:val="22"/>
              </w:rPr>
              <w:t>30</w:t>
            </w:r>
          </w:p>
        </w:tc>
      </w:tr>
      <w:tr w:rsidR="002537DE" w:rsidTr="00EC48B7">
        <w:trPr>
          <w:trHeight w:hRule="exact" w:val="281"/>
        </w:trPr>
        <w:tc>
          <w:tcPr>
            <w:tcW w:w="2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Cumulative</w:t>
            </w:r>
            <w:r>
              <w:rPr>
                <w:rFonts w:ascii="Calibri"/>
                <w:spacing w:val="1"/>
                <w:sz w:val="22"/>
              </w:rPr>
              <w:t xml:space="preserve"> </w:t>
            </w:r>
            <w:r>
              <w:rPr>
                <w:rFonts w:ascii="Calibri"/>
                <w:b/>
                <w:sz w:val="22"/>
              </w:rPr>
              <w:t>%</w:t>
            </w:r>
            <w:r>
              <w:rPr>
                <w:rFonts w:ascii="Calibri"/>
                <w:b/>
                <w:spacing w:val="-2"/>
                <w:sz w:val="22"/>
              </w:rPr>
              <w:t xml:space="preserve"> </w:t>
            </w:r>
            <w:r>
              <w:rPr>
                <w:rFonts w:ascii="Calibri"/>
                <w:sz w:val="22"/>
              </w:rPr>
              <w:t>of</w:t>
            </w:r>
            <w:r>
              <w:rPr>
                <w:rFonts w:ascii="Calibri"/>
                <w:spacing w:val="-2"/>
                <w:sz w:val="22"/>
              </w:rPr>
              <w:t xml:space="preserve"> </w:t>
            </w:r>
            <w:r>
              <w:rPr>
                <w:rFonts w:ascii="Calibri"/>
                <w:spacing w:val="-1"/>
                <w:sz w:val="22"/>
              </w:rPr>
              <w:t>quizzes</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90" w:right="287"/>
              <w:jc w:val="center"/>
              <w:rPr>
                <w:rFonts w:ascii="Calibri" w:eastAsia="Calibri" w:hAnsi="Calibri" w:cs="Calibri"/>
              </w:rPr>
            </w:pPr>
            <w:r>
              <w:rPr>
                <w:rFonts w:ascii="Calibri"/>
                <w:b/>
                <w:sz w:val="22"/>
              </w:rPr>
              <w:t>0%</w:t>
            </w:r>
          </w:p>
        </w:tc>
        <w:tc>
          <w:tcPr>
            <w:tcW w:w="81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5"/>
              <w:rPr>
                <w:rFonts w:ascii="Calibri" w:eastAsia="Calibri" w:hAnsi="Calibri" w:cs="Calibri"/>
              </w:rPr>
            </w:pPr>
            <w:r>
              <w:rPr>
                <w:rFonts w:ascii="Calibri"/>
                <w:b/>
                <w:sz w:val="22"/>
              </w:rPr>
              <w:t>10%</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2"/>
              <w:rPr>
                <w:rFonts w:ascii="Calibri" w:eastAsia="Calibri" w:hAnsi="Calibri" w:cs="Calibri"/>
              </w:rPr>
            </w:pPr>
            <w:r>
              <w:rPr>
                <w:rFonts w:ascii="Calibri"/>
                <w:b/>
                <w:sz w:val="22"/>
              </w:rPr>
              <w:t>27%</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5"/>
              <w:rPr>
                <w:rFonts w:ascii="Calibri" w:eastAsia="Calibri" w:hAnsi="Calibri" w:cs="Calibri"/>
              </w:rPr>
            </w:pPr>
            <w:r>
              <w:rPr>
                <w:rFonts w:ascii="Calibri"/>
                <w:b/>
                <w:sz w:val="22"/>
              </w:rPr>
              <w:t>53%</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2"/>
              <w:rPr>
                <w:rFonts w:ascii="Calibri" w:eastAsia="Calibri" w:hAnsi="Calibri" w:cs="Calibri"/>
              </w:rPr>
            </w:pPr>
            <w:r>
              <w:rPr>
                <w:rFonts w:ascii="Calibri"/>
                <w:b/>
                <w:sz w:val="22"/>
              </w:rPr>
              <w:t>90%</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5"/>
              <w:rPr>
                <w:rFonts w:ascii="Calibri" w:eastAsia="Calibri" w:hAnsi="Calibri" w:cs="Calibri"/>
              </w:rPr>
            </w:pPr>
            <w:r>
              <w:rPr>
                <w:rFonts w:ascii="Calibri"/>
                <w:b/>
                <w:sz w:val="22"/>
              </w:rPr>
              <w:t>93%</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47"/>
              <w:rPr>
                <w:rFonts w:ascii="Calibri" w:eastAsia="Calibri" w:hAnsi="Calibri" w:cs="Calibri"/>
              </w:rPr>
            </w:pPr>
            <w:r>
              <w:rPr>
                <w:rFonts w:ascii="Calibri"/>
                <w:b/>
                <w:spacing w:val="-1"/>
                <w:sz w:val="22"/>
              </w:rPr>
              <w:t>100%</w:t>
            </w:r>
          </w:p>
        </w:tc>
      </w:tr>
    </w:tbl>
    <w:p w:rsidR="002537DE" w:rsidRDefault="002537DE" w:rsidP="002537DE">
      <w:pPr>
        <w:spacing w:line="264" w:lineRule="exact"/>
        <w:ind w:left="940" w:right="1737"/>
        <w:rPr>
          <w:rFonts w:ascii="Calibri" w:eastAsia="Calibri" w:hAnsi="Calibri" w:cs="Calibri"/>
        </w:rPr>
      </w:pPr>
      <w:r>
        <w:rPr>
          <w:rFonts w:ascii="Calibri"/>
          <w:b/>
          <w:spacing w:val="-1"/>
        </w:rPr>
        <w:t>TABLE 4-1:</w:t>
      </w:r>
      <w:r>
        <w:rPr>
          <w:rFonts w:ascii="Calibri"/>
          <w:b/>
          <w:spacing w:val="-3"/>
        </w:rPr>
        <w:t xml:space="preserve"> </w:t>
      </w:r>
      <w:r>
        <w:rPr>
          <w:rFonts w:ascii="Calibri"/>
          <w:b/>
          <w:spacing w:val="-1"/>
        </w:rPr>
        <w:t>COP</w:t>
      </w:r>
      <w:r>
        <w:rPr>
          <w:rFonts w:ascii="Calibri"/>
          <w:b/>
          <w:spacing w:val="-2"/>
        </w:rPr>
        <w:t xml:space="preserve"> </w:t>
      </w:r>
      <w:r>
        <w:rPr>
          <w:rFonts w:ascii="Calibri"/>
          <w:b/>
          <w:spacing w:val="-1"/>
        </w:rPr>
        <w:t>4555,</w:t>
      </w:r>
      <w:r>
        <w:rPr>
          <w:rFonts w:ascii="Calibri"/>
          <w:b/>
          <w:spacing w:val="-2"/>
        </w:rPr>
        <w:t xml:space="preserve"> </w:t>
      </w:r>
      <w:r>
        <w:rPr>
          <w:rFonts w:ascii="Calibri"/>
          <w:b/>
          <w:spacing w:val="-1"/>
        </w:rPr>
        <w:t>Number</w:t>
      </w:r>
      <w:r>
        <w:rPr>
          <w:rFonts w:ascii="Calibri"/>
          <w:b/>
        </w:rPr>
        <w:t xml:space="preserve"> </w:t>
      </w:r>
      <w:r>
        <w:rPr>
          <w:rFonts w:ascii="Calibri"/>
          <w:b/>
          <w:spacing w:val="-1"/>
        </w:rPr>
        <w:t>of</w:t>
      </w:r>
      <w:r>
        <w:rPr>
          <w:rFonts w:ascii="Calibri"/>
          <w:b/>
        </w:rPr>
        <w:t xml:space="preserve"> </w:t>
      </w:r>
      <w:r>
        <w:rPr>
          <w:rFonts w:ascii="Calibri"/>
          <w:b/>
          <w:spacing w:val="-1"/>
        </w:rPr>
        <w:t>Correct</w:t>
      </w:r>
      <w:r>
        <w:rPr>
          <w:rFonts w:ascii="Calibri"/>
          <w:b/>
          <w:spacing w:val="-2"/>
        </w:rPr>
        <w:t xml:space="preserve"> </w:t>
      </w:r>
      <w:r>
        <w:rPr>
          <w:rFonts w:ascii="Calibri"/>
          <w:b/>
          <w:spacing w:val="-1"/>
        </w:rPr>
        <w:t>Answers</w:t>
      </w:r>
      <w:r>
        <w:rPr>
          <w:rFonts w:ascii="Calibri"/>
          <w:b/>
          <w:spacing w:val="-2"/>
        </w:rPr>
        <w:t xml:space="preserve"> </w:t>
      </w:r>
      <w:r>
        <w:rPr>
          <w:rFonts w:ascii="Calibri"/>
          <w:b/>
        </w:rPr>
        <w:t xml:space="preserve">by </w:t>
      </w:r>
      <w:r>
        <w:rPr>
          <w:rFonts w:ascii="Calibri"/>
          <w:b/>
          <w:spacing w:val="-1"/>
        </w:rPr>
        <w:t>Number</w:t>
      </w:r>
      <w:r>
        <w:rPr>
          <w:rFonts w:ascii="Calibri"/>
          <w:b/>
        </w:rPr>
        <w:t xml:space="preserve"> </w:t>
      </w:r>
      <w:r>
        <w:rPr>
          <w:rFonts w:ascii="Calibri"/>
          <w:b/>
          <w:spacing w:val="-1"/>
        </w:rPr>
        <w:t>of</w:t>
      </w:r>
      <w:r>
        <w:rPr>
          <w:rFonts w:ascii="Calibri"/>
          <w:b/>
        </w:rPr>
        <w:t xml:space="preserve"> </w:t>
      </w:r>
      <w:r>
        <w:rPr>
          <w:rFonts w:ascii="Calibri"/>
          <w:b/>
          <w:spacing w:val="-1"/>
        </w:rPr>
        <w:t>Students</w:t>
      </w:r>
    </w:p>
    <w:p w:rsidR="002537DE" w:rsidRDefault="002537DE" w:rsidP="002537DE">
      <w:pPr>
        <w:pStyle w:val="BodyText"/>
        <w:spacing w:before="197"/>
      </w:pPr>
      <w:r>
        <w:t>The</w:t>
      </w:r>
      <w:r>
        <w:rPr>
          <w:spacing w:val="-4"/>
        </w:rPr>
        <w:t xml:space="preserve"> </w:t>
      </w:r>
      <w:r>
        <w:rPr>
          <w:spacing w:val="-1"/>
        </w:rPr>
        <w:t>following</w:t>
      </w:r>
      <w:r>
        <w:rPr>
          <w:spacing w:val="-4"/>
        </w:rPr>
        <w:t xml:space="preserve"> </w:t>
      </w:r>
      <w:r>
        <w:rPr>
          <w:spacing w:val="-1"/>
        </w:rPr>
        <w:t>table</w:t>
      </w:r>
      <w:r>
        <w:rPr>
          <w:spacing w:val="-5"/>
        </w:rPr>
        <w:t xml:space="preserve"> </w:t>
      </w:r>
      <w:r>
        <w:rPr>
          <w:spacing w:val="-1"/>
        </w:rPr>
        <w:t>shows</w:t>
      </w:r>
      <w:r>
        <w:rPr>
          <w:spacing w:val="-3"/>
        </w:rPr>
        <w:t xml:space="preserve"> </w:t>
      </w:r>
      <w:r>
        <w:t>for</w:t>
      </w:r>
      <w:r>
        <w:rPr>
          <w:spacing w:val="1"/>
        </w:rPr>
        <w:t xml:space="preserve"> </w:t>
      </w:r>
      <w:r>
        <w:rPr>
          <w:spacing w:val="-1"/>
        </w:rPr>
        <w:t>each</w:t>
      </w:r>
      <w:r>
        <w:rPr>
          <w:spacing w:val="-4"/>
        </w:rPr>
        <w:t xml:space="preserve"> </w:t>
      </w:r>
      <w:r>
        <w:rPr>
          <w:spacing w:val="-1"/>
        </w:rPr>
        <w:t>quiz</w:t>
      </w:r>
      <w:r>
        <w:rPr>
          <w:spacing w:val="-3"/>
        </w:rPr>
        <w:t xml:space="preserve"> </w:t>
      </w:r>
      <w:r>
        <w:rPr>
          <w:spacing w:val="-1"/>
        </w:rPr>
        <w:t>question</w:t>
      </w:r>
      <w:r>
        <w:rPr>
          <w:spacing w:val="-2"/>
        </w:rPr>
        <w:t xml:space="preserve"> </w:t>
      </w:r>
      <w:r>
        <w:rPr>
          <w:spacing w:val="-1"/>
        </w:rPr>
        <w:t>the</w:t>
      </w:r>
      <w:r>
        <w:rPr>
          <w:spacing w:val="-2"/>
        </w:rPr>
        <w:t xml:space="preserve"> </w:t>
      </w:r>
      <w:r>
        <w:rPr>
          <w:spacing w:val="-1"/>
        </w:rPr>
        <w:t>associated</w:t>
      </w:r>
      <w:r>
        <w:rPr>
          <w:spacing w:val="1"/>
        </w:rPr>
        <w:t xml:space="preserve"> </w:t>
      </w:r>
      <w:r>
        <w:rPr>
          <w:spacing w:val="-1"/>
        </w:rPr>
        <w:t>COP</w:t>
      </w:r>
      <w:r>
        <w:rPr>
          <w:spacing w:val="-2"/>
        </w:rPr>
        <w:t xml:space="preserve"> </w:t>
      </w:r>
      <w:r>
        <w:rPr>
          <w:spacing w:val="-1"/>
        </w:rPr>
        <w:t>4555</w:t>
      </w:r>
      <w:r>
        <w:rPr>
          <w:spacing w:val="-2"/>
        </w:rPr>
        <w:t xml:space="preserve"> </w:t>
      </w:r>
      <w:r>
        <w:rPr>
          <w:spacing w:val="-1"/>
        </w:rPr>
        <w:t>Student</w:t>
      </w:r>
      <w:r>
        <w:rPr>
          <w:spacing w:val="-2"/>
        </w:rPr>
        <w:t xml:space="preserve"> </w:t>
      </w:r>
      <w:r>
        <w:rPr>
          <w:spacing w:val="-1"/>
        </w:rPr>
        <w:t>Learning</w:t>
      </w:r>
      <w:r>
        <w:rPr>
          <w:spacing w:val="69"/>
          <w:w w:val="99"/>
        </w:rPr>
        <w:t xml:space="preserve"> </w:t>
      </w:r>
      <w:r>
        <w:rPr>
          <w:spacing w:val="-1"/>
        </w:rPr>
        <w:t>Outcome,</w:t>
      </w:r>
      <w:r>
        <w:rPr>
          <w:spacing w:val="-4"/>
        </w:rPr>
        <w:t xml:space="preserve"> </w:t>
      </w:r>
      <w:r>
        <w:rPr>
          <w:spacing w:val="-1"/>
        </w:rPr>
        <w:t>and</w:t>
      </w:r>
      <w:r>
        <w:rPr>
          <w:spacing w:val="-3"/>
        </w:rPr>
        <w:t xml:space="preserve"> </w:t>
      </w:r>
      <w:r>
        <w:rPr>
          <w:spacing w:val="-1"/>
        </w:rPr>
        <w:t>the</w:t>
      </w:r>
      <w:r>
        <w:rPr>
          <w:spacing w:val="-5"/>
        </w:rPr>
        <w:t xml:space="preserve"> </w:t>
      </w:r>
      <w:r>
        <w:rPr>
          <w:spacing w:val="-1"/>
        </w:rPr>
        <w:t>number</w:t>
      </w:r>
      <w:r>
        <w:rPr>
          <w:spacing w:val="-3"/>
        </w:rPr>
        <w:t xml:space="preserve"> </w:t>
      </w:r>
      <w:r>
        <w:rPr>
          <w:spacing w:val="-1"/>
        </w:rPr>
        <w:t>and</w:t>
      </w:r>
      <w:r>
        <w:rPr>
          <w:spacing w:val="-5"/>
        </w:rPr>
        <w:t xml:space="preserve"> </w:t>
      </w:r>
      <w:r>
        <w:rPr>
          <w:spacing w:val="-1"/>
        </w:rPr>
        <w:t>percentage</w:t>
      </w:r>
      <w:r>
        <w:rPr>
          <w:spacing w:val="-6"/>
        </w:rPr>
        <w:t xml:space="preserve"> </w:t>
      </w:r>
      <w:r>
        <w:t>of</w:t>
      </w:r>
      <w:r>
        <w:rPr>
          <w:spacing w:val="-4"/>
        </w:rPr>
        <w:t xml:space="preserve"> </w:t>
      </w:r>
      <w:r>
        <w:rPr>
          <w:spacing w:val="-1"/>
        </w:rPr>
        <w:t>correct</w:t>
      </w:r>
      <w:r>
        <w:rPr>
          <w:spacing w:val="1"/>
        </w:rPr>
        <w:t xml:space="preserve"> </w:t>
      </w:r>
      <w:r>
        <w:rPr>
          <w:spacing w:val="-1"/>
        </w:rPr>
        <w:t>answers:</w:t>
      </w:r>
    </w:p>
    <w:p w:rsidR="002537DE" w:rsidRDefault="002537DE" w:rsidP="002537DE">
      <w:pPr>
        <w:spacing w:before="6" w:line="140" w:lineRule="exact"/>
        <w:rPr>
          <w:sz w:val="14"/>
          <w:szCs w:val="14"/>
        </w:rPr>
      </w:pPr>
    </w:p>
    <w:tbl>
      <w:tblPr>
        <w:tblW w:w="0" w:type="auto"/>
        <w:tblInd w:w="2555" w:type="dxa"/>
        <w:tblLayout w:type="fixed"/>
        <w:tblCellMar>
          <w:left w:w="0" w:type="dxa"/>
          <w:right w:w="0" w:type="dxa"/>
        </w:tblCellMar>
        <w:tblLook w:val="01E0" w:firstRow="1" w:lastRow="1" w:firstColumn="1" w:lastColumn="1" w:noHBand="0" w:noVBand="0"/>
      </w:tblPr>
      <w:tblGrid>
        <w:gridCol w:w="1260"/>
        <w:gridCol w:w="1616"/>
        <w:gridCol w:w="996"/>
        <w:gridCol w:w="1169"/>
      </w:tblGrid>
      <w:tr w:rsidR="002537DE" w:rsidTr="00EC48B7">
        <w:trPr>
          <w:trHeight w:hRule="exact" w:val="547"/>
        </w:trPr>
        <w:tc>
          <w:tcPr>
            <w:tcW w:w="1260" w:type="dxa"/>
            <w:tcBorders>
              <w:top w:val="single" w:sz="5" w:space="0" w:color="000000"/>
              <w:left w:val="single" w:sz="5" w:space="0" w:color="000000"/>
              <w:bottom w:val="single" w:sz="5" w:space="0" w:color="F1F1F1"/>
              <w:right w:val="single" w:sz="5" w:space="0" w:color="000000"/>
            </w:tcBorders>
            <w:shd w:val="clear" w:color="auto" w:fill="F1F1F1"/>
          </w:tcPr>
          <w:p w:rsidR="002537DE" w:rsidRDefault="002537DE" w:rsidP="00EC48B7">
            <w:pPr>
              <w:pStyle w:val="TableParagraph"/>
              <w:ind w:left="205" w:firstLine="213"/>
              <w:rPr>
                <w:rFonts w:ascii="Calibri" w:eastAsia="Calibri" w:hAnsi="Calibri" w:cs="Calibri"/>
              </w:rPr>
            </w:pPr>
            <w:r>
              <w:rPr>
                <w:rFonts w:ascii="Calibri"/>
                <w:b/>
                <w:spacing w:val="-1"/>
                <w:sz w:val="22"/>
                <w:u w:val="single" w:color="000000"/>
              </w:rPr>
              <w:t>Quiz</w:t>
            </w:r>
            <w:r>
              <w:rPr>
                <w:rFonts w:ascii="Calibri"/>
                <w:b/>
                <w:spacing w:val="22"/>
                <w:sz w:val="22"/>
              </w:rPr>
              <w:t xml:space="preserve"> </w:t>
            </w:r>
            <w:r>
              <w:rPr>
                <w:rFonts w:ascii="Calibri"/>
                <w:b/>
                <w:spacing w:val="-1"/>
                <w:sz w:val="22"/>
                <w:u w:val="single" w:color="000000"/>
              </w:rPr>
              <w:t>Question</w:t>
            </w:r>
          </w:p>
        </w:tc>
        <w:tc>
          <w:tcPr>
            <w:tcW w:w="1616" w:type="dxa"/>
            <w:tcBorders>
              <w:top w:val="single" w:sz="5" w:space="0" w:color="000000"/>
              <w:left w:val="single" w:sz="5" w:space="0" w:color="000000"/>
              <w:bottom w:val="single" w:sz="5" w:space="0" w:color="F1F1F1"/>
              <w:right w:val="single" w:sz="5" w:space="0" w:color="000000"/>
            </w:tcBorders>
            <w:shd w:val="clear" w:color="auto" w:fill="F1F1F1"/>
          </w:tcPr>
          <w:p w:rsidR="002537DE" w:rsidRDefault="002537DE" w:rsidP="00EC48B7">
            <w:pPr>
              <w:pStyle w:val="TableParagraph"/>
              <w:ind w:left="406" w:firstLine="31"/>
              <w:rPr>
                <w:rFonts w:ascii="Calibri" w:eastAsia="Calibri" w:hAnsi="Calibri" w:cs="Calibri"/>
              </w:rPr>
            </w:pPr>
            <w:r>
              <w:rPr>
                <w:rFonts w:ascii="Calibri"/>
                <w:b/>
                <w:spacing w:val="-1"/>
                <w:sz w:val="22"/>
                <w:u w:val="single" w:color="000000"/>
              </w:rPr>
              <w:t>Student</w:t>
            </w:r>
            <w:r>
              <w:rPr>
                <w:rFonts w:ascii="Calibri"/>
                <w:b/>
                <w:spacing w:val="22"/>
                <w:sz w:val="22"/>
              </w:rPr>
              <w:t xml:space="preserve"> </w:t>
            </w:r>
            <w:r>
              <w:rPr>
                <w:rFonts w:ascii="Calibri"/>
                <w:b/>
                <w:spacing w:val="-1"/>
                <w:sz w:val="22"/>
                <w:u w:val="single" w:color="000000"/>
              </w:rPr>
              <w:t>Learning</w:t>
            </w:r>
          </w:p>
        </w:tc>
        <w:tc>
          <w:tcPr>
            <w:tcW w:w="2165" w:type="dxa"/>
            <w:gridSpan w:val="2"/>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before="5" w:line="260" w:lineRule="exact"/>
              <w:rPr>
                <w:sz w:val="26"/>
                <w:szCs w:val="26"/>
              </w:rPr>
            </w:pPr>
          </w:p>
          <w:p w:rsidR="002537DE" w:rsidRDefault="002537DE" w:rsidP="00EC48B7">
            <w:pPr>
              <w:pStyle w:val="TableParagraph"/>
              <w:ind w:left="325"/>
              <w:rPr>
                <w:rFonts w:ascii="Calibri" w:eastAsia="Calibri" w:hAnsi="Calibri" w:cs="Calibri"/>
              </w:rPr>
            </w:pPr>
            <w:r>
              <w:rPr>
                <w:rFonts w:ascii="Calibri"/>
                <w:b/>
                <w:spacing w:val="-1"/>
                <w:sz w:val="22"/>
                <w:u w:val="single" w:color="000000"/>
              </w:rPr>
              <w:t>Correct</w:t>
            </w:r>
            <w:r>
              <w:rPr>
                <w:rFonts w:ascii="Calibri"/>
                <w:b/>
                <w:sz w:val="22"/>
                <w:u w:val="single" w:color="000000"/>
              </w:rPr>
              <w:t xml:space="preserve"> </w:t>
            </w:r>
            <w:r>
              <w:rPr>
                <w:rFonts w:ascii="Calibri"/>
                <w:b/>
                <w:spacing w:val="-1"/>
                <w:sz w:val="22"/>
                <w:u w:val="single" w:color="000000"/>
              </w:rPr>
              <w:t>Answers</w:t>
            </w:r>
          </w:p>
        </w:tc>
      </w:tr>
      <w:tr w:rsidR="002537DE" w:rsidTr="00EC48B7">
        <w:trPr>
          <w:trHeight w:hRule="exact" w:val="278"/>
        </w:trPr>
        <w:tc>
          <w:tcPr>
            <w:tcW w:w="1260" w:type="dxa"/>
            <w:tcBorders>
              <w:top w:val="single" w:sz="5" w:space="0" w:color="F1F1F1"/>
              <w:left w:val="single" w:sz="5" w:space="0" w:color="000000"/>
              <w:bottom w:val="single" w:sz="5" w:space="0" w:color="000000"/>
              <w:right w:val="single" w:sz="5" w:space="0" w:color="000000"/>
            </w:tcBorders>
            <w:shd w:val="clear" w:color="auto" w:fill="F1F1F1"/>
          </w:tcPr>
          <w:p w:rsidR="002537DE" w:rsidRDefault="002537DE" w:rsidP="00EC48B7"/>
        </w:tc>
        <w:tc>
          <w:tcPr>
            <w:tcW w:w="1616" w:type="dxa"/>
            <w:tcBorders>
              <w:top w:val="single" w:sz="5" w:space="0" w:color="F1F1F1"/>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78"/>
              <w:rPr>
                <w:rFonts w:ascii="Calibri" w:eastAsia="Calibri" w:hAnsi="Calibri" w:cs="Calibri"/>
              </w:rPr>
            </w:pPr>
            <w:r>
              <w:rPr>
                <w:rFonts w:ascii="Calibri"/>
                <w:b/>
                <w:spacing w:val="-1"/>
                <w:sz w:val="22"/>
                <w:u w:val="single" w:color="000000"/>
              </w:rPr>
              <w:t>Outcome</w:t>
            </w:r>
          </w:p>
        </w:tc>
        <w:tc>
          <w:tcPr>
            <w:tcW w:w="99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54" w:right="361"/>
              <w:jc w:val="center"/>
              <w:rPr>
                <w:rFonts w:ascii="Calibri" w:eastAsia="Calibri" w:hAnsi="Calibri" w:cs="Calibri"/>
              </w:rPr>
            </w:pPr>
            <w:r>
              <w:rPr>
                <w:rFonts w:ascii="Calibri"/>
                <w:b/>
                <w:sz w:val="22"/>
                <w:u w:val="single" w:color="000000"/>
              </w:rPr>
              <w:t>#</w:t>
            </w:r>
          </w:p>
        </w:tc>
        <w:tc>
          <w:tcPr>
            <w:tcW w:w="116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76" w:right="481"/>
              <w:jc w:val="center"/>
              <w:rPr>
                <w:rFonts w:ascii="Calibri" w:eastAsia="Calibri" w:hAnsi="Calibri" w:cs="Calibri"/>
              </w:rPr>
            </w:pPr>
            <w:r>
              <w:rPr>
                <w:rFonts w:ascii="Calibri"/>
                <w:b/>
                <w:sz w:val="22"/>
                <w:u w:val="single" w:color="000000"/>
              </w:rPr>
              <w:t>%</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3" w:right="453"/>
              <w:jc w:val="center"/>
              <w:rPr>
                <w:rFonts w:ascii="Calibri" w:eastAsia="Calibri" w:hAnsi="Calibri" w:cs="Calibri"/>
              </w:rPr>
            </w:pPr>
            <w:r>
              <w:rPr>
                <w:rFonts w:ascii="Calibri"/>
                <w:sz w:val="22"/>
              </w:rPr>
              <w:t>1</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1.1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20</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67%</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3" w:right="453"/>
              <w:jc w:val="center"/>
              <w:rPr>
                <w:rFonts w:ascii="Calibri" w:eastAsia="Calibri" w:hAnsi="Calibri" w:cs="Calibri"/>
              </w:rPr>
            </w:pPr>
            <w:r>
              <w:rPr>
                <w:rFonts w:ascii="Calibri"/>
                <w:sz w:val="22"/>
              </w:rPr>
              <w:t>2</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2.1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17</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57%</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3" w:right="453"/>
              <w:jc w:val="center"/>
              <w:rPr>
                <w:rFonts w:ascii="Calibri" w:eastAsia="Calibri" w:hAnsi="Calibri" w:cs="Calibri"/>
              </w:rPr>
            </w:pPr>
            <w:r>
              <w:rPr>
                <w:rFonts w:ascii="Calibri"/>
                <w:sz w:val="22"/>
              </w:rPr>
              <w:t>3</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6.3</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6" w:right="361"/>
              <w:jc w:val="center"/>
              <w:rPr>
                <w:rFonts w:ascii="Calibri" w:eastAsia="Calibri" w:hAnsi="Calibri" w:cs="Calibri"/>
              </w:rPr>
            </w:pPr>
            <w:r>
              <w:rPr>
                <w:rFonts w:ascii="Calibri"/>
                <w:sz w:val="22"/>
              </w:rPr>
              <w:t>8</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27%</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3" w:right="453"/>
              <w:jc w:val="center"/>
              <w:rPr>
                <w:rFonts w:ascii="Calibri" w:eastAsia="Calibri" w:hAnsi="Calibri" w:cs="Calibri"/>
              </w:rPr>
            </w:pPr>
            <w:r>
              <w:rPr>
                <w:rFonts w:ascii="Calibri"/>
                <w:sz w:val="22"/>
              </w:rPr>
              <w:t>4</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1.1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24</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80%</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3" w:right="453"/>
              <w:jc w:val="center"/>
              <w:rPr>
                <w:rFonts w:ascii="Calibri" w:eastAsia="Calibri" w:hAnsi="Calibri" w:cs="Calibri"/>
              </w:rPr>
            </w:pPr>
            <w:r>
              <w:rPr>
                <w:rFonts w:ascii="Calibri"/>
                <w:sz w:val="22"/>
              </w:rPr>
              <w:t>5</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1.1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16</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53%</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453" w:right="453"/>
              <w:jc w:val="center"/>
              <w:rPr>
                <w:rFonts w:ascii="Calibri" w:eastAsia="Calibri" w:hAnsi="Calibri" w:cs="Calibri"/>
              </w:rPr>
            </w:pPr>
            <w:r>
              <w:rPr>
                <w:rFonts w:ascii="Calibri"/>
                <w:sz w:val="22"/>
              </w:rPr>
              <w:t>6</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644" w:right="645"/>
              <w:jc w:val="center"/>
              <w:rPr>
                <w:rFonts w:ascii="Calibri" w:eastAsia="Calibri" w:hAnsi="Calibri" w:cs="Calibri"/>
              </w:rPr>
            </w:pPr>
            <w:r>
              <w:rPr>
                <w:rFonts w:ascii="Calibri"/>
                <w:spacing w:val="-1"/>
                <w:sz w:val="22"/>
              </w:rPr>
              <w:t>3.1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59" w:right="361"/>
              <w:jc w:val="center"/>
              <w:rPr>
                <w:rFonts w:ascii="Calibri" w:eastAsia="Calibri" w:hAnsi="Calibri" w:cs="Calibri"/>
              </w:rPr>
            </w:pPr>
            <w:r>
              <w:rPr>
                <w:rFonts w:ascii="Calibri"/>
                <w:sz w:val="22"/>
              </w:rPr>
              <w:t>24</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85"/>
              <w:rPr>
                <w:rFonts w:ascii="Calibri" w:eastAsia="Calibri" w:hAnsi="Calibri" w:cs="Calibri"/>
              </w:rPr>
            </w:pPr>
            <w:r>
              <w:rPr>
                <w:rFonts w:ascii="Calibri"/>
                <w:spacing w:val="-1"/>
                <w:sz w:val="22"/>
              </w:rPr>
              <w:t>80%</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453" w:right="453"/>
              <w:jc w:val="center"/>
              <w:rPr>
                <w:rFonts w:ascii="Calibri" w:eastAsia="Calibri" w:hAnsi="Calibri" w:cs="Calibri"/>
              </w:rPr>
            </w:pPr>
            <w:r>
              <w:rPr>
                <w:rFonts w:ascii="Calibri"/>
                <w:sz w:val="22"/>
              </w:rPr>
              <w:t>7</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644" w:right="645"/>
              <w:jc w:val="center"/>
              <w:rPr>
                <w:rFonts w:ascii="Calibri" w:eastAsia="Calibri" w:hAnsi="Calibri" w:cs="Calibri"/>
              </w:rPr>
            </w:pPr>
            <w:r>
              <w:rPr>
                <w:rFonts w:ascii="Calibri"/>
                <w:spacing w:val="-1"/>
                <w:sz w:val="22"/>
              </w:rPr>
              <w:t>3.1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59" w:right="361"/>
              <w:jc w:val="center"/>
              <w:rPr>
                <w:rFonts w:ascii="Calibri" w:eastAsia="Calibri" w:hAnsi="Calibri" w:cs="Calibri"/>
              </w:rPr>
            </w:pPr>
            <w:r>
              <w:rPr>
                <w:rFonts w:ascii="Calibri"/>
                <w:sz w:val="22"/>
              </w:rPr>
              <w:t>27</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85"/>
              <w:rPr>
                <w:rFonts w:ascii="Calibri" w:eastAsia="Calibri" w:hAnsi="Calibri" w:cs="Calibri"/>
              </w:rPr>
            </w:pPr>
            <w:r>
              <w:rPr>
                <w:rFonts w:ascii="Calibri"/>
                <w:spacing w:val="-1"/>
                <w:sz w:val="22"/>
              </w:rPr>
              <w:t>90%</w:t>
            </w:r>
          </w:p>
        </w:tc>
      </w:tr>
      <w:tr w:rsidR="002537DE" w:rsidTr="00EC48B7">
        <w:trPr>
          <w:trHeight w:hRule="exact" w:val="281"/>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453" w:right="453"/>
              <w:jc w:val="center"/>
              <w:rPr>
                <w:rFonts w:ascii="Calibri" w:eastAsia="Calibri" w:hAnsi="Calibri" w:cs="Calibri"/>
              </w:rPr>
            </w:pPr>
            <w:r>
              <w:rPr>
                <w:rFonts w:ascii="Calibri"/>
                <w:sz w:val="22"/>
              </w:rPr>
              <w:t>8</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644" w:right="645"/>
              <w:jc w:val="center"/>
              <w:rPr>
                <w:rFonts w:ascii="Calibri" w:eastAsia="Calibri" w:hAnsi="Calibri" w:cs="Calibri"/>
              </w:rPr>
            </w:pPr>
            <w:r>
              <w:rPr>
                <w:rFonts w:ascii="Calibri"/>
                <w:spacing w:val="-1"/>
                <w:sz w:val="22"/>
              </w:rPr>
              <w:t>4.1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59" w:right="361"/>
              <w:jc w:val="center"/>
              <w:rPr>
                <w:rFonts w:ascii="Calibri" w:eastAsia="Calibri" w:hAnsi="Calibri" w:cs="Calibri"/>
              </w:rPr>
            </w:pPr>
            <w:r>
              <w:rPr>
                <w:rFonts w:ascii="Calibri"/>
                <w:sz w:val="22"/>
              </w:rPr>
              <w:t>15</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85"/>
              <w:rPr>
                <w:rFonts w:ascii="Calibri" w:eastAsia="Calibri" w:hAnsi="Calibri" w:cs="Calibri"/>
              </w:rPr>
            </w:pPr>
            <w:r>
              <w:rPr>
                <w:rFonts w:ascii="Calibri"/>
                <w:spacing w:val="-1"/>
                <w:sz w:val="22"/>
              </w:rPr>
              <w:t>50%</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3" w:right="453"/>
              <w:jc w:val="center"/>
              <w:rPr>
                <w:rFonts w:ascii="Calibri" w:eastAsia="Calibri" w:hAnsi="Calibri" w:cs="Calibri"/>
              </w:rPr>
            </w:pPr>
            <w:r>
              <w:rPr>
                <w:rFonts w:ascii="Calibri"/>
                <w:sz w:val="22"/>
              </w:rPr>
              <w:t>9</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5.1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24</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80%</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5" w:right="453"/>
              <w:jc w:val="center"/>
              <w:rPr>
                <w:rFonts w:ascii="Calibri" w:eastAsia="Calibri" w:hAnsi="Calibri" w:cs="Calibri"/>
              </w:rPr>
            </w:pPr>
            <w:r>
              <w:rPr>
                <w:rFonts w:ascii="Calibri"/>
                <w:sz w:val="22"/>
              </w:rPr>
              <w:t>10</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6.2</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27</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90%</w:t>
            </w:r>
          </w:p>
        </w:tc>
      </w:tr>
    </w:tbl>
    <w:p w:rsidR="002537DE" w:rsidRDefault="002537DE" w:rsidP="002537DE">
      <w:pPr>
        <w:spacing w:line="264" w:lineRule="exact"/>
        <w:ind w:left="220" w:right="1737" w:firstLine="2508"/>
        <w:rPr>
          <w:rFonts w:ascii="Calibri" w:eastAsia="Calibri" w:hAnsi="Calibri" w:cs="Calibri"/>
        </w:rPr>
      </w:pPr>
      <w:r>
        <w:rPr>
          <w:rFonts w:ascii="Calibri"/>
          <w:b/>
          <w:spacing w:val="-1"/>
        </w:rPr>
        <w:t>TABLE 4-2:</w:t>
      </w:r>
      <w:r>
        <w:rPr>
          <w:rFonts w:ascii="Calibri"/>
          <w:b/>
          <w:spacing w:val="-3"/>
        </w:rPr>
        <w:t xml:space="preserve"> </w:t>
      </w:r>
      <w:r>
        <w:rPr>
          <w:rFonts w:ascii="Calibri"/>
          <w:b/>
          <w:spacing w:val="-1"/>
        </w:rPr>
        <w:t>COP</w:t>
      </w:r>
      <w:r>
        <w:rPr>
          <w:rFonts w:ascii="Calibri"/>
          <w:b/>
          <w:spacing w:val="-2"/>
        </w:rPr>
        <w:t xml:space="preserve"> </w:t>
      </w:r>
      <w:r>
        <w:rPr>
          <w:rFonts w:ascii="Calibri"/>
          <w:b/>
          <w:spacing w:val="-1"/>
        </w:rPr>
        <w:t>4555,</w:t>
      </w:r>
      <w:r>
        <w:rPr>
          <w:rFonts w:ascii="Calibri"/>
          <w:b/>
          <w:spacing w:val="2"/>
        </w:rPr>
        <w:t xml:space="preserve"> </w:t>
      </w:r>
      <w:r>
        <w:rPr>
          <w:rFonts w:ascii="Calibri"/>
          <w:b/>
          <w:spacing w:val="-1"/>
        </w:rPr>
        <w:t>Scores</w:t>
      </w:r>
      <w:r>
        <w:rPr>
          <w:rFonts w:ascii="Calibri"/>
          <w:b/>
          <w:spacing w:val="1"/>
        </w:rPr>
        <w:t xml:space="preserve"> </w:t>
      </w:r>
      <w:r>
        <w:rPr>
          <w:rFonts w:ascii="Calibri"/>
          <w:b/>
          <w:spacing w:val="-1"/>
        </w:rPr>
        <w:t>for</w:t>
      </w:r>
      <w:r>
        <w:rPr>
          <w:rFonts w:ascii="Calibri"/>
          <w:b/>
          <w:spacing w:val="-2"/>
        </w:rPr>
        <w:t xml:space="preserve"> </w:t>
      </w:r>
      <w:r>
        <w:rPr>
          <w:rFonts w:ascii="Calibri"/>
          <w:b/>
          <w:spacing w:val="-1"/>
        </w:rPr>
        <w:t>each Quiz</w:t>
      </w:r>
      <w:r>
        <w:rPr>
          <w:rFonts w:ascii="Calibri"/>
          <w:b/>
        </w:rPr>
        <w:t xml:space="preserve"> </w:t>
      </w:r>
      <w:r>
        <w:rPr>
          <w:rFonts w:ascii="Calibri"/>
          <w:b/>
          <w:spacing w:val="-1"/>
        </w:rPr>
        <w:t>Question</w:t>
      </w:r>
    </w:p>
    <w:p w:rsidR="002537DE" w:rsidRDefault="002537DE" w:rsidP="002537DE">
      <w:pPr>
        <w:spacing w:before="5" w:line="240" w:lineRule="exact"/>
        <w:rPr>
          <w:sz w:val="24"/>
          <w:szCs w:val="24"/>
        </w:rPr>
      </w:pPr>
    </w:p>
    <w:p w:rsidR="002537DE" w:rsidRDefault="002537DE" w:rsidP="002537DE">
      <w:pPr>
        <w:pStyle w:val="BodyText"/>
        <w:ind w:right="1737"/>
      </w:pPr>
      <w:r>
        <w:rPr>
          <w:spacing w:val="-1"/>
          <w:u w:val="single" w:color="000000"/>
        </w:rPr>
        <w:t>Expectation</w:t>
      </w:r>
      <w:r>
        <w:rPr>
          <w:spacing w:val="-1"/>
        </w:rPr>
        <w:t>:</w:t>
      </w:r>
    </w:p>
    <w:p w:rsidR="002537DE" w:rsidRDefault="002537DE" w:rsidP="002537DE">
      <w:pPr>
        <w:pStyle w:val="BodyText"/>
        <w:widowControl w:val="0"/>
        <w:numPr>
          <w:ilvl w:val="0"/>
          <w:numId w:val="82"/>
        </w:numPr>
        <w:tabs>
          <w:tab w:val="left" w:pos="581"/>
        </w:tabs>
        <w:autoSpaceDE/>
        <w:autoSpaceDN/>
        <w:adjustRightInd/>
        <w:spacing w:before="2"/>
        <w:ind w:firstLine="0"/>
      </w:pPr>
      <w:r>
        <w:t>75%</w:t>
      </w:r>
      <w:r>
        <w:rPr>
          <w:spacing w:val="-4"/>
        </w:rPr>
        <w:t xml:space="preserve"> </w:t>
      </w:r>
      <w:r>
        <w:t>of</w:t>
      </w:r>
      <w:r>
        <w:rPr>
          <w:spacing w:val="-3"/>
        </w:rPr>
        <w:t xml:space="preserve"> </w:t>
      </w:r>
      <w:r>
        <w:rPr>
          <w:spacing w:val="-1"/>
        </w:rPr>
        <w:t>the</w:t>
      </w:r>
      <w:r>
        <w:rPr>
          <w:spacing w:val="-4"/>
        </w:rPr>
        <w:t xml:space="preserve"> </w:t>
      </w:r>
      <w:r>
        <w:rPr>
          <w:spacing w:val="-1"/>
        </w:rPr>
        <w:t>quizzes</w:t>
      </w:r>
      <w:r>
        <w:rPr>
          <w:spacing w:val="-4"/>
        </w:rPr>
        <w:t xml:space="preserve"> </w:t>
      </w:r>
      <w:r>
        <w:rPr>
          <w:spacing w:val="-1"/>
        </w:rPr>
        <w:t xml:space="preserve">should </w:t>
      </w:r>
      <w:r>
        <w:t>have</w:t>
      </w:r>
      <w:r>
        <w:rPr>
          <w:spacing w:val="-4"/>
        </w:rPr>
        <w:t xml:space="preserve"> </w:t>
      </w:r>
      <w:r>
        <w:t>7</w:t>
      </w:r>
      <w:r>
        <w:rPr>
          <w:spacing w:val="-4"/>
        </w:rPr>
        <w:t xml:space="preserve"> </w:t>
      </w:r>
      <w:r>
        <w:t>or</w:t>
      </w:r>
      <w:r>
        <w:rPr>
          <w:spacing w:val="-2"/>
        </w:rPr>
        <w:t xml:space="preserve"> </w:t>
      </w:r>
      <w:r>
        <w:rPr>
          <w:spacing w:val="-1"/>
        </w:rPr>
        <w:t>more correct</w:t>
      </w:r>
      <w:r>
        <w:rPr>
          <w:spacing w:val="-4"/>
        </w:rPr>
        <w:t xml:space="preserve"> </w:t>
      </w:r>
      <w:r>
        <w:rPr>
          <w:spacing w:val="-1"/>
        </w:rPr>
        <w:t>answers</w:t>
      </w:r>
      <w:r>
        <w:rPr>
          <w:spacing w:val="-3"/>
        </w:rPr>
        <w:t xml:space="preserve"> </w:t>
      </w:r>
      <w:r>
        <w:t>(70%</w:t>
      </w:r>
      <w:r>
        <w:rPr>
          <w:spacing w:val="-4"/>
        </w:rPr>
        <w:t xml:space="preserve"> </w:t>
      </w:r>
      <w:r>
        <w:rPr>
          <w:spacing w:val="-1"/>
        </w:rPr>
        <w:t>score</w:t>
      </w:r>
      <w:r>
        <w:rPr>
          <w:spacing w:val="-3"/>
        </w:rPr>
        <w:t xml:space="preserve"> </w:t>
      </w:r>
      <w:r>
        <w:t>or</w:t>
      </w:r>
      <w:r>
        <w:rPr>
          <w:spacing w:val="-5"/>
        </w:rPr>
        <w:t xml:space="preserve"> </w:t>
      </w:r>
      <w:r>
        <w:t>higher)..</w:t>
      </w:r>
    </w:p>
    <w:p w:rsidR="002537DE" w:rsidRDefault="002537DE" w:rsidP="002537DE">
      <w:pPr>
        <w:pStyle w:val="BodyText"/>
        <w:widowControl w:val="0"/>
        <w:numPr>
          <w:ilvl w:val="0"/>
          <w:numId w:val="82"/>
        </w:numPr>
        <w:tabs>
          <w:tab w:val="left" w:pos="581"/>
        </w:tabs>
        <w:autoSpaceDE/>
        <w:autoSpaceDN/>
        <w:adjustRightInd/>
        <w:spacing w:before="0" w:line="318" w:lineRule="auto"/>
        <w:ind w:right="1737" w:firstLine="0"/>
      </w:pPr>
      <w:r>
        <w:rPr>
          <w:spacing w:val="-1"/>
        </w:rPr>
        <w:t>Each quiz</w:t>
      </w:r>
      <w:r>
        <w:rPr>
          <w:spacing w:val="-3"/>
        </w:rPr>
        <w:t xml:space="preserve"> </w:t>
      </w:r>
      <w:r>
        <w:rPr>
          <w:spacing w:val="-1"/>
        </w:rPr>
        <w:t>question should be answered correctly</w:t>
      </w:r>
      <w:r>
        <w:rPr>
          <w:spacing w:val="2"/>
        </w:rPr>
        <w:t xml:space="preserve"> </w:t>
      </w:r>
      <w:r>
        <w:t xml:space="preserve">on </w:t>
      </w:r>
      <w:r>
        <w:rPr>
          <w:spacing w:val="-2"/>
        </w:rPr>
        <w:t>at</w:t>
      </w:r>
      <w:r>
        <w:rPr>
          <w:spacing w:val="-1"/>
        </w:rPr>
        <w:t xml:space="preserve"> least</w:t>
      </w:r>
      <w:r>
        <w:rPr>
          <w:spacing w:val="-3"/>
        </w:rPr>
        <w:t xml:space="preserve"> </w:t>
      </w:r>
      <w:r>
        <w:t>75%</w:t>
      </w:r>
      <w:r>
        <w:rPr>
          <w:spacing w:val="-3"/>
        </w:rPr>
        <w:t xml:space="preserve"> </w:t>
      </w:r>
      <w:r>
        <w:rPr>
          <w:spacing w:val="-1"/>
        </w:rPr>
        <w:t>of</w:t>
      </w:r>
      <w:r>
        <w:rPr>
          <w:spacing w:val="2"/>
        </w:rPr>
        <w:t xml:space="preserve"> </w:t>
      </w:r>
      <w:r>
        <w:rPr>
          <w:spacing w:val="-1"/>
        </w:rPr>
        <w:t>quizzes.</w:t>
      </w:r>
      <w:r>
        <w:rPr>
          <w:spacing w:val="45"/>
        </w:rPr>
        <w:t xml:space="preserve"> </w:t>
      </w:r>
      <w:r>
        <w:rPr>
          <w:spacing w:val="-1"/>
          <w:u w:val="single" w:color="000000"/>
        </w:rPr>
        <w:t>Observations</w:t>
      </w:r>
      <w:r>
        <w:rPr>
          <w:spacing w:val="-1"/>
        </w:rPr>
        <w:t>:</w:t>
      </w:r>
    </w:p>
    <w:p w:rsidR="002537DE" w:rsidRDefault="002537DE" w:rsidP="002537DE">
      <w:pPr>
        <w:pStyle w:val="BodyText"/>
        <w:spacing w:line="197" w:lineRule="exact"/>
        <w:ind w:right="1737"/>
      </w:pPr>
      <w:r>
        <w:t xml:space="preserve">a.  </w:t>
      </w:r>
      <w:r>
        <w:rPr>
          <w:spacing w:val="13"/>
        </w:rPr>
        <w:t xml:space="preserve"> </w:t>
      </w:r>
      <w:r>
        <w:t>53</w:t>
      </w:r>
      <w:r>
        <w:rPr>
          <w:spacing w:val="-1"/>
        </w:rPr>
        <w:t xml:space="preserve"> </w:t>
      </w:r>
      <w:r>
        <w:t>%</w:t>
      </w:r>
      <w:r>
        <w:rPr>
          <w:spacing w:val="-3"/>
        </w:rPr>
        <w:t xml:space="preserve"> </w:t>
      </w:r>
      <w:r>
        <w:rPr>
          <w:spacing w:val="-1"/>
        </w:rPr>
        <w:t>(16</w:t>
      </w:r>
      <w:r>
        <w:rPr>
          <w:spacing w:val="-3"/>
        </w:rPr>
        <w:t xml:space="preserve"> </w:t>
      </w:r>
      <w:r>
        <w:t>of</w:t>
      </w:r>
      <w:r>
        <w:rPr>
          <w:spacing w:val="-3"/>
        </w:rPr>
        <w:t xml:space="preserve"> </w:t>
      </w:r>
      <w:r>
        <w:t>33)</w:t>
      </w:r>
      <w:r>
        <w:rPr>
          <w:spacing w:val="-5"/>
        </w:rPr>
        <w:t xml:space="preserve"> </w:t>
      </w:r>
      <w:r>
        <w:rPr>
          <w:spacing w:val="-1"/>
        </w:rPr>
        <w:t>quizzes</w:t>
      </w:r>
      <w:r>
        <w:t xml:space="preserve"> </w:t>
      </w:r>
      <w:r>
        <w:rPr>
          <w:spacing w:val="-1"/>
        </w:rPr>
        <w:t xml:space="preserve">have </w:t>
      </w:r>
      <w:r>
        <w:t>7</w:t>
      </w:r>
      <w:r>
        <w:rPr>
          <w:spacing w:val="-3"/>
        </w:rPr>
        <w:t xml:space="preserve"> </w:t>
      </w:r>
      <w:r>
        <w:t>or</w:t>
      </w:r>
      <w:r>
        <w:rPr>
          <w:spacing w:val="-1"/>
        </w:rPr>
        <w:t xml:space="preserve"> more</w:t>
      </w:r>
      <w:r>
        <w:t xml:space="preserve"> </w:t>
      </w:r>
      <w:r>
        <w:rPr>
          <w:spacing w:val="-1"/>
        </w:rPr>
        <w:t>correct answers.</w:t>
      </w:r>
    </w:p>
    <w:p w:rsidR="002537DE" w:rsidRDefault="002537DE" w:rsidP="002537DE">
      <w:pPr>
        <w:pStyle w:val="BodyText"/>
        <w:ind w:right="1737"/>
      </w:pPr>
      <w:r>
        <w:rPr>
          <w:spacing w:val="-1"/>
          <w:sz w:val="22"/>
        </w:rPr>
        <w:t>b.</w:t>
      </w:r>
      <w:r>
        <w:rPr>
          <w:sz w:val="22"/>
        </w:rPr>
        <w:t xml:space="preserve">  </w:t>
      </w:r>
      <w:r>
        <w:rPr>
          <w:spacing w:val="32"/>
          <w:sz w:val="22"/>
        </w:rPr>
        <w:t xml:space="preserve"> </w:t>
      </w:r>
      <w:r>
        <w:t>5 of</w:t>
      </w:r>
      <w:r>
        <w:rPr>
          <w:spacing w:val="-3"/>
        </w:rPr>
        <w:t xml:space="preserve"> </w:t>
      </w:r>
      <w:r>
        <w:t>10</w:t>
      </w:r>
      <w:r>
        <w:rPr>
          <w:spacing w:val="-3"/>
        </w:rPr>
        <w:t xml:space="preserve"> </w:t>
      </w:r>
      <w:r>
        <w:rPr>
          <w:spacing w:val="-1"/>
        </w:rPr>
        <w:t>quiz</w:t>
      </w:r>
      <w:r>
        <w:rPr>
          <w:spacing w:val="-2"/>
        </w:rPr>
        <w:t xml:space="preserve"> </w:t>
      </w:r>
      <w:r>
        <w:rPr>
          <w:spacing w:val="-1"/>
        </w:rPr>
        <w:t>questions</w:t>
      </w:r>
      <w:r>
        <w:rPr>
          <w:spacing w:val="-2"/>
        </w:rPr>
        <w:t xml:space="preserve"> </w:t>
      </w:r>
      <w:r>
        <w:rPr>
          <w:spacing w:val="-1"/>
        </w:rPr>
        <w:t>were answered correctly</w:t>
      </w:r>
      <w:r>
        <w:t xml:space="preserve"> </w:t>
      </w:r>
      <w:r>
        <w:rPr>
          <w:spacing w:val="-1"/>
        </w:rPr>
        <w:t>on</w:t>
      </w:r>
      <w:r>
        <w:t xml:space="preserve"> at</w:t>
      </w:r>
      <w:r>
        <w:rPr>
          <w:spacing w:val="-3"/>
        </w:rPr>
        <w:t xml:space="preserve"> </w:t>
      </w:r>
      <w:r>
        <w:rPr>
          <w:spacing w:val="-1"/>
        </w:rPr>
        <w:t>least</w:t>
      </w:r>
      <w:r>
        <w:t xml:space="preserve"> </w:t>
      </w:r>
      <w:r>
        <w:rPr>
          <w:spacing w:val="-1"/>
        </w:rPr>
        <w:t>75%</w:t>
      </w:r>
      <w:r>
        <w:rPr>
          <w:spacing w:val="-2"/>
        </w:rPr>
        <w:t xml:space="preserve"> </w:t>
      </w:r>
      <w:r>
        <w:t>of</w:t>
      </w:r>
      <w:r>
        <w:rPr>
          <w:spacing w:val="-3"/>
        </w:rPr>
        <w:t xml:space="preserve"> </w:t>
      </w:r>
      <w:r>
        <w:rPr>
          <w:spacing w:val="-1"/>
        </w:rPr>
        <w:t>quizzes.</w:t>
      </w:r>
    </w:p>
    <w:p w:rsidR="002537DE" w:rsidRDefault="002537DE" w:rsidP="002537DE">
      <w:pPr>
        <w:sectPr w:rsidR="002537DE">
          <w:pgSz w:w="12240" w:h="15840"/>
          <w:pgMar w:top="1400" w:right="1320" w:bottom="1200" w:left="1220" w:header="0" w:footer="1015" w:gutter="0"/>
          <w:cols w:space="720"/>
        </w:sectPr>
      </w:pPr>
    </w:p>
    <w:p w:rsidR="002537DE" w:rsidRDefault="002537DE" w:rsidP="002537DE">
      <w:pPr>
        <w:pStyle w:val="Heading1"/>
        <w:spacing w:before="39"/>
        <w:ind w:left="100" w:right="955"/>
        <w:rPr>
          <w:b w:val="0"/>
          <w:bCs w:val="0"/>
        </w:rPr>
      </w:pPr>
      <w:r>
        <w:rPr>
          <w:spacing w:val="-1"/>
          <w:u w:val="single" w:color="000000"/>
        </w:rPr>
        <w:lastRenderedPageBreak/>
        <w:t>BS-CS</w:t>
      </w:r>
      <w:r>
        <w:rPr>
          <w:spacing w:val="-5"/>
          <w:u w:val="single" w:color="000000"/>
        </w:rPr>
        <w:t xml:space="preserve"> </w:t>
      </w:r>
      <w:r>
        <w:rPr>
          <w:u w:val="single" w:color="000000"/>
        </w:rPr>
        <w:t>Student</w:t>
      </w:r>
      <w:r>
        <w:rPr>
          <w:spacing w:val="-5"/>
          <w:u w:val="single" w:color="000000"/>
        </w:rPr>
        <w:t xml:space="preserve"> </w:t>
      </w:r>
      <w:r>
        <w:rPr>
          <w:spacing w:val="-1"/>
          <w:u w:val="single" w:color="000000"/>
        </w:rPr>
        <w:t>Outcome</w:t>
      </w:r>
      <w:r>
        <w:rPr>
          <w:spacing w:val="-6"/>
          <w:u w:val="single" w:color="000000"/>
        </w:rPr>
        <w:t xml:space="preserve"> </w:t>
      </w:r>
      <w:r>
        <w:rPr>
          <w:u w:val="single" w:color="000000"/>
        </w:rPr>
        <w:t>(b)</w:t>
      </w:r>
      <w:r>
        <w:rPr>
          <w:spacing w:val="-3"/>
          <w:u w:val="single" w:color="000000"/>
        </w:rPr>
        <w:t xml:space="preserve"> </w:t>
      </w:r>
      <w:r>
        <w:rPr>
          <w:spacing w:val="-1"/>
          <w:u w:val="single" w:color="000000"/>
        </w:rPr>
        <w:t>(CS</w:t>
      </w:r>
      <w:r>
        <w:rPr>
          <w:spacing w:val="-4"/>
          <w:u w:val="single" w:color="000000"/>
        </w:rPr>
        <w:t xml:space="preserve"> </w:t>
      </w:r>
      <w:r>
        <w:rPr>
          <w:u w:val="single" w:color="000000"/>
        </w:rPr>
        <w:t>Core:</w:t>
      </w:r>
      <w:r>
        <w:rPr>
          <w:spacing w:val="-4"/>
          <w:u w:val="single" w:color="000000"/>
        </w:rPr>
        <w:t xml:space="preserve"> </w:t>
      </w:r>
      <w:r>
        <w:rPr>
          <w:spacing w:val="-1"/>
          <w:u w:val="single" w:color="000000"/>
        </w:rPr>
        <w:t>Computer</w:t>
      </w:r>
      <w:r>
        <w:rPr>
          <w:spacing w:val="-3"/>
          <w:u w:val="single" w:color="000000"/>
        </w:rPr>
        <w:t xml:space="preserve"> </w:t>
      </w:r>
      <w:r>
        <w:rPr>
          <w:spacing w:val="-1"/>
          <w:u w:val="single" w:color="000000"/>
        </w:rPr>
        <w:t>Systems</w:t>
      </w:r>
      <w:r>
        <w:rPr>
          <w:spacing w:val="-2"/>
          <w:u w:val="single" w:color="000000"/>
        </w:rPr>
        <w:t xml:space="preserve"> </w:t>
      </w:r>
      <w:r>
        <w:rPr>
          <w:u w:val="single" w:color="000000"/>
        </w:rPr>
        <w:t>-</w:t>
      </w:r>
      <w:r>
        <w:rPr>
          <w:spacing w:val="-3"/>
          <w:u w:val="single" w:color="000000"/>
        </w:rPr>
        <w:t xml:space="preserve"> </w:t>
      </w:r>
      <w:r>
        <w:rPr>
          <w:spacing w:val="-1"/>
          <w:u w:val="single" w:color="000000"/>
        </w:rPr>
        <w:t>Database)</w:t>
      </w:r>
    </w:p>
    <w:p w:rsidR="002537DE" w:rsidRDefault="002537DE" w:rsidP="002537DE">
      <w:pPr>
        <w:ind w:left="100" w:right="955"/>
        <w:rPr>
          <w:rFonts w:ascii="Calibri" w:eastAsia="Calibri" w:hAnsi="Calibri" w:cs="Calibri"/>
          <w:sz w:val="24"/>
          <w:szCs w:val="24"/>
        </w:rPr>
      </w:pPr>
      <w:r>
        <w:rPr>
          <w:rFonts w:ascii="Calibri"/>
          <w:b/>
          <w:spacing w:val="-1"/>
          <w:sz w:val="24"/>
          <w:u w:val="single" w:color="000000"/>
        </w:rPr>
        <w:t>Course-embedded</w:t>
      </w:r>
      <w:r>
        <w:rPr>
          <w:rFonts w:ascii="Calibri"/>
          <w:b/>
          <w:spacing w:val="-7"/>
          <w:sz w:val="24"/>
          <w:u w:val="single" w:color="000000"/>
        </w:rPr>
        <w:t xml:space="preserve"> </w:t>
      </w:r>
      <w:r>
        <w:rPr>
          <w:rFonts w:ascii="Calibri"/>
          <w:b/>
          <w:spacing w:val="-1"/>
          <w:sz w:val="24"/>
          <w:u w:val="single" w:color="000000"/>
        </w:rPr>
        <w:t>Assessment</w:t>
      </w:r>
      <w:r>
        <w:rPr>
          <w:rFonts w:ascii="Calibri"/>
          <w:b/>
          <w:spacing w:val="-4"/>
          <w:sz w:val="24"/>
          <w:u w:val="single" w:color="000000"/>
        </w:rPr>
        <w:t xml:space="preserve"> </w:t>
      </w:r>
      <w:r>
        <w:rPr>
          <w:rFonts w:ascii="Calibri"/>
          <w:b/>
          <w:sz w:val="24"/>
          <w:u w:val="single" w:color="000000"/>
        </w:rPr>
        <w:t>in</w:t>
      </w:r>
      <w:r>
        <w:rPr>
          <w:rFonts w:ascii="Calibri"/>
          <w:b/>
          <w:spacing w:val="-6"/>
          <w:sz w:val="24"/>
          <w:u w:val="single" w:color="000000"/>
        </w:rPr>
        <w:t xml:space="preserve"> </w:t>
      </w:r>
      <w:r>
        <w:rPr>
          <w:rFonts w:ascii="Calibri"/>
          <w:b/>
          <w:spacing w:val="-1"/>
          <w:sz w:val="24"/>
          <w:u w:val="single" w:color="000000"/>
        </w:rPr>
        <w:t>COP</w:t>
      </w:r>
      <w:r>
        <w:rPr>
          <w:rFonts w:ascii="Calibri"/>
          <w:b/>
          <w:spacing w:val="-7"/>
          <w:sz w:val="24"/>
          <w:u w:val="single" w:color="000000"/>
        </w:rPr>
        <w:t xml:space="preserve"> </w:t>
      </w:r>
      <w:r>
        <w:rPr>
          <w:rFonts w:ascii="Calibri"/>
          <w:b/>
          <w:sz w:val="24"/>
          <w:u w:val="single" w:color="000000"/>
        </w:rPr>
        <w:t>4710</w:t>
      </w:r>
      <w:r>
        <w:rPr>
          <w:rFonts w:ascii="Calibri"/>
          <w:b/>
          <w:spacing w:val="-6"/>
          <w:sz w:val="24"/>
          <w:u w:val="single" w:color="000000"/>
        </w:rPr>
        <w:t xml:space="preserve"> </w:t>
      </w:r>
      <w:r>
        <w:rPr>
          <w:rFonts w:ascii="Calibri"/>
          <w:b/>
          <w:spacing w:val="-1"/>
          <w:sz w:val="24"/>
          <w:u w:val="single" w:color="000000"/>
        </w:rPr>
        <w:t>Database</w:t>
      </w:r>
      <w:r>
        <w:rPr>
          <w:rFonts w:ascii="Calibri"/>
          <w:b/>
          <w:spacing w:val="-6"/>
          <w:sz w:val="24"/>
          <w:u w:val="single" w:color="000000"/>
        </w:rPr>
        <w:t xml:space="preserve"> </w:t>
      </w:r>
      <w:r>
        <w:rPr>
          <w:rFonts w:ascii="Calibri"/>
          <w:b/>
          <w:sz w:val="24"/>
          <w:u w:val="single" w:color="000000"/>
        </w:rPr>
        <w:t>Management,</w:t>
      </w:r>
      <w:r>
        <w:rPr>
          <w:rFonts w:ascii="Calibri"/>
          <w:b/>
          <w:spacing w:val="-4"/>
          <w:sz w:val="24"/>
          <w:u w:val="single" w:color="000000"/>
        </w:rPr>
        <w:t xml:space="preserve"> </w:t>
      </w:r>
      <w:r>
        <w:rPr>
          <w:rFonts w:ascii="Calibri"/>
          <w:b/>
          <w:sz w:val="24"/>
          <w:u w:val="single" w:color="000000"/>
        </w:rPr>
        <w:t>Fall</w:t>
      </w:r>
      <w:r>
        <w:rPr>
          <w:rFonts w:ascii="Calibri"/>
          <w:b/>
          <w:spacing w:val="-6"/>
          <w:sz w:val="24"/>
          <w:u w:val="single" w:color="000000"/>
        </w:rPr>
        <w:t xml:space="preserve"> </w:t>
      </w:r>
      <w:r>
        <w:rPr>
          <w:rFonts w:ascii="Calibri"/>
          <w:b/>
          <w:sz w:val="24"/>
          <w:u w:val="single" w:color="000000"/>
        </w:rPr>
        <w:t>2012</w:t>
      </w:r>
    </w:p>
    <w:p w:rsidR="002537DE" w:rsidRDefault="002537DE" w:rsidP="002537DE">
      <w:pPr>
        <w:spacing w:before="1" w:line="240" w:lineRule="exact"/>
        <w:rPr>
          <w:sz w:val="24"/>
          <w:szCs w:val="24"/>
        </w:rPr>
      </w:pPr>
    </w:p>
    <w:p w:rsidR="002537DE" w:rsidRDefault="002537DE" w:rsidP="002537DE">
      <w:pPr>
        <w:pStyle w:val="BodyText"/>
        <w:spacing w:before="51"/>
        <w:ind w:left="100" w:right="124"/>
      </w:pPr>
      <w:r>
        <w:t xml:space="preserve">20 </w:t>
      </w:r>
      <w:r>
        <w:rPr>
          <w:spacing w:val="1"/>
        </w:rPr>
        <w:t xml:space="preserve"> </w:t>
      </w:r>
      <w:r>
        <w:rPr>
          <w:spacing w:val="-1"/>
        </w:rPr>
        <w:t>students</w:t>
      </w:r>
      <w:r>
        <w:rPr>
          <w:spacing w:val="54"/>
        </w:rPr>
        <w:t xml:space="preserve"> </w:t>
      </w:r>
      <w:r>
        <w:rPr>
          <w:spacing w:val="-1"/>
        </w:rPr>
        <w:t>enrolled</w:t>
      </w:r>
      <w:r>
        <w:t xml:space="preserve"> </w:t>
      </w:r>
      <w:r>
        <w:rPr>
          <w:spacing w:val="2"/>
        </w:rPr>
        <w:t xml:space="preserve"> </w:t>
      </w:r>
      <w:r>
        <w:t xml:space="preserve">in  one  </w:t>
      </w:r>
      <w:r>
        <w:rPr>
          <w:spacing w:val="-1"/>
        </w:rPr>
        <w:t>section</w:t>
      </w:r>
      <w:r>
        <w:t xml:space="preserve"> </w:t>
      </w:r>
      <w:r>
        <w:rPr>
          <w:spacing w:val="2"/>
        </w:rPr>
        <w:t xml:space="preserve"> </w:t>
      </w:r>
      <w:r>
        <w:rPr>
          <w:spacing w:val="-1"/>
        </w:rPr>
        <w:t>of</w:t>
      </w:r>
      <w:r>
        <w:t xml:space="preserve"> </w:t>
      </w:r>
      <w:r>
        <w:rPr>
          <w:spacing w:val="3"/>
        </w:rPr>
        <w:t xml:space="preserve"> </w:t>
      </w:r>
      <w:r>
        <w:rPr>
          <w:spacing w:val="-1"/>
        </w:rPr>
        <w:t>COP</w:t>
      </w:r>
      <w:r>
        <w:t xml:space="preserve"> </w:t>
      </w:r>
      <w:r>
        <w:rPr>
          <w:spacing w:val="7"/>
        </w:rPr>
        <w:t xml:space="preserve"> </w:t>
      </w:r>
      <w:r>
        <w:rPr>
          <w:spacing w:val="-1"/>
        </w:rPr>
        <w:t>4710</w:t>
      </w:r>
      <w:r>
        <w:t xml:space="preserve"> </w:t>
      </w:r>
      <w:r>
        <w:rPr>
          <w:spacing w:val="3"/>
        </w:rPr>
        <w:t xml:space="preserve"> </w:t>
      </w:r>
      <w:r>
        <w:rPr>
          <w:spacing w:val="-1"/>
        </w:rPr>
        <w:t>completed</w:t>
      </w:r>
      <w:r>
        <w:t xml:space="preserve"> </w:t>
      </w:r>
      <w:r>
        <w:rPr>
          <w:spacing w:val="1"/>
        </w:rPr>
        <w:t xml:space="preserve"> </w:t>
      </w:r>
      <w:r>
        <w:t xml:space="preserve">a </w:t>
      </w:r>
      <w:r>
        <w:rPr>
          <w:spacing w:val="3"/>
        </w:rPr>
        <w:t xml:space="preserve"> </w:t>
      </w:r>
      <w:r>
        <w:rPr>
          <w:spacing w:val="-1"/>
        </w:rPr>
        <w:t>5-question</w:t>
      </w:r>
      <w:r>
        <w:t xml:space="preserve"> </w:t>
      </w:r>
      <w:r>
        <w:rPr>
          <w:spacing w:val="1"/>
        </w:rPr>
        <w:t xml:space="preserve"> </w:t>
      </w:r>
      <w:r>
        <w:rPr>
          <w:spacing w:val="-1"/>
        </w:rPr>
        <w:t>multiple</w:t>
      </w:r>
      <w:r>
        <w:t xml:space="preserve">  </w:t>
      </w:r>
      <w:r>
        <w:rPr>
          <w:spacing w:val="-1"/>
        </w:rPr>
        <w:t>choice</w:t>
      </w:r>
      <w:r>
        <w:rPr>
          <w:spacing w:val="49"/>
          <w:w w:val="99"/>
        </w:rPr>
        <w:t xml:space="preserve"> </w:t>
      </w:r>
      <w:r>
        <w:t>assessment</w:t>
      </w:r>
      <w:r>
        <w:rPr>
          <w:spacing w:val="-5"/>
        </w:rPr>
        <w:t xml:space="preserve"> </w:t>
      </w:r>
      <w:r>
        <w:rPr>
          <w:spacing w:val="-1"/>
        </w:rPr>
        <w:t>quiz.</w:t>
      </w:r>
      <w:r>
        <w:rPr>
          <w:spacing w:val="-5"/>
        </w:rPr>
        <w:t xml:space="preserve"> </w:t>
      </w:r>
      <w:r>
        <w:rPr>
          <w:spacing w:val="-1"/>
        </w:rPr>
        <w:t>The</w:t>
      </w:r>
      <w:r>
        <w:rPr>
          <w:spacing w:val="-6"/>
        </w:rPr>
        <w:t xml:space="preserve"> </w:t>
      </w:r>
      <w:r>
        <w:rPr>
          <w:spacing w:val="-1"/>
        </w:rPr>
        <w:t>results</w:t>
      </w:r>
      <w:r>
        <w:rPr>
          <w:spacing w:val="-4"/>
        </w:rPr>
        <w:t xml:space="preserve"> </w:t>
      </w:r>
      <w:r>
        <w:rPr>
          <w:spacing w:val="-1"/>
        </w:rPr>
        <w:t>are</w:t>
      </w:r>
      <w:r>
        <w:rPr>
          <w:spacing w:val="-4"/>
        </w:rPr>
        <w:t xml:space="preserve"> </w:t>
      </w:r>
      <w:r>
        <w:rPr>
          <w:spacing w:val="-1"/>
        </w:rPr>
        <w:t>summarized</w:t>
      </w:r>
      <w:r>
        <w:rPr>
          <w:spacing w:val="-5"/>
        </w:rPr>
        <w:t xml:space="preserve"> </w:t>
      </w:r>
      <w:r>
        <w:t>as</w:t>
      </w:r>
      <w:r>
        <w:rPr>
          <w:spacing w:val="-4"/>
        </w:rPr>
        <w:t xml:space="preserve"> </w:t>
      </w:r>
      <w:r>
        <w:rPr>
          <w:spacing w:val="-1"/>
        </w:rPr>
        <w:t>follows:</w:t>
      </w:r>
    </w:p>
    <w:p w:rsidR="002537DE" w:rsidRDefault="002537DE" w:rsidP="002537DE">
      <w:pPr>
        <w:spacing w:before="8" w:line="260" w:lineRule="exact"/>
        <w:rPr>
          <w:sz w:val="26"/>
          <w:szCs w:val="26"/>
        </w:rPr>
      </w:pPr>
    </w:p>
    <w:tbl>
      <w:tblPr>
        <w:tblW w:w="0" w:type="auto"/>
        <w:tblInd w:w="1534" w:type="dxa"/>
        <w:tblLayout w:type="fixed"/>
        <w:tblCellMar>
          <w:left w:w="0" w:type="dxa"/>
          <w:right w:w="0" w:type="dxa"/>
        </w:tblCellMar>
        <w:tblLook w:val="01E0" w:firstRow="1" w:lastRow="1" w:firstColumn="1" w:lastColumn="1" w:noHBand="0" w:noVBand="0"/>
      </w:tblPr>
      <w:tblGrid>
        <w:gridCol w:w="3061"/>
        <w:gridCol w:w="992"/>
        <w:gridCol w:w="900"/>
        <w:gridCol w:w="721"/>
        <w:gridCol w:w="989"/>
      </w:tblGrid>
      <w:tr w:rsidR="002537DE" w:rsidTr="00EC48B7">
        <w:trPr>
          <w:trHeight w:hRule="exact" w:val="278"/>
        </w:trPr>
        <w:tc>
          <w:tcPr>
            <w:tcW w:w="306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z w:val="22"/>
              </w:rPr>
              <w:t>#</w:t>
            </w:r>
            <w:r>
              <w:rPr>
                <w:rFonts w:ascii="Calibri"/>
                <w:spacing w:val="1"/>
                <w:sz w:val="22"/>
              </w:rPr>
              <w:t xml:space="preserve"> </w:t>
            </w:r>
            <w:r>
              <w:rPr>
                <w:rFonts w:ascii="Calibri"/>
                <w:sz w:val="22"/>
              </w:rPr>
              <w:t>of</w:t>
            </w:r>
            <w:r>
              <w:rPr>
                <w:rFonts w:ascii="Calibri"/>
                <w:spacing w:val="-3"/>
                <w:sz w:val="22"/>
              </w:rPr>
              <w:t xml:space="preserve"> </w:t>
            </w:r>
            <w:r>
              <w:rPr>
                <w:rFonts w:ascii="Calibri"/>
                <w:spacing w:val="-1"/>
                <w:sz w:val="22"/>
              </w:rPr>
              <w:t>Correct</w:t>
            </w:r>
            <w:r>
              <w:rPr>
                <w:rFonts w:ascii="Calibri"/>
                <w:spacing w:val="-2"/>
                <w:sz w:val="22"/>
              </w:rPr>
              <w:t xml:space="preserve"> </w:t>
            </w:r>
            <w:r>
              <w:rPr>
                <w:rFonts w:ascii="Calibri"/>
                <w:spacing w:val="-1"/>
                <w:sz w:val="22"/>
              </w:rPr>
              <w:t>Answers</w:t>
            </w:r>
          </w:p>
        </w:tc>
        <w:tc>
          <w:tcPr>
            <w:tcW w:w="99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14" w:right="414"/>
              <w:jc w:val="center"/>
              <w:rPr>
                <w:rFonts w:ascii="Calibri" w:eastAsia="Calibri" w:hAnsi="Calibri" w:cs="Calibri"/>
              </w:rPr>
            </w:pPr>
            <w:r>
              <w:rPr>
                <w:rFonts w:ascii="Calibri"/>
                <w:b/>
                <w:sz w:val="22"/>
                <w:u w:val="single" w:color="000000"/>
              </w:rPr>
              <w:t>5</w:t>
            </w:r>
          </w:p>
        </w:tc>
        <w:tc>
          <w:tcPr>
            <w:tcW w:w="90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82" w:right="287"/>
              <w:jc w:val="center"/>
              <w:rPr>
                <w:rFonts w:ascii="Calibri" w:eastAsia="Calibri" w:hAnsi="Calibri" w:cs="Calibri"/>
              </w:rPr>
            </w:pPr>
            <w:r>
              <w:rPr>
                <w:rFonts w:ascii="Calibri"/>
                <w:b/>
                <w:sz w:val="22"/>
                <w:u w:val="single" w:color="000000"/>
              </w:rPr>
              <w:t>4</w:t>
            </w:r>
          </w:p>
        </w:tc>
        <w:tc>
          <w:tcPr>
            <w:tcW w:w="72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20" w:right="223"/>
              <w:jc w:val="center"/>
              <w:rPr>
                <w:rFonts w:ascii="Calibri" w:eastAsia="Calibri" w:hAnsi="Calibri" w:cs="Calibri"/>
              </w:rPr>
            </w:pPr>
            <w:r>
              <w:rPr>
                <w:rFonts w:ascii="Calibri"/>
                <w:b/>
                <w:sz w:val="22"/>
                <w:u w:val="single" w:color="000000"/>
              </w:rPr>
              <w:t>3</w:t>
            </w:r>
          </w:p>
        </w:tc>
        <w:tc>
          <w:tcPr>
            <w:tcW w:w="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54" w:right="357"/>
              <w:jc w:val="center"/>
              <w:rPr>
                <w:rFonts w:ascii="Calibri" w:eastAsia="Calibri" w:hAnsi="Calibri" w:cs="Calibri"/>
              </w:rPr>
            </w:pPr>
            <w:r>
              <w:rPr>
                <w:rFonts w:ascii="Calibri"/>
                <w:b/>
                <w:sz w:val="22"/>
                <w:u w:val="single" w:color="000000"/>
              </w:rPr>
              <w:t>2</w:t>
            </w:r>
          </w:p>
        </w:tc>
      </w:tr>
      <w:tr w:rsidR="002537DE" w:rsidTr="00EC48B7">
        <w:trPr>
          <w:trHeight w:hRule="exact" w:val="278"/>
        </w:trPr>
        <w:tc>
          <w:tcPr>
            <w:tcW w:w="306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%-score</w:t>
            </w:r>
          </w:p>
        </w:tc>
        <w:tc>
          <w:tcPr>
            <w:tcW w:w="992"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41"/>
              <w:rPr>
                <w:rFonts w:ascii="Calibri" w:eastAsia="Calibri" w:hAnsi="Calibri" w:cs="Calibri"/>
              </w:rPr>
            </w:pPr>
            <w:r>
              <w:rPr>
                <w:rFonts w:ascii="Calibri"/>
                <w:b/>
                <w:spacing w:val="-1"/>
                <w:sz w:val="22"/>
              </w:rPr>
              <w:t>100%</w:t>
            </w:r>
          </w:p>
        </w:tc>
        <w:tc>
          <w:tcPr>
            <w:tcW w:w="90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48"/>
              <w:rPr>
                <w:rFonts w:ascii="Calibri" w:eastAsia="Calibri" w:hAnsi="Calibri" w:cs="Calibri"/>
              </w:rPr>
            </w:pPr>
            <w:r>
              <w:rPr>
                <w:rFonts w:ascii="Calibri"/>
                <w:b/>
                <w:sz w:val="22"/>
              </w:rPr>
              <w:t>80%</w:t>
            </w:r>
          </w:p>
        </w:tc>
        <w:tc>
          <w:tcPr>
            <w:tcW w:w="72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59"/>
              <w:rPr>
                <w:rFonts w:ascii="Calibri" w:eastAsia="Calibri" w:hAnsi="Calibri" w:cs="Calibri"/>
              </w:rPr>
            </w:pPr>
            <w:r>
              <w:rPr>
                <w:rFonts w:ascii="Calibri"/>
                <w:b/>
                <w:sz w:val="22"/>
              </w:rPr>
              <w:t>60%</w:t>
            </w:r>
          </w:p>
        </w:tc>
        <w:tc>
          <w:tcPr>
            <w:tcW w:w="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59"/>
              <w:rPr>
                <w:rFonts w:ascii="Calibri" w:eastAsia="Calibri" w:hAnsi="Calibri" w:cs="Calibri"/>
              </w:rPr>
            </w:pPr>
            <w:r>
              <w:rPr>
                <w:rFonts w:ascii="Calibri"/>
                <w:b/>
                <w:sz w:val="22"/>
              </w:rPr>
              <w:t xml:space="preserve">&lt;= </w:t>
            </w:r>
            <w:r>
              <w:rPr>
                <w:rFonts w:ascii="Calibri"/>
                <w:b/>
                <w:spacing w:val="-1"/>
                <w:sz w:val="22"/>
              </w:rPr>
              <w:t>40%</w:t>
            </w:r>
          </w:p>
        </w:tc>
      </w:tr>
      <w:tr w:rsidR="002537DE" w:rsidTr="00EC48B7">
        <w:trPr>
          <w:trHeight w:hRule="exact" w:val="278"/>
        </w:trPr>
        <w:tc>
          <w:tcPr>
            <w:tcW w:w="306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102"/>
              <w:rPr>
                <w:rFonts w:ascii="Calibri" w:eastAsia="Calibri" w:hAnsi="Calibri" w:cs="Calibri"/>
              </w:rPr>
            </w:pPr>
            <w:r>
              <w:rPr>
                <w:rFonts w:ascii="Calibri"/>
                <w:b/>
                <w:sz w:val="22"/>
              </w:rPr>
              <w:t>#</w:t>
            </w:r>
            <w:r>
              <w:rPr>
                <w:rFonts w:ascii="Calibri"/>
                <w:b/>
                <w:spacing w:val="1"/>
                <w:sz w:val="22"/>
              </w:rPr>
              <w:t xml:space="preserve"> </w:t>
            </w:r>
            <w:r>
              <w:rPr>
                <w:rFonts w:ascii="Calibri"/>
                <w:sz w:val="22"/>
              </w:rPr>
              <w:t>of</w:t>
            </w:r>
            <w:r>
              <w:rPr>
                <w:rFonts w:ascii="Calibri"/>
                <w:spacing w:val="-2"/>
                <w:sz w:val="22"/>
              </w:rPr>
              <w:t xml:space="preserve"> </w:t>
            </w:r>
            <w:r>
              <w:rPr>
                <w:rFonts w:ascii="Calibri"/>
                <w:spacing w:val="-1"/>
                <w:sz w:val="22"/>
              </w:rPr>
              <w:t>quizzes</w:t>
            </w:r>
          </w:p>
        </w:tc>
        <w:tc>
          <w:tcPr>
            <w:tcW w:w="99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414" w:right="414"/>
              <w:jc w:val="center"/>
              <w:rPr>
                <w:rFonts w:ascii="Calibri" w:eastAsia="Calibri" w:hAnsi="Calibri" w:cs="Calibri"/>
              </w:rPr>
            </w:pPr>
            <w:r>
              <w:rPr>
                <w:rFonts w:ascii="Calibri"/>
                <w:sz w:val="22"/>
              </w:rPr>
              <w:t>9</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85" w:right="287"/>
              <w:jc w:val="center"/>
              <w:rPr>
                <w:rFonts w:ascii="Calibri" w:eastAsia="Calibri" w:hAnsi="Calibri" w:cs="Calibri"/>
              </w:rPr>
            </w:pPr>
            <w:r>
              <w:rPr>
                <w:rFonts w:ascii="Calibri"/>
                <w:sz w:val="22"/>
              </w:rPr>
              <w:t>10</w:t>
            </w:r>
          </w:p>
        </w:tc>
        <w:tc>
          <w:tcPr>
            <w:tcW w:w="72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20" w:right="223"/>
              <w:jc w:val="center"/>
              <w:rPr>
                <w:rFonts w:ascii="Calibri" w:eastAsia="Calibri" w:hAnsi="Calibri" w:cs="Calibri"/>
              </w:rPr>
            </w:pPr>
            <w:r>
              <w:rPr>
                <w:rFonts w:ascii="Calibri"/>
                <w:sz w:val="22"/>
              </w:rPr>
              <w:t>1</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54" w:right="357"/>
              <w:jc w:val="center"/>
              <w:rPr>
                <w:rFonts w:ascii="Calibri" w:eastAsia="Calibri" w:hAnsi="Calibri" w:cs="Calibri"/>
              </w:rPr>
            </w:pPr>
            <w:r>
              <w:rPr>
                <w:rFonts w:ascii="Calibri"/>
                <w:sz w:val="22"/>
              </w:rPr>
              <w:t>0</w:t>
            </w:r>
          </w:p>
        </w:tc>
      </w:tr>
      <w:tr w:rsidR="002537DE" w:rsidTr="00EC48B7">
        <w:trPr>
          <w:trHeight w:hRule="exact" w:val="281"/>
        </w:trPr>
        <w:tc>
          <w:tcPr>
            <w:tcW w:w="306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102"/>
              <w:rPr>
                <w:rFonts w:ascii="Calibri" w:eastAsia="Calibri" w:hAnsi="Calibri" w:cs="Calibri"/>
              </w:rPr>
            </w:pPr>
            <w:r>
              <w:rPr>
                <w:rFonts w:ascii="Calibri"/>
                <w:spacing w:val="-1"/>
                <w:sz w:val="22"/>
              </w:rPr>
              <w:t>Cumulative</w:t>
            </w:r>
            <w:r>
              <w:rPr>
                <w:rFonts w:ascii="Calibri"/>
                <w:spacing w:val="2"/>
                <w:sz w:val="22"/>
              </w:rPr>
              <w:t xml:space="preserve"> </w:t>
            </w:r>
            <w:r>
              <w:rPr>
                <w:rFonts w:ascii="Calibri"/>
                <w:b/>
                <w:sz w:val="22"/>
              </w:rPr>
              <w:t>#</w:t>
            </w:r>
            <w:r>
              <w:rPr>
                <w:rFonts w:ascii="Calibri"/>
                <w:b/>
                <w:spacing w:val="-2"/>
                <w:sz w:val="22"/>
              </w:rPr>
              <w:t xml:space="preserve"> </w:t>
            </w:r>
            <w:r>
              <w:rPr>
                <w:rFonts w:ascii="Calibri"/>
                <w:sz w:val="22"/>
              </w:rPr>
              <w:t>of</w:t>
            </w:r>
            <w:r>
              <w:rPr>
                <w:rFonts w:ascii="Calibri"/>
                <w:spacing w:val="-2"/>
                <w:sz w:val="22"/>
              </w:rPr>
              <w:t xml:space="preserve"> </w:t>
            </w:r>
            <w:r>
              <w:rPr>
                <w:rFonts w:ascii="Calibri"/>
                <w:spacing w:val="-1"/>
                <w:sz w:val="22"/>
              </w:rPr>
              <w:t>quizzes</w:t>
            </w:r>
          </w:p>
        </w:tc>
        <w:tc>
          <w:tcPr>
            <w:tcW w:w="99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414" w:right="414"/>
              <w:jc w:val="center"/>
              <w:rPr>
                <w:rFonts w:ascii="Calibri" w:eastAsia="Calibri" w:hAnsi="Calibri" w:cs="Calibri"/>
              </w:rPr>
            </w:pPr>
            <w:r>
              <w:rPr>
                <w:rFonts w:ascii="Calibri"/>
                <w:sz w:val="22"/>
              </w:rPr>
              <w:t>9</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85" w:right="287"/>
              <w:jc w:val="center"/>
              <w:rPr>
                <w:rFonts w:ascii="Calibri" w:eastAsia="Calibri" w:hAnsi="Calibri" w:cs="Calibri"/>
              </w:rPr>
            </w:pPr>
            <w:r>
              <w:rPr>
                <w:rFonts w:ascii="Calibri"/>
                <w:sz w:val="22"/>
              </w:rPr>
              <w:t>19</w:t>
            </w:r>
          </w:p>
        </w:tc>
        <w:tc>
          <w:tcPr>
            <w:tcW w:w="72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20" w:right="225"/>
              <w:jc w:val="center"/>
              <w:rPr>
                <w:rFonts w:ascii="Calibri" w:eastAsia="Calibri" w:hAnsi="Calibri" w:cs="Calibri"/>
              </w:rPr>
            </w:pPr>
            <w:r>
              <w:rPr>
                <w:rFonts w:ascii="Calibri"/>
                <w:sz w:val="22"/>
              </w:rPr>
              <w:t>20</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54" w:right="358"/>
              <w:jc w:val="center"/>
              <w:rPr>
                <w:rFonts w:ascii="Calibri" w:eastAsia="Calibri" w:hAnsi="Calibri" w:cs="Calibri"/>
              </w:rPr>
            </w:pPr>
            <w:r>
              <w:rPr>
                <w:rFonts w:ascii="Calibri"/>
                <w:sz w:val="22"/>
              </w:rPr>
              <w:t>20</w:t>
            </w:r>
          </w:p>
        </w:tc>
      </w:tr>
      <w:tr w:rsidR="002537DE" w:rsidTr="00EC48B7">
        <w:trPr>
          <w:trHeight w:hRule="exact" w:val="278"/>
        </w:trPr>
        <w:tc>
          <w:tcPr>
            <w:tcW w:w="306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Calibri" w:eastAsia="Calibri" w:hAnsi="Calibri" w:cs="Calibri"/>
              </w:rPr>
            </w:pPr>
            <w:r>
              <w:rPr>
                <w:rFonts w:ascii="Calibri"/>
                <w:spacing w:val="-1"/>
                <w:sz w:val="22"/>
              </w:rPr>
              <w:t>Cumulative</w:t>
            </w:r>
            <w:r>
              <w:rPr>
                <w:rFonts w:ascii="Calibri"/>
                <w:spacing w:val="2"/>
                <w:sz w:val="22"/>
              </w:rPr>
              <w:t xml:space="preserve"> </w:t>
            </w:r>
            <w:r>
              <w:rPr>
                <w:rFonts w:ascii="Calibri"/>
                <w:b/>
                <w:sz w:val="22"/>
              </w:rPr>
              <w:t>%</w:t>
            </w:r>
            <w:r>
              <w:rPr>
                <w:rFonts w:ascii="Calibri"/>
                <w:b/>
                <w:spacing w:val="-2"/>
                <w:sz w:val="22"/>
              </w:rPr>
              <w:t xml:space="preserve"> </w:t>
            </w:r>
            <w:r>
              <w:rPr>
                <w:rFonts w:ascii="Calibri"/>
                <w:sz w:val="22"/>
              </w:rPr>
              <w:t>of</w:t>
            </w:r>
            <w:r>
              <w:rPr>
                <w:rFonts w:ascii="Calibri"/>
                <w:spacing w:val="-2"/>
                <w:sz w:val="22"/>
              </w:rPr>
              <w:t xml:space="preserve"> </w:t>
            </w:r>
            <w:r>
              <w:rPr>
                <w:rFonts w:ascii="Calibri"/>
                <w:spacing w:val="-1"/>
                <w:sz w:val="22"/>
              </w:rPr>
              <w:t>quizzes</w:t>
            </w:r>
          </w:p>
        </w:tc>
        <w:tc>
          <w:tcPr>
            <w:tcW w:w="992"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97"/>
              <w:rPr>
                <w:rFonts w:ascii="Calibri" w:eastAsia="Calibri" w:hAnsi="Calibri" w:cs="Calibri"/>
              </w:rPr>
            </w:pPr>
            <w:r>
              <w:rPr>
                <w:rFonts w:ascii="Calibri"/>
                <w:b/>
                <w:sz w:val="22"/>
              </w:rPr>
              <w:t>45%</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48"/>
              <w:rPr>
                <w:rFonts w:ascii="Calibri" w:eastAsia="Calibri" w:hAnsi="Calibri" w:cs="Calibri"/>
              </w:rPr>
            </w:pPr>
            <w:r>
              <w:rPr>
                <w:rFonts w:ascii="Calibri"/>
                <w:b/>
                <w:sz w:val="22"/>
              </w:rPr>
              <w:t>95%</w:t>
            </w:r>
          </w:p>
        </w:tc>
        <w:tc>
          <w:tcPr>
            <w:tcW w:w="72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4"/>
              <w:rPr>
                <w:rFonts w:ascii="Calibri" w:eastAsia="Calibri" w:hAnsi="Calibri" w:cs="Calibri"/>
              </w:rPr>
            </w:pPr>
            <w:r>
              <w:rPr>
                <w:rFonts w:ascii="Calibri"/>
                <w:b/>
                <w:spacing w:val="-1"/>
                <w:sz w:val="22"/>
              </w:rPr>
              <w:t>100%</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39"/>
              <w:rPr>
                <w:rFonts w:ascii="Calibri" w:eastAsia="Calibri" w:hAnsi="Calibri" w:cs="Calibri"/>
              </w:rPr>
            </w:pPr>
            <w:r>
              <w:rPr>
                <w:rFonts w:ascii="Calibri"/>
                <w:b/>
                <w:spacing w:val="-1"/>
                <w:sz w:val="22"/>
              </w:rPr>
              <w:t>100%</w:t>
            </w:r>
          </w:p>
        </w:tc>
      </w:tr>
    </w:tbl>
    <w:p w:rsidR="002537DE" w:rsidRDefault="002537DE" w:rsidP="002537DE">
      <w:pPr>
        <w:spacing w:line="264" w:lineRule="exact"/>
        <w:ind w:left="1540" w:right="955"/>
        <w:rPr>
          <w:rFonts w:ascii="Calibri" w:eastAsia="Calibri" w:hAnsi="Calibri" w:cs="Calibri"/>
        </w:rPr>
      </w:pPr>
      <w:r>
        <w:rPr>
          <w:rFonts w:ascii="Calibri"/>
          <w:b/>
          <w:spacing w:val="-1"/>
        </w:rPr>
        <w:t xml:space="preserve">TABLE </w:t>
      </w:r>
      <w:r>
        <w:rPr>
          <w:rFonts w:ascii="Calibri"/>
          <w:b/>
        </w:rPr>
        <w:t>5-1:</w:t>
      </w:r>
      <w:r>
        <w:rPr>
          <w:rFonts w:ascii="Calibri"/>
          <w:b/>
          <w:spacing w:val="-3"/>
        </w:rPr>
        <w:t xml:space="preserve"> </w:t>
      </w:r>
      <w:r>
        <w:rPr>
          <w:rFonts w:ascii="Calibri"/>
          <w:b/>
          <w:spacing w:val="-1"/>
        </w:rPr>
        <w:t>COP</w:t>
      </w:r>
      <w:r>
        <w:rPr>
          <w:rFonts w:ascii="Calibri"/>
          <w:b/>
          <w:spacing w:val="-2"/>
        </w:rPr>
        <w:t xml:space="preserve"> </w:t>
      </w:r>
      <w:r>
        <w:rPr>
          <w:rFonts w:ascii="Calibri"/>
          <w:b/>
          <w:spacing w:val="-1"/>
        </w:rPr>
        <w:t>4710,</w:t>
      </w:r>
      <w:r>
        <w:rPr>
          <w:rFonts w:ascii="Calibri"/>
          <w:b/>
          <w:spacing w:val="-2"/>
        </w:rPr>
        <w:t xml:space="preserve"> </w:t>
      </w:r>
      <w:r>
        <w:rPr>
          <w:rFonts w:ascii="Calibri"/>
          <w:b/>
          <w:spacing w:val="-1"/>
        </w:rPr>
        <w:t>Number</w:t>
      </w:r>
      <w:r>
        <w:rPr>
          <w:rFonts w:ascii="Calibri"/>
          <w:b/>
        </w:rPr>
        <w:t xml:space="preserve"> </w:t>
      </w:r>
      <w:r>
        <w:rPr>
          <w:rFonts w:ascii="Calibri"/>
          <w:b/>
          <w:spacing w:val="-1"/>
        </w:rPr>
        <w:t>of</w:t>
      </w:r>
      <w:r>
        <w:rPr>
          <w:rFonts w:ascii="Calibri"/>
          <w:b/>
        </w:rPr>
        <w:t xml:space="preserve"> </w:t>
      </w:r>
      <w:r>
        <w:rPr>
          <w:rFonts w:ascii="Calibri"/>
          <w:b/>
          <w:spacing w:val="-1"/>
        </w:rPr>
        <w:t>Correct</w:t>
      </w:r>
      <w:r>
        <w:rPr>
          <w:rFonts w:ascii="Calibri"/>
          <w:b/>
          <w:spacing w:val="-2"/>
        </w:rPr>
        <w:t xml:space="preserve"> </w:t>
      </w:r>
      <w:r>
        <w:rPr>
          <w:rFonts w:ascii="Calibri"/>
          <w:b/>
          <w:spacing w:val="-1"/>
        </w:rPr>
        <w:t>Answers</w:t>
      </w:r>
      <w:r>
        <w:rPr>
          <w:rFonts w:ascii="Calibri"/>
          <w:b/>
          <w:spacing w:val="-2"/>
        </w:rPr>
        <w:t xml:space="preserve"> </w:t>
      </w:r>
      <w:r>
        <w:rPr>
          <w:rFonts w:ascii="Calibri"/>
          <w:b/>
        </w:rPr>
        <w:t xml:space="preserve">by </w:t>
      </w:r>
      <w:r>
        <w:rPr>
          <w:rFonts w:ascii="Calibri"/>
          <w:b/>
          <w:spacing w:val="-1"/>
        </w:rPr>
        <w:t>Number</w:t>
      </w:r>
      <w:r>
        <w:rPr>
          <w:rFonts w:ascii="Calibri"/>
          <w:b/>
        </w:rPr>
        <w:t xml:space="preserve"> </w:t>
      </w:r>
      <w:r>
        <w:rPr>
          <w:rFonts w:ascii="Calibri"/>
          <w:b/>
          <w:spacing w:val="-1"/>
        </w:rPr>
        <w:t>of</w:t>
      </w:r>
      <w:r>
        <w:rPr>
          <w:rFonts w:ascii="Calibri"/>
          <w:b/>
          <w:spacing w:val="1"/>
        </w:rPr>
        <w:t xml:space="preserve"> </w:t>
      </w:r>
      <w:r>
        <w:rPr>
          <w:rFonts w:ascii="Calibri"/>
          <w:b/>
          <w:spacing w:val="-1"/>
        </w:rPr>
        <w:t>Quizzes</w:t>
      </w:r>
    </w:p>
    <w:p w:rsidR="002537DE" w:rsidRDefault="002537DE" w:rsidP="002537DE">
      <w:pPr>
        <w:pStyle w:val="BodyText"/>
        <w:spacing w:before="198"/>
        <w:ind w:left="100" w:right="124"/>
      </w:pPr>
      <w:r>
        <w:t>The</w:t>
      </w:r>
      <w:r>
        <w:rPr>
          <w:spacing w:val="-4"/>
        </w:rPr>
        <w:t xml:space="preserve"> </w:t>
      </w:r>
      <w:r>
        <w:rPr>
          <w:spacing w:val="-1"/>
        </w:rPr>
        <w:t>following</w:t>
      </w:r>
      <w:r>
        <w:rPr>
          <w:spacing w:val="-4"/>
        </w:rPr>
        <w:t xml:space="preserve"> </w:t>
      </w:r>
      <w:r>
        <w:rPr>
          <w:spacing w:val="-1"/>
        </w:rPr>
        <w:t>table</w:t>
      </w:r>
      <w:r>
        <w:rPr>
          <w:spacing w:val="-5"/>
        </w:rPr>
        <w:t xml:space="preserve"> </w:t>
      </w:r>
      <w:r>
        <w:rPr>
          <w:spacing w:val="-1"/>
        </w:rPr>
        <w:t>shows</w:t>
      </w:r>
      <w:r>
        <w:rPr>
          <w:spacing w:val="-3"/>
        </w:rPr>
        <w:t xml:space="preserve"> </w:t>
      </w:r>
      <w:r>
        <w:t>for</w:t>
      </w:r>
      <w:r>
        <w:rPr>
          <w:spacing w:val="1"/>
        </w:rPr>
        <w:t xml:space="preserve"> </w:t>
      </w:r>
      <w:r>
        <w:rPr>
          <w:spacing w:val="-1"/>
        </w:rPr>
        <w:t>each</w:t>
      </w:r>
      <w:r>
        <w:rPr>
          <w:spacing w:val="-4"/>
        </w:rPr>
        <w:t xml:space="preserve"> </w:t>
      </w:r>
      <w:r>
        <w:rPr>
          <w:spacing w:val="-1"/>
        </w:rPr>
        <w:t>quiz</w:t>
      </w:r>
      <w:r>
        <w:rPr>
          <w:spacing w:val="-3"/>
        </w:rPr>
        <w:t xml:space="preserve"> </w:t>
      </w:r>
      <w:r>
        <w:rPr>
          <w:spacing w:val="-1"/>
        </w:rPr>
        <w:t>question</w:t>
      </w:r>
      <w:r>
        <w:rPr>
          <w:spacing w:val="-2"/>
        </w:rPr>
        <w:t xml:space="preserve"> </w:t>
      </w:r>
      <w:r>
        <w:rPr>
          <w:spacing w:val="-1"/>
        </w:rPr>
        <w:t>the</w:t>
      </w:r>
      <w:r>
        <w:rPr>
          <w:spacing w:val="-2"/>
        </w:rPr>
        <w:t xml:space="preserve"> </w:t>
      </w:r>
      <w:r>
        <w:rPr>
          <w:spacing w:val="-1"/>
        </w:rPr>
        <w:t>associated</w:t>
      </w:r>
      <w:r>
        <w:rPr>
          <w:spacing w:val="-3"/>
        </w:rPr>
        <w:t xml:space="preserve"> </w:t>
      </w:r>
      <w:r>
        <w:rPr>
          <w:spacing w:val="-1"/>
        </w:rPr>
        <w:t>COP</w:t>
      </w:r>
      <w:r>
        <w:rPr>
          <w:spacing w:val="-2"/>
        </w:rPr>
        <w:t xml:space="preserve"> </w:t>
      </w:r>
      <w:r>
        <w:rPr>
          <w:spacing w:val="-1"/>
        </w:rPr>
        <w:t>4710</w:t>
      </w:r>
      <w:r>
        <w:rPr>
          <w:spacing w:val="2"/>
        </w:rPr>
        <w:t xml:space="preserve"> </w:t>
      </w:r>
      <w:r>
        <w:rPr>
          <w:spacing w:val="-1"/>
        </w:rPr>
        <w:t>Student</w:t>
      </w:r>
      <w:r>
        <w:rPr>
          <w:spacing w:val="-2"/>
        </w:rPr>
        <w:t xml:space="preserve"> </w:t>
      </w:r>
      <w:r>
        <w:rPr>
          <w:spacing w:val="-1"/>
        </w:rPr>
        <w:t>Learning</w:t>
      </w:r>
      <w:r>
        <w:rPr>
          <w:spacing w:val="69"/>
          <w:w w:val="99"/>
        </w:rPr>
        <w:t xml:space="preserve"> </w:t>
      </w:r>
      <w:r>
        <w:rPr>
          <w:spacing w:val="-1"/>
        </w:rPr>
        <w:t>Outcome,</w:t>
      </w:r>
      <w:r>
        <w:rPr>
          <w:spacing w:val="-4"/>
        </w:rPr>
        <w:t xml:space="preserve"> </w:t>
      </w:r>
      <w:r>
        <w:rPr>
          <w:spacing w:val="-1"/>
        </w:rPr>
        <w:t>and</w:t>
      </w:r>
      <w:r>
        <w:rPr>
          <w:spacing w:val="-3"/>
        </w:rPr>
        <w:t xml:space="preserve"> </w:t>
      </w:r>
      <w:r>
        <w:rPr>
          <w:spacing w:val="-1"/>
        </w:rPr>
        <w:t>the</w:t>
      </w:r>
      <w:r>
        <w:rPr>
          <w:spacing w:val="-5"/>
        </w:rPr>
        <w:t xml:space="preserve"> </w:t>
      </w:r>
      <w:r>
        <w:rPr>
          <w:spacing w:val="-1"/>
        </w:rPr>
        <w:t>number</w:t>
      </w:r>
      <w:r>
        <w:rPr>
          <w:spacing w:val="-3"/>
        </w:rPr>
        <w:t xml:space="preserve"> </w:t>
      </w:r>
      <w:r>
        <w:rPr>
          <w:spacing w:val="-1"/>
        </w:rPr>
        <w:t>and</w:t>
      </w:r>
      <w:r>
        <w:rPr>
          <w:spacing w:val="-5"/>
        </w:rPr>
        <w:t xml:space="preserve"> </w:t>
      </w:r>
      <w:r>
        <w:rPr>
          <w:spacing w:val="-1"/>
        </w:rPr>
        <w:t>percentage</w:t>
      </w:r>
      <w:r>
        <w:rPr>
          <w:spacing w:val="-6"/>
        </w:rPr>
        <w:t xml:space="preserve"> </w:t>
      </w:r>
      <w:r>
        <w:t>of</w:t>
      </w:r>
      <w:r>
        <w:rPr>
          <w:spacing w:val="-4"/>
        </w:rPr>
        <w:t xml:space="preserve"> </w:t>
      </w:r>
      <w:r>
        <w:rPr>
          <w:spacing w:val="-1"/>
        </w:rPr>
        <w:t>correct</w:t>
      </w:r>
      <w:r>
        <w:rPr>
          <w:spacing w:val="1"/>
        </w:rPr>
        <w:t xml:space="preserve"> </w:t>
      </w:r>
      <w:r>
        <w:rPr>
          <w:spacing w:val="-1"/>
        </w:rPr>
        <w:t>answers:</w:t>
      </w:r>
    </w:p>
    <w:p w:rsidR="002537DE" w:rsidRDefault="002537DE" w:rsidP="002537DE">
      <w:pPr>
        <w:spacing w:line="200" w:lineRule="exact"/>
        <w:rPr>
          <w:sz w:val="20"/>
          <w:szCs w:val="20"/>
        </w:rPr>
      </w:pPr>
    </w:p>
    <w:p w:rsidR="002537DE" w:rsidRDefault="002537DE" w:rsidP="002537DE">
      <w:pPr>
        <w:spacing w:before="19" w:line="220" w:lineRule="exact"/>
      </w:pPr>
    </w:p>
    <w:tbl>
      <w:tblPr>
        <w:tblW w:w="0" w:type="auto"/>
        <w:tblInd w:w="2435" w:type="dxa"/>
        <w:tblLayout w:type="fixed"/>
        <w:tblCellMar>
          <w:left w:w="0" w:type="dxa"/>
          <w:right w:w="0" w:type="dxa"/>
        </w:tblCellMar>
        <w:tblLook w:val="01E0" w:firstRow="1" w:lastRow="1" w:firstColumn="1" w:lastColumn="1" w:noHBand="0" w:noVBand="0"/>
      </w:tblPr>
      <w:tblGrid>
        <w:gridCol w:w="1260"/>
        <w:gridCol w:w="1616"/>
        <w:gridCol w:w="996"/>
        <w:gridCol w:w="1169"/>
      </w:tblGrid>
      <w:tr w:rsidR="002537DE" w:rsidTr="00EC48B7">
        <w:trPr>
          <w:trHeight w:hRule="exact" w:val="547"/>
        </w:trPr>
        <w:tc>
          <w:tcPr>
            <w:tcW w:w="1260" w:type="dxa"/>
            <w:tcBorders>
              <w:top w:val="single" w:sz="5" w:space="0" w:color="000000"/>
              <w:left w:val="single" w:sz="5" w:space="0" w:color="000000"/>
              <w:bottom w:val="single" w:sz="5" w:space="0" w:color="F1F1F1"/>
              <w:right w:val="single" w:sz="5" w:space="0" w:color="000000"/>
            </w:tcBorders>
            <w:shd w:val="clear" w:color="auto" w:fill="F1F1F1"/>
          </w:tcPr>
          <w:p w:rsidR="002537DE" w:rsidRDefault="002537DE" w:rsidP="00EC48B7">
            <w:pPr>
              <w:pStyle w:val="TableParagraph"/>
              <w:ind w:left="205" w:firstLine="213"/>
              <w:rPr>
                <w:rFonts w:ascii="Calibri" w:eastAsia="Calibri" w:hAnsi="Calibri" w:cs="Calibri"/>
              </w:rPr>
            </w:pPr>
            <w:r>
              <w:rPr>
                <w:rFonts w:ascii="Calibri"/>
                <w:b/>
                <w:spacing w:val="-1"/>
                <w:sz w:val="22"/>
                <w:u w:val="single" w:color="000000"/>
              </w:rPr>
              <w:t>Quiz</w:t>
            </w:r>
            <w:r>
              <w:rPr>
                <w:rFonts w:ascii="Calibri"/>
                <w:b/>
                <w:spacing w:val="22"/>
                <w:sz w:val="22"/>
              </w:rPr>
              <w:t xml:space="preserve"> </w:t>
            </w:r>
            <w:r>
              <w:rPr>
                <w:rFonts w:ascii="Calibri"/>
                <w:b/>
                <w:spacing w:val="-1"/>
                <w:sz w:val="22"/>
                <w:u w:val="single" w:color="000000"/>
              </w:rPr>
              <w:t>Question</w:t>
            </w:r>
          </w:p>
        </w:tc>
        <w:tc>
          <w:tcPr>
            <w:tcW w:w="1616" w:type="dxa"/>
            <w:tcBorders>
              <w:top w:val="single" w:sz="5" w:space="0" w:color="000000"/>
              <w:left w:val="single" w:sz="5" w:space="0" w:color="000000"/>
              <w:bottom w:val="single" w:sz="5" w:space="0" w:color="F1F1F1"/>
              <w:right w:val="single" w:sz="5" w:space="0" w:color="000000"/>
            </w:tcBorders>
            <w:shd w:val="clear" w:color="auto" w:fill="F1F1F1"/>
          </w:tcPr>
          <w:p w:rsidR="002537DE" w:rsidRDefault="002537DE" w:rsidP="00EC48B7">
            <w:pPr>
              <w:pStyle w:val="TableParagraph"/>
              <w:ind w:left="406" w:firstLine="31"/>
              <w:rPr>
                <w:rFonts w:ascii="Calibri" w:eastAsia="Calibri" w:hAnsi="Calibri" w:cs="Calibri"/>
              </w:rPr>
            </w:pPr>
            <w:r>
              <w:rPr>
                <w:rFonts w:ascii="Calibri"/>
                <w:b/>
                <w:spacing w:val="-1"/>
                <w:sz w:val="22"/>
                <w:u w:val="single" w:color="000000"/>
              </w:rPr>
              <w:t>Student</w:t>
            </w:r>
            <w:r>
              <w:rPr>
                <w:rFonts w:ascii="Calibri"/>
                <w:b/>
                <w:spacing w:val="22"/>
                <w:sz w:val="22"/>
              </w:rPr>
              <w:t xml:space="preserve"> </w:t>
            </w:r>
            <w:r>
              <w:rPr>
                <w:rFonts w:ascii="Calibri"/>
                <w:b/>
                <w:spacing w:val="-1"/>
                <w:sz w:val="22"/>
                <w:u w:val="single" w:color="000000"/>
              </w:rPr>
              <w:t>Learning</w:t>
            </w:r>
          </w:p>
        </w:tc>
        <w:tc>
          <w:tcPr>
            <w:tcW w:w="2165" w:type="dxa"/>
            <w:gridSpan w:val="2"/>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before="5" w:line="260" w:lineRule="exact"/>
              <w:rPr>
                <w:sz w:val="26"/>
                <w:szCs w:val="26"/>
              </w:rPr>
            </w:pPr>
          </w:p>
          <w:p w:rsidR="002537DE" w:rsidRDefault="002537DE" w:rsidP="00EC48B7">
            <w:pPr>
              <w:pStyle w:val="TableParagraph"/>
              <w:ind w:left="325"/>
              <w:rPr>
                <w:rFonts w:ascii="Calibri" w:eastAsia="Calibri" w:hAnsi="Calibri" w:cs="Calibri"/>
              </w:rPr>
            </w:pPr>
            <w:r>
              <w:rPr>
                <w:rFonts w:ascii="Calibri"/>
                <w:b/>
                <w:spacing w:val="-1"/>
                <w:sz w:val="22"/>
                <w:u w:val="single" w:color="000000"/>
              </w:rPr>
              <w:t>Correct</w:t>
            </w:r>
            <w:r>
              <w:rPr>
                <w:rFonts w:ascii="Calibri"/>
                <w:b/>
                <w:sz w:val="22"/>
                <w:u w:val="single" w:color="000000"/>
              </w:rPr>
              <w:t xml:space="preserve"> </w:t>
            </w:r>
            <w:r>
              <w:rPr>
                <w:rFonts w:ascii="Calibri"/>
                <w:b/>
                <w:spacing w:val="-1"/>
                <w:sz w:val="22"/>
                <w:u w:val="single" w:color="000000"/>
              </w:rPr>
              <w:t>Answers</w:t>
            </w:r>
          </w:p>
        </w:tc>
      </w:tr>
      <w:tr w:rsidR="002537DE" w:rsidTr="00EC48B7">
        <w:trPr>
          <w:trHeight w:hRule="exact" w:val="278"/>
        </w:trPr>
        <w:tc>
          <w:tcPr>
            <w:tcW w:w="1260" w:type="dxa"/>
            <w:tcBorders>
              <w:top w:val="single" w:sz="5" w:space="0" w:color="F1F1F1"/>
              <w:left w:val="single" w:sz="5" w:space="0" w:color="000000"/>
              <w:bottom w:val="single" w:sz="5" w:space="0" w:color="000000"/>
              <w:right w:val="single" w:sz="5" w:space="0" w:color="000000"/>
            </w:tcBorders>
            <w:shd w:val="clear" w:color="auto" w:fill="F1F1F1"/>
          </w:tcPr>
          <w:p w:rsidR="002537DE" w:rsidRDefault="002537DE" w:rsidP="00EC48B7"/>
        </w:tc>
        <w:tc>
          <w:tcPr>
            <w:tcW w:w="1616" w:type="dxa"/>
            <w:tcBorders>
              <w:top w:val="single" w:sz="5" w:space="0" w:color="F1F1F1"/>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65"/>
              <w:rPr>
                <w:rFonts w:ascii="Calibri" w:eastAsia="Calibri" w:hAnsi="Calibri" w:cs="Calibri"/>
              </w:rPr>
            </w:pPr>
            <w:r>
              <w:rPr>
                <w:rFonts w:ascii="Calibri"/>
                <w:b/>
                <w:spacing w:val="-1"/>
                <w:sz w:val="22"/>
                <w:u w:val="single" w:color="000000"/>
              </w:rPr>
              <w:t>Outcome(s)</w:t>
            </w:r>
          </w:p>
        </w:tc>
        <w:tc>
          <w:tcPr>
            <w:tcW w:w="99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54" w:right="361"/>
              <w:jc w:val="center"/>
              <w:rPr>
                <w:rFonts w:ascii="Calibri" w:eastAsia="Calibri" w:hAnsi="Calibri" w:cs="Calibri"/>
              </w:rPr>
            </w:pPr>
            <w:r>
              <w:rPr>
                <w:rFonts w:ascii="Calibri"/>
                <w:b/>
                <w:sz w:val="22"/>
                <w:u w:val="single" w:color="000000"/>
              </w:rPr>
              <w:t>#</w:t>
            </w:r>
          </w:p>
        </w:tc>
        <w:tc>
          <w:tcPr>
            <w:tcW w:w="116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76" w:right="481"/>
              <w:jc w:val="center"/>
              <w:rPr>
                <w:rFonts w:ascii="Calibri" w:eastAsia="Calibri" w:hAnsi="Calibri" w:cs="Calibri"/>
              </w:rPr>
            </w:pPr>
            <w:r>
              <w:rPr>
                <w:rFonts w:ascii="Calibri"/>
                <w:b/>
                <w:sz w:val="22"/>
                <w:u w:val="single" w:color="000000"/>
              </w:rPr>
              <w:t>%</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3" w:right="453"/>
              <w:jc w:val="center"/>
              <w:rPr>
                <w:rFonts w:ascii="Calibri" w:eastAsia="Calibri" w:hAnsi="Calibri" w:cs="Calibri"/>
              </w:rPr>
            </w:pPr>
            <w:r>
              <w:rPr>
                <w:rFonts w:ascii="Calibri"/>
                <w:sz w:val="22"/>
              </w:rPr>
              <w:t>1</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77"/>
              <w:rPr>
                <w:rFonts w:ascii="Calibri" w:eastAsia="Calibri" w:hAnsi="Calibri" w:cs="Calibri"/>
              </w:rPr>
            </w:pPr>
            <w:r>
              <w:rPr>
                <w:rFonts w:ascii="Calibri"/>
                <w:spacing w:val="-1"/>
                <w:sz w:val="22"/>
              </w:rPr>
              <w:t>1.1, 2.1,</w:t>
            </w:r>
            <w:r>
              <w:rPr>
                <w:rFonts w:ascii="Calibri"/>
                <w:spacing w:val="-2"/>
                <w:sz w:val="22"/>
              </w:rPr>
              <w:t xml:space="preserve"> </w:t>
            </w:r>
            <w:r>
              <w:rPr>
                <w:rFonts w:ascii="Calibri"/>
                <w:spacing w:val="-1"/>
                <w:sz w:val="22"/>
              </w:rPr>
              <w:t>3.1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20</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30"/>
              <w:rPr>
                <w:rFonts w:ascii="Calibri" w:eastAsia="Calibri" w:hAnsi="Calibri" w:cs="Calibri"/>
              </w:rPr>
            </w:pPr>
            <w:r>
              <w:rPr>
                <w:rFonts w:ascii="Calibri"/>
                <w:spacing w:val="-1"/>
                <w:sz w:val="22"/>
              </w:rPr>
              <w:t>100%</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453" w:right="453"/>
              <w:jc w:val="center"/>
              <w:rPr>
                <w:rFonts w:ascii="Calibri" w:eastAsia="Calibri" w:hAnsi="Calibri" w:cs="Calibri"/>
              </w:rPr>
            </w:pPr>
            <w:r>
              <w:rPr>
                <w:rFonts w:ascii="Calibri"/>
                <w:sz w:val="22"/>
              </w:rPr>
              <w:t>2</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644" w:right="645"/>
              <w:jc w:val="center"/>
              <w:rPr>
                <w:rFonts w:ascii="Calibri" w:eastAsia="Calibri" w:hAnsi="Calibri" w:cs="Calibri"/>
              </w:rPr>
            </w:pPr>
            <w:r>
              <w:rPr>
                <w:rFonts w:ascii="Calibri"/>
                <w:spacing w:val="-1"/>
                <w:sz w:val="22"/>
              </w:rPr>
              <w:t>4.1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59" w:right="361"/>
              <w:jc w:val="center"/>
              <w:rPr>
                <w:rFonts w:ascii="Calibri" w:eastAsia="Calibri" w:hAnsi="Calibri" w:cs="Calibri"/>
              </w:rPr>
            </w:pPr>
            <w:r>
              <w:rPr>
                <w:rFonts w:ascii="Calibri"/>
                <w:sz w:val="22"/>
              </w:rPr>
              <w:t>20</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30"/>
              <w:rPr>
                <w:rFonts w:ascii="Calibri" w:eastAsia="Calibri" w:hAnsi="Calibri" w:cs="Calibri"/>
              </w:rPr>
            </w:pPr>
            <w:r>
              <w:rPr>
                <w:rFonts w:ascii="Calibri"/>
                <w:spacing w:val="-1"/>
                <w:sz w:val="22"/>
              </w:rPr>
              <w:t>100%</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453" w:right="453"/>
              <w:jc w:val="center"/>
              <w:rPr>
                <w:rFonts w:ascii="Calibri" w:eastAsia="Calibri" w:hAnsi="Calibri" w:cs="Calibri"/>
              </w:rPr>
            </w:pPr>
            <w:r>
              <w:rPr>
                <w:rFonts w:ascii="Calibri"/>
                <w:sz w:val="22"/>
              </w:rPr>
              <w:t>3</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469"/>
              <w:rPr>
                <w:rFonts w:ascii="Calibri" w:eastAsia="Calibri" w:hAnsi="Calibri" w:cs="Calibri"/>
              </w:rPr>
            </w:pPr>
            <w:r>
              <w:rPr>
                <w:rFonts w:ascii="Calibri"/>
                <w:spacing w:val="-1"/>
                <w:sz w:val="22"/>
              </w:rPr>
              <w:t>3.2, 5.1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59" w:right="361"/>
              <w:jc w:val="center"/>
              <w:rPr>
                <w:rFonts w:ascii="Calibri" w:eastAsia="Calibri" w:hAnsi="Calibri" w:cs="Calibri"/>
              </w:rPr>
            </w:pPr>
            <w:r>
              <w:rPr>
                <w:rFonts w:ascii="Calibri"/>
                <w:sz w:val="22"/>
              </w:rPr>
              <w:t>16</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85"/>
              <w:rPr>
                <w:rFonts w:ascii="Calibri" w:eastAsia="Calibri" w:hAnsi="Calibri" w:cs="Calibri"/>
              </w:rPr>
            </w:pPr>
            <w:r>
              <w:rPr>
                <w:rFonts w:ascii="Calibri"/>
                <w:spacing w:val="-1"/>
                <w:sz w:val="22"/>
              </w:rPr>
              <w:t>80%</w:t>
            </w:r>
          </w:p>
        </w:tc>
      </w:tr>
      <w:tr w:rsidR="002537DE" w:rsidTr="00EC48B7">
        <w:trPr>
          <w:trHeight w:hRule="exact" w:val="281"/>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453" w:right="453"/>
              <w:jc w:val="center"/>
              <w:rPr>
                <w:rFonts w:ascii="Calibri" w:eastAsia="Calibri" w:hAnsi="Calibri" w:cs="Calibri"/>
              </w:rPr>
            </w:pPr>
            <w:r>
              <w:rPr>
                <w:rFonts w:ascii="Calibri"/>
                <w:sz w:val="22"/>
              </w:rPr>
              <w:t>4</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469"/>
              <w:rPr>
                <w:rFonts w:ascii="Calibri" w:eastAsia="Calibri" w:hAnsi="Calibri" w:cs="Calibri"/>
              </w:rPr>
            </w:pPr>
            <w:r>
              <w:rPr>
                <w:rFonts w:ascii="Calibri"/>
                <w:spacing w:val="-1"/>
                <w:sz w:val="22"/>
              </w:rPr>
              <w:t>5.2, 7.1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59" w:right="361"/>
              <w:jc w:val="center"/>
              <w:rPr>
                <w:rFonts w:ascii="Calibri" w:eastAsia="Calibri" w:hAnsi="Calibri" w:cs="Calibri"/>
              </w:rPr>
            </w:pPr>
            <w:r>
              <w:rPr>
                <w:rFonts w:ascii="Calibri"/>
                <w:sz w:val="22"/>
              </w:rPr>
              <w:t>13</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85"/>
              <w:rPr>
                <w:rFonts w:ascii="Calibri" w:eastAsia="Calibri" w:hAnsi="Calibri" w:cs="Calibri"/>
              </w:rPr>
            </w:pPr>
            <w:r>
              <w:rPr>
                <w:rFonts w:ascii="Calibri"/>
                <w:spacing w:val="-1"/>
                <w:sz w:val="22"/>
              </w:rPr>
              <w:t>65%</w:t>
            </w:r>
          </w:p>
        </w:tc>
      </w:tr>
      <w:tr w:rsidR="002537DE" w:rsidTr="00EC48B7">
        <w:trPr>
          <w:trHeight w:hRule="exact" w:val="278"/>
        </w:trPr>
        <w:tc>
          <w:tcPr>
            <w:tcW w:w="126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3" w:right="453"/>
              <w:jc w:val="center"/>
              <w:rPr>
                <w:rFonts w:ascii="Calibri" w:eastAsia="Calibri" w:hAnsi="Calibri" w:cs="Calibri"/>
              </w:rPr>
            </w:pPr>
            <w:r>
              <w:rPr>
                <w:rFonts w:ascii="Calibri"/>
                <w:sz w:val="22"/>
              </w:rPr>
              <w:t>5</w:t>
            </w:r>
          </w:p>
        </w:tc>
        <w:tc>
          <w:tcPr>
            <w:tcW w:w="1616"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644" w:right="645"/>
              <w:jc w:val="center"/>
              <w:rPr>
                <w:rFonts w:ascii="Calibri" w:eastAsia="Calibri" w:hAnsi="Calibri" w:cs="Calibri"/>
              </w:rPr>
            </w:pPr>
            <w:r>
              <w:rPr>
                <w:rFonts w:ascii="Calibri"/>
                <w:spacing w:val="-1"/>
                <w:sz w:val="22"/>
              </w:rPr>
              <w:t>6.1</w:t>
            </w:r>
          </w:p>
        </w:tc>
        <w:tc>
          <w:tcPr>
            <w:tcW w:w="996"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59" w:right="361"/>
              <w:jc w:val="center"/>
              <w:rPr>
                <w:rFonts w:ascii="Calibri" w:eastAsia="Calibri" w:hAnsi="Calibri" w:cs="Calibri"/>
              </w:rPr>
            </w:pPr>
            <w:r>
              <w:rPr>
                <w:rFonts w:ascii="Calibri"/>
                <w:sz w:val="22"/>
              </w:rPr>
              <w:t>19</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5"/>
              <w:rPr>
                <w:rFonts w:ascii="Calibri" w:eastAsia="Calibri" w:hAnsi="Calibri" w:cs="Calibri"/>
              </w:rPr>
            </w:pPr>
            <w:r>
              <w:rPr>
                <w:rFonts w:ascii="Calibri"/>
                <w:spacing w:val="-1"/>
                <w:sz w:val="22"/>
              </w:rPr>
              <w:t>95%</w:t>
            </w:r>
          </w:p>
        </w:tc>
      </w:tr>
    </w:tbl>
    <w:p w:rsidR="002537DE" w:rsidRDefault="002537DE" w:rsidP="002537DE">
      <w:pPr>
        <w:spacing w:line="264" w:lineRule="exact"/>
        <w:ind w:left="100" w:right="955" w:firstLine="2508"/>
        <w:rPr>
          <w:rFonts w:ascii="Calibri" w:eastAsia="Calibri" w:hAnsi="Calibri" w:cs="Calibri"/>
        </w:rPr>
      </w:pPr>
      <w:r>
        <w:rPr>
          <w:rFonts w:ascii="Calibri"/>
          <w:b/>
          <w:spacing w:val="-1"/>
        </w:rPr>
        <w:t>TABLE 5-2:</w:t>
      </w:r>
      <w:r>
        <w:rPr>
          <w:rFonts w:ascii="Calibri"/>
          <w:b/>
          <w:spacing w:val="-3"/>
        </w:rPr>
        <w:t xml:space="preserve"> </w:t>
      </w:r>
      <w:r>
        <w:rPr>
          <w:rFonts w:ascii="Calibri"/>
          <w:b/>
          <w:spacing w:val="-1"/>
        </w:rPr>
        <w:t>COP</w:t>
      </w:r>
      <w:r>
        <w:rPr>
          <w:rFonts w:ascii="Calibri"/>
          <w:b/>
          <w:spacing w:val="-2"/>
        </w:rPr>
        <w:t xml:space="preserve"> </w:t>
      </w:r>
      <w:r>
        <w:rPr>
          <w:rFonts w:ascii="Calibri"/>
          <w:b/>
          <w:spacing w:val="-1"/>
        </w:rPr>
        <w:t>4710,</w:t>
      </w:r>
      <w:r>
        <w:rPr>
          <w:rFonts w:ascii="Calibri"/>
          <w:b/>
          <w:spacing w:val="1"/>
        </w:rPr>
        <w:t xml:space="preserve"> </w:t>
      </w:r>
      <w:r>
        <w:rPr>
          <w:rFonts w:ascii="Calibri"/>
          <w:b/>
          <w:spacing w:val="-1"/>
        </w:rPr>
        <w:t>Scores</w:t>
      </w:r>
      <w:r>
        <w:rPr>
          <w:rFonts w:ascii="Calibri"/>
          <w:b/>
          <w:spacing w:val="2"/>
        </w:rPr>
        <w:t xml:space="preserve"> </w:t>
      </w:r>
      <w:r>
        <w:rPr>
          <w:rFonts w:ascii="Calibri"/>
          <w:b/>
          <w:spacing w:val="-1"/>
        </w:rPr>
        <w:t>for</w:t>
      </w:r>
      <w:r>
        <w:rPr>
          <w:rFonts w:ascii="Calibri"/>
          <w:b/>
          <w:spacing w:val="-2"/>
        </w:rPr>
        <w:t xml:space="preserve"> </w:t>
      </w:r>
      <w:r>
        <w:rPr>
          <w:rFonts w:ascii="Calibri"/>
          <w:b/>
          <w:spacing w:val="-1"/>
        </w:rPr>
        <w:t>each Quiz</w:t>
      </w:r>
      <w:r>
        <w:rPr>
          <w:rFonts w:ascii="Calibri"/>
          <w:b/>
        </w:rPr>
        <w:t xml:space="preserve"> </w:t>
      </w:r>
      <w:r>
        <w:rPr>
          <w:rFonts w:ascii="Calibri"/>
          <w:b/>
          <w:spacing w:val="-1"/>
        </w:rPr>
        <w:t>Question</w:t>
      </w:r>
    </w:p>
    <w:p w:rsidR="002537DE" w:rsidRDefault="002537DE" w:rsidP="002537DE">
      <w:pPr>
        <w:spacing w:before="6" w:line="240" w:lineRule="exact"/>
        <w:rPr>
          <w:sz w:val="24"/>
          <w:szCs w:val="24"/>
        </w:rPr>
      </w:pPr>
    </w:p>
    <w:p w:rsidR="002537DE" w:rsidRDefault="002537DE" w:rsidP="002537DE">
      <w:pPr>
        <w:pStyle w:val="BodyText"/>
        <w:ind w:left="100" w:right="955"/>
      </w:pPr>
      <w:r>
        <w:rPr>
          <w:spacing w:val="-1"/>
          <w:u w:val="single" w:color="000000"/>
        </w:rPr>
        <w:t>Expectation</w:t>
      </w:r>
      <w:r>
        <w:rPr>
          <w:spacing w:val="-1"/>
        </w:rPr>
        <w:t>:</w:t>
      </w:r>
    </w:p>
    <w:p w:rsidR="002537DE" w:rsidRDefault="002537DE" w:rsidP="002537DE">
      <w:pPr>
        <w:pStyle w:val="BodyText"/>
        <w:widowControl w:val="0"/>
        <w:numPr>
          <w:ilvl w:val="0"/>
          <w:numId w:val="81"/>
        </w:numPr>
        <w:tabs>
          <w:tab w:val="left" w:pos="461"/>
        </w:tabs>
        <w:autoSpaceDE/>
        <w:autoSpaceDN/>
        <w:adjustRightInd/>
        <w:spacing w:before="0"/>
        <w:ind w:firstLine="0"/>
      </w:pPr>
      <w:r>
        <w:t>75%</w:t>
      </w:r>
      <w:r>
        <w:rPr>
          <w:spacing w:val="-4"/>
        </w:rPr>
        <w:t xml:space="preserve"> </w:t>
      </w:r>
      <w:r>
        <w:t>of</w:t>
      </w:r>
      <w:r>
        <w:rPr>
          <w:spacing w:val="-3"/>
        </w:rPr>
        <w:t xml:space="preserve"> </w:t>
      </w:r>
      <w:r>
        <w:rPr>
          <w:spacing w:val="-1"/>
        </w:rPr>
        <w:t>the</w:t>
      </w:r>
      <w:r>
        <w:rPr>
          <w:spacing w:val="-3"/>
        </w:rPr>
        <w:t xml:space="preserve"> </w:t>
      </w:r>
      <w:r>
        <w:rPr>
          <w:spacing w:val="-1"/>
        </w:rPr>
        <w:t>quizzes</w:t>
      </w:r>
      <w:r>
        <w:rPr>
          <w:spacing w:val="-4"/>
        </w:rPr>
        <w:t xml:space="preserve"> </w:t>
      </w:r>
      <w:r>
        <w:rPr>
          <w:spacing w:val="-1"/>
        </w:rPr>
        <w:t xml:space="preserve">should </w:t>
      </w:r>
      <w:r>
        <w:t>have</w:t>
      </w:r>
      <w:r>
        <w:rPr>
          <w:spacing w:val="-3"/>
        </w:rPr>
        <w:t xml:space="preserve"> </w:t>
      </w:r>
      <w:r>
        <w:t>4</w:t>
      </w:r>
      <w:r>
        <w:rPr>
          <w:spacing w:val="-4"/>
        </w:rPr>
        <w:t xml:space="preserve"> </w:t>
      </w:r>
      <w:r>
        <w:t>or</w:t>
      </w:r>
      <w:r>
        <w:rPr>
          <w:spacing w:val="-4"/>
        </w:rPr>
        <w:t xml:space="preserve"> </w:t>
      </w:r>
      <w:r>
        <w:t>5</w:t>
      </w:r>
      <w:r>
        <w:rPr>
          <w:spacing w:val="-1"/>
        </w:rPr>
        <w:t xml:space="preserve"> correct</w:t>
      </w:r>
      <w:r>
        <w:rPr>
          <w:spacing w:val="-2"/>
        </w:rPr>
        <w:t xml:space="preserve"> answers</w:t>
      </w:r>
      <w:r>
        <w:rPr>
          <w:spacing w:val="-3"/>
        </w:rPr>
        <w:t xml:space="preserve"> </w:t>
      </w:r>
      <w:r>
        <w:t>(80%</w:t>
      </w:r>
      <w:r>
        <w:rPr>
          <w:spacing w:val="-3"/>
        </w:rPr>
        <w:t xml:space="preserve"> </w:t>
      </w:r>
      <w:r>
        <w:rPr>
          <w:spacing w:val="-1"/>
        </w:rPr>
        <w:t>score</w:t>
      </w:r>
      <w:r>
        <w:rPr>
          <w:spacing w:val="-2"/>
        </w:rPr>
        <w:t xml:space="preserve"> </w:t>
      </w:r>
      <w:r>
        <w:t>or</w:t>
      </w:r>
      <w:r>
        <w:rPr>
          <w:spacing w:val="-5"/>
        </w:rPr>
        <w:t xml:space="preserve"> </w:t>
      </w:r>
      <w:r>
        <w:rPr>
          <w:spacing w:val="-1"/>
        </w:rPr>
        <w:t>higher)..</w:t>
      </w:r>
    </w:p>
    <w:p w:rsidR="002537DE" w:rsidRDefault="002537DE" w:rsidP="002537DE">
      <w:pPr>
        <w:pStyle w:val="BodyText"/>
        <w:widowControl w:val="0"/>
        <w:numPr>
          <w:ilvl w:val="0"/>
          <w:numId w:val="81"/>
        </w:numPr>
        <w:tabs>
          <w:tab w:val="left" w:pos="461"/>
        </w:tabs>
        <w:autoSpaceDE/>
        <w:autoSpaceDN/>
        <w:adjustRightInd/>
        <w:spacing w:before="2" w:line="318" w:lineRule="auto"/>
        <w:ind w:right="1737" w:firstLine="0"/>
      </w:pPr>
      <w:r>
        <w:rPr>
          <w:spacing w:val="-1"/>
        </w:rPr>
        <w:t>Each quiz</w:t>
      </w:r>
      <w:r>
        <w:rPr>
          <w:spacing w:val="-3"/>
        </w:rPr>
        <w:t xml:space="preserve"> </w:t>
      </w:r>
      <w:r>
        <w:rPr>
          <w:spacing w:val="-1"/>
        </w:rPr>
        <w:t>question should be answered correctly</w:t>
      </w:r>
      <w:r>
        <w:rPr>
          <w:spacing w:val="2"/>
        </w:rPr>
        <w:t xml:space="preserve"> </w:t>
      </w:r>
      <w:r>
        <w:t xml:space="preserve">on </w:t>
      </w:r>
      <w:r>
        <w:rPr>
          <w:spacing w:val="-2"/>
        </w:rPr>
        <w:t>at</w:t>
      </w:r>
      <w:r>
        <w:rPr>
          <w:spacing w:val="-1"/>
        </w:rPr>
        <w:t xml:space="preserve"> least</w:t>
      </w:r>
      <w:r>
        <w:rPr>
          <w:spacing w:val="-3"/>
        </w:rPr>
        <w:t xml:space="preserve"> </w:t>
      </w:r>
      <w:r>
        <w:t>75%</w:t>
      </w:r>
      <w:r>
        <w:rPr>
          <w:spacing w:val="-3"/>
        </w:rPr>
        <w:t xml:space="preserve"> </w:t>
      </w:r>
      <w:r>
        <w:rPr>
          <w:spacing w:val="-1"/>
        </w:rPr>
        <w:t>of</w:t>
      </w:r>
      <w:r>
        <w:rPr>
          <w:spacing w:val="2"/>
        </w:rPr>
        <w:t xml:space="preserve"> </w:t>
      </w:r>
      <w:r>
        <w:rPr>
          <w:spacing w:val="-1"/>
        </w:rPr>
        <w:t>quizzes.</w:t>
      </w:r>
      <w:r>
        <w:rPr>
          <w:spacing w:val="45"/>
        </w:rPr>
        <w:t xml:space="preserve"> </w:t>
      </w:r>
      <w:r>
        <w:rPr>
          <w:spacing w:val="-1"/>
          <w:u w:val="single" w:color="000000"/>
        </w:rPr>
        <w:t>Observations</w:t>
      </w:r>
      <w:r>
        <w:rPr>
          <w:spacing w:val="-1"/>
        </w:rPr>
        <w:t>:</w:t>
      </w:r>
    </w:p>
    <w:p w:rsidR="002537DE" w:rsidRDefault="002537DE" w:rsidP="002537DE">
      <w:pPr>
        <w:pStyle w:val="BodyText"/>
        <w:spacing w:line="197" w:lineRule="exact"/>
        <w:ind w:left="100" w:right="955"/>
      </w:pPr>
      <w:r>
        <w:t xml:space="preserve">a.  </w:t>
      </w:r>
      <w:r>
        <w:rPr>
          <w:spacing w:val="14"/>
        </w:rPr>
        <w:t xml:space="preserve"> </w:t>
      </w:r>
      <w:r>
        <w:t>95%</w:t>
      </w:r>
      <w:r>
        <w:rPr>
          <w:spacing w:val="-3"/>
        </w:rPr>
        <w:t xml:space="preserve"> </w:t>
      </w:r>
      <w:r>
        <w:rPr>
          <w:spacing w:val="-1"/>
        </w:rPr>
        <w:t>(19 of</w:t>
      </w:r>
      <w:r>
        <w:rPr>
          <w:spacing w:val="-3"/>
        </w:rPr>
        <w:t xml:space="preserve"> </w:t>
      </w:r>
      <w:r>
        <w:t>20)</w:t>
      </w:r>
      <w:r>
        <w:rPr>
          <w:spacing w:val="-3"/>
        </w:rPr>
        <w:t xml:space="preserve"> </w:t>
      </w:r>
      <w:r>
        <w:rPr>
          <w:spacing w:val="-1"/>
        </w:rPr>
        <w:t>of</w:t>
      </w:r>
      <w:r>
        <w:rPr>
          <w:spacing w:val="-3"/>
        </w:rPr>
        <w:t xml:space="preserve"> </w:t>
      </w:r>
      <w:r>
        <w:rPr>
          <w:spacing w:val="-1"/>
        </w:rPr>
        <w:t>quizzes</w:t>
      </w:r>
      <w:r>
        <w:rPr>
          <w:spacing w:val="-3"/>
        </w:rPr>
        <w:t xml:space="preserve"> </w:t>
      </w:r>
      <w:r>
        <w:t>have</w:t>
      </w:r>
      <w:r>
        <w:rPr>
          <w:spacing w:val="-3"/>
        </w:rPr>
        <w:t xml:space="preserve"> </w:t>
      </w:r>
      <w:r>
        <w:t>4</w:t>
      </w:r>
      <w:r>
        <w:rPr>
          <w:spacing w:val="-1"/>
        </w:rPr>
        <w:t xml:space="preserve"> or </w:t>
      </w:r>
      <w:r>
        <w:t>5</w:t>
      </w:r>
      <w:r>
        <w:rPr>
          <w:spacing w:val="-3"/>
        </w:rPr>
        <w:t xml:space="preserve"> </w:t>
      </w:r>
      <w:r>
        <w:rPr>
          <w:spacing w:val="-1"/>
        </w:rPr>
        <w:t>correct</w:t>
      </w:r>
      <w:r>
        <w:rPr>
          <w:spacing w:val="-3"/>
        </w:rPr>
        <w:t xml:space="preserve"> </w:t>
      </w:r>
      <w:r>
        <w:rPr>
          <w:spacing w:val="-1"/>
        </w:rPr>
        <w:t>answers.</w:t>
      </w:r>
    </w:p>
    <w:p w:rsidR="002537DE" w:rsidRDefault="002537DE" w:rsidP="002537DE">
      <w:pPr>
        <w:pStyle w:val="BodyText"/>
        <w:widowControl w:val="0"/>
        <w:numPr>
          <w:ilvl w:val="0"/>
          <w:numId w:val="80"/>
        </w:numPr>
        <w:tabs>
          <w:tab w:val="left" w:pos="461"/>
        </w:tabs>
        <w:autoSpaceDE/>
        <w:autoSpaceDN/>
        <w:adjustRightInd/>
        <w:spacing w:before="0"/>
      </w:pPr>
      <w:r>
        <w:t>4</w:t>
      </w:r>
      <w:r>
        <w:rPr>
          <w:spacing w:val="-2"/>
        </w:rPr>
        <w:t xml:space="preserve"> </w:t>
      </w:r>
      <w:r>
        <w:t>of</w:t>
      </w:r>
      <w:r>
        <w:rPr>
          <w:spacing w:val="-3"/>
        </w:rPr>
        <w:t xml:space="preserve"> </w:t>
      </w:r>
      <w:r>
        <w:t>5</w:t>
      </w:r>
      <w:r>
        <w:rPr>
          <w:spacing w:val="-4"/>
        </w:rPr>
        <w:t xml:space="preserve"> </w:t>
      </w:r>
      <w:r>
        <w:rPr>
          <w:spacing w:val="-1"/>
        </w:rPr>
        <w:t>quiz</w:t>
      </w:r>
      <w:r>
        <w:rPr>
          <w:spacing w:val="-2"/>
        </w:rPr>
        <w:t xml:space="preserve"> </w:t>
      </w:r>
      <w:r>
        <w:rPr>
          <w:spacing w:val="-1"/>
        </w:rPr>
        <w:t>questions</w:t>
      </w:r>
      <w:r>
        <w:rPr>
          <w:spacing w:val="-2"/>
        </w:rPr>
        <w:t xml:space="preserve"> </w:t>
      </w:r>
      <w:r>
        <w:rPr>
          <w:spacing w:val="-1"/>
        </w:rPr>
        <w:t>were</w:t>
      </w:r>
      <w:r>
        <w:rPr>
          <w:spacing w:val="-2"/>
        </w:rPr>
        <w:t xml:space="preserve"> </w:t>
      </w:r>
      <w:r>
        <w:rPr>
          <w:spacing w:val="-1"/>
        </w:rPr>
        <w:t>answered correctly</w:t>
      </w:r>
      <w:r>
        <w:t xml:space="preserve"> </w:t>
      </w:r>
      <w:r>
        <w:rPr>
          <w:spacing w:val="-1"/>
        </w:rPr>
        <w:t>on</w:t>
      </w:r>
      <w:r>
        <w:rPr>
          <w:spacing w:val="-3"/>
        </w:rPr>
        <w:t xml:space="preserve"> </w:t>
      </w:r>
      <w:r>
        <w:t>at</w:t>
      </w:r>
      <w:r>
        <w:rPr>
          <w:spacing w:val="-1"/>
        </w:rPr>
        <w:t xml:space="preserve"> least 75%</w:t>
      </w:r>
      <w:r>
        <w:rPr>
          <w:spacing w:val="-2"/>
        </w:rPr>
        <w:t xml:space="preserve"> </w:t>
      </w:r>
      <w:r>
        <w:t>of</w:t>
      </w:r>
      <w:r>
        <w:rPr>
          <w:spacing w:val="-3"/>
        </w:rPr>
        <w:t xml:space="preserve"> </w:t>
      </w:r>
      <w:r>
        <w:rPr>
          <w:spacing w:val="-1"/>
        </w:rPr>
        <w:t>quizzes.</w:t>
      </w:r>
    </w:p>
    <w:p w:rsidR="002537DE" w:rsidRDefault="002537DE" w:rsidP="002537DE">
      <w:pPr>
        <w:sectPr w:rsidR="002537DE">
          <w:pgSz w:w="12240" w:h="15840"/>
          <w:pgMar w:top="1400" w:right="1320" w:bottom="1200" w:left="1340" w:header="0" w:footer="1015" w:gutter="0"/>
          <w:cols w:space="720"/>
        </w:sectPr>
      </w:pPr>
    </w:p>
    <w:p w:rsidR="002537DE" w:rsidRDefault="002537DE" w:rsidP="002537DE">
      <w:pPr>
        <w:pStyle w:val="Heading1"/>
        <w:spacing w:before="39"/>
        <w:ind w:left="380" w:right="96"/>
        <w:rPr>
          <w:b w:val="0"/>
          <w:bCs w:val="0"/>
        </w:rPr>
      </w:pPr>
      <w:r>
        <w:rPr>
          <w:u w:val="single" w:color="000000"/>
        </w:rPr>
        <w:lastRenderedPageBreak/>
        <w:t>BS</w:t>
      </w:r>
      <w:r>
        <w:rPr>
          <w:spacing w:val="-5"/>
          <w:u w:val="single" w:color="000000"/>
        </w:rPr>
        <w:t xml:space="preserve"> </w:t>
      </w:r>
      <w:r>
        <w:rPr>
          <w:u w:val="single" w:color="000000"/>
        </w:rPr>
        <w:t>in</w:t>
      </w:r>
      <w:r>
        <w:rPr>
          <w:spacing w:val="-3"/>
          <w:u w:val="single" w:color="000000"/>
        </w:rPr>
        <w:t xml:space="preserve"> </w:t>
      </w:r>
      <w:r>
        <w:rPr>
          <w:spacing w:val="-1"/>
          <w:u w:val="single" w:color="000000"/>
        </w:rPr>
        <w:t>CS</w:t>
      </w:r>
      <w:r>
        <w:rPr>
          <w:spacing w:val="-4"/>
          <w:u w:val="single" w:color="000000"/>
        </w:rPr>
        <w:t xml:space="preserve"> </w:t>
      </w:r>
      <w:r>
        <w:rPr>
          <w:spacing w:val="-1"/>
          <w:u w:val="single" w:color="000000"/>
        </w:rPr>
        <w:t>Student</w:t>
      </w:r>
      <w:r>
        <w:rPr>
          <w:spacing w:val="-4"/>
          <w:u w:val="single" w:color="000000"/>
        </w:rPr>
        <w:t xml:space="preserve"> </w:t>
      </w:r>
      <w:r>
        <w:rPr>
          <w:spacing w:val="-1"/>
          <w:u w:val="single" w:color="000000"/>
        </w:rPr>
        <w:t>Outcome</w:t>
      </w:r>
      <w:r>
        <w:rPr>
          <w:spacing w:val="-5"/>
          <w:u w:val="single" w:color="000000"/>
        </w:rPr>
        <w:t xml:space="preserve"> </w:t>
      </w:r>
      <w:r>
        <w:rPr>
          <w:u w:val="single" w:color="000000"/>
        </w:rPr>
        <w:t>(b)</w:t>
      </w:r>
      <w:r>
        <w:rPr>
          <w:spacing w:val="-4"/>
          <w:u w:val="single" w:color="000000"/>
        </w:rPr>
        <w:t xml:space="preserve"> </w:t>
      </w:r>
      <w:r>
        <w:rPr>
          <w:spacing w:val="-1"/>
          <w:u w:val="single" w:color="000000"/>
        </w:rPr>
        <w:t>(CS</w:t>
      </w:r>
      <w:r>
        <w:rPr>
          <w:spacing w:val="-4"/>
          <w:u w:val="single" w:color="000000"/>
        </w:rPr>
        <w:t xml:space="preserve"> </w:t>
      </w:r>
      <w:r>
        <w:rPr>
          <w:u w:val="single" w:color="000000"/>
        </w:rPr>
        <w:t>Core:</w:t>
      </w:r>
      <w:r>
        <w:rPr>
          <w:spacing w:val="-2"/>
          <w:u w:val="single" w:color="000000"/>
        </w:rPr>
        <w:t xml:space="preserve"> </w:t>
      </w:r>
      <w:r>
        <w:rPr>
          <w:spacing w:val="-1"/>
          <w:u w:val="single" w:color="000000"/>
        </w:rPr>
        <w:t>Computer</w:t>
      </w:r>
      <w:r>
        <w:rPr>
          <w:spacing w:val="-2"/>
          <w:u w:val="single" w:color="000000"/>
        </w:rPr>
        <w:t xml:space="preserve"> </w:t>
      </w:r>
      <w:r>
        <w:rPr>
          <w:spacing w:val="-1"/>
          <w:u w:val="single" w:color="000000"/>
        </w:rPr>
        <w:t>Systems</w:t>
      </w:r>
      <w:r>
        <w:rPr>
          <w:spacing w:val="-2"/>
          <w:u w:val="single" w:color="000000"/>
        </w:rPr>
        <w:t xml:space="preserve"> </w:t>
      </w:r>
      <w:r>
        <w:rPr>
          <w:u w:val="single" w:color="000000"/>
        </w:rPr>
        <w:t>-</w:t>
      </w:r>
      <w:r>
        <w:rPr>
          <w:spacing w:val="-3"/>
          <w:u w:val="single" w:color="000000"/>
        </w:rPr>
        <w:t xml:space="preserve"> </w:t>
      </w:r>
      <w:r>
        <w:rPr>
          <w:spacing w:val="-1"/>
          <w:u w:val="single" w:color="000000"/>
        </w:rPr>
        <w:t>Operating</w:t>
      </w:r>
      <w:r>
        <w:rPr>
          <w:spacing w:val="-5"/>
          <w:u w:val="single" w:color="000000"/>
        </w:rPr>
        <w:t xml:space="preserve"> </w:t>
      </w:r>
      <w:r>
        <w:rPr>
          <w:spacing w:val="-1"/>
          <w:u w:val="single" w:color="000000"/>
        </w:rPr>
        <w:t>Systems)</w:t>
      </w:r>
      <w:r>
        <w:rPr>
          <w:spacing w:val="47"/>
          <w:w w:val="99"/>
        </w:rPr>
        <w:t xml:space="preserve"> </w:t>
      </w:r>
      <w:r>
        <w:rPr>
          <w:spacing w:val="-1"/>
          <w:u w:val="single" w:color="000000"/>
        </w:rPr>
        <w:t>Course-embedded</w:t>
      </w:r>
      <w:r>
        <w:rPr>
          <w:spacing w:val="-6"/>
          <w:u w:val="single" w:color="000000"/>
        </w:rPr>
        <w:t xml:space="preserve"> </w:t>
      </w:r>
      <w:r>
        <w:rPr>
          <w:spacing w:val="-1"/>
          <w:u w:val="single" w:color="000000"/>
        </w:rPr>
        <w:t>Assessment</w:t>
      </w:r>
      <w:r>
        <w:rPr>
          <w:spacing w:val="-4"/>
          <w:u w:val="single" w:color="000000"/>
        </w:rPr>
        <w:t xml:space="preserve"> </w:t>
      </w:r>
      <w:r>
        <w:rPr>
          <w:u w:val="single" w:color="000000"/>
        </w:rPr>
        <w:t>in</w:t>
      </w:r>
      <w:r>
        <w:rPr>
          <w:spacing w:val="-6"/>
          <w:u w:val="single" w:color="000000"/>
        </w:rPr>
        <w:t xml:space="preserve"> </w:t>
      </w:r>
      <w:r>
        <w:rPr>
          <w:spacing w:val="-1"/>
          <w:u w:val="single" w:color="000000"/>
        </w:rPr>
        <w:t>COP</w:t>
      </w:r>
      <w:r>
        <w:rPr>
          <w:spacing w:val="-7"/>
          <w:u w:val="single" w:color="000000"/>
        </w:rPr>
        <w:t xml:space="preserve"> </w:t>
      </w:r>
      <w:r>
        <w:rPr>
          <w:u w:val="single" w:color="000000"/>
        </w:rPr>
        <w:t>4610</w:t>
      </w:r>
      <w:r>
        <w:rPr>
          <w:spacing w:val="-5"/>
          <w:u w:val="single" w:color="000000"/>
        </w:rPr>
        <w:t xml:space="preserve"> </w:t>
      </w:r>
      <w:r>
        <w:rPr>
          <w:spacing w:val="-1"/>
          <w:u w:val="single" w:color="000000"/>
        </w:rPr>
        <w:t>Operating</w:t>
      </w:r>
      <w:r>
        <w:rPr>
          <w:spacing w:val="-6"/>
          <w:u w:val="single" w:color="000000"/>
        </w:rPr>
        <w:t xml:space="preserve"> </w:t>
      </w:r>
      <w:r>
        <w:rPr>
          <w:u w:val="single" w:color="000000"/>
        </w:rPr>
        <w:t>Systems,</w:t>
      </w:r>
      <w:r>
        <w:rPr>
          <w:spacing w:val="-4"/>
          <w:u w:val="single" w:color="000000"/>
        </w:rPr>
        <w:t xml:space="preserve"> </w:t>
      </w:r>
      <w:r>
        <w:rPr>
          <w:u w:val="single" w:color="000000"/>
        </w:rPr>
        <w:t>Fall</w:t>
      </w:r>
      <w:r>
        <w:rPr>
          <w:spacing w:val="-6"/>
          <w:u w:val="single" w:color="000000"/>
        </w:rPr>
        <w:t xml:space="preserve"> </w:t>
      </w:r>
      <w:r>
        <w:rPr>
          <w:spacing w:val="-1"/>
          <w:u w:val="single" w:color="000000"/>
        </w:rPr>
        <w:t>2012</w:t>
      </w:r>
    </w:p>
    <w:p w:rsidR="002537DE" w:rsidRDefault="002537DE" w:rsidP="002537DE">
      <w:pPr>
        <w:ind w:left="380"/>
        <w:jc w:val="both"/>
        <w:rPr>
          <w:rFonts w:ascii="Calibri" w:eastAsia="Calibri" w:hAnsi="Calibri" w:cs="Calibri"/>
          <w:sz w:val="24"/>
          <w:szCs w:val="24"/>
        </w:rPr>
      </w:pPr>
      <w:r>
        <w:rPr>
          <w:rFonts w:ascii="Calibri"/>
          <w:b/>
          <w:spacing w:val="-1"/>
          <w:sz w:val="24"/>
          <w:u w:val="single" w:color="000000"/>
        </w:rPr>
        <w:t>Course-embedded</w:t>
      </w:r>
      <w:r>
        <w:rPr>
          <w:rFonts w:ascii="Calibri"/>
          <w:b/>
          <w:spacing w:val="-6"/>
          <w:sz w:val="24"/>
          <w:u w:val="single" w:color="000000"/>
        </w:rPr>
        <w:t xml:space="preserve"> </w:t>
      </w:r>
      <w:r>
        <w:rPr>
          <w:rFonts w:ascii="Calibri"/>
          <w:b/>
          <w:spacing w:val="-1"/>
          <w:sz w:val="24"/>
          <w:u w:val="single" w:color="000000"/>
        </w:rPr>
        <w:t>Assessment</w:t>
      </w:r>
      <w:r>
        <w:rPr>
          <w:rFonts w:ascii="Calibri"/>
          <w:b/>
          <w:spacing w:val="-3"/>
          <w:sz w:val="24"/>
          <w:u w:val="single" w:color="000000"/>
        </w:rPr>
        <w:t xml:space="preserve"> </w:t>
      </w:r>
      <w:r>
        <w:rPr>
          <w:rFonts w:ascii="Calibri"/>
          <w:b/>
          <w:sz w:val="24"/>
          <w:u w:val="single" w:color="000000"/>
        </w:rPr>
        <w:t>in</w:t>
      </w:r>
      <w:r>
        <w:rPr>
          <w:rFonts w:ascii="Calibri"/>
          <w:b/>
          <w:spacing w:val="-5"/>
          <w:sz w:val="24"/>
          <w:u w:val="single" w:color="000000"/>
        </w:rPr>
        <w:t xml:space="preserve"> </w:t>
      </w:r>
      <w:r>
        <w:rPr>
          <w:rFonts w:ascii="Calibri"/>
          <w:b/>
          <w:spacing w:val="-1"/>
          <w:sz w:val="24"/>
          <w:u w:val="single" w:color="000000"/>
        </w:rPr>
        <w:t>COP</w:t>
      </w:r>
      <w:r>
        <w:rPr>
          <w:rFonts w:ascii="Calibri"/>
          <w:b/>
          <w:spacing w:val="-6"/>
          <w:sz w:val="24"/>
          <w:u w:val="single" w:color="000000"/>
        </w:rPr>
        <w:t xml:space="preserve"> </w:t>
      </w:r>
      <w:r>
        <w:rPr>
          <w:rFonts w:ascii="Calibri"/>
          <w:b/>
          <w:sz w:val="24"/>
          <w:u w:val="single" w:color="000000"/>
        </w:rPr>
        <w:t>4338</w:t>
      </w:r>
      <w:r>
        <w:rPr>
          <w:rFonts w:ascii="Calibri"/>
          <w:b/>
          <w:spacing w:val="-6"/>
          <w:sz w:val="24"/>
          <w:u w:val="single" w:color="000000"/>
        </w:rPr>
        <w:t xml:space="preserve"> </w:t>
      </w:r>
      <w:r>
        <w:rPr>
          <w:rFonts w:ascii="Calibri"/>
          <w:b/>
          <w:spacing w:val="-1"/>
          <w:sz w:val="24"/>
          <w:u w:val="single" w:color="000000"/>
        </w:rPr>
        <w:t>Computer</w:t>
      </w:r>
      <w:r>
        <w:rPr>
          <w:rFonts w:ascii="Calibri"/>
          <w:b/>
          <w:spacing w:val="-3"/>
          <w:sz w:val="24"/>
          <w:u w:val="single" w:color="000000"/>
        </w:rPr>
        <w:t xml:space="preserve"> </w:t>
      </w:r>
      <w:r>
        <w:rPr>
          <w:rFonts w:ascii="Calibri"/>
          <w:b/>
          <w:spacing w:val="-1"/>
          <w:sz w:val="24"/>
          <w:u w:val="single" w:color="000000"/>
        </w:rPr>
        <w:t>Programming</w:t>
      </w:r>
      <w:r>
        <w:rPr>
          <w:rFonts w:ascii="Calibri"/>
          <w:b/>
          <w:spacing w:val="-5"/>
          <w:sz w:val="24"/>
          <w:u w:val="single" w:color="000000"/>
        </w:rPr>
        <w:t xml:space="preserve"> </w:t>
      </w:r>
      <w:r>
        <w:rPr>
          <w:rFonts w:ascii="Calibri"/>
          <w:b/>
          <w:spacing w:val="1"/>
          <w:sz w:val="24"/>
          <w:u w:val="single" w:color="000000"/>
        </w:rPr>
        <w:t>III,</w:t>
      </w:r>
      <w:r>
        <w:rPr>
          <w:rFonts w:ascii="Calibri"/>
          <w:b/>
          <w:spacing w:val="-4"/>
          <w:sz w:val="24"/>
          <w:u w:val="single" w:color="000000"/>
        </w:rPr>
        <w:t xml:space="preserve"> </w:t>
      </w:r>
      <w:r>
        <w:rPr>
          <w:rFonts w:ascii="Calibri"/>
          <w:b/>
          <w:spacing w:val="-1"/>
          <w:sz w:val="24"/>
          <w:u w:val="single" w:color="000000"/>
        </w:rPr>
        <w:t>Fall</w:t>
      </w:r>
      <w:r>
        <w:rPr>
          <w:rFonts w:ascii="Calibri"/>
          <w:b/>
          <w:spacing w:val="-3"/>
          <w:sz w:val="24"/>
          <w:u w:val="single" w:color="000000"/>
        </w:rPr>
        <w:t xml:space="preserve"> </w:t>
      </w:r>
      <w:r>
        <w:rPr>
          <w:rFonts w:ascii="Calibri"/>
          <w:b/>
          <w:spacing w:val="-1"/>
          <w:sz w:val="24"/>
          <w:u w:val="single" w:color="000000"/>
        </w:rPr>
        <w:t>2012</w:t>
      </w:r>
    </w:p>
    <w:p w:rsidR="002537DE" w:rsidRDefault="002537DE" w:rsidP="002537DE">
      <w:pPr>
        <w:spacing w:before="146"/>
        <w:ind w:left="380" w:right="377"/>
        <w:jc w:val="both"/>
        <w:rPr>
          <w:rFonts w:ascii="Calibri" w:eastAsia="Calibri" w:hAnsi="Calibri" w:cs="Calibri"/>
          <w:sz w:val="24"/>
          <w:szCs w:val="24"/>
        </w:rPr>
      </w:pPr>
      <w:r>
        <w:rPr>
          <w:rFonts w:ascii="Calibri"/>
          <w:sz w:val="24"/>
        </w:rPr>
        <w:t>This</w:t>
      </w:r>
      <w:r>
        <w:rPr>
          <w:rFonts w:ascii="Calibri"/>
          <w:spacing w:val="43"/>
          <w:sz w:val="24"/>
        </w:rPr>
        <w:t xml:space="preserve"> </w:t>
      </w:r>
      <w:r>
        <w:rPr>
          <w:rFonts w:ascii="Calibri"/>
          <w:spacing w:val="-1"/>
          <w:sz w:val="24"/>
        </w:rPr>
        <w:t>outcome</w:t>
      </w:r>
      <w:r>
        <w:rPr>
          <w:rFonts w:ascii="Calibri"/>
          <w:spacing w:val="44"/>
          <w:sz w:val="24"/>
        </w:rPr>
        <w:t xml:space="preserve"> </w:t>
      </w:r>
      <w:r>
        <w:rPr>
          <w:rFonts w:ascii="Calibri"/>
          <w:spacing w:val="-1"/>
          <w:sz w:val="24"/>
        </w:rPr>
        <w:t>criterion</w:t>
      </w:r>
      <w:r>
        <w:rPr>
          <w:rFonts w:ascii="Calibri"/>
          <w:spacing w:val="44"/>
          <w:sz w:val="24"/>
        </w:rPr>
        <w:t xml:space="preserve"> </w:t>
      </w:r>
      <w:r>
        <w:rPr>
          <w:rFonts w:ascii="Calibri"/>
          <w:spacing w:val="-2"/>
          <w:sz w:val="24"/>
        </w:rPr>
        <w:t>is</w:t>
      </w:r>
      <w:r>
        <w:rPr>
          <w:rFonts w:ascii="Calibri"/>
          <w:spacing w:val="43"/>
          <w:sz w:val="24"/>
        </w:rPr>
        <w:t xml:space="preserve"> </w:t>
      </w:r>
      <w:r>
        <w:rPr>
          <w:rFonts w:ascii="Calibri"/>
          <w:sz w:val="24"/>
        </w:rPr>
        <w:t>evaluated</w:t>
      </w:r>
      <w:r>
        <w:rPr>
          <w:rFonts w:ascii="Calibri"/>
          <w:spacing w:val="44"/>
          <w:sz w:val="24"/>
        </w:rPr>
        <w:t xml:space="preserve"> </w:t>
      </w:r>
      <w:r>
        <w:rPr>
          <w:rFonts w:ascii="Calibri"/>
          <w:sz w:val="24"/>
        </w:rPr>
        <w:t>by</w:t>
      </w:r>
      <w:r>
        <w:rPr>
          <w:rFonts w:ascii="Calibri"/>
          <w:spacing w:val="43"/>
          <w:sz w:val="24"/>
        </w:rPr>
        <w:t xml:space="preserve"> </w:t>
      </w:r>
      <w:r>
        <w:rPr>
          <w:rFonts w:ascii="Calibri"/>
          <w:spacing w:val="-1"/>
          <w:sz w:val="24"/>
        </w:rPr>
        <w:t>application</w:t>
      </w:r>
      <w:r>
        <w:rPr>
          <w:rFonts w:ascii="Calibri"/>
          <w:spacing w:val="44"/>
          <w:sz w:val="24"/>
        </w:rPr>
        <w:t xml:space="preserve"> </w:t>
      </w:r>
      <w:r>
        <w:rPr>
          <w:rFonts w:ascii="Calibri"/>
          <w:sz w:val="24"/>
        </w:rPr>
        <w:t>of</w:t>
      </w:r>
      <w:r>
        <w:rPr>
          <w:rFonts w:ascii="Calibri"/>
          <w:spacing w:val="42"/>
          <w:sz w:val="24"/>
        </w:rPr>
        <w:t xml:space="preserve"> </w:t>
      </w:r>
      <w:r>
        <w:rPr>
          <w:rFonts w:ascii="Calibri"/>
          <w:sz w:val="24"/>
        </w:rPr>
        <w:t>2</w:t>
      </w:r>
      <w:r>
        <w:rPr>
          <w:rFonts w:ascii="Calibri"/>
          <w:spacing w:val="44"/>
          <w:sz w:val="24"/>
        </w:rPr>
        <w:t xml:space="preserve"> </w:t>
      </w:r>
      <w:r>
        <w:rPr>
          <w:rFonts w:ascii="Calibri"/>
          <w:spacing w:val="-1"/>
          <w:sz w:val="24"/>
        </w:rPr>
        <w:t>rubrics,</w:t>
      </w:r>
      <w:r>
        <w:rPr>
          <w:rFonts w:ascii="Calibri"/>
          <w:spacing w:val="52"/>
          <w:sz w:val="24"/>
        </w:rPr>
        <w:t xml:space="preserve"> </w:t>
      </w:r>
      <w:r>
        <w:rPr>
          <w:rFonts w:ascii="Calibri"/>
          <w:i/>
          <w:spacing w:val="-1"/>
          <w:sz w:val="24"/>
        </w:rPr>
        <w:t>Computer</w:t>
      </w:r>
      <w:r>
        <w:rPr>
          <w:rFonts w:ascii="Calibri"/>
          <w:i/>
          <w:spacing w:val="43"/>
          <w:sz w:val="24"/>
        </w:rPr>
        <w:t xml:space="preserve"> </w:t>
      </w:r>
      <w:r>
        <w:rPr>
          <w:rFonts w:ascii="Calibri"/>
          <w:i/>
          <w:spacing w:val="-1"/>
          <w:sz w:val="24"/>
        </w:rPr>
        <w:t>Systems</w:t>
      </w:r>
      <w:r>
        <w:rPr>
          <w:rFonts w:ascii="Calibri"/>
          <w:i/>
          <w:spacing w:val="41"/>
          <w:sz w:val="24"/>
        </w:rPr>
        <w:t xml:space="preserve"> </w:t>
      </w:r>
      <w:r>
        <w:rPr>
          <w:rFonts w:ascii="Calibri"/>
          <w:i/>
          <w:spacing w:val="-1"/>
          <w:sz w:val="24"/>
        </w:rPr>
        <w:t>Memory</w:t>
      </w:r>
      <w:r>
        <w:rPr>
          <w:rFonts w:ascii="Calibri"/>
          <w:i/>
          <w:spacing w:val="63"/>
          <w:sz w:val="24"/>
        </w:rPr>
        <w:t xml:space="preserve"> </w:t>
      </w:r>
      <w:r>
        <w:rPr>
          <w:rFonts w:ascii="Calibri"/>
          <w:i/>
          <w:spacing w:val="-1"/>
          <w:sz w:val="24"/>
        </w:rPr>
        <w:t>Management</w:t>
      </w:r>
      <w:r>
        <w:rPr>
          <w:rFonts w:ascii="Calibri"/>
          <w:i/>
          <w:spacing w:val="41"/>
          <w:sz w:val="24"/>
        </w:rPr>
        <w:t xml:space="preserve"> </w:t>
      </w:r>
      <w:r>
        <w:rPr>
          <w:rFonts w:ascii="Calibri"/>
          <w:i/>
          <w:sz w:val="24"/>
        </w:rPr>
        <w:t>Rubric</w:t>
      </w:r>
      <w:r>
        <w:rPr>
          <w:rFonts w:ascii="Calibri"/>
          <w:i/>
          <w:spacing w:val="44"/>
          <w:sz w:val="24"/>
        </w:rPr>
        <w:t xml:space="preserve"> </w:t>
      </w:r>
      <w:r>
        <w:rPr>
          <w:rFonts w:ascii="Calibri"/>
          <w:sz w:val="24"/>
        </w:rPr>
        <w:t>and</w:t>
      </w:r>
      <w:r>
        <w:rPr>
          <w:rFonts w:ascii="Calibri"/>
          <w:spacing w:val="42"/>
          <w:sz w:val="24"/>
        </w:rPr>
        <w:t xml:space="preserve"> </w:t>
      </w:r>
      <w:r>
        <w:rPr>
          <w:rFonts w:ascii="Calibri"/>
          <w:i/>
          <w:spacing w:val="-1"/>
          <w:sz w:val="24"/>
        </w:rPr>
        <w:t>Computer</w:t>
      </w:r>
      <w:r>
        <w:rPr>
          <w:rFonts w:ascii="Calibri"/>
          <w:i/>
          <w:spacing w:val="43"/>
          <w:sz w:val="24"/>
        </w:rPr>
        <w:t xml:space="preserve"> </w:t>
      </w:r>
      <w:r>
        <w:rPr>
          <w:rFonts w:ascii="Calibri"/>
          <w:i/>
          <w:spacing w:val="-1"/>
          <w:sz w:val="24"/>
        </w:rPr>
        <w:t>Systems</w:t>
      </w:r>
      <w:r>
        <w:rPr>
          <w:rFonts w:ascii="Calibri"/>
          <w:i/>
          <w:spacing w:val="40"/>
          <w:sz w:val="24"/>
        </w:rPr>
        <w:t xml:space="preserve"> </w:t>
      </w:r>
      <w:r>
        <w:rPr>
          <w:rFonts w:ascii="Calibri"/>
          <w:i/>
          <w:spacing w:val="-1"/>
          <w:sz w:val="24"/>
        </w:rPr>
        <w:t>Information</w:t>
      </w:r>
      <w:r>
        <w:rPr>
          <w:rFonts w:ascii="Calibri"/>
          <w:i/>
          <w:spacing w:val="42"/>
          <w:sz w:val="24"/>
        </w:rPr>
        <w:t xml:space="preserve"> </w:t>
      </w:r>
      <w:r>
        <w:rPr>
          <w:rFonts w:ascii="Calibri"/>
          <w:i/>
          <w:spacing w:val="-1"/>
          <w:sz w:val="24"/>
        </w:rPr>
        <w:t>Management</w:t>
      </w:r>
      <w:r>
        <w:rPr>
          <w:rFonts w:ascii="Calibri"/>
          <w:i/>
          <w:spacing w:val="44"/>
          <w:sz w:val="24"/>
        </w:rPr>
        <w:t xml:space="preserve"> </w:t>
      </w:r>
      <w:r>
        <w:rPr>
          <w:rFonts w:ascii="Calibri"/>
          <w:i/>
          <w:sz w:val="24"/>
        </w:rPr>
        <w:t>Rubric,</w:t>
      </w:r>
      <w:r>
        <w:rPr>
          <w:rFonts w:ascii="Calibri"/>
          <w:i/>
          <w:spacing w:val="42"/>
          <w:sz w:val="24"/>
        </w:rPr>
        <w:t xml:space="preserve"> </w:t>
      </w:r>
      <w:r>
        <w:rPr>
          <w:rFonts w:ascii="Calibri"/>
          <w:sz w:val="24"/>
        </w:rPr>
        <w:t>to</w:t>
      </w:r>
      <w:r>
        <w:rPr>
          <w:rFonts w:ascii="Calibri"/>
          <w:spacing w:val="41"/>
          <w:sz w:val="24"/>
        </w:rPr>
        <w:t xml:space="preserve"> </w:t>
      </w:r>
      <w:r>
        <w:rPr>
          <w:rFonts w:ascii="Calibri"/>
          <w:sz w:val="24"/>
        </w:rPr>
        <w:t>22</w:t>
      </w:r>
      <w:r>
        <w:rPr>
          <w:rFonts w:ascii="Calibri"/>
          <w:spacing w:val="42"/>
          <w:sz w:val="24"/>
        </w:rPr>
        <w:t xml:space="preserve"> </w:t>
      </w:r>
      <w:r>
        <w:rPr>
          <w:rFonts w:ascii="Calibri"/>
          <w:sz w:val="24"/>
        </w:rPr>
        <w:t>and</w:t>
      </w:r>
      <w:r>
        <w:rPr>
          <w:rFonts w:ascii="Calibri"/>
          <w:spacing w:val="42"/>
          <w:sz w:val="24"/>
        </w:rPr>
        <w:t xml:space="preserve"> </w:t>
      </w:r>
      <w:r>
        <w:rPr>
          <w:rFonts w:ascii="Calibri"/>
          <w:sz w:val="24"/>
        </w:rPr>
        <w:t>21</w:t>
      </w:r>
      <w:r>
        <w:rPr>
          <w:rFonts w:ascii="Calibri"/>
          <w:spacing w:val="57"/>
          <w:w w:val="99"/>
          <w:sz w:val="24"/>
        </w:rPr>
        <w:t xml:space="preserve"> </w:t>
      </w:r>
      <w:r>
        <w:rPr>
          <w:rFonts w:ascii="Calibri"/>
          <w:sz w:val="24"/>
        </w:rPr>
        <w:t>completed</w:t>
      </w:r>
      <w:r>
        <w:rPr>
          <w:rFonts w:ascii="Calibri"/>
          <w:spacing w:val="9"/>
          <w:sz w:val="24"/>
        </w:rPr>
        <w:t xml:space="preserve"> </w:t>
      </w:r>
      <w:r>
        <w:rPr>
          <w:rFonts w:ascii="Calibri"/>
          <w:spacing w:val="-1"/>
          <w:sz w:val="24"/>
        </w:rPr>
        <w:t>projects</w:t>
      </w:r>
      <w:r>
        <w:rPr>
          <w:rFonts w:ascii="Calibri"/>
          <w:spacing w:val="10"/>
          <w:sz w:val="24"/>
        </w:rPr>
        <w:t xml:space="preserve"> </w:t>
      </w:r>
      <w:r>
        <w:rPr>
          <w:rFonts w:ascii="Calibri"/>
          <w:spacing w:val="-1"/>
          <w:sz w:val="24"/>
        </w:rPr>
        <w:t>respectively</w:t>
      </w:r>
      <w:r>
        <w:rPr>
          <w:rFonts w:ascii="Calibri"/>
          <w:spacing w:val="10"/>
          <w:sz w:val="24"/>
        </w:rPr>
        <w:t xml:space="preserve"> </w:t>
      </w:r>
      <w:r>
        <w:rPr>
          <w:rFonts w:ascii="Calibri"/>
          <w:sz w:val="24"/>
        </w:rPr>
        <w:t>in</w:t>
      </w:r>
      <w:r>
        <w:rPr>
          <w:rFonts w:ascii="Calibri"/>
          <w:spacing w:val="10"/>
          <w:sz w:val="24"/>
        </w:rPr>
        <w:t xml:space="preserve"> </w:t>
      </w:r>
      <w:r>
        <w:rPr>
          <w:rFonts w:ascii="Calibri"/>
          <w:spacing w:val="-1"/>
          <w:sz w:val="24"/>
        </w:rPr>
        <w:t>COP</w:t>
      </w:r>
      <w:r>
        <w:rPr>
          <w:rFonts w:ascii="Calibri"/>
          <w:spacing w:val="9"/>
          <w:sz w:val="24"/>
        </w:rPr>
        <w:t xml:space="preserve"> </w:t>
      </w:r>
      <w:r>
        <w:rPr>
          <w:rFonts w:ascii="Calibri"/>
          <w:sz w:val="24"/>
        </w:rPr>
        <w:t>4610.</w:t>
      </w:r>
      <w:r>
        <w:rPr>
          <w:rFonts w:ascii="Calibri"/>
          <w:spacing w:val="9"/>
          <w:sz w:val="24"/>
        </w:rPr>
        <w:t xml:space="preserve"> </w:t>
      </w:r>
      <w:r>
        <w:rPr>
          <w:rFonts w:ascii="Calibri"/>
          <w:sz w:val="24"/>
        </w:rPr>
        <w:t>A</w:t>
      </w:r>
      <w:r>
        <w:rPr>
          <w:rFonts w:ascii="Calibri"/>
          <w:spacing w:val="9"/>
          <w:sz w:val="24"/>
        </w:rPr>
        <w:t xml:space="preserve"> </w:t>
      </w:r>
      <w:r>
        <w:rPr>
          <w:rFonts w:ascii="Calibri"/>
          <w:sz w:val="24"/>
        </w:rPr>
        <w:t>third</w:t>
      </w:r>
      <w:r>
        <w:rPr>
          <w:rFonts w:ascii="Calibri"/>
          <w:spacing w:val="10"/>
          <w:sz w:val="24"/>
        </w:rPr>
        <w:t xml:space="preserve"> </w:t>
      </w:r>
      <w:r>
        <w:rPr>
          <w:rFonts w:ascii="Calibri"/>
          <w:spacing w:val="-1"/>
          <w:sz w:val="24"/>
        </w:rPr>
        <w:t>rubric,</w:t>
      </w:r>
      <w:r>
        <w:rPr>
          <w:rFonts w:ascii="Calibri"/>
          <w:spacing w:val="10"/>
          <w:sz w:val="24"/>
        </w:rPr>
        <w:t xml:space="preserve"> </w:t>
      </w:r>
      <w:r>
        <w:rPr>
          <w:rFonts w:ascii="Calibri"/>
          <w:i/>
          <w:spacing w:val="-1"/>
          <w:sz w:val="24"/>
        </w:rPr>
        <w:t>Computer</w:t>
      </w:r>
      <w:r>
        <w:rPr>
          <w:rFonts w:ascii="Calibri"/>
          <w:i/>
          <w:spacing w:val="9"/>
          <w:sz w:val="24"/>
        </w:rPr>
        <w:t xml:space="preserve"> </w:t>
      </w:r>
      <w:r>
        <w:rPr>
          <w:rFonts w:ascii="Calibri"/>
          <w:i/>
          <w:sz w:val="24"/>
        </w:rPr>
        <w:t>Systems</w:t>
      </w:r>
      <w:r>
        <w:rPr>
          <w:rFonts w:ascii="Calibri"/>
          <w:i/>
          <w:spacing w:val="8"/>
          <w:sz w:val="24"/>
        </w:rPr>
        <w:t xml:space="preserve"> </w:t>
      </w:r>
      <w:r>
        <w:rPr>
          <w:rFonts w:ascii="Calibri"/>
          <w:i/>
          <w:spacing w:val="-1"/>
          <w:sz w:val="24"/>
        </w:rPr>
        <w:t>Multithreading</w:t>
      </w:r>
      <w:r>
        <w:rPr>
          <w:rFonts w:ascii="Calibri"/>
          <w:i/>
          <w:spacing w:val="61"/>
          <w:sz w:val="24"/>
        </w:rPr>
        <w:t xml:space="preserve"> </w:t>
      </w:r>
      <w:r>
        <w:rPr>
          <w:rFonts w:ascii="Calibri"/>
          <w:sz w:val="24"/>
        </w:rPr>
        <w:t>is</w:t>
      </w:r>
      <w:r>
        <w:rPr>
          <w:rFonts w:ascii="Calibri"/>
          <w:spacing w:val="-3"/>
          <w:sz w:val="24"/>
        </w:rPr>
        <w:t xml:space="preserve"> </w:t>
      </w:r>
      <w:r>
        <w:rPr>
          <w:rFonts w:ascii="Calibri"/>
          <w:spacing w:val="-1"/>
          <w:sz w:val="24"/>
        </w:rPr>
        <w:t>applied</w:t>
      </w:r>
      <w:r>
        <w:rPr>
          <w:rFonts w:ascii="Calibri"/>
          <w:spacing w:val="-4"/>
          <w:sz w:val="24"/>
        </w:rPr>
        <w:t xml:space="preserve"> </w:t>
      </w:r>
      <w:r>
        <w:rPr>
          <w:rFonts w:ascii="Calibri"/>
          <w:sz w:val="24"/>
        </w:rPr>
        <w:t>to</w:t>
      </w:r>
      <w:r>
        <w:rPr>
          <w:rFonts w:ascii="Calibri"/>
          <w:spacing w:val="-5"/>
          <w:sz w:val="24"/>
        </w:rPr>
        <w:t xml:space="preserve"> </w:t>
      </w:r>
      <w:r>
        <w:rPr>
          <w:rFonts w:ascii="Calibri"/>
          <w:sz w:val="24"/>
        </w:rPr>
        <w:t>15</w:t>
      </w:r>
      <w:r>
        <w:rPr>
          <w:rFonts w:ascii="Calibri"/>
          <w:spacing w:val="-3"/>
          <w:sz w:val="24"/>
        </w:rPr>
        <w:t xml:space="preserve"> </w:t>
      </w:r>
      <w:r>
        <w:rPr>
          <w:rFonts w:ascii="Calibri"/>
          <w:spacing w:val="-1"/>
          <w:sz w:val="24"/>
        </w:rPr>
        <w:t>completed</w:t>
      </w:r>
      <w:r>
        <w:rPr>
          <w:rFonts w:ascii="Calibri"/>
          <w:spacing w:val="-4"/>
          <w:sz w:val="24"/>
        </w:rPr>
        <w:t xml:space="preserve"> </w:t>
      </w:r>
      <w:r>
        <w:rPr>
          <w:rFonts w:ascii="Calibri"/>
          <w:spacing w:val="-1"/>
          <w:sz w:val="24"/>
        </w:rPr>
        <w:t>projects</w:t>
      </w:r>
      <w:r>
        <w:rPr>
          <w:rFonts w:ascii="Calibri"/>
          <w:spacing w:val="-5"/>
          <w:sz w:val="24"/>
        </w:rPr>
        <w:t xml:space="preserve"> </w:t>
      </w:r>
      <w:r>
        <w:rPr>
          <w:rFonts w:ascii="Calibri"/>
          <w:sz w:val="24"/>
        </w:rPr>
        <w:t>in</w:t>
      </w:r>
      <w:r>
        <w:rPr>
          <w:rFonts w:ascii="Calibri"/>
          <w:spacing w:val="-4"/>
          <w:sz w:val="24"/>
        </w:rPr>
        <w:t xml:space="preserve"> </w:t>
      </w:r>
      <w:r>
        <w:rPr>
          <w:rFonts w:ascii="Calibri"/>
          <w:spacing w:val="-1"/>
          <w:sz w:val="24"/>
        </w:rPr>
        <w:t xml:space="preserve">COP </w:t>
      </w:r>
      <w:r>
        <w:rPr>
          <w:rFonts w:ascii="Calibri"/>
          <w:sz w:val="24"/>
        </w:rPr>
        <w:t>4338.</w:t>
      </w:r>
      <w:r>
        <w:rPr>
          <w:rFonts w:ascii="Calibri"/>
          <w:spacing w:val="-6"/>
          <w:sz w:val="24"/>
        </w:rPr>
        <w:t xml:space="preserve"> </w:t>
      </w:r>
      <w:r>
        <w:rPr>
          <w:rFonts w:ascii="Calibri"/>
          <w:sz w:val="24"/>
        </w:rPr>
        <w:t>All</w:t>
      </w:r>
      <w:r>
        <w:rPr>
          <w:rFonts w:ascii="Calibri"/>
          <w:spacing w:val="-3"/>
          <w:sz w:val="24"/>
        </w:rPr>
        <w:t xml:space="preserve"> </w:t>
      </w:r>
      <w:r>
        <w:rPr>
          <w:rFonts w:ascii="Calibri"/>
          <w:spacing w:val="-1"/>
          <w:sz w:val="24"/>
        </w:rPr>
        <w:t>rubrics</w:t>
      </w:r>
      <w:r>
        <w:rPr>
          <w:rFonts w:ascii="Calibri"/>
          <w:spacing w:val="2"/>
          <w:sz w:val="24"/>
        </w:rPr>
        <w:t xml:space="preserve"> </w:t>
      </w:r>
      <w:r>
        <w:rPr>
          <w:rFonts w:ascii="Calibri"/>
          <w:spacing w:val="-1"/>
          <w:sz w:val="24"/>
        </w:rPr>
        <w:t>evaluate</w:t>
      </w:r>
      <w:r>
        <w:rPr>
          <w:rFonts w:ascii="Calibri"/>
          <w:spacing w:val="-3"/>
          <w:sz w:val="24"/>
        </w:rPr>
        <w:t xml:space="preserve"> </w:t>
      </w:r>
      <w:r>
        <w:rPr>
          <w:rFonts w:ascii="Calibri"/>
          <w:sz w:val="24"/>
        </w:rPr>
        <w:t>12</w:t>
      </w:r>
      <w:r>
        <w:rPr>
          <w:rFonts w:ascii="Calibri"/>
          <w:spacing w:val="-4"/>
          <w:sz w:val="24"/>
        </w:rPr>
        <w:t xml:space="preserve"> </w:t>
      </w:r>
      <w:r>
        <w:rPr>
          <w:rFonts w:ascii="Calibri"/>
          <w:spacing w:val="-1"/>
          <w:sz w:val="24"/>
        </w:rPr>
        <w:t>rubric-points.</w:t>
      </w:r>
    </w:p>
    <w:p w:rsidR="002537DE" w:rsidRDefault="002537DE" w:rsidP="002537DE">
      <w:pPr>
        <w:spacing w:before="9" w:line="260" w:lineRule="exact"/>
        <w:rPr>
          <w:sz w:val="26"/>
          <w:szCs w:val="26"/>
        </w:rPr>
      </w:pPr>
    </w:p>
    <w:tbl>
      <w:tblPr>
        <w:tblW w:w="0" w:type="auto"/>
        <w:tblInd w:w="103" w:type="dxa"/>
        <w:tblLayout w:type="fixed"/>
        <w:tblCellMar>
          <w:left w:w="0" w:type="dxa"/>
          <w:right w:w="0" w:type="dxa"/>
        </w:tblCellMar>
        <w:tblLook w:val="01E0" w:firstRow="1" w:lastRow="1" w:firstColumn="1" w:lastColumn="1" w:noHBand="0" w:noVBand="0"/>
      </w:tblPr>
      <w:tblGrid>
        <w:gridCol w:w="4683"/>
        <w:gridCol w:w="809"/>
        <w:gridCol w:w="631"/>
        <w:gridCol w:w="720"/>
        <w:gridCol w:w="721"/>
        <w:gridCol w:w="720"/>
        <w:gridCol w:w="720"/>
        <w:gridCol w:w="900"/>
      </w:tblGrid>
      <w:tr w:rsidR="002537DE" w:rsidTr="00EC48B7">
        <w:trPr>
          <w:trHeight w:hRule="exact" w:val="278"/>
        </w:trPr>
        <w:tc>
          <w:tcPr>
            <w:tcW w:w="4683"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102"/>
              <w:rPr>
                <w:rFonts w:ascii="Wingdings" w:eastAsia="Wingdings" w:hAnsi="Wingdings" w:cs="Wingdings"/>
              </w:rPr>
            </w:pPr>
            <w:r>
              <w:rPr>
                <w:rFonts w:ascii="Calibri" w:eastAsia="Calibri" w:hAnsi="Calibri" w:cs="Calibri"/>
                <w:spacing w:val="-1"/>
                <w:sz w:val="22"/>
                <w:szCs w:val="22"/>
              </w:rPr>
              <w:t>Rubric</w:t>
            </w:r>
            <w:r>
              <w:rPr>
                <w:rFonts w:ascii="Calibri" w:eastAsia="Calibri" w:hAnsi="Calibri" w:cs="Calibri"/>
                <w:sz w:val="22"/>
                <w:szCs w:val="22"/>
              </w:rPr>
              <w:t xml:space="preserve"> Raw</w:t>
            </w:r>
            <w:r>
              <w:rPr>
                <w:rFonts w:ascii="Calibri" w:eastAsia="Calibri" w:hAnsi="Calibri" w:cs="Calibri"/>
                <w:spacing w:val="1"/>
                <w:sz w:val="22"/>
                <w:szCs w:val="22"/>
              </w:rPr>
              <w:t xml:space="preserve"> </w:t>
            </w:r>
            <w:r>
              <w:rPr>
                <w:rFonts w:ascii="Calibri" w:eastAsia="Calibri" w:hAnsi="Calibri" w:cs="Calibri"/>
                <w:spacing w:val="-1"/>
                <w:sz w:val="22"/>
                <w:szCs w:val="22"/>
              </w:rPr>
              <w:t>Score</w:t>
            </w:r>
            <w:r>
              <w:rPr>
                <w:rFonts w:ascii="Calibri" w:eastAsia="Calibri" w:hAnsi="Calibri" w:cs="Calibri"/>
                <w:spacing w:val="1"/>
                <w:sz w:val="22"/>
                <w:szCs w:val="22"/>
              </w:rPr>
              <w:t xml:space="preserve"> </w:t>
            </w:r>
            <w:r>
              <w:rPr>
                <w:rFonts w:ascii="Wingdings" w:eastAsia="Wingdings" w:hAnsi="Wingdings" w:cs="Wingdings"/>
                <w:sz w:val="22"/>
                <w:szCs w:val="22"/>
              </w:rPr>
              <w:t></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256" w:right="258"/>
              <w:jc w:val="center"/>
              <w:rPr>
                <w:rFonts w:ascii="Calibri" w:eastAsia="Calibri" w:hAnsi="Calibri" w:cs="Calibri"/>
              </w:rPr>
            </w:pPr>
            <w:r>
              <w:rPr>
                <w:rFonts w:ascii="Calibri"/>
                <w:b/>
                <w:sz w:val="22"/>
              </w:rPr>
              <w:t>12</w:t>
            </w:r>
          </w:p>
        </w:tc>
        <w:tc>
          <w:tcPr>
            <w:tcW w:w="63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195"/>
              <w:rPr>
                <w:rFonts w:ascii="Calibri" w:eastAsia="Calibri" w:hAnsi="Calibri" w:cs="Calibri"/>
              </w:rPr>
            </w:pPr>
            <w:r>
              <w:rPr>
                <w:rFonts w:ascii="Calibri"/>
                <w:b/>
                <w:sz w:val="22"/>
              </w:rPr>
              <w:t>11</w:t>
            </w:r>
          </w:p>
        </w:tc>
        <w:tc>
          <w:tcPr>
            <w:tcW w:w="72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220" w:right="224"/>
              <w:jc w:val="center"/>
              <w:rPr>
                <w:rFonts w:ascii="Calibri" w:eastAsia="Calibri" w:hAnsi="Calibri" w:cs="Calibri"/>
              </w:rPr>
            </w:pPr>
            <w:r>
              <w:rPr>
                <w:rFonts w:ascii="Calibri"/>
                <w:b/>
                <w:sz w:val="22"/>
              </w:rPr>
              <w:t>10</w:t>
            </w:r>
          </w:p>
        </w:tc>
        <w:tc>
          <w:tcPr>
            <w:tcW w:w="72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220" w:right="223"/>
              <w:jc w:val="center"/>
              <w:rPr>
                <w:rFonts w:ascii="Calibri" w:eastAsia="Calibri" w:hAnsi="Calibri" w:cs="Calibri"/>
              </w:rPr>
            </w:pPr>
            <w:r>
              <w:rPr>
                <w:rFonts w:ascii="Calibri"/>
                <w:b/>
                <w:sz w:val="22"/>
              </w:rPr>
              <w:t>9</w:t>
            </w:r>
          </w:p>
        </w:tc>
        <w:tc>
          <w:tcPr>
            <w:tcW w:w="72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220" w:right="223"/>
              <w:jc w:val="center"/>
              <w:rPr>
                <w:rFonts w:ascii="Calibri" w:eastAsia="Calibri" w:hAnsi="Calibri" w:cs="Calibri"/>
              </w:rPr>
            </w:pPr>
            <w:r>
              <w:rPr>
                <w:rFonts w:ascii="Calibri"/>
                <w:b/>
                <w:sz w:val="22"/>
              </w:rPr>
              <w:t>8</w:t>
            </w:r>
          </w:p>
        </w:tc>
        <w:tc>
          <w:tcPr>
            <w:tcW w:w="72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220" w:right="223"/>
              <w:jc w:val="center"/>
              <w:rPr>
                <w:rFonts w:ascii="Calibri" w:eastAsia="Calibri" w:hAnsi="Calibri" w:cs="Calibri"/>
              </w:rPr>
            </w:pPr>
            <w:r>
              <w:rPr>
                <w:rFonts w:ascii="Calibri"/>
                <w:b/>
                <w:sz w:val="22"/>
              </w:rPr>
              <w:t>7</w:t>
            </w:r>
          </w:p>
        </w:tc>
        <w:tc>
          <w:tcPr>
            <w:tcW w:w="90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251"/>
              <w:rPr>
                <w:rFonts w:ascii="Calibri" w:eastAsia="Calibri" w:hAnsi="Calibri" w:cs="Calibri"/>
              </w:rPr>
            </w:pPr>
            <w:r>
              <w:rPr>
                <w:rFonts w:ascii="Calibri"/>
                <w:b/>
                <w:sz w:val="22"/>
              </w:rPr>
              <w:t>&lt;=</w:t>
            </w:r>
            <w:r>
              <w:rPr>
                <w:rFonts w:ascii="Calibri"/>
                <w:b/>
                <w:spacing w:val="1"/>
                <w:sz w:val="22"/>
              </w:rPr>
              <w:t xml:space="preserve"> </w:t>
            </w:r>
            <w:r>
              <w:rPr>
                <w:rFonts w:ascii="Calibri"/>
                <w:b/>
                <w:sz w:val="22"/>
              </w:rPr>
              <w:t>6</w:t>
            </w:r>
          </w:p>
        </w:tc>
      </w:tr>
      <w:tr w:rsidR="002537DE" w:rsidTr="00EC48B7">
        <w:trPr>
          <w:trHeight w:hRule="exact" w:val="280"/>
        </w:trPr>
        <w:tc>
          <w:tcPr>
            <w:tcW w:w="4683"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102"/>
              <w:rPr>
                <w:rFonts w:ascii="Wingdings" w:eastAsia="Wingdings" w:hAnsi="Wingdings" w:cs="Wingdings"/>
              </w:rPr>
            </w:pPr>
            <w:r>
              <w:rPr>
                <w:rFonts w:ascii="Calibri" w:eastAsia="Calibri" w:hAnsi="Calibri" w:cs="Calibri"/>
                <w:spacing w:val="-1"/>
                <w:sz w:val="22"/>
                <w:szCs w:val="22"/>
              </w:rPr>
              <w:t>Rubric</w:t>
            </w:r>
            <w:r>
              <w:rPr>
                <w:rFonts w:ascii="Calibri" w:eastAsia="Calibri" w:hAnsi="Calibri" w:cs="Calibri"/>
                <w:sz w:val="22"/>
                <w:szCs w:val="22"/>
              </w:rPr>
              <w:t xml:space="preserve"> </w:t>
            </w:r>
            <w:r>
              <w:rPr>
                <w:rFonts w:ascii="Calibri" w:eastAsia="Calibri" w:hAnsi="Calibri" w:cs="Calibri"/>
                <w:spacing w:val="-1"/>
                <w:sz w:val="22"/>
                <w:szCs w:val="22"/>
              </w:rPr>
              <w:t>Percentage</w:t>
            </w:r>
            <w:r>
              <w:rPr>
                <w:rFonts w:ascii="Calibri" w:eastAsia="Calibri" w:hAnsi="Calibri" w:cs="Calibri"/>
                <w:sz w:val="22"/>
                <w:szCs w:val="22"/>
              </w:rPr>
              <w:t xml:space="preserve"> </w:t>
            </w:r>
            <w:r>
              <w:rPr>
                <w:rFonts w:ascii="Calibri" w:eastAsia="Calibri" w:hAnsi="Calibri" w:cs="Calibri"/>
                <w:spacing w:val="-1"/>
                <w:sz w:val="22"/>
                <w:szCs w:val="22"/>
              </w:rPr>
              <w:t xml:space="preserve">Score </w:t>
            </w:r>
            <w:r>
              <w:rPr>
                <w:rFonts w:ascii="Wingdings" w:eastAsia="Wingdings" w:hAnsi="Wingdings" w:cs="Wingdings"/>
                <w:sz w:val="22"/>
                <w:szCs w:val="22"/>
              </w:rPr>
              <w:t></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148"/>
              <w:rPr>
                <w:rFonts w:ascii="Calibri" w:eastAsia="Calibri" w:hAnsi="Calibri" w:cs="Calibri"/>
              </w:rPr>
            </w:pPr>
            <w:r>
              <w:rPr>
                <w:rFonts w:ascii="Calibri"/>
                <w:b/>
                <w:spacing w:val="-1"/>
                <w:sz w:val="22"/>
              </w:rPr>
              <w:t>100%</w:t>
            </w:r>
          </w:p>
        </w:tc>
        <w:tc>
          <w:tcPr>
            <w:tcW w:w="63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116"/>
              <w:rPr>
                <w:rFonts w:ascii="Calibri" w:eastAsia="Calibri" w:hAnsi="Calibri" w:cs="Calibri"/>
              </w:rPr>
            </w:pPr>
            <w:r>
              <w:rPr>
                <w:rFonts w:ascii="Calibri"/>
                <w:b/>
                <w:sz w:val="22"/>
              </w:rPr>
              <w:t>92%</w:t>
            </w:r>
          </w:p>
        </w:tc>
        <w:tc>
          <w:tcPr>
            <w:tcW w:w="72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159"/>
              <w:rPr>
                <w:rFonts w:ascii="Calibri" w:eastAsia="Calibri" w:hAnsi="Calibri" w:cs="Calibri"/>
              </w:rPr>
            </w:pPr>
            <w:r>
              <w:rPr>
                <w:rFonts w:ascii="Calibri"/>
                <w:b/>
                <w:sz w:val="22"/>
              </w:rPr>
              <w:t>83%</w:t>
            </w:r>
          </w:p>
        </w:tc>
        <w:tc>
          <w:tcPr>
            <w:tcW w:w="72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159"/>
              <w:rPr>
                <w:rFonts w:ascii="Calibri" w:eastAsia="Calibri" w:hAnsi="Calibri" w:cs="Calibri"/>
              </w:rPr>
            </w:pPr>
            <w:r>
              <w:rPr>
                <w:rFonts w:ascii="Calibri"/>
                <w:b/>
                <w:sz w:val="22"/>
              </w:rPr>
              <w:t>75%</w:t>
            </w:r>
          </w:p>
        </w:tc>
        <w:tc>
          <w:tcPr>
            <w:tcW w:w="72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159"/>
              <w:rPr>
                <w:rFonts w:ascii="Calibri" w:eastAsia="Calibri" w:hAnsi="Calibri" w:cs="Calibri"/>
              </w:rPr>
            </w:pPr>
            <w:r>
              <w:rPr>
                <w:rFonts w:ascii="Calibri"/>
                <w:b/>
                <w:sz w:val="22"/>
              </w:rPr>
              <w:t>67%</w:t>
            </w:r>
          </w:p>
        </w:tc>
        <w:tc>
          <w:tcPr>
            <w:tcW w:w="72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159"/>
              <w:rPr>
                <w:rFonts w:ascii="Calibri" w:eastAsia="Calibri" w:hAnsi="Calibri" w:cs="Calibri"/>
              </w:rPr>
            </w:pPr>
            <w:r>
              <w:rPr>
                <w:rFonts w:ascii="Calibri"/>
                <w:b/>
                <w:sz w:val="22"/>
              </w:rPr>
              <w:t>58%</w:t>
            </w:r>
          </w:p>
        </w:tc>
        <w:tc>
          <w:tcPr>
            <w:tcW w:w="90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6" w:lineRule="exact"/>
              <w:ind w:left="114"/>
              <w:rPr>
                <w:rFonts w:ascii="Calibri" w:eastAsia="Calibri" w:hAnsi="Calibri" w:cs="Calibri"/>
              </w:rPr>
            </w:pPr>
            <w:r>
              <w:rPr>
                <w:rFonts w:ascii="Calibri"/>
                <w:b/>
                <w:sz w:val="22"/>
              </w:rPr>
              <w:t xml:space="preserve">&lt;= </w:t>
            </w:r>
            <w:r>
              <w:rPr>
                <w:rFonts w:ascii="Calibri"/>
                <w:b/>
                <w:spacing w:val="-1"/>
                <w:sz w:val="22"/>
              </w:rPr>
              <w:t>50%</w:t>
            </w:r>
          </w:p>
        </w:tc>
      </w:tr>
      <w:tr w:rsidR="002537DE" w:rsidTr="00EC48B7">
        <w:trPr>
          <w:trHeight w:hRule="exact" w:val="302"/>
        </w:trPr>
        <w:tc>
          <w:tcPr>
            <w:tcW w:w="4683"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i/>
                <w:spacing w:val="-1"/>
              </w:rPr>
              <w:t>Computer</w:t>
            </w:r>
            <w:r>
              <w:rPr>
                <w:rFonts w:ascii="Calibri"/>
                <w:i/>
                <w:spacing w:val="-7"/>
              </w:rPr>
              <w:t xml:space="preserve"> </w:t>
            </w:r>
            <w:r>
              <w:rPr>
                <w:rFonts w:ascii="Calibri"/>
                <w:i/>
                <w:spacing w:val="-1"/>
              </w:rPr>
              <w:t>Systems</w:t>
            </w:r>
            <w:r>
              <w:rPr>
                <w:rFonts w:ascii="Calibri"/>
                <w:i/>
                <w:spacing w:val="-8"/>
              </w:rPr>
              <w:t xml:space="preserve"> </w:t>
            </w:r>
            <w:r>
              <w:rPr>
                <w:rFonts w:ascii="Calibri"/>
                <w:i/>
                <w:spacing w:val="-1"/>
              </w:rPr>
              <w:t>Memory</w:t>
            </w:r>
            <w:r>
              <w:rPr>
                <w:rFonts w:ascii="Calibri"/>
                <w:i/>
                <w:spacing w:val="-6"/>
              </w:rPr>
              <w:t xml:space="preserve"> </w:t>
            </w:r>
            <w:r>
              <w:rPr>
                <w:rFonts w:ascii="Calibri"/>
                <w:i/>
                <w:spacing w:val="-1"/>
              </w:rPr>
              <w:t>Management</w:t>
            </w:r>
          </w:p>
        </w:tc>
        <w:tc>
          <w:tcPr>
            <w:tcW w:w="80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63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720"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72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720"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720"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00"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r>
      <w:tr w:rsidR="002537DE" w:rsidTr="00EC48B7">
        <w:trPr>
          <w:trHeight w:hRule="exact" w:val="278"/>
        </w:trPr>
        <w:tc>
          <w:tcPr>
            <w:tcW w:w="4683"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4"/>
              <w:rPr>
                <w:rFonts w:ascii="Calibri" w:eastAsia="Calibri" w:hAnsi="Calibri" w:cs="Calibri"/>
              </w:rPr>
            </w:pPr>
            <w:r>
              <w:rPr>
                <w:rFonts w:ascii="Calibri"/>
                <w:sz w:val="22"/>
              </w:rPr>
              <w:t>#</w:t>
            </w:r>
            <w:r>
              <w:rPr>
                <w:rFonts w:ascii="Calibri"/>
                <w:spacing w:val="-2"/>
                <w:sz w:val="22"/>
              </w:rPr>
              <w:t xml:space="preserve"> </w:t>
            </w:r>
            <w:r>
              <w:rPr>
                <w:rFonts w:ascii="Calibri"/>
                <w:sz w:val="22"/>
              </w:rPr>
              <w:t>of</w:t>
            </w:r>
            <w:r>
              <w:rPr>
                <w:rFonts w:ascii="Calibri"/>
                <w:spacing w:val="-3"/>
                <w:sz w:val="22"/>
              </w:rPr>
              <w:t xml:space="preserve"> </w:t>
            </w:r>
            <w:r>
              <w:rPr>
                <w:rFonts w:ascii="Calibri"/>
                <w:spacing w:val="-1"/>
                <w:sz w:val="22"/>
              </w:rPr>
              <w:t>Projects</w:t>
            </w:r>
            <w:r>
              <w:rPr>
                <w:rFonts w:ascii="Calibri"/>
                <w:spacing w:val="-2"/>
                <w:sz w:val="22"/>
              </w:rPr>
              <w:t xml:space="preserve"> </w:t>
            </w:r>
            <w:r>
              <w:rPr>
                <w:rFonts w:ascii="Calibri"/>
                <w:spacing w:val="-1"/>
                <w:sz w:val="22"/>
              </w:rPr>
              <w:t>(Max</w:t>
            </w:r>
            <w:r>
              <w:rPr>
                <w:rFonts w:ascii="Calibri"/>
                <w:spacing w:val="1"/>
                <w:sz w:val="22"/>
              </w:rPr>
              <w:t xml:space="preserve"> </w:t>
            </w:r>
            <w:r>
              <w:rPr>
                <w:rFonts w:ascii="Calibri"/>
                <w:sz w:val="22"/>
              </w:rPr>
              <w:t>=</w:t>
            </w:r>
            <w:r>
              <w:rPr>
                <w:rFonts w:ascii="Calibri"/>
                <w:spacing w:val="-2"/>
                <w:sz w:val="22"/>
              </w:rPr>
              <w:t xml:space="preserve"> </w:t>
            </w:r>
            <w:r>
              <w:rPr>
                <w:rFonts w:ascii="Calibri"/>
                <w:spacing w:val="-1"/>
                <w:sz w:val="22"/>
              </w:rPr>
              <w:t>22)</w:t>
            </w:r>
          </w:p>
        </w:tc>
        <w:tc>
          <w:tcPr>
            <w:tcW w:w="80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6" w:right="258"/>
              <w:jc w:val="center"/>
              <w:rPr>
                <w:rFonts w:ascii="Calibri" w:eastAsia="Calibri" w:hAnsi="Calibri" w:cs="Calibri"/>
              </w:rPr>
            </w:pPr>
            <w:r>
              <w:rPr>
                <w:rFonts w:ascii="Calibri"/>
                <w:sz w:val="22"/>
              </w:rPr>
              <w:t>18</w:t>
            </w:r>
          </w:p>
        </w:tc>
        <w:tc>
          <w:tcPr>
            <w:tcW w:w="63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33" w:right="233"/>
              <w:jc w:val="center"/>
              <w:rPr>
                <w:rFonts w:ascii="Calibri" w:eastAsia="Calibri" w:hAnsi="Calibri" w:cs="Calibri"/>
              </w:rPr>
            </w:pPr>
            <w:r>
              <w:rPr>
                <w:rFonts w:ascii="Calibri"/>
                <w:sz w:val="22"/>
              </w:rPr>
              <w:t>0</w:t>
            </w:r>
          </w:p>
        </w:tc>
        <w:tc>
          <w:tcPr>
            <w:tcW w:w="720"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20" w:right="223"/>
              <w:jc w:val="center"/>
              <w:rPr>
                <w:rFonts w:ascii="Calibri" w:eastAsia="Calibri" w:hAnsi="Calibri" w:cs="Calibri"/>
              </w:rPr>
            </w:pPr>
            <w:r>
              <w:rPr>
                <w:rFonts w:ascii="Calibri"/>
                <w:sz w:val="22"/>
              </w:rPr>
              <w:t>4</w:t>
            </w:r>
          </w:p>
        </w:tc>
        <w:tc>
          <w:tcPr>
            <w:tcW w:w="72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20" w:right="223"/>
              <w:jc w:val="center"/>
              <w:rPr>
                <w:rFonts w:ascii="Calibri" w:eastAsia="Calibri" w:hAnsi="Calibri" w:cs="Calibri"/>
              </w:rPr>
            </w:pPr>
            <w:r>
              <w:rPr>
                <w:rFonts w:ascii="Calibri"/>
                <w:sz w:val="22"/>
              </w:rPr>
              <w:t>0</w:t>
            </w:r>
          </w:p>
        </w:tc>
        <w:tc>
          <w:tcPr>
            <w:tcW w:w="720"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20" w:right="223"/>
              <w:jc w:val="center"/>
              <w:rPr>
                <w:rFonts w:ascii="Calibri" w:eastAsia="Calibri" w:hAnsi="Calibri" w:cs="Calibri"/>
              </w:rPr>
            </w:pPr>
            <w:r>
              <w:rPr>
                <w:rFonts w:ascii="Calibri"/>
                <w:sz w:val="22"/>
              </w:rPr>
              <w:t>0</w:t>
            </w:r>
          </w:p>
        </w:tc>
        <w:tc>
          <w:tcPr>
            <w:tcW w:w="720"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20" w:right="223"/>
              <w:jc w:val="center"/>
              <w:rPr>
                <w:rFonts w:ascii="Calibri" w:eastAsia="Calibri" w:hAnsi="Calibri" w:cs="Calibri"/>
              </w:rPr>
            </w:pPr>
            <w:r>
              <w:rPr>
                <w:rFonts w:ascii="Calibri"/>
                <w:sz w:val="22"/>
              </w:rPr>
              <w:t>0</w:t>
            </w:r>
          </w:p>
        </w:tc>
        <w:tc>
          <w:tcPr>
            <w:tcW w:w="900"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81" w:right="287"/>
              <w:jc w:val="center"/>
              <w:rPr>
                <w:rFonts w:ascii="Calibri" w:eastAsia="Calibri" w:hAnsi="Calibri" w:cs="Calibri"/>
              </w:rPr>
            </w:pPr>
            <w:r>
              <w:rPr>
                <w:rFonts w:ascii="Calibri"/>
                <w:sz w:val="22"/>
              </w:rPr>
              <w:t>0</w:t>
            </w:r>
          </w:p>
        </w:tc>
      </w:tr>
      <w:tr w:rsidR="002537DE" w:rsidTr="00EC48B7">
        <w:trPr>
          <w:trHeight w:hRule="exact" w:val="279"/>
        </w:trPr>
        <w:tc>
          <w:tcPr>
            <w:tcW w:w="4683"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5" w:lineRule="exact"/>
              <w:ind w:left="304"/>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 xml:space="preserve"># </w:t>
            </w:r>
            <w:r>
              <w:rPr>
                <w:rFonts w:ascii="Calibri"/>
                <w:spacing w:val="-1"/>
                <w:sz w:val="22"/>
              </w:rPr>
              <w:t>of</w:t>
            </w:r>
            <w:r>
              <w:rPr>
                <w:rFonts w:ascii="Calibri"/>
                <w:sz w:val="22"/>
              </w:rPr>
              <w:t xml:space="preserve"> </w:t>
            </w:r>
            <w:r>
              <w:rPr>
                <w:rFonts w:ascii="Calibri"/>
                <w:spacing w:val="-1"/>
                <w:sz w:val="22"/>
              </w:rPr>
              <w:t>Projects</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5" w:lineRule="exact"/>
              <w:ind w:left="256" w:right="258"/>
              <w:jc w:val="center"/>
              <w:rPr>
                <w:rFonts w:ascii="Calibri" w:eastAsia="Calibri" w:hAnsi="Calibri" w:cs="Calibri"/>
              </w:rPr>
            </w:pPr>
            <w:r>
              <w:rPr>
                <w:rFonts w:ascii="Calibri"/>
                <w:sz w:val="22"/>
              </w:rPr>
              <w:t>18</w:t>
            </w:r>
          </w:p>
        </w:tc>
        <w:tc>
          <w:tcPr>
            <w:tcW w:w="63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5" w:lineRule="exact"/>
              <w:ind w:left="195"/>
              <w:rPr>
                <w:rFonts w:ascii="Calibri" w:eastAsia="Calibri" w:hAnsi="Calibri" w:cs="Calibri"/>
              </w:rPr>
            </w:pPr>
            <w:r>
              <w:rPr>
                <w:rFonts w:ascii="Calibri"/>
                <w:sz w:val="22"/>
              </w:rPr>
              <w:t>18</w:t>
            </w:r>
          </w:p>
        </w:tc>
        <w:tc>
          <w:tcPr>
            <w:tcW w:w="7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5" w:lineRule="exact"/>
              <w:ind w:left="220" w:right="224"/>
              <w:jc w:val="center"/>
              <w:rPr>
                <w:rFonts w:ascii="Calibri" w:eastAsia="Calibri" w:hAnsi="Calibri" w:cs="Calibri"/>
              </w:rPr>
            </w:pPr>
            <w:r>
              <w:rPr>
                <w:rFonts w:ascii="Calibri"/>
                <w:sz w:val="22"/>
              </w:rPr>
              <w:t>22</w:t>
            </w:r>
          </w:p>
        </w:tc>
        <w:tc>
          <w:tcPr>
            <w:tcW w:w="72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5" w:lineRule="exact"/>
              <w:ind w:left="220" w:right="225"/>
              <w:jc w:val="center"/>
              <w:rPr>
                <w:rFonts w:ascii="Calibri" w:eastAsia="Calibri" w:hAnsi="Calibri" w:cs="Calibri"/>
              </w:rPr>
            </w:pPr>
            <w:r>
              <w:rPr>
                <w:rFonts w:ascii="Calibri"/>
                <w:sz w:val="22"/>
              </w:rPr>
              <w:t>22</w:t>
            </w:r>
          </w:p>
        </w:tc>
        <w:tc>
          <w:tcPr>
            <w:tcW w:w="7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5" w:lineRule="exact"/>
              <w:ind w:left="220" w:right="224"/>
              <w:jc w:val="center"/>
              <w:rPr>
                <w:rFonts w:ascii="Calibri" w:eastAsia="Calibri" w:hAnsi="Calibri" w:cs="Calibri"/>
              </w:rPr>
            </w:pPr>
            <w:r>
              <w:rPr>
                <w:rFonts w:ascii="Calibri"/>
                <w:sz w:val="22"/>
              </w:rPr>
              <w:t>22</w:t>
            </w:r>
          </w:p>
        </w:tc>
        <w:tc>
          <w:tcPr>
            <w:tcW w:w="7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5" w:lineRule="exact"/>
              <w:ind w:left="220" w:right="224"/>
              <w:jc w:val="center"/>
              <w:rPr>
                <w:rFonts w:ascii="Calibri" w:eastAsia="Calibri" w:hAnsi="Calibri" w:cs="Calibri"/>
              </w:rPr>
            </w:pPr>
            <w:r>
              <w:rPr>
                <w:rFonts w:ascii="Calibri"/>
                <w:sz w:val="22"/>
              </w:rPr>
              <w:t>22</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5" w:lineRule="exact"/>
              <w:ind w:left="311" w:right="313"/>
              <w:jc w:val="center"/>
              <w:rPr>
                <w:rFonts w:ascii="Calibri" w:eastAsia="Calibri" w:hAnsi="Calibri" w:cs="Calibri"/>
              </w:rPr>
            </w:pPr>
            <w:r>
              <w:rPr>
                <w:rFonts w:ascii="Calibri"/>
                <w:sz w:val="22"/>
              </w:rPr>
              <w:t>22</w:t>
            </w:r>
          </w:p>
        </w:tc>
      </w:tr>
      <w:tr w:rsidR="002537DE" w:rsidTr="00EC48B7">
        <w:trPr>
          <w:trHeight w:hRule="exact" w:val="278"/>
        </w:trPr>
        <w:tc>
          <w:tcPr>
            <w:tcW w:w="4683"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4"/>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w:t>
            </w:r>
            <w:r>
              <w:rPr>
                <w:rFonts w:ascii="Calibri"/>
                <w:spacing w:val="-2"/>
                <w:sz w:val="22"/>
              </w:rPr>
              <w:t xml:space="preserve"> </w:t>
            </w:r>
            <w:r>
              <w:rPr>
                <w:rFonts w:ascii="Calibri"/>
                <w:sz w:val="22"/>
              </w:rPr>
              <w:t>of</w:t>
            </w:r>
            <w:r>
              <w:rPr>
                <w:rFonts w:ascii="Calibri"/>
                <w:spacing w:val="-2"/>
                <w:sz w:val="22"/>
              </w:rPr>
              <w:t xml:space="preserve"> </w:t>
            </w:r>
            <w:r>
              <w:rPr>
                <w:rFonts w:ascii="Calibri"/>
                <w:spacing w:val="-1"/>
                <w:sz w:val="22"/>
              </w:rPr>
              <w:t>Projects</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3"/>
              <w:rPr>
                <w:rFonts w:ascii="Calibri" w:eastAsia="Calibri" w:hAnsi="Calibri" w:cs="Calibri"/>
              </w:rPr>
            </w:pPr>
            <w:r>
              <w:rPr>
                <w:rFonts w:ascii="Calibri"/>
                <w:b/>
                <w:sz w:val="22"/>
              </w:rPr>
              <w:t>82%</w:t>
            </w:r>
          </w:p>
        </w:tc>
        <w:tc>
          <w:tcPr>
            <w:tcW w:w="63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16"/>
              <w:rPr>
                <w:rFonts w:ascii="Calibri" w:eastAsia="Calibri" w:hAnsi="Calibri" w:cs="Calibri"/>
              </w:rPr>
            </w:pPr>
            <w:r>
              <w:rPr>
                <w:rFonts w:ascii="Calibri"/>
                <w:b/>
                <w:sz w:val="22"/>
              </w:rPr>
              <w:t>82%</w:t>
            </w:r>
          </w:p>
        </w:tc>
        <w:tc>
          <w:tcPr>
            <w:tcW w:w="7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4"/>
              <w:rPr>
                <w:rFonts w:ascii="Calibri" w:eastAsia="Calibri" w:hAnsi="Calibri" w:cs="Calibri"/>
              </w:rPr>
            </w:pPr>
            <w:r>
              <w:rPr>
                <w:rFonts w:ascii="Calibri"/>
                <w:b/>
                <w:spacing w:val="-1"/>
                <w:sz w:val="22"/>
              </w:rPr>
              <w:t>100%</w:t>
            </w:r>
          </w:p>
        </w:tc>
        <w:tc>
          <w:tcPr>
            <w:tcW w:w="72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99"/>
              <w:rPr>
                <w:rFonts w:ascii="Calibri" w:eastAsia="Calibri" w:hAnsi="Calibri" w:cs="Calibri"/>
              </w:rPr>
            </w:pPr>
            <w:r>
              <w:rPr>
                <w:rFonts w:ascii="Calibri"/>
                <w:b/>
                <w:spacing w:val="-1"/>
                <w:sz w:val="22"/>
              </w:rPr>
              <w:t>100%</w:t>
            </w:r>
          </w:p>
        </w:tc>
        <w:tc>
          <w:tcPr>
            <w:tcW w:w="7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99"/>
              <w:rPr>
                <w:rFonts w:ascii="Calibri" w:eastAsia="Calibri" w:hAnsi="Calibri" w:cs="Calibri"/>
              </w:rPr>
            </w:pPr>
            <w:r>
              <w:rPr>
                <w:rFonts w:ascii="Calibri"/>
                <w:b/>
                <w:spacing w:val="-1"/>
                <w:sz w:val="22"/>
              </w:rPr>
              <w:t>100%</w:t>
            </w:r>
          </w:p>
        </w:tc>
        <w:tc>
          <w:tcPr>
            <w:tcW w:w="7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99"/>
              <w:rPr>
                <w:rFonts w:ascii="Calibri" w:eastAsia="Calibri" w:hAnsi="Calibri" w:cs="Calibri"/>
              </w:rPr>
            </w:pPr>
            <w:r>
              <w:rPr>
                <w:rFonts w:ascii="Calibri"/>
                <w:b/>
                <w:spacing w:val="-1"/>
                <w:sz w:val="22"/>
              </w:rPr>
              <w:t>100%</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99"/>
              <w:rPr>
                <w:rFonts w:ascii="Calibri" w:eastAsia="Calibri" w:hAnsi="Calibri" w:cs="Calibri"/>
              </w:rPr>
            </w:pPr>
            <w:r>
              <w:rPr>
                <w:rFonts w:ascii="Calibri"/>
                <w:b/>
                <w:spacing w:val="-1"/>
                <w:sz w:val="22"/>
              </w:rPr>
              <w:t>100%</w:t>
            </w:r>
          </w:p>
        </w:tc>
      </w:tr>
      <w:tr w:rsidR="002537DE" w:rsidTr="00EC48B7">
        <w:trPr>
          <w:trHeight w:hRule="exact" w:val="302"/>
        </w:trPr>
        <w:tc>
          <w:tcPr>
            <w:tcW w:w="4683"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i/>
                <w:spacing w:val="-1"/>
              </w:rPr>
              <w:t>Computer</w:t>
            </w:r>
            <w:r>
              <w:rPr>
                <w:rFonts w:ascii="Calibri"/>
                <w:i/>
                <w:spacing w:val="-6"/>
              </w:rPr>
              <w:t xml:space="preserve"> </w:t>
            </w:r>
            <w:r>
              <w:rPr>
                <w:rFonts w:ascii="Calibri"/>
                <w:i/>
                <w:spacing w:val="-1"/>
              </w:rPr>
              <w:t>Systems</w:t>
            </w:r>
            <w:r>
              <w:rPr>
                <w:rFonts w:ascii="Calibri"/>
                <w:i/>
                <w:spacing w:val="-8"/>
              </w:rPr>
              <w:t xml:space="preserve"> </w:t>
            </w:r>
            <w:r>
              <w:rPr>
                <w:rFonts w:ascii="Calibri"/>
                <w:i/>
                <w:spacing w:val="-1"/>
              </w:rPr>
              <w:t>Information</w:t>
            </w:r>
            <w:r>
              <w:rPr>
                <w:rFonts w:ascii="Calibri"/>
                <w:i/>
                <w:spacing w:val="-7"/>
              </w:rPr>
              <w:t xml:space="preserve"> </w:t>
            </w:r>
            <w:r>
              <w:rPr>
                <w:rFonts w:ascii="Calibri"/>
                <w:i/>
                <w:spacing w:val="-1"/>
              </w:rPr>
              <w:t>Management</w:t>
            </w:r>
          </w:p>
        </w:tc>
        <w:tc>
          <w:tcPr>
            <w:tcW w:w="80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63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720"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72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720"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720"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00"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r>
      <w:tr w:rsidR="002537DE" w:rsidTr="00EC48B7">
        <w:trPr>
          <w:trHeight w:hRule="exact" w:val="278"/>
        </w:trPr>
        <w:tc>
          <w:tcPr>
            <w:tcW w:w="4683"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4"/>
              <w:rPr>
                <w:rFonts w:ascii="Calibri" w:eastAsia="Calibri" w:hAnsi="Calibri" w:cs="Calibri"/>
              </w:rPr>
            </w:pPr>
            <w:r>
              <w:rPr>
                <w:rFonts w:ascii="Calibri"/>
                <w:sz w:val="22"/>
              </w:rPr>
              <w:t>#</w:t>
            </w:r>
            <w:r>
              <w:rPr>
                <w:rFonts w:ascii="Calibri"/>
                <w:spacing w:val="-2"/>
                <w:sz w:val="22"/>
              </w:rPr>
              <w:t xml:space="preserve"> </w:t>
            </w:r>
            <w:r>
              <w:rPr>
                <w:rFonts w:ascii="Calibri"/>
                <w:sz w:val="22"/>
              </w:rPr>
              <w:t>of</w:t>
            </w:r>
            <w:r>
              <w:rPr>
                <w:rFonts w:ascii="Calibri"/>
                <w:spacing w:val="-3"/>
                <w:sz w:val="22"/>
              </w:rPr>
              <w:t xml:space="preserve"> </w:t>
            </w:r>
            <w:r>
              <w:rPr>
                <w:rFonts w:ascii="Calibri"/>
                <w:spacing w:val="-1"/>
                <w:sz w:val="22"/>
              </w:rPr>
              <w:t>Projects</w:t>
            </w:r>
            <w:r>
              <w:rPr>
                <w:rFonts w:ascii="Calibri"/>
                <w:spacing w:val="-2"/>
                <w:sz w:val="22"/>
              </w:rPr>
              <w:t xml:space="preserve"> </w:t>
            </w:r>
            <w:r>
              <w:rPr>
                <w:rFonts w:ascii="Calibri"/>
                <w:spacing w:val="-1"/>
                <w:sz w:val="22"/>
              </w:rPr>
              <w:t>(Max</w:t>
            </w:r>
            <w:r>
              <w:rPr>
                <w:rFonts w:ascii="Calibri"/>
                <w:spacing w:val="1"/>
                <w:sz w:val="22"/>
              </w:rPr>
              <w:t xml:space="preserve"> </w:t>
            </w:r>
            <w:r>
              <w:rPr>
                <w:rFonts w:ascii="Calibri"/>
                <w:sz w:val="22"/>
              </w:rPr>
              <w:t>=</w:t>
            </w:r>
            <w:r>
              <w:rPr>
                <w:rFonts w:ascii="Calibri"/>
                <w:spacing w:val="-2"/>
                <w:sz w:val="22"/>
              </w:rPr>
              <w:t xml:space="preserve"> </w:t>
            </w:r>
            <w:r>
              <w:rPr>
                <w:rFonts w:ascii="Calibri"/>
                <w:spacing w:val="-1"/>
                <w:sz w:val="22"/>
              </w:rPr>
              <w:t>21)</w:t>
            </w:r>
          </w:p>
        </w:tc>
        <w:tc>
          <w:tcPr>
            <w:tcW w:w="80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6" w:right="258"/>
              <w:jc w:val="center"/>
              <w:rPr>
                <w:rFonts w:ascii="Calibri" w:eastAsia="Calibri" w:hAnsi="Calibri" w:cs="Calibri"/>
              </w:rPr>
            </w:pPr>
            <w:r>
              <w:rPr>
                <w:rFonts w:ascii="Calibri"/>
                <w:sz w:val="22"/>
              </w:rPr>
              <w:t>10</w:t>
            </w:r>
          </w:p>
        </w:tc>
        <w:tc>
          <w:tcPr>
            <w:tcW w:w="63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33" w:right="233"/>
              <w:jc w:val="center"/>
              <w:rPr>
                <w:rFonts w:ascii="Calibri" w:eastAsia="Calibri" w:hAnsi="Calibri" w:cs="Calibri"/>
              </w:rPr>
            </w:pPr>
            <w:r>
              <w:rPr>
                <w:rFonts w:ascii="Calibri"/>
                <w:sz w:val="22"/>
              </w:rPr>
              <w:t>7</w:t>
            </w:r>
          </w:p>
        </w:tc>
        <w:tc>
          <w:tcPr>
            <w:tcW w:w="720"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20" w:right="223"/>
              <w:jc w:val="center"/>
              <w:rPr>
                <w:rFonts w:ascii="Calibri" w:eastAsia="Calibri" w:hAnsi="Calibri" w:cs="Calibri"/>
              </w:rPr>
            </w:pPr>
            <w:r>
              <w:rPr>
                <w:rFonts w:ascii="Calibri"/>
                <w:sz w:val="22"/>
              </w:rPr>
              <w:t>2</w:t>
            </w:r>
          </w:p>
        </w:tc>
        <w:tc>
          <w:tcPr>
            <w:tcW w:w="72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20" w:right="223"/>
              <w:jc w:val="center"/>
              <w:rPr>
                <w:rFonts w:ascii="Calibri" w:eastAsia="Calibri" w:hAnsi="Calibri" w:cs="Calibri"/>
              </w:rPr>
            </w:pPr>
            <w:r>
              <w:rPr>
                <w:rFonts w:ascii="Calibri"/>
                <w:sz w:val="22"/>
              </w:rPr>
              <w:t>0</w:t>
            </w:r>
          </w:p>
        </w:tc>
        <w:tc>
          <w:tcPr>
            <w:tcW w:w="720"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20" w:right="223"/>
              <w:jc w:val="center"/>
              <w:rPr>
                <w:rFonts w:ascii="Calibri" w:eastAsia="Calibri" w:hAnsi="Calibri" w:cs="Calibri"/>
              </w:rPr>
            </w:pPr>
            <w:r>
              <w:rPr>
                <w:rFonts w:ascii="Calibri"/>
                <w:sz w:val="22"/>
              </w:rPr>
              <w:t>0</w:t>
            </w:r>
          </w:p>
        </w:tc>
        <w:tc>
          <w:tcPr>
            <w:tcW w:w="720"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20" w:right="223"/>
              <w:jc w:val="center"/>
              <w:rPr>
                <w:rFonts w:ascii="Calibri" w:eastAsia="Calibri" w:hAnsi="Calibri" w:cs="Calibri"/>
              </w:rPr>
            </w:pPr>
            <w:r>
              <w:rPr>
                <w:rFonts w:ascii="Calibri"/>
                <w:sz w:val="22"/>
              </w:rPr>
              <w:t>2</w:t>
            </w:r>
          </w:p>
        </w:tc>
        <w:tc>
          <w:tcPr>
            <w:tcW w:w="900"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81" w:right="287"/>
              <w:jc w:val="center"/>
              <w:rPr>
                <w:rFonts w:ascii="Calibri" w:eastAsia="Calibri" w:hAnsi="Calibri" w:cs="Calibri"/>
              </w:rPr>
            </w:pPr>
            <w:r>
              <w:rPr>
                <w:rFonts w:ascii="Calibri"/>
                <w:sz w:val="22"/>
              </w:rPr>
              <w:t>0</w:t>
            </w:r>
          </w:p>
        </w:tc>
      </w:tr>
      <w:tr w:rsidR="002537DE" w:rsidTr="00EC48B7">
        <w:trPr>
          <w:trHeight w:hRule="exact" w:val="278"/>
        </w:trPr>
        <w:tc>
          <w:tcPr>
            <w:tcW w:w="4683"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4"/>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 xml:space="preserve"># </w:t>
            </w:r>
            <w:r>
              <w:rPr>
                <w:rFonts w:ascii="Calibri"/>
                <w:spacing w:val="-1"/>
                <w:sz w:val="22"/>
              </w:rPr>
              <w:t>of</w:t>
            </w:r>
            <w:r>
              <w:rPr>
                <w:rFonts w:ascii="Calibri"/>
                <w:sz w:val="22"/>
              </w:rPr>
              <w:t xml:space="preserve"> </w:t>
            </w:r>
            <w:r>
              <w:rPr>
                <w:rFonts w:ascii="Calibri"/>
                <w:spacing w:val="-1"/>
                <w:sz w:val="22"/>
              </w:rPr>
              <w:t>Projects</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6" w:right="258"/>
              <w:jc w:val="center"/>
              <w:rPr>
                <w:rFonts w:ascii="Calibri" w:eastAsia="Calibri" w:hAnsi="Calibri" w:cs="Calibri"/>
              </w:rPr>
            </w:pPr>
            <w:r>
              <w:rPr>
                <w:rFonts w:ascii="Calibri"/>
                <w:sz w:val="22"/>
              </w:rPr>
              <w:t>10</w:t>
            </w:r>
          </w:p>
        </w:tc>
        <w:tc>
          <w:tcPr>
            <w:tcW w:w="63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95"/>
              <w:rPr>
                <w:rFonts w:ascii="Calibri" w:eastAsia="Calibri" w:hAnsi="Calibri" w:cs="Calibri"/>
              </w:rPr>
            </w:pPr>
            <w:r>
              <w:rPr>
                <w:rFonts w:ascii="Calibri"/>
                <w:sz w:val="22"/>
              </w:rPr>
              <w:t>17</w:t>
            </w:r>
          </w:p>
        </w:tc>
        <w:tc>
          <w:tcPr>
            <w:tcW w:w="7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20" w:right="224"/>
              <w:jc w:val="center"/>
              <w:rPr>
                <w:rFonts w:ascii="Calibri" w:eastAsia="Calibri" w:hAnsi="Calibri" w:cs="Calibri"/>
              </w:rPr>
            </w:pPr>
            <w:r>
              <w:rPr>
                <w:rFonts w:ascii="Calibri"/>
                <w:sz w:val="22"/>
              </w:rPr>
              <w:t>19</w:t>
            </w:r>
          </w:p>
        </w:tc>
        <w:tc>
          <w:tcPr>
            <w:tcW w:w="72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20" w:right="225"/>
              <w:jc w:val="center"/>
              <w:rPr>
                <w:rFonts w:ascii="Calibri" w:eastAsia="Calibri" w:hAnsi="Calibri" w:cs="Calibri"/>
              </w:rPr>
            </w:pPr>
            <w:r>
              <w:rPr>
                <w:rFonts w:ascii="Calibri"/>
                <w:sz w:val="22"/>
              </w:rPr>
              <w:t>19</w:t>
            </w:r>
          </w:p>
        </w:tc>
        <w:tc>
          <w:tcPr>
            <w:tcW w:w="7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20" w:right="224"/>
              <w:jc w:val="center"/>
              <w:rPr>
                <w:rFonts w:ascii="Calibri" w:eastAsia="Calibri" w:hAnsi="Calibri" w:cs="Calibri"/>
              </w:rPr>
            </w:pPr>
            <w:r>
              <w:rPr>
                <w:rFonts w:ascii="Calibri"/>
                <w:sz w:val="22"/>
              </w:rPr>
              <w:t>19</w:t>
            </w:r>
          </w:p>
        </w:tc>
        <w:tc>
          <w:tcPr>
            <w:tcW w:w="7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20" w:right="224"/>
              <w:jc w:val="center"/>
              <w:rPr>
                <w:rFonts w:ascii="Calibri" w:eastAsia="Calibri" w:hAnsi="Calibri" w:cs="Calibri"/>
              </w:rPr>
            </w:pPr>
            <w:r>
              <w:rPr>
                <w:rFonts w:ascii="Calibri"/>
                <w:sz w:val="22"/>
              </w:rPr>
              <w:t>21</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11" w:right="313"/>
              <w:jc w:val="center"/>
              <w:rPr>
                <w:rFonts w:ascii="Calibri" w:eastAsia="Calibri" w:hAnsi="Calibri" w:cs="Calibri"/>
              </w:rPr>
            </w:pPr>
            <w:r>
              <w:rPr>
                <w:rFonts w:ascii="Calibri"/>
                <w:sz w:val="22"/>
              </w:rPr>
              <w:t>21</w:t>
            </w:r>
          </w:p>
        </w:tc>
      </w:tr>
      <w:tr w:rsidR="002537DE" w:rsidTr="00EC48B7">
        <w:trPr>
          <w:trHeight w:hRule="exact" w:val="278"/>
        </w:trPr>
        <w:tc>
          <w:tcPr>
            <w:tcW w:w="4683"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304"/>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w:t>
            </w:r>
            <w:r>
              <w:rPr>
                <w:rFonts w:ascii="Calibri"/>
                <w:spacing w:val="-2"/>
                <w:sz w:val="22"/>
              </w:rPr>
              <w:t xml:space="preserve"> </w:t>
            </w:r>
            <w:r>
              <w:rPr>
                <w:rFonts w:ascii="Calibri"/>
                <w:sz w:val="22"/>
              </w:rPr>
              <w:t>of</w:t>
            </w:r>
            <w:r>
              <w:rPr>
                <w:rFonts w:ascii="Calibri"/>
                <w:spacing w:val="-2"/>
                <w:sz w:val="22"/>
              </w:rPr>
              <w:t xml:space="preserve"> </w:t>
            </w:r>
            <w:r>
              <w:rPr>
                <w:rFonts w:ascii="Calibri"/>
                <w:spacing w:val="-1"/>
                <w:sz w:val="22"/>
              </w:rPr>
              <w:t>Projects</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03"/>
              <w:rPr>
                <w:rFonts w:ascii="Calibri" w:eastAsia="Calibri" w:hAnsi="Calibri" w:cs="Calibri"/>
              </w:rPr>
            </w:pPr>
            <w:r>
              <w:rPr>
                <w:rFonts w:ascii="Calibri"/>
                <w:b/>
                <w:sz w:val="22"/>
              </w:rPr>
              <w:t>48%</w:t>
            </w:r>
          </w:p>
        </w:tc>
        <w:tc>
          <w:tcPr>
            <w:tcW w:w="63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116"/>
              <w:rPr>
                <w:rFonts w:ascii="Calibri" w:eastAsia="Calibri" w:hAnsi="Calibri" w:cs="Calibri"/>
              </w:rPr>
            </w:pPr>
            <w:r>
              <w:rPr>
                <w:rFonts w:ascii="Calibri"/>
                <w:b/>
                <w:sz w:val="22"/>
              </w:rPr>
              <w:t>81%</w:t>
            </w:r>
          </w:p>
        </w:tc>
        <w:tc>
          <w:tcPr>
            <w:tcW w:w="7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159"/>
              <w:rPr>
                <w:rFonts w:ascii="Calibri" w:eastAsia="Calibri" w:hAnsi="Calibri" w:cs="Calibri"/>
              </w:rPr>
            </w:pPr>
            <w:r>
              <w:rPr>
                <w:rFonts w:ascii="Calibri"/>
                <w:b/>
                <w:sz w:val="22"/>
              </w:rPr>
              <w:t>90%</w:t>
            </w:r>
          </w:p>
        </w:tc>
        <w:tc>
          <w:tcPr>
            <w:tcW w:w="72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159"/>
              <w:rPr>
                <w:rFonts w:ascii="Calibri" w:eastAsia="Calibri" w:hAnsi="Calibri" w:cs="Calibri"/>
              </w:rPr>
            </w:pPr>
            <w:r>
              <w:rPr>
                <w:rFonts w:ascii="Calibri"/>
                <w:b/>
                <w:sz w:val="22"/>
              </w:rPr>
              <w:t>90%</w:t>
            </w:r>
          </w:p>
        </w:tc>
        <w:tc>
          <w:tcPr>
            <w:tcW w:w="7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159"/>
              <w:rPr>
                <w:rFonts w:ascii="Calibri" w:eastAsia="Calibri" w:hAnsi="Calibri" w:cs="Calibri"/>
              </w:rPr>
            </w:pPr>
            <w:r>
              <w:rPr>
                <w:rFonts w:ascii="Calibri"/>
                <w:b/>
                <w:sz w:val="22"/>
              </w:rPr>
              <w:t>90%</w:t>
            </w:r>
          </w:p>
        </w:tc>
        <w:tc>
          <w:tcPr>
            <w:tcW w:w="7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104"/>
              <w:rPr>
                <w:rFonts w:ascii="Calibri" w:eastAsia="Calibri" w:hAnsi="Calibri" w:cs="Calibri"/>
              </w:rPr>
            </w:pPr>
            <w:r>
              <w:rPr>
                <w:rFonts w:ascii="Calibri"/>
                <w:b/>
                <w:spacing w:val="-1"/>
                <w:sz w:val="22"/>
              </w:rPr>
              <w:t>100%</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193"/>
              <w:rPr>
                <w:rFonts w:ascii="Calibri" w:eastAsia="Calibri" w:hAnsi="Calibri" w:cs="Calibri"/>
              </w:rPr>
            </w:pPr>
            <w:r>
              <w:rPr>
                <w:rFonts w:ascii="Calibri"/>
                <w:b/>
                <w:spacing w:val="-1"/>
                <w:sz w:val="22"/>
              </w:rPr>
              <w:t>100%</w:t>
            </w:r>
          </w:p>
        </w:tc>
      </w:tr>
      <w:tr w:rsidR="002537DE" w:rsidTr="00EC48B7">
        <w:trPr>
          <w:trHeight w:hRule="exact" w:val="305"/>
        </w:trPr>
        <w:tc>
          <w:tcPr>
            <w:tcW w:w="4683"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before="1" w:line="292" w:lineRule="exact"/>
              <w:ind w:left="102"/>
              <w:rPr>
                <w:rFonts w:ascii="Calibri" w:eastAsia="Calibri" w:hAnsi="Calibri" w:cs="Calibri"/>
              </w:rPr>
            </w:pPr>
            <w:r>
              <w:rPr>
                <w:rFonts w:ascii="Calibri"/>
                <w:i/>
                <w:spacing w:val="-1"/>
              </w:rPr>
              <w:t>Computer</w:t>
            </w:r>
            <w:r>
              <w:rPr>
                <w:rFonts w:ascii="Calibri"/>
                <w:i/>
                <w:spacing w:val="-7"/>
              </w:rPr>
              <w:t xml:space="preserve"> </w:t>
            </w:r>
            <w:r>
              <w:rPr>
                <w:rFonts w:ascii="Calibri"/>
                <w:i/>
                <w:spacing w:val="-1"/>
              </w:rPr>
              <w:t>Systems</w:t>
            </w:r>
            <w:r>
              <w:rPr>
                <w:rFonts w:ascii="Calibri"/>
                <w:i/>
                <w:spacing w:val="-8"/>
              </w:rPr>
              <w:t xml:space="preserve"> </w:t>
            </w:r>
            <w:r>
              <w:rPr>
                <w:rFonts w:ascii="Calibri"/>
                <w:i/>
                <w:spacing w:val="-1"/>
              </w:rPr>
              <w:t>Multithreading</w:t>
            </w:r>
          </w:p>
        </w:tc>
        <w:tc>
          <w:tcPr>
            <w:tcW w:w="809" w:type="dxa"/>
            <w:tcBorders>
              <w:top w:val="single" w:sz="5" w:space="0" w:color="000000"/>
              <w:left w:val="single" w:sz="5" w:space="0" w:color="000000"/>
              <w:bottom w:val="single" w:sz="11" w:space="0" w:color="F1F1F1"/>
              <w:right w:val="single" w:sz="5" w:space="0" w:color="000000"/>
            </w:tcBorders>
            <w:shd w:val="clear" w:color="auto" w:fill="F1F1F1"/>
          </w:tcPr>
          <w:p w:rsidR="002537DE" w:rsidRDefault="002537DE" w:rsidP="00EC48B7"/>
        </w:tc>
        <w:tc>
          <w:tcPr>
            <w:tcW w:w="631" w:type="dxa"/>
            <w:tcBorders>
              <w:top w:val="single" w:sz="5" w:space="0" w:color="000000"/>
              <w:left w:val="single" w:sz="5" w:space="0" w:color="000000"/>
              <w:bottom w:val="single" w:sz="11" w:space="0" w:color="F1F1F1"/>
              <w:right w:val="single" w:sz="5" w:space="0" w:color="000000"/>
            </w:tcBorders>
            <w:shd w:val="clear" w:color="auto" w:fill="F1F1F1"/>
          </w:tcPr>
          <w:p w:rsidR="002537DE" w:rsidRDefault="002537DE" w:rsidP="00EC48B7"/>
        </w:tc>
        <w:tc>
          <w:tcPr>
            <w:tcW w:w="720" w:type="dxa"/>
            <w:tcBorders>
              <w:top w:val="single" w:sz="5" w:space="0" w:color="000000"/>
              <w:left w:val="single" w:sz="5" w:space="0" w:color="000000"/>
              <w:bottom w:val="single" w:sz="11" w:space="0" w:color="F1F1F1"/>
              <w:right w:val="single" w:sz="5" w:space="0" w:color="000000"/>
            </w:tcBorders>
            <w:shd w:val="clear" w:color="auto" w:fill="F1F1F1"/>
          </w:tcPr>
          <w:p w:rsidR="002537DE" w:rsidRDefault="002537DE" w:rsidP="00EC48B7"/>
        </w:tc>
        <w:tc>
          <w:tcPr>
            <w:tcW w:w="721" w:type="dxa"/>
            <w:tcBorders>
              <w:top w:val="single" w:sz="5" w:space="0" w:color="000000"/>
              <w:left w:val="single" w:sz="5" w:space="0" w:color="000000"/>
              <w:bottom w:val="single" w:sz="11" w:space="0" w:color="F1F1F1"/>
              <w:right w:val="single" w:sz="5" w:space="0" w:color="000000"/>
            </w:tcBorders>
            <w:shd w:val="clear" w:color="auto" w:fill="F1F1F1"/>
          </w:tcPr>
          <w:p w:rsidR="002537DE" w:rsidRDefault="002537DE" w:rsidP="00EC48B7"/>
        </w:tc>
        <w:tc>
          <w:tcPr>
            <w:tcW w:w="720" w:type="dxa"/>
            <w:tcBorders>
              <w:top w:val="single" w:sz="5" w:space="0" w:color="000000"/>
              <w:left w:val="single" w:sz="5" w:space="0" w:color="000000"/>
              <w:bottom w:val="single" w:sz="11" w:space="0" w:color="F1F1F1"/>
              <w:right w:val="single" w:sz="5" w:space="0" w:color="000000"/>
            </w:tcBorders>
            <w:shd w:val="clear" w:color="auto" w:fill="F1F1F1"/>
          </w:tcPr>
          <w:p w:rsidR="002537DE" w:rsidRDefault="002537DE" w:rsidP="00EC48B7"/>
        </w:tc>
        <w:tc>
          <w:tcPr>
            <w:tcW w:w="720" w:type="dxa"/>
            <w:tcBorders>
              <w:top w:val="single" w:sz="5" w:space="0" w:color="000000"/>
              <w:left w:val="single" w:sz="5" w:space="0" w:color="000000"/>
              <w:bottom w:val="single" w:sz="11" w:space="0" w:color="F1F1F1"/>
              <w:right w:val="single" w:sz="5" w:space="0" w:color="000000"/>
            </w:tcBorders>
            <w:shd w:val="clear" w:color="auto" w:fill="F1F1F1"/>
          </w:tcPr>
          <w:p w:rsidR="002537DE" w:rsidRDefault="002537DE" w:rsidP="00EC48B7"/>
        </w:tc>
        <w:tc>
          <w:tcPr>
            <w:tcW w:w="900" w:type="dxa"/>
            <w:tcBorders>
              <w:top w:val="single" w:sz="5" w:space="0" w:color="000000"/>
              <w:left w:val="single" w:sz="5" w:space="0" w:color="000000"/>
              <w:bottom w:val="single" w:sz="11" w:space="0" w:color="F1F1F1"/>
              <w:right w:val="single" w:sz="5" w:space="0" w:color="000000"/>
            </w:tcBorders>
            <w:shd w:val="clear" w:color="auto" w:fill="F1F1F1"/>
          </w:tcPr>
          <w:p w:rsidR="002537DE" w:rsidRDefault="002537DE" w:rsidP="00EC48B7"/>
        </w:tc>
      </w:tr>
      <w:tr w:rsidR="002537DE" w:rsidTr="00EC48B7">
        <w:trPr>
          <w:trHeight w:hRule="exact" w:val="278"/>
        </w:trPr>
        <w:tc>
          <w:tcPr>
            <w:tcW w:w="4683"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4"/>
              <w:rPr>
                <w:rFonts w:ascii="Calibri" w:eastAsia="Calibri" w:hAnsi="Calibri" w:cs="Calibri"/>
              </w:rPr>
            </w:pPr>
            <w:r>
              <w:rPr>
                <w:rFonts w:ascii="Calibri"/>
                <w:sz w:val="22"/>
              </w:rPr>
              <w:t>#</w:t>
            </w:r>
            <w:r>
              <w:rPr>
                <w:rFonts w:ascii="Calibri"/>
                <w:spacing w:val="-2"/>
                <w:sz w:val="22"/>
              </w:rPr>
              <w:t xml:space="preserve"> </w:t>
            </w:r>
            <w:r>
              <w:rPr>
                <w:rFonts w:ascii="Calibri"/>
                <w:sz w:val="22"/>
              </w:rPr>
              <w:t>of</w:t>
            </w:r>
            <w:r>
              <w:rPr>
                <w:rFonts w:ascii="Calibri"/>
                <w:spacing w:val="-3"/>
                <w:sz w:val="22"/>
              </w:rPr>
              <w:t xml:space="preserve"> </w:t>
            </w:r>
            <w:r>
              <w:rPr>
                <w:rFonts w:ascii="Calibri"/>
                <w:spacing w:val="-1"/>
                <w:sz w:val="22"/>
              </w:rPr>
              <w:t>Projects</w:t>
            </w:r>
            <w:r>
              <w:rPr>
                <w:rFonts w:ascii="Calibri"/>
                <w:spacing w:val="-2"/>
                <w:sz w:val="22"/>
              </w:rPr>
              <w:t xml:space="preserve"> </w:t>
            </w:r>
            <w:r>
              <w:rPr>
                <w:rFonts w:ascii="Calibri"/>
                <w:spacing w:val="-1"/>
                <w:sz w:val="22"/>
              </w:rPr>
              <w:t>(Max</w:t>
            </w:r>
            <w:r>
              <w:rPr>
                <w:rFonts w:ascii="Calibri"/>
                <w:spacing w:val="1"/>
                <w:sz w:val="22"/>
              </w:rPr>
              <w:t xml:space="preserve"> </w:t>
            </w:r>
            <w:r>
              <w:rPr>
                <w:rFonts w:ascii="Calibri"/>
                <w:sz w:val="22"/>
              </w:rPr>
              <w:t>=</w:t>
            </w:r>
            <w:r>
              <w:rPr>
                <w:rFonts w:ascii="Calibri"/>
                <w:spacing w:val="-2"/>
                <w:sz w:val="22"/>
              </w:rPr>
              <w:t xml:space="preserve"> </w:t>
            </w:r>
            <w:r>
              <w:rPr>
                <w:rFonts w:ascii="Calibri"/>
                <w:spacing w:val="-1"/>
                <w:sz w:val="22"/>
              </w:rPr>
              <w:t>15)</w:t>
            </w:r>
          </w:p>
        </w:tc>
        <w:tc>
          <w:tcPr>
            <w:tcW w:w="809" w:type="dxa"/>
            <w:tcBorders>
              <w:top w:val="single" w:sz="11" w:space="0" w:color="F1F1F1"/>
              <w:left w:val="single" w:sz="5" w:space="0" w:color="000000"/>
              <w:bottom w:val="single" w:sz="5" w:space="0" w:color="000000"/>
              <w:right w:val="single" w:sz="5" w:space="0" w:color="000000"/>
            </w:tcBorders>
          </w:tcPr>
          <w:p w:rsidR="002537DE" w:rsidRDefault="002537DE" w:rsidP="00EC48B7">
            <w:pPr>
              <w:pStyle w:val="TableParagraph"/>
              <w:spacing w:line="256" w:lineRule="exact"/>
              <w:ind w:left="253" w:right="258"/>
              <w:jc w:val="center"/>
              <w:rPr>
                <w:rFonts w:ascii="Calibri" w:eastAsia="Calibri" w:hAnsi="Calibri" w:cs="Calibri"/>
              </w:rPr>
            </w:pPr>
            <w:r>
              <w:rPr>
                <w:rFonts w:ascii="Calibri"/>
                <w:sz w:val="22"/>
              </w:rPr>
              <w:t>6</w:t>
            </w:r>
          </w:p>
        </w:tc>
        <w:tc>
          <w:tcPr>
            <w:tcW w:w="631" w:type="dxa"/>
            <w:tcBorders>
              <w:top w:val="single" w:sz="11" w:space="0" w:color="F1F1F1"/>
              <w:left w:val="single" w:sz="5" w:space="0" w:color="000000"/>
              <w:bottom w:val="single" w:sz="5" w:space="0" w:color="000000"/>
              <w:right w:val="single" w:sz="5" w:space="0" w:color="000000"/>
            </w:tcBorders>
          </w:tcPr>
          <w:p w:rsidR="002537DE" w:rsidRDefault="002537DE" w:rsidP="00EC48B7">
            <w:pPr>
              <w:pStyle w:val="TableParagraph"/>
              <w:spacing w:line="256" w:lineRule="exact"/>
              <w:ind w:left="233" w:right="233"/>
              <w:jc w:val="center"/>
              <w:rPr>
                <w:rFonts w:ascii="Calibri" w:eastAsia="Calibri" w:hAnsi="Calibri" w:cs="Calibri"/>
              </w:rPr>
            </w:pPr>
            <w:r>
              <w:rPr>
                <w:rFonts w:ascii="Calibri"/>
                <w:sz w:val="22"/>
              </w:rPr>
              <w:t>2</w:t>
            </w:r>
          </w:p>
        </w:tc>
        <w:tc>
          <w:tcPr>
            <w:tcW w:w="720" w:type="dxa"/>
            <w:tcBorders>
              <w:top w:val="single" w:sz="11" w:space="0" w:color="F1F1F1"/>
              <w:left w:val="single" w:sz="5" w:space="0" w:color="000000"/>
              <w:bottom w:val="single" w:sz="5" w:space="0" w:color="000000"/>
              <w:right w:val="single" w:sz="5" w:space="0" w:color="000000"/>
            </w:tcBorders>
          </w:tcPr>
          <w:p w:rsidR="002537DE" w:rsidRDefault="002537DE" w:rsidP="00EC48B7">
            <w:pPr>
              <w:pStyle w:val="TableParagraph"/>
              <w:spacing w:line="256" w:lineRule="exact"/>
              <w:ind w:left="220" w:right="223"/>
              <w:jc w:val="center"/>
              <w:rPr>
                <w:rFonts w:ascii="Calibri" w:eastAsia="Calibri" w:hAnsi="Calibri" w:cs="Calibri"/>
              </w:rPr>
            </w:pPr>
            <w:r>
              <w:rPr>
                <w:rFonts w:ascii="Calibri"/>
                <w:sz w:val="22"/>
              </w:rPr>
              <w:t>3</w:t>
            </w:r>
          </w:p>
        </w:tc>
        <w:tc>
          <w:tcPr>
            <w:tcW w:w="721" w:type="dxa"/>
            <w:tcBorders>
              <w:top w:val="single" w:sz="11" w:space="0" w:color="F1F1F1"/>
              <w:left w:val="single" w:sz="5" w:space="0" w:color="000000"/>
              <w:bottom w:val="single" w:sz="5" w:space="0" w:color="000000"/>
              <w:right w:val="single" w:sz="5" w:space="0" w:color="000000"/>
            </w:tcBorders>
          </w:tcPr>
          <w:p w:rsidR="002537DE" w:rsidRDefault="002537DE" w:rsidP="00EC48B7">
            <w:pPr>
              <w:pStyle w:val="TableParagraph"/>
              <w:spacing w:line="256" w:lineRule="exact"/>
              <w:ind w:left="220" w:right="223"/>
              <w:jc w:val="center"/>
              <w:rPr>
                <w:rFonts w:ascii="Calibri" w:eastAsia="Calibri" w:hAnsi="Calibri" w:cs="Calibri"/>
              </w:rPr>
            </w:pPr>
            <w:r>
              <w:rPr>
                <w:rFonts w:ascii="Calibri"/>
                <w:sz w:val="22"/>
              </w:rPr>
              <w:t>1</w:t>
            </w:r>
          </w:p>
        </w:tc>
        <w:tc>
          <w:tcPr>
            <w:tcW w:w="720" w:type="dxa"/>
            <w:tcBorders>
              <w:top w:val="single" w:sz="11" w:space="0" w:color="F1F1F1"/>
              <w:left w:val="single" w:sz="5" w:space="0" w:color="000000"/>
              <w:bottom w:val="single" w:sz="5" w:space="0" w:color="000000"/>
              <w:right w:val="single" w:sz="5" w:space="0" w:color="000000"/>
            </w:tcBorders>
          </w:tcPr>
          <w:p w:rsidR="002537DE" w:rsidRDefault="002537DE" w:rsidP="00EC48B7">
            <w:pPr>
              <w:pStyle w:val="TableParagraph"/>
              <w:spacing w:line="256" w:lineRule="exact"/>
              <w:ind w:left="220" w:right="223"/>
              <w:jc w:val="center"/>
              <w:rPr>
                <w:rFonts w:ascii="Calibri" w:eastAsia="Calibri" w:hAnsi="Calibri" w:cs="Calibri"/>
              </w:rPr>
            </w:pPr>
            <w:r>
              <w:rPr>
                <w:rFonts w:ascii="Calibri"/>
                <w:sz w:val="22"/>
              </w:rPr>
              <w:t>1</w:t>
            </w:r>
          </w:p>
        </w:tc>
        <w:tc>
          <w:tcPr>
            <w:tcW w:w="720" w:type="dxa"/>
            <w:tcBorders>
              <w:top w:val="single" w:sz="11" w:space="0" w:color="F1F1F1"/>
              <w:left w:val="single" w:sz="5" w:space="0" w:color="000000"/>
              <w:bottom w:val="single" w:sz="5" w:space="0" w:color="000000"/>
              <w:right w:val="single" w:sz="5" w:space="0" w:color="000000"/>
            </w:tcBorders>
          </w:tcPr>
          <w:p w:rsidR="002537DE" w:rsidRDefault="002537DE" w:rsidP="00EC48B7">
            <w:pPr>
              <w:pStyle w:val="TableParagraph"/>
              <w:spacing w:line="256" w:lineRule="exact"/>
              <w:ind w:left="220" w:right="223"/>
              <w:jc w:val="center"/>
              <w:rPr>
                <w:rFonts w:ascii="Calibri" w:eastAsia="Calibri" w:hAnsi="Calibri" w:cs="Calibri"/>
              </w:rPr>
            </w:pPr>
            <w:r>
              <w:rPr>
                <w:rFonts w:ascii="Calibri"/>
                <w:sz w:val="22"/>
              </w:rPr>
              <w:t>2</w:t>
            </w:r>
          </w:p>
        </w:tc>
        <w:tc>
          <w:tcPr>
            <w:tcW w:w="900" w:type="dxa"/>
            <w:tcBorders>
              <w:top w:val="single" w:sz="11" w:space="0" w:color="F1F1F1"/>
              <w:left w:val="single" w:sz="5" w:space="0" w:color="000000"/>
              <w:bottom w:val="single" w:sz="5" w:space="0" w:color="000000"/>
              <w:right w:val="single" w:sz="5" w:space="0" w:color="000000"/>
            </w:tcBorders>
          </w:tcPr>
          <w:p w:rsidR="002537DE" w:rsidRDefault="002537DE" w:rsidP="00EC48B7">
            <w:pPr>
              <w:pStyle w:val="TableParagraph"/>
              <w:spacing w:line="256" w:lineRule="exact"/>
              <w:ind w:left="281" w:right="287"/>
              <w:jc w:val="center"/>
              <w:rPr>
                <w:rFonts w:ascii="Calibri" w:eastAsia="Calibri" w:hAnsi="Calibri" w:cs="Calibri"/>
              </w:rPr>
            </w:pPr>
            <w:r>
              <w:rPr>
                <w:rFonts w:ascii="Calibri"/>
                <w:sz w:val="22"/>
              </w:rPr>
              <w:t>0</w:t>
            </w:r>
          </w:p>
        </w:tc>
      </w:tr>
      <w:tr w:rsidR="002537DE" w:rsidTr="00EC48B7">
        <w:trPr>
          <w:trHeight w:hRule="exact" w:val="278"/>
        </w:trPr>
        <w:tc>
          <w:tcPr>
            <w:tcW w:w="4683"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4"/>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 xml:space="preserve"># </w:t>
            </w:r>
            <w:r>
              <w:rPr>
                <w:rFonts w:ascii="Calibri"/>
                <w:spacing w:val="-1"/>
                <w:sz w:val="22"/>
              </w:rPr>
              <w:t>of</w:t>
            </w:r>
            <w:r>
              <w:rPr>
                <w:rFonts w:ascii="Calibri"/>
                <w:sz w:val="22"/>
              </w:rPr>
              <w:t xml:space="preserve"> </w:t>
            </w:r>
            <w:r>
              <w:rPr>
                <w:rFonts w:ascii="Calibri"/>
                <w:spacing w:val="-1"/>
                <w:sz w:val="22"/>
              </w:rPr>
              <w:t>Projects</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3" w:right="258"/>
              <w:jc w:val="center"/>
              <w:rPr>
                <w:rFonts w:ascii="Calibri" w:eastAsia="Calibri" w:hAnsi="Calibri" w:cs="Calibri"/>
              </w:rPr>
            </w:pPr>
            <w:r>
              <w:rPr>
                <w:rFonts w:ascii="Calibri"/>
                <w:sz w:val="22"/>
              </w:rPr>
              <w:t>6</w:t>
            </w:r>
          </w:p>
        </w:tc>
        <w:tc>
          <w:tcPr>
            <w:tcW w:w="63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33" w:right="233"/>
              <w:jc w:val="center"/>
              <w:rPr>
                <w:rFonts w:ascii="Calibri" w:eastAsia="Calibri" w:hAnsi="Calibri" w:cs="Calibri"/>
              </w:rPr>
            </w:pPr>
            <w:r>
              <w:rPr>
                <w:rFonts w:ascii="Calibri"/>
                <w:sz w:val="22"/>
              </w:rPr>
              <w:t>8</w:t>
            </w:r>
          </w:p>
        </w:tc>
        <w:tc>
          <w:tcPr>
            <w:tcW w:w="7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20" w:right="224"/>
              <w:jc w:val="center"/>
              <w:rPr>
                <w:rFonts w:ascii="Calibri" w:eastAsia="Calibri" w:hAnsi="Calibri" w:cs="Calibri"/>
              </w:rPr>
            </w:pPr>
            <w:r>
              <w:rPr>
                <w:rFonts w:ascii="Calibri"/>
                <w:sz w:val="22"/>
              </w:rPr>
              <w:t>11</w:t>
            </w:r>
          </w:p>
        </w:tc>
        <w:tc>
          <w:tcPr>
            <w:tcW w:w="72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20" w:right="225"/>
              <w:jc w:val="center"/>
              <w:rPr>
                <w:rFonts w:ascii="Calibri" w:eastAsia="Calibri" w:hAnsi="Calibri" w:cs="Calibri"/>
              </w:rPr>
            </w:pPr>
            <w:r>
              <w:rPr>
                <w:rFonts w:ascii="Calibri"/>
                <w:sz w:val="22"/>
              </w:rPr>
              <w:t>12</w:t>
            </w:r>
          </w:p>
        </w:tc>
        <w:tc>
          <w:tcPr>
            <w:tcW w:w="7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20" w:right="224"/>
              <w:jc w:val="center"/>
              <w:rPr>
                <w:rFonts w:ascii="Calibri" w:eastAsia="Calibri" w:hAnsi="Calibri" w:cs="Calibri"/>
              </w:rPr>
            </w:pPr>
            <w:r>
              <w:rPr>
                <w:rFonts w:ascii="Calibri"/>
                <w:sz w:val="22"/>
              </w:rPr>
              <w:t>13</w:t>
            </w:r>
          </w:p>
        </w:tc>
        <w:tc>
          <w:tcPr>
            <w:tcW w:w="7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20" w:right="224"/>
              <w:jc w:val="center"/>
              <w:rPr>
                <w:rFonts w:ascii="Calibri" w:eastAsia="Calibri" w:hAnsi="Calibri" w:cs="Calibri"/>
              </w:rPr>
            </w:pPr>
            <w:r>
              <w:rPr>
                <w:rFonts w:ascii="Calibri"/>
                <w:sz w:val="22"/>
              </w:rPr>
              <w:t>15</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11" w:right="313"/>
              <w:jc w:val="center"/>
              <w:rPr>
                <w:rFonts w:ascii="Calibri" w:eastAsia="Calibri" w:hAnsi="Calibri" w:cs="Calibri"/>
              </w:rPr>
            </w:pPr>
            <w:r>
              <w:rPr>
                <w:rFonts w:ascii="Calibri"/>
                <w:sz w:val="22"/>
              </w:rPr>
              <w:t>15</w:t>
            </w:r>
          </w:p>
        </w:tc>
      </w:tr>
      <w:tr w:rsidR="002537DE" w:rsidTr="00EC48B7">
        <w:trPr>
          <w:trHeight w:hRule="exact" w:val="278"/>
        </w:trPr>
        <w:tc>
          <w:tcPr>
            <w:tcW w:w="4683"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4"/>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w:t>
            </w:r>
            <w:r>
              <w:rPr>
                <w:rFonts w:ascii="Calibri"/>
                <w:spacing w:val="-2"/>
                <w:sz w:val="22"/>
              </w:rPr>
              <w:t xml:space="preserve"> </w:t>
            </w:r>
            <w:r>
              <w:rPr>
                <w:rFonts w:ascii="Calibri"/>
                <w:sz w:val="22"/>
              </w:rPr>
              <w:t>of</w:t>
            </w:r>
            <w:r>
              <w:rPr>
                <w:rFonts w:ascii="Calibri"/>
                <w:spacing w:val="-2"/>
                <w:sz w:val="22"/>
              </w:rPr>
              <w:t xml:space="preserve"> </w:t>
            </w:r>
            <w:r>
              <w:rPr>
                <w:rFonts w:ascii="Calibri"/>
                <w:spacing w:val="-1"/>
                <w:sz w:val="22"/>
              </w:rPr>
              <w:t>Projects</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3"/>
              <w:rPr>
                <w:rFonts w:ascii="Calibri" w:eastAsia="Calibri" w:hAnsi="Calibri" w:cs="Calibri"/>
              </w:rPr>
            </w:pPr>
            <w:r>
              <w:rPr>
                <w:rFonts w:ascii="Calibri"/>
                <w:b/>
                <w:sz w:val="22"/>
              </w:rPr>
              <w:t>40%</w:t>
            </w:r>
          </w:p>
        </w:tc>
        <w:tc>
          <w:tcPr>
            <w:tcW w:w="63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16"/>
              <w:rPr>
                <w:rFonts w:ascii="Calibri" w:eastAsia="Calibri" w:hAnsi="Calibri" w:cs="Calibri"/>
              </w:rPr>
            </w:pPr>
            <w:r>
              <w:rPr>
                <w:rFonts w:ascii="Calibri"/>
                <w:b/>
                <w:sz w:val="22"/>
              </w:rPr>
              <w:t>53%</w:t>
            </w:r>
          </w:p>
        </w:tc>
        <w:tc>
          <w:tcPr>
            <w:tcW w:w="7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59"/>
              <w:rPr>
                <w:rFonts w:ascii="Calibri" w:eastAsia="Calibri" w:hAnsi="Calibri" w:cs="Calibri"/>
              </w:rPr>
            </w:pPr>
            <w:r>
              <w:rPr>
                <w:rFonts w:ascii="Calibri"/>
                <w:b/>
                <w:sz w:val="22"/>
              </w:rPr>
              <w:t>73%</w:t>
            </w:r>
          </w:p>
        </w:tc>
        <w:tc>
          <w:tcPr>
            <w:tcW w:w="72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59"/>
              <w:rPr>
                <w:rFonts w:ascii="Calibri" w:eastAsia="Calibri" w:hAnsi="Calibri" w:cs="Calibri"/>
              </w:rPr>
            </w:pPr>
            <w:r>
              <w:rPr>
                <w:rFonts w:ascii="Calibri"/>
                <w:b/>
                <w:sz w:val="22"/>
              </w:rPr>
              <w:t>80%</w:t>
            </w:r>
          </w:p>
        </w:tc>
        <w:tc>
          <w:tcPr>
            <w:tcW w:w="7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59"/>
              <w:rPr>
                <w:rFonts w:ascii="Calibri" w:eastAsia="Calibri" w:hAnsi="Calibri" w:cs="Calibri"/>
              </w:rPr>
            </w:pPr>
            <w:r>
              <w:rPr>
                <w:rFonts w:ascii="Calibri"/>
                <w:b/>
                <w:sz w:val="22"/>
              </w:rPr>
              <w:t>87%</w:t>
            </w:r>
          </w:p>
        </w:tc>
        <w:tc>
          <w:tcPr>
            <w:tcW w:w="72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04"/>
              <w:rPr>
                <w:rFonts w:ascii="Calibri" w:eastAsia="Calibri" w:hAnsi="Calibri" w:cs="Calibri"/>
              </w:rPr>
            </w:pPr>
            <w:r>
              <w:rPr>
                <w:rFonts w:ascii="Calibri"/>
                <w:b/>
                <w:spacing w:val="-1"/>
                <w:sz w:val="22"/>
              </w:rPr>
              <w:t>100%</w:t>
            </w:r>
          </w:p>
        </w:tc>
        <w:tc>
          <w:tcPr>
            <w:tcW w:w="90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93"/>
              <w:rPr>
                <w:rFonts w:ascii="Calibri" w:eastAsia="Calibri" w:hAnsi="Calibri" w:cs="Calibri"/>
              </w:rPr>
            </w:pPr>
            <w:r>
              <w:rPr>
                <w:rFonts w:ascii="Calibri"/>
                <w:b/>
                <w:spacing w:val="-1"/>
                <w:sz w:val="22"/>
              </w:rPr>
              <w:t>100%</w:t>
            </w:r>
          </w:p>
        </w:tc>
      </w:tr>
    </w:tbl>
    <w:p w:rsidR="002537DE" w:rsidRDefault="002537DE" w:rsidP="002537DE">
      <w:pPr>
        <w:spacing w:line="264" w:lineRule="exact"/>
        <w:ind w:left="380" w:right="96" w:firstLine="1439"/>
        <w:rPr>
          <w:rFonts w:ascii="Calibri" w:eastAsia="Calibri" w:hAnsi="Calibri" w:cs="Calibri"/>
        </w:rPr>
      </w:pPr>
      <w:r>
        <w:rPr>
          <w:rFonts w:ascii="Calibri"/>
          <w:b/>
          <w:spacing w:val="-1"/>
          <w:u w:val="single" w:color="000000"/>
        </w:rPr>
        <w:t>Table</w:t>
      </w:r>
      <w:r>
        <w:rPr>
          <w:rFonts w:ascii="Calibri"/>
          <w:b/>
          <w:u w:val="single" w:color="000000"/>
        </w:rPr>
        <w:t xml:space="preserve"> 6:</w:t>
      </w:r>
      <w:r>
        <w:rPr>
          <w:rFonts w:ascii="Calibri"/>
          <w:b/>
          <w:spacing w:val="-3"/>
          <w:u w:val="single" w:color="000000"/>
        </w:rPr>
        <w:t xml:space="preserve"> </w:t>
      </w:r>
      <w:r>
        <w:rPr>
          <w:rFonts w:ascii="Calibri"/>
          <w:b/>
          <w:spacing w:val="-1"/>
        </w:rPr>
        <w:t>Results</w:t>
      </w:r>
      <w:r>
        <w:rPr>
          <w:rFonts w:ascii="Calibri"/>
          <w:b/>
        </w:rPr>
        <w:t xml:space="preserve"> </w:t>
      </w:r>
      <w:r>
        <w:rPr>
          <w:rFonts w:ascii="Calibri"/>
          <w:b/>
          <w:spacing w:val="-1"/>
        </w:rPr>
        <w:t>of</w:t>
      </w:r>
      <w:r>
        <w:rPr>
          <w:rFonts w:ascii="Calibri"/>
          <w:b/>
        </w:rPr>
        <w:t xml:space="preserve"> </w:t>
      </w:r>
      <w:r>
        <w:rPr>
          <w:rFonts w:ascii="Calibri"/>
          <w:b/>
          <w:spacing w:val="-1"/>
        </w:rPr>
        <w:t>application of</w:t>
      </w:r>
      <w:r>
        <w:rPr>
          <w:rFonts w:ascii="Calibri"/>
          <w:b/>
        </w:rPr>
        <w:t xml:space="preserve"> the </w:t>
      </w:r>
      <w:r>
        <w:rPr>
          <w:rFonts w:ascii="Calibri"/>
          <w:b/>
          <w:spacing w:val="-1"/>
        </w:rPr>
        <w:t>Computer</w:t>
      </w:r>
      <w:r>
        <w:rPr>
          <w:rFonts w:ascii="Calibri"/>
          <w:b/>
        </w:rPr>
        <w:t xml:space="preserve"> </w:t>
      </w:r>
      <w:r>
        <w:rPr>
          <w:rFonts w:ascii="Calibri"/>
          <w:b/>
          <w:spacing w:val="-2"/>
        </w:rPr>
        <w:t>Systems</w:t>
      </w:r>
      <w:r>
        <w:rPr>
          <w:rFonts w:ascii="Calibri"/>
          <w:b/>
          <w:spacing w:val="-1"/>
        </w:rPr>
        <w:t xml:space="preserve"> Rubrics</w:t>
      </w:r>
    </w:p>
    <w:p w:rsidR="002537DE" w:rsidRDefault="002537DE" w:rsidP="002537DE">
      <w:pPr>
        <w:spacing w:before="12" w:line="260" w:lineRule="exact"/>
        <w:rPr>
          <w:sz w:val="26"/>
          <w:szCs w:val="26"/>
        </w:rPr>
      </w:pPr>
    </w:p>
    <w:p w:rsidR="002537DE" w:rsidRDefault="002537DE" w:rsidP="002537DE">
      <w:pPr>
        <w:pStyle w:val="BodyText"/>
        <w:ind w:left="380" w:right="96"/>
      </w:pPr>
      <w:r>
        <w:rPr>
          <w:spacing w:val="-1"/>
          <w:u w:val="single" w:color="000000"/>
        </w:rPr>
        <w:t>Expectation</w:t>
      </w:r>
      <w:r>
        <w:rPr>
          <w:spacing w:val="-1"/>
        </w:rPr>
        <w:t>:</w:t>
      </w:r>
    </w:p>
    <w:p w:rsidR="002537DE" w:rsidRDefault="002537DE" w:rsidP="002537DE">
      <w:pPr>
        <w:pStyle w:val="BodyText"/>
        <w:ind w:left="380" w:right="96"/>
      </w:pPr>
      <w:r>
        <w:rPr>
          <w:spacing w:val="-1"/>
        </w:rPr>
        <w:t>On</w:t>
      </w:r>
      <w:r>
        <w:rPr>
          <w:spacing w:val="-2"/>
        </w:rPr>
        <w:t xml:space="preserve"> </w:t>
      </w:r>
      <w:r>
        <w:rPr>
          <w:spacing w:val="-1"/>
        </w:rPr>
        <w:t>each</w:t>
      </w:r>
      <w:r>
        <w:rPr>
          <w:spacing w:val="-4"/>
        </w:rPr>
        <w:t xml:space="preserve"> </w:t>
      </w:r>
      <w:r>
        <w:rPr>
          <w:spacing w:val="-1"/>
        </w:rPr>
        <w:t>12-point</w:t>
      </w:r>
      <w:r>
        <w:rPr>
          <w:spacing w:val="-3"/>
        </w:rPr>
        <w:t xml:space="preserve"> </w:t>
      </w:r>
      <w:r>
        <w:rPr>
          <w:spacing w:val="-1"/>
        </w:rPr>
        <w:t>rubric,</w:t>
      </w:r>
      <w:r>
        <w:rPr>
          <w:spacing w:val="-5"/>
        </w:rPr>
        <w:t xml:space="preserve"> </w:t>
      </w:r>
      <w:r>
        <w:t>75%</w:t>
      </w:r>
      <w:r>
        <w:rPr>
          <w:spacing w:val="-4"/>
        </w:rPr>
        <w:t xml:space="preserve"> </w:t>
      </w:r>
      <w:r>
        <w:t>of</w:t>
      </w:r>
      <w:r>
        <w:rPr>
          <w:spacing w:val="-3"/>
        </w:rPr>
        <w:t xml:space="preserve"> </w:t>
      </w:r>
      <w:r>
        <w:t>rated</w:t>
      </w:r>
      <w:r>
        <w:rPr>
          <w:spacing w:val="-4"/>
        </w:rPr>
        <w:t xml:space="preserve"> </w:t>
      </w:r>
      <w:r>
        <w:rPr>
          <w:spacing w:val="-1"/>
        </w:rPr>
        <w:t>projects</w:t>
      </w:r>
      <w:r>
        <w:rPr>
          <w:spacing w:val="-3"/>
        </w:rPr>
        <w:t xml:space="preserve"> </w:t>
      </w:r>
      <w:r>
        <w:rPr>
          <w:spacing w:val="-1"/>
        </w:rPr>
        <w:t>should</w:t>
      </w:r>
      <w:r>
        <w:rPr>
          <w:spacing w:val="-3"/>
        </w:rPr>
        <w:t xml:space="preserve"> </w:t>
      </w:r>
      <w:r>
        <w:t>be</w:t>
      </w:r>
      <w:r>
        <w:rPr>
          <w:spacing w:val="-4"/>
        </w:rPr>
        <w:t xml:space="preserve"> </w:t>
      </w:r>
      <w:r>
        <w:t>rated</w:t>
      </w:r>
      <w:r>
        <w:rPr>
          <w:spacing w:val="-4"/>
        </w:rPr>
        <w:t xml:space="preserve"> </w:t>
      </w:r>
      <w:r>
        <w:t>at</w:t>
      </w:r>
      <w:r>
        <w:rPr>
          <w:spacing w:val="-3"/>
        </w:rPr>
        <w:t xml:space="preserve"> </w:t>
      </w:r>
      <w:r>
        <w:t>75%</w:t>
      </w:r>
      <w:r>
        <w:rPr>
          <w:spacing w:val="-4"/>
        </w:rPr>
        <w:t xml:space="preserve"> </w:t>
      </w:r>
      <w:r>
        <w:rPr>
          <w:spacing w:val="-1"/>
        </w:rPr>
        <w:t>(9</w:t>
      </w:r>
      <w:r>
        <w:rPr>
          <w:spacing w:val="-3"/>
        </w:rPr>
        <w:t xml:space="preserve"> </w:t>
      </w:r>
      <w:r>
        <w:t>of</w:t>
      </w:r>
      <w:r>
        <w:rPr>
          <w:spacing w:val="-2"/>
        </w:rPr>
        <w:t xml:space="preserve"> </w:t>
      </w:r>
      <w:r>
        <w:rPr>
          <w:spacing w:val="-1"/>
        </w:rPr>
        <w:t>12)</w:t>
      </w:r>
      <w:r>
        <w:rPr>
          <w:spacing w:val="-3"/>
        </w:rPr>
        <w:t xml:space="preserve"> </w:t>
      </w:r>
      <w:r>
        <w:t>or</w:t>
      </w:r>
      <w:r>
        <w:rPr>
          <w:spacing w:val="-4"/>
        </w:rPr>
        <w:t xml:space="preserve"> </w:t>
      </w:r>
      <w:r>
        <w:rPr>
          <w:spacing w:val="-1"/>
        </w:rPr>
        <w:t>higher.</w:t>
      </w:r>
    </w:p>
    <w:p w:rsidR="002537DE" w:rsidRDefault="002537DE" w:rsidP="002537DE">
      <w:pPr>
        <w:spacing w:before="13" w:line="280" w:lineRule="exact"/>
        <w:rPr>
          <w:sz w:val="28"/>
          <w:szCs w:val="28"/>
        </w:rPr>
      </w:pPr>
    </w:p>
    <w:p w:rsidR="002537DE" w:rsidRDefault="002537DE" w:rsidP="002537DE">
      <w:pPr>
        <w:pStyle w:val="BodyText"/>
        <w:ind w:left="380" w:right="96"/>
      </w:pPr>
      <w:r>
        <w:rPr>
          <w:spacing w:val="-1"/>
          <w:u w:val="single" w:color="000000"/>
        </w:rPr>
        <w:t>Observations</w:t>
      </w:r>
      <w:r>
        <w:rPr>
          <w:spacing w:val="-1"/>
        </w:rPr>
        <w:t>:</w:t>
      </w:r>
    </w:p>
    <w:p w:rsidR="002537DE" w:rsidRDefault="002537DE" w:rsidP="002537DE">
      <w:pPr>
        <w:widowControl w:val="0"/>
        <w:numPr>
          <w:ilvl w:val="1"/>
          <w:numId w:val="80"/>
        </w:numPr>
        <w:tabs>
          <w:tab w:val="left" w:pos="741"/>
        </w:tabs>
        <w:spacing w:after="0" w:line="240" w:lineRule="auto"/>
        <w:rPr>
          <w:rFonts w:ascii="Calibri" w:eastAsia="Calibri" w:hAnsi="Calibri" w:cs="Calibri"/>
          <w:sz w:val="24"/>
          <w:szCs w:val="24"/>
        </w:rPr>
      </w:pPr>
      <w:r>
        <w:rPr>
          <w:rFonts w:ascii="Calibri"/>
          <w:spacing w:val="-1"/>
          <w:sz w:val="24"/>
        </w:rPr>
        <w:t>On</w:t>
      </w:r>
      <w:r>
        <w:rPr>
          <w:rFonts w:ascii="Calibri"/>
          <w:spacing w:val="-3"/>
          <w:sz w:val="24"/>
        </w:rPr>
        <w:t xml:space="preserve"> </w:t>
      </w:r>
      <w:r>
        <w:rPr>
          <w:rFonts w:ascii="Calibri"/>
          <w:spacing w:val="-1"/>
          <w:sz w:val="24"/>
        </w:rPr>
        <w:t>the</w:t>
      </w:r>
      <w:r>
        <w:rPr>
          <w:rFonts w:ascii="Calibri"/>
          <w:spacing w:val="-4"/>
          <w:sz w:val="24"/>
        </w:rPr>
        <w:t xml:space="preserve"> </w:t>
      </w:r>
      <w:r>
        <w:rPr>
          <w:rFonts w:ascii="Calibri"/>
          <w:i/>
          <w:spacing w:val="-1"/>
          <w:sz w:val="24"/>
        </w:rPr>
        <w:t>Memory</w:t>
      </w:r>
      <w:r>
        <w:rPr>
          <w:rFonts w:ascii="Calibri"/>
          <w:i/>
          <w:spacing w:val="-3"/>
          <w:sz w:val="24"/>
        </w:rPr>
        <w:t xml:space="preserve"> </w:t>
      </w:r>
      <w:r>
        <w:rPr>
          <w:rFonts w:ascii="Calibri"/>
          <w:i/>
          <w:spacing w:val="-1"/>
          <w:sz w:val="24"/>
        </w:rPr>
        <w:t>Management</w:t>
      </w:r>
      <w:r>
        <w:rPr>
          <w:rFonts w:ascii="Calibri"/>
          <w:i/>
          <w:spacing w:val="-2"/>
          <w:sz w:val="24"/>
        </w:rPr>
        <w:t xml:space="preserve"> </w:t>
      </w:r>
      <w:r>
        <w:rPr>
          <w:rFonts w:ascii="Calibri"/>
          <w:i/>
          <w:spacing w:val="-1"/>
          <w:sz w:val="24"/>
        </w:rPr>
        <w:t>Rubric</w:t>
      </w:r>
      <w:r>
        <w:rPr>
          <w:rFonts w:ascii="Calibri"/>
          <w:spacing w:val="-1"/>
          <w:sz w:val="24"/>
        </w:rPr>
        <w:t>,</w:t>
      </w:r>
      <w:r>
        <w:rPr>
          <w:rFonts w:ascii="Calibri"/>
          <w:spacing w:val="-4"/>
          <w:sz w:val="24"/>
        </w:rPr>
        <w:t xml:space="preserve"> </w:t>
      </w:r>
      <w:r>
        <w:rPr>
          <w:rFonts w:ascii="Calibri"/>
          <w:sz w:val="24"/>
        </w:rPr>
        <w:t>100%</w:t>
      </w:r>
      <w:r>
        <w:rPr>
          <w:rFonts w:ascii="Calibri"/>
          <w:spacing w:val="-3"/>
          <w:sz w:val="24"/>
        </w:rPr>
        <w:t xml:space="preserve"> </w:t>
      </w:r>
      <w:r>
        <w:rPr>
          <w:rFonts w:ascii="Calibri"/>
          <w:spacing w:val="-1"/>
          <w:sz w:val="24"/>
        </w:rPr>
        <w:t>of</w:t>
      </w:r>
      <w:r>
        <w:rPr>
          <w:rFonts w:ascii="Calibri"/>
          <w:spacing w:val="-3"/>
          <w:sz w:val="24"/>
        </w:rPr>
        <w:t xml:space="preserve"> </w:t>
      </w:r>
      <w:r>
        <w:rPr>
          <w:rFonts w:ascii="Calibri"/>
          <w:spacing w:val="-1"/>
          <w:sz w:val="24"/>
        </w:rPr>
        <w:t>projects</w:t>
      </w:r>
      <w:r>
        <w:rPr>
          <w:rFonts w:ascii="Calibri"/>
          <w:spacing w:val="-3"/>
          <w:sz w:val="24"/>
        </w:rPr>
        <w:t xml:space="preserve"> </w:t>
      </w:r>
      <w:r>
        <w:rPr>
          <w:rFonts w:ascii="Calibri"/>
          <w:spacing w:val="-1"/>
          <w:sz w:val="24"/>
        </w:rPr>
        <w:t>are</w:t>
      </w:r>
      <w:r>
        <w:rPr>
          <w:rFonts w:ascii="Calibri"/>
          <w:spacing w:val="-3"/>
          <w:sz w:val="24"/>
        </w:rPr>
        <w:t xml:space="preserve"> </w:t>
      </w:r>
      <w:r>
        <w:rPr>
          <w:rFonts w:ascii="Calibri"/>
          <w:spacing w:val="-1"/>
          <w:sz w:val="24"/>
        </w:rPr>
        <w:t>rated</w:t>
      </w:r>
      <w:r>
        <w:rPr>
          <w:rFonts w:ascii="Calibri"/>
          <w:spacing w:val="-4"/>
          <w:sz w:val="24"/>
        </w:rPr>
        <w:t xml:space="preserve"> </w:t>
      </w:r>
      <w:r>
        <w:rPr>
          <w:rFonts w:ascii="Calibri"/>
          <w:sz w:val="24"/>
        </w:rPr>
        <w:t>at</w:t>
      </w:r>
      <w:r>
        <w:rPr>
          <w:rFonts w:ascii="Calibri"/>
          <w:spacing w:val="-4"/>
          <w:sz w:val="24"/>
        </w:rPr>
        <w:t xml:space="preserve"> </w:t>
      </w:r>
      <w:r>
        <w:rPr>
          <w:rFonts w:ascii="Calibri"/>
          <w:sz w:val="24"/>
        </w:rPr>
        <w:t>75%</w:t>
      </w:r>
      <w:r>
        <w:rPr>
          <w:rFonts w:ascii="Calibri"/>
          <w:spacing w:val="-7"/>
          <w:sz w:val="24"/>
        </w:rPr>
        <w:t xml:space="preserve"> </w:t>
      </w:r>
      <w:r>
        <w:rPr>
          <w:rFonts w:ascii="Calibri"/>
          <w:spacing w:val="-1"/>
          <w:sz w:val="24"/>
        </w:rPr>
        <w:t>or</w:t>
      </w:r>
      <w:r>
        <w:rPr>
          <w:rFonts w:ascii="Calibri"/>
          <w:spacing w:val="-2"/>
          <w:sz w:val="24"/>
        </w:rPr>
        <w:t xml:space="preserve"> </w:t>
      </w:r>
      <w:r>
        <w:rPr>
          <w:rFonts w:ascii="Calibri"/>
          <w:spacing w:val="-1"/>
          <w:sz w:val="24"/>
        </w:rPr>
        <w:t>higher.</w:t>
      </w:r>
    </w:p>
    <w:p w:rsidR="002537DE" w:rsidRDefault="002537DE" w:rsidP="002537DE">
      <w:pPr>
        <w:widowControl w:val="0"/>
        <w:numPr>
          <w:ilvl w:val="1"/>
          <w:numId w:val="80"/>
        </w:numPr>
        <w:tabs>
          <w:tab w:val="left" w:pos="741"/>
        </w:tabs>
        <w:spacing w:after="0" w:line="240" w:lineRule="auto"/>
        <w:rPr>
          <w:rFonts w:ascii="Calibri" w:eastAsia="Calibri" w:hAnsi="Calibri" w:cs="Calibri"/>
          <w:sz w:val="24"/>
          <w:szCs w:val="24"/>
        </w:rPr>
      </w:pPr>
      <w:r>
        <w:rPr>
          <w:rFonts w:ascii="Calibri"/>
          <w:spacing w:val="-1"/>
          <w:sz w:val="24"/>
        </w:rPr>
        <w:t>On</w:t>
      </w:r>
      <w:r>
        <w:rPr>
          <w:rFonts w:ascii="Calibri"/>
          <w:spacing w:val="-3"/>
          <w:sz w:val="24"/>
        </w:rPr>
        <w:t xml:space="preserve"> </w:t>
      </w:r>
      <w:r>
        <w:rPr>
          <w:rFonts w:ascii="Calibri"/>
          <w:spacing w:val="-1"/>
          <w:sz w:val="24"/>
        </w:rPr>
        <w:t xml:space="preserve">the </w:t>
      </w:r>
      <w:r>
        <w:rPr>
          <w:rFonts w:ascii="Calibri"/>
          <w:i/>
          <w:spacing w:val="-1"/>
          <w:sz w:val="24"/>
        </w:rPr>
        <w:t>Information</w:t>
      </w:r>
      <w:r>
        <w:rPr>
          <w:rFonts w:ascii="Calibri"/>
          <w:i/>
          <w:spacing w:val="-3"/>
          <w:sz w:val="24"/>
        </w:rPr>
        <w:t xml:space="preserve"> </w:t>
      </w:r>
      <w:r>
        <w:rPr>
          <w:rFonts w:ascii="Calibri"/>
          <w:i/>
          <w:spacing w:val="-1"/>
          <w:sz w:val="24"/>
        </w:rPr>
        <w:t>Management Rubric</w:t>
      </w:r>
      <w:r>
        <w:rPr>
          <w:rFonts w:ascii="Calibri"/>
          <w:spacing w:val="-1"/>
          <w:sz w:val="24"/>
        </w:rPr>
        <w:t>,</w:t>
      </w:r>
      <w:r>
        <w:rPr>
          <w:rFonts w:ascii="Calibri"/>
          <w:spacing w:val="-3"/>
          <w:sz w:val="24"/>
        </w:rPr>
        <w:t xml:space="preserve"> </w:t>
      </w:r>
      <w:r>
        <w:rPr>
          <w:rFonts w:ascii="Calibri"/>
          <w:sz w:val="24"/>
        </w:rPr>
        <w:t>90%</w:t>
      </w:r>
      <w:r>
        <w:rPr>
          <w:rFonts w:ascii="Calibri"/>
          <w:spacing w:val="-3"/>
          <w:sz w:val="24"/>
        </w:rPr>
        <w:t xml:space="preserve"> </w:t>
      </w:r>
      <w:r>
        <w:rPr>
          <w:rFonts w:ascii="Calibri"/>
          <w:sz w:val="24"/>
        </w:rPr>
        <w:t>of</w:t>
      </w:r>
      <w:r>
        <w:rPr>
          <w:rFonts w:ascii="Calibri"/>
          <w:spacing w:val="-3"/>
          <w:sz w:val="24"/>
        </w:rPr>
        <w:t xml:space="preserve"> </w:t>
      </w:r>
      <w:r>
        <w:rPr>
          <w:rFonts w:ascii="Calibri"/>
          <w:spacing w:val="-1"/>
          <w:sz w:val="24"/>
        </w:rPr>
        <w:t>projects</w:t>
      </w:r>
      <w:r>
        <w:rPr>
          <w:rFonts w:ascii="Calibri"/>
          <w:spacing w:val="-5"/>
          <w:sz w:val="24"/>
        </w:rPr>
        <w:t xml:space="preserve"> </w:t>
      </w:r>
      <w:r>
        <w:rPr>
          <w:rFonts w:ascii="Calibri"/>
          <w:sz w:val="24"/>
        </w:rPr>
        <w:t>are</w:t>
      </w:r>
      <w:r>
        <w:rPr>
          <w:rFonts w:ascii="Calibri"/>
          <w:spacing w:val="-4"/>
          <w:sz w:val="24"/>
        </w:rPr>
        <w:t xml:space="preserve"> </w:t>
      </w:r>
      <w:r>
        <w:rPr>
          <w:rFonts w:ascii="Calibri"/>
          <w:spacing w:val="-1"/>
          <w:sz w:val="24"/>
        </w:rPr>
        <w:t>rated</w:t>
      </w:r>
      <w:r>
        <w:rPr>
          <w:rFonts w:ascii="Calibri"/>
          <w:spacing w:val="-2"/>
          <w:sz w:val="24"/>
        </w:rPr>
        <w:t xml:space="preserve"> at</w:t>
      </w:r>
      <w:r>
        <w:rPr>
          <w:rFonts w:ascii="Calibri"/>
          <w:spacing w:val="-4"/>
          <w:sz w:val="24"/>
        </w:rPr>
        <w:t xml:space="preserve"> </w:t>
      </w:r>
      <w:r>
        <w:rPr>
          <w:rFonts w:ascii="Calibri"/>
          <w:spacing w:val="-1"/>
          <w:sz w:val="24"/>
        </w:rPr>
        <w:t>75%</w:t>
      </w:r>
      <w:r>
        <w:rPr>
          <w:rFonts w:ascii="Calibri"/>
          <w:spacing w:val="-4"/>
          <w:sz w:val="24"/>
        </w:rPr>
        <w:t xml:space="preserve"> </w:t>
      </w:r>
      <w:r>
        <w:rPr>
          <w:rFonts w:ascii="Calibri"/>
          <w:sz w:val="24"/>
        </w:rPr>
        <w:t>or</w:t>
      </w:r>
      <w:r>
        <w:rPr>
          <w:rFonts w:ascii="Calibri"/>
          <w:spacing w:val="-2"/>
          <w:sz w:val="24"/>
        </w:rPr>
        <w:t xml:space="preserve"> </w:t>
      </w:r>
      <w:r>
        <w:rPr>
          <w:rFonts w:ascii="Calibri"/>
          <w:spacing w:val="-1"/>
          <w:sz w:val="24"/>
        </w:rPr>
        <w:t>higher.</w:t>
      </w:r>
    </w:p>
    <w:p w:rsidR="002537DE" w:rsidRDefault="002537DE" w:rsidP="002537DE">
      <w:pPr>
        <w:widowControl w:val="0"/>
        <w:numPr>
          <w:ilvl w:val="1"/>
          <w:numId w:val="80"/>
        </w:numPr>
        <w:tabs>
          <w:tab w:val="left" w:pos="741"/>
        </w:tabs>
        <w:spacing w:after="0" w:line="240" w:lineRule="auto"/>
        <w:rPr>
          <w:rFonts w:ascii="Calibri" w:eastAsia="Calibri" w:hAnsi="Calibri" w:cs="Calibri"/>
          <w:sz w:val="24"/>
          <w:szCs w:val="24"/>
        </w:rPr>
      </w:pPr>
      <w:r>
        <w:rPr>
          <w:rFonts w:ascii="Calibri"/>
          <w:spacing w:val="-1"/>
          <w:sz w:val="24"/>
        </w:rPr>
        <w:t>On</w:t>
      </w:r>
      <w:r>
        <w:rPr>
          <w:rFonts w:ascii="Calibri"/>
          <w:spacing w:val="-3"/>
          <w:sz w:val="24"/>
        </w:rPr>
        <w:t xml:space="preserve"> </w:t>
      </w:r>
      <w:r>
        <w:rPr>
          <w:rFonts w:ascii="Calibri"/>
          <w:spacing w:val="-1"/>
          <w:sz w:val="24"/>
        </w:rPr>
        <w:t>the</w:t>
      </w:r>
      <w:r>
        <w:rPr>
          <w:rFonts w:ascii="Calibri"/>
          <w:spacing w:val="-4"/>
          <w:sz w:val="24"/>
        </w:rPr>
        <w:t xml:space="preserve"> </w:t>
      </w:r>
      <w:r>
        <w:rPr>
          <w:rFonts w:ascii="Calibri"/>
          <w:i/>
          <w:spacing w:val="-1"/>
          <w:sz w:val="24"/>
        </w:rPr>
        <w:t>Multithreading</w:t>
      </w:r>
      <w:r>
        <w:rPr>
          <w:rFonts w:ascii="Calibri"/>
          <w:i/>
          <w:spacing w:val="-2"/>
          <w:sz w:val="24"/>
        </w:rPr>
        <w:t xml:space="preserve"> </w:t>
      </w:r>
      <w:r>
        <w:rPr>
          <w:rFonts w:ascii="Calibri"/>
          <w:i/>
          <w:spacing w:val="-1"/>
          <w:sz w:val="24"/>
        </w:rPr>
        <w:t>Rubric</w:t>
      </w:r>
      <w:r>
        <w:rPr>
          <w:rFonts w:ascii="Calibri"/>
          <w:spacing w:val="-1"/>
          <w:sz w:val="24"/>
        </w:rPr>
        <w:t>,</w:t>
      </w:r>
      <w:r>
        <w:rPr>
          <w:rFonts w:ascii="Calibri"/>
          <w:spacing w:val="-3"/>
          <w:sz w:val="24"/>
        </w:rPr>
        <w:t xml:space="preserve"> </w:t>
      </w:r>
      <w:r>
        <w:rPr>
          <w:rFonts w:ascii="Calibri"/>
          <w:sz w:val="24"/>
        </w:rPr>
        <w:t>80%</w:t>
      </w:r>
      <w:r>
        <w:rPr>
          <w:rFonts w:ascii="Calibri"/>
          <w:spacing w:val="-4"/>
          <w:sz w:val="24"/>
        </w:rPr>
        <w:t xml:space="preserve"> </w:t>
      </w:r>
      <w:r>
        <w:rPr>
          <w:rFonts w:ascii="Calibri"/>
          <w:sz w:val="24"/>
        </w:rPr>
        <w:t>of</w:t>
      </w:r>
      <w:r>
        <w:rPr>
          <w:rFonts w:ascii="Calibri"/>
          <w:spacing w:val="-4"/>
          <w:sz w:val="24"/>
        </w:rPr>
        <w:t xml:space="preserve"> </w:t>
      </w:r>
      <w:r>
        <w:rPr>
          <w:rFonts w:ascii="Calibri"/>
          <w:spacing w:val="-1"/>
          <w:sz w:val="24"/>
        </w:rPr>
        <w:t>projects</w:t>
      </w:r>
      <w:r>
        <w:rPr>
          <w:rFonts w:ascii="Calibri"/>
          <w:spacing w:val="-3"/>
          <w:sz w:val="24"/>
        </w:rPr>
        <w:t xml:space="preserve"> </w:t>
      </w:r>
      <w:r>
        <w:rPr>
          <w:rFonts w:ascii="Calibri"/>
          <w:spacing w:val="-1"/>
          <w:sz w:val="24"/>
        </w:rPr>
        <w:t>are</w:t>
      </w:r>
      <w:r>
        <w:rPr>
          <w:rFonts w:ascii="Calibri"/>
          <w:spacing w:val="-2"/>
          <w:sz w:val="24"/>
        </w:rPr>
        <w:t xml:space="preserve"> </w:t>
      </w:r>
      <w:r>
        <w:rPr>
          <w:rFonts w:ascii="Calibri"/>
          <w:sz w:val="24"/>
        </w:rPr>
        <w:t>rated</w:t>
      </w:r>
      <w:r>
        <w:rPr>
          <w:rFonts w:ascii="Calibri"/>
          <w:spacing w:val="-4"/>
          <w:sz w:val="24"/>
        </w:rPr>
        <w:t xml:space="preserve"> </w:t>
      </w:r>
      <w:r>
        <w:rPr>
          <w:rFonts w:ascii="Calibri"/>
          <w:sz w:val="24"/>
        </w:rPr>
        <w:t>at</w:t>
      </w:r>
      <w:r>
        <w:rPr>
          <w:rFonts w:ascii="Calibri"/>
          <w:spacing w:val="-4"/>
          <w:sz w:val="24"/>
        </w:rPr>
        <w:t xml:space="preserve"> </w:t>
      </w:r>
      <w:r>
        <w:rPr>
          <w:rFonts w:ascii="Calibri"/>
          <w:sz w:val="24"/>
        </w:rPr>
        <w:t>75%</w:t>
      </w:r>
      <w:r>
        <w:rPr>
          <w:rFonts w:ascii="Calibri"/>
          <w:spacing w:val="-4"/>
          <w:sz w:val="24"/>
        </w:rPr>
        <w:t xml:space="preserve"> </w:t>
      </w:r>
      <w:r>
        <w:rPr>
          <w:rFonts w:ascii="Calibri"/>
          <w:sz w:val="24"/>
        </w:rPr>
        <w:t>or</w:t>
      </w:r>
      <w:r>
        <w:rPr>
          <w:rFonts w:ascii="Calibri"/>
          <w:spacing w:val="-5"/>
          <w:sz w:val="24"/>
        </w:rPr>
        <w:t xml:space="preserve"> </w:t>
      </w:r>
      <w:r>
        <w:rPr>
          <w:rFonts w:ascii="Calibri"/>
          <w:spacing w:val="-1"/>
          <w:sz w:val="24"/>
        </w:rPr>
        <w:t>higher.</w:t>
      </w:r>
    </w:p>
    <w:p w:rsidR="002537DE" w:rsidRDefault="002537DE" w:rsidP="002537DE">
      <w:pPr>
        <w:rPr>
          <w:rFonts w:ascii="Calibri" w:eastAsia="Calibri" w:hAnsi="Calibri" w:cs="Calibri"/>
          <w:sz w:val="24"/>
          <w:szCs w:val="24"/>
        </w:rPr>
        <w:sectPr w:rsidR="002537DE">
          <w:pgSz w:w="12240" w:h="15840"/>
          <w:pgMar w:top="1400" w:right="1060" w:bottom="1200" w:left="1060" w:header="0" w:footer="1015" w:gutter="0"/>
          <w:cols w:space="720"/>
        </w:sectPr>
      </w:pPr>
    </w:p>
    <w:p w:rsidR="002537DE" w:rsidRDefault="002537DE" w:rsidP="002537DE">
      <w:pPr>
        <w:pStyle w:val="Heading1"/>
        <w:spacing w:before="39"/>
        <w:jc w:val="both"/>
        <w:rPr>
          <w:b w:val="0"/>
          <w:bCs w:val="0"/>
        </w:rPr>
      </w:pPr>
      <w:r>
        <w:rPr>
          <w:spacing w:val="-1"/>
          <w:u w:val="single" w:color="000000"/>
        </w:rPr>
        <w:lastRenderedPageBreak/>
        <w:t>BS-CS</w:t>
      </w:r>
      <w:r>
        <w:rPr>
          <w:spacing w:val="-6"/>
          <w:u w:val="single" w:color="000000"/>
        </w:rPr>
        <w:t xml:space="preserve"> </w:t>
      </w:r>
      <w:r>
        <w:rPr>
          <w:u w:val="single" w:color="000000"/>
        </w:rPr>
        <w:t>Student</w:t>
      </w:r>
      <w:r>
        <w:rPr>
          <w:spacing w:val="-7"/>
          <w:u w:val="single" w:color="000000"/>
        </w:rPr>
        <w:t xml:space="preserve"> </w:t>
      </w:r>
      <w:r>
        <w:rPr>
          <w:spacing w:val="-1"/>
          <w:u w:val="single" w:color="000000"/>
        </w:rPr>
        <w:t>Outcome</w:t>
      </w:r>
      <w:r>
        <w:rPr>
          <w:spacing w:val="-8"/>
          <w:u w:val="single" w:color="000000"/>
        </w:rPr>
        <w:t xml:space="preserve"> </w:t>
      </w:r>
      <w:r>
        <w:rPr>
          <w:u w:val="single" w:color="000000"/>
        </w:rPr>
        <w:t>(c):</w:t>
      </w:r>
      <w:r>
        <w:rPr>
          <w:spacing w:val="-4"/>
          <w:u w:val="single" w:color="000000"/>
        </w:rPr>
        <w:t xml:space="preserve"> </w:t>
      </w:r>
      <w:r>
        <w:rPr>
          <w:spacing w:val="-1"/>
          <w:u w:val="single" w:color="000000"/>
        </w:rPr>
        <w:t>Software</w:t>
      </w:r>
      <w:r>
        <w:rPr>
          <w:spacing w:val="-7"/>
          <w:u w:val="single" w:color="000000"/>
        </w:rPr>
        <w:t xml:space="preserve"> </w:t>
      </w:r>
      <w:r>
        <w:rPr>
          <w:spacing w:val="-1"/>
          <w:u w:val="single" w:color="000000"/>
        </w:rPr>
        <w:t>Engineering</w:t>
      </w:r>
    </w:p>
    <w:p w:rsidR="002537DE" w:rsidRDefault="002537DE" w:rsidP="002537DE">
      <w:pPr>
        <w:ind w:left="220"/>
        <w:jc w:val="both"/>
        <w:rPr>
          <w:rFonts w:ascii="Calibri" w:eastAsia="Calibri" w:hAnsi="Calibri" w:cs="Calibri"/>
          <w:sz w:val="24"/>
          <w:szCs w:val="24"/>
        </w:rPr>
      </w:pPr>
      <w:r>
        <w:rPr>
          <w:rFonts w:ascii="Calibri"/>
          <w:b/>
          <w:spacing w:val="-1"/>
          <w:sz w:val="24"/>
          <w:u w:val="single" w:color="000000"/>
        </w:rPr>
        <w:t>Course-embedded</w:t>
      </w:r>
      <w:r>
        <w:rPr>
          <w:rFonts w:ascii="Calibri"/>
          <w:b/>
          <w:spacing w:val="-6"/>
          <w:sz w:val="24"/>
          <w:u w:val="single" w:color="000000"/>
        </w:rPr>
        <w:t xml:space="preserve"> </w:t>
      </w:r>
      <w:r>
        <w:rPr>
          <w:rFonts w:ascii="Calibri"/>
          <w:b/>
          <w:spacing w:val="-1"/>
          <w:sz w:val="24"/>
          <w:u w:val="single" w:color="000000"/>
        </w:rPr>
        <w:t>Assessment</w:t>
      </w:r>
      <w:r>
        <w:rPr>
          <w:rFonts w:ascii="Calibri"/>
          <w:b/>
          <w:spacing w:val="-3"/>
          <w:sz w:val="24"/>
          <w:u w:val="single" w:color="000000"/>
        </w:rPr>
        <w:t xml:space="preserve"> </w:t>
      </w:r>
      <w:r>
        <w:rPr>
          <w:rFonts w:ascii="Calibri"/>
          <w:b/>
          <w:sz w:val="24"/>
          <w:u w:val="single" w:color="000000"/>
        </w:rPr>
        <w:t>in</w:t>
      </w:r>
      <w:r>
        <w:rPr>
          <w:rFonts w:ascii="Calibri"/>
          <w:b/>
          <w:spacing w:val="-5"/>
          <w:sz w:val="24"/>
          <w:u w:val="single" w:color="000000"/>
        </w:rPr>
        <w:t xml:space="preserve"> </w:t>
      </w:r>
      <w:r>
        <w:rPr>
          <w:rFonts w:ascii="Calibri"/>
          <w:b/>
          <w:spacing w:val="-1"/>
          <w:sz w:val="24"/>
          <w:u w:val="single" w:color="000000"/>
        </w:rPr>
        <w:t>CEN</w:t>
      </w:r>
      <w:r>
        <w:rPr>
          <w:rFonts w:ascii="Calibri"/>
          <w:b/>
          <w:spacing w:val="-6"/>
          <w:sz w:val="24"/>
          <w:u w:val="single" w:color="000000"/>
        </w:rPr>
        <w:t xml:space="preserve"> </w:t>
      </w:r>
      <w:r>
        <w:rPr>
          <w:rFonts w:ascii="Calibri"/>
          <w:b/>
          <w:spacing w:val="-1"/>
          <w:sz w:val="24"/>
          <w:u w:val="single" w:color="000000"/>
        </w:rPr>
        <w:t>4010</w:t>
      </w:r>
      <w:r>
        <w:rPr>
          <w:rFonts w:ascii="Calibri"/>
          <w:b/>
          <w:spacing w:val="-3"/>
          <w:sz w:val="24"/>
          <w:u w:val="single" w:color="000000"/>
        </w:rPr>
        <w:t xml:space="preserve"> </w:t>
      </w:r>
      <w:r>
        <w:rPr>
          <w:rFonts w:ascii="Calibri"/>
          <w:b/>
          <w:spacing w:val="-1"/>
          <w:sz w:val="24"/>
          <w:u w:val="single" w:color="000000"/>
        </w:rPr>
        <w:t>Software</w:t>
      </w:r>
      <w:r>
        <w:rPr>
          <w:rFonts w:ascii="Calibri"/>
          <w:b/>
          <w:spacing w:val="-5"/>
          <w:sz w:val="24"/>
          <w:u w:val="single" w:color="000000"/>
        </w:rPr>
        <w:t xml:space="preserve"> </w:t>
      </w:r>
      <w:r>
        <w:rPr>
          <w:rFonts w:ascii="Calibri"/>
          <w:b/>
          <w:spacing w:val="-1"/>
          <w:sz w:val="24"/>
          <w:u w:val="single" w:color="000000"/>
        </w:rPr>
        <w:t>Engineering</w:t>
      </w:r>
      <w:r>
        <w:rPr>
          <w:rFonts w:ascii="Calibri"/>
          <w:b/>
          <w:spacing w:val="-5"/>
          <w:sz w:val="24"/>
          <w:u w:val="single" w:color="000000"/>
        </w:rPr>
        <w:t xml:space="preserve"> </w:t>
      </w:r>
      <w:r>
        <w:rPr>
          <w:rFonts w:ascii="Calibri"/>
          <w:b/>
          <w:sz w:val="24"/>
          <w:u w:val="single" w:color="000000"/>
        </w:rPr>
        <w:t>I ,</w:t>
      </w:r>
      <w:r>
        <w:rPr>
          <w:rFonts w:ascii="Calibri"/>
          <w:b/>
          <w:spacing w:val="-3"/>
          <w:sz w:val="24"/>
          <w:u w:val="single" w:color="000000"/>
        </w:rPr>
        <w:t xml:space="preserve"> </w:t>
      </w:r>
      <w:r>
        <w:rPr>
          <w:rFonts w:ascii="Calibri"/>
          <w:b/>
          <w:spacing w:val="-1"/>
          <w:sz w:val="24"/>
          <w:u w:val="single" w:color="000000"/>
        </w:rPr>
        <w:t>Fall</w:t>
      </w:r>
      <w:r>
        <w:rPr>
          <w:rFonts w:ascii="Calibri"/>
          <w:b/>
          <w:spacing w:val="-5"/>
          <w:sz w:val="24"/>
          <w:u w:val="single" w:color="000000"/>
        </w:rPr>
        <w:t xml:space="preserve"> </w:t>
      </w:r>
      <w:r>
        <w:rPr>
          <w:rFonts w:ascii="Calibri"/>
          <w:b/>
          <w:sz w:val="24"/>
          <w:u w:val="single" w:color="000000"/>
        </w:rPr>
        <w:t>2012</w:t>
      </w:r>
    </w:p>
    <w:p w:rsidR="002537DE" w:rsidRDefault="002537DE" w:rsidP="002537DE">
      <w:pPr>
        <w:pStyle w:val="BodyText"/>
        <w:spacing w:before="98"/>
        <w:ind w:right="116"/>
        <w:jc w:val="both"/>
      </w:pPr>
      <w:r>
        <w:rPr>
          <w:spacing w:val="-1"/>
        </w:rPr>
        <w:t>Completed</w:t>
      </w:r>
      <w:r>
        <w:rPr>
          <w:spacing w:val="17"/>
        </w:rPr>
        <w:t xml:space="preserve"> </w:t>
      </w:r>
      <w:r>
        <w:rPr>
          <w:spacing w:val="-1"/>
        </w:rPr>
        <w:t>projects</w:t>
      </w:r>
      <w:r>
        <w:rPr>
          <w:spacing w:val="16"/>
        </w:rPr>
        <w:t xml:space="preserve"> </w:t>
      </w:r>
      <w:r>
        <w:t>in</w:t>
      </w:r>
      <w:r>
        <w:rPr>
          <w:spacing w:val="20"/>
        </w:rPr>
        <w:t xml:space="preserve"> </w:t>
      </w:r>
      <w:r>
        <w:rPr>
          <w:spacing w:val="-2"/>
        </w:rPr>
        <w:t>CEN</w:t>
      </w:r>
      <w:r>
        <w:rPr>
          <w:spacing w:val="18"/>
        </w:rPr>
        <w:t xml:space="preserve"> </w:t>
      </w:r>
      <w:r>
        <w:rPr>
          <w:spacing w:val="-1"/>
        </w:rPr>
        <w:t>4010</w:t>
      </w:r>
      <w:r>
        <w:rPr>
          <w:spacing w:val="18"/>
        </w:rPr>
        <w:t xml:space="preserve"> </w:t>
      </w:r>
      <w:r>
        <w:rPr>
          <w:spacing w:val="-1"/>
        </w:rPr>
        <w:t>were</w:t>
      </w:r>
      <w:r>
        <w:rPr>
          <w:spacing w:val="17"/>
        </w:rPr>
        <w:t xml:space="preserve"> </w:t>
      </w:r>
      <w:r>
        <w:rPr>
          <w:spacing w:val="-1"/>
        </w:rPr>
        <w:t>evaluated</w:t>
      </w:r>
      <w:r>
        <w:rPr>
          <w:spacing w:val="16"/>
        </w:rPr>
        <w:t xml:space="preserve"> </w:t>
      </w:r>
      <w:r>
        <w:t>by</w:t>
      </w:r>
      <w:r>
        <w:rPr>
          <w:spacing w:val="16"/>
        </w:rPr>
        <w:t xml:space="preserve"> </w:t>
      </w:r>
      <w:r>
        <w:rPr>
          <w:spacing w:val="-1"/>
        </w:rPr>
        <w:t>application</w:t>
      </w:r>
      <w:r>
        <w:rPr>
          <w:spacing w:val="17"/>
        </w:rPr>
        <w:t xml:space="preserve"> </w:t>
      </w:r>
      <w:r>
        <w:t>of</w:t>
      </w:r>
      <w:r>
        <w:rPr>
          <w:spacing w:val="15"/>
        </w:rPr>
        <w:t xml:space="preserve"> </w:t>
      </w:r>
      <w:r>
        <w:t>the</w:t>
      </w:r>
      <w:r>
        <w:rPr>
          <w:spacing w:val="20"/>
        </w:rPr>
        <w:t xml:space="preserve"> </w:t>
      </w:r>
      <w:r>
        <w:t>3</w:t>
      </w:r>
      <w:r>
        <w:rPr>
          <w:spacing w:val="17"/>
        </w:rPr>
        <w:t xml:space="preserve"> </w:t>
      </w:r>
      <w:r>
        <w:rPr>
          <w:spacing w:val="-1"/>
        </w:rPr>
        <w:t>Software</w:t>
      </w:r>
      <w:r>
        <w:rPr>
          <w:spacing w:val="17"/>
        </w:rPr>
        <w:t xml:space="preserve"> </w:t>
      </w:r>
      <w:r>
        <w:rPr>
          <w:spacing w:val="-1"/>
        </w:rPr>
        <w:t>Engineering</w:t>
      </w:r>
      <w:r>
        <w:rPr>
          <w:spacing w:val="89"/>
          <w:w w:val="99"/>
        </w:rPr>
        <w:t xml:space="preserve"> </w:t>
      </w:r>
      <w:r>
        <w:t>rubrics:</w:t>
      </w:r>
      <w:r>
        <w:rPr>
          <w:spacing w:val="10"/>
        </w:rPr>
        <w:t xml:space="preserve"> </w:t>
      </w:r>
      <w:r>
        <w:rPr>
          <w:rFonts w:ascii="Calibri"/>
          <w:spacing w:val="-1"/>
        </w:rPr>
        <w:t>Requirements</w:t>
      </w:r>
      <w:r>
        <w:rPr>
          <w:rFonts w:ascii="Calibri"/>
          <w:spacing w:val="10"/>
        </w:rPr>
        <w:t xml:space="preserve"> </w:t>
      </w:r>
      <w:r>
        <w:rPr>
          <w:rFonts w:ascii="Calibri"/>
        </w:rPr>
        <w:t>&amp;</w:t>
      </w:r>
      <w:r>
        <w:rPr>
          <w:rFonts w:ascii="Calibri"/>
          <w:spacing w:val="10"/>
        </w:rPr>
        <w:t xml:space="preserve"> </w:t>
      </w:r>
      <w:r>
        <w:rPr>
          <w:rFonts w:ascii="Calibri"/>
          <w:spacing w:val="-1"/>
        </w:rPr>
        <w:t>Analysis</w:t>
      </w:r>
      <w:r>
        <w:rPr>
          <w:rFonts w:ascii="Calibri"/>
          <w:spacing w:val="11"/>
        </w:rPr>
        <w:t xml:space="preserve"> </w:t>
      </w:r>
      <w:r>
        <w:rPr>
          <w:rFonts w:ascii="Calibri"/>
        </w:rPr>
        <w:t>Rubric</w:t>
      </w:r>
      <w:r>
        <w:t>,</w:t>
      </w:r>
      <w:r>
        <w:rPr>
          <w:spacing w:val="10"/>
        </w:rPr>
        <w:t xml:space="preserve"> </w:t>
      </w:r>
      <w:r>
        <w:rPr>
          <w:rFonts w:ascii="Calibri"/>
          <w:spacing w:val="-1"/>
        </w:rPr>
        <w:t>Design</w:t>
      </w:r>
      <w:r>
        <w:rPr>
          <w:rFonts w:ascii="Calibri"/>
          <w:spacing w:val="9"/>
        </w:rPr>
        <w:t xml:space="preserve"> </w:t>
      </w:r>
      <w:r>
        <w:rPr>
          <w:rFonts w:ascii="Calibri"/>
          <w:spacing w:val="-1"/>
        </w:rPr>
        <w:t>Document</w:t>
      </w:r>
      <w:r>
        <w:rPr>
          <w:rFonts w:ascii="Calibri"/>
          <w:spacing w:val="11"/>
        </w:rPr>
        <w:t xml:space="preserve"> </w:t>
      </w:r>
      <w:r>
        <w:rPr>
          <w:rFonts w:ascii="Calibri"/>
        </w:rPr>
        <w:t>Rubric</w:t>
      </w:r>
      <w:r>
        <w:t>,</w:t>
      </w:r>
      <w:r>
        <w:rPr>
          <w:spacing w:val="10"/>
        </w:rPr>
        <w:t xml:space="preserve"> </w:t>
      </w:r>
      <w:r>
        <w:t>and</w:t>
      </w:r>
      <w:r>
        <w:rPr>
          <w:spacing w:val="12"/>
        </w:rPr>
        <w:t xml:space="preserve"> </w:t>
      </w:r>
      <w:r>
        <w:rPr>
          <w:rFonts w:ascii="Calibri"/>
          <w:spacing w:val="-1"/>
        </w:rPr>
        <w:t>Implementation</w:t>
      </w:r>
      <w:r>
        <w:rPr>
          <w:rFonts w:ascii="Calibri"/>
          <w:spacing w:val="9"/>
        </w:rPr>
        <w:t xml:space="preserve"> </w:t>
      </w:r>
      <w:r>
        <w:rPr>
          <w:rFonts w:ascii="Calibri"/>
        </w:rPr>
        <w:t>&amp;</w:t>
      </w:r>
      <w:r>
        <w:rPr>
          <w:rFonts w:ascii="Calibri"/>
          <w:spacing w:val="69"/>
        </w:rPr>
        <w:t xml:space="preserve"> </w:t>
      </w:r>
      <w:r>
        <w:rPr>
          <w:rFonts w:ascii="Calibri"/>
          <w:spacing w:val="-1"/>
        </w:rPr>
        <w:t>Validation</w:t>
      </w:r>
      <w:r>
        <w:rPr>
          <w:rFonts w:ascii="Calibri"/>
          <w:spacing w:val="19"/>
        </w:rPr>
        <w:t xml:space="preserve"> </w:t>
      </w:r>
      <w:r>
        <w:rPr>
          <w:rFonts w:ascii="Calibri"/>
          <w:spacing w:val="-1"/>
        </w:rPr>
        <w:t>Rubric</w:t>
      </w:r>
      <w:r>
        <w:rPr>
          <w:spacing w:val="-1"/>
        </w:rPr>
        <w:t>.</w:t>
      </w:r>
      <w:r>
        <w:rPr>
          <w:spacing w:val="19"/>
        </w:rPr>
        <w:t xml:space="preserve"> </w:t>
      </w:r>
      <w:r>
        <w:rPr>
          <w:spacing w:val="-1"/>
        </w:rPr>
        <w:t>On</w:t>
      </w:r>
      <w:r>
        <w:rPr>
          <w:spacing w:val="20"/>
        </w:rPr>
        <w:t xml:space="preserve"> </w:t>
      </w:r>
      <w:r>
        <w:rPr>
          <w:spacing w:val="-1"/>
        </w:rPr>
        <w:t>each</w:t>
      </w:r>
      <w:r>
        <w:rPr>
          <w:spacing w:val="21"/>
        </w:rPr>
        <w:t xml:space="preserve"> </w:t>
      </w:r>
      <w:r>
        <w:rPr>
          <w:spacing w:val="-1"/>
        </w:rPr>
        <w:t>rubric,</w:t>
      </w:r>
      <w:r>
        <w:rPr>
          <w:spacing w:val="19"/>
        </w:rPr>
        <w:t xml:space="preserve"> </w:t>
      </w:r>
      <w:r>
        <w:rPr>
          <w:spacing w:val="-1"/>
        </w:rPr>
        <w:t>the</w:t>
      </w:r>
      <w:r>
        <w:rPr>
          <w:spacing w:val="21"/>
        </w:rPr>
        <w:t xml:space="preserve"> </w:t>
      </w:r>
      <w:r>
        <w:rPr>
          <w:spacing w:val="-1"/>
        </w:rPr>
        <w:t>projects</w:t>
      </w:r>
      <w:r>
        <w:rPr>
          <w:spacing w:val="20"/>
        </w:rPr>
        <w:t xml:space="preserve"> </w:t>
      </w:r>
      <w:r>
        <w:rPr>
          <w:spacing w:val="-1"/>
        </w:rPr>
        <w:t>are</w:t>
      </w:r>
      <w:r>
        <w:rPr>
          <w:spacing w:val="20"/>
        </w:rPr>
        <w:t xml:space="preserve"> </w:t>
      </w:r>
      <w:r>
        <w:rPr>
          <w:spacing w:val="-1"/>
        </w:rPr>
        <w:t>scored</w:t>
      </w:r>
      <w:r>
        <w:rPr>
          <w:spacing w:val="18"/>
        </w:rPr>
        <w:t xml:space="preserve"> </w:t>
      </w:r>
      <w:r>
        <w:t>against</w:t>
      </w:r>
      <w:r>
        <w:rPr>
          <w:spacing w:val="24"/>
        </w:rPr>
        <w:t xml:space="preserve"> </w:t>
      </w:r>
      <w:r>
        <w:t>10</w:t>
      </w:r>
      <w:r>
        <w:rPr>
          <w:spacing w:val="20"/>
        </w:rPr>
        <w:t xml:space="preserve"> </w:t>
      </w:r>
      <w:r>
        <w:rPr>
          <w:spacing w:val="-1"/>
        </w:rPr>
        <w:t>rubric-points</w:t>
      </w:r>
      <w:r>
        <w:rPr>
          <w:spacing w:val="17"/>
        </w:rPr>
        <w:t xml:space="preserve"> </w:t>
      </w:r>
      <w:r>
        <w:t>to</w:t>
      </w:r>
      <w:r>
        <w:rPr>
          <w:spacing w:val="20"/>
        </w:rPr>
        <w:t xml:space="preserve"> </w:t>
      </w:r>
      <w:r>
        <w:rPr>
          <w:spacing w:val="-1"/>
        </w:rPr>
        <w:t>obtain</w:t>
      </w:r>
      <w:r>
        <w:rPr>
          <w:spacing w:val="18"/>
        </w:rPr>
        <w:t xml:space="preserve"> </w:t>
      </w:r>
      <w:r>
        <w:t>a</w:t>
      </w:r>
      <w:r>
        <w:rPr>
          <w:spacing w:val="81"/>
        </w:rPr>
        <w:t xml:space="preserve"> </w:t>
      </w:r>
      <w:r>
        <w:t>rating</w:t>
      </w:r>
      <w:r>
        <w:rPr>
          <w:spacing w:val="31"/>
        </w:rPr>
        <w:t xml:space="preserve"> </w:t>
      </w:r>
      <w:r>
        <w:rPr>
          <w:spacing w:val="-1"/>
        </w:rPr>
        <w:t>expressed</w:t>
      </w:r>
      <w:r>
        <w:rPr>
          <w:spacing w:val="33"/>
        </w:rPr>
        <w:t xml:space="preserve"> </w:t>
      </w:r>
      <w:r>
        <w:t>as</w:t>
      </w:r>
      <w:r>
        <w:rPr>
          <w:spacing w:val="31"/>
        </w:rPr>
        <w:t xml:space="preserve"> </w:t>
      </w:r>
      <w:r>
        <w:t>a</w:t>
      </w:r>
      <w:r>
        <w:rPr>
          <w:spacing w:val="32"/>
        </w:rPr>
        <w:t xml:space="preserve"> </w:t>
      </w:r>
      <w:r>
        <w:t>%</w:t>
      </w:r>
      <w:r>
        <w:rPr>
          <w:spacing w:val="31"/>
        </w:rPr>
        <w:t xml:space="preserve"> </w:t>
      </w:r>
      <w:r>
        <w:t>of</w:t>
      </w:r>
      <w:r>
        <w:rPr>
          <w:spacing w:val="32"/>
        </w:rPr>
        <w:t xml:space="preserve"> </w:t>
      </w:r>
      <w:r>
        <w:t>the</w:t>
      </w:r>
      <w:r>
        <w:rPr>
          <w:spacing w:val="32"/>
        </w:rPr>
        <w:t xml:space="preserve"> </w:t>
      </w:r>
      <w:r>
        <w:rPr>
          <w:spacing w:val="-1"/>
        </w:rPr>
        <w:t>maximum</w:t>
      </w:r>
      <w:r>
        <w:rPr>
          <w:spacing w:val="32"/>
        </w:rPr>
        <w:t xml:space="preserve"> </w:t>
      </w:r>
      <w:r>
        <w:rPr>
          <w:spacing w:val="-1"/>
        </w:rPr>
        <w:t>possible</w:t>
      </w:r>
      <w:r>
        <w:rPr>
          <w:spacing w:val="32"/>
        </w:rPr>
        <w:t xml:space="preserve"> </w:t>
      </w:r>
      <w:r>
        <w:rPr>
          <w:spacing w:val="-1"/>
        </w:rPr>
        <w:t>rating.</w:t>
      </w:r>
      <w:r>
        <w:rPr>
          <w:spacing w:val="31"/>
        </w:rPr>
        <w:t xml:space="preserve"> </w:t>
      </w:r>
      <w:r>
        <w:t>These</w:t>
      </w:r>
      <w:r>
        <w:rPr>
          <w:spacing w:val="31"/>
        </w:rPr>
        <w:t xml:space="preserve"> </w:t>
      </w:r>
      <w:r>
        <w:t>data</w:t>
      </w:r>
      <w:r>
        <w:rPr>
          <w:spacing w:val="32"/>
        </w:rPr>
        <w:t xml:space="preserve"> </w:t>
      </w:r>
      <w:r>
        <w:rPr>
          <w:spacing w:val="-1"/>
        </w:rPr>
        <w:t>are</w:t>
      </w:r>
      <w:r>
        <w:rPr>
          <w:spacing w:val="32"/>
        </w:rPr>
        <w:t xml:space="preserve"> </w:t>
      </w:r>
      <w:r>
        <w:rPr>
          <w:spacing w:val="-1"/>
        </w:rPr>
        <w:t>summarized</w:t>
      </w:r>
      <w:r>
        <w:rPr>
          <w:spacing w:val="32"/>
        </w:rPr>
        <w:t xml:space="preserve"> </w:t>
      </w:r>
      <w:r>
        <w:t>in</w:t>
      </w:r>
      <w:r>
        <w:rPr>
          <w:spacing w:val="31"/>
        </w:rPr>
        <w:t xml:space="preserve"> </w:t>
      </w:r>
      <w:r>
        <w:rPr>
          <w:spacing w:val="-1"/>
        </w:rPr>
        <w:t>the</w:t>
      </w:r>
      <w:r>
        <w:rPr>
          <w:spacing w:val="57"/>
          <w:w w:val="99"/>
        </w:rPr>
        <w:t xml:space="preserve"> </w:t>
      </w:r>
      <w:r>
        <w:rPr>
          <w:spacing w:val="-1"/>
        </w:rPr>
        <w:t>following</w:t>
      </w:r>
      <w:r>
        <w:rPr>
          <w:spacing w:val="-5"/>
        </w:rPr>
        <w:t xml:space="preserve"> </w:t>
      </w:r>
      <w:r>
        <w:rPr>
          <w:spacing w:val="-1"/>
        </w:rPr>
        <w:t>table.</w:t>
      </w:r>
      <w:r>
        <w:rPr>
          <w:spacing w:val="-2"/>
        </w:rPr>
        <w:t xml:space="preserve"> </w:t>
      </w:r>
      <w:r>
        <w:rPr>
          <w:spacing w:val="-1"/>
        </w:rPr>
        <w:t>The</w:t>
      </w:r>
      <w:r>
        <w:rPr>
          <w:spacing w:val="-3"/>
        </w:rPr>
        <w:t xml:space="preserve"> </w:t>
      </w:r>
      <w:r>
        <w:rPr>
          <w:spacing w:val="-1"/>
        </w:rPr>
        <w:t>Projects</w:t>
      </w:r>
      <w:r>
        <w:rPr>
          <w:spacing w:val="-3"/>
        </w:rPr>
        <w:t xml:space="preserve"> </w:t>
      </w:r>
      <w:r>
        <w:rPr>
          <w:spacing w:val="-1"/>
        </w:rPr>
        <w:t>were</w:t>
      </w:r>
      <w:r>
        <w:rPr>
          <w:spacing w:val="-2"/>
        </w:rPr>
        <w:t xml:space="preserve"> </w:t>
      </w:r>
      <w:r>
        <w:rPr>
          <w:spacing w:val="-1"/>
        </w:rPr>
        <w:t>completed</w:t>
      </w:r>
      <w:r>
        <w:rPr>
          <w:spacing w:val="-3"/>
        </w:rPr>
        <w:t xml:space="preserve"> </w:t>
      </w:r>
      <w:r>
        <w:t>by</w:t>
      </w:r>
      <w:r>
        <w:rPr>
          <w:spacing w:val="-2"/>
        </w:rPr>
        <w:t xml:space="preserve"> </w:t>
      </w:r>
      <w:r>
        <w:t>8</w:t>
      </w:r>
      <w:r>
        <w:rPr>
          <w:spacing w:val="-1"/>
        </w:rPr>
        <w:t xml:space="preserve"> groups</w:t>
      </w:r>
      <w:r>
        <w:rPr>
          <w:spacing w:val="-3"/>
        </w:rPr>
        <w:t xml:space="preserve"> </w:t>
      </w:r>
      <w:r>
        <w:rPr>
          <w:spacing w:val="-1"/>
        </w:rPr>
        <w:t>or</w:t>
      </w:r>
      <w:r>
        <w:rPr>
          <w:spacing w:val="-2"/>
        </w:rPr>
        <w:t xml:space="preserve"> </w:t>
      </w:r>
      <w:r>
        <w:t>2,</w:t>
      </w:r>
      <w:r>
        <w:rPr>
          <w:spacing w:val="-3"/>
        </w:rPr>
        <w:t xml:space="preserve"> </w:t>
      </w:r>
      <w:r>
        <w:t>3</w:t>
      </w:r>
      <w:r>
        <w:rPr>
          <w:spacing w:val="-4"/>
        </w:rPr>
        <w:t xml:space="preserve"> </w:t>
      </w:r>
      <w:r>
        <w:t>or</w:t>
      </w:r>
      <w:r>
        <w:rPr>
          <w:spacing w:val="-4"/>
        </w:rPr>
        <w:t xml:space="preserve"> </w:t>
      </w:r>
      <w:r>
        <w:t>4</w:t>
      </w:r>
      <w:r>
        <w:rPr>
          <w:spacing w:val="-2"/>
        </w:rPr>
        <w:t xml:space="preserve"> </w:t>
      </w:r>
      <w:r>
        <w:rPr>
          <w:spacing w:val="-1"/>
        </w:rPr>
        <w:t>students</w:t>
      </w:r>
      <w:r>
        <w:rPr>
          <w:spacing w:val="-5"/>
        </w:rPr>
        <w:t xml:space="preserve"> </w:t>
      </w:r>
      <w:r>
        <w:t>each.</w:t>
      </w:r>
    </w:p>
    <w:p w:rsidR="002537DE" w:rsidRDefault="002537DE" w:rsidP="002537DE">
      <w:pPr>
        <w:spacing w:before="8"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3980"/>
        <w:gridCol w:w="1169"/>
        <w:gridCol w:w="1080"/>
        <w:gridCol w:w="1081"/>
        <w:gridCol w:w="919"/>
        <w:gridCol w:w="917"/>
      </w:tblGrid>
      <w:tr w:rsidR="002537DE" w:rsidTr="00EC48B7">
        <w:trPr>
          <w:trHeight w:hRule="exact" w:val="278"/>
        </w:trPr>
        <w:tc>
          <w:tcPr>
            <w:tcW w:w="398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Wingdings" w:eastAsia="Wingdings" w:hAnsi="Wingdings" w:cs="Wingdings"/>
              </w:rPr>
            </w:pPr>
            <w:r>
              <w:rPr>
                <w:rFonts w:ascii="Calibri" w:eastAsia="Calibri" w:hAnsi="Calibri" w:cs="Calibri"/>
                <w:spacing w:val="-1"/>
                <w:sz w:val="22"/>
                <w:szCs w:val="22"/>
              </w:rPr>
              <w:t>Rubric</w:t>
            </w:r>
            <w:r>
              <w:rPr>
                <w:rFonts w:ascii="Calibri" w:eastAsia="Calibri" w:hAnsi="Calibri" w:cs="Calibri"/>
                <w:sz w:val="22"/>
                <w:szCs w:val="22"/>
              </w:rPr>
              <w:t xml:space="preserve"> Raw</w:t>
            </w:r>
            <w:r>
              <w:rPr>
                <w:rFonts w:ascii="Calibri" w:eastAsia="Calibri" w:hAnsi="Calibri" w:cs="Calibri"/>
                <w:spacing w:val="1"/>
                <w:sz w:val="22"/>
                <w:szCs w:val="22"/>
              </w:rPr>
              <w:t xml:space="preserve"> </w:t>
            </w:r>
            <w:r>
              <w:rPr>
                <w:rFonts w:ascii="Calibri" w:eastAsia="Calibri" w:hAnsi="Calibri" w:cs="Calibri"/>
                <w:spacing w:val="-1"/>
                <w:sz w:val="22"/>
                <w:szCs w:val="22"/>
              </w:rPr>
              <w:t>Score</w:t>
            </w:r>
            <w:r>
              <w:rPr>
                <w:rFonts w:ascii="Calibri" w:eastAsia="Calibri" w:hAnsi="Calibri" w:cs="Calibri"/>
                <w:spacing w:val="1"/>
                <w:sz w:val="22"/>
                <w:szCs w:val="22"/>
              </w:rPr>
              <w:t xml:space="preserve"> </w:t>
            </w:r>
            <w:r>
              <w:rPr>
                <w:rFonts w:ascii="Wingdings" w:eastAsia="Wingdings" w:hAnsi="Wingdings" w:cs="Wingdings"/>
                <w:sz w:val="22"/>
                <w:szCs w:val="22"/>
              </w:rPr>
              <w:t></w:t>
            </w:r>
          </w:p>
        </w:tc>
        <w:tc>
          <w:tcPr>
            <w:tcW w:w="116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right="2"/>
              <w:jc w:val="center"/>
              <w:rPr>
                <w:rFonts w:ascii="Calibri" w:eastAsia="Calibri" w:hAnsi="Calibri" w:cs="Calibri"/>
              </w:rPr>
            </w:pPr>
            <w:r>
              <w:rPr>
                <w:rFonts w:ascii="Calibri"/>
                <w:b/>
                <w:sz w:val="22"/>
              </w:rPr>
              <w:t>10</w:t>
            </w:r>
          </w:p>
        </w:tc>
        <w:tc>
          <w:tcPr>
            <w:tcW w:w="108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8" w:right="457"/>
              <w:jc w:val="center"/>
              <w:rPr>
                <w:rFonts w:ascii="Calibri" w:eastAsia="Calibri" w:hAnsi="Calibri" w:cs="Calibri"/>
              </w:rPr>
            </w:pPr>
            <w:r>
              <w:rPr>
                <w:rFonts w:ascii="Calibri"/>
                <w:b/>
                <w:sz w:val="22"/>
              </w:rPr>
              <w:t>9</w:t>
            </w:r>
          </w:p>
        </w:tc>
        <w:tc>
          <w:tcPr>
            <w:tcW w:w="108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458" w:right="458"/>
              <w:jc w:val="center"/>
              <w:rPr>
                <w:rFonts w:ascii="Calibri" w:eastAsia="Calibri" w:hAnsi="Calibri" w:cs="Calibri"/>
              </w:rPr>
            </w:pPr>
            <w:r>
              <w:rPr>
                <w:rFonts w:ascii="Calibri"/>
                <w:b/>
                <w:sz w:val="22"/>
              </w:rPr>
              <w:t>8</w:t>
            </w:r>
          </w:p>
        </w:tc>
        <w:tc>
          <w:tcPr>
            <w:tcW w:w="91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78" w:right="378"/>
              <w:jc w:val="center"/>
              <w:rPr>
                <w:rFonts w:ascii="Calibri" w:eastAsia="Calibri" w:hAnsi="Calibri" w:cs="Calibri"/>
              </w:rPr>
            </w:pPr>
            <w:r>
              <w:rPr>
                <w:rFonts w:ascii="Calibri"/>
                <w:b/>
                <w:sz w:val="22"/>
              </w:rPr>
              <w:t>7</w:t>
            </w:r>
          </w:p>
        </w:tc>
        <w:tc>
          <w:tcPr>
            <w:tcW w:w="917"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60"/>
              <w:rPr>
                <w:rFonts w:ascii="Calibri" w:eastAsia="Calibri" w:hAnsi="Calibri" w:cs="Calibri"/>
              </w:rPr>
            </w:pPr>
            <w:r>
              <w:rPr>
                <w:rFonts w:ascii="Calibri"/>
                <w:b/>
                <w:sz w:val="22"/>
              </w:rPr>
              <w:t>&lt;=</w:t>
            </w:r>
            <w:r>
              <w:rPr>
                <w:rFonts w:ascii="Calibri"/>
                <w:b/>
                <w:spacing w:val="1"/>
                <w:sz w:val="22"/>
              </w:rPr>
              <w:t xml:space="preserve"> </w:t>
            </w:r>
            <w:r>
              <w:rPr>
                <w:rFonts w:ascii="Calibri"/>
                <w:b/>
                <w:sz w:val="22"/>
              </w:rPr>
              <w:t>6</w:t>
            </w:r>
          </w:p>
        </w:tc>
      </w:tr>
      <w:tr w:rsidR="002537DE" w:rsidTr="00EC48B7">
        <w:trPr>
          <w:trHeight w:hRule="exact" w:val="278"/>
        </w:trPr>
        <w:tc>
          <w:tcPr>
            <w:tcW w:w="398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Wingdings" w:eastAsia="Wingdings" w:hAnsi="Wingdings" w:cs="Wingdings"/>
              </w:rPr>
            </w:pPr>
            <w:r>
              <w:rPr>
                <w:rFonts w:ascii="Calibri" w:eastAsia="Calibri" w:hAnsi="Calibri" w:cs="Calibri"/>
                <w:spacing w:val="-1"/>
                <w:sz w:val="22"/>
                <w:szCs w:val="22"/>
              </w:rPr>
              <w:t>Rubric</w:t>
            </w:r>
            <w:r>
              <w:rPr>
                <w:rFonts w:ascii="Calibri" w:eastAsia="Calibri" w:hAnsi="Calibri" w:cs="Calibri"/>
                <w:sz w:val="22"/>
                <w:szCs w:val="22"/>
              </w:rPr>
              <w:t xml:space="preserve"> </w:t>
            </w:r>
            <w:r>
              <w:rPr>
                <w:rFonts w:ascii="Calibri" w:eastAsia="Calibri" w:hAnsi="Calibri" w:cs="Calibri"/>
                <w:spacing w:val="-1"/>
                <w:sz w:val="22"/>
                <w:szCs w:val="22"/>
              </w:rPr>
              <w:t>Percentage</w:t>
            </w:r>
            <w:r>
              <w:rPr>
                <w:rFonts w:ascii="Calibri" w:eastAsia="Calibri" w:hAnsi="Calibri" w:cs="Calibri"/>
                <w:sz w:val="22"/>
                <w:szCs w:val="22"/>
              </w:rPr>
              <w:t xml:space="preserve"> </w:t>
            </w:r>
            <w:r>
              <w:rPr>
                <w:rFonts w:ascii="Calibri" w:eastAsia="Calibri" w:hAnsi="Calibri" w:cs="Calibri"/>
                <w:spacing w:val="-1"/>
                <w:sz w:val="22"/>
                <w:szCs w:val="22"/>
              </w:rPr>
              <w:t xml:space="preserve">Score </w:t>
            </w:r>
            <w:r>
              <w:rPr>
                <w:rFonts w:ascii="Wingdings" w:eastAsia="Wingdings" w:hAnsi="Wingdings" w:cs="Wingdings"/>
                <w:sz w:val="22"/>
                <w:szCs w:val="22"/>
              </w:rPr>
              <w:t></w:t>
            </w:r>
          </w:p>
        </w:tc>
        <w:tc>
          <w:tcPr>
            <w:tcW w:w="116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27"/>
              <w:rPr>
                <w:rFonts w:ascii="Calibri" w:eastAsia="Calibri" w:hAnsi="Calibri" w:cs="Calibri"/>
              </w:rPr>
            </w:pPr>
            <w:r>
              <w:rPr>
                <w:rFonts w:ascii="Calibri"/>
                <w:b/>
                <w:spacing w:val="-1"/>
                <w:sz w:val="22"/>
              </w:rPr>
              <w:t>100%</w:t>
            </w:r>
          </w:p>
        </w:tc>
        <w:tc>
          <w:tcPr>
            <w:tcW w:w="108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42"/>
              <w:rPr>
                <w:rFonts w:ascii="Calibri" w:eastAsia="Calibri" w:hAnsi="Calibri" w:cs="Calibri"/>
              </w:rPr>
            </w:pPr>
            <w:r>
              <w:rPr>
                <w:rFonts w:ascii="Calibri"/>
                <w:b/>
                <w:sz w:val="22"/>
              </w:rPr>
              <w:t>90%</w:t>
            </w:r>
          </w:p>
        </w:tc>
        <w:tc>
          <w:tcPr>
            <w:tcW w:w="108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42"/>
              <w:rPr>
                <w:rFonts w:ascii="Calibri" w:eastAsia="Calibri" w:hAnsi="Calibri" w:cs="Calibri"/>
              </w:rPr>
            </w:pPr>
            <w:r>
              <w:rPr>
                <w:rFonts w:ascii="Calibri"/>
                <w:b/>
                <w:sz w:val="22"/>
              </w:rPr>
              <w:t>80%</w:t>
            </w:r>
          </w:p>
        </w:tc>
        <w:tc>
          <w:tcPr>
            <w:tcW w:w="91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60"/>
              <w:rPr>
                <w:rFonts w:ascii="Calibri" w:eastAsia="Calibri" w:hAnsi="Calibri" w:cs="Calibri"/>
              </w:rPr>
            </w:pPr>
            <w:r>
              <w:rPr>
                <w:rFonts w:ascii="Calibri"/>
                <w:b/>
                <w:sz w:val="22"/>
              </w:rPr>
              <w:t>70%</w:t>
            </w:r>
          </w:p>
        </w:tc>
        <w:tc>
          <w:tcPr>
            <w:tcW w:w="917"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23"/>
              <w:rPr>
                <w:rFonts w:ascii="Calibri" w:eastAsia="Calibri" w:hAnsi="Calibri" w:cs="Calibri"/>
              </w:rPr>
            </w:pPr>
            <w:r>
              <w:rPr>
                <w:rFonts w:ascii="Calibri"/>
                <w:b/>
                <w:sz w:val="22"/>
              </w:rPr>
              <w:t xml:space="preserve">&lt;= </w:t>
            </w:r>
            <w:r>
              <w:rPr>
                <w:rFonts w:ascii="Calibri"/>
                <w:b/>
                <w:spacing w:val="-1"/>
                <w:sz w:val="22"/>
              </w:rPr>
              <w:t>60%</w:t>
            </w:r>
          </w:p>
        </w:tc>
      </w:tr>
      <w:tr w:rsidR="002537DE" w:rsidTr="00EC48B7">
        <w:trPr>
          <w:trHeight w:hRule="exact" w:val="302"/>
        </w:trPr>
        <w:tc>
          <w:tcPr>
            <w:tcW w:w="398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i/>
                <w:spacing w:val="-1"/>
              </w:rPr>
              <w:t>Requirements</w:t>
            </w:r>
            <w:r>
              <w:rPr>
                <w:rFonts w:ascii="Calibri"/>
                <w:i/>
                <w:spacing w:val="-4"/>
              </w:rPr>
              <w:t xml:space="preserve"> </w:t>
            </w:r>
            <w:r>
              <w:rPr>
                <w:rFonts w:ascii="Calibri"/>
                <w:i/>
              </w:rPr>
              <w:t>&amp;</w:t>
            </w:r>
            <w:r>
              <w:rPr>
                <w:rFonts w:ascii="Calibri"/>
                <w:i/>
                <w:spacing w:val="-4"/>
              </w:rPr>
              <w:t xml:space="preserve"> </w:t>
            </w:r>
            <w:r>
              <w:rPr>
                <w:rFonts w:ascii="Calibri"/>
                <w:i/>
                <w:spacing w:val="-1"/>
              </w:rPr>
              <w:t>Analysis Rubric</w:t>
            </w:r>
          </w:p>
        </w:tc>
        <w:tc>
          <w:tcPr>
            <w:tcW w:w="116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1080"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108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1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17"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r>
      <w:tr w:rsidR="002537DE" w:rsidTr="00EC48B7">
        <w:trPr>
          <w:trHeight w:hRule="exact" w:val="281"/>
        </w:trPr>
        <w:tc>
          <w:tcPr>
            <w:tcW w:w="398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303"/>
              <w:rPr>
                <w:rFonts w:ascii="Calibri" w:eastAsia="Calibri" w:hAnsi="Calibri" w:cs="Calibri"/>
              </w:rPr>
            </w:pPr>
            <w:r>
              <w:rPr>
                <w:rFonts w:ascii="Calibri"/>
                <w:sz w:val="22"/>
              </w:rPr>
              <w:t>#</w:t>
            </w:r>
            <w:r>
              <w:rPr>
                <w:rFonts w:ascii="Calibri"/>
                <w:spacing w:val="-2"/>
                <w:sz w:val="22"/>
              </w:rPr>
              <w:t xml:space="preserve"> </w:t>
            </w:r>
            <w:r>
              <w:rPr>
                <w:rFonts w:ascii="Calibri"/>
                <w:sz w:val="22"/>
              </w:rPr>
              <w:t>of</w:t>
            </w:r>
            <w:r>
              <w:rPr>
                <w:rFonts w:ascii="Calibri"/>
                <w:spacing w:val="-3"/>
                <w:sz w:val="22"/>
              </w:rPr>
              <w:t xml:space="preserve"> </w:t>
            </w:r>
            <w:r>
              <w:rPr>
                <w:rFonts w:ascii="Calibri"/>
                <w:spacing w:val="-1"/>
                <w:sz w:val="22"/>
              </w:rPr>
              <w:t>Projects (Max</w:t>
            </w:r>
            <w:r>
              <w:rPr>
                <w:rFonts w:ascii="Calibri"/>
                <w:sz w:val="22"/>
              </w:rPr>
              <w:t xml:space="preserve"> =</w:t>
            </w:r>
            <w:r>
              <w:rPr>
                <w:rFonts w:ascii="Calibri"/>
                <w:spacing w:val="-2"/>
                <w:sz w:val="22"/>
              </w:rPr>
              <w:t xml:space="preserve"> </w:t>
            </w:r>
            <w:r>
              <w:rPr>
                <w:rFonts w:ascii="Calibri"/>
                <w:sz w:val="22"/>
              </w:rPr>
              <w:t>8)</w:t>
            </w:r>
          </w:p>
        </w:tc>
        <w:tc>
          <w:tcPr>
            <w:tcW w:w="116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60" w:lineRule="exact"/>
              <w:ind w:left="475" w:right="481"/>
              <w:jc w:val="center"/>
              <w:rPr>
                <w:rFonts w:ascii="Calibri" w:eastAsia="Calibri" w:hAnsi="Calibri" w:cs="Calibri"/>
              </w:rPr>
            </w:pPr>
            <w:r>
              <w:rPr>
                <w:rFonts w:ascii="Calibri"/>
                <w:sz w:val="22"/>
              </w:rPr>
              <w:t>4</w:t>
            </w:r>
          </w:p>
        </w:tc>
        <w:tc>
          <w:tcPr>
            <w:tcW w:w="1080"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60" w:lineRule="exact"/>
              <w:ind w:left="458" w:right="457"/>
              <w:jc w:val="center"/>
              <w:rPr>
                <w:rFonts w:ascii="Calibri" w:eastAsia="Calibri" w:hAnsi="Calibri" w:cs="Calibri"/>
              </w:rPr>
            </w:pPr>
            <w:r>
              <w:rPr>
                <w:rFonts w:ascii="Calibri"/>
                <w:sz w:val="22"/>
              </w:rPr>
              <w:t>1</w:t>
            </w:r>
          </w:p>
        </w:tc>
        <w:tc>
          <w:tcPr>
            <w:tcW w:w="108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60" w:lineRule="exact"/>
              <w:ind w:left="458" w:right="458"/>
              <w:jc w:val="center"/>
              <w:rPr>
                <w:rFonts w:ascii="Calibri" w:eastAsia="Calibri" w:hAnsi="Calibri" w:cs="Calibri"/>
              </w:rPr>
            </w:pPr>
            <w:r>
              <w:rPr>
                <w:rFonts w:ascii="Calibri"/>
                <w:sz w:val="22"/>
              </w:rPr>
              <w:t>1</w:t>
            </w:r>
          </w:p>
        </w:tc>
        <w:tc>
          <w:tcPr>
            <w:tcW w:w="91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60" w:lineRule="exact"/>
              <w:ind w:left="378" w:right="378"/>
              <w:jc w:val="center"/>
              <w:rPr>
                <w:rFonts w:ascii="Calibri" w:eastAsia="Calibri" w:hAnsi="Calibri" w:cs="Calibri"/>
              </w:rPr>
            </w:pPr>
            <w:r>
              <w:rPr>
                <w:rFonts w:ascii="Calibri"/>
                <w:sz w:val="22"/>
              </w:rPr>
              <w:t>1</w:t>
            </w:r>
          </w:p>
        </w:tc>
        <w:tc>
          <w:tcPr>
            <w:tcW w:w="917"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60" w:lineRule="exact"/>
              <w:ind w:left="375" w:right="378"/>
              <w:jc w:val="center"/>
              <w:rPr>
                <w:rFonts w:ascii="Calibri" w:eastAsia="Calibri" w:hAnsi="Calibri" w:cs="Calibri"/>
              </w:rPr>
            </w:pPr>
            <w:r>
              <w:rPr>
                <w:rFonts w:ascii="Calibri"/>
                <w:sz w:val="22"/>
              </w:rPr>
              <w:t>0</w:t>
            </w:r>
          </w:p>
        </w:tc>
      </w:tr>
      <w:tr w:rsidR="002537DE" w:rsidTr="00EC48B7">
        <w:trPr>
          <w:trHeight w:hRule="exact" w:val="279"/>
        </w:trPr>
        <w:tc>
          <w:tcPr>
            <w:tcW w:w="398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5"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 xml:space="preserve"># </w:t>
            </w:r>
            <w:r>
              <w:rPr>
                <w:rFonts w:ascii="Calibri"/>
                <w:spacing w:val="-1"/>
                <w:sz w:val="22"/>
              </w:rPr>
              <w:t>of</w:t>
            </w:r>
            <w:r>
              <w:rPr>
                <w:rFonts w:ascii="Calibri"/>
                <w:sz w:val="22"/>
              </w:rPr>
              <w:t xml:space="preserve"> </w:t>
            </w:r>
            <w:r>
              <w:rPr>
                <w:rFonts w:ascii="Calibri"/>
                <w:spacing w:val="-1"/>
                <w:sz w:val="22"/>
              </w:rPr>
              <w:t>Projects</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5" w:lineRule="exact"/>
              <w:ind w:left="475" w:right="481"/>
              <w:jc w:val="center"/>
              <w:rPr>
                <w:rFonts w:ascii="Calibri" w:eastAsia="Calibri" w:hAnsi="Calibri" w:cs="Calibri"/>
              </w:rPr>
            </w:pPr>
            <w:r>
              <w:rPr>
                <w:rFonts w:ascii="Calibri"/>
                <w:sz w:val="22"/>
              </w:rPr>
              <w:t>4</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5" w:lineRule="exact"/>
              <w:ind w:left="458" w:right="457"/>
              <w:jc w:val="center"/>
              <w:rPr>
                <w:rFonts w:ascii="Calibri" w:eastAsia="Calibri" w:hAnsi="Calibri" w:cs="Calibri"/>
              </w:rPr>
            </w:pPr>
            <w:r>
              <w:rPr>
                <w:rFonts w:ascii="Calibri"/>
                <w:sz w:val="22"/>
              </w:rPr>
              <w:t>5</w:t>
            </w:r>
          </w:p>
        </w:tc>
        <w:tc>
          <w:tcPr>
            <w:tcW w:w="108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5" w:lineRule="exact"/>
              <w:ind w:left="458" w:right="458"/>
              <w:jc w:val="center"/>
              <w:rPr>
                <w:rFonts w:ascii="Calibri" w:eastAsia="Calibri" w:hAnsi="Calibri" w:cs="Calibri"/>
              </w:rPr>
            </w:pPr>
            <w:r>
              <w:rPr>
                <w:rFonts w:ascii="Calibri"/>
                <w:sz w:val="22"/>
              </w:rPr>
              <w:t>6</w:t>
            </w:r>
          </w:p>
        </w:tc>
        <w:tc>
          <w:tcPr>
            <w:tcW w:w="91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5" w:lineRule="exact"/>
              <w:ind w:left="378" w:right="378"/>
              <w:jc w:val="center"/>
              <w:rPr>
                <w:rFonts w:ascii="Calibri" w:eastAsia="Calibri" w:hAnsi="Calibri" w:cs="Calibri"/>
              </w:rPr>
            </w:pPr>
            <w:r>
              <w:rPr>
                <w:rFonts w:ascii="Calibri"/>
                <w:sz w:val="22"/>
              </w:rPr>
              <w:t>8</w:t>
            </w:r>
          </w:p>
        </w:tc>
        <w:tc>
          <w:tcPr>
            <w:tcW w:w="917"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5" w:lineRule="exact"/>
              <w:ind w:left="375" w:right="378"/>
              <w:jc w:val="center"/>
              <w:rPr>
                <w:rFonts w:ascii="Calibri" w:eastAsia="Calibri" w:hAnsi="Calibri" w:cs="Calibri"/>
              </w:rPr>
            </w:pPr>
            <w:r>
              <w:rPr>
                <w:rFonts w:ascii="Calibri"/>
                <w:sz w:val="22"/>
              </w:rPr>
              <w:t>8</w:t>
            </w:r>
          </w:p>
        </w:tc>
      </w:tr>
      <w:tr w:rsidR="002537DE" w:rsidTr="00EC48B7">
        <w:trPr>
          <w:trHeight w:hRule="exact" w:val="278"/>
        </w:trPr>
        <w:tc>
          <w:tcPr>
            <w:tcW w:w="398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w:t>
            </w:r>
            <w:r>
              <w:rPr>
                <w:rFonts w:ascii="Calibri"/>
                <w:spacing w:val="-2"/>
                <w:sz w:val="22"/>
              </w:rPr>
              <w:t xml:space="preserve"> </w:t>
            </w:r>
            <w:r>
              <w:rPr>
                <w:rFonts w:ascii="Calibri"/>
                <w:sz w:val="22"/>
              </w:rPr>
              <w:t>of</w:t>
            </w:r>
            <w:r>
              <w:rPr>
                <w:rFonts w:ascii="Calibri"/>
                <w:spacing w:val="-2"/>
                <w:sz w:val="22"/>
              </w:rPr>
              <w:t xml:space="preserve"> </w:t>
            </w:r>
            <w:r>
              <w:rPr>
                <w:rFonts w:ascii="Calibri"/>
                <w:spacing w:val="-1"/>
                <w:sz w:val="22"/>
              </w:rPr>
              <w:t>Projects</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3"/>
              <w:rPr>
                <w:rFonts w:ascii="Calibri" w:eastAsia="Calibri" w:hAnsi="Calibri" w:cs="Calibri"/>
              </w:rPr>
            </w:pPr>
            <w:r>
              <w:rPr>
                <w:rFonts w:ascii="Calibri"/>
                <w:b/>
                <w:sz w:val="22"/>
              </w:rPr>
              <w:t>50%</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42"/>
              <w:rPr>
                <w:rFonts w:ascii="Calibri" w:eastAsia="Calibri" w:hAnsi="Calibri" w:cs="Calibri"/>
              </w:rPr>
            </w:pPr>
            <w:r>
              <w:rPr>
                <w:rFonts w:ascii="Calibri"/>
                <w:b/>
                <w:sz w:val="22"/>
              </w:rPr>
              <w:t>63%</w:t>
            </w:r>
          </w:p>
        </w:tc>
        <w:tc>
          <w:tcPr>
            <w:tcW w:w="108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42"/>
              <w:rPr>
                <w:rFonts w:ascii="Calibri" w:eastAsia="Calibri" w:hAnsi="Calibri" w:cs="Calibri"/>
              </w:rPr>
            </w:pPr>
            <w:r>
              <w:rPr>
                <w:rFonts w:ascii="Calibri"/>
                <w:b/>
                <w:sz w:val="22"/>
              </w:rPr>
              <w:t>75%</w:t>
            </w:r>
          </w:p>
        </w:tc>
        <w:tc>
          <w:tcPr>
            <w:tcW w:w="91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5"/>
              <w:rPr>
                <w:rFonts w:ascii="Calibri" w:eastAsia="Calibri" w:hAnsi="Calibri" w:cs="Calibri"/>
              </w:rPr>
            </w:pPr>
            <w:r>
              <w:rPr>
                <w:rFonts w:ascii="Calibri"/>
                <w:b/>
                <w:spacing w:val="-1"/>
                <w:sz w:val="22"/>
              </w:rPr>
              <w:t>100%</w:t>
            </w:r>
          </w:p>
        </w:tc>
        <w:tc>
          <w:tcPr>
            <w:tcW w:w="917"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3"/>
              <w:rPr>
                <w:rFonts w:ascii="Calibri" w:eastAsia="Calibri" w:hAnsi="Calibri" w:cs="Calibri"/>
              </w:rPr>
            </w:pPr>
            <w:r>
              <w:rPr>
                <w:rFonts w:ascii="Calibri"/>
                <w:b/>
                <w:spacing w:val="-1"/>
                <w:sz w:val="22"/>
              </w:rPr>
              <w:t>100%</w:t>
            </w:r>
          </w:p>
        </w:tc>
      </w:tr>
      <w:tr w:rsidR="002537DE" w:rsidTr="00EC48B7">
        <w:trPr>
          <w:trHeight w:hRule="exact" w:val="302"/>
        </w:trPr>
        <w:tc>
          <w:tcPr>
            <w:tcW w:w="398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i/>
                <w:spacing w:val="-1"/>
              </w:rPr>
              <w:t>Design</w:t>
            </w:r>
            <w:r>
              <w:rPr>
                <w:rFonts w:ascii="Calibri"/>
                <w:i/>
                <w:spacing w:val="-5"/>
              </w:rPr>
              <w:t xml:space="preserve"> </w:t>
            </w:r>
            <w:r>
              <w:rPr>
                <w:rFonts w:ascii="Calibri"/>
                <w:i/>
                <w:spacing w:val="-1"/>
              </w:rPr>
              <w:t>Document</w:t>
            </w:r>
            <w:r>
              <w:rPr>
                <w:rFonts w:ascii="Calibri"/>
                <w:i/>
                <w:spacing w:val="-3"/>
              </w:rPr>
              <w:t xml:space="preserve"> </w:t>
            </w:r>
            <w:r>
              <w:rPr>
                <w:rFonts w:ascii="Calibri"/>
                <w:i/>
                <w:spacing w:val="-1"/>
              </w:rPr>
              <w:t>Rubric</w:t>
            </w:r>
          </w:p>
        </w:tc>
        <w:tc>
          <w:tcPr>
            <w:tcW w:w="116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1080"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108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1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17"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r>
      <w:tr w:rsidR="002537DE" w:rsidTr="00EC48B7">
        <w:trPr>
          <w:trHeight w:hRule="exact" w:val="278"/>
        </w:trPr>
        <w:tc>
          <w:tcPr>
            <w:tcW w:w="398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z w:val="22"/>
              </w:rPr>
              <w:t>#</w:t>
            </w:r>
            <w:r>
              <w:rPr>
                <w:rFonts w:ascii="Calibri"/>
                <w:spacing w:val="-2"/>
                <w:sz w:val="22"/>
              </w:rPr>
              <w:t xml:space="preserve"> </w:t>
            </w:r>
            <w:r>
              <w:rPr>
                <w:rFonts w:ascii="Calibri"/>
                <w:sz w:val="22"/>
              </w:rPr>
              <w:t>of</w:t>
            </w:r>
            <w:r>
              <w:rPr>
                <w:rFonts w:ascii="Calibri"/>
                <w:spacing w:val="-3"/>
                <w:sz w:val="22"/>
              </w:rPr>
              <w:t xml:space="preserve"> </w:t>
            </w:r>
            <w:r>
              <w:rPr>
                <w:rFonts w:ascii="Calibri"/>
                <w:spacing w:val="-1"/>
                <w:sz w:val="22"/>
              </w:rPr>
              <w:t>Projects (Max</w:t>
            </w:r>
            <w:r>
              <w:rPr>
                <w:rFonts w:ascii="Calibri"/>
                <w:sz w:val="22"/>
              </w:rPr>
              <w:t xml:space="preserve"> =</w:t>
            </w:r>
            <w:r>
              <w:rPr>
                <w:rFonts w:ascii="Calibri"/>
                <w:spacing w:val="-2"/>
                <w:sz w:val="22"/>
              </w:rPr>
              <w:t xml:space="preserve"> </w:t>
            </w:r>
            <w:r>
              <w:rPr>
                <w:rFonts w:ascii="Calibri"/>
                <w:sz w:val="22"/>
              </w:rPr>
              <w:t>8)</w:t>
            </w:r>
          </w:p>
        </w:tc>
        <w:tc>
          <w:tcPr>
            <w:tcW w:w="116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475" w:right="481"/>
              <w:jc w:val="center"/>
              <w:rPr>
                <w:rFonts w:ascii="Calibri" w:eastAsia="Calibri" w:hAnsi="Calibri" w:cs="Calibri"/>
              </w:rPr>
            </w:pPr>
            <w:r>
              <w:rPr>
                <w:rFonts w:ascii="Calibri"/>
                <w:sz w:val="22"/>
              </w:rPr>
              <w:t>5</w:t>
            </w:r>
          </w:p>
        </w:tc>
        <w:tc>
          <w:tcPr>
            <w:tcW w:w="1080"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458" w:right="457"/>
              <w:jc w:val="center"/>
              <w:rPr>
                <w:rFonts w:ascii="Calibri" w:eastAsia="Calibri" w:hAnsi="Calibri" w:cs="Calibri"/>
              </w:rPr>
            </w:pPr>
            <w:r>
              <w:rPr>
                <w:rFonts w:ascii="Calibri"/>
                <w:sz w:val="22"/>
              </w:rPr>
              <w:t>1</w:t>
            </w:r>
          </w:p>
        </w:tc>
        <w:tc>
          <w:tcPr>
            <w:tcW w:w="108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458" w:right="458"/>
              <w:jc w:val="center"/>
              <w:rPr>
                <w:rFonts w:ascii="Calibri" w:eastAsia="Calibri" w:hAnsi="Calibri" w:cs="Calibri"/>
              </w:rPr>
            </w:pPr>
            <w:r>
              <w:rPr>
                <w:rFonts w:ascii="Calibri"/>
                <w:sz w:val="22"/>
              </w:rPr>
              <w:t>0</w:t>
            </w:r>
          </w:p>
        </w:tc>
        <w:tc>
          <w:tcPr>
            <w:tcW w:w="91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378" w:right="378"/>
              <w:jc w:val="center"/>
              <w:rPr>
                <w:rFonts w:ascii="Calibri" w:eastAsia="Calibri" w:hAnsi="Calibri" w:cs="Calibri"/>
              </w:rPr>
            </w:pPr>
            <w:r>
              <w:rPr>
                <w:rFonts w:ascii="Calibri"/>
                <w:sz w:val="22"/>
              </w:rPr>
              <w:t>2</w:t>
            </w:r>
          </w:p>
        </w:tc>
        <w:tc>
          <w:tcPr>
            <w:tcW w:w="917"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375" w:right="378"/>
              <w:jc w:val="center"/>
              <w:rPr>
                <w:rFonts w:ascii="Calibri" w:eastAsia="Calibri" w:hAnsi="Calibri" w:cs="Calibri"/>
              </w:rPr>
            </w:pPr>
            <w:r>
              <w:rPr>
                <w:rFonts w:ascii="Calibri"/>
                <w:sz w:val="22"/>
              </w:rPr>
              <w:t>0</w:t>
            </w:r>
          </w:p>
        </w:tc>
      </w:tr>
      <w:tr w:rsidR="002537DE" w:rsidTr="00EC48B7">
        <w:trPr>
          <w:trHeight w:hRule="exact" w:val="278"/>
        </w:trPr>
        <w:tc>
          <w:tcPr>
            <w:tcW w:w="398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 xml:space="preserve"># </w:t>
            </w:r>
            <w:r>
              <w:rPr>
                <w:rFonts w:ascii="Calibri"/>
                <w:spacing w:val="-1"/>
                <w:sz w:val="22"/>
              </w:rPr>
              <w:t>of</w:t>
            </w:r>
            <w:r>
              <w:rPr>
                <w:rFonts w:ascii="Calibri"/>
                <w:sz w:val="22"/>
              </w:rPr>
              <w:t xml:space="preserve"> </w:t>
            </w:r>
            <w:r>
              <w:rPr>
                <w:rFonts w:ascii="Calibri"/>
                <w:spacing w:val="-1"/>
                <w:sz w:val="22"/>
              </w:rPr>
              <w:t>Projects</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75" w:right="481"/>
              <w:jc w:val="center"/>
              <w:rPr>
                <w:rFonts w:ascii="Calibri" w:eastAsia="Calibri" w:hAnsi="Calibri" w:cs="Calibri"/>
              </w:rPr>
            </w:pPr>
            <w:r>
              <w:rPr>
                <w:rFonts w:ascii="Calibri"/>
                <w:sz w:val="22"/>
              </w:rPr>
              <w:t>5</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8" w:right="457"/>
              <w:jc w:val="center"/>
              <w:rPr>
                <w:rFonts w:ascii="Calibri" w:eastAsia="Calibri" w:hAnsi="Calibri" w:cs="Calibri"/>
              </w:rPr>
            </w:pPr>
            <w:r>
              <w:rPr>
                <w:rFonts w:ascii="Calibri"/>
                <w:sz w:val="22"/>
              </w:rPr>
              <w:t>6</w:t>
            </w:r>
          </w:p>
        </w:tc>
        <w:tc>
          <w:tcPr>
            <w:tcW w:w="108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458" w:right="458"/>
              <w:jc w:val="center"/>
              <w:rPr>
                <w:rFonts w:ascii="Calibri" w:eastAsia="Calibri" w:hAnsi="Calibri" w:cs="Calibri"/>
              </w:rPr>
            </w:pPr>
            <w:r>
              <w:rPr>
                <w:rFonts w:ascii="Calibri"/>
                <w:sz w:val="22"/>
              </w:rPr>
              <w:t>6</w:t>
            </w:r>
          </w:p>
        </w:tc>
        <w:tc>
          <w:tcPr>
            <w:tcW w:w="91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78" w:right="378"/>
              <w:jc w:val="center"/>
              <w:rPr>
                <w:rFonts w:ascii="Calibri" w:eastAsia="Calibri" w:hAnsi="Calibri" w:cs="Calibri"/>
              </w:rPr>
            </w:pPr>
            <w:r>
              <w:rPr>
                <w:rFonts w:ascii="Calibri"/>
                <w:sz w:val="22"/>
              </w:rPr>
              <w:t>8</w:t>
            </w:r>
          </w:p>
        </w:tc>
        <w:tc>
          <w:tcPr>
            <w:tcW w:w="917"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75" w:right="378"/>
              <w:jc w:val="center"/>
              <w:rPr>
                <w:rFonts w:ascii="Calibri" w:eastAsia="Calibri" w:hAnsi="Calibri" w:cs="Calibri"/>
              </w:rPr>
            </w:pPr>
            <w:r>
              <w:rPr>
                <w:rFonts w:ascii="Calibri"/>
                <w:sz w:val="22"/>
              </w:rPr>
              <w:t>8</w:t>
            </w:r>
          </w:p>
        </w:tc>
      </w:tr>
      <w:tr w:rsidR="002537DE" w:rsidTr="00EC48B7">
        <w:trPr>
          <w:trHeight w:hRule="exact" w:val="278"/>
        </w:trPr>
        <w:tc>
          <w:tcPr>
            <w:tcW w:w="398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w:t>
            </w:r>
            <w:r>
              <w:rPr>
                <w:rFonts w:ascii="Calibri"/>
                <w:spacing w:val="-2"/>
                <w:sz w:val="22"/>
              </w:rPr>
              <w:t xml:space="preserve"> </w:t>
            </w:r>
            <w:r>
              <w:rPr>
                <w:rFonts w:ascii="Calibri"/>
                <w:sz w:val="22"/>
              </w:rPr>
              <w:t>of</w:t>
            </w:r>
            <w:r>
              <w:rPr>
                <w:rFonts w:ascii="Calibri"/>
                <w:spacing w:val="-2"/>
                <w:sz w:val="22"/>
              </w:rPr>
              <w:t xml:space="preserve"> </w:t>
            </w:r>
            <w:r>
              <w:rPr>
                <w:rFonts w:ascii="Calibri"/>
                <w:spacing w:val="-1"/>
                <w:sz w:val="22"/>
              </w:rPr>
              <w:t>Projects</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83"/>
              <w:rPr>
                <w:rFonts w:ascii="Calibri" w:eastAsia="Calibri" w:hAnsi="Calibri" w:cs="Calibri"/>
              </w:rPr>
            </w:pPr>
            <w:r>
              <w:rPr>
                <w:rFonts w:ascii="Calibri"/>
                <w:b/>
                <w:sz w:val="22"/>
              </w:rPr>
              <w:t>63%</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42"/>
              <w:rPr>
                <w:rFonts w:ascii="Calibri" w:eastAsia="Calibri" w:hAnsi="Calibri" w:cs="Calibri"/>
              </w:rPr>
            </w:pPr>
            <w:r>
              <w:rPr>
                <w:rFonts w:ascii="Calibri"/>
                <w:b/>
                <w:sz w:val="22"/>
              </w:rPr>
              <w:t>75%</w:t>
            </w:r>
          </w:p>
        </w:tc>
        <w:tc>
          <w:tcPr>
            <w:tcW w:w="108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42"/>
              <w:rPr>
                <w:rFonts w:ascii="Calibri" w:eastAsia="Calibri" w:hAnsi="Calibri" w:cs="Calibri"/>
              </w:rPr>
            </w:pPr>
            <w:r>
              <w:rPr>
                <w:rFonts w:ascii="Calibri"/>
                <w:b/>
                <w:sz w:val="22"/>
              </w:rPr>
              <w:t>75%</w:t>
            </w:r>
          </w:p>
        </w:tc>
        <w:tc>
          <w:tcPr>
            <w:tcW w:w="91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5"/>
              <w:rPr>
                <w:rFonts w:ascii="Calibri" w:eastAsia="Calibri" w:hAnsi="Calibri" w:cs="Calibri"/>
              </w:rPr>
            </w:pPr>
            <w:r>
              <w:rPr>
                <w:rFonts w:ascii="Calibri"/>
                <w:b/>
                <w:spacing w:val="-1"/>
                <w:sz w:val="22"/>
              </w:rPr>
              <w:t>100%</w:t>
            </w:r>
          </w:p>
        </w:tc>
        <w:tc>
          <w:tcPr>
            <w:tcW w:w="917"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3"/>
              <w:rPr>
                <w:rFonts w:ascii="Calibri" w:eastAsia="Calibri" w:hAnsi="Calibri" w:cs="Calibri"/>
              </w:rPr>
            </w:pPr>
            <w:r>
              <w:rPr>
                <w:rFonts w:ascii="Calibri"/>
                <w:b/>
                <w:spacing w:val="-1"/>
                <w:sz w:val="22"/>
              </w:rPr>
              <w:t>100%</w:t>
            </w:r>
          </w:p>
        </w:tc>
      </w:tr>
      <w:tr w:rsidR="002537DE" w:rsidTr="00EC48B7">
        <w:trPr>
          <w:trHeight w:hRule="exact" w:val="302"/>
        </w:trPr>
        <w:tc>
          <w:tcPr>
            <w:tcW w:w="398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i/>
                <w:spacing w:val="-1"/>
              </w:rPr>
              <w:t>Implementation</w:t>
            </w:r>
            <w:r>
              <w:rPr>
                <w:rFonts w:ascii="Calibri"/>
                <w:i/>
                <w:spacing w:val="-5"/>
              </w:rPr>
              <w:t xml:space="preserve"> </w:t>
            </w:r>
            <w:r>
              <w:rPr>
                <w:rFonts w:ascii="Calibri"/>
                <w:i/>
              </w:rPr>
              <w:t>&amp;</w:t>
            </w:r>
            <w:r>
              <w:rPr>
                <w:rFonts w:ascii="Calibri"/>
                <w:i/>
                <w:spacing w:val="-4"/>
              </w:rPr>
              <w:t xml:space="preserve"> </w:t>
            </w:r>
            <w:r>
              <w:rPr>
                <w:rFonts w:ascii="Calibri"/>
                <w:i/>
                <w:spacing w:val="-1"/>
              </w:rPr>
              <w:t>Validation</w:t>
            </w:r>
            <w:r>
              <w:rPr>
                <w:rFonts w:ascii="Calibri"/>
                <w:i/>
                <w:spacing w:val="-4"/>
              </w:rPr>
              <w:t xml:space="preserve"> </w:t>
            </w:r>
            <w:r>
              <w:rPr>
                <w:rFonts w:ascii="Calibri"/>
                <w:i/>
                <w:spacing w:val="-1"/>
              </w:rPr>
              <w:t>Rubric</w:t>
            </w:r>
          </w:p>
        </w:tc>
        <w:tc>
          <w:tcPr>
            <w:tcW w:w="116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1080"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108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1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17"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r>
      <w:tr w:rsidR="002537DE" w:rsidTr="00EC48B7">
        <w:trPr>
          <w:trHeight w:hRule="exact" w:val="278"/>
        </w:trPr>
        <w:tc>
          <w:tcPr>
            <w:tcW w:w="398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z w:val="22"/>
              </w:rPr>
              <w:t>#</w:t>
            </w:r>
            <w:r>
              <w:rPr>
                <w:rFonts w:ascii="Calibri"/>
                <w:spacing w:val="-2"/>
                <w:sz w:val="22"/>
              </w:rPr>
              <w:t xml:space="preserve"> </w:t>
            </w:r>
            <w:r>
              <w:rPr>
                <w:rFonts w:ascii="Calibri"/>
                <w:sz w:val="22"/>
              </w:rPr>
              <w:t>of</w:t>
            </w:r>
            <w:r>
              <w:rPr>
                <w:rFonts w:ascii="Calibri"/>
                <w:spacing w:val="-3"/>
                <w:sz w:val="22"/>
              </w:rPr>
              <w:t xml:space="preserve"> </w:t>
            </w:r>
            <w:r>
              <w:rPr>
                <w:rFonts w:ascii="Calibri"/>
                <w:spacing w:val="-1"/>
                <w:sz w:val="22"/>
              </w:rPr>
              <w:t>Projects (Max</w:t>
            </w:r>
            <w:r>
              <w:rPr>
                <w:rFonts w:ascii="Calibri"/>
                <w:sz w:val="22"/>
              </w:rPr>
              <w:t xml:space="preserve"> =</w:t>
            </w:r>
            <w:r>
              <w:rPr>
                <w:rFonts w:ascii="Calibri"/>
                <w:spacing w:val="-2"/>
                <w:sz w:val="22"/>
              </w:rPr>
              <w:t xml:space="preserve"> </w:t>
            </w:r>
            <w:r>
              <w:rPr>
                <w:rFonts w:ascii="Calibri"/>
                <w:sz w:val="22"/>
              </w:rPr>
              <w:t>8)</w:t>
            </w:r>
          </w:p>
        </w:tc>
        <w:tc>
          <w:tcPr>
            <w:tcW w:w="116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475" w:right="481"/>
              <w:jc w:val="center"/>
              <w:rPr>
                <w:rFonts w:ascii="Calibri" w:eastAsia="Calibri" w:hAnsi="Calibri" w:cs="Calibri"/>
              </w:rPr>
            </w:pPr>
            <w:r>
              <w:rPr>
                <w:rFonts w:ascii="Calibri"/>
                <w:sz w:val="22"/>
              </w:rPr>
              <w:t>3</w:t>
            </w:r>
          </w:p>
        </w:tc>
        <w:tc>
          <w:tcPr>
            <w:tcW w:w="1080"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458" w:right="457"/>
              <w:jc w:val="center"/>
              <w:rPr>
                <w:rFonts w:ascii="Calibri" w:eastAsia="Calibri" w:hAnsi="Calibri" w:cs="Calibri"/>
              </w:rPr>
            </w:pPr>
            <w:r>
              <w:rPr>
                <w:rFonts w:ascii="Calibri"/>
                <w:sz w:val="22"/>
              </w:rPr>
              <w:t>0</w:t>
            </w:r>
          </w:p>
        </w:tc>
        <w:tc>
          <w:tcPr>
            <w:tcW w:w="108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458" w:right="458"/>
              <w:jc w:val="center"/>
              <w:rPr>
                <w:rFonts w:ascii="Calibri" w:eastAsia="Calibri" w:hAnsi="Calibri" w:cs="Calibri"/>
              </w:rPr>
            </w:pPr>
            <w:r>
              <w:rPr>
                <w:rFonts w:ascii="Calibri"/>
                <w:sz w:val="22"/>
              </w:rPr>
              <w:t>1</w:t>
            </w:r>
          </w:p>
        </w:tc>
        <w:tc>
          <w:tcPr>
            <w:tcW w:w="91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378" w:right="378"/>
              <w:jc w:val="center"/>
              <w:rPr>
                <w:rFonts w:ascii="Calibri" w:eastAsia="Calibri" w:hAnsi="Calibri" w:cs="Calibri"/>
              </w:rPr>
            </w:pPr>
            <w:r>
              <w:rPr>
                <w:rFonts w:ascii="Calibri"/>
                <w:sz w:val="22"/>
              </w:rPr>
              <w:t>3</w:t>
            </w:r>
          </w:p>
        </w:tc>
        <w:tc>
          <w:tcPr>
            <w:tcW w:w="917"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375" w:right="378"/>
              <w:jc w:val="center"/>
              <w:rPr>
                <w:rFonts w:ascii="Calibri" w:eastAsia="Calibri" w:hAnsi="Calibri" w:cs="Calibri"/>
              </w:rPr>
            </w:pPr>
            <w:r>
              <w:rPr>
                <w:rFonts w:ascii="Calibri"/>
                <w:sz w:val="22"/>
              </w:rPr>
              <w:t>1</w:t>
            </w:r>
          </w:p>
        </w:tc>
      </w:tr>
      <w:tr w:rsidR="002537DE" w:rsidTr="00EC48B7">
        <w:trPr>
          <w:trHeight w:hRule="exact" w:val="278"/>
        </w:trPr>
        <w:tc>
          <w:tcPr>
            <w:tcW w:w="398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 xml:space="preserve"># </w:t>
            </w:r>
            <w:r>
              <w:rPr>
                <w:rFonts w:ascii="Calibri"/>
                <w:spacing w:val="-1"/>
                <w:sz w:val="22"/>
              </w:rPr>
              <w:t>of</w:t>
            </w:r>
            <w:r>
              <w:rPr>
                <w:rFonts w:ascii="Calibri"/>
                <w:sz w:val="22"/>
              </w:rPr>
              <w:t xml:space="preserve"> </w:t>
            </w:r>
            <w:r>
              <w:rPr>
                <w:rFonts w:ascii="Calibri"/>
                <w:spacing w:val="-1"/>
                <w:sz w:val="22"/>
              </w:rPr>
              <w:t>Projects</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475" w:right="481"/>
              <w:jc w:val="center"/>
              <w:rPr>
                <w:rFonts w:ascii="Calibri" w:eastAsia="Calibri" w:hAnsi="Calibri" w:cs="Calibri"/>
              </w:rPr>
            </w:pPr>
            <w:r>
              <w:rPr>
                <w:rFonts w:ascii="Calibri"/>
                <w:sz w:val="22"/>
              </w:rPr>
              <w:t>3</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458" w:right="457"/>
              <w:jc w:val="center"/>
              <w:rPr>
                <w:rFonts w:ascii="Calibri" w:eastAsia="Calibri" w:hAnsi="Calibri" w:cs="Calibri"/>
              </w:rPr>
            </w:pPr>
            <w:r>
              <w:rPr>
                <w:rFonts w:ascii="Calibri"/>
                <w:sz w:val="22"/>
              </w:rPr>
              <w:t>3</w:t>
            </w:r>
          </w:p>
        </w:tc>
        <w:tc>
          <w:tcPr>
            <w:tcW w:w="108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458" w:right="458"/>
              <w:jc w:val="center"/>
              <w:rPr>
                <w:rFonts w:ascii="Calibri" w:eastAsia="Calibri" w:hAnsi="Calibri" w:cs="Calibri"/>
              </w:rPr>
            </w:pPr>
            <w:r>
              <w:rPr>
                <w:rFonts w:ascii="Calibri"/>
                <w:sz w:val="22"/>
              </w:rPr>
              <w:t>4</w:t>
            </w:r>
          </w:p>
        </w:tc>
        <w:tc>
          <w:tcPr>
            <w:tcW w:w="91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78" w:right="378"/>
              <w:jc w:val="center"/>
              <w:rPr>
                <w:rFonts w:ascii="Calibri" w:eastAsia="Calibri" w:hAnsi="Calibri" w:cs="Calibri"/>
              </w:rPr>
            </w:pPr>
            <w:r>
              <w:rPr>
                <w:rFonts w:ascii="Calibri"/>
                <w:sz w:val="22"/>
              </w:rPr>
              <w:t>7</w:t>
            </w:r>
          </w:p>
        </w:tc>
        <w:tc>
          <w:tcPr>
            <w:tcW w:w="917"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75" w:right="378"/>
              <w:jc w:val="center"/>
              <w:rPr>
                <w:rFonts w:ascii="Calibri" w:eastAsia="Calibri" w:hAnsi="Calibri" w:cs="Calibri"/>
              </w:rPr>
            </w:pPr>
            <w:r>
              <w:rPr>
                <w:rFonts w:ascii="Calibri"/>
                <w:sz w:val="22"/>
              </w:rPr>
              <w:t>8</w:t>
            </w:r>
          </w:p>
        </w:tc>
      </w:tr>
      <w:tr w:rsidR="002537DE" w:rsidTr="00EC48B7">
        <w:trPr>
          <w:trHeight w:hRule="exact" w:val="281"/>
        </w:trPr>
        <w:tc>
          <w:tcPr>
            <w:tcW w:w="3980"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w:t>
            </w:r>
            <w:r>
              <w:rPr>
                <w:rFonts w:ascii="Calibri"/>
                <w:spacing w:val="-2"/>
                <w:sz w:val="22"/>
              </w:rPr>
              <w:t xml:space="preserve"> </w:t>
            </w:r>
            <w:r>
              <w:rPr>
                <w:rFonts w:ascii="Calibri"/>
                <w:sz w:val="22"/>
              </w:rPr>
              <w:t>of</w:t>
            </w:r>
            <w:r>
              <w:rPr>
                <w:rFonts w:ascii="Calibri"/>
                <w:spacing w:val="-2"/>
                <w:sz w:val="22"/>
              </w:rPr>
              <w:t xml:space="preserve"> </w:t>
            </w:r>
            <w:r>
              <w:rPr>
                <w:rFonts w:ascii="Calibri"/>
                <w:spacing w:val="-1"/>
                <w:sz w:val="22"/>
              </w:rPr>
              <w:t>Projects</w:t>
            </w:r>
          </w:p>
        </w:tc>
        <w:tc>
          <w:tcPr>
            <w:tcW w:w="116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83"/>
              <w:rPr>
                <w:rFonts w:ascii="Calibri" w:eastAsia="Calibri" w:hAnsi="Calibri" w:cs="Calibri"/>
              </w:rPr>
            </w:pPr>
            <w:r>
              <w:rPr>
                <w:rFonts w:ascii="Calibri"/>
                <w:b/>
                <w:sz w:val="22"/>
              </w:rPr>
              <w:t>38%</w:t>
            </w:r>
          </w:p>
        </w:tc>
        <w:tc>
          <w:tcPr>
            <w:tcW w:w="1080"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42"/>
              <w:rPr>
                <w:rFonts w:ascii="Calibri" w:eastAsia="Calibri" w:hAnsi="Calibri" w:cs="Calibri"/>
              </w:rPr>
            </w:pPr>
            <w:r>
              <w:rPr>
                <w:rFonts w:ascii="Calibri"/>
                <w:b/>
                <w:sz w:val="22"/>
              </w:rPr>
              <w:t>38%</w:t>
            </w:r>
          </w:p>
        </w:tc>
        <w:tc>
          <w:tcPr>
            <w:tcW w:w="108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42"/>
              <w:rPr>
                <w:rFonts w:ascii="Calibri" w:eastAsia="Calibri" w:hAnsi="Calibri" w:cs="Calibri"/>
              </w:rPr>
            </w:pPr>
            <w:r>
              <w:rPr>
                <w:rFonts w:ascii="Calibri"/>
                <w:b/>
                <w:sz w:val="22"/>
              </w:rPr>
              <w:t>50%</w:t>
            </w:r>
          </w:p>
        </w:tc>
        <w:tc>
          <w:tcPr>
            <w:tcW w:w="91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60"/>
              <w:rPr>
                <w:rFonts w:ascii="Calibri" w:eastAsia="Calibri" w:hAnsi="Calibri" w:cs="Calibri"/>
              </w:rPr>
            </w:pPr>
            <w:r>
              <w:rPr>
                <w:rFonts w:ascii="Calibri"/>
                <w:b/>
                <w:sz w:val="22"/>
              </w:rPr>
              <w:t>88%</w:t>
            </w:r>
          </w:p>
        </w:tc>
        <w:tc>
          <w:tcPr>
            <w:tcW w:w="917"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03"/>
              <w:rPr>
                <w:rFonts w:ascii="Calibri" w:eastAsia="Calibri" w:hAnsi="Calibri" w:cs="Calibri"/>
              </w:rPr>
            </w:pPr>
            <w:r>
              <w:rPr>
                <w:rFonts w:ascii="Calibri"/>
                <w:b/>
                <w:spacing w:val="-1"/>
                <w:sz w:val="22"/>
              </w:rPr>
              <w:t>100%</w:t>
            </w:r>
          </w:p>
        </w:tc>
      </w:tr>
    </w:tbl>
    <w:p w:rsidR="002537DE" w:rsidRDefault="002537DE" w:rsidP="002537DE">
      <w:pPr>
        <w:spacing w:line="264" w:lineRule="exact"/>
        <w:ind w:left="220" w:right="1737" w:firstLine="1439"/>
        <w:rPr>
          <w:rFonts w:ascii="Calibri" w:eastAsia="Calibri" w:hAnsi="Calibri" w:cs="Calibri"/>
        </w:rPr>
      </w:pPr>
      <w:r>
        <w:rPr>
          <w:rFonts w:ascii="Calibri"/>
          <w:b/>
          <w:spacing w:val="-1"/>
          <w:u w:val="single" w:color="000000"/>
        </w:rPr>
        <w:t>Table</w:t>
      </w:r>
      <w:r>
        <w:rPr>
          <w:rFonts w:ascii="Calibri"/>
          <w:b/>
          <w:u w:val="single" w:color="000000"/>
        </w:rPr>
        <w:t xml:space="preserve"> 7:</w:t>
      </w:r>
      <w:r>
        <w:rPr>
          <w:rFonts w:ascii="Calibri"/>
          <w:b/>
          <w:spacing w:val="-3"/>
          <w:u w:val="single" w:color="000000"/>
        </w:rPr>
        <w:t xml:space="preserve"> </w:t>
      </w:r>
      <w:r>
        <w:rPr>
          <w:rFonts w:ascii="Calibri"/>
          <w:b/>
          <w:spacing w:val="-1"/>
        </w:rPr>
        <w:t>Results</w:t>
      </w:r>
      <w:r>
        <w:rPr>
          <w:rFonts w:ascii="Calibri"/>
          <w:b/>
        </w:rPr>
        <w:t xml:space="preserve"> </w:t>
      </w:r>
      <w:r>
        <w:rPr>
          <w:rFonts w:ascii="Calibri"/>
          <w:b/>
          <w:spacing w:val="-1"/>
        </w:rPr>
        <w:t>of</w:t>
      </w:r>
      <w:r>
        <w:rPr>
          <w:rFonts w:ascii="Calibri"/>
          <w:b/>
        </w:rPr>
        <w:t xml:space="preserve"> </w:t>
      </w:r>
      <w:r>
        <w:rPr>
          <w:rFonts w:ascii="Calibri"/>
          <w:b/>
          <w:spacing w:val="-1"/>
        </w:rPr>
        <w:t>application of</w:t>
      </w:r>
      <w:r>
        <w:rPr>
          <w:rFonts w:ascii="Calibri"/>
          <w:b/>
        </w:rPr>
        <w:t xml:space="preserve"> the </w:t>
      </w:r>
      <w:r>
        <w:rPr>
          <w:rFonts w:ascii="Calibri"/>
          <w:b/>
          <w:spacing w:val="-1"/>
        </w:rPr>
        <w:t>Software Engineering</w:t>
      </w:r>
      <w:r>
        <w:rPr>
          <w:rFonts w:ascii="Calibri"/>
          <w:b/>
          <w:spacing w:val="-2"/>
        </w:rPr>
        <w:t xml:space="preserve"> </w:t>
      </w:r>
      <w:r>
        <w:rPr>
          <w:rFonts w:ascii="Calibri"/>
          <w:b/>
          <w:spacing w:val="-1"/>
        </w:rPr>
        <w:t>Rubrics</w:t>
      </w:r>
    </w:p>
    <w:p w:rsidR="002537DE" w:rsidRDefault="002537DE" w:rsidP="002537DE">
      <w:pPr>
        <w:spacing w:before="9" w:line="260" w:lineRule="exact"/>
        <w:rPr>
          <w:sz w:val="26"/>
          <w:szCs w:val="26"/>
        </w:rPr>
      </w:pPr>
    </w:p>
    <w:p w:rsidR="002537DE" w:rsidRDefault="002537DE" w:rsidP="002537DE">
      <w:pPr>
        <w:pStyle w:val="BodyText"/>
        <w:ind w:right="1737"/>
      </w:pPr>
      <w:r>
        <w:rPr>
          <w:spacing w:val="-1"/>
          <w:u w:val="single" w:color="000000"/>
        </w:rPr>
        <w:t>Expectation</w:t>
      </w:r>
      <w:r>
        <w:rPr>
          <w:spacing w:val="-1"/>
        </w:rPr>
        <w:t>:</w:t>
      </w:r>
    </w:p>
    <w:p w:rsidR="002537DE" w:rsidRDefault="002537DE" w:rsidP="002537DE">
      <w:pPr>
        <w:pStyle w:val="BodyText"/>
        <w:spacing w:before="2"/>
      </w:pPr>
      <w:r>
        <w:rPr>
          <w:spacing w:val="-1"/>
        </w:rPr>
        <w:t>On</w:t>
      </w:r>
      <w:r>
        <w:rPr>
          <w:spacing w:val="-2"/>
        </w:rPr>
        <w:t xml:space="preserve"> </w:t>
      </w:r>
      <w:r>
        <w:rPr>
          <w:spacing w:val="-1"/>
        </w:rPr>
        <w:t>each</w:t>
      </w:r>
      <w:r>
        <w:rPr>
          <w:spacing w:val="-4"/>
        </w:rPr>
        <w:t xml:space="preserve"> </w:t>
      </w:r>
      <w:r>
        <w:rPr>
          <w:spacing w:val="-1"/>
        </w:rPr>
        <w:t>Software</w:t>
      </w:r>
      <w:r>
        <w:rPr>
          <w:spacing w:val="-2"/>
        </w:rPr>
        <w:t xml:space="preserve"> </w:t>
      </w:r>
      <w:r>
        <w:rPr>
          <w:spacing w:val="-1"/>
        </w:rPr>
        <w:t>Engineering</w:t>
      </w:r>
      <w:r>
        <w:t xml:space="preserve"> </w:t>
      </w:r>
      <w:r>
        <w:rPr>
          <w:spacing w:val="-1"/>
        </w:rPr>
        <w:t>rubric,</w:t>
      </w:r>
      <w:r>
        <w:rPr>
          <w:spacing w:val="-6"/>
        </w:rPr>
        <w:t xml:space="preserve"> </w:t>
      </w:r>
      <w:r>
        <w:t>75%</w:t>
      </w:r>
      <w:r>
        <w:rPr>
          <w:spacing w:val="-4"/>
        </w:rPr>
        <w:t xml:space="preserve"> </w:t>
      </w:r>
      <w:r>
        <w:rPr>
          <w:spacing w:val="-1"/>
        </w:rPr>
        <w:t>of</w:t>
      </w:r>
      <w:r>
        <w:rPr>
          <w:spacing w:val="-4"/>
        </w:rPr>
        <w:t xml:space="preserve"> </w:t>
      </w:r>
      <w:r>
        <w:rPr>
          <w:spacing w:val="-1"/>
        </w:rPr>
        <w:t>projects</w:t>
      </w:r>
      <w:r>
        <w:rPr>
          <w:spacing w:val="-3"/>
        </w:rPr>
        <w:t xml:space="preserve"> </w:t>
      </w:r>
      <w:r>
        <w:rPr>
          <w:spacing w:val="-1"/>
        </w:rPr>
        <w:t>should</w:t>
      </w:r>
      <w:r>
        <w:rPr>
          <w:spacing w:val="-4"/>
        </w:rPr>
        <w:t xml:space="preserve"> </w:t>
      </w:r>
      <w:r>
        <w:t>be</w:t>
      </w:r>
      <w:r>
        <w:rPr>
          <w:spacing w:val="-5"/>
        </w:rPr>
        <w:t xml:space="preserve"> </w:t>
      </w:r>
      <w:r>
        <w:rPr>
          <w:spacing w:val="-1"/>
        </w:rPr>
        <w:t>rated</w:t>
      </w:r>
      <w:r>
        <w:rPr>
          <w:spacing w:val="-4"/>
        </w:rPr>
        <w:t xml:space="preserve"> </w:t>
      </w:r>
      <w:r>
        <w:t>at</w:t>
      </w:r>
      <w:r>
        <w:rPr>
          <w:spacing w:val="-5"/>
        </w:rPr>
        <w:t xml:space="preserve"> </w:t>
      </w:r>
      <w:r>
        <w:rPr>
          <w:spacing w:val="-1"/>
        </w:rPr>
        <w:t>75%</w:t>
      </w:r>
      <w:r>
        <w:rPr>
          <w:spacing w:val="-3"/>
        </w:rPr>
        <w:t xml:space="preserve"> </w:t>
      </w:r>
      <w:r>
        <w:t>or</w:t>
      </w:r>
      <w:r>
        <w:rPr>
          <w:spacing w:val="-2"/>
        </w:rPr>
        <w:t xml:space="preserve"> </w:t>
      </w:r>
      <w:r>
        <w:rPr>
          <w:spacing w:val="-1"/>
        </w:rPr>
        <w:t>better.</w:t>
      </w:r>
    </w:p>
    <w:p w:rsidR="002537DE" w:rsidRDefault="002537DE" w:rsidP="002537DE">
      <w:pPr>
        <w:spacing w:before="13" w:line="280" w:lineRule="exact"/>
        <w:rPr>
          <w:sz w:val="28"/>
          <w:szCs w:val="28"/>
        </w:rPr>
      </w:pPr>
    </w:p>
    <w:p w:rsidR="002537DE" w:rsidRDefault="002537DE" w:rsidP="002537DE">
      <w:pPr>
        <w:pStyle w:val="BodyText"/>
        <w:ind w:right="1737"/>
      </w:pPr>
      <w:r>
        <w:rPr>
          <w:spacing w:val="-1"/>
          <w:u w:val="single" w:color="000000"/>
        </w:rPr>
        <w:t>Observation</w:t>
      </w:r>
      <w:r>
        <w:rPr>
          <w:spacing w:val="-1"/>
        </w:rPr>
        <w:t>:</w:t>
      </w:r>
    </w:p>
    <w:p w:rsidR="002537DE" w:rsidRDefault="002537DE" w:rsidP="002537DE">
      <w:pPr>
        <w:widowControl w:val="0"/>
        <w:numPr>
          <w:ilvl w:val="0"/>
          <w:numId w:val="79"/>
        </w:numPr>
        <w:tabs>
          <w:tab w:val="left" w:pos="581"/>
        </w:tabs>
        <w:spacing w:after="0" w:line="240" w:lineRule="auto"/>
        <w:rPr>
          <w:rFonts w:ascii="Calibri" w:eastAsia="Calibri" w:hAnsi="Calibri" w:cs="Calibri"/>
          <w:sz w:val="24"/>
          <w:szCs w:val="24"/>
        </w:rPr>
      </w:pPr>
      <w:r>
        <w:rPr>
          <w:rFonts w:ascii="Calibri"/>
          <w:spacing w:val="-1"/>
          <w:sz w:val="24"/>
        </w:rPr>
        <w:t>On</w:t>
      </w:r>
      <w:r>
        <w:rPr>
          <w:rFonts w:ascii="Calibri"/>
          <w:spacing w:val="-3"/>
          <w:sz w:val="24"/>
        </w:rPr>
        <w:t xml:space="preserve"> </w:t>
      </w:r>
      <w:r>
        <w:rPr>
          <w:rFonts w:ascii="Calibri"/>
          <w:spacing w:val="-1"/>
          <w:sz w:val="24"/>
        </w:rPr>
        <w:t xml:space="preserve">the </w:t>
      </w:r>
      <w:r>
        <w:rPr>
          <w:rFonts w:ascii="Calibri"/>
          <w:i/>
          <w:spacing w:val="-1"/>
          <w:sz w:val="24"/>
        </w:rPr>
        <w:t>Requirements</w:t>
      </w:r>
      <w:r>
        <w:rPr>
          <w:rFonts w:ascii="Calibri"/>
          <w:i/>
          <w:spacing w:val="-3"/>
          <w:sz w:val="24"/>
        </w:rPr>
        <w:t xml:space="preserve"> </w:t>
      </w:r>
      <w:r>
        <w:rPr>
          <w:rFonts w:ascii="Calibri"/>
          <w:i/>
          <w:sz w:val="24"/>
        </w:rPr>
        <w:t>&amp;</w:t>
      </w:r>
      <w:r>
        <w:rPr>
          <w:rFonts w:ascii="Calibri"/>
          <w:i/>
          <w:spacing w:val="-5"/>
          <w:sz w:val="24"/>
        </w:rPr>
        <w:t xml:space="preserve"> </w:t>
      </w:r>
      <w:r>
        <w:rPr>
          <w:rFonts w:ascii="Calibri"/>
          <w:i/>
          <w:spacing w:val="-1"/>
          <w:sz w:val="24"/>
        </w:rPr>
        <w:t>Analysis</w:t>
      </w:r>
      <w:r>
        <w:rPr>
          <w:rFonts w:ascii="Calibri"/>
          <w:i/>
          <w:sz w:val="24"/>
        </w:rPr>
        <w:t xml:space="preserve"> </w:t>
      </w:r>
      <w:r>
        <w:rPr>
          <w:rFonts w:ascii="Calibri"/>
          <w:i/>
          <w:spacing w:val="-1"/>
          <w:sz w:val="24"/>
        </w:rPr>
        <w:t>Rubric</w:t>
      </w:r>
      <w:r>
        <w:rPr>
          <w:rFonts w:ascii="Calibri"/>
          <w:spacing w:val="-1"/>
          <w:sz w:val="24"/>
        </w:rPr>
        <w:t>,</w:t>
      </w:r>
      <w:r>
        <w:rPr>
          <w:rFonts w:ascii="Calibri"/>
          <w:spacing w:val="-2"/>
          <w:sz w:val="24"/>
        </w:rPr>
        <w:t xml:space="preserve"> </w:t>
      </w:r>
      <w:r>
        <w:rPr>
          <w:rFonts w:ascii="Calibri"/>
          <w:sz w:val="24"/>
        </w:rPr>
        <w:t>75%</w:t>
      </w:r>
      <w:r>
        <w:rPr>
          <w:rFonts w:ascii="Calibri"/>
          <w:spacing w:val="-4"/>
          <w:sz w:val="24"/>
        </w:rPr>
        <w:t xml:space="preserve"> </w:t>
      </w:r>
      <w:r>
        <w:rPr>
          <w:rFonts w:ascii="Calibri"/>
          <w:sz w:val="24"/>
        </w:rPr>
        <w:t>of</w:t>
      </w:r>
      <w:r>
        <w:rPr>
          <w:rFonts w:ascii="Calibri"/>
          <w:spacing w:val="-3"/>
          <w:sz w:val="24"/>
        </w:rPr>
        <w:t xml:space="preserve"> </w:t>
      </w:r>
      <w:r>
        <w:rPr>
          <w:rFonts w:ascii="Calibri"/>
          <w:spacing w:val="-1"/>
          <w:sz w:val="24"/>
        </w:rPr>
        <w:t>evaluated</w:t>
      </w:r>
      <w:r>
        <w:rPr>
          <w:rFonts w:ascii="Calibri"/>
          <w:spacing w:val="-3"/>
          <w:sz w:val="24"/>
        </w:rPr>
        <w:t xml:space="preserve"> </w:t>
      </w:r>
      <w:r>
        <w:rPr>
          <w:rFonts w:ascii="Calibri"/>
          <w:spacing w:val="-1"/>
          <w:sz w:val="24"/>
        </w:rPr>
        <w:t>project</w:t>
      </w:r>
      <w:r>
        <w:rPr>
          <w:rFonts w:ascii="Calibri"/>
          <w:spacing w:val="-4"/>
          <w:sz w:val="24"/>
        </w:rPr>
        <w:t xml:space="preserve"> </w:t>
      </w:r>
      <w:r>
        <w:rPr>
          <w:rFonts w:ascii="Calibri"/>
          <w:spacing w:val="-1"/>
          <w:sz w:val="24"/>
        </w:rPr>
        <w:t xml:space="preserve">achieved </w:t>
      </w:r>
      <w:r>
        <w:rPr>
          <w:rFonts w:ascii="Calibri"/>
          <w:sz w:val="24"/>
        </w:rPr>
        <w:t>an</w:t>
      </w:r>
      <w:r>
        <w:rPr>
          <w:rFonts w:ascii="Calibri"/>
          <w:spacing w:val="-4"/>
          <w:sz w:val="24"/>
        </w:rPr>
        <w:t xml:space="preserve"> </w:t>
      </w:r>
      <w:r>
        <w:rPr>
          <w:rFonts w:ascii="Calibri"/>
          <w:sz w:val="24"/>
        </w:rPr>
        <w:t>80%</w:t>
      </w:r>
      <w:r>
        <w:rPr>
          <w:rFonts w:ascii="Calibri"/>
          <w:spacing w:val="-4"/>
          <w:sz w:val="24"/>
        </w:rPr>
        <w:t xml:space="preserve"> </w:t>
      </w:r>
      <w:r>
        <w:rPr>
          <w:rFonts w:ascii="Calibri"/>
          <w:spacing w:val="-1"/>
          <w:sz w:val="24"/>
        </w:rPr>
        <w:t>rating.</w:t>
      </w:r>
    </w:p>
    <w:p w:rsidR="002537DE" w:rsidRDefault="002537DE" w:rsidP="002537DE">
      <w:pPr>
        <w:widowControl w:val="0"/>
        <w:numPr>
          <w:ilvl w:val="0"/>
          <w:numId w:val="79"/>
        </w:numPr>
        <w:tabs>
          <w:tab w:val="left" w:pos="581"/>
        </w:tabs>
        <w:spacing w:after="0" w:line="240" w:lineRule="auto"/>
        <w:rPr>
          <w:rFonts w:ascii="Calibri" w:eastAsia="Calibri" w:hAnsi="Calibri" w:cs="Calibri"/>
          <w:sz w:val="24"/>
          <w:szCs w:val="24"/>
        </w:rPr>
      </w:pPr>
      <w:r>
        <w:rPr>
          <w:rFonts w:ascii="Calibri"/>
          <w:spacing w:val="-1"/>
          <w:sz w:val="24"/>
        </w:rPr>
        <w:t>On</w:t>
      </w:r>
      <w:r>
        <w:rPr>
          <w:rFonts w:ascii="Calibri"/>
          <w:spacing w:val="-2"/>
          <w:sz w:val="24"/>
        </w:rPr>
        <w:t xml:space="preserve"> </w:t>
      </w:r>
      <w:r>
        <w:rPr>
          <w:rFonts w:ascii="Calibri"/>
          <w:spacing w:val="-1"/>
          <w:sz w:val="24"/>
        </w:rPr>
        <w:t>the</w:t>
      </w:r>
      <w:r>
        <w:rPr>
          <w:rFonts w:ascii="Calibri"/>
          <w:spacing w:val="-4"/>
          <w:sz w:val="24"/>
        </w:rPr>
        <w:t xml:space="preserve"> </w:t>
      </w:r>
      <w:r>
        <w:rPr>
          <w:rFonts w:ascii="Calibri"/>
          <w:i/>
          <w:spacing w:val="-1"/>
          <w:sz w:val="24"/>
        </w:rPr>
        <w:t>Design</w:t>
      </w:r>
      <w:r>
        <w:rPr>
          <w:rFonts w:ascii="Calibri"/>
          <w:i/>
          <w:spacing w:val="-3"/>
          <w:sz w:val="24"/>
        </w:rPr>
        <w:t xml:space="preserve"> </w:t>
      </w:r>
      <w:r>
        <w:rPr>
          <w:rFonts w:ascii="Calibri"/>
          <w:i/>
          <w:spacing w:val="-1"/>
          <w:sz w:val="24"/>
        </w:rPr>
        <w:t>Document</w:t>
      </w:r>
      <w:r>
        <w:rPr>
          <w:rFonts w:ascii="Calibri"/>
          <w:i/>
          <w:spacing w:val="-4"/>
          <w:sz w:val="24"/>
        </w:rPr>
        <w:t xml:space="preserve"> </w:t>
      </w:r>
      <w:r>
        <w:rPr>
          <w:rFonts w:ascii="Calibri"/>
          <w:i/>
          <w:spacing w:val="-1"/>
          <w:sz w:val="24"/>
        </w:rPr>
        <w:t>Rubric</w:t>
      </w:r>
      <w:r>
        <w:rPr>
          <w:rFonts w:ascii="Calibri"/>
          <w:spacing w:val="-1"/>
          <w:sz w:val="24"/>
        </w:rPr>
        <w:t xml:space="preserve">, </w:t>
      </w:r>
      <w:r>
        <w:rPr>
          <w:rFonts w:ascii="Calibri"/>
          <w:sz w:val="24"/>
        </w:rPr>
        <w:t>75%</w:t>
      </w:r>
      <w:r>
        <w:rPr>
          <w:rFonts w:ascii="Calibri"/>
          <w:spacing w:val="-4"/>
          <w:sz w:val="24"/>
        </w:rPr>
        <w:t xml:space="preserve"> </w:t>
      </w:r>
      <w:r>
        <w:rPr>
          <w:rFonts w:ascii="Calibri"/>
          <w:sz w:val="24"/>
        </w:rPr>
        <w:t>of</w:t>
      </w:r>
      <w:r>
        <w:rPr>
          <w:rFonts w:ascii="Calibri"/>
          <w:spacing w:val="-3"/>
          <w:sz w:val="24"/>
        </w:rPr>
        <w:t xml:space="preserve"> </w:t>
      </w:r>
      <w:r>
        <w:rPr>
          <w:rFonts w:ascii="Calibri"/>
          <w:spacing w:val="-1"/>
          <w:sz w:val="24"/>
        </w:rPr>
        <w:t>evaluated project</w:t>
      </w:r>
      <w:r>
        <w:rPr>
          <w:rFonts w:ascii="Calibri"/>
          <w:spacing w:val="-4"/>
          <w:sz w:val="24"/>
        </w:rPr>
        <w:t xml:space="preserve"> </w:t>
      </w:r>
      <w:r>
        <w:rPr>
          <w:rFonts w:ascii="Calibri"/>
          <w:sz w:val="24"/>
        </w:rPr>
        <w:t>achieved</w:t>
      </w:r>
      <w:r>
        <w:rPr>
          <w:rFonts w:ascii="Calibri"/>
          <w:spacing w:val="-1"/>
          <w:sz w:val="24"/>
        </w:rPr>
        <w:t xml:space="preserve"> </w:t>
      </w:r>
      <w:r>
        <w:rPr>
          <w:rFonts w:ascii="Calibri"/>
          <w:spacing w:val="-2"/>
          <w:sz w:val="24"/>
        </w:rPr>
        <w:t>an</w:t>
      </w:r>
      <w:r>
        <w:rPr>
          <w:rFonts w:ascii="Calibri"/>
          <w:sz w:val="24"/>
        </w:rPr>
        <w:t xml:space="preserve"> </w:t>
      </w:r>
      <w:r>
        <w:rPr>
          <w:rFonts w:ascii="Calibri"/>
          <w:spacing w:val="-2"/>
          <w:sz w:val="24"/>
        </w:rPr>
        <w:t>80%</w:t>
      </w:r>
      <w:r>
        <w:rPr>
          <w:rFonts w:ascii="Calibri"/>
          <w:spacing w:val="-4"/>
          <w:sz w:val="24"/>
        </w:rPr>
        <w:t xml:space="preserve"> </w:t>
      </w:r>
      <w:r>
        <w:rPr>
          <w:rFonts w:ascii="Calibri"/>
          <w:sz w:val="24"/>
        </w:rPr>
        <w:t>rating.</w:t>
      </w:r>
    </w:p>
    <w:p w:rsidR="002537DE" w:rsidRDefault="002537DE" w:rsidP="002537DE">
      <w:pPr>
        <w:widowControl w:val="0"/>
        <w:numPr>
          <w:ilvl w:val="0"/>
          <w:numId w:val="79"/>
        </w:numPr>
        <w:tabs>
          <w:tab w:val="left" w:pos="581"/>
        </w:tabs>
        <w:spacing w:after="0" w:line="240" w:lineRule="auto"/>
        <w:ind w:right="660"/>
        <w:rPr>
          <w:rFonts w:ascii="Calibri" w:eastAsia="Calibri" w:hAnsi="Calibri" w:cs="Calibri"/>
          <w:sz w:val="24"/>
          <w:szCs w:val="24"/>
        </w:rPr>
      </w:pPr>
      <w:r>
        <w:rPr>
          <w:rFonts w:ascii="Calibri"/>
          <w:spacing w:val="-1"/>
          <w:sz w:val="24"/>
        </w:rPr>
        <w:t>On</w:t>
      </w:r>
      <w:r>
        <w:rPr>
          <w:rFonts w:ascii="Calibri"/>
          <w:spacing w:val="-2"/>
          <w:sz w:val="24"/>
        </w:rPr>
        <w:t xml:space="preserve"> </w:t>
      </w:r>
      <w:r>
        <w:rPr>
          <w:rFonts w:ascii="Calibri"/>
          <w:spacing w:val="-1"/>
          <w:sz w:val="24"/>
        </w:rPr>
        <w:t xml:space="preserve">the </w:t>
      </w:r>
      <w:r>
        <w:rPr>
          <w:rFonts w:ascii="Calibri"/>
          <w:i/>
          <w:spacing w:val="-1"/>
          <w:sz w:val="24"/>
        </w:rPr>
        <w:t>Implementation</w:t>
      </w:r>
      <w:r>
        <w:rPr>
          <w:rFonts w:ascii="Calibri"/>
          <w:i/>
          <w:spacing w:val="-6"/>
          <w:sz w:val="24"/>
        </w:rPr>
        <w:t xml:space="preserve"> </w:t>
      </w:r>
      <w:r>
        <w:rPr>
          <w:rFonts w:ascii="Calibri"/>
          <w:i/>
          <w:sz w:val="24"/>
        </w:rPr>
        <w:t>&amp;</w:t>
      </w:r>
      <w:r>
        <w:rPr>
          <w:rFonts w:ascii="Calibri"/>
          <w:i/>
          <w:spacing w:val="-3"/>
          <w:sz w:val="24"/>
        </w:rPr>
        <w:t xml:space="preserve"> </w:t>
      </w:r>
      <w:r>
        <w:rPr>
          <w:rFonts w:ascii="Calibri"/>
          <w:i/>
          <w:spacing w:val="-1"/>
          <w:sz w:val="24"/>
        </w:rPr>
        <w:t>Validation</w:t>
      </w:r>
      <w:r>
        <w:rPr>
          <w:rFonts w:ascii="Calibri"/>
          <w:i/>
          <w:spacing w:val="-4"/>
          <w:sz w:val="24"/>
        </w:rPr>
        <w:t xml:space="preserve"> </w:t>
      </w:r>
      <w:r>
        <w:rPr>
          <w:rFonts w:ascii="Calibri"/>
          <w:i/>
          <w:sz w:val="24"/>
        </w:rPr>
        <w:t>Rubric</w:t>
      </w:r>
      <w:r>
        <w:rPr>
          <w:rFonts w:ascii="Calibri"/>
          <w:sz w:val="24"/>
        </w:rPr>
        <w:t>,</w:t>
      </w:r>
      <w:r>
        <w:rPr>
          <w:rFonts w:ascii="Calibri"/>
          <w:spacing w:val="-2"/>
          <w:sz w:val="24"/>
        </w:rPr>
        <w:t xml:space="preserve"> </w:t>
      </w:r>
      <w:r>
        <w:rPr>
          <w:rFonts w:ascii="Calibri"/>
          <w:sz w:val="24"/>
        </w:rPr>
        <w:t>50%</w:t>
      </w:r>
      <w:r>
        <w:rPr>
          <w:rFonts w:ascii="Calibri"/>
          <w:spacing w:val="-3"/>
          <w:sz w:val="24"/>
        </w:rPr>
        <w:t xml:space="preserve"> </w:t>
      </w:r>
      <w:r>
        <w:rPr>
          <w:rFonts w:ascii="Calibri"/>
          <w:sz w:val="24"/>
        </w:rPr>
        <w:t>of</w:t>
      </w:r>
      <w:r>
        <w:rPr>
          <w:rFonts w:ascii="Calibri"/>
          <w:spacing w:val="-3"/>
          <w:sz w:val="24"/>
        </w:rPr>
        <w:t xml:space="preserve"> </w:t>
      </w:r>
      <w:r>
        <w:rPr>
          <w:rFonts w:ascii="Calibri"/>
          <w:spacing w:val="-1"/>
          <w:sz w:val="24"/>
        </w:rPr>
        <w:t>evaluated</w:t>
      </w:r>
      <w:r>
        <w:rPr>
          <w:rFonts w:ascii="Calibri"/>
          <w:spacing w:val="-4"/>
          <w:sz w:val="24"/>
        </w:rPr>
        <w:t xml:space="preserve"> </w:t>
      </w:r>
      <w:r>
        <w:rPr>
          <w:rFonts w:ascii="Calibri"/>
          <w:spacing w:val="-1"/>
          <w:sz w:val="24"/>
        </w:rPr>
        <w:t>project</w:t>
      </w:r>
      <w:r>
        <w:rPr>
          <w:rFonts w:ascii="Calibri"/>
          <w:spacing w:val="-3"/>
          <w:sz w:val="24"/>
        </w:rPr>
        <w:t xml:space="preserve"> </w:t>
      </w:r>
      <w:r>
        <w:rPr>
          <w:rFonts w:ascii="Calibri"/>
          <w:sz w:val="24"/>
        </w:rPr>
        <w:t>achieved</w:t>
      </w:r>
      <w:r>
        <w:rPr>
          <w:rFonts w:ascii="Calibri"/>
          <w:spacing w:val="-1"/>
          <w:sz w:val="24"/>
        </w:rPr>
        <w:t xml:space="preserve"> </w:t>
      </w:r>
      <w:r>
        <w:rPr>
          <w:rFonts w:ascii="Calibri"/>
          <w:spacing w:val="-2"/>
          <w:sz w:val="24"/>
        </w:rPr>
        <w:t xml:space="preserve">an </w:t>
      </w:r>
      <w:r>
        <w:rPr>
          <w:rFonts w:ascii="Calibri"/>
          <w:spacing w:val="-1"/>
          <w:sz w:val="24"/>
        </w:rPr>
        <w:t>80%</w:t>
      </w:r>
      <w:r>
        <w:rPr>
          <w:rFonts w:ascii="Calibri"/>
          <w:spacing w:val="61"/>
          <w:w w:val="99"/>
          <w:sz w:val="24"/>
        </w:rPr>
        <w:t xml:space="preserve"> </w:t>
      </w:r>
      <w:r>
        <w:rPr>
          <w:rFonts w:ascii="Calibri"/>
          <w:sz w:val="24"/>
        </w:rPr>
        <w:t>rating,</w:t>
      </w:r>
      <w:r>
        <w:rPr>
          <w:rFonts w:ascii="Calibri"/>
          <w:spacing w:val="-6"/>
          <w:sz w:val="24"/>
        </w:rPr>
        <w:t xml:space="preserve"> </w:t>
      </w:r>
      <w:r>
        <w:rPr>
          <w:rFonts w:ascii="Calibri"/>
          <w:spacing w:val="-1"/>
          <w:sz w:val="24"/>
        </w:rPr>
        <w:t>while</w:t>
      </w:r>
      <w:r>
        <w:rPr>
          <w:rFonts w:ascii="Calibri"/>
          <w:spacing w:val="-6"/>
          <w:sz w:val="24"/>
        </w:rPr>
        <w:t xml:space="preserve"> </w:t>
      </w:r>
      <w:r>
        <w:rPr>
          <w:rFonts w:ascii="Calibri"/>
          <w:sz w:val="24"/>
        </w:rPr>
        <w:t>88%</w:t>
      </w:r>
      <w:r>
        <w:rPr>
          <w:rFonts w:ascii="Calibri"/>
          <w:spacing w:val="-5"/>
          <w:sz w:val="24"/>
        </w:rPr>
        <w:t xml:space="preserve"> </w:t>
      </w:r>
      <w:r>
        <w:rPr>
          <w:rFonts w:ascii="Calibri"/>
          <w:spacing w:val="-1"/>
          <w:sz w:val="24"/>
        </w:rPr>
        <w:t>of</w:t>
      </w:r>
      <w:r>
        <w:rPr>
          <w:rFonts w:ascii="Calibri"/>
          <w:spacing w:val="-2"/>
          <w:sz w:val="24"/>
        </w:rPr>
        <w:t xml:space="preserve"> </w:t>
      </w:r>
      <w:r>
        <w:rPr>
          <w:rFonts w:ascii="Calibri"/>
          <w:spacing w:val="-1"/>
          <w:sz w:val="24"/>
        </w:rPr>
        <w:t>evaluated</w:t>
      </w:r>
      <w:r>
        <w:rPr>
          <w:rFonts w:ascii="Calibri"/>
          <w:spacing w:val="-5"/>
          <w:sz w:val="24"/>
        </w:rPr>
        <w:t xml:space="preserve"> </w:t>
      </w:r>
      <w:r>
        <w:rPr>
          <w:rFonts w:ascii="Calibri"/>
          <w:spacing w:val="-1"/>
          <w:sz w:val="24"/>
        </w:rPr>
        <w:t>projects</w:t>
      </w:r>
      <w:r>
        <w:rPr>
          <w:rFonts w:ascii="Calibri"/>
          <w:spacing w:val="-4"/>
          <w:sz w:val="24"/>
        </w:rPr>
        <w:t xml:space="preserve"> </w:t>
      </w:r>
      <w:r>
        <w:rPr>
          <w:rFonts w:ascii="Calibri"/>
          <w:spacing w:val="-1"/>
          <w:sz w:val="24"/>
        </w:rPr>
        <w:t>achieved</w:t>
      </w:r>
      <w:r>
        <w:rPr>
          <w:rFonts w:ascii="Calibri"/>
          <w:spacing w:val="-5"/>
          <w:sz w:val="24"/>
        </w:rPr>
        <w:t xml:space="preserve"> </w:t>
      </w:r>
      <w:r>
        <w:rPr>
          <w:rFonts w:ascii="Calibri"/>
          <w:sz w:val="24"/>
        </w:rPr>
        <w:t>a</w:t>
      </w:r>
      <w:r>
        <w:rPr>
          <w:rFonts w:ascii="Calibri"/>
          <w:spacing w:val="-3"/>
          <w:sz w:val="24"/>
        </w:rPr>
        <w:t xml:space="preserve"> </w:t>
      </w:r>
      <w:r>
        <w:rPr>
          <w:rFonts w:ascii="Calibri"/>
          <w:sz w:val="24"/>
        </w:rPr>
        <w:t xml:space="preserve">70% </w:t>
      </w:r>
      <w:r>
        <w:rPr>
          <w:rFonts w:ascii="Calibri"/>
          <w:spacing w:val="-1"/>
          <w:sz w:val="24"/>
        </w:rPr>
        <w:t>rating.</w:t>
      </w:r>
    </w:p>
    <w:p w:rsidR="002537DE" w:rsidRDefault="002537DE" w:rsidP="002537DE">
      <w:pPr>
        <w:rPr>
          <w:rFonts w:ascii="Calibri" w:eastAsia="Calibri" w:hAnsi="Calibri" w:cs="Calibri"/>
          <w:sz w:val="24"/>
          <w:szCs w:val="24"/>
        </w:rPr>
        <w:sectPr w:rsidR="002537DE">
          <w:pgSz w:w="12240" w:h="15840"/>
          <w:pgMar w:top="1400" w:right="1320" w:bottom="1200" w:left="1220" w:header="0" w:footer="1015" w:gutter="0"/>
          <w:cols w:space="720"/>
        </w:sectPr>
      </w:pPr>
    </w:p>
    <w:p w:rsidR="002537DE" w:rsidRDefault="002537DE" w:rsidP="002537DE">
      <w:pPr>
        <w:pStyle w:val="Heading1"/>
        <w:spacing w:before="39"/>
        <w:jc w:val="both"/>
        <w:rPr>
          <w:b w:val="0"/>
          <w:bCs w:val="0"/>
        </w:rPr>
      </w:pPr>
      <w:r>
        <w:rPr>
          <w:spacing w:val="-1"/>
          <w:u w:val="single" w:color="000000"/>
        </w:rPr>
        <w:lastRenderedPageBreak/>
        <w:t>BS-CS</w:t>
      </w:r>
      <w:r>
        <w:rPr>
          <w:spacing w:val="-5"/>
          <w:u w:val="single" w:color="000000"/>
        </w:rPr>
        <w:t xml:space="preserve"> </w:t>
      </w:r>
      <w:r>
        <w:rPr>
          <w:u w:val="single" w:color="000000"/>
        </w:rPr>
        <w:t>Student</w:t>
      </w:r>
      <w:r>
        <w:rPr>
          <w:spacing w:val="-6"/>
          <w:u w:val="single" w:color="000000"/>
        </w:rPr>
        <w:t xml:space="preserve"> </w:t>
      </w:r>
      <w:r>
        <w:rPr>
          <w:spacing w:val="-1"/>
          <w:u w:val="single" w:color="000000"/>
        </w:rPr>
        <w:t>Outcome</w:t>
      </w:r>
      <w:r>
        <w:rPr>
          <w:spacing w:val="-8"/>
          <w:u w:val="single" w:color="000000"/>
        </w:rPr>
        <w:t xml:space="preserve"> </w:t>
      </w:r>
      <w:r>
        <w:rPr>
          <w:u w:val="single" w:color="000000"/>
        </w:rPr>
        <w:t>(d):</w:t>
      </w:r>
      <w:r>
        <w:rPr>
          <w:spacing w:val="-4"/>
          <w:u w:val="single" w:color="000000"/>
        </w:rPr>
        <w:t xml:space="preserve"> </w:t>
      </w:r>
      <w:r>
        <w:rPr>
          <w:spacing w:val="-1"/>
          <w:u w:val="single" w:color="000000"/>
        </w:rPr>
        <w:t>Computer</w:t>
      </w:r>
      <w:r>
        <w:rPr>
          <w:spacing w:val="-4"/>
          <w:u w:val="single" w:color="000000"/>
        </w:rPr>
        <w:t xml:space="preserve"> </w:t>
      </w:r>
      <w:r>
        <w:rPr>
          <w:spacing w:val="-1"/>
          <w:u w:val="single" w:color="000000"/>
        </w:rPr>
        <w:t>Programming</w:t>
      </w:r>
    </w:p>
    <w:p w:rsidR="002537DE" w:rsidRDefault="002537DE" w:rsidP="006C049C">
      <w:pPr>
        <w:spacing w:after="0" w:line="240" w:lineRule="auto"/>
        <w:ind w:left="216"/>
        <w:jc w:val="both"/>
        <w:rPr>
          <w:rFonts w:ascii="Calibri" w:eastAsia="Calibri" w:hAnsi="Calibri" w:cs="Calibri"/>
          <w:sz w:val="24"/>
          <w:szCs w:val="24"/>
        </w:rPr>
      </w:pPr>
      <w:r>
        <w:rPr>
          <w:rFonts w:ascii="Calibri"/>
          <w:b/>
          <w:spacing w:val="-1"/>
          <w:sz w:val="24"/>
          <w:u w:val="single" w:color="000000"/>
        </w:rPr>
        <w:t>Course-embedded</w:t>
      </w:r>
      <w:r>
        <w:rPr>
          <w:rFonts w:ascii="Calibri"/>
          <w:b/>
          <w:spacing w:val="-6"/>
          <w:sz w:val="24"/>
          <w:u w:val="single" w:color="000000"/>
        </w:rPr>
        <w:t xml:space="preserve"> </w:t>
      </w:r>
      <w:r>
        <w:rPr>
          <w:rFonts w:ascii="Calibri"/>
          <w:b/>
          <w:spacing w:val="-1"/>
          <w:sz w:val="24"/>
          <w:u w:val="single" w:color="000000"/>
        </w:rPr>
        <w:t>Assessment</w:t>
      </w:r>
      <w:r>
        <w:rPr>
          <w:rFonts w:ascii="Calibri"/>
          <w:b/>
          <w:spacing w:val="-4"/>
          <w:sz w:val="24"/>
          <w:u w:val="single" w:color="000000"/>
        </w:rPr>
        <w:t xml:space="preserve"> </w:t>
      </w:r>
      <w:r>
        <w:rPr>
          <w:rFonts w:ascii="Calibri"/>
          <w:b/>
          <w:sz w:val="24"/>
          <w:u w:val="single" w:color="000000"/>
        </w:rPr>
        <w:t>in</w:t>
      </w:r>
      <w:r>
        <w:rPr>
          <w:rFonts w:ascii="Calibri"/>
          <w:b/>
          <w:spacing w:val="-6"/>
          <w:sz w:val="24"/>
          <w:u w:val="single" w:color="000000"/>
        </w:rPr>
        <w:t xml:space="preserve"> </w:t>
      </w:r>
      <w:r>
        <w:rPr>
          <w:rFonts w:ascii="Calibri"/>
          <w:b/>
          <w:spacing w:val="-1"/>
          <w:sz w:val="24"/>
          <w:u w:val="single" w:color="000000"/>
        </w:rPr>
        <w:t>COP</w:t>
      </w:r>
      <w:r>
        <w:rPr>
          <w:rFonts w:ascii="Calibri"/>
          <w:b/>
          <w:spacing w:val="-7"/>
          <w:sz w:val="24"/>
          <w:u w:val="single" w:color="000000"/>
        </w:rPr>
        <w:t xml:space="preserve"> </w:t>
      </w:r>
      <w:r>
        <w:rPr>
          <w:rFonts w:ascii="Calibri"/>
          <w:b/>
          <w:sz w:val="24"/>
          <w:u w:val="single" w:color="000000"/>
        </w:rPr>
        <w:t>3530</w:t>
      </w:r>
      <w:r>
        <w:rPr>
          <w:rFonts w:ascii="Calibri"/>
          <w:b/>
          <w:spacing w:val="-6"/>
          <w:sz w:val="24"/>
          <w:u w:val="single" w:color="000000"/>
        </w:rPr>
        <w:t xml:space="preserve"> </w:t>
      </w:r>
      <w:r>
        <w:rPr>
          <w:rFonts w:ascii="Calibri"/>
          <w:b/>
          <w:spacing w:val="-1"/>
          <w:sz w:val="24"/>
          <w:u w:val="single" w:color="000000"/>
        </w:rPr>
        <w:t>Data</w:t>
      </w:r>
      <w:r>
        <w:rPr>
          <w:rFonts w:ascii="Calibri"/>
          <w:b/>
          <w:spacing w:val="-5"/>
          <w:sz w:val="24"/>
          <w:u w:val="single" w:color="000000"/>
        </w:rPr>
        <w:t xml:space="preserve"> </w:t>
      </w:r>
      <w:r>
        <w:rPr>
          <w:rFonts w:ascii="Calibri"/>
          <w:b/>
          <w:sz w:val="24"/>
          <w:u w:val="single" w:color="000000"/>
        </w:rPr>
        <w:t>Structures,</w:t>
      </w:r>
      <w:r>
        <w:rPr>
          <w:rFonts w:ascii="Calibri"/>
          <w:b/>
          <w:spacing w:val="-7"/>
          <w:sz w:val="24"/>
          <w:u w:val="single" w:color="000000"/>
        </w:rPr>
        <w:t xml:space="preserve"> </w:t>
      </w:r>
      <w:r>
        <w:rPr>
          <w:rFonts w:ascii="Calibri"/>
          <w:b/>
          <w:spacing w:val="-1"/>
          <w:sz w:val="24"/>
          <w:u w:val="single" w:color="000000"/>
        </w:rPr>
        <w:t>Spring</w:t>
      </w:r>
      <w:r>
        <w:rPr>
          <w:rFonts w:ascii="Calibri"/>
          <w:b/>
          <w:spacing w:val="-6"/>
          <w:sz w:val="24"/>
          <w:u w:val="single" w:color="000000"/>
        </w:rPr>
        <w:t xml:space="preserve"> </w:t>
      </w:r>
      <w:r>
        <w:rPr>
          <w:rFonts w:ascii="Calibri"/>
          <w:b/>
          <w:spacing w:val="-1"/>
          <w:sz w:val="24"/>
          <w:u w:val="single" w:color="000000"/>
        </w:rPr>
        <w:t>2013</w:t>
      </w:r>
    </w:p>
    <w:p w:rsidR="002537DE" w:rsidRDefault="002537DE" w:rsidP="006C049C">
      <w:pPr>
        <w:spacing w:after="0" w:line="240" w:lineRule="auto"/>
        <w:ind w:left="216"/>
        <w:rPr>
          <w:rFonts w:ascii="Calibri" w:eastAsia="Calibri" w:hAnsi="Calibri" w:cs="Calibri"/>
          <w:sz w:val="24"/>
          <w:szCs w:val="24"/>
        </w:rPr>
      </w:pPr>
      <w:r>
        <w:rPr>
          <w:rFonts w:ascii="Calibri"/>
          <w:b/>
          <w:spacing w:val="-1"/>
          <w:sz w:val="24"/>
          <w:u w:val="single" w:color="000000"/>
        </w:rPr>
        <w:t>Course-embedded</w:t>
      </w:r>
      <w:r>
        <w:rPr>
          <w:rFonts w:ascii="Calibri"/>
          <w:b/>
          <w:spacing w:val="-5"/>
          <w:sz w:val="24"/>
          <w:u w:val="single" w:color="000000"/>
        </w:rPr>
        <w:t xml:space="preserve"> </w:t>
      </w:r>
      <w:r>
        <w:rPr>
          <w:rFonts w:ascii="Calibri"/>
          <w:b/>
          <w:spacing w:val="-1"/>
          <w:sz w:val="24"/>
          <w:u w:val="single" w:color="000000"/>
        </w:rPr>
        <w:t>Assessment</w:t>
      </w:r>
      <w:r>
        <w:rPr>
          <w:rFonts w:ascii="Calibri"/>
          <w:b/>
          <w:spacing w:val="-2"/>
          <w:sz w:val="24"/>
          <w:u w:val="single" w:color="000000"/>
        </w:rPr>
        <w:t xml:space="preserve"> </w:t>
      </w:r>
      <w:r>
        <w:rPr>
          <w:rFonts w:ascii="Calibri"/>
          <w:b/>
          <w:sz w:val="24"/>
          <w:u w:val="single" w:color="000000"/>
        </w:rPr>
        <w:t>in</w:t>
      </w:r>
      <w:r>
        <w:rPr>
          <w:rFonts w:ascii="Calibri"/>
          <w:b/>
          <w:spacing w:val="-5"/>
          <w:sz w:val="24"/>
          <w:u w:val="single" w:color="000000"/>
        </w:rPr>
        <w:t xml:space="preserve"> </w:t>
      </w:r>
      <w:r>
        <w:rPr>
          <w:rFonts w:ascii="Calibri"/>
          <w:b/>
          <w:spacing w:val="-1"/>
          <w:sz w:val="24"/>
          <w:u w:val="single" w:color="000000"/>
        </w:rPr>
        <w:t>COP</w:t>
      </w:r>
      <w:r>
        <w:rPr>
          <w:rFonts w:ascii="Calibri"/>
          <w:b/>
          <w:spacing w:val="-7"/>
          <w:sz w:val="24"/>
          <w:u w:val="single" w:color="000000"/>
        </w:rPr>
        <w:t xml:space="preserve"> </w:t>
      </w:r>
      <w:r>
        <w:rPr>
          <w:rFonts w:ascii="Calibri"/>
          <w:b/>
          <w:sz w:val="24"/>
          <w:u w:val="single" w:color="000000"/>
        </w:rPr>
        <w:t>3337</w:t>
      </w:r>
      <w:r>
        <w:rPr>
          <w:rFonts w:ascii="Calibri"/>
          <w:b/>
          <w:spacing w:val="-5"/>
          <w:sz w:val="24"/>
          <w:u w:val="single" w:color="000000"/>
        </w:rPr>
        <w:t xml:space="preserve"> </w:t>
      </w:r>
      <w:r>
        <w:rPr>
          <w:rFonts w:ascii="Calibri"/>
          <w:b/>
          <w:spacing w:val="-1"/>
          <w:sz w:val="24"/>
          <w:u w:val="single" w:color="000000"/>
        </w:rPr>
        <w:t>Computer</w:t>
      </w:r>
      <w:r>
        <w:rPr>
          <w:rFonts w:ascii="Calibri"/>
          <w:b/>
          <w:spacing w:val="-3"/>
          <w:sz w:val="24"/>
          <w:u w:val="single" w:color="000000"/>
        </w:rPr>
        <w:t xml:space="preserve"> </w:t>
      </w:r>
      <w:r>
        <w:rPr>
          <w:rFonts w:ascii="Calibri"/>
          <w:b/>
          <w:spacing w:val="-1"/>
          <w:sz w:val="24"/>
          <w:u w:val="single" w:color="000000"/>
        </w:rPr>
        <w:t>Programming</w:t>
      </w:r>
      <w:r>
        <w:rPr>
          <w:rFonts w:ascii="Calibri"/>
          <w:b/>
          <w:spacing w:val="-5"/>
          <w:sz w:val="24"/>
          <w:u w:val="single" w:color="000000"/>
        </w:rPr>
        <w:t xml:space="preserve"> </w:t>
      </w:r>
      <w:r>
        <w:rPr>
          <w:rFonts w:ascii="Calibri"/>
          <w:b/>
          <w:spacing w:val="1"/>
          <w:sz w:val="24"/>
          <w:u w:val="single" w:color="000000"/>
        </w:rPr>
        <w:t>II,</w:t>
      </w:r>
      <w:r>
        <w:rPr>
          <w:rFonts w:ascii="Calibri"/>
          <w:b/>
          <w:spacing w:val="-4"/>
          <w:sz w:val="24"/>
          <w:u w:val="single" w:color="000000"/>
        </w:rPr>
        <w:t xml:space="preserve"> </w:t>
      </w:r>
      <w:r>
        <w:rPr>
          <w:rFonts w:ascii="Calibri"/>
          <w:b/>
          <w:spacing w:val="-1"/>
          <w:sz w:val="24"/>
          <w:u w:val="single" w:color="000000"/>
        </w:rPr>
        <w:t>Spring</w:t>
      </w:r>
      <w:r>
        <w:rPr>
          <w:rFonts w:ascii="Calibri"/>
          <w:b/>
          <w:spacing w:val="-5"/>
          <w:sz w:val="24"/>
          <w:u w:val="single" w:color="000000"/>
        </w:rPr>
        <w:t xml:space="preserve"> </w:t>
      </w:r>
      <w:r>
        <w:rPr>
          <w:rFonts w:ascii="Calibri"/>
          <w:b/>
          <w:spacing w:val="-1"/>
          <w:sz w:val="24"/>
          <w:u w:val="single" w:color="000000"/>
        </w:rPr>
        <w:t>2013</w:t>
      </w:r>
      <w:r>
        <w:rPr>
          <w:rFonts w:ascii="Calibri"/>
          <w:b/>
          <w:spacing w:val="59"/>
          <w:w w:val="99"/>
          <w:sz w:val="24"/>
        </w:rPr>
        <w:t xml:space="preserve"> </w:t>
      </w:r>
      <w:r>
        <w:rPr>
          <w:rFonts w:ascii="Calibri"/>
          <w:b/>
          <w:spacing w:val="-1"/>
          <w:sz w:val="24"/>
          <w:u w:val="single" w:color="000000"/>
        </w:rPr>
        <w:t>Course-embedded</w:t>
      </w:r>
      <w:r>
        <w:rPr>
          <w:rFonts w:ascii="Calibri"/>
          <w:b/>
          <w:spacing w:val="-6"/>
          <w:sz w:val="24"/>
          <w:u w:val="single" w:color="000000"/>
        </w:rPr>
        <w:t xml:space="preserve"> </w:t>
      </w:r>
      <w:r>
        <w:rPr>
          <w:rFonts w:ascii="Calibri"/>
          <w:b/>
          <w:spacing w:val="-1"/>
          <w:sz w:val="24"/>
          <w:u w:val="single" w:color="000000"/>
        </w:rPr>
        <w:t>Assessment</w:t>
      </w:r>
      <w:r>
        <w:rPr>
          <w:rFonts w:ascii="Calibri"/>
          <w:b/>
          <w:spacing w:val="-3"/>
          <w:sz w:val="24"/>
          <w:u w:val="single" w:color="000000"/>
        </w:rPr>
        <w:t xml:space="preserve"> </w:t>
      </w:r>
      <w:r>
        <w:rPr>
          <w:rFonts w:ascii="Calibri"/>
          <w:b/>
          <w:sz w:val="24"/>
          <w:u w:val="single" w:color="000000"/>
        </w:rPr>
        <w:t>in</w:t>
      </w:r>
      <w:r>
        <w:rPr>
          <w:rFonts w:ascii="Calibri"/>
          <w:b/>
          <w:spacing w:val="-3"/>
          <w:sz w:val="24"/>
          <w:u w:val="single" w:color="000000"/>
        </w:rPr>
        <w:t xml:space="preserve"> </w:t>
      </w:r>
      <w:r>
        <w:rPr>
          <w:rFonts w:ascii="Calibri"/>
          <w:b/>
          <w:spacing w:val="-1"/>
          <w:sz w:val="24"/>
          <w:u w:val="single" w:color="000000"/>
        </w:rPr>
        <w:t>COP</w:t>
      </w:r>
      <w:r>
        <w:rPr>
          <w:rFonts w:ascii="Calibri"/>
          <w:b/>
          <w:spacing w:val="-6"/>
          <w:sz w:val="24"/>
          <w:u w:val="single" w:color="000000"/>
        </w:rPr>
        <w:t xml:space="preserve"> </w:t>
      </w:r>
      <w:r>
        <w:rPr>
          <w:rFonts w:ascii="Calibri"/>
          <w:b/>
          <w:sz w:val="24"/>
          <w:u w:val="single" w:color="000000"/>
        </w:rPr>
        <w:t>4338</w:t>
      </w:r>
      <w:r>
        <w:rPr>
          <w:rFonts w:ascii="Calibri"/>
          <w:b/>
          <w:spacing w:val="-6"/>
          <w:sz w:val="24"/>
          <w:u w:val="single" w:color="000000"/>
        </w:rPr>
        <w:t xml:space="preserve"> </w:t>
      </w:r>
      <w:r>
        <w:rPr>
          <w:rFonts w:ascii="Calibri"/>
          <w:b/>
          <w:spacing w:val="-1"/>
          <w:sz w:val="24"/>
          <w:u w:val="single" w:color="000000"/>
        </w:rPr>
        <w:t>Computer Programming</w:t>
      </w:r>
      <w:r>
        <w:rPr>
          <w:rFonts w:ascii="Calibri"/>
          <w:b/>
          <w:spacing w:val="-5"/>
          <w:sz w:val="24"/>
          <w:u w:val="single" w:color="000000"/>
        </w:rPr>
        <w:t xml:space="preserve"> </w:t>
      </w:r>
      <w:r>
        <w:rPr>
          <w:rFonts w:ascii="Calibri"/>
          <w:b/>
          <w:sz w:val="24"/>
          <w:u w:val="single" w:color="000000"/>
        </w:rPr>
        <w:t>III,</w:t>
      </w:r>
      <w:r>
        <w:rPr>
          <w:rFonts w:ascii="Calibri"/>
          <w:b/>
          <w:spacing w:val="-4"/>
          <w:sz w:val="24"/>
          <w:u w:val="single" w:color="000000"/>
        </w:rPr>
        <w:t xml:space="preserve"> </w:t>
      </w:r>
      <w:r>
        <w:rPr>
          <w:rFonts w:ascii="Calibri"/>
          <w:b/>
          <w:spacing w:val="-1"/>
          <w:sz w:val="24"/>
          <w:u w:val="single" w:color="000000"/>
        </w:rPr>
        <w:t>Fall</w:t>
      </w:r>
      <w:r>
        <w:rPr>
          <w:rFonts w:ascii="Calibri"/>
          <w:b/>
          <w:spacing w:val="-3"/>
          <w:sz w:val="24"/>
          <w:u w:val="single" w:color="000000"/>
        </w:rPr>
        <w:t xml:space="preserve"> </w:t>
      </w:r>
      <w:r>
        <w:rPr>
          <w:rFonts w:ascii="Calibri"/>
          <w:b/>
          <w:spacing w:val="-1"/>
          <w:sz w:val="24"/>
          <w:u w:val="single" w:color="000000"/>
        </w:rPr>
        <w:t>2012</w:t>
      </w:r>
    </w:p>
    <w:p w:rsidR="002537DE" w:rsidRDefault="002537DE" w:rsidP="006C049C">
      <w:pPr>
        <w:spacing w:after="0" w:line="240" w:lineRule="auto"/>
        <w:ind w:left="220" w:right="113"/>
        <w:jc w:val="both"/>
        <w:rPr>
          <w:rFonts w:ascii="Calibri" w:eastAsia="Calibri" w:hAnsi="Calibri" w:cs="Calibri"/>
          <w:sz w:val="24"/>
          <w:szCs w:val="24"/>
        </w:rPr>
      </w:pPr>
      <w:r>
        <w:rPr>
          <w:rFonts w:ascii="Calibri" w:eastAsia="Calibri" w:hAnsi="Calibri" w:cs="Calibri"/>
          <w:sz w:val="24"/>
          <w:szCs w:val="24"/>
        </w:rPr>
        <w:t>For</w:t>
      </w:r>
      <w:r>
        <w:rPr>
          <w:rFonts w:ascii="Calibri" w:eastAsia="Calibri" w:hAnsi="Calibri" w:cs="Calibri"/>
          <w:spacing w:val="27"/>
          <w:sz w:val="24"/>
          <w:szCs w:val="24"/>
        </w:rPr>
        <w:t xml:space="preserve"> </w:t>
      </w:r>
      <w:r>
        <w:rPr>
          <w:rFonts w:ascii="Calibri" w:eastAsia="Calibri" w:hAnsi="Calibri" w:cs="Calibri"/>
          <w:spacing w:val="-1"/>
          <w:sz w:val="24"/>
          <w:szCs w:val="24"/>
        </w:rPr>
        <w:t>the</w:t>
      </w:r>
      <w:r>
        <w:rPr>
          <w:rFonts w:ascii="Calibri" w:eastAsia="Calibri" w:hAnsi="Calibri" w:cs="Calibri"/>
          <w:spacing w:val="25"/>
          <w:sz w:val="24"/>
          <w:szCs w:val="24"/>
        </w:rPr>
        <w:t xml:space="preserve"> </w:t>
      </w:r>
      <w:r>
        <w:rPr>
          <w:rFonts w:ascii="Calibri" w:eastAsia="Calibri" w:hAnsi="Calibri" w:cs="Calibri"/>
          <w:spacing w:val="-1"/>
          <w:sz w:val="24"/>
          <w:szCs w:val="24"/>
        </w:rPr>
        <w:t>“</w:t>
      </w:r>
      <w:r>
        <w:rPr>
          <w:rFonts w:ascii="Calibri" w:eastAsia="Calibri" w:hAnsi="Calibri" w:cs="Calibri"/>
          <w:i/>
          <w:spacing w:val="-1"/>
          <w:sz w:val="24"/>
          <w:szCs w:val="24"/>
        </w:rPr>
        <w:t>mastery</w:t>
      </w:r>
      <w:r>
        <w:rPr>
          <w:rFonts w:ascii="Calibri" w:eastAsia="Calibri" w:hAnsi="Calibri" w:cs="Calibri"/>
          <w:i/>
          <w:spacing w:val="28"/>
          <w:sz w:val="24"/>
          <w:szCs w:val="24"/>
        </w:rPr>
        <w:t xml:space="preserve"> </w:t>
      </w:r>
      <w:r>
        <w:rPr>
          <w:rFonts w:ascii="Calibri" w:eastAsia="Calibri" w:hAnsi="Calibri" w:cs="Calibri"/>
          <w:i/>
          <w:spacing w:val="-2"/>
          <w:sz w:val="24"/>
          <w:szCs w:val="24"/>
        </w:rPr>
        <w:t>of</w:t>
      </w:r>
      <w:r>
        <w:rPr>
          <w:rFonts w:ascii="Calibri" w:eastAsia="Calibri" w:hAnsi="Calibri" w:cs="Calibri"/>
          <w:i/>
          <w:spacing w:val="28"/>
          <w:sz w:val="24"/>
          <w:szCs w:val="24"/>
        </w:rPr>
        <w:t xml:space="preserve"> </w:t>
      </w:r>
      <w:r>
        <w:rPr>
          <w:rFonts w:ascii="Calibri" w:eastAsia="Calibri" w:hAnsi="Calibri" w:cs="Calibri"/>
          <w:i/>
          <w:spacing w:val="-1"/>
          <w:sz w:val="24"/>
          <w:szCs w:val="24"/>
        </w:rPr>
        <w:t>one</w:t>
      </w:r>
      <w:r>
        <w:rPr>
          <w:rFonts w:ascii="Calibri" w:eastAsia="Calibri" w:hAnsi="Calibri" w:cs="Calibri"/>
          <w:i/>
          <w:spacing w:val="26"/>
          <w:sz w:val="24"/>
          <w:szCs w:val="24"/>
        </w:rPr>
        <w:t xml:space="preserve"> </w:t>
      </w:r>
      <w:r>
        <w:rPr>
          <w:rFonts w:ascii="Calibri" w:eastAsia="Calibri" w:hAnsi="Calibri" w:cs="Calibri"/>
          <w:i/>
          <w:spacing w:val="-1"/>
          <w:sz w:val="24"/>
          <w:szCs w:val="24"/>
        </w:rPr>
        <w:t>programming</w:t>
      </w:r>
      <w:r>
        <w:rPr>
          <w:rFonts w:ascii="Calibri" w:eastAsia="Calibri" w:hAnsi="Calibri" w:cs="Calibri"/>
          <w:i/>
          <w:spacing w:val="26"/>
          <w:sz w:val="24"/>
          <w:szCs w:val="24"/>
        </w:rPr>
        <w:t xml:space="preserve"> </w:t>
      </w:r>
      <w:r>
        <w:rPr>
          <w:rFonts w:ascii="Calibri" w:eastAsia="Calibri" w:hAnsi="Calibri" w:cs="Calibri"/>
          <w:i/>
          <w:sz w:val="24"/>
          <w:szCs w:val="24"/>
        </w:rPr>
        <w:t>language</w:t>
      </w:r>
      <w:r>
        <w:rPr>
          <w:rFonts w:ascii="Calibri" w:eastAsia="Calibri" w:hAnsi="Calibri" w:cs="Calibri"/>
          <w:sz w:val="24"/>
          <w:szCs w:val="24"/>
        </w:rPr>
        <w:t>”</w:t>
      </w:r>
      <w:r>
        <w:rPr>
          <w:rFonts w:ascii="Calibri" w:eastAsia="Calibri" w:hAnsi="Calibri" w:cs="Calibri"/>
          <w:spacing w:val="27"/>
          <w:sz w:val="24"/>
          <w:szCs w:val="24"/>
        </w:rPr>
        <w:t xml:space="preserve"> </w:t>
      </w:r>
      <w:r>
        <w:rPr>
          <w:rFonts w:ascii="Calibri" w:eastAsia="Calibri" w:hAnsi="Calibri" w:cs="Calibri"/>
          <w:spacing w:val="-1"/>
          <w:sz w:val="24"/>
          <w:szCs w:val="24"/>
        </w:rPr>
        <w:t>facet</w:t>
      </w:r>
      <w:r>
        <w:rPr>
          <w:rFonts w:ascii="Calibri" w:eastAsia="Calibri" w:hAnsi="Calibri" w:cs="Calibri"/>
          <w:spacing w:val="29"/>
          <w:sz w:val="24"/>
          <w:szCs w:val="24"/>
        </w:rPr>
        <w:t xml:space="preserve"> </w:t>
      </w:r>
      <w:r>
        <w:rPr>
          <w:rFonts w:ascii="Calibri" w:eastAsia="Calibri" w:hAnsi="Calibri" w:cs="Calibri"/>
          <w:spacing w:val="-1"/>
          <w:sz w:val="24"/>
          <w:szCs w:val="24"/>
        </w:rPr>
        <w:t>of</w:t>
      </w:r>
      <w:r>
        <w:rPr>
          <w:rFonts w:ascii="Calibri" w:eastAsia="Calibri" w:hAnsi="Calibri" w:cs="Calibri"/>
          <w:spacing w:val="27"/>
          <w:sz w:val="24"/>
          <w:szCs w:val="24"/>
        </w:rPr>
        <w:t xml:space="preserve"> </w:t>
      </w:r>
      <w:r>
        <w:rPr>
          <w:rFonts w:ascii="Calibri" w:eastAsia="Calibri" w:hAnsi="Calibri" w:cs="Calibri"/>
          <w:spacing w:val="-1"/>
          <w:sz w:val="24"/>
          <w:szCs w:val="24"/>
        </w:rPr>
        <w:t>outcome</w:t>
      </w:r>
      <w:r>
        <w:rPr>
          <w:rFonts w:ascii="Calibri" w:eastAsia="Calibri" w:hAnsi="Calibri" w:cs="Calibri"/>
          <w:spacing w:val="29"/>
          <w:sz w:val="24"/>
          <w:szCs w:val="24"/>
        </w:rPr>
        <w:t xml:space="preserve"> </w:t>
      </w:r>
      <w:r>
        <w:rPr>
          <w:rFonts w:ascii="Calibri" w:eastAsia="Calibri" w:hAnsi="Calibri" w:cs="Calibri"/>
          <w:spacing w:val="-1"/>
          <w:sz w:val="24"/>
          <w:szCs w:val="24"/>
        </w:rPr>
        <w:t>(d),</w:t>
      </w:r>
      <w:r>
        <w:rPr>
          <w:rFonts w:ascii="Calibri" w:eastAsia="Calibri" w:hAnsi="Calibri" w:cs="Calibri"/>
          <w:spacing w:val="23"/>
          <w:sz w:val="24"/>
          <w:szCs w:val="24"/>
        </w:rPr>
        <w:t xml:space="preserve"> </w:t>
      </w:r>
      <w:r>
        <w:rPr>
          <w:rFonts w:ascii="Calibri" w:eastAsia="Calibri" w:hAnsi="Calibri" w:cs="Calibri"/>
          <w:sz w:val="24"/>
          <w:szCs w:val="24"/>
        </w:rPr>
        <w:t>completed</w:t>
      </w:r>
      <w:r>
        <w:rPr>
          <w:rFonts w:ascii="Calibri" w:eastAsia="Calibri" w:hAnsi="Calibri" w:cs="Calibri"/>
          <w:spacing w:val="28"/>
          <w:sz w:val="24"/>
          <w:szCs w:val="24"/>
        </w:rPr>
        <w:t xml:space="preserve"> </w:t>
      </w:r>
      <w:r>
        <w:rPr>
          <w:rFonts w:ascii="Calibri" w:eastAsia="Calibri" w:hAnsi="Calibri" w:cs="Calibri"/>
          <w:spacing w:val="-1"/>
          <w:sz w:val="24"/>
          <w:szCs w:val="24"/>
        </w:rPr>
        <w:t>COP</w:t>
      </w:r>
      <w:r>
        <w:rPr>
          <w:rFonts w:ascii="Calibri" w:eastAsia="Calibri" w:hAnsi="Calibri" w:cs="Calibri"/>
          <w:spacing w:val="25"/>
          <w:sz w:val="24"/>
          <w:szCs w:val="24"/>
        </w:rPr>
        <w:t xml:space="preserve"> </w:t>
      </w:r>
      <w:r>
        <w:rPr>
          <w:rFonts w:ascii="Calibri" w:eastAsia="Calibri" w:hAnsi="Calibri" w:cs="Calibri"/>
          <w:spacing w:val="-1"/>
          <w:sz w:val="24"/>
          <w:szCs w:val="24"/>
        </w:rPr>
        <w:t>3530</w:t>
      </w:r>
      <w:r>
        <w:rPr>
          <w:rFonts w:ascii="Calibri" w:eastAsia="Calibri" w:hAnsi="Calibri" w:cs="Calibri"/>
          <w:spacing w:val="61"/>
          <w:w w:val="99"/>
          <w:sz w:val="24"/>
          <w:szCs w:val="24"/>
        </w:rPr>
        <w:t xml:space="preserve"> </w:t>
      </w:r>
      <w:r>
        <w:rPr>
          <w:rFonts w:ascii="Calibri" w:eastAsia="Calibri" w:hAnsi="Calibri" w:cs="Calibri"/>
          <w:sz w:val="24"/>
          <w:szCs w:val="24"/>
          <w:u w:val="single" w:color="000000"/>
        </w:rPr>
        <w:t>Java</w:t>
      </w:r>
      <w:r>
        <w:rPr>
          <w:rFonts w:ascii="Calibri" w:eastAsia="Calibri" w:hAnsi="Calibri" w:cs="Calibri"/>
          <w:spacing w:val="4"/>
          <w:sz w:val="24"/>
          <w:szCs w:val="24"/>
          <w:u w:val="single" w:color="000000"/>
        </w:rPr>
        <w:t xml:space="preserve"> </w:t>
      </w:r>
      <w:r>
        <w:rPr>
          <w:rFonts w:ascii="Calibri" w:eastAsia="Calibri" w:hAnsi="Calibri" w:cs="Calibri"/>
          <w:spacing w:val="-1"/>
          <w:sz w:val="24"/>
          <w:szCs w:val="24"/>
        </w:rPr>
        <w:t>programming</w:t>
      </w:r>
      <w:r>
        <w:rPr>
          <w:rFonts w:ascii="Calibri" w:eastAsia="Calibri" w:hAnsi="Calibri" w:cs="Calibri"/>
          <w:spacing w:val="1"/>
          <w:sz w:val="24"/>
          <w:szCs w:val="24"/>
        </w:rPr>
        <w:t xml:space="preserve"> </w:t>
      </w:r>
      <w:r>
        <w:rPr>
          <w:rFonts w:ascii="Calibri" w:eastAsia="Calibri" w:hAnsi="Calibri" w:cs="Calibri"/>
          <w:sz w:val="24"/>
          <w:szCs w:val="24"/>
        </w:rPr>
        <w:t>assignments</w:t>
      </w:r>
      <w:r>
        <w:rPr>
          <w:rFonts w:ascii="Calibri" w:eastAsia="Calibri" w:hAnsi="Calibri" w:cs="Calibri"/>
          <w:spacing w:val="5"/>
          <w:sz w:val="24"/>
          <w:szCs w:val="24"/>
        </w:rPr>
        <w:t xml:space="preserve"> </w:t>
      </w:r>
      <w:r>
        <w:rPr>
          <w:rFonts w:ascii="Calibri" w:eastAsia="Calibri" w:hAnsi="Calibri" w:cs="Calibri"/>
          <w:spacing w:val="-1"/>
          <w:sz w:val="24"/>
          <w:szCs w:val="24"/>
        </w:rPr>
        <w:t>were</w:t>
      </w:r>
      <w:r>
        <w:rPr>
          <w:rFonts w:ascii="Calibri" w:eastAsia="Calibri" w:hAnsi="Calibri" w:cs="Calibri"/>
          <w:spacing w:val="3"/>
          <w:sz w:val="24"/>
          <w:szCs w:val="24"/>
        </w:rPr>
        <w:t xml:space="preserve"> </w:t>
      </w:r>
      <w:r>
        <w:rPr>
          <w:rFonts w:ascii="Calibri" w:eastAsia="Calibri" w:hAnsi="Calibri" w:cs="Calibri"/>
          <w:spacing w:val="-1"/>
          <w:sz w:val="24"/>
          <w:szCs w:val="24"/>
        </w:rPr>
        <w:t>evaluated</w:t>
      </w:r>
      <w:r>
        <w:rPr>
          <w:rFonts w:ascii="Calibri" w:eastAsia="Calibri" w:hAnsi="Calibri" w:cs="Calibri"/>
          <w:spacing w:val="2"/>
          <w:sz w:val="24"/>
          <w:szCs w:val="24"/>
        </w:rPr>
        <w:t xml:space="preserve"> </w:t>
      </w:r>
      <w:r>
        <w:rPr>
          <w:rFonts w:ascii="Calibri" w:eastAsia="Calibri" w:hAnsi="Calibri" w:cs="Calibri"/>
          <w:sz w:val="24"/>
          <w:szCs w:val="24"/>
        </w:rPr>
        <w:t>via</w:t>
      </w:r>
      <w:r>
        <w:rPr>
          <w:rFonts w:ascii="Calibri" w:eastAsia="Calibri" w:hAnsi="Calibri" w:cs="Calibri"/>
          <w:spacing w:val="3"/>
          <w:sz w:val="24"/>
          <w:szCs w:val="24"/>
        </w:rPr>
        <w:t xml:space="preserve"> </w:t>
      </w:r>
      <w:r>
        <w:rPr>
          <w:rFonts w:ascii="Calibri" w:eastAsia="Calibri" w:hAnsi="Calibri" w:cs="Calibri"/>
          <w:sz w:val="24"/>
          <w:szCs w:val="24"/>
        </w:rPr>
        <w:t>4</w:t>
      </w:r>
      <w:r>
        <w:rPr>
          <w:rFonts w:ascii="Calibri" w:eastAsia="Calibri" w:hAnsi="Calibri" w:cs="Calibri"/>
          <w:spacing w:val="4"/>
          <w:sz w:val="24"/>
          <w:szCs w:val="24"/>
        </w:rPr>
        <w:t xml:space="preserve"> </w:t>
      </w:r>
      <w:r>
        <w:rPr>
          <w:rFonts w:ascii="Calibri" w:eastAsia="Calibri" w:hAnsi="Calibri" w:cs="Calibri"/>
          <w:spacing w:val="-1"/>
          <w:sz w:val="24"/>
          <w:szCs w:val="24"/>
        </w:rPr>
        <w:t>rubrics:</w:t>
      </w:r>
      <w:r>
        <w:rPr>
          <w:rFonts w:ascii="Calibri" w:eastAsia="Calibri" w:hAnsi="Calibri" w:cs="Calibri"/>
          <w:spacing w:val="2"/>
          <w:sz w:val="24"/>
          <w:szCs w:val="24"/>
        </w:rPr>
        <w:t xml:space="preserve"> </w:t>
      </w:r>
      <w:r>
        <w:rPr>
          <w:rFonts w:ascii="Calibri" w:eastAsia="Calibri" w:hAnsi="Calibri" w:cs="Calibri"/>
          <w:i/>
          <w:spacing w:val="-1"/>
          <w:sz w:val="24"/>
          <w:szCs w:val="24"/>
        </w:rPr>
        <w:t>Programming:</w:t>
      </w:r>
      <w:r>
        <w:rPr>
          <w:rFonts w:ascii="Calibri" w:eastAsia="Calibri" w:hAnsi="Calibri" w:cs="Calibri"/>
          <w:i/>
          <w:spacing w:val="5"/>
          <w:sz w:val="24"/>
          <w:szCs w:val="24"/>
        </w:rPr>
        <w:t xml:space="preserve"> </w:t>
      </w:r>
      <w:r>
        <w:rPr>
          <w:rFonts w:ascii="Calibri" w:eastAsia="Calibri" w:hAnsi="Calibri" w:cs="Calibri"/>
          <w:i/>
          <w:spacing w:val="-1"/>
          <w:sz w:val="24"/>
          <w:szCs w:val="24"/>
        </w:rPr>
        <w:t>Abstraction</w:t>
      </w:r>
      <w:r>
        <w:rPr>
          <w:rFonts w:ascii="Calibri" w:eastAsia="Calibri" w:hAnsi="Calibri" w:cs="Calibri"/>
          <w:i/>
          <w:spacing w:val="3"/>
          <w:sz w:val="24"/>
          <w:szCs w:val="24"/>
        </w:rPr>
        <w:t xml:space="preserve"> </w:t>
      </w:r>
      <w:r>
        <w:rPr>
          <w:rFonts w:ascii="Calibri" w:eastAsia="Calibri" w:hAnsi="Calibri" w:cs="Calibri"/>
          <w:i/>
          <w:spacing w:val="-1"/>
          <w:sz w:val="24"/>
          <w:szCs w:val="24"/>
        </w:rPr>
        <w:t>Rubric</w:t>
      </w:r>
      <w:r>
        <w:rPr>
          <w:rFonts w:ascii="Calibri" w:eastAsia="Calibri" w:hAnsi="Calibri" w:cs="Calibri"/>
          <w:spacing w:val="-1"/>
          <w:sz w:val="24"/>
          <w:szCs w:val="24"/>
        </w:rPr>
        <w:t>,</w:t>
      </w:r>
      <w:r>
        <w:rPr>
          <w:rFonts w:ascii="Calibri" w:eastAsia="Calibri" w:hAnsi="Calibri" w:cs="Calibri"/>
          <w:spacing w:val="85"/>
          <w:w w:val="99"/>
          <w:sz w:val="24"/>
          <w:szCs w:val="24"/>
        </w:rPr>
        <w:t xml:space="preserve"> </w:t>
      </w:r>
      <w:r>
        <w:rPr>
          <w:rFonts w:ascii="Calibri" w:eastAsia="Calibri" w:hAnsi="Calibri" w:cs="Calibri"/>
          <w:i/>
          <w:spacing w:val="-1"/>
          <w:sz w:val="24"/>
          <w:szCs w:val="24"/>
        </w:rPr>
        <w:t>Programming:</w:t>
      </w:r>
      <w:r>
        <w:rPr>
          <w:rFonts w:ascii="Calibri" w:eastAsia="Calibri" w:hAnsi="Calibri" w:cs="Calibri"/>
          <w:i/>
          <w:spacing w:val="45"/>
          <w:sz w:val="24"/>
          <w:szCs w:val="24"/>
        </w:rPr>
        <w:t xml:space="preserve"> </w:t>
      </w:r>
      <w:r>
        <w:rPr>
          <w:rFonts w:ascii="Calibri" w:eastAsia="Calibri" w:hAnsi="Calibri" w:cs="Calibri"/>
          <w:i/>
          <w:sz w:val="24"/>
          <w:szCs w:val="24"/>
        </w:rPr>
        <w:t>API</w:t>
      </w:r>
      <w:r>
        <w:rPr>
          <w:rFonts w:ascii="Calibri" w:eastAsia="Calibri" w:hAnsi="Calibri" w:cs="Calibri"/>
          <w:i/>
          <w:spacing w:val="45"/>
          <w:sz w:val="24"/>
          <w:szCs w:val="24"/>
        </w:rPr>
        <w:t xml:space="preserve"> </w:t>
      </w:r>
      <w:r>
        <w:rPr>
          <w:rFonts w:ascii="Calibri" w:eastAsia="Calibri" w:hAnsi="Calibri" w:cs="Calibri"/>
          <w:i/>
          <w:sz w:val="24"/>
          <w:szCs w:val="24"/>
        </w:rPr>
        <w:t>Usage</w:t>
      </w:r>
      <w:r>
        <w:rPr>
          <w:rFonts w:ascii="Calibri" w:eastAsia="Calibri" w:hAnsi="Calibri" w:cs="Calibri"/>
          <w:i/>
          <w:spacing w:val="47"/>
          <w:sz w:val="24"/>
          <w:szCs w:val="24"/>
        </w:rPr>
        <w:t xml:space="preserve"> </w:t>
      </w:r>
      <w:r>
        <w:rPr>
          <w:rFonts w:ascii="Calibri" w:eastAsia="Calibri" w:hAnsi="Calibri" w:cs="Calibri"/>
          <w:i/>
          <w:spacing w:val="-1"/>
          <w:sz w:val="24"/>
          <w:szCs w:val="24"/>
        </w:rPr>
        <w:t>Rubric</w:t>
      </w:r>
      <w:r>
        <w:rPr>
          <w:rFonts w:ascii="Calibri" w:eastAsia="Calibri" w:hAnsi="Calibri" w:cs="Calibri"/>
          <w:spacing w:val="-1"/>
          <w:sz w:val="24"/>
          <w:szCs w:val="24"/>
        </w:rPr>
        <w:t>,</w:t>
      </w:r>
      <w:r>
        <w:rPr>
          <w:rFonts w:ascii="Calibri" w:eastAsia="Calibri" w:hAnsi="Calibri" w:cs="Calibri"/>
          <w:spacing w:val="44"/>
          <w:sz w:val="24"/>
          <w:szCs w:val="24"/>
        </w:rPr>
        <w:t xml:space="preserve"> </w:t>
      </w:r>
      <w:r>
        <w:rPr>
          <w:rFonts w:ascii="Calibri" w:eastAsia="Calibri" w:hAnsi="Calibri" w:cs="Calibri"/>
          <w:i/>
          <w:spacing w:val="-1"/>
          <w:sz w:val="24"/>
          <w:szCs w:val="24"/>
        </w:rPr>
        <w:t>Programming:</w:t>
      </w:r>
      <w:r>
        <w:rPr>
          <w:rFonts w:ascii="Calibri" w:eastAsia="Calibri" w:hAnsi="Calibri" w:cs="Calibri"/>
          <w:i/>
          <w:spacing w:val="48"/>
          <w:sz w:val="24"/>
          <w:szCs w:val="24"/>
        </w:rPr>
        <w:t xml:space="preserve"> </w:t>
      </w:r>
      <w:r>
        <w:rPr>
          <w:rFonts w:ascii="Calibri" w:eastAsia="Calibri" w:hAnsi="Calibri" w:cs="Calibri"/>
          <w:i/>
          <w:spacing w:val="-1"/>
          <w:sz w:val="24"/>
          <w:szCs w:val="24"/>
        </w:rPr>
        <w:t>Recursion</w:t>
      </w:r>
      <w:r>
        <w:rPr>
          <w:rFonts w:ascii="Calibri" w:eastAsia="Calibri" w:hAnsi="Calibri" w:cs="Calibri"/>
          <w:i/>
          <w:spacing w:val="44"/>
          <w:sz w:val="24"/>
          <w:szCs w:val="24"/>
        </w:rPr>
        <w:t xml:space="preserve"> </w:t>
      </w:r>
      <w:r>
        <w:rPr>
          <w:rFonts w:ascii="Calibri" w:eastAsia="Calibri" w:hAnsi="Calibri" w:cs="Calibri"/>
          <w:i/>
          <w:spacing w:val="-1"/>
          <w:sz w:val="24"/>
          <w:szCs w:val="24"/>
        </w:rPr>
        <w:t>Rubric</w:t>
      </w:r>
      <w:r>
        <w:rPr>
          <w:rFonts w:ascii="Calibri" w:eastAsia="Calibri" w:hAnsi="Calibri" w:cs="Calibri"/>
          <w:spacing w:val="-1"/>
          <w:sz w:val="24"/>
          <w:szCs w:val="24"/>
        </w:rPr>
        <w:t>,</w:t>
      </w:r>
      <w:r>
        <w:rPr>
          <w:rFonts w:ascii="Calibri" w:eastAsia="Calibri" w:hAnsi="Calibri" w:cs="Calibri"/>
          <w:spacing w:val="44"/>
          <w:sz w:val="24"/>
          <w:szCs w:val="24"/>
        </w:rPr>
        <w:t xml:space="preserve"> </w:t>
      </w:r>
      <w:r>
        <w:rPr>
          <w:rFonts w:ascii="Calibri" w:eastAsia="Calibri" w:hAnsi="Calibri" w:cs="Calibri"/>
          <w:sz w:val="24"/>
          <w:szCs w:val="24"/>
        </w:rPr>
        <w:t>and</w:t>
      </w:r>
      <w:r>
        <w:rPr>
          <w:rFonts w:ascii="Calibri" w:eastAsia="Calibri" w:hAnsi="Calibri" w:cs="Calibri"/>
          <w:spacing w:val="47"/>
          <w:sz w:val="24"/>
          <w:szCs w:val="24"/>
        </w:rPr>
        <w:t xml:space="preserve"> </w:t>
      </w:r>
      <w:r>
        <w:rPr>
          <w:rFonts w:ascii="Calibri" w:eastAsia="Calibri" w:hAnsi="Calibri" w:cs="Calibri"/>
          <w:i/>
          <w:spacing w:val="-1"/>
          <w:sz w:val="24"/>
          <w:szCs w:val="24"/>
        </w:rPr>
        <w:t>Programming:</w:t>
      </w:r>
      <w:r>
        <w:rPr>
          <w:rFonts w:ascii="Calibri" w:eastAsia="Calibri" w:hAnsi="Calibri" w:cs="Calibri"/>
          <w:i/>
          <w:spacing w:val="46"/>
          <w:sz w:val="24"/>
          <w:szCs w:val="24"/>
        </w:rPr>
        <w:t xml:space="preserve"> </w:t>
      </w:r>
      <w:r>
        <w:rPr>
          <w:rFonts w:ascii="Calibri" w:eastAsia="Calibri" w:hAnsi="Calibri" w:cs="Calibri"/>
          <w:i/>
          <w:spacing w:val="-1"/>
          <w:sz w:val="24"/>
          <w:szCs w:val="24"/>
        </w:rPr>
        <w:t>Linked</w:t>
      </w:r>
      <w:r>
        <w:rPr>
          <w:rFonts w:ascii="Calibri" w:eastAsia="Calibri" w:hAnsi="Calibri" w:cs="Calibri"/>
          <w:i/>
          <w:spacing w:val="85"/>
          <w:w w:val="99"/>
          <w:sz w:val="24"/>
          <w:szCs w:val="24"/>
        </w:rPr>
        <w:t xml:space="preserve"> </w:t>
      </w:r>
      <w:r>
        <w:rPr>
          <w:rFonts w:ascii="Calibri" w:eastAsia="Calibri" w:hAnsi="Calibri" w:cs="Calibri"/>
          <w:i/>
          <w:spacing w:val="-1"/>
          <w:sz w:val="24"/>
          <w:szCs w:val="24"/>
        </w:rPr>
        <w:t>Structures</w:t>
      </w:r>
      <w:r>
        <w:rPr>
          <w:rFonts w:ascii="Calibri" w:eastAsia="Calibri" w:hAnsi="Calibri" w:cs="Calibri"/>
          <w:i/>
          <w:spacing w:val="-3"/>
          <w:sz w:val="24"/>
          <w:szCs w:val="24"/>
        </w:rPr>
        <w:t xml:space="preserve"> </w:t>
      </w:r>
      <w:r>
        <w:rPr>
          <w:rFonts w:ascii="Calibri" w:eastAsia="Calibri" w:hAnsi="Calibri" w:cs="Calibri"/>
          <w:i/>
          <w:sz w:val="24"/>
          <w:szCs w:val="24"/>
        </w:rPr>
        <w:t>Rubric</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5</w:t>
      </w:r>
      <w:proofErr w:type="spellStart"/>
      <w:r>
        <w:rPr>
          <w:rFonts w:ascii="Calibri" w:eastAsia="Calibri" w:hAnsi="Calibri" w:cs="Calibri"/>
          <w:spacing w:val="-1"/>
          <w:position w:val="11"/>
          <w:sz w:val="16"/>
          <w:szCs w:val="16"/>
        </w:rPr>
        <w:t>th</w:t>
      </w:r>
      <w:proofErr w:type="spellEnd"/>
      <w:r>
        <w:rPr>
          <w:rFonts w:ascii="Calibri" w:eastAsia="Calibri" w:hAnsi="Calibri" w:cs="Calibri"/>
          <w:spacing w:val="-1"/>
          <w:sz w:val="24"/>
          <w:szCs w:val="24"/>
        </w:rPr>
        <w:t>,</w:t>
      </w:r>
      <w:r>
        <w:rPr>
          <w:rFonts w:ascii="Calibri" w:eastAsia="Calibri" w:hAnsi="Calibri" w:cs="Calibri"/>
          <w:spacing w:val="1"/>
          <w:sz w:val="24"/>
          <w:szCs w:val="24"/>
        </w:rPr>
        <w:t xml:space="preserve"> </w:t>
      </w:r>
      <w:r>
        <w:rPr>
          <w:rFonts w:ascii="Calibri" w:eastAsia="Calibri" w:hAnsi="Calibri" w:cs="Calibri"/>
          <w:i/>
          <w:spacing w:val="-1"/>
          <w:sz w:val="24"/>
          <w:szCs w:val="24"/>
        </w:rPr>
        <w:t>Programming:</w:t>
      </w:r>
      <w:r>
        <w:rPr>
          <w:rFonts w:ascii="Calibri" w:eastAsia="Calibri" w:hAnsi="Calibri" w:cs="Calibri"/>
          <w:i/>
          <w:spacing w:val="1"/>
          <w:sz w:val="24"/>
          <w:szCs w:val="24"/>
        </w:rPr>
        <w:t xml:space="preserve"> </w:t>
      </w:r>
      <w:r>
        <w:rPr>
          <w:rFonts w:ascii="Calibri" w:eastAsia="Calibri" w:hAnsi="Calibri" w:cs="Calibri"/>
          <w:i/>
          <w:spacing w:val="-1"/>
          <w:sz w:val="24"/>
          <w:szCs w:val="24"/>
        </w:rPr>
        <w:t>Inheritance Rubric</w:t>
      </w:r>
      <w:r>
        <w:rPr>
          <w:rFonts w:ascii="Calibri" w:eastAsia="Calibri" w:hAnsi="Calibri" w:cs="Calibri"/>
          <w:i/>
          <w:spacing w:val="3"/>
          <w:sz w:val="24"/>
          <w:szCs w:val="24"/>
        </w:rPr>
        <w:t xml:space="preserve"> </w:t>
      </w:r>
      <w:r>
        <w:rPr>
          <w:rFonts w:ascii="Calibri" w:eastAsia="Calibri" w:hAnsi="Calibri" w:cs="Calibri"/>
          <w:spacing w:val="-1"/>
          <w:sz w:val="24"/>
          <w:szCs w:val="24"/>
        </w:rPr>
        <w:t>was</w:t>
      </w:r>
      <w:r>
        <w:rPr>
          <w:rFonts w:ascii="Calibri" w:eastAsia="Calibri" w:hAnsi="Calibri" w:cs="Calibri"/>
          <w:spacing w:val="-2"/>
          <w:sz w:val="24"/>
          <w:szCs w:val="24"/>
        </w:rPr>
        <w:t xml:space="preserve"> </w:t>
      </w:r>
      <w:r>
        <w:rPr>
          <w:rFonts w:ascii="Calibri" w:eastAsia="Calibri" w:hAnsi="Calibri" w:cs="Calibri"/>
          <w:sz w:val="24"/>
          <w:szCs w:val="24"/>
        </w:rPr>
        <w:t>applied to</w:t>
      </w:r>
      <w:r>
        <w:rPr>
          <w:rFonts w:ascii="Calibri" w:eastAsia="Calibri" w:hAnsi="Calibri" w:cs="Calibri"/>
          <w:spacing w:val="-1"/>
          <w:sz w:val="24"/>
          <w:szCs w:val="24"/>
        </w:rPr>
        <w:t xml:space="preserve"> one</w:t>
      </w:r>
      <w:r>
        <w:rPr>
          <w:rFonts w:ascii="Calibri" w:eastAsia="Calibri" w:hAnsi="Calibri" w:cs="Calibri"/>
          <w:spacing w:val="2"/>
          <w:sz w:val="24"/>
          <w:szCs w:val="24"/>
        </w:rPr>
        <w:t xml:space="preserve"> </w:t>
      </w:r>
      <w:r>
        <w:rPr>
          <w:rFonts w:ascii="Calibri" w:eastAsia="Calibri" w:hAnsi="Calibri" w:cs="Calibri"/>
          <w:sz w:val="24"/>
          <w:szCs w:val="24"/>
          <w:u w:val="single" w:color="000000"/>
        </w:rPr>
        <w:t>Java</w:t>
      </w:r>
      <w:r>
        <w:rPr>
          <w:rFonts w:ascii="Calibri" w:eastAsia="Calibri" w:hAnsi="Calibri" w:cs="Calibri"/>
          <w:spacing w:val="-1"/>
          <w:sz w:val="24"/>
          <w:szCs w:val="24"/>
          <w:u w:val="single" w:color="000000"/>
        </w:rPr>
        <w:t xml:space="preserve"> </w:t>
      </w:r>
      <w:r>
        <w:rPr>
          <w:rFonts w:ascii="Calibri" w:eastAsia="Calibri" w:hAnsi="Calibri" w:cs="Calibri"/>
          <w:sz w:val="24"/>
          <w:szCs w:val="24"/>
        </w:rPr>
        <w:t>assignment</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55"/>
          <w:sz w:val="24"/>
          <w:szCs w:val="24"/>
        </w:rPr>
        <w:t xml:space="preserve"> </w:t>
      </w:r>
      <w:r>
        <w:rPr>
          <w:rFonts w:ascii="Calibri" w:eastAsia="Calibri" w:hAnsi="Calibri" w:cs="Calibri"/>
          <w:spacing w:val="-1"/>
          <w:sz w:val="24"/>
          <w:szCs w:val="24"/>
        </w:rPr>
        <w:t>COP</w:t>
      </w:r>
      <w:r>
        <w:rPr>
          <w:rFonts w:ascii="Calibri" w:eastAsia="Calibri" w:hAnsi="Calibri" w:cs="Calibri"/>
          <w:spacing w:val="15"/>
          <w:sz w:val="24"/>
          <w:szCs w:val="24"/>
        </w:rPr>
        <w:t xml:space="preserve"> </w:t>
      </w:r>
      <w:r>
        <w:rPr>
          <w:rFonts w:ascii="Calibri" w:eastAsia="Calibri" w:hAnsi="Calibri" w:cs="Calibri"/>
          <w:sz w:val="24"/>
          <w:szCs w:val="24"/>
        </w:rPr>
        <w:t>3337.</w:t>
      </w:r>
      <w:r>
        <w:rPr>
          <w:rFonts w:ascii="Calibri" w:eastAsia="Calibri" w:hAnsi="Calibri" w:cs="Calibri"/>
          <w:spacing w:val="15"/>
          <w:sz w:val="24"/>
          <w:szCs w:val="24"/>
        </w:rPr>
        <w:t xml:space="preserve"> </w:t>
      </w:r>
      <w:r>
        <w:rPr>
          <w:rFonts w:ascii="Calibri" w:eastAsia="Calibri" w:hAnsi="Calibri" w:cs="Calibri"/>
          <w:sz w:val="24"/>
          <w:szCs w:val="24"/>
        </w:rPr>
        <w:t>All</w:t>
      </w:r>
      <w:r>
        <w:rPr>
          <w:rFonts w:ascii="Calibri" w:eastAsia="Calibri" w:hAnsi="Calibri" w:cs="Calibri"/>
          <w:spacing w:val="13"/>
          <w:sz w:val="24"/>
          <w:szCs w:val="24"/>
        </w:rPr>
        <w:t xml:space="preserve"> </w:t>
      </w:r>
      <w:r>
        <w:rPr>
          <w:rFonts w:ascii="Calibri" w:eastAsia="Calibri" w:hAnsi="Calibri" w:cs="Calibri"/>
          <w:spacing w:val="-1"/>
          <w:sz w:val="24"/>
          <w:szCs w:val="24"/>
        </w:rPr>
        <w:t>rubrics</w:t>
      </w:r>
      <w:r>
        <w:rPr>
          <w:rFonts w:ascii="Calibri" w:eastAsia="Calibri" w:hAnsi="Calibri" w:cs="Calibri"/>
          <w:spacing w:val="14"/>
          <w:sz w:val="24"/>
          <w:szCs w:val="24"/>
        </w:rPr>
        <w:t xml:space="preserve"> </w:t>
      </w:r>
      <w:r>
        <w:rPr>
          <w:rFonts w:ascii="Calibri" w:eastAsia="Calibri" w:hAnsi="Calibri" w:cs="Calibri"/>
          <w:spacing w:val="-1"/>
          <w:sz w:val="24"/>
          <w:szCs w:val="24"/>
        </w:rPr>
        <w:t>utilize</w:t>
      </w:r>
      <w:r>
        <w:rPr>
          <w:rFonts w:ascii="Calibri" w:eastAsia="Calibri" w:hAnsi="Calibri" w:cs="Calibri"/>
          <w:spacing w:val="16"/>
          <w:sz w:val="24"/>
          <w:szCs w:val="24"/>
        </w:rPr>
        <w:t xml:space="preserve"> </w:t>
      </w:r>
      <w:r>
        <w:rPr>
          <w:rFonts w:ascii="Calibri" w:eastAsia="Calibri" w:hAnsi="Calibri" w:cs="Calibri"/>
          <w:spacing w:val="-2"/>
          <w:sz w:val="24"/>
          <w:szCs w:val="24"/>
        </w:rPr>
        <w:t>an</w:t>
      </w:r>
      <w:r>
        <w:rPr>
          <w:rFonts w:ascii="Calibri" w:eastAsia="Calibri" w:hAnsi="Calibri" w:cs="Calibri"/>
          <w:spacing w:val="15"/>
          <w:sz w:val="24"/>
          <w:szCs w:val="24"/>
        </w:rPr>
        <w:t xml:space="preserve"> </w:t>
      </w:r>
      <w:r>
        <w:rPr>
          <w:rFonts w:ascii="Calibri" w:eastAsia="Calibri" w:hAnsi="Calibri" w:cs="Calibri"/>
          <w:spacing w:val="-1"/>
          <w:sz w:val="24"/>
          <w:szCs w:val="24"/>
        </w:rPr>
        <w:t>8-point</w:t>
      </w:r>
      <w:r>
        <w:rPr>
          <w:rFonts w:ascii="Calibri" w:eastAsia="Calibri" w:hAnsi="Calibri" w:cs="Calibri"/>
          <w:spacing w:val="16"/>
          <w:sz w:val="24"/>
          <w:szCs w:val="24"/>
        </w:rPr>
        <w:t xml:space="preserve"> </w:t>
      </w:r>
      <w:r>
        <w:rPr>
          <w:rFonts w:ascii="Calibri" w:eastAsia="Calibri" w:hAnsi="Calibri" w:cs="Calibri"/>
          <w:spacing w:val="-1"/>
          <w:sz w:val="24"/>
          <w:szCs w:val="24"/>
        </w:rPr>
        <w:t>scale</w:t>
      </w:r>
      <w:r>
        <w:rPr>
          <w:rFonts w:ascii="Calibri" w:eastAsia="Calibri" w:hAnsi="Calibri" w:cs="Calibri"/>
          <w:spacing w:val="14"/>
          <w:sz w:val="24"/>
          <w:szCs w:val="24"/>
        </w:rPr>
        <w:t xml:space="preserve"> </w:t>
      </w:r>
      <w:r>
        <w:rPr>
          <w:rFonts w:ascii="Calibri" w:eastAsia="Calibri" w:hAnsi="Calibri" w:cs="Calibri"/>
          <w:spacing w:val="-1"/>
          <w:sz w:val="24"/>
          <w:szCs w:val="24"/>
        </w:rPr>
        <w:t>except</w:t>
      </w:r>
      <w:r>
        <w:rPr>
          <w:rFonts w:ascii="Calibri" w:eastAsia="Calibri" w:hAnsi="Calibri" w:cs="Calibri"/>
          <w:spacing w:val="14"/>
          <w:sz w:val="24"/>
          <w:szCs w:val="24"/>
        </w:rPr>
        <w:t xml:space="preserve"> </w:t>
      </w:r>
      <w:r>
        <w:rPr>
          <w:rFonts w:ascii="Calibri" w:eastAsia="Calibri" w:hAnsi="Calibri" w:cs="Calibri"/>
          <w:sz w:val="24"/>
          <w:szCs w:val="24"/>
        </w:rPr>
        <w:t>for</w:t>
      </w:r>
      <w:r>
        <w:rPr>
          <w:rFonts w:ascii="Calibri" w:eastAsia="Calibri" w:hAnsi="Calibri" w:cs="Calibri"/>
          <w:spacing w:val="13"/>
          <w:sz w:val="24"/>
          <w:szCs w:val="24"/>
        </w:rPr>
        <w:t xml:space="preserve"> </w:t>
      </w:r>
      <w:r>
        <w:rPr>
          <w:rFonts w:ascii="Calibri" w:eastAsia="Calibri" w:hAnsi="Calibri" w:cs="Calibri"/>
          <w:spacing w:val="-1"/>
          <w:sz w:val="24"/>
          <w:szCs w:val="24"/>
        </w:rPr>
        <w:t>the</w:t>
      </w:r>
      <w:r>
        <w:rPr>
          <w:rFonts w:ascii="Calibri" w:eastAsia="Calibri" w:hAnsi="Calibri" w:cs="Calibri"/>
          <w:spacing w:val="16"/>
          <w:sz w:val="24"/>
          <w:szCs w:val="24"/>
        </w:rPr>
        <w:t xml:space="preserve"> </w:t>
      </w:r>
      <w:r>
        <w:rPr>
          <w:rFonts w:ascii="Calibri" w:eastAsia="Calibri" w:hAnsi="Calibri" w:cs="Calibri"/>
          <w:sz w:val="24"/>
          <w:szCs w:val="24"/>
        </w:rPr>
        <w:t>API</w:t>
      </w:r>
      <w:r>
        <w:rPr>
          <w:rFonts w:ascii="Calibri" w:eastAsia="Calibri" w:hAnsi="Calibri" w:cs="Calibri"/>
          <w:spacing w:val="14"/>
          <w:sz w:val="24"/>
          <w:szCs w:val="24"/>
        </w:rPr>
        <w:t xml:space="preserve"> </w:t>
      </w:r>
      <w:r>
        <w:rPr>
          <w:rFonts w:ascii="Calibri" w:eastAsia="Calibri" w:hAnsi="Calibri" w:cs="Calibri"/>
          <w:spacing w:val="-1"/>
          <w:sz w:val="24"/>
          <w:szCs w:val="24"/>
        </w:rPr>
        <w:t>Usage</w:t>
      </w:r>
      <w:r>
        <w:rPr>
          <w:rFonts w:ascii="Calibri" w:eastAsia="Calibri" w:hAnsi="Calibri" w:cs="Calibri"/>
          <w:spacing w:val="13"/>
          <w:sz w:val="24"/>
          <w:szCs w:val="24"/>
        </w:rPr>
        <w:t xml:space="preserve"> </w:t>
      </w:r>
      <w:r>
        <w:rPr>
          <w:rFonts w:ascii="Calibri" w:eastAsia="Calibri" w:hAnsi="Calibri" w:cs="Calibri"/>
          <w:sz w:val="24"/>
          <w:szCs w:val="24"/>
        </w:rPr>
        <w:t>Rubric</w:t>
      </w:r>
      <w:r>
        <w:rPr>
          <w:rFonts w:ascii="Calibri" w:eastAsia="Calibri" w:hAnsi="Calibri" w:cs="Calibri"/>
          <w:spacing w:val="14"/>
          <w:sz w:val="24"/>
          <w:szCs w:val="24"/>
        </w:rPr>
        <w:t xml:space="preserve"> </w:t>
      </w:r>
      <w:r>
        <w:rPr>
          <w:rFonts w:ascii="Calibri" w:eastAsia="Calibri" w:hAnsi="Calibri" w:cs="Calibri"/>
          <w:spacing w:val="-1"/>
          <w:sz w:val="24"/>
          <w:szCs w:val="24"/>
        </w:rPr>
        <w:t>which</w:t>
      </w:r>
      <w:r>
        <w:rPr>
          <w:rFonts w:ascii="Calibri" w:eastAsia="Calibri" w:hAnsi="Calibri" w:cs="Calibri"/>
          <w:spacing w:val="14"/>
          <w:sz w:val="24"/>
          <w:szCs w:val="24"/>
        </w:rPr>
        <w:t xml:space="preserve"> </w:t>
      </w:r>
      <w:r>
        <w:rPr>
          <w:rFonts w:ascii="Calibri" w:eastAsia="Calibri" w:hAnsi="Calibri" w:cs="Calibri"/>
          <w:spacing w:val="-1"/>
          <w:sz w:val="24"/>
          <w:szCs w:val="24"/>
        </w:rPr>
        <w:t>uses</w:t>
      </w:r>
      <w:r>
        <w:rPr>
          <w:rFonts w:ascii="Calibri" w:eastAsia="Calibri" w:hAnsi="Calibri" w:cs="Calibri"/>
          <w:spacing w:val="15"/>
          <w:sz w:val="24"/>
          <w:szCs w:val="24"/>
        </w:rPr>
        <w:t xml:space="preserve"> </w:t>
      </w:r>
      <w:r>
        <w:rPr>
          <w:rFonts w:ascii="Calibri" w:eastAsia="Calibri" w:hAnsi="Calibri" w:cs="Calibri"/>
          <w:sz w:val="24"/>
          <w:szCs w:val="24"/>
        </w:rPr>
        <w:t>a</w:t>
      </w:r>
      <w:r>
        <w:rPr>
          <w:rFonts w:ascii="Calibri" w:eastAsia="Calibri" w:hAnsi="Calibri" w:cs="Calibri"/>
          <w:spacing w:val="13"/>
          <w:sz w:val="24"/>
          <w:szCs w:val="24"/>
        </w:rPr>
        <w:t xml:space="preserve"> </w:t>
      </w:r>
      <w:r>
        <w:rPr>
          <w:rFonts w:ascii="Calibri" w:eastAsia="Calibri" w:hAnsi="Calibri" w:cs="Calibri"/>
          <w:spacing w:val="2"/>
          <w:sz w:val="24"/>
          <w:szCs w:val="24"/>
        </w:rPr>
        <w:t>16-</w:t>
      </w:r>
      <w:r>
        <w:rPr>
          <w:rFonts w:ascii="Calibri" w:eastAsia="Calibri" w:hAnsi="Calibri" w:cs="Calibri"/>
          <w:spacing w:val="69"/>
          <w:sz w:val="24"/>
          <w:szCs w:val="24"/>
        </w:rPr>
        <w:t xml:space="preserve"> </w:t>
      </w:r>
      <w:r>
        <w:rPr>
          <w:rFonts w:ascii="Calibri" w:eastAsia="Calibri" w:hAnsi="Calibri" w:cs="Calibri"/>
          <w:spacing w:val="-1"/>
          <w:sz w:val="24"/>
          <w:szCs w:val="24"/>
        </w:rPr>
        <w:t>point</w:t>
      </w:r>
      <w:r>
        <w:rPr>
          <w:rFonts w:ascii="Calibri" w:eastAsia="Calibri" w:hAnsi="Calibri" w:cs="Calibri"/>
          <w:spacing w:val="-2"/>
          <w:sz w:val="24"/>
          <w:szCs w:val="24"/>
        </w:rPr>
        <w:t xml:space="preserve"> </w:t>
      </w:r>
      <w:r>
        <w:rPr>
          <w:rFonts w:ascii="Calibri" w:eastAsia="Calibri" w:hAnsi="Calibri" w:cs="Calibri"/>
          <w:spacing w:val="-1"/>
          <w:sz w:val="24"/>
          <w:szCs w:val="24"/>
        </w:rPr>
        <w:t>scale,</w:t>
      </w:r>
      <w:r>
        <w:rPr>
          <w:rFonts w:ascii="Calibri" w:eastAsia="Calibri" w:hAnsi="Calibri" w:cs="Calibri"/>
          <w:spacing w:val="-3"/>
          <w:sz w:val="24"/>
          <w:szCs w:val="24"/>
        </w:rPr>
        <w:t xml:space="preserve"> </w:t>
      </w:r>
      <w:r>
        <w:rPr>
          <w:rFonts w:ascii="Calibri" w:eastAsia="Calibri" w:hAnsi="Calibri" w:cs="Calibri"/>
          <w:spacing w:val="-1"/>
          <w:sz w:val="24"/>
          <w:szCs w:val="24"/>
          <w:u w:val="single" w:color="000000"/>
        </w:rPr>
        <w:t>normalized</w:t>
      </w:r>
      <w:r>
        <w:rPr>
          <w:rFonts w:ascii="Calibri" w:eastAsia="Calibri" w:hAnsi="Calibri" w:cs="Calibri"/>
          <w:spacing w:val="-4"/>
          <w:sz w:val="24"/>
          <w:szCs w:val="24"/>
          <w:u w:val="single" w:color="000000"/>
        </w:rPr>
        <w:t xml:space="preserve"> </w:t>
      </w:r>
      <w:r>
        <w:rPr>
          <w:rFonts w:ascii="Calibri" w:eastAsia="Calibri" w:hAnsi="Calibri" w:cs="Calibri"/>
          <w:spacing w:val="-1"/>
          <w:sz w:val="24"/>
          <w:szCs w:val="24"/>
          <w:u w:val="single" w:color="000000"/>
        </w:rPr>
        <w:t xml:space="preserve">to </w:t>
      </w:r>
      <w:r>
        <w:rPr>
          <w:rFonts w:ascii="Calibri" w:eastAsia="Calibri" w:hAnsi="Calibri" w:cs="Calibri"/>
          <w:sz w:val="24"/>
          <w:szCs w:val="24"/>
          <w:u w:val="single" w:color="000000"/>
        </w:rPr>
        <w:t>8</w:t>
      </w:r>
      <w:r>
        <w:rPr>
          <w:rFonts w:ascii="Calibri" w:eastAsia="Calibri" w:hAnsi="Calibri" w:cs="Calibri"/>
          <w:spacing w:val="-3"/>
          <w:sz w:val="24"/>
          <w:szCs w:val="24"/>
          <w:u w:val="single" w:color="000000"/>
        </w:rPr>
        <w:t xml:space="preserve"> </w:t>
      </w:r>
      <w:r>
        <w:rPr>
          <w:rFonts w:ascii="Calibri" w:eastAsia="Calibri" w:hAnsi="Calibri" w:cs="Calibri"/>
          <w:sz w:val="24"/>
          <w:szCs w:val="24"/>
          <w:u w:val="single" w:color="000000"/>
        </w:rPr>
        <w:t>for</w:t>
      </w:r>
      <w:r>
        <w:rPr>
          <w:rFonts w:ascii="Calibri" w:eastAsia="Calibri" w:hAnsi="Calibri" w:cs="Calibri"/>
          <w:spacing w:val="-4"/>
          <w:sz w:val="24"/>
          <w:szCs w:val="24"/>
          <w:u w:val="single" w:color="000000"/>
        </w:rPr>
        <w:t xml:space="preserve"> </w:t>
      </w:r>
      <w:r>
        <w:rPr>
          <w:rFonts w:ascii="Calibri" w:eastAsia="Calibri" w:hAnsi="Calibri" w:cs="Calibri"/>
          <w:spacing w:val="-1"/>
          <w:sz w:val="24"/>
          <w:szCs w:val="24"/>
          <w:u w:val="single" w:color="000000"/>
        </w:rPr>
        <w:t>this</w:t>
      </w:r>
      <w:r>
        <w:rPr>
          <w:rFonts w:ascii="Calibri" w:eastAsia="Calibri" w:hAnsi="Calibri" w:cs="Calibri"/>
          <w:spacing w:val="-3"/>
          <w:sz w:val="24"/>
          <w:szCs w:val="24"/>
          <w:u w:val="single" w:color="000000"/>
        </w:rPr>
        <w:t xml:space="preserve"> </w:t>
      </w:r>
      <w:r>
        <w:rPr>
          <w:rFonts w:ascii="Calibri" w:eastAsia="Calibri" w:hAnsi="Calibri" w:cs="Calibri"/>
          <w:spacing w:val="-1"/>
          <w:sz w:val="24"/>
          <w:szCs w:val="24"/>
          <w:u w:val="single" w:color="000000"/>
        </w:rPr>
        <w:t>report</w:t>
      </w:r>
      <w:r>
        <w:rPr>
          <w:rFonts w:ascii="Calibri" w:eastAsia="Calibri" w:hAnsi="Calibri" w:cs="Calibri"/>
          <w:spacing w:val="-1"/>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These</w:t>
      </w:r>
      <w:r>
        <w:rPr>
          <w:rFonts w:ascii="Calibri" w:eastAsia="Calibri" w:hAnsi="Calibri" w:cs="Calibri"/>
          <w:spacing w:val="-4"/>
          <w:sz w:val="24"/>
          <w:szCs w:val="24"/>
        </w:rPr>
        <w:t xml:space="preserve"> </w:t>
      </w:r>
      <w:r>
        <w:rPr>
          <w:rFonts w:ascii="Calibri" w:eastAsia="Calibri" w:hAnsi="Calibri" w:cs="Calibri"/>
          <w:spacing w:val="-1"/>
          <w:sz w:val="24"/>
          <w:szCs w:val="24"/>
        </w:rPr>
        <w:t>data</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summarized</w:t>
      </w:r>
      <w:r>
        <w:rPr>
          <w:rFonts w:ascii="Calibri" w:eastAsia="Calibri" w:hAnsi="Calibri" w:cs="Calibri"/>
          <w:spacing w:val="-2"/>
          <w:sz w:val="24"/>
          <w:szCs w:val="24"/>
        </w:rPr>
        <w:t xml:space="preserve"> in</w:t>
      </w:r>
      <w:r>
        <w:rPr>
          <w:rFonts w:ascii="Calibri" w:eastAsia="Calibri" w:hAnsi="Calibri" w:cs="Calibri"/>
          <w:spacing w:val="-3"/>
          <w:sz w:val="24"/>
          <w:szCs w:val="24"/>
        </w:rPr>
        <w:t xml:space="preserve"> </w:t>
      </w:r>
      <w:r>
        <w:rPr>
          <w:rFonts w:ascii="Calibri" w:eastAsia="Calibri" w:hAnsi="Calibri" w:cs="Calibri"/>
          <w:sz w:val="24"/>
          <w:szCs w:val="24"/>
        </w:rPr>
        <w:t>the</w:t>
      </w:r>
      <w:r>
        <w:rPr>
          <w:rFonts w:ascii="Calibri" w:eastAsia="Calibri" w:hAnsi="Calibri" w:cs="Calibri"/>
          <w:spacing w:val="-4"/>
          <w:sz w:val="24"/>
          <w:szCs w:val="24"/>
        </w:rPr>
        <w:t xml:space="preserve"> </w:t>
      </w:r>
      <w:r>
        <w:rPr>
          <w:rFonts w:ascii="Calibri" w:eastAsia="Calibri" w:hAnsi="Calibri" w:cs="Calibri"/>
          <w:spacing w:val="-1"/>
          <w:sz w:val="24"/>
          <w:szCs w:val="24"/>
        </w:rPr>
        <w:t>following</w:t>
      </w:r>
      <w:r>
        <w:rPr>
          <w:rFonts w:ascii="Calibri" w:eastAsia="Calibri" w:hAnsi="Calibri" w:cs="Calibri"/>
          <w:spacing w:val="-4"/>
          <w:sz w:val="24"/>
          <w:szCs w:val="24"/>
        </w:rPr>
        <w:t xml:space="preserve"> </w:t>
      </w:r>
      <w:r>
        <w:rPr>
          <w:rFonts w:ascii="Calibri" w:eastAsia="Calibri" w:hAnsi="Calibri" w:cs="Calibri"/>
          <w:sz w:val="24"/>
          <w:szCs w:val="24"/>
        </w:rPr>
        <w:t>table.</w:t>
      </w:r>
    </w:p>
    <w:p w:rsidR="002537DE" w:rsidRDefault="002537DE" w:rsidP="006C049C">
      <w:pPr>
        <w:spacing w:after="0" w:line="240" w:lineRule="auto"/>
        <w:rPr>
          <w:sz w:val="10"/>
          <w:szCs w:val="10"/>
        </w:rPr>
      </w:pPr>
    </w:p>
    <w:tbl>
      <w:tblPr>
        <w:tblW w:w="0" w:type="auto"/>
        <w:tblInd w:w="106" w:type="dxa"/>
        <w:tblLayout w:type="fixed"/>
        <w:tblCellMar>
          <w:left w:w="0" w:type="dxa"/>
          <w:right w:w="0" w:type="dxa"/>
        </w:tblCellMar>
        <w:tblLook w:val="01E0" w:firstRow="1" w:lastRow="1" w:firstColumn="1" w:lastColumn="1" w:noHBand="0" w:noVBand="0"/>
      </w:tblPr>
      <w:tblGrid>
        <w:gridCol w:w="5149"/>
        <w:gridCol w:w="811"/>
        <w:gridCol w:w="809"/>
        <w:gridCol w:w="901"/>
        <w:gridCol w:w="811"/>
        <w:gridCol w:w="989"/>
      </w:tblGrid>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Wingdings" w:eastAsia="Wingdings" w:hAnsi="Wingdings" w:cs="Wingdings"/>
              </w:rPr>
            </w:pPr>
            <w:r>
              <w:rPr>
                <w:rFonts w:ascii="Calibri" w:eastAsia="Calibri" w:hAnsi="Calibri" w:cs="Calibri"/>
                <w:spacing w:val="-1"/>
                <w:sz w:val="22"/>
                <w:szCs w:val="22"/>
              </w:rPr>
              <w:t>Rubric</w:t>
            </w:r>
            <w:r>
              <w:rPr>
                <w:rFonts w:ascii="Calibri" w:eastAsia="Calibri" w:hAnsi="Calibri" w:cs="Calibri"/>
                <w:sz w:val="22"/>
                <w:szCs w:val="22"/>
              </w:rPr>
              <w:t xml:space="preserve"> Raw</w:t>
            </w:r>
            <w:r>
              <w:rPr>
                <w:rFonts w:ascii="Calibri" w:eastAsia="Calibri" w:hAnsi="Calibri" w:cs="Calibri"/>
                <w:spacing w:val="1"/>
                <w:sz w:val="22"/>
                <w:szCs w:val="22"/>
              </w:rPr>
              <w:t xml:space="preserve"> </w:t>
            </w:r>
            <w:r>
              <w:rPr>
                <w:rFonts w:ascii="Calibri" w:eastAsia="Calibri" w:hAnsi="Calibri" w:cs="Calibri"/>
                <w:spacing w:val="-1"/>
                <w:sz w:val="22"/>
                <w:szCs w:val="22"/>
              </w:rPr>
              <w:t>Score</w:t>
            </w:r>
            <w:r>
              <w:rPr>
                <w:rFonts w:ascii="Calibri" w:eastAsia="Calibri" w:hAnsi="Calibri" w:cs="Calibri"/>
                <w:spacing w:val="1"/>
                <w:sz w:val="22"/>
                <w:szCs w:val="22"/>
              </w:rPr>
              <w:t xml:space="preserve"> </w:t>
            </w:r>
            <w:r>
              <w:rPr>
                <w:rFonts w:ascii="Wingdings" w:eastAsia="Wingdings" w:hAnsi="Wingdings" w:cs="Wingdings"/>
                <w:sz w:val="22"/>
                <w:szCs w:val="22"/>
              </w:rPr>
              <w:t></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5" w:right="258"/>
              <w:jc w:val="center"/>
              <w:rPr>
                <w:rFonts w:ascii="Calibri" w:eastAsia="Calibri" w:hAnsi="Calibri" w:cs="Calibri"/>
              </w:rPr>
            </w:pPr>
            <w:r>
              <w:rPr>
                <w:rFonts w:ascii="Calibri"/>
                <w:b/>
                <w:sz w:val="22"/>
              </w:rPr>
              <w:t>8</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2" w:right="257"/>
              <w:jc w:val="center"/>
              <w:rPr>
                <w:rFonts w:ascii="Calibri" w:eastAsia="Calibri" w:hAnsi="Calibri" w:cs="Calibri"/>
              </w:rPr>
            </w:pPr>
            <w:r>
              <w:rPr>
                <w:rFonts w:ascii="Calibri"/>
                <w:b/>
                <w:sz w:val="22"/>
              </w:rPr>
              <w:t>7</w:t>
            </w:r>
          </w:p>
        </w:tc>
        <w:tc>
          <w:tcPr>
            <w:tcW w:w="90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87" w:right="287"/>
              <w:jc w:val="center"/>
              <w:rPr>
                <w:rFonts w:ascii="Calibri" w:eastAsia="Calibri" w:hAnsi="Calibri" w:cs="Calibri"/>
              </w:rPr>
            </w:pPr>
            <w:r>
              <w:rPr>
                <w:rFonts w:ascii="Calibri"/>
                <w:b/>
                <w:sz w:val="22"/>
              </w:rPr>
              <w:t>6</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5" w:right="258"/>
              <w:jc w:val="center"/>
              <w:rPr>
                <w:rFonts w:ascii="Calibri" w:eastAsia="Calibri" w:hAnsi="Calibri" w:cs="Calibri"/>
              </w:rPr>
            </w:pPr>
            <w:r>
              <w:rPr>
                <w:rFonts w:ascii="Calibri"/>
                <w:b/>
                <w:sz w:val="22"/>
              </w:rPr>
              <w:t>5</w:t>
            </w:r>
          </w:p>
        </w:tc>
        <w:tc>
          <w:tcPr>
            <w:tcW w:w="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94"/>
              <w:rPr>
                <w:rFonts w:ascii="Calibri" w:eastAsia="Calibri" w:hAnsi="Calibri" w:cs="Calibri"/>
              </w:rPr>
            </w:pPr>
            <w:r>
              <w:rPr>
                <w:rFonts w:ascii="Calibri"/>
                <w:b/>
                <w:sz w:val="22"/>
              </w:rPr>
              <w:t>&lt;=</w:t>
            </w:r>
            <w:r>
              <w:rPr>
                <w:rFonts w:ascii="Calibri"/>
                <w:b/>
                <w:spacing w:val="1"/>
                <w:sz w:val="22"/>
              </w:rPr>
              <w:t xml:space="preserve"> </w:t>
            </w:r>
            <w:r>
              <w:rPr>
                <w:rFonts w:ascii="Calibri"/>
                <w:b/>
                <w:sz w:val="22"/>
              </w:rPr>
              <w:t>4</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Wingdings" w:eastAsia="Wingdings" w:hAnsi="Wingdings" w:cs="Wingdings"/>
              </w:rPr>
            </w:pPr>
            <w:r>
              <w:rPr>
                <w:rFonts w:ascii="Calibri" w:eastAsia="Calibri" w:hAnsi="Calibri" w:cs="Calibri"/>
                <w:spacing w:val="-1"/>
                <w:sz w:val="22"/>
                <w:szCs w:val="22"/>
              </w:rPr>
              <w:t>Rubric</w:t>
            </w:r>
            <w:r>
              <w:rPr>
                <w:rFonts w:ascii="Calibri" w:eastAsia="Calibri" w:hAnsi="Calibri" w:cs="Calibri"/>
                <w:sz w:val="22"/>
                <w:szCs w:val="22"/>
              </w:rPr>
              <w:t xml:space="preserve"> </w:t>
            </w:r>
            <w:r>
              <w:rPr>
                <w:rFonts w:ascii="Calibri" w:eastAsia="Calibri" w:hAnsi="Calibri" w:cs="Calibri"/>
                <w:spacing w:val="-1"/>
                <w:sz w:val="22"/>
                <w:szCs w:val="22"/>
              </w:rPr>
              <w:t>Percentage</w:t>
            </w:r>
            <w:r>
              <w:rPr>
                <w:rFonts w:ascii="Calibri" w:eastAsia="Calibri" w:hAnsi="Calibri" w:cs="Calibri"/>
                <w:sz w:val="22"/>
                <w:szCs w:val="22"/>
              </w:rPr>
              <w:t xml:space="preserve"> </w:t>
            </w:r>
            <w:r>
              <w:rPr>
                <w:rFonts w:ascii="Calibri" w:eastAsia="Calibri" w:hAnsi="Calibri" w:cs="Calibri"/>
                <w:spacing w:val="-1"/>
                <w:sz w:val="22"/>
                <w:szCs w:val="22"/>
              </w:rPr>
              <w:t xml:space="preserve">Score </w:t>
            </w:r>
            <w:r>
              <w:rPr>
                <w:rFonts w:ascii="Wingdings" w:eastAsia="Wingdings" w:hAnsi="Wingdings" w:cs="Wingdings"/>
                <w:sz w:val="22"/>
                <w:szCs w:val="22"/>
              </w:rPr>
              <w:t></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50"/>
              <w:rPr>
                <w:rFonts w:ascii="Calibri" w:eastAsia="Calibri" w:hAnsi="Calibri" w:cs="Calibri"/>
              </w:rPr>
            </w:pPr>
            <w:r>
              <w:rPr>
                <w:rFonts w:ascii="Calibri"/>
                <w:b/>
                <w:spacing w:val="-1"/>
                <w:sz w:val="22"/>
              </w:rPr>
              <w:t>100%</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18"/>
              <w:rPr>
                <w:rFonts w:ascii="Calibri" w:eastAsia="Calibri" w:hAnsi="Calibri" w:cs="Calibri"/>
              </w:rPr>
            </w:pPr>
            <w:r>
              <w:rPr>
                <w:rFonts w:ascii="Calibri"/>
                <w:b/>
                <w:spacing w:val="-1"/>
                <w:sz w:val="22"/>
              </w:rPr>
              <w:t>87.5%</w:t>
            </w:r>
          </w:p>
        </w:tc>
        <w:tc>
          <w:tcPr>
            <w:tcW w:w="90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1"/>
              <w:rPr>
                <w:rFonts w:ascii="Calibri" w:eastAsia="Calibri" w:hAnsi="Calibri" w:cs="Calibri"/>
              </w:rPr>
            </w:pPr>
            <w:r>
              <w:rPr>
                <w:rFonts w:ascii="Calibri"/>
                <w:b/>
                <w:sz w:val="22"/>
              </w:rPr>
              <w:t>75%</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21"/>
              <w:rPr>
                <w:rFonts w:ascii="Calibri" w:eastAsia="Calibri" w:hAnsi="Calibri" w:cs="Calibri"/>
              </w:rPr>
            </w:pPr>
            <w:r>
              <w:rPr>
                <w:rFonts w:ascii="Calibri"/>
                <w:b/>
                <w:spacing w:val="-1"/>
                <w:sz w:val="22"/>
              </w:rPr>
              <w:t>62.5%</w:t>
            </w:r>
          </w:p>
        </w:tc>
        <w:tc>
          <w:tcPr>
            <w:tcW w:w="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59"/>
              <w:rPr>
                <w:rFonts w:ascii="Calibri" w:eastAsia="Calibri" w:hAnsi="Calibri" w:cs="Calibri"/>
              </w:rPr>
            </w:pPr>
            <w:r>
              <w:rPr>
                <w:rFonts w:ascii="Calibri"/>
                <w:b/>
                <w:sz w:val="22"/>
              </w:rPr>
              <w:t>&lt;=</w:t>
            </w:r>
            <w:r>
              <w:rPr>
                <w:rFonts w:ascii="Calibri"/>
                <w:b/>
                <w:spacing w:val="1"/>
                <w:sz w:val="22"/>
              </w:rPr>
              <w:t xml:space="preserve"> </w:t>
            </w:r>
            <w:r>
              <w:rPr>
                <w:rFonts w:ascii="Calibri"/>
                <w:b/>
                <w:spacing w:val="-1"/>
                <w:sz w:val="22"/>
              </w:rPr>
              <w:t>50%</w:t>
            </w:r>
          </w:p>
        </w:tc>
      </w:tr>
      <w:tr w:rsidR="002537DE" w:rsidTr="00EC48B7">
        <w:trPr>
          <w:trHeight w:hRule="exact" w:val="303"/>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i/>
                <w:spacing w:val="-1"/>
              </w:rPr>
              <w:t>Programming:</w:t>
            </w:r>
            <w:r>
              <w:rPr>
                <w:rFonts w:ascii="Calibri"/>
                <w:i/>
                <w:spacing w:val="-5"/>
              </w:rPr>
              <w:t xml:space="preserve"> </w:t>
            </w:r>
            <w:r>
              <w:rPr>
                <w:rFonts w:ascii="Calibri"/>
                <w:i/>
                <w:spacing w:val="-1"/>
              </w:rPr>
              <w:t>Abstraction</w:t>
            </w:r>
            <w:r>
              <w:rPr>
                <w:rFonts w:ascii="Calibri"/>
                <w:i/>
                <w:spacing w:val="-5"/>
              </w:rPr>
              <w:t xml:space="preserve"> </w:t>
            </w:r>
            <w:r>
              <w:rPr>
                <w:rFonts w:ascii="Calibri"/>
                <w:i/>
                <w:spacing w:val="-1"/>
              </w:rPr>
              <w:t>Rubric</w:t>
            </w:r>
          </w:p>
        </w:tc>
        <w:tc>
          <w:tcPr>
            <w:tcW w:w="81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80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0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81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8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z w:val="22"/>
              </w:rPr>
              <w:t>#</w:t>
            </w:r>
            <w:r>
              <w:rPr>
                <w:rFonts w:ascii="Calibri"/>
                <w:spacing w:val="-2"/>
                <w:sz w:val="22"/>
              </w:rPr>
              <w:t xml:space="preserve"> </w:t>
            </w:r>
            <w:r>
              <w:rPr>
                <w:rFonts w:ascii="Calibri"/>
                <w:sz w:val="22"/>
              </w:rPr>
              <w:t>of</w:t>
            </w:r>
            <w:r>
              <w:rPr>
                <w:rFonts w:ascii="Calibri"/>
                <w:spacing w:val="-3"/>
                <w:sz w:val="22"/>
              </w:rPr>
              <w:t xml:space="preserve"> </w:t>
            </w:r>
            <w:r>
              <w:rPr>
                <w:rFonts w:ascii="Calibri"/>
                <w:spacing w:val="-1"/>
                <w:sz w:val="22"/>
              </w:rPr>
              <w:t>Projects</w:t>
            </w:r>
            <w:r>
              <w:rPr>
                <w:rFonts w:ascii="Calibri"/>
                <w:spacing w:val="-2"/>
                <w:sz w:val="22"/>
              </w:rPr>
              <w:t xml:space="preserve"> </w:t>
            </w:r>
            <w:r>
              <w:rPr>
                <w:rFonts w:ascii="Calibri"/>
                <w:spacing w:val="-1"/>
                <w:sz w:val="22"/>
              </w:rPr>
              <w:t>(Max</w:t>
            </w:r>
            <w:r>
              <w:rPr>
                <w:rFonts w:ascii="Calibri"/>
                <w:sz w:val="22"/>
              </w:rPr>
              <w:t xml:space="preserve"> = </w:t>
            </w:r>
            <w:r>
              <w:rPr>
                <w:rFonts w:ascii="Calibri"/>
                <w:spacing w:val="-1"/>
                <w:sz w:val="22"/>
              </w:rPr>
              <w:t>17)</w:t>
            </w:r>
          </w:p>
        </w:tc>
        <w:tc>
          <w:tcPr>
            <w:tcW w:w="81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8" w:right="258"/>
              <w:jc w:val="center"/>
              <w:rPr>
                <w:rFonts w:ascii="Calibri" w:eastAsia="Calibri" w:hAnsi="Calibri" w:cs="Calibri"/>
              </w:rPr>
            </w:pPr>
            <w:r>
              <w:rPr>
                <w:rFonts w:ascii="Calibri"/>
                <w:sz w:val="22"/>
              </w:rPr>
              <w:t>15</w:t>
            </w:r>
          </w:p>
        </w:tc>
        <w:tc>
          <w:tcPr>
            <w:tcW w:w="80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2" w:right="257"/>
              <w:jc w:val="center"/>
              <w:rPr>
                <w:rFonts w:ascii="Calibri" w:eastAsia="Calibri" w:hAnsi="Calibri" w:cs="Calibri"/>
              </w:rPr>
            </w:pPr>
            <w:r>
              <w:rPr>
                <w:rFonts w:ascii="Calibri"/>
                <w:sz w:val="22"/>
              </w:rPr>
              <w:t>0</w:t>
            </w:r>
          </w:p>
        </w:tc>
        <w:tc>
          <w:tcPr>
            <w:tcW w:w="90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87" w:right="287"/>
              <w:jc w:val="center"/>
              <w:rPr>
                <w:rFonts w:ascii="Calibri" w:eastAsia="Calibri" w:hAnsi="Calibri" w:cs="Calibri"/>
              </w:rPr>
            </w:pPr>
            <w:r>
              <w:rPr>
                <w:rFonts w:ascii="Calibri"/>
                <w:sz w:val="22"/>
              </w:rPr>
              <w:t>0</w:t>
            </w:r>
          </w:p>
        </w:tc>
        <w:tc>
          <w:tcPr>
            <w:tcW w:w="81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5" w:right="258"/>
              <w:jc w:val="center"/>
              <w:rPr>
                <w:rFonts w:ascii="Calibri" w:eastAsia="Calibri" w:hAnsi="Calibri" w:cs="Calibri"/>
              </w:rPr>
            </w:pPr>
            <w:r>
              <w:rPr>
                <w:rFonts w:ascii="Calibri"/>
                <w:sz w:val="22"/>
              </w:rPr>
              <w:t>0</w:t>
            </w:r>
          </w:p>
        </w:tc>
        <w:tc>
          <w:tcPr>
            <w:tcW w:w="98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354" w:right="357"/>
              <w:jc w:val="center"/>
              <w:rPr>
                <w:rFonts w:ascii="Calibri" w:eastAsia="Calibri" w:hAnsi="Calibri" w:cs="Calibri"/>
              </w:rPr>
            </w:pPr>
            <w:r>
              <w:rPr>
                <w:rFonts w:ascii="Calibri"/>
                <w:sz w:val="22"/>
              </w:rPr>
              <w:t>2</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 xml:space="preserve"># </w:t>
            </w:r>
            <w:r>
              <w:rPr>
                <w:rFonts w:ascii="Calibri"/>
                <w:spacing w:val="-1"/>
                <w:sz w:val="22"/>
              </w:rPr>
              <w:t>of</w:t>
            </w:r>
            <w:r>
              <w:rPr>
                <w:rFonts w:ascii="Calibri"/>
                <w:sz w:val="22"/>
              </w:rPr>
              <w:t xml:space="preserve"> </w:t>
            </w:r>
            <w:r>
              <w:rPr>
                <w:rFonts w:ascii="Calibri"/>
                <w:spacing w:val="-1"/>
                <w:sz w:val="22"/>
              </w:rPr>
              <w:t>Projects</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58" w:right="258"/>
              <w:jc w:val="center"/>
              <w:rPr>
                <w:rFonts w:ascii="Calibri" w:eastAsia="Calibri" w:hAnsi="Calibri" w:cs="Calibri"/>
              </w:rPr>
            </w:pPr>
            <w:r>
              <w:rPr>
                <w:rFonts w:ascii="Calibri"/>
                <w:sz w:val="22"/>
              </w:rPr>
              <w:t>15</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56" w:right="258"/>
              <w:jc w:val="center"/>
              <w:rPr>
                <w:rFonts w:ascii="Calibri" w:eastAsia="Calibri" w:hAnsi="Calibri" w:cs="Calibri"/>
              </w:rPr>
            </w:pPr>
            <w:r>
              <w:rPr>
                <w:rFonts w:ascii="Calibri"/>
                <w:sz w:val="22"/>
              </w:rPr>
              <w:t>15</w:t>
            </w:r>
          </w:p>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89" w:right="287"/>
              <w:jc w:val="center"/>
              <w:rPr>
                <w:rFonts w:ascii="Calibri" w:eastAsia="Calibri" w:hAnsi="Calibri" w:cs="Calibri"/>
              </w:rPr>
            </w:pPr>
            <w:r>
              <w:rPr>
                <w:rFonts w:ascii="Calibri"/>
                <w:sz w:val="22"/>
              </w:rPr>
              <w:t>15</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58" w:right="258"/>
              <w:jc w:val="center"/>
              <w:rPr>
                <w:rFonts w:ascii="Calibri" w:eastAsia="Calibri" w:hAnsi="Calibri" w:cs="Calibri"/>
              </w:rPr>
            </w:pPr>
            <w:r>
              <w:rPr>
                <w:rFonts w:ascii="Calibri"/>
                <w:sz w:val="22"/>
              </w:rPr>
              <w:t>15</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330" w:right="335"/>
              <w:jc w:val="center"/>
              <w:rPr>
                <w:rFonts w:ascii="Calibri" w:eastAsia="Calibri" w:hAnsi="Calibri" w:cs="Calibri"/>
              </w:rPr>
            </w:pPr>
            <w:r>
              <w:rPr>
                <w:rFonts w:ascii="Calibri"/>
                <w:sz w:val="22"/>
              </w:rPr>
              <w:t>17</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7"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w:t>
            </w:r>
            <w:r>
              <w:rPr>
                <w:rFonts w:ascii="Calibri"/>
                <w:spacing w:val="-2"/>
                <w:sz w:val="22"/>
              </w:rPr>
              <w:t xml:space="preserve"> </w:t>
            </w:r>
            <w:r>
              <w:rPr>
                <w:rFonts w:ascii="Calibri"/>
                <w:sz w:val="22"/>
              </w:rPr>
              <w:t>of</w:t>
            </w:r>
            <w:r>
              <w:rPr>
                <w:rFonts w:ascii="Calibri"/>
                <w:spacing w:val="-2"/>
                <w:sz w:val="22"/>
              </w:rPr>
              <w:t xml:space="preserve"> </w:t>
            </w:r>
            <w:r>
              <w:rPr>
                <w:rFonts w:ascii="Calibri"/>
                <w:spacing w:val="-1"/>
                <w:sz w:val="22"/>
              </w:rPr>
              <w:t>Projects</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05"/>
              <w:rPr>
                <w:rFonts w:ascii="Calibri" w:eastAsia="Calibri" w:hAnsi="Calibri" w:cs="Calibri"/>
              </w:rPr>
            </w:pPr>
            <w:r>
              <w:rPr>
                <w:rFonts w:ascii="Calibri"/>
                <w:b/>
                <w:sz w:val="22"/>
              </w:rPr>
              <w:t>88%</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02"/>
              <w:rPr>
                <w:rFonts w:ascii="Calibri" w:eastAsia="Calibri" w:hAnsi="Calibri" w:cs="Calibri"/>
              </w:rPr>
            </w:pPr>
            <w:r>
              <w:rPr>
                <w:rFonts w:ascii="Calibri"/>
                <w:b/>
                <w:sz w:val="22"/>
              </w:rPr>
              <w:t>88%</w:t>
            </w:r>
          </w:p>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51"/>
              <w:rPr>
                <w:rFonts w:ascii="Calibri" w:eastAsia="Calibri" w:hAnsi="Calibri" w:cs="Calibri"/>
              </w:rPr>
            </w:pPr>
            <w:r>
              <w:rPr>
                <w:rFonts w:ascii="Calibri"/>
                <w:b/>
                <w:sz w:val="22"/>
              </w:rPr>
              <w:t>88%</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05"/>
              <w:rPr>
                <w:rFonts w:ascii="Calibri" w:eastAsia="Calibri" w:hAnsi="Calibri" w:cs="Calibri"/>
              </w:rPr>
            </w:pPr>
            <w:r>
              <w:rPr>
                <w:rFonts w:ascii="Calibri"/>
                <w:b/>
                <w:sz w:val="22"/>
              </w:rPr>
              <w:t>88%</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7" w:lineRule="exact"/>
              <w:ind w:left="239"/>
              <w:rPr>
                <w:rFonts w:ascii="Calibri" w:eastAsia="Calibri" w:hAnsi="Calibri" w:cs="Calibri"/>
              </w:rPr>
            </w:pPr>
            <w:r>
              <w:rPr>
                <w:rFonts w:ascii="Calibri"/>
                <w:b/>
                <w:spacing w:val="-1"/>
                <w:sz w:val="22"/>
              </w:rPr>
              <w:t>100%</w:t>
            </w:r>
          </w:p>
        </w:tc>
      </w:tr>
      <w:tr w:rsidR="002537DE" w:rsidTr="00EC48B7">
        <w:trPr>
          <w:trHeight w:hRule="exact" w:val="305"/>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before="1" w:line="292" w:lineRule="exact"/>
              <w:ind w:left="102"/>
              <w:rPr>
                <w:rFonts w:ascii="Calibri" w:eastAsia="Calibri" w:hAnsi="Calibri" w:cs="Calibri"/>
              </w:rPr>
            </w:pPr>
            <w:r>
              <w:rPr>
                <w:rFonts w:ascii="Calibri"/>
                <w:i/>
                <w:spacing w:val="-1"/>
              </w:rPr>
              <w:t>Programming:</w:t>
            </w:r>
            <w:r>
              <w:rPr>
                <w:rFonts w:ascii="Calibri"/>
                <w:i/>
                <w:spacing w:val="-4"/>
              </w:rPr>
              <w:t xml:space="preserve"> </w:t>
            </w:r>
            <w:r>
              <w:rPr>
                <w:rFonts w:ascii="Calibri"/>
                <w:i/>
              </w:rPr>
              <w:t>API</w:t>
            </w:r>
            <w:r>
              <w:rPr>
                <w:rFonts w:ascii="Calibri"/>
                <w:i/>
                <w:spacing w:val="-5"/>
              </w:rPr>
              <w:t xml:space="preserve"> </w:t>
            </w:r>
            <w:r>
              <w:rPr>
                <w:rFonts w:ascii="Calibri"/>
                <w:i/>
                <w:spacing w:val="-1"/>
              </w:rPr>
              <w:t>Usage</w:t>
            </w:r>
            <w:r>
              <w:rPr>
                <w:rFonts w:ascii="Calibri"/>
                <w:i/>
              </w:rPr>
              <w:t xml:space="preserve"> </w:t>
            </w:r>
            <w:r>
              <w:rPr>
                <w:rFonts w:ascii="Calibri"/>
                <w:i/>
                <w:spacing w:val="-1"/>
              </w:rPr>
              <w:t>Rubric</w:t>
            </w:r>
          </w:p>
        </w:tc>
        <w:tc>
          <w:tcPr>
            <w:tcW w:w="81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80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0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81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8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z w:val="22"/>
              </w:rPr>
              <w:t>#</w:t>
            </w:r>
            <w:r>
              <w:rPr>
                <w:rFonts w:ascii="Calibri"/>
                <w:spacing w:val="-2"/>
                <w:sz w:val="22"/>
              </w:rPr>
              <w:t xml:space="preserve"> </w:t>
            </w:r>
            <w:r>
              <w:rPr>
                <w:rFonts w:ascii="Calibri"/>
                <w:sz w:val="22"/>
              </w:rPr>
              <w:t>of</w:t>
            </w:r>
            <w:r>
              <w:rPr>
                <w:rFonts w:ascii="Calibri"/>
                <w:spacing w:val="-3"/>
                <w:sz w:val="22"/>
              </w:rPr>
              <w:t xml:space="preserve"> </w:t>
            </w:r>
            <w:r>
              <w:rPr>
                <w:rFonts w:ascii="Calibri"/>
                <w:spacing w:val="-1"/>
                <w:sz w:val="22"/>
              </w:rPr>
              <w:t>Projects</w:t>
            </w:r>
            <w:r>
              <w:rPr>
                <w:rFonts w:ascii="Calibri"/>
                <w:spacing w:val="-2"/>
                <w:sz w:val="22"/>
              </w:rPr>
              <w:t xml:space="preserve"> </w:t>
            </w:r>
            <w:r>
              <w:rPr>
                <w:rFonts w:ascii="Calibri"/>
                <w:spacing w:val="-1"/>
                <w:sz w:val="22"/>
              </w:rPr>
              <w:t>(Max</w:t>
            </w:r>
            <w:r>
              <w:rPr>
                <w:rFonts w:ascii="Calibri"/>
                <w:sz w:val="22"/>
              </w:rPr>
              <w:t xml:space="preserve"> =</w:t>
            </w:r>
            <w:r>
              <w:rPr>
                <w:rFonts w:ascii="Calibri"/>
                <w:spacing w:val="-2"/>
                <w:sz w:val="22"/>
              </w:rPr>
              <w:t xml:space="preserve"> </w:t>
            </w:r>
            <w:r>
              <w:rPr>
                <w:rFonts w:ascii="Calibri"/>
                <w:spacing w:val="-1"/>
                <w:sz w:val="22"/>
              </w:rPr>
              <w:t>17)</w:t>
            </w:r>
          </w:p>
        </w:tc>
        <w:tc>
          <w:tcPr>
            <w:tcW w:w="81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8" w:right="258"/>
              <w:jc w:val="center"/>
              <w:rPr>
                <w:rFonts w:ascii="Calibri" w:eastAsia="Calibri" w:hAnsi="Calibri" w:cs="Calibri"/>
              </w:rPr>
            </w:pPr>
            <w:r>
              <w:rPr>
                <w:rFonts w:ascii="Calibri"/>
                <w:sz w:val="22"/>
              </w:rPr>
              <w:t>11</w:t>
            </w:r>
          </w:p>
        </w:tc>
        <w:tc>
          <w:tcPr>
            <w:tcW w:w="80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2" w:right="257"/>
              <w:jc w:val="center"/>
              <w:rPr>
                <w:rFonts w:ascii="Calibri" w:eastAsia="Calibri" w:hAnsi="Calibri" w:cs="Calibri"/>
              </w:rPr>
            </w:pPr>
            <w:r>
              <w:rPr>
                <w:rFonts w:ascii="Calibri"/>
                <w:sz w:val="22"/>
              </w:rPr>
              <w:t>6</w:t>
            </w:r>
          </w:p>
        </w:tc>
        <w:tc>
          <w:tcPr>
            <w:tcW w:w="90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87" w:right="287"/>
              <w:jc w:val="center"/>
              <w:rPr>
                <w:rFonts w:ascii="Calibri" w:eastAsia="Calibri" w:hAnsi="Calibri" w:cs="Calibri"/>
              </w:rPr>
            </w:pPr>
            <w:r>
              <w:rPr>
                <w:rFonts w:ascii="Calibri"/>
                <w:sz w:val="22"/>
              </w:rPr>
              <w:t>0</w:t>
            </w:r>
          </w:p>
        </w:tc>
        <w:tc>
          <w:tcPr>
            <w:tcW w:w="81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5" w:right="258"/>
              <w:jc w:val="center"/>
              <w:rPr>
                <w:rFonts w:ascii="Calibri" w:eastAsia="Calibri" w:hAnsi="Calibri" w:cs="Calibri"/>
              </w:rPr>
            </w:pPr>
            <w:r>
              <w:rPr>
                <w:rFonts w:ascii="Calibri"/>
                <w:sz w:val="22"/>
              </w:rPr>
              <w:t>0</w:t>
            </w:r>
          </w:p>
        </w:tc>
        <w:tc>
          <w:tcPr>
            <w:tcW w:w="98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354" w:right="357"/>
              <w:jc w:val="center"/>
              <w:rPr>
                <w:rFonts w:ascii="Calibri" w:eastAsia="Calibri" w:hAnsi="Calibri" w:cs="Calibri"/>
              </w:rPr>
            </w:pPr>
            <w:r>
              <w:rPr>
                <w:rFonts w:ascii="Calibri"/>
                <w:sz w:val="22"/>
              </w:rPr>
              <w:t>0</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 xml:space="preserve"># </w:t>
            </w:r>
            <w:r>
              <w:rPr>
                <w:rFonts w:ascii="Calibri"/>
                <w:spacing w:val="-1"/>
                <w:sz w:val="22"/>
              </w:rPr>
              <w:t>of</w:t>
            </w:r>
            <w:r>
              <w:rPr>
                <w:rFonts w:ascii="Calibri"/>
                <w:sz w:val="22"/>
              </w:rPr>
              <w:t xml:space="preserve"> </w:t>
            </w:r>
            <w:r>
              <w:rPr>
                <w:rFonts w:ascii="Calibri"/>
                <w:spacing w:val="-1"/>
                <w:sz w:val="22"/>
              </w:rPr>
              <w:t>Projects</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8" w:right="258"/>
              <w:jc w:val="center"/>
              <w:rPr>
                <w:rFonts w:ascii="Calibri" w:eastAsia="Calibri" w:hAnsi="Calibri" w:cs="Calibri"/>
              </w:rPr>
            </w:pPr>
            <w:r>
              <w:rPr>
                <w:rFonts w:ascii="Calibri"/>
                <w:sz w:val="22"/>
              </w:rPr>
              <w:t>11</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6" w:right="258"/>
              <w:jc w:val="center"/>
              <w:rPr>
                <w:rFonts w:ascii="Calibri" w:eastAsia="Calibri" w:hAnsi="Calibri" w:cs="Calibri"/>
              </w:rPr>
            </w:pPr>
            <w:r>
              <w:rPr>
                <w:rFonts w:ascii="Calibri"/>
                <w:sz w:val="22"/>
              </w:rPr>
              <w:t>17</w:t>
            </w:r>
          </w:p>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89" w:right="287"/>
              <w:jc w:val="center"/>
              <w:rPr>
                <w:rFonts w:ascii="Calibri" w:eastAsia="Calibri" w:hAnsi="Calibri" w:cs="Calibri"/>
              </w:rPr>
            </w:pPr>
            <w:r>
              <w:rPr>
                <w:rFonts w:ascii="Calibri"/>
                <w:sz w:val="22"/>
              </w:rPr>
              <w:t>17</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8" w:right="258"/>
              <w:jc w:val="center"/>
              <w:rPr>
                <w:rFonts w:ascii="Calibri" w:eastAsia="Calibri" w:hAnsi="Calibri" w:cs="Calibri"/>
              </w:rPr>
            </w:pPr>
            <w:r>
              <w:rPr>
                <w:rFonts w:ascii="Calibri"/>
                <w:sz w:val="22"/>
              </w:rPr>
              <w:t>17</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30" w:right="335"/>
              <w:jc w:val="center"/>
              <w:rPr>
                <w:rFonts w:ascii="Calibri" w:eastAsia="Calibri" w:hAnsi="Calibri" w:cs="Calibri"/>
              </w:rPr>
            </w:pPr>
            <w:r>
              <w:rPr>
                <w:rFonts w:ascii="Calibri"/>
                <w:sz w:val="22"/>
              </w:rPr>
              <w:t>17</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w:t>
            </w:r>
            <w:r>
              <w:rPr>
                <w:rFonts w:ascii="Calibri"/>
                <w:spacing w:val="-2"/>
                <w:sz w:val="22"/>
              </w:rPr>
              <w:t xml:space="preserve"> </w:t>
            </w:r>
            <w:r>
              <w:rPr>
                <w:rFonts w:ascii="Calibri"/>
                <w:sz w:val="22"/>
              </w:rPr>
              <w:t>of</w:t>
            </w:r>
            <w:r>
              <w:rPr>
                <w:rFonts w:ascii="Calibri"/>
                <w:spacing w:val="-2"/>
                <w:sz w:val="22"/>
              </w:rPr>
              <w:t xml:space="preserve"> </w:t>
            </w:r>
            <w:r>
              <w:rPr>
                <w:rFonts w:ascii="Calibri"/>
                <w:spacing w:val="-1"/>
                <w:sz w:val="22"/>
              </w:rPr>
              <w:t>Projects</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5"/>
              <w:rPr>
                <w:rFonts w:ascii="Calibri" w:eastAsia="Calibri" w:hAnsi="Calibri" w:cs="Calibri"/>
              </w:rPr>
            </w:pPr>
            <w:r>
              <w:rPr>
                <w:rFonts w:ascii="Calibri"/>
                <w:b/>
                <w:sz w:val="22"/>
              </w:rPr>
              <w:t>65%</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47"/>
              <w:rPr>
                <w:rFonts w:ascii="Calibri" w:eastAsia="Calibri" w:hAnsi="Calibri" w:cs="Calibri"/>
              </w:rPr>
            </w:pPr>
            <w:r>
              <w:rPr>
                <w:rFonts w:ascii="Calibri"/>
                <w:b/>
                <w:spacing w:val="-1"/>
                <w:sz w:val="22"/>
              </w:rPr>
              <w:t>100%</w:t>
            </w:r>
          </w:p>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95"/>
              <w:rPr>
                <w:rFonts w:ascii="Calibri" w:eastAsia="Calibri" w:hAnsi="Calibri" w:cs="Calibri"/>
              </w:rPr>
            </w:pPr>
            <w:r>
              <w:rPr>
                <w:rFonts w:ascii="Calibri"/>
                <w:b/>
                <w:spacing w:val="-1"/>
                <w:sz w:val="22"/>
              </w:rPr>
              <w:t>100%</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50"/>
              <w:rPr>
                <w:rFonts w:ascii="Calibri" w:eastAsia="Calibri" w:hAnsi="Calibri" w:cs="Calibri"/>
              </w:rPr>
            </w:pPr>
            <w:r>
              <w:rPr>
                <w:rFonts w:ascii="Calibri"/>
                <w:b/>
                <w:spacing w:val="-1"/>
                <w:sz w:val="22"/>
              </w:rPr>
              <w:t>100%</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39"/>
              <w:rPr>
                <w:rFonts w:ascii="Calibri" w:eastAsia="Calibri" w:hAnsi="Calibri" w:cs="Calibri"/>
              </w:rPr>
            </w:pPr>
            <w:r>
              <w:rPr>
                <w:rFonts w:ascii="Calibri"/>
                <w:b/>
                <w:spacing w:val="-1"/>
                <w:sz w:val="22"/>
              </w:rPr>
              <w:t>100%</w:t>
            </w:r>
          </w:p>
        </w:tc>
      </w:tr>
      <w:tr w:rsidR="002537DE" w:rsidTr="00EC48B7">
        <w:trPr>
          <w:trHeight w:hRule="exact" w:val="302"/>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i/>
                <w:spacing w:val="-1"/>
              </w:rPr>
              <w:t>Programming:</w:t>
            </w:r>
            <w:r>
              <w:rPr>
                <w:rFonts w:ascii="Calibri"/>
                <w:i/>
                <w:spacing w:val="-4"/>
              </w:rPr>
              <w:t xml:space="preserve"> </w:t>
            </w:r>
            <w:r>
              <w:rPr>
                <w:rFonts w:ascii="Calibri"/>
                <w:i/>
                <w:spacing w:val="-1"/>
              </w:rPr>
              <w:t>Recursion</w:t>
            </w:r>
            <w:r>
              <w:rPr>
                <w:rFonts w:ascii="Calibri"/>
                <w:i/>
                <w:spacing w:val="-4"/>
              </w:rPr>
              <w:t xml:space="preserve"> </w:t>
            </w:r>
            <w:r>
              <w:rPr>
                <w:rFonts w:ascii="Calibri"/>
                <w:i/>
                <w:spacing w:val="-1"/>
              </w:rPr>
              <w:t>Rubric</w:t>
            </w:r>
          </w:p>
        </w:tc>
        <w:tc>
          <w:tcPr>
            <w:tcW w:w="81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80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0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81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8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z w:val="22"/>
              </w:rPr>
              <w:t>#</w:t>
            </w:r>
            <w:r>
              <w:rPr>
                <w:rFonts w:ascii="Calibri"/>
                <w:spacing w:val="-2"/>
                <w:sz w:val="22"/>
              </w:rPr>
              <w:t xml:space="preserve"> </w:t>
            </w:r>
            <w:r>
              <w:rPr>
                <w:rFonts w:ascii="Calibri"/>
                <w:sz w:val="22"/>
              </w:rPr>
              <w:t>of</w:t>
            </w:r>
            <w:r>
              <w:rPr>
                <w:rFonts w:ascii="Calibri"/>
                <w:spacing w:val="-3"/>
                <w:sz w:val="22"/>
              </w:rPr>
              <w:t xml:space="preserve"> </w:t>
            </w:r>
            <w:r>
              <w:rPr>
                <w:rFonts w:ascii="Calibri"/>
                <w:spacing w:val="-1"/>
                <w:sz w:val="22"/>
              </w:rPr>
              <w:t>Projects</w:t>
            </w:r>
            <w:r>
              <w:rPr>
                <w:rFonts w:ascii="Calibri"/>
                <w:spacing w:val="-2"/>
                <w:sz w:val="22"/>
              </w:rPr>
              <w:t xml:space="preserve"> </w:t>
            </w:r>
            <w:r>
              <w:rPr>
                <w:rFonts w:ascii="Calibri"/>
                <w:spacing w:val="-1"/>
                <w:sz w:val="22"/>
              </w:rPr>
              <w:t>(Max</w:t>
            </w:r>
            <w:r>
              <w:rPr>
                <w:rFonts w:ascii="Calibri"/>
                <w:sz w:val="22"/>
              </w:rPr>
              <w:t xml:space="preserve"> </w:t>
            </w:r>
            <w:r>
              <w:rPr>
                <w:rFonts w:ascii="Calibri"/>
                <w:spacing w:val="-1"/>
                <w:sz w:val="22"/>
              </w:rPr>
              <w:t>17)</w:t>
            </w:r>
          </w:p>
        </w:tc>
        <w:tc>
          <w:tcPr>
            <w:tcW w:w="81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8" w:right="258"/>
              <w:jc w:val="center"/>
              <w:rPr>
                <w:rFonts w:ascii="Calibri" w:eastAsia="Calibri" w:hAnsi="Calibri" w:cs="Calibri"/>
              </w:rPr>
            </w:pPr>
            <w:r>
              <w:rPr>
                <w:rFonts w:ascii="Calibri"/>
                <w:sz w:val="22"/>
              </w:rPr>
              <w:t>17</w:t>
            </w:r>
          </w:p>
        </w:tc>
        <w:tc>
          <w:tcPr>
            <w:tcW w:w="80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2" w:right="257"/>
              <w:jc w:val="center"/>
              <w:rPr>
                <w:rFonts w:ascii="Calibri" w:eastAsia="Calibri" w:hAnsi="Calibri" w:cs="Calibri"/>
              </w:rPr>
            </w:pPr>
            <w:r>
              <w:rPr>
                <w:rFonts w:ascii="Calibri"/>
                <w:sz w:val="22"/>
              </w:rPr>
              <w:t>0</w:t>
            </w:r>
          </w:p>
        </w:tc>
        <w:tc>
          <w:tcPr>
            <w:tcW w:w="90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87" w:right="287"/>
              <w:jc w:val="center"/>
              <w:rPr>
                <w:rFonts w:ascii="Calibri" w:eastAsia="Calibri" w:hAnsi="Calibri" w:cs="Calibri"/>
              </w:rPr>
            </w:pPr>
            <w:r>
              <w:rPr>
                <w:rFonts w:ascii="Calibri"/>
                <w:sz w:val="22"/>
              </w:rPr>
              <w:t>0</w:t>
            </w:r>
          </w:p>
        </w:tc>
        <w:tc>
          <w:tcPr>
            <w:tcW w:w="81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5" w:right="258"/>
              <w:jc w:val="center"/>
              <w:rPr>
                <w:rFonts w:ascii="Calibri" w:eastAsia="Calibri" w:hAnsi="Calibri" w:cs="Calibri"/>
              </w:rPr>
            </w:pPr>
            <w:r>
              <w:rPr>
                <w:rFonts w:ascii="Calibri"/>
                <w:sz w:val="22"/>
              </w:rPr>
              <w:t>0</w:t>
            </w:r>
          </w:p>
        </w:tc>
        <w:tc>
          <w:tcPr>
            <w:tcW w:w="98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354" w:right="357"/>
              <w:jc w:val="center"/>
              <w:rPr>
                <w:rFonts w:ascii="Calibri" w:eastAsia="Calibri" w:hAnsi="Calibri" w:cs="Calibri"/>
              </w:rPr>
            </w:pPr>
            <w:r>
              <w:rPr>
                <w:rFonts w:ascii="Calibri"/>
                <w:sz w:val="22"/>
              </w:rPr>
              <w:t>0</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 xml:space="preserve"># </w:t>
            </w:r>
            <w:r>
              <w:rPr>
                <w:rFonts w:ascii="Calibri"/>
                <w:spacing w:val="-1"/>
                <w:sz w:val="22"/>
              </w:rPr>
              <w:t>of</w:t>
            </w:r>
            <w:r>
              <w:rPr>
                <w:rFonts w:ascii="Calibri"/>
                <w:sz w:val="22"/>
              </w:rPr>
              <w:t xml:space="preserve"> </w:t>
            </w:r>
            <w:r>
              <w:rPr>
                <w:rFonts w:ascii="Calibri"/>
                <w:spacing w:val="-1"/>
                <w:sz w:val="22"/>
              </w:rPr>
              <w:t>Projects</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8" w:right="258"/>
              <w:jc w:val="center"/>
              <w:rPr>
                <w:rFonts w:ascii="Calibri" w:eastAsia="Calibri" w:hAnsi="Calibri" w:cs="Calibri"/>
              </w:rPr>
            </w:pPr>
            <w:r>
              <w:rPr>
                <w:rFonts w:ascii="Calibri"/>
                <w:sz w:val="22"/>
              </w:rPr>
              <w:t>17</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6" w:right="258"/>
              <w:jc w:val="center"/>
              <w:rPr>
                <w:rFonts w:ascii="Calibri" w:eastAsia="Calibri" w:hAnsi="Calibri" w:cs="Calibri"/>
              </w:rPr>
            </w:pPr>
            <w:r>
              <w:rPr>
                <w:rFonts w:ascii="Calibri"/>
                <w:sz w:val="22"/>
              </w:rPr>
              <w:t>17</w:t>
            </w:r>
          </w:p>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89" w:right="287"/>
              <w:jc w:val="center"/>
              <w:rPr>
                <w:rFonts w:ascii="Calibri" w:eastAsia="Calibri" w:hAnsi="Calibri" w:cs="Calibri"/>
              </w:rPr>
            </w:pPr>
            <w:r>
              <w:rPr>
                <w:rFonts w:ascii="Calibri"/>
                <w:sz w:val="22"/>
              </w:rPr>
              <w:t>17</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8" w:right="258"/>
              <w:jc w:val="center"/>
              <w:rPr>
                <w:rFonts w:ascii="Calibri" w:eastAsia="Calibri" w:hAnsi="Calibri" w:cs="Calibri"/>
              </w:rPr>
            </w:pPr>
            <w:r>
              <w:rPr>
                <w:rFonts w:ascii="Calibri"/>
                <w:sz w:val="22"/>
              </w:rPr>
              <w:t>17</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30" w:right="335"/>
              <w:jc w:val="center"/>
              <w:rPr>
                <w:rFonts w:ascii="Calibri" w:eastAsia="Calibri" w:hAnsi="Calibri" w:cs="Calibri"/>
              </w:rPr>
            </w:pPr>
            <w:r>
              <w:rPr>
                <w:rFonts w:ascii="Calibri"/>
                <w:sz w:val="22"/>
              </w:rPr>
              <w:t>17</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w:t>
            </w:r>
            <w:r>
              <w:rPr>
                <w:rFonts w:ascii="Calibri"/>
                <w:spacing w:val="-2"/>
                <w:sz w:val="22"/>
              </w:rPr>
              <w:t xml:space="preserve"> </w:t>
            </w:r>
            <w:r>
              <w:rPr>
                <w:rFonts w:ascii="Calibri"/>
                <w:sz w:val="22"/>
              </w:rPr>
              <w:t>of</w:t>
            </w:r>
            <w:r>
              <w:rPr>
                <w:rFonts w:ascii="Calibri"/>
                <w:spacing w:val="-2"/>
                <w:sz w:val="22"/>
              </w:rPr>
              <w:t xml:space="preserve"> </w:t>
            </w:r>
            <w:r>
              <w:rPr>
                <w:rFonts w:ascii="Calibri"/>
                <w:spacing w:val="-1"/>
                <w:sz w:val="22"/>
              </w:rPr>
              <w:t>Projects</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50"/>
              <w:rPr>
                <w:rFonts w:ascii="Calibri" w:eastAsia="Calibri" w:hAnsi="Calibri" w:cs="Calibri"/>
              </w:rPr>
            </w:pPr>
            <w:r>
              <w:rPr>
                <w:rFonts w:ascii="Calibri"/>
                <w:b/>
                <w:spacing w:val="-1"/>
                <w:sz w:val="22"/>
              </w:rPr>
              <w:t>100%</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47"/>
              <w:rPr>
                <w:rFonts w:ascii="Calibri" w:eastAsia="Calibri" w:hAnsi="Calibri" w:cs="Calibri"/>
              </w:rPr>
            </w:pPr>
            <w:r>
              <w:rPr>
                <w:rFonts w:ascii="Calibri"/>
                <w:b/>
                <w:spacing w:val="-1"/>
                <w:sz w:val="22"/>
              </w:rPr>
              <w:t>100%</w:t>
            </w:r>
          </w:p>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95"/>
              <w:rPr>
                <w:rFonts w:ascii="Calibri" w:eastAsia="Calibri" w:hAnsi="Calibri" w:cs="Calibri"/>
              </w:rPr>
            </w:pPr>
            <w:r>
              <w:rPr>
                <w:rFonts w:ascii="Calibri"/>
                <w:b/>
                <w:spacing w:val="-1"/>
                <w:sz w:val="22"/>
              </w:rPr>
              <w:t>100%</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50"/>
              <w:rPr>
                <w:rFonts w:ascii="Calibri" w:eastAsia="Calibri" w:hAnsi="Calibri" w:cs="Calibri"/>
              </w:rPr>
            </w:pPr>
            <w:r>
              <w:rPr>
                <w:rFonts w:ascii="Calibri"/>
                <w:b/>
                <w:spacing w:val="-1"/>
                <w:sz w:val="22"/>
              </w:rPr>
              <w:t>100%</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39"/>
              <w:rPr>
                <w:rFonts w:ascii="Calibri" w:eastAsia="Calibri" w:hAnsi="Calibri" w:cs="Calibri"/>
              </w:rPr>
            </w:pPr>
            <w:r>
              <w:rPr>
                <w:rFonts w:ascii="Calibri"/>
                <w:b/>
                <w:spacing w:val="-1"/>
                <w:sz w:val="22"/>
              </w:rPr>
              <w:t>100%</w:t>
            </w:r>
          </w:p>
        </w:tc>
      </w:tr>
      <w:tr w:rsidR="002537DE" w:rsidTr="00EC48B7">
        <w:trPr>
          <w:trHeight w:hRule="exact" w:val="305"/>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2" w:lineRule="exact"/>
              <w:ind w:left="102"/>
              <w:rPr>
                <w:rFonts w:ascii="Calibri" w:eastAsia="Calibri" w:hAnsi="Calibri" w:cs="Calibri"/>
              </w:rPr>
            </w:pPr>
            <w:r>
              <w:rPr>
                <w:rFonts w:ascii="Calibri"/>
                <w:i/>
                <w:spacing w:val="-1"/>
              </w:rPr>
              <w:t>Programming:</w:t>
            </w:r>
            <w:r>
              <w:rPr>
                <w:rFonts w:ascii="Calibri"/>
                <w:i/>
                <w:spacing w:val="-5"/>
              </w:rPr>
              <w:t xml:space="preserve"> </w:t>
            </w:r>
            <w:r>
              <w:rPr>
                <w:rFonts w:ascii="Calibri"/>
                <w:i/>
                <w:spacing w:val="-1"/>
              </w:rPr>
              <w:t>Linked</w:t>
            </w:r>
            <w:r>
              <w:rPr>
                <w:rFonts w:ascii="Calibri"/>
                <w:i/>
                <w:spacing w:val="-6"/>
              </w:rPr>
              <w:t xml:space="preserve"> </w:t>
            </w:r>
            <w:r>
              <w:rPr>
                <w:rFonts w:ascii="Calibri"/>
                <w:i/>
                <w:spacing w:val="-1"/>
              </w:rPr>
              <w:t>Structures</w:t>
            </w:r>
            <w:r>
              <w:rPr>
                <w:rFonts w:ascii="Calibri"/>
                <w:i/>
                <w:spacing w:val="-5"/>
              </w:rPr>
              <w:t xml:space="preserve"> </w:t>
            </w:r>
            <w:r>
              <w:rPr>
                <w:rFonts w:ascii="Calibri"/>
                <w:i/>
                <w:spacing w:val="-1"/>
              </w:rPr>
              <w:t>Rubric</w:t>
            </w:r>
          </w:p>
        </w:tc>
        <w:tc>
          <w:tcPr>
            <w:tcW w:w="811" w:type="dxa"/>
            <w:tcBorders>
              <w:top w:val="single" w:sz="5" w:space="0" w:color="000000"/>
              <w:left w:val="single" w:sz="5" w:space="0" w:color="000000"/>
              <w:bottom w:val="single" w:sz="11" w:space="0" w:color="F1F1F1"/>
              <w:right w:val="single" w:sz="5" w:space="0" w:color="000000"/>
            </w:tcBorders>
            <w:shd w:val="clear" w:color="auto" w:fill="F1F1F1"/>
          </w:tcPr>
          <w:p w:rsidR="002537DE" w:rsidRDefault="002537DE" w:rsidP="00EC48B7"/>
        </w:tc>
        <w:tc>
          <w:tcPr>
            <w:tcW w:w="809" w:type="dxa"/>
            <w:tcBorders>
              <w:top w:val="single" w:sz="5" w:space="0" w:color="000000"/>
              <w:left w:val="single" w:sz="5" w:space="0" w:color="000000"/>
              <w:bottom w:val="single" w:sz="11" w:space="0" w:color="F1F1F1"/>
              <w:right w:val="single" w:sz="5" w:space="0" w:color="000000"/>
            </w:tcBorders>
            <w:shd w:val="clear" w:color="auto" w:fill="F1F1F1"/>
          </w:tcPr>
          <w:p w:rsidR="002537DE" w:rsidRDefault="002537DE" w:rsidP="00EC48B7"/>
        </w:tc>
        <w:tc>
          <w:tcPr>
            <w:tcW w:w="901" w:type="dxa"/>
            <w:tcBorders>
              <w:top w:val="single" w:sz="5" w:space="0" w:color="000000"/>
              <w:left w:val="single" w:sz="5" w:space="0" w:color="000000"/>
              <w:bottom w:val="single" w:sz="11" w:space="0" w:color="F1F1F1"/>
              <w:right w:val="single" w:sz="5" w:space="0" w:color="000000"/>
            </w:tcBorders>
            <w:shd w:val="clear" w:color="auto" w:fill="F1F1F1"/>
          </w:tcPr>
          <w:p w:rsidR="002537DE" w:rsidRDefault="002537DE" w:rsidP="00EC48B7"/>
        </w:tc>
        <w:tc>
          <w:tcPr>
            <w:tcW w:w="811" w:type="dxa"/>
            <w:tcBorders>
              <w:top w:val="single" w:sz="5" w:space="0" w:color="000000"/>
              <w:left w:val="single" w:sz="5" w:space="0" w:color="000000"/>
              <w:bottom w:val="single" w:sz="11" w:space="0" w:color="F1F1F1"/>
              <w:right w:val="single" w:sz="5" w:space="0" w:color="000000"/>
            </w:tcBorders>
            <w:shd w:val="clear" w:color="auto" w:fill="F1F1F1"/>
          </w:tcPr>
          <w:p w:rsidR="002537DE" w:rsidRDefault="002537DE" w:rsidP="00EC48B7"/>
        </w:tc>
        <w:tc>
          <w:tcPr>
            <w:tcW w:w="989" w:type="dxa"/>
            <w:tcBorders>
              <w:top w:val="single" w:sz="5" w:space="0" w:color="000000"/>
              <w:left w:val="single" w:sz="5" w:space="0" w:color="000000"/>
              <w:bottom w:val="single" w:sz="11" w:space="0" w:color="F1F1F1"/>
              <w:right w:val="single" w:sz="5" w:space="0" w:color="000000"/>
            </w:tcBorders>
            <w:shd w:val="clear" w:color="auto" w:fill="F1F1F1"/>
          </w:tcPr>
          <w:p w:rsidR="002537DE" w:rsidRDefault="002537DE" w:rsidP="00EC48B7"/>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z w:val="22"/>
              </w:rPr>
              <w:t>#</w:t>
            </w:r>
            <w:r>
              <w:rPr>
                <w:rFonts w:ascii="Calibri"/>
                <w:spacing w:val="-2"/>
                <w:sz w:val="22"/>
              </w:rPr>
              <w:t xml:space="preserve"> </w:t>
            </w:r>
            <w:r>
              <w:rPr>
                <w:rFonts w:ascii="Calibri"/>
                <w:sz w:val="22"/>
              </w:rPr>
              <w:t>of</w:t>
            </w:r>
            <w:r>
              <w:rPr>
                <w:rFonts w:ascii="Calibri"/>
                <w:spacing w:val="-3"/>
                <w:sz w:val="22"/>
              </w:rPr>
              <w:t xml:space="preserve"> </w:t>
            </w:r>
            <w:r>
              <w:rPr>
                <w:rFonts w:ascii="Calibri"/>
                <w:spacing w:val="-1"/>
                <w:sz w:val="22"/>
              </w:rPr>
              <w:t>Projects</w:t>
            </w:r>
            <w:r>
              <w:rPr>
                <w:rFonts w:ascii="Calibri"/>
                <w:spacing w:val="-2"/>
                <w:sz w:val="22"/>
              </w:rPr>
              <w:t xml:space="preserve"> </w:t>
            </w:r>
            <w:r>
              <w:rPr>
                <w:rFonts w:ascii="Calibri"/>
                <w:spacing w:val="-1"/>
                <w:sz w:val="22"/>
              </w:rPr>
              <w:t>(Max</w:t>
            </w:r>
            <w:r>
              <w:rPr>
                <w:rFonts w:ascii="Calibri"/>
                <w:sz w:val="22"/>
              </w:rPr>
              <w:t xml:space="preserve"> =</w:t>
            </w:r>
            <w:r>
              <w:rPr>
                <w:rFonts w:ascii="Calibri"/>
                <w:spacing w:val="-2"/>
                <w:sz w:val="22"/>
              </w:rPr>
              <w:t xml:space="preserve"> </w:t>
            </w:r>
            <w:r>
              <w:rPr>
                <w:rFonts w:ascii="Calibri"/>
                <w:spacing w:val="-1"/>
                <w:sz w:val="22"/>
              </w:rPr>
              <w:t>17)</w:t>
            </w:r>
          </w:p>
        </w:tc>
        <w:tc>
          <w:tcPr>
            <w:tcW w:w="811" w:type="dxa"/>
            <w:tcBorders>
              <w:top w:val="single" w:sz="11" w:space="0" w:color="F1F1F1"/>
              <w:left w:val="single" w:sz="5" w:space="0" w:color="000000"/>
              <w:bottom w:val="single" w:sz="5" w:space="0" w:color="000000"/>
              <w:right w:val="single" w:sz="5" w:space="0" w:color="000000"/>
            </w:tcBorders>
          </w:tcPr>
          <w:p w:rsidR="002537DE" w:rsidRDefault="002537DE" w:rsidP="00EC48B7">
            <w:pPr>
              <w:pStyle w:val="TableParagraph"/>
              <w:spacing w:line="256" w:lineRule="exact"/>
              <w:ind w:left="258" w:right="258"/>
              <w:jc w:val="center"/>
              <w:rPr>
                <w:rFonts w:ascii="Calibri" w:eastAsia="Calibri" w:hAnsi="Calibri" w:cs="Calibri"/>
              </w:rPr>
            </w:pPr>
            <w:r>
              <w:rPr>
                <w:rFonts w:ascii="Calibri"/>
                <w:sz w:val="22"/>
              </w:rPr>
              <w:t>15</w:t>
            </w:r>
          </w:p>
        </w:tc>
        <w:tc>
          <w:tcPr>
            <w:tcW w:w="809" w:type="dxa"/>
            <w:tcBorders>
              <w:top w:val="single" w:sz="11" w:space="0" w:color="F1F1F1"/>
              <w:left w:val="single" w:sz="5" w:space="0" w:color="000000"/>
              <w:bottom w:val="single" w:sz="5" w:space="0" w:color="000000"/>
              <w:right w:val="single" w:sz="5" w:space="0" w:color="000000"/>
            </w:tcBorders>
          </w:tcPr>
          <w:p w:rsidR="002537DE" w:rsidRDefault="002537DE" w:rsidP="00EC48B7">
            <w:pPr>
              <w:pStyle w:val="TableParagraph"/>
              <w:spacing w:line="256" w:lineRule="exact"/>
              <w:ind w:left="252" w:right="257"/>
              <w:jc w:val="center"/>
              <w:rPr>
                <w:rFonts w:ascii="Calibri" w:eastAsia="Calibri" w:hAnsi="Calibri" w:cs="Calibri"/>
              </w:rPr>
            </w:pPr>
            <w:r>
              <w:rPr>
                <w:rFonts w:ascii="Calibri"/>
                <w:sz w:val="22"/>
              </w:rPr>
              <w:t>0</w:t>
            </w:r>
          </w:p>
        </w:tc>
        <w:tc>
          <w:tcPr>
            <w:tcW w:w="901" w:type="dxa"/>
            <w:tcBorders>
              <w:top w:val="single" w:sz="11" w:space="0" w:color="F1F1F1"/>
              <w:left w:val="single" w:sz="5" w:space="0" w:color="000000"/>
              <w:bottom w:val="single" w:sz="5" w:space="0" w:color="000000"/>
              <w:right w:val="single" w:sz="5" w:space="0" w:color="000000"/>
            </w:tcBorders>
          </w:tcPr>
          <w:p w:rsidR="002537DE" w:rsidRDefault="002537DE" w:rsidP="00EC48B7">
            <w:pPr>
              <w:pStyle w:val="TableParagraph"/>
              <w:spacing w:line="256" w:lineRule="exact"/>
              <w:ind w:left="287" w:right="287"/>
              <w:jc w:val="center"/>
              <w:rPr>
                <w:rFonts w:ascii="Calibri" w:eastAsia="Calibri" w:hAnsi="Calibri" w:cs="Calibri"/>
              </w:rPr>
            </w:pPr>
            <w:r>
              <w:rPr>
                <w:rFonts w:ascii="Calibri"/>
                <w:sz w:val="22"/>
              </w:rPr>
              <w:t>1</w:t>
            </w:r>
          </w:p>
        </w:tc>
        <w:tc>
          <w:tcPr>
            <w:tcW w:w="811" w:type="dxa"/>
            <w:tcBorders>
              <w:top w:val="single" w:sz="11" w:space="0" w:color="F1F1F1"/>
              <w:left w:val="single" w:sz="5" w:space="0" w:color="000000"/>
              <w:bottom w:val="single" w:sz="5" w:space="0" w:color="000000"/>
              <w:right w:val="single" w:sz="5" w:space="0" w:color="000000"/>
            </w:tcBorders>
          </w:tcPr>
          <w:p w:rsidR="002537DE" w:rsidRDefault="002537DE" w:rsidP="00EC48B7">
            <w:pPr>
              <w:pStyle w:val="TableParagraph"/>
              <w:spacing w:line="256" w:lineRule="exact"/>
              <w:ind w:left="255" w:right="258"/>
              <w:jc w:val="center"/>
              <w:rPr>
                <w:rFonts w:ascii="Calibri" w:eastAsia="Calibri" w:hAnsi="Calibri" w:cs="Calibri"/>
              </w:rPr>
            </w:pPr>
            <w:r>
              <w:rPr>
                <w:rFonts w:ascii="Calibri"/>
                <w:sz w:val="22"/>
              </w:rPr>
              <w:t>0</w:t>
            </w:r>
          </w:p>
        </w:tc>
        <w:tc>
          <w:tcPr>
            <w:tcW w:w="989" w:type="dxa"/>
            <w:tcBorders>
              <w:top w:val="single" w:sz="11" w:space="0" w:color="F1F1F1"/>
              <w:left w:val="single" w:sz="5" w:space="0" w:color="000000"/>
              <w:bottom w:val="single" w:sz="5" w:space="0" w:color="000000"/>
              <w:right w:val="single" w:sz="5" w:space="0" w:color="000000"/>
            </w:tcBorders>
          </w:tcPr>
          <w:p w:rsidR="002537DE" w:rsidRDefault="002537DE" w:rsidP="00EC48B7">
            <w:pPr>
              <w:pStyle w:val="TableParagraph"/>
              <w:spacing w:line="256" w:lineRule="exact"/>
              <w:ind w:left="354" w:right="357"/>
              <w:jc w:val="center"/>
              <w:rPr>
                <w:rFonts w:ascii="Calibri" w:eastAsia="Calibri" w:hAnsi="Calibri" w:cs="Calibri"/>
              </w:rPr>
            </w:pPr>
            <w:r>
              <w:rPr>
                <w:rFonts w:ascii="Calibri"/>
                <w:sz w:val="22"/>
              </w:rPr>
              <w:t>1</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 xml:space="preserve"># </w:t>
            </w:r>
            <w:r>
              <w:rPr>
                <w:rFonts w:ascii="Calibri"/>
                <w:spacing w:val="-1"/>
                <w:sz w:val="22"/>
              </w:rPr>
              <w:t>of</w:t>
            </w:r>
            <w:r>
              <w:rPr>
                <w:rFonts w:ascii="Calibri"/>
                <w:sz w:val="22"/>
              </w:rPr>
              <w:t xml:space="preserve"> </w:t>
            </w:r>
            <w:r>
              <w:rPr>
                <w:rFonts w:ascii="Calibri"/>
                <w:spacing w:val="-1"/>
                <w:sz w:val="22"/>
              </w:rPr>
              <w:t>Projects</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8" w:right="258"/>
              <w:jc w:val="center"/>
              <w:rPr>
                <w:rFonts w:ascii="Calibri" w:eastAsia="Calibri" w:hAnsi="Calibri" w:cs="Calibri"/>
              </w:rPr>
            </w:pPr>
            <w:r>
              <w:rPr>
                <w:rFonts w:ascii="Calibri"/>
                <w:sz w:val="22"/>
              </w:rPr>
              <w:t>15</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6" w:right="258"/>
              <w:jc w:val="center"/>
              <w:rPr>
                <w:rFonts w:ascii="Calibri" w:eastAsia="Calibri" w:hAnsi="Calibri" w:cs="Calibri"/>
              </w:rPr>
            </w:pPr>
            <w:r>
              <w:rPr>
                <w:rFonts w:ascii="Calibri"/>
                <w:sz w:val="22"/>
              </w:rPr>
              <w:t>15</w:t>
            </w:r>
          </w:p>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89" w:right="287"/>
              <w:jc w:val="center"/>
              <w:rPr>
                <w:rFonts w:ascii="Calibri" w:eastAsia="Calibri" w:hAnsi="Calibri" w:cs="Calibri"/>
              </w:rPr>
            </w:pPr>
            <w:r>
              <w:rPr>
                <w:rFonts w:ascii="Calibri"/>
                <w:sz w:val="22"/>
              </w:rPr>
              <w:t>16</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8" w:right="258"/>
              <w:jc w:val="center"/>
              <w:rPr>
                <w:rFonts w:ascii="Calibri" w:eastAsia="Calibri" w:hAnsi="Calibri" w:cs="Calibri"/>
              </w:rPr>
            </w:pPr>
            <w:r>
              <w:rPr>
                <w:rFonts w:ascii="Calibri"/>
                <w:sz w:val="22"/>
              </w:rPr>
              <w:t>16</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30" w:right="335"/>
              <w:jc w:val="center"/>
              <w:rPr>
                <w:rFonts w:ascii="Calibri" w:eastAsia="Calibri" w:hAnsi="Calibri" w:cs="Calibri"/>
              </w:rPr>
            </w:pPr>
            <w:r>
              <w:rPr>
                <w:rFonts w:ascii="Calibri"/>
                <w:sz w:val="22"/>
              </w:rPr>
              <w:t>17</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w:t>
            </w:r>
            <w:r>
              <w:rPr>
                <w:rFonts w:ascii="Calibri"/>
                <w:spacing w:val="-2"/>
                <w:sz w:val="22"/>
              </w:rPr>
              <w:t xml:space="preserve"> </w:t>
            </w:r>
            <w:r>
              <w:rPr>
                <w:rFonts w:ascii="Calibri"/>
                <w:sz w:val="22"/>
              </w:rPr>
              <w:t>of</w:t>
            </w:r>
            <w:r>
              <w:rPr>
                <w:rFonts w:ascii="Calibri"/>
                <w:spacing w:val="-2"/>
                <w:sz w:val="22"/>
              </w:rPr>
              <w:t xml:space="preserve"> </w:t>
            </w:r>
            <w:r>
              <w:rPr>
                <w:rFonts w:ascii="Calibri"/>
                <w:spacing w:val="-1"/>
                <w:sz w:val="22"/>
              </w:rPr>
              <w:t>Projects</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5"/>
              <w:rPr>
                <w:rFonts w:ascii="Calibri" w:eastAsia="Calibri" w:hAnsi="Calibri" w:cs="Calibri"/>
              </w:rPr>
            </w:pPr>
            <w:r>
              <w:rPr>
                <w:rFonts w:ascii="Calibri"/>
                <w:b/>
                <w:sz w:val="22"/>
              </w:rPr>
              <w:t>88%</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2"/>
              <w:rPr>
                <w:rFonts w:ascii="Calibri" w:eastAsia="Calibri" w:hAnsi="Calibri" w:cs="Calibri"/>
              </w:rPr>
            </w:pPr>
            <w:r>
              <w:rPr>
                <w:rFonts w:ascii="Calibri"/>
                <w:b/>
                <w:sz w:val="22"/>
              </w:rPr>
              <w:t>88%</w:t>
            </w:r>
          </w:p>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1"/>
              <w:rPr>
                <w:rFonts w:ascii="Calibri" w:eastAsia="Calibri" w:hAnsi="Calibri" w:cs="Calibri"/>
              </w:rPr>
            </w:pPr>
            <w:r>
              <w:rPr>
                <w:rFonts w:ascii="Calibri"/>
                <w:b/>
                <w:sz w:val="22"/>
              </w:rPr>
              <w:t>94%</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5"/>
              <w:rPr>
                <w:rFonts w:ascii="Calibri" w:eastAsia="Calibri" w:hAnsi="Calibri" w:cs="Calibri"/>
              </w:rPr>
            </w:pPr>
            <w:r>
              <w:rPr>
                <w:rFonts w:ascii="Calibri"/>
                <w:b/>
                <w:sz w:val="22"/>
              </w:rPr>
              <w:t>94%</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39"/>
              <w:rPr>
                <w:rFonts w:ascii="Calibri" w:eastAsia="Calibri" w:hAnsi="Calibri" w:cs="Calibri"/>
              </w:rPr>
            </w:pPr>
            <w:r>
              <w:rPr>
                <w:rFonts w:ascii="Calibri"/>
                <w:b/>
                <w:spacing w:val="-1"/>
                <w:sz w:val="22"/>
              </w:rPr>
              <w:t>100%</w:t>
            </w:r>
          </w:p>
        </w:tc>
      </w:tr>
      <w:tr w:rsidR="002537DE" w:rsidTr="00EC48B7">
        <w:trPr>
          <w:trHeight w:hRule="exact" w:val="302"/>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i/>
                <w:spacing w:val="-1"/>
              </w:rPr>
              <w:t>Programming:</w:t>
            </w:r>
            <w:r>
              <w:rPr>
                <w:rFonts w:ascii="Calibri"/>
                <w:i/>
                <w:spacing w:val="-3"/>
              </w:rPr>
              <w:t xml:space="preserve"> </w:t>
            </w:r>
            <w:r>
              <w:rPr>
                <w:rFonts w:ascii="Calibri"/>
                <w:i/>
              </w:rPr>
              <w:t>Inheritance &amp;</w:t>
            </w:r>
            <w:r>
              <w:rPr>
                <w:rFonts w:ascii="Calibri"/>
                <w:i/>
                <w:spacing w:val="-5"/>
              </w:rPr>
              <w:t xml:space="preserve"> </w:t>
            </w:r>
            <w:r>
              <w:rPr>
                <w:rFonts w:ascii="Calibri"/>
                <w:i/>
                <w:spacing w:val="-1"/>
              </w:rPr>
              <w:t>Polymorphism</w:t>
            </w:r>
            <w:r>
              <w:rPr>
                <w:rFonts w:ascii="Calibri"/>
                <w:i/>
                <w:spacing w:val="-2"/>
              </w:rPr>
              <w:t xml:space="preserve"> </w:t>
            </w:r>
            <w:r>
              <w:rPr>
                <w:rFonts w:ascii="Calibri"/>
                <w:i/>
                <w:spacing w:val="-1"/>
              </w:rPr>
              <w:t>Rubric</w:t>
            </w:r>
          </w:p>
        </w:tc>
        <w:tc>
          <w:tcPr>
            <w:tcW w:w="81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80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0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81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8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z w:val="22"/>
              </w:rPr>
              <w:t>#</w:t>
            </w:r>
            <w:r>
              <w:rPr>
                <w:rFonts w:ascii="Calibri"/>
                <w:spacing w:val="-2"/>
                <w:sz w:val="22"/>
              </w:rPr>
              <w:t xml:space="preserve"> </w:t>
            </w:r>
            <w:r>
              <w:rPr>
                <w:rFonts w:ascii="Calibri"/>
                <w:sz w:val="22"/>
              </w:rPr>
              <w:t>of</w:t>
            </w:r>
            <w:r>
              <w:rPr>
                <w:rFonts w:ascii="Calibri"/>
                <w:spacing w:val="-3"/>
                <w:sz w:val="22"/>
              </w:rPr>
              <w:t xml:space="preserve"> </w:t>
            </w:r>
            <w:r>
              <w:rPr>
                <w:rFonts w:ascii="Calibri"/>
                <w:spacing w:val="-1"/>
                <w:sz w:val="22"/>
              </w:rPr>
              <w:t>Projects</w:t>
            </w:r>
            <w:r>
              <w:rPr>
                <w:rFonts w:ascii="Calibri"/>
                <w:spacing w:val="-2"/>
                <w:sz w:val="22"/>
              </w:rPr>
              <w:t xml:space="preserve"> </w:t>
            </w:r>
            <w:r>
              <w:rPr>
                <w:rFonts w:ascii="Calibri"/>
                <w:spacing w:val="-1"/>
                <w:sz w:val="22"/>
              </w:rPr>
              <w:t>(Max</w:t>
            </w:r>
            <w:r>
              <w:rPr>
                <w:rFonts w:ascii="Calibri"/>
                <w:sz w:val="22"/>
              </w:rPr>
              <w:t xml:space="preserve"> =</w:t>
            </w:r>
            <w:r>
              <w:rPr>
                <w:rFonts w:ascii="Calibri"/>
                <w:spacing w:val="-2"/>
                <w:sz w:val="22"/>
              </w:rPr>
              <w:t xml:space="preserve"> </w:t>
            </w:r>
            <w:r>
              <w:rPr>
                <w:rFonts w:ascii="Calibri"/>
                <w:spacing w:val="-1"/>
                <w:sz w:val="22"/>
              </w:rPr>
              <w:t>19)</w:t>
            </w:r>
          </w:p>
        </w:tc>
        <w:tc>
          <w:tcPr>
            <w:tcW w:w="81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5" w:right="258"/>
              <w:jc w:val="center"/>
              <w:rPr>
                <w:rFonts w:ascii="Calibri" w:eastAsia="Calibri" w:hAnsi="Calibri" w:cs="Calibri"/>
              </w:rPr>
            </w:pPr>
            <w:r>
              <w:rPr>
                <w:rFonts w:ascii="Calibri"/>
                <w:sz w:val="22"/>
              </w:rPr>
              <w:t>1</w:t>
            </w:r>
          </w:p>
        </w:tc>
        <w:tc>
          <w:tcPr>
            <w:tcW w:w="80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2" w:right="257"/>
              <w:jc w:val="center"/>
              <w:rPr>
                <w:rFonts w:ascii="Calibri" w:eastAsia="Calibri" w:hAnsi="Calibri" w:cs="Calibri"/>
              </w:rPr>
            </w:pPr>
            <w:r>
              <w:rPr>
                <w:rFonts w:ascii="Calibri"/>
                <w:sz w:val="22"/>
              </w:rPr>
              <w:t>9</w:t>
            </w:r>
          </w:p>
        </w:tc>
        <w:tc>
          <w:tcPr>
            <w:tcW w:w="90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87" w:right="287"/>
              <w:jc w:val="center"/>
              <w:rPr>
                <w:rFonts w:ascii="Calibri" w:eastAsia="Calibri" w:hAnsi="Calibri" w:cs="Calibri"/>
              </w:rPr>
            </w:pPr>
            <w:r>
              <w:rPr>
                <w:rFonts w:ascii="Calibri"/>
                <w:sz w:val="22"/>
              </w:rPr>
              <w:t>4</w:t>
            </w:r>
          </w:p>
        </w:tc>
        <w:tc>
          <w:tcPr>
            <w:tcW w:w="81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5" w:right="258"/>
              <w:jc w:val="center"/>
              <w:rPr>
                <w:rFonts w:ascii="Calibri" w:eastAsia="Calibri" w:hAnsi="Calibri" w:cs="Calibri"/>
              </w:rPr>
            </w:pPr>
            <w:r>
              <w:rPr>
                <w:rFonts w:ascii="Calibri"/>
                <w:sz w:val="22"/>
              </w:rPr>
              <w:t>4</w:t>
            </w:r>
          </w:p>
        </w:tc>
        <w:tc>
          <w:tcPr>
            <w:tcW w:w="98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354" w:right="357"/>
              <w:jc w:val="center"/>
              <w:rPr>
                <w:rFonts w:ascii="Calibri" w:eastAsia="Calibri" w:hAnsi="Calibri" w:cs="Calibri"/>
              </w:rPr>
            </w:pPr>
            <w:r>
              <w:rPr>
                <w:rFonts w:ascii="Calibri"/>
                <w:sz w:val="22"/>
              </w:rPr>
              <w:t>1</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 xml:space="preserve"># </w:t>
            </w:r>
            <w:r>
              <w:rPr>
                <w:rFonts w:ascii="Calibri"/>
                <w:spacing w:val="-1"/>
                <w:sz w:val="22"/>
              </w:rPr>
              <w:t>of</w:t>
            </w:r>
            <w:r>
              <w:rPr>
                <w:rFonts w:ascii="Calibri"/>
                <w:sz w:val="22"/>
              </w:rPr>
              <w:t xml:space="preserve"> </w:t>
            </w:r>
            <w:r>
              <w:rPr>
                <w:rFonts w:ascii="Calibri"/>
                <w:spacing w:val="-1"/>
                <w:sz w:val="22"/>
              </w:rPr>
              <w:t>Projects</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5" w:right="258"/>
              <w:jc w:val="center"/>
              <w:rPr>
                <w:rFonts w:ascii="Calibri" w:eastAsia="Calibri" w:hAnsi="Calibri" w:cs="Calibri"/>
              </w:rPr>
            </w:pPr>
            <w:r>
              <w:rPr>
                <w:rFonts w:ascii="Calibri"/>
                <w:sz w:val="22"/>
              </w:rPr>
              <w:t>1</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6" w:right="258"/>
              <w:jc w:val="center"/>
              <w:rPr>
                <w:rFonts w:ascii="Calibri" w:eastAsia="Calibri" w:hAnsi="Calibri" w:cs="Calibri"/>
              </w:rPr>
            </w:pPr>
            <w:r>
              <w:rPr>
                <w:rFonts w:ascii="Calibri"/>
                <w:sz w:val="22"/>
              </w:rPr>
              <w:t>10</w:t>
            </w:r>
          </w:p>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89" w:right="287"/>
              <w:jc w:val="center"/>
              <w:rPr>
                <w:rFonts w:ascii="Calibri" w:eastAsia="Calibri" w:hAnsi="Calibri" w:cs="Calibri"/>
              </w:rPr>
            </w:pPr>
            <w:r>
              <w:rPr>
                <w:rFonts w:ascii="Calibri"/>
                <w:sz w:val="22"/>
              </w:rPr>
              <w:t>14</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8" w:right="258"/>
              <w:jc w:val="center"/>
              <w:rPr>
                <w:rFonts w:ascii="Calibri" w:eastAsia="Calibri" w:hAnsi="Calibri" w:cs="Calibri"/>
              </w:rPr>
            </w:pPr>
            <w:r>
              <w:rPr>
                <w:rFonts w:ascii="Calibri"/>
                <w:sz w:val="22"/>
              </w:rPr>
              <w:t>18</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30" w:right="335"/>
              <w:jc w:val="center"/>
              <w:rPr>
                <w:rFonts w:ascii="Calibri" w:eastAsia="Calibri" w:hAnsi="Calibri" w:cs="Calibri"/>
              </w:rPr>
            </w:pPr>
            <w:r>
              <w:rPr>
                <w:rFonts w:ascii="Calibri"/>
                <w:sz w:val="22"/>
              </w:rPr>
              <w:t>19</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w:t>
            </w:r>
            <w:r>
              <w:rPr>
                <w:rFonts w:ascii="Calibri"/>
                <w:spacing w:val="-2"/>
                <w:sz w:val="22"/>
              </w:rPr>
              <w:t xml:space="preserve"> </w:t>
            </w:r>
            <w:r>
              <w:rPr>
                <w:rFonts w:ascii="Calibri"/>
                <w:sz w:val="22"/>
              </w:rPr>
              <w:t>of</w:t>
            </w:r>
            <w:r>
              <w:rPr>
                <w:rFonts w:ascii="Calibri"/>
                <w:spacing w:val="-2"/>
                <w:sz w:val="22"/>
              </w:rPr>
              <w:t xml:space="preserve"> </w:t>
            </w:r>
            <w:r>
              <w:rPr>
                <w:rFonts w:ascii="Calibri"/>
                <w:spacing w:val="-1"/>
                <w:sz w:val="22"/>
              </w:rPr>
              <w:t>Projects</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62"/>
              <w:rPr>
                <w:rFonts w:ascii="Calibri" w:eastAsia="Calibri" w:hAnsi="Calibri" w:cs="Calibri"/>
              </w:rPr>
            </w:pPr>
            <w:r>
              <w:rPr>
                <w:rFonts w:ascii="Calibri"/>
                <w:b/>
                <w:sz w:val="22"/>
              </w:rPr>
              <w:t>5%</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2"/>
              <w:rPr>
                <w:rFonts w:ascii="Calibri" w:eastAsia="Calibri" w:hAnsi="Calibri" w:cs="Calibri"/>
              </w:rPr>
            </w:pPr>
            <w:r>
              <w:rPr>
                <w:rFonts w:ascii="Calibri"/>
                <w:b/>
                <w:sz w:val="22"/>
              </w:rPr>
              <w:t>53%</w:t>
            </w:r>
          </w:p>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1"/>
              <w:rPr>
                <w:rFonts w:ascii="Calibri" w:eastAsia="Calibri" w:hAnsi="Calibri" w:cs="Calibri"/>
              </w:rPr>
            </w:pPr>
            <w:r>
              <w:rPr>
                <w:rFonts w:ascii="Calibri"/>
                <w:b/>
                <w:sz w:val="22"/>
              </w:rPr>
              <w:t>74%</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5"/>
              <w:rPr>
                <w:rFonts w:ascii="Calibri" w:eastAsia="Calibri" w:hAnsi="Calibri" w:cs="Calibri"/>
              </w:rPr>
            </w:pPr>
            <w:r>
              <w:rPr>
                <w:rFonts w:ascii="Calibri"/>
                <w:b/>
                <w:sz w:val="22"/>
              </w:rPr>
              <w:t>95%</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39"/>
              <w:rPr>
                <w:rFonts w:ascii="Calibri" w:eastAsia="Calibri" w:hAnsi="Calibri" w:cs="Calibri"/>
              </w:rPr>
            </w:pPr>
            <w:r>
              <w:rPr>
                <w:rFonts w:ascii="Calibri"/>
                <w:b/>
                <w:spacing w:val="-1"/>
                <w:sz w:val="22"/>
              </w:rPr>
              <w:t>100%</w:t>
            </w:r>
          </w:p>
        </w:tc>
      </w:tr>
    </w:tbl>
    <w:p w:rsidR="002537DE" w:rsidRDefault="002537DE" w:rsidP="002537DE">
      <w:pPr>
        <w:spacing w:line="264" w:lineRule="exact"/>
        <w:ind w:left="1660"/>
        <w:rPr>
          <w:rFonts w:ascii="Calibri" w:eastAsia="Calibri" w:hAnsi="Calibri" w:cs="Calibri"/>
        </w:rPr>
      </w:pPr>
      <w:r>
        <w:rPr>
          <w:rFonts w:ascii="Calibri"/>
          <w:b/>
          <w:spacing w:val="-1"/>
          <w:u w:val="single" w:color="000000"/>
        </w:rPr>
        <w:t>Table</w:t>
      </w:r>
      <w:r>
        <w:rPr>
          <w:rFonts w:ascii="Calibri"/>
          <w:b/>
          <w:u w:val="single" w:color="000000"/>
        </w:rPr>
        <w:t xml:space="preserve"> </w:t>
      </w:r>
      <w:r>
        <w:rPr>
          <w:rFonts w:ascii="Calibri"/>
          <w:b/>
          <w:spacing w:val="-1"/>
          <w:u w:val="single" w:color="000000"/>
        </w:rPr>
        <w:t xml:space="preserve">8-1: </w:t>
      </w:r>
      <w:r>
        <w:rPr>
          <w:rFonts w:ascii="Calibri"/>
          <w:b/>
          <w:spacing w:val="-1"/>
        </w:rPr>
        <w:t>Results</w:t>
      </w:r>
      <w:r>
        <w:rPr>
          <w:rFonts w:ascii="Calibri"/>
          <w:b/>
          <w:spacing w:val="-2"/>
        </w:rPr>
        <w:t xml:space="preserve"> </w:t>
      </w:r>
      <w:r>
        <w:rPr>
          <w:rFonts w:ascii="Calibri"/>
          <w:b/>
          <w:spacing w:val="-1"/>
        </w:rPr>
        <w:t>of</w:t>
      </w:r>
      <w:r>
        <w:rPr>
          <w:rFonts w:ascii="Calibri"/>
          <w:b/>
        </w:rPr>
        <w:t xml:space="preserve"> </w:t>
      </w:r>
      <w:r>
        <w:rPr>
          <w:rFonts w:ascii="Calibri"/>
          <w:b/>
          <w:spacing w:val="-1"/>
        </w:rPr>
        <w:t>application of</w:t>
      </w:r>
      <w:r>
        <w:rPr>
          <w:rFonts w:ascii="Calibri"/>
          <w:b/>
        </w:rPr>
        <w:t xml:space="preserve"> the </w:t>
      </w:r>
      <w:r>
        <w:rPr>
          <w:rFonts w:ascii="Calibri"/>
          <w:b/>
          <w:spacing w:val="-1"/>
        </w:rPr>
        <w:t>Computer</w:t>
      </w:r>
      <w:r>
        <w:rPr>
          <w:rFonts w:ascii="Calibri"/>
          <w:b/>
          <w:spacing w:val="-2"/>
        </w:rPr>
        <w:t xml:space="preserve"> </w:t>
      </w:r>
      <w:r>
        <w:rPr>
          <w:rFonts w:ascii="Calibri"/>
          <w:b/>
          <w:spacing w:val="-1"/>
        </w:rPr>
        <w:t>Programming</w:t>
      </w:r>
      <w:r>
        <w:rPr>
          <w:rFonts w:ascii="Calibri"/>
          <w:b/>
        </w:rPr>
        <w:t xml:space="preserve"> </w:t>
      </w:r>
      <w:r>
        <w:rPr>
          <w:rFonts w:ascii="Calibri"/>
          <w:b/>
          <w:spacing w:val="-1"/>
        </w:rPr>
        <w:t>Rubrics</w:t>
      </w:r>
    </w:p>
    <w:p w:rsidR="002537DE" w:rsidRDefault="002537DE" w:rsidP="002537DE">
      <w:pPr>
        <w:spacing w:before="173" w:line="241" w:lineRule="auto"/>
        <w:ind w:left="220"/>
        <w:rPr>
          <w:rFonts w:ascii="Calibri" w:eastAsia="Calibri" w:hAnsi="Calibri" w:cs="Calibri"/>
          <w:sz w:val="24"/>
          <w:szCs w:val="24"/>
        </w:rPr>
      </w:pPr>
      <w:r>
        <w:rPr>
          <w:rFonts w:ascii="Calibri" w:eastAsia="Calibri" w:hAnsi="Calibri" w:cs="Calibri"/>
          <w:sz w:val="24"/>
          <w:szCs w:val="24"/>
        </w:rPr>
        <w:t>For</w:t>
      </w:r>
      <w:r>
        <w:rPr>
          <w:rFonts w:ascii="Calibri" w:eastAsia="Calibri" w:hAnsi="Calibri" w:cs="Calibri"/>
          <w:spacing w:val="-2"/>
          <w:sz w:val="24"/>
          <w:szCs w:val="24"/>
        </w:rPr>
        <w:t xml:space="preserve"> </w:t>
      </w:r>
      <w:r>
        <w:rPr>
          <w:rFonts w:ascii="Calibri" w:eastAsia="Calibri" w:hAnsi="Calibri" w:cs="Calibri"/>
          <w:spacing w:val="-1"/>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w:t>
      </w:r>
      <w:r>
        <w:rPr>
          <w:rFonts w:ascii="Calibri" w:eastAsia="Calibri" w:hAnsi="Calibri" w:cs="Calibri"/>
          <w:i/>
          <w:spacing w:val="-1"/>
          <w:sz w:val="24"/>
          <w:szCs w:val="24"/>
        </w:rPr>
        <w:t xml:space="preserve">proficiency </w:t>
      </w:r>
      <w:r>
        <w:rPr>
          <w:rFonts w:ascii="Calibri" w:eastAsia="Calibri" w:hAnsi="Calibri" w:cs="Calibri"/>
          <w:i/>
          <w:sz w:val="24"/>
          <w:szCs w:val="24"/>
        </w:rPr>
        <w:t>in</w:t>
      </w:r>
      <w:r>
        <w:rPr>
          <w:rFonts w:ascii="Calibri" w:eastAsia="Calibri" w:hAnsi="Calibri" w:cs="Calibri"/>
          <w:i/>
          <w:spacing w:val="-2"/>
          <w:sz w:val="24"/>
          <w:szCs w:val="24"/>
        </w:rPr>
        <w:t xml:space="preserve"> at</w:t>
      </w:r>
      <w:r>
        <w:rPr>
          <w:rFonts w:ascii="Calibri" w:eastAsia="Calibri" w:hAnsi="Calibri" w:cs="Calibri"/>
          <w:i/>
          <w:spacing w:val="-3"/>
          <w:sz w:val="24"/>
          <w:szCs w:val="24"/>
        </w:rPr>
        <w:t xml:space="preserve"> </w:t>
      </w:r>
      <w:r>
        <w:rPr>
          <w:rFonts w:ascii="Calibri" w:eastAsia="Calibri" w:hAnsi="Calibri" w:cs="Calibri"/>
          <w:i/>
          <w:sz w:val="24"/>
          <w:szCs w:val="24"/>
        </w:rPr>
        <w:t xml:space="preserve">least </w:t>
      </w:r>
      <w:r>
        <w:rPr>
          <w:rFonts w:ascii="Calibri" w:eastAsia="Calibri" w:hAnsi="Calibri" w:cs="Calibri"/>
          <w:i/>
          <w:spacing w:val="-1"/>
          <w:sz w:val="24"/>
          <w:szCs w:val="24"/>
        </w:rPr>
        <w:t xml:space="preserve">one </w:t>
      </w:r>
      <w:r>
        <w:rPr>
          <w:rFonts w:ascii="Calibri" w:eastAsia="Calibri" w:hAnsi="Calibri" w:cs="Calibri"/>
          <w:i/>
          <w:sz w:val="24"/>
          <w:szCs w:val="24"/>
        </w:rPr>
        <w:t>other</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facet,</w:t>
      </w:r>
      <w:r>
        <w:rPr>
          <w:rFonts w:ascii="Calibri" w:eastAsia="Calibri" w:hAnsi="Calibri" w:cs="Calibri"/>
          <w:spacing w:val="-4"/>
          <w:sz w:val="24"/>
          <w:szCs w:val="24"/>
        </w:rPr>
        <w:t xml:space="preserve"> </w:t>
      </w:r>
      <w:r>
        <w:rPr>
          <w:rFonts w:ascii="Calibri" w:eastAsia="Calibri" w:hAnsi="Calibri" w:cs="Calibri"/>
          <w:spacing w:val="-1"/>
          <w:sz w:val="24"/>
          <w:szCs w:val="24"/>
        </w:rPr>
        <w:t>completed COP 4338</w:t>
      </w:r>
      <w:r>
        <w:rPr>
          <w:rFonts w:ascii="Calibri" w:eastAsia="Calibri" w:hAnsi="Calibri" w:cs="Calibri"/>
          <w:sz w:val="24"/>
          <w:szCs w:val="24"/>
        </w:rPr>
        <w:t xml:space="preserve"> </w:t>
      </w:r>
      <w:r>
        <w:rPr>
          <w:rFonts w:ascii="Calibri" w:eastAsia="Calibri" w:hAnsi="Calibri" w:cs="Calibri"/>
          <w:sz w:val="24"/>
          <w:szCs w:val="24"/>
          <w:u w:val="single" w:color="000000"/>
        </w:rPr>
        <w:t>C</w:t>
      </w:r>
      <w:r>
        <w:rPr>
          <w:rFonts w:ascii="Calibri" w:eastAsia="Calibri" w:hAnsi="Calibri" w:cs="Calibri"/>
          <w:spacing w:val="-2"/>
          <w:sz w:val="24"/>
          <w:szCs w:val="24"/>
          <w:u w:val="single" w:color="000000"/>
        </w:rPr>
        <w:t xml:space="preserve"> </w:t>
      </w:r>
      <w:r>
        <w:rPr>
          <w:rFonts w:ascii="Calibri" w:eastAsia="Calibri" w:hAnsi="Calibri" w:cs="Calibri"/>
          <w:spacing w:val="-1"/>
          <w:sz w:val="24"/>
          <w:szCs w:val="24"/>
          <w:u w:val="single" w:color="000000"/>
        </w:rPr>
        <w:t>Language</w:t>
      </w:r>
      <w:r>
        <w:rPr>
          <w:rFonts w:ascii="Calibri" w:eastAsia="Calibri" w:hAnsi="Calibri" w:cs="Calibri"/>
          <w:spacing w:val="-2"/>
          <w:sz w:val="24"/>
          <w:szCs w:val="24"/>
          <w:u w:val="single" w:color="000000"/>
        </w:rPr>
        <w:t xml:space="preserve"> </w:t>
      </w:r>
      <w:r>
        <w:rPr>
          <w:rFonts w:ascii="Calibri" w:eastAsia="Calibri" w:hAnsi="Calibri" w:cs="Calibri"/>
          <w:spacing w:val="-1"/>
          <w:sz w:val="24"/>
          <w:szCs w:val="24"/>
        </w:rPr>
        <w:t>programming</w:t>
      </w:r>
      <w:r>
        <w:rPr>
          <w:rFonts w:ascii="Calibri" w:eastAsia="Calibri" w:hAnsi="Calibri" w:cs="Calibri"/>
          <w:spacing w:val="67"/>
          <w:w w:val="99"/>
          <w:sz w:val="24"/>
          <w:szCs w:val="24"/>
        </w:rPr>
        <w:t xml:space="preserve"> </w:t>
      </w:r>
      <w:r>
        <w:rPr>
          <w:rFonts w:ascii="Calibri" w:eastAsia="Calibri" w:hAnsi="Calibri" w:cs="Calibri"/>
          <w:sz w:val="24"/>
          <w:szCs w:val="24"/>
        </w:rPr>
        <w:t>assignments</w:t>
      </w:r>
      <w:r>
        <w:rPr>
          <w:rFonts w:ascii="Calibri" w:eastAsia="Calibri" w:hAnsi="Calibri" w:cs="Calibri"/>
          <w:spacing w:val="-4"/>
          <w:sz w:val="24"/>
          <w:szCs w:val="24"/>
        </w:rPr>
        <w:t xml:space="preserve"> </w:t>
      </w:r>
      <w:r>
        <w:rPr>
          <w:rFonts w:ascii="Calibri" w:eastAsia="Calibri" w:hAnsi="Calibri" w:cs="Calibri"/>
          <w:spacing w:val="-1"/>
          <w:sz w:val="24"/>
          <w:szCs w:val="24"/>
        </w:rPr>
        <w:t>were</w:t>
      </w:r>
      <w:r>
        <w:rPr>
          <w:rFonts w:ascii="Calibri" w:eastAsia="Calibri" w:hAnsi="Calibri" w:cs="Calibri"/>
          <w:spacing w:val="-4"/>
          <w:sz w:val="24"/>
          <w:szCs w:val="24"/>
        </w:rPr>
        <w:t xml:space="preserve"> </w:t>
      </w:r>
      <w:r>
        <w:rPr>
          <w:rFonts w:ascii="Calibri" w:eastAsia="Calibri" w:hAnsi="Calibri" w:cs="Calibri"/>
          <w:spacing w:val="-1"/>
          <w:sz w:val="24"/>
          <w:szCs w:val="24"/>
        </w:rPr>
        <w:t>evaluated</w:t>
      </w:r>
      <w:r>
        <w:rPr>
          <w:rFonts w:ascii="Calibri" w:eastAsia="Calibri" w:hAnsi="Calibri" w:cs="Calibri"/>
          <w:spacing w:val="-5"/>
          <w:sz w:val="24"/>
          <w:szCs w:val="24"/>
        </w:rPr>
        <w:t xml:space="preserve"> </w:t>
      </w:r>
      <w:r>
        <w:rPr>
          <w:rFonts w:ascii="Calibri" w:eastAsia="Calibri" w:hAnsi="Calibri" w:cs="Calibri"/>
          <w:sz w:val="24"/>
          <w:szCs w:val="24"/>
        </w:rPr>
        <w:t>via</w:t>
      </w:r>
      <w:r>
        <w:rPr>
          <w:rFonts w:ascii="Calibri" w:eastAsia="Calibri" w:hAnsi="Calibri" w:cs="Calibri"/>
          <w:spacing w:val="-3"/>
          <w:sz w:val="24"/>
          <w:szCs w:val="24"/>
        </w:rPr>
        <w:t xml:space="preserve"> </w:t>
      </w:r>
      <w:r>
        <w:rPr>
          <w:rFonts w:ascii="Calibri" w:eastAsia="Calibri" w:hAnsi="Calibri" w:cs="Calibri"/>
          <w:spacing w:val="-1"/>
          <w:sz w:val="24"/>
          <w:szCs w:val="24"/>
        </w:rPr>
        <w:t>the</w:t>
      </w:r>
      <w:r>
        <w:rPr>
          <w:rFonts w:ascii="Calibri" w:eastAsia="Calibri" w:hAnsi="Calibri" w:cs="Calibri"/>
          <w:spacing w:val="-2"/>
          <w:sz w:val="24"/>
          <w:szCs w:val="24"/>
        </w:rPr>
        <w:t xml:space="preserve"> </w:t>
      </w:r>
      <w:r>
        <w:rPr>
          <w:rFonts w:ascii="Calibri" w:eastAsia="Calibri" w:hAnsi="Calibri" w:cs="Calibri"/>
          <w:spacing w:val="-1"/>
          <w:sz w:val="24"/>
          <w:szCs w:val="24"/>
        </w:rPr>
        <w:t>12-point</w:t>
      </w:r>
      <w:r>
        <w:rPr>
          <w:rFonts w:ascii="Calibri" w:eastAsia="Calibri" w:hAnsi="Calibri" w:cs="Calibri"/>
          <w:spacing w:val="-4"/>
          <w:sz w:val="24"/>
          <w:szCs w:val="24"/>
        </w:rPr>
        <w:t xml:space="preserve"> </w:t>
      </w:r>
      <w:r>
        <w:rPr>
          <w:rFonts w:ascii="Calibri" w:eastAsia="Calibri" w:hAnsi="Calibri" w:cs="Calibri"/>
          <w:i/>
          <w:spacing w:val="-1"/>
          <w:sz w:val="24"/>
          <w:szCs w:val="24"/>
        </w:rPr>
        <w:t>Programming:</w:t>
      </w:r>
      <w:r>
        <w:rPr>
          <w:rFonts w:ascii="Calibri" w:eastAsia="Calibri" w:hAnsi="Calibri" w:cs="Calibri"/>
          <w:i/>
          <w:spacing w:val="-2"/>
          <w:sz w:val="24"/>
          <w:szCs w:val="24"/>
        </w:rPr>
        <w:t xml:space="preserve"> </w:t>
      </w:r>
      <w:proofErr w:type="spellStart"/>
      <w:r>
        <w:rPr>
          <w:rFonts w:ascii="Calibri" w:eastAsia="Calibri" w:hAnsi="Calibri" w:cs="Calibri"/>
          <w:i/>
          <w:spacing w:val="-1"/>
          <w:sz w:val="24"/>
          <w:szCs w:val="24"/>
        </w:rPr>
        <w:t>C_Language</w:t>
      </w:r>
      <w:proofErr w:type="spellEnd"/>
      <w:r>
        <w:rPr>
          <w:rFonts w:ascii="Calibri" w:eastAsia="Calibri" w:hAnsi="Calibri" w:cs="Calibri"/>
          <w:i/>
          <w:spacing w:val="-3"/>
          <w:sz w:val="24"/>
          <w:szCs w:val="24"/>
        </w:rPr>
        <w:t xml:space="preserve"> </w:t>
      </w:r>
      <w:r>
        <w:rPr>
          <w:rFonts w:ascii="Calibri" w:eastAsia="Calibri" w:hAnsi="Calibri" w:cs="Calibri"/>
          <w:i/>
          <w:spacing w:val="-1"/>
          <w:sz w:val="24"/>
          <w:szCs w:val="24"/>
        </w:rPr>
        <w:t>Proficiency</w:t>
      </w:r>
      <w:r>
        <w:rPr>
          <w:rFonts w:ascii="Calibri" w:eastAsia="Calibri" w:hAnsi="Calibri" w:cs="Calibri"/>
          <w:i/>
          <w:spacing w:val="-2"/>
          <w:sz w:val="24"/>
          <w:szCs w:val="24"/>
        </w:rPr>
        <w:t xml:space="preserve"> </w:t>
      </w:r>
      <w:r>
        <w:rPr>
          <w:rFonts w:ascii="Calibri" w:eastAsia="Calibri" w:hAnsi="Calibri" w:cs="Calibri"/>
          <w:i/>
          <w:sz w:val="24"/>
          <w:szCs w:val="24"/>
        </w:rPr>
        <w:t>Rubric</w:t>
      </w:r>
      <w:r>
        <w:rPr>
          <w:rFonts w:ascii="Calibri" w:eastAsia="Calibri" w:hAnsi="Calibri" w:cs="Calibri"/>
          <w:sz w:val="24"/>
          <w:szCs w:val="24"/>
        </w:rPr>
        <w:t>:</w:t>
      </w:r>
    </w:p>
    <w:tbl>
      <w:tblPr>
        <w:tblW w:w="0" w:type="auto"/>
        <w:tblInd w:w="106" w:type="dxa"/>
        <w:tblLayout w:type="fixed"/>
        <w:tblCellMar>
          <w:left w:w="0" w:type="dxa"/>
          <w:right w:w="0" w:type="dxa"/>
        </w:tblCellMar>
        <w:tblLook w:val="01E0" w:firstRow="1" w:lastRow="1" w:firstColumn="1" w:lastColumn="1" w:noHBand="0" w:noVBand="0"/>
      </w:tblPr>
      <w:tblGrid>
        <w:gridCol w:w="5149"/>
        <w:gridCol w:w="811"/>
        <w:gridCol w:w="809"/>
        <w:gridCol w:w="901"/>
        <w:gridCol w:w="811"/>
        <w:gridCol w:w="989"/>
      </w:tblGrid>
      <w:tr w:rsidR="002537DE" w:rsidTr="00EC48B7">
        <w:trPr>
          <w:trHeight w:hRule="exact" w:val="279"/>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1" w:lineRule="exact"/>
              <w:ind w:left="102"/>
              <w:rPr>
                <w:rFonts w:ascii="Wingdings" w:eastAsia="Wingdings" w:hAnsi="Wingdings" w:cs="Wingdings"/>
              </w:rPr>
            </w:pPr>
            <w:r>
              <w:rPr>
                <w:rFonts w:ascii="Calibri" w:eastAsia="Calibri" w:hAnsi="Calibri" w:cs="Calibri"/>
                <w:spacing w:val="-1"/>
                <w:sz w:val="22"/>
                <w:szCs w:val="22"/>
              </w:rPr>
              <w:t>Rubric</w:t>
            </w:r>
            <w:r>
              <w:rPr>
                <w:rFonts w:ascii="Calibri" w:eastAsia="Calibri" w:hAnsi="Calibri" w:cs="Calibri"/>
                <w:sz w:val="22"/>
                <w:szCs w:val="22"/>
              </w:rPr>
              <w:t xml:space="preserve"> Raw</w:t>
            </w:r>
            <w:r>
              <w:rPr>
                <w:rFonts w:ascii="Calibri" w:eastAsia="Calibri" w:hAnsi="Calibri" w:cs="Calibri"/>
                <w:spacing w:val="1"/>
                <w:sz w:val="22"/>
                <w:szCs w:val="22"/>
              </w:rPr>
              <w:t xml:space="preserve"> </w:t>
            </w:r>
            <w:r>
              <w:rPr>
                <w:rFonts w:ascii="Calibri" w:eastAsia="Calibri" w:hAnsi="Calibri" w:cs="Calibri"/>
                <w:spacing w:val="-1"/>
                <w:sz w:val="22"/>
                <w:szCs w:val="22"/>
              </w:rPr>
              <w:t>Score</w:t>
            </w:r>
            <w:r>
              <w:rPr>
                <w:rFonts w:ascii="Calibri" w:eastAsia="Calibri" w:hAnsi="Calibri" w:cs="Calibri"/>
                <w:spacing w:val="1"/>
                <w:sz w:val="22"/>
                <w:szCs w:val="22"/>
              </w:rPr>
              <w:t xml:space="preserve"> </w:t>
            </w:r>
            <w:r>
              <w:rPr>
                <w:rFonts w:ascii="Wingdings" w:eastAsia="Wingdings" w:hAnsi="Wingdings" w:cs="Wingdings"/>
                <w:sz w:val="22"/>
                <w:szCs w:val="22"/>
              </w:rPr>
              <w:t></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1" w:lineRule="exact"/>
              <w:ind w:left="258" w:right="258"/>
              <w:jc w:val="center"/>
              <w:rPr>
                <w:rFonts w:ascii="Calibri" w:eastAsia="Calibri" w:hAnsi="Calibri" w:cs="Calibri"/>
              </w:rPr>
            </w:pPr>
            <w:r>
              <w:rPr>
                <w:rFonts w:ascii="Calibri"/>
                <w:b/>
                <w:sz w:val="22"/>
              </w:rPr>
              <w:t>12</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1" w:lineRule="exact"/>
              <w:ind w:left="256" w:right="258"/>
              <w:jc w:val="center"/>
              <w:rPr>
                <w:rFonts w:ascii="Calibri" w:eastAsia="Calibri" w:hAnsi="Calibri" w:cs="Calibri"/>
              </w:rPr>
            </w:pPr>
            <w:r>
              <w:rPr>
                <w:rFonts w:ascii="Calibri"/>
                <w:b/>
                <w:sz w:val="22"/>
              </w:rPr>
              <w:t>11</w:t>
            </w:r>
          </w:p>
        </w:tc>
        <w:tc>
          <w:tcPr>
            <w:tcW w:w="90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1" w:lineRule="exact"/>
              <w:ind w:left="289" w:right="287"/>
              <w:jc w:val="center"/>
              <w:rPr>
                <w:rFonts w:ascii="Calibri" w:eastAsia="Calibri" w:hAnsi="Calibri" w:cs="Calibri"/>
              </w:rPr>
            </w:pPr>
            <w:r>
              <w:rPr>
                <w:rFonts w:ascii="Calibri"/>
                <w:b/>
                <w:sz w:val="22"/>
              </w:rPr>
              <w:t>10</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1" w:lineRule="exact"/>
              <w:ind w:left="255" w:right="258"/>
              <w:jc w:val="center"/>
              <w:rPr>
                <w:rFonts w:ascii="Calibri" w:eastAsia="Calibri" w:hAnsi="Calibri" w:cs="Calibri"/>
              </w:rPr>
            </w:pPr>
            <w:r>
              <w:rPr>
                <w:rFonts w:ascii="Calibri"/>
                <w:b/>
                <w:sz w:val="22"/>
              </w:rPr>
              <w:t>9</w:t>
            </w:r>
          </w:p>
        </w:tc>
        <w:tc>
          <w:tcPr>
            <w:tcW w:w="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1" w:lineRule="exact"/>
              <w:ind w:left="294"/>
              <w:rPr>
                <w:rFonts w:ascii="Calibri" w:eastAsia="Calibri" w:hAnsi="Calibri" w:cs="Calibri"/>
              </w:rPr>
            </w:pPr>
            <w:r>
              <w:rPr>
                <w:rFonts w:ascii="Calibri"/>
                <w:b/>
                <w:sz w:val="22"/>
              </w:rPr>
              <w:t>&lt;=</w:t>
            </w:r>
            <w:r>
              <w:rPr>
                <w:rFonts w:ascii="Calibri"/>
                <w:b/>
                <w:spacing w:val="1"/>
                <w:sz w:val="22"/>
              </w:rPr>
              <w:t xml:space="preserve"> </w:t>
            </w:r>
            <w:r>
              <w:rPr>
                <w:rFonts w:ascii="Calibri"/>
                <w:b/>
                <w:sz w:val="22"/>
              </w:rPr>
              <w:t>8</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1" w:lineRule="exact"/>
              <w:ind w:left="102"/>
              <w:rPr>
                <w:rFonts w:ascii="Wingdings" w:eastAsia="Wingdings" w:hAnsi="Wingdings" w:cs="Wingdings"/>
              </w:rPr>
            </w:pPr>
            <w:r>
              <w:rPr>
                <w:rFonts w:ascii="Calibri" w:eastAsia="Calibri" w:hAnsi="Calibri" w:cs="Calibri"/>
                <w:spacing w:val="-1"/>
                <w:sz w:val="22"/>
                <w:szCs w:val="22"/>
              </w:rPr>
              <w:t>Rubric</w:t>
            </w:r>
            <w:r>
              <w:rPr>
                <w:rFonts w:ascii="Calibri" w:eastAsia="Calibri" w:hAnsi="Calibri" w:cs="Calibri"/>
                <w:sz w:val="22"/>
                <w:szCs w:val="22"/>
              </w:rPr>
              <w:t xml:space="preserve"> </w:t>
            </w:r>
            <w:r>
              <w:rPr>
                <w:rFonts w:ascii="Calibri" w:eastAsia="Calibri" w:hAnsi="Calibri" w:cs="Calibri"/>
                <w:spacing w:val="-1"/>
                <w:sz w:val="22"/>
                <w:szCs w:val="22"/>
              </w:rPr>
              <w:t>Percentage</w:t>
            </w:r>
            <w:r>
              <w:rPr>
                <w:rFonts w:ascii="Calibri" w:eastAsia="Calibri" w:hAnsi="Calibri" w:cs="Calibri"/>
                <w:sz w:val="22"/>
                <w:szCs w:val="22"/>
              </w:rPr>
              <w:t xml:space="preserve"> </w:t>
            </w:r>
            <w:r>
              <w:rPr>
                <w:rFonts w:ascii="Calibri" w:eastAsia="Calibri" w:hAnsi="Calibri" w:cs="Calibri"/>
                <w:spacing w:val="-1"/>
                <w:sz w:val="22"/>
                <w:szCs w:val="22"/>
              </w:rPr>
              <w:t xml:space="preserve">Score </w:t>
            </w:r>
            <w:r>
              <w:rPr>
                <w:rFonts w:ascii="Wingdings" w:eastAsia="Wingdings" w:hAnsi="Wingdings" w:cs="Wingdings"/>
                <w:sz w:val="22"/>
                <w:szCs w:val="22"/>
              </w:rPr>
              <w:t></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1" w:lineRule="exact"/>
              <w:ind w:left="150"/>
              <w:rPr>
                <w:rFonts w:ascii="Calibri" w:eastAsia="Calibri" w:hAnsi="Calibri" w:cs="Calibri"/>
              </w:rPr>
            </w:pPr>
            <w:r>
              <w:rPr>
                <w:rFonts w:ascii="Calibri"/>
                <w:b/>
                <w:spacing w:val="-1"/>
                <w:sz w:val="22"/>
              </w:rPr>
              <w:t>100%</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1" w:lineRule="exact"/>
              <w:ind w:left="202"/>
              <w:rPr>
                <w:rFonts w:ascii="Calibri" w:eastAsia="Calibri" w:hAnsi="Calibri" w:cs="Calibri"/>
              </w:rPr>
            </w:pPr>
            <w:r>
              <w:rPr>
                <w:rFonts w:ascii="Calibri"/>
                <w:b/>
                <w:sz w:val="22"/>
              </w:rPr>
              <w:t>92%</w:t>
            </w:r>
          </w:p>
        </w:tc>
        <w:tc>
          <w:tcPr>
            <w:tcW w:w="90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1" w:lineRule="exact"/>
              <w:ind w:left="251"/>
              <w:rPr>
                <w:rFonts w:ascii="Calibri" w:eastAsia="Calibri" w:hAnsi="Calibri" w:cs="Calibri"/>
              </w:rPr>
            </w:pPr>
            <w:r>
              <w:rPr>
                <w:rFonts w:ascii="Calibri"/>
                <w:b/>
                <w:sz w:val="22"/>
              </w:rPr>
              <w:t>83%</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1" w:lineRule="exact"/>
              <w:ind w:left="205"/>
              <w:rPr>
                <w:rFonts w:ascii="Calibri" w:eastAsia="Calibri" w:hAnsi="Calibri" w:cs="Calibri"/>
              </w:rPr>
            </w:pPr>
            <w:r>
              <w:rPr>
                <w:rFonts w:ascii="Calibri"/>
                <w:b/>
                <w:sz w:val="22"/>
              </w:rPr>
              <w:t>75%</w:t>
            </w:r>
          </w:p>
        </w:tc>
        <w:tc>
          <w:tcPr>
            <w:tcW w:w="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1" w:lineRule="exact"/>
              <w:ind w:left="159"/>
              <w:rPr>
                <w:rFonts w:ascii="Calibri" w:eastAsia="Calibri" w:hAnsi="Calibri" w:cs="Calibri"/>
              </w:rPr>
            </w:pPr>
            <w:r>
              <w:rPr>
                <w:rFonts w:ascii="Calibri"/>
                <w:b/>
                <w:sz w:val="22"/>
              </w:rPr>
              <w:t>&lt;=</w:t>
            </w:r>
            <w:r>
              <w:rPr>
                <w:rFonts w:ascii="Calibri"/>
                <w:b/>
                <w:spacing w:val="1"/>
                <w:sz w:val="22"/>
              </w:rPr>
              <w:t xml:space="preserve"> </w:t>
            </w:r>
            <w:r>
              <w:rPr>
                <w:rFonts w:ascii="Calibri"/>
                <w:b/>
                <w:spacing w:val="-1"/>
                <w:sz w:val="22"/>
              </w:rPr>
              <w:t>67%</w:t>
            </w:r>
          </w:p>
        </w:tc>
      </w:tr>
      <w:tr w:rsidR="002537DE" w:rsidTr="00EC48B7">
        <w:trPr>
          <w:trHeight w:hRule="exact" w:val="302"/>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88" w:lineRule="exact"/>
              <w:ind w:left="102"/>
              <w:rPr>
                <w:rFonts w:ascii="Calibri" w:eastAsia="Calibri" w:hAnsi="Calibri" w:cs="Calibri"/>
              </w:rPr>
            </w:pPr>
            <w:r>
              <w:rPr>
                <w:rFonts w:ascii="Calibri"/>
                <w:i/>
                <w:spacing w:val="-1"/>
              </w:rPr>
              <w:t>Programming:</w:t>
            </w:r>
            <w:r>
              <w:rPr>
                <w:rFonts w:ascii="Calibri"/>
                <w:i/>
                <w:spacing w:val="-3"/>
              </w:rPr>
              <w:t xml:space="preserve"> </w:t>
            </w:r>
            <w:proofErr w:type="spellStart"/>
            <w:r>
              <w:rPr>
                <w:rFonts w:ascii="Calibri"/>
                <w:i/>
                <w:spacing w:val="-1"/>
              </w:rPr>
              <w:t>C_Language</w:t>
            </w:r>
            <w:proofErr w:type="spellEnd"/>
            <w:r>
              <w:rPr>
                <w:rFonts w:ascii="Calibri"/>
                <w:i/>
                <w:spacing w:val="-2"/>
              </w:rPr>
              <w:t xml:space="preserve"> </w:t>
            </w:r>
            <w:r>
              <w:rPr>
                <w:rFonts w:ascii="Calibri"/>
                <w:i/>
                <w:spacing w:val="-1"/>
              </w:rPr>
              <w:t>Proficiency</w:t>
            </w:r>
            <w:r>
              <w:rPr>
                <w:rFonts w:ascii="Calibri"/>
                <w:i/>
                <w:spacing w:val="-3"/>
              </w:rPr>
              <w:t xml:space="preserve"> </w:t>
            </w:r>
            <w:r>
              <w:rPr>
                <w:rFonts w:ascii="Calibri"/>
                <w:i/>
                <w:spacing w:val="-1"/>
              </w:rPr>
              <w:t>Rubric</w:t>
            </w:r>
          </w:p>
        </w:tc>
        <w:tc>
          <w:tcPr>
            <w:tcW w:w="81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80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0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81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8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1" w:lineRule="exact"/>
              <w:ind w:left="303"/>
              <w:rPr>
                <w:rFonts w:ascii="Calibri" w:eastAsia="Calibri" w:hAnsi="Calibri" w:cs="Calibri"/>
              </w:rPr>
            </w:pPr>
            <w:r>
              <w:rPr>
                <w:rFonts w:ascii="Calibri"/>
                <w:sz w:val="22"/>
              </w:rPr>
              <w:t>#</w:t>
            </w:r>
            <w:r>
              <w:rPr>
                <w:rFonts w:ascii="Calibri"/>
                <w:spacing w:val="-2"/>
                <w:sz w:val="22"/>
              </w:rPr>
              <w:t xml:space="preserve"> </w:t>
            </w:r>
            <w:r>
              <w:rPr>
                <w:rFonts w:ascii="Calibri"/>
                <w:sz w:val="22"/>
              </w:rPr>
              <w:t>of</w:t>
            </w:r>
            <w:r>
              <w:rPr>
                <w:rFonts w:ascii="Calibri"/>
                <w:spacing w:val="-3"/>
                <w:sz w:val="22"/>
              </w:rPr>
              <w:t xml:space="preserve"> </w:t>
            </w:r>
            <w:r>
              <w:rPr>
                <w:rFonts w:ascii="Calibri"/>
                <w:spacing w:val="-1"/>
                <w:sz w:val="22"/>
              </w:rPr>
              <w:t>Projects</w:t>
            </w:r>
            <w:r>
              <w:rPr>
                <w:rFonts w:ascii="Calibri"/>
                <w:spacing w:val="-2"/>
                <w:sz w:val="22"/>
              </w:rPr>
              <w:t xml:space="preserve"> </w:t>
            </w:r>
            <w:r>
              <w:rPr>
                <w:rFonts w:ascii="Calibri"/>
                <w:spacing w:val="-1"/>
                <w:sz w:val="22"/>
              </w:rPr>
              <w:t>(Max</w:t>
            </w:r>
            <w:r>
              <w:rPr>
                <w:rFonts w:ascii="Calibri"/>
                <w:sz w:val="22"/>
              </w:rPr>
              <w:t xml:space="preserve"> =</w:t>
            </w:r>
            <w:r>
              <w:rPr>
                <w:rFonts w:ascii="Calibri"/>
                <w:spacing w:val="-2"/>
                <w:sz w:val="22"/>
              </w:rPr>
              <w:t xml:space="preserve"> </w:t>
            </w:r>
            <w:r>
              <w:rPr>
                <w:rFonts w:ascii="Calibri"/>
                <w:sz w:val="22"/>
              </w:rPr>
              <w:t>15)</w:t>
            </w:r>
          </w:p>
        </w:tc>
        <w:tc>
          <w:tcPr>
            <w:tcW w:w="81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4" w:lineRule="exact"/>
              <w:ind w:left="255" w:right="258"/>
              <w:jc w:val="center"/>
              <w:rPr>
                <w:rFonts w:ascii="Calibri" w:eastAsia="Calibri" w:hAnsi="Calibri" w:cs="Calibri"/>
              </w:rPr>
            </w:pPr>
            <w:r>
              <w:rPr>
                <w:rFonts w:ascii="Calibri"/>
                <w:sz w:val="22"/>
              </w:rPr>
              <w:t>1</w:t>
            </w:r>
          </w:p>
        </w:tc>
        <w:tc>
          <w:tcPr>
            <w:tcW w:w="80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4" w:lineRule="exact"/>
              <w:ind w:left="252" w:right="257"/>
              <w:jc w:val="center"/>
              <w:rPr>
                <w:rFonts w:ascii="Calibri" w:eastAsia="Calibri" w:hAnsi="Calibri" w:cs="Calibri"/>
              </w:rPr>
            </w:pPr>
            <w:r>
              <w:rPr>
                <w:rFonts w:ascii="Calibri"/>
                <w:sz w:val="22"/>
              </w:rPr>
              <w:t>9</w:t>
            </w:r>
          </w:p>
        </w:tc>
        <w:tc>
          <w:tcPr>
            <w:tcW w:w="90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4" w:lineRule="exact"/>
              <w:ind w:left="287" w:right="287"/>
              <w:jc w:val="center"/>
              <w:rPr>
                <w:rFonts w:ascii="Calibri" w:eastAsia="Calibri" w:hAnsi="Calibri" w:cs="Calibri"/>
              </w:rPr>
            </w:pPr>
            <w:r>
              <w:rPr>
                <w:rFonts w:ascii="Calibri"/>
                <w:sz w:val="22"/>
              </w:rPr>
              <w:t>3</w:t>
            </w:r>
          </w:p>
        </w:tc>
        <w:tc>
          <w:tcPr>
            <w:tcW w:w="81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4" w:lineRule="exact"/>
              <w:ind w:left="255" w:right="258"/>
              <w:jc w:val="center"/>
              <w:rPr>
                <w:rFonts w:ascii="Calibri" w:eastAsia="Calibri" w:hAnsi="Calibri" w:cs="Calibri"/>
              </w:rPr>
            </w:pPr>
            <w:r>
              <w:rPr>
                <w:rFonts w:ascii="Calibri"/>
                <w:sz w:val="22"/>
              </w:rPr>
              <w:t>2</w:t>
            </w:r>
          </w:p>
        </w:tc>
        <w:tc>
          <w:tcPr>
            <w:tcW w:w="98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4" w:lineRule="exact"/>
              <w:ind w:left="354" w:right="357"/>
              <w:jc w:val="center"/>
              <w:rPr>
                <w:rFonts w:ascii="Calibri" w:eastAsia="Calibri" w:hAnsi="Calibri" w:cs="Calibri"/>
              </w:rPr>
            </w:pPr>
            <w:r>
              <w:rPr>
                <w:rFonts w:ascii="Calibri"/>
                <w:sz w:val="22"/>
              </w:rPr>
              <w:t>0</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1"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 xml:space="preserve"># </w:t>
            </w:r>
            <w:r>
              <w:rPr>
                <w:rFonts w:ascii="Calibri"/>
                <w:spacing w:val="-1"/>
                <w:sz w:val="22"/>
              </w:rPr>
              <w:t>of</w:t>
            </w:r>
            <w:r>
              <w:rPr>
                <w:rFonts w:ascii="Calibri"/>
                <w:sz w:val="22"/>
              </w:rPr>
              <w:t xml:space="preserve"> </w:t>
            </w:r>
            <w:r>
              <w:rPr>
                <w:rFonts w:ascii="Calibri"/>
                <w:spacing w:val="-1"/>
                <w:sz w:val="22"/>
              </w:rPr>
              <w:t>Projects</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1" w:lineRule="exact"/>
              <w:ind w:left="255" w:right="258"/>
              <w:jc w:val="center"/>
              <w:rPr>
                <w:rFonts w:ascii="Calibri" w:eastAsia="Calibri" w:hAnsi="Calibri" w:cs="Calibri"/>
              </w:rPr>
            </w:pPr>
            <w:r>
              <w:rPr>
                <w:rFonts w:ascii="Calibri"/>
                <w:sz w:val="22"/>
              </w:rPr>
              <w:t>1</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1" w:lineRule="exact"/>
              <w:ind w:left="256" w:right="258"/>
              <w:jc w:val="center"/>
              <w:rPr>
                <w:rFonts w:ascii="Calibri" w:eastAsia="Calibri" w:hAnsi="Calibri" w:cs="Calibri"/>
              </w:rPr>
            </w:pPr>
            <w:r>
              <w:rPr>
                <w:rFonts w:ascii="Calibri"/>
                <w:sz w:val="22"/>
              </w:rPr>
              <w:t>10</w:t>
            </w:r>
          </w:p>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1" w:lineRule="exact"/>
              <w:ind w:left="289" w:right="287"/>
              <w:jc w:val="center"/>
              <w:rPr>
                <w:rFonts w:ascii="Calibri" w:eastAsia="Calibri" w:hAnsi="Calibri" w:cs="Calibri"/>
              </w:rPr>
            </w:pPr>
            <w:r>
              <w:rPr>
                <w:rFonts w:ascii="Calibri"/>
                <w:sz w:val="22"/>
              </w:rPr>
              <w:t>13</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1" w:lineRule="exact"/>
              <w:ind w:left="258" w:right="258"/>
              <w:jc w:val="center"/>
              <w:rPr>
                <w:rFonts w:ascii="Calibri" w:eastAsia="Calibri" w:hAnsi="Calibri" w:cs="Calibri"/>
              </w:rPr>
            </w:pPr>
            <w:r>
              <w:rPr>
                <w:rFonts w:ascii="Calibri"/>
                <w:sz w:val="22"/>
              </w:rPr>
              <w:t>15</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1" w:lineRule="exact"/>
              <w:ind w:left="330" w:right="335"/>
              <w:jc w:val="center"/>
              <w:rPr>
                <w:rFonts w:ascii="Calibri" w:eastAsia="Calibri" w:hAnsi="Calibri" w:cs="Calibri"/>
              </w:rPr>
            </w:pPr>
            <w:r>
              <w:rPr>
                <w:rFonts w:ascii="Calibri"/>
                <w:sz w:val="22"/>
              </w:rPr>
              <w:t>15</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1"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w:t>
            </w:r>
            <w:r>
              <w:rPr>
                <w:rFonts w:ascii="Calibri"/>
                <w:spacing w:val="-2"/>
                <w:sz w:val="22"/>
              </w:rPr>
              <w:t xml:space="preserve"> </w:t>
            </w:r>
            <w:r>
              <w:rPr>
                <w:rFonts w:ascii="Calibri"/>
                <w:sz w:val="22"/>
              </w:rPr>
              <w:t>of</w:t>
            </w:r>
            <w:r>
              <w:rPr>
                <w:rFonts w:ascii="Calibri"/>
                <w:spacing w:val="-2"/>
                <w:sz w:val="22"/>
              </w:rPr>
              <w:t xml:space="preserve"> </w:t>
            </w:r>
            <w:r>
              <w:rPr>
                <w:rFonts w:ascii="Calibri"/>
                <w:spacing w:val="-1"/>
                <w:sz w:val="22"/>
              </w:rPr>
              <w:t>Projects</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1" w:lineRule="exact"/>
              <w:ind w:left="262"/>
              <w:rPr>
                <w:rFonts w:ascii="Calibri" w:eastAsia="Calibri" w:hAnsi="Calibri" w:cs="Calibri"/>
              </w:rPr>
            </w:pPr>
            <w:r>
              <w:rPr>
                <w:rFonts w:ascii="Calibri"/>
                <w:b/>
                <w:sz w:val="22"/>
              </w:rPr>
              <w:t>7%</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1" w:lineRule="exact"/>
              <w:ind w:left="202"/>
              <w:rPr>
                <w:rFonts w:ascii="Calibri" w:eastAsia="Calibri" w:hAnsi="Calibri" w:cs="Calibri"/>
              </w:rPr>
            </w:pPr>
            <w:r>
              <w:rPr>
                <w:rFonts w:ascii="Calibri"/>
                <w:b/>
                <w:sz w:val="22"/>
              </w:rPr>
              <w:t>67%</w:t>
            </w:r>
          </w:p>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1" w:lineRule="exact"/>
              <w:ind w:left="251"/>
              <w:rPr>
                <w:rFonts w:ascii="Calibri" w:eastAsia="Calibri" w:hAnsi="Calibri" w:cs="Calibri"/>
              </w:rPr>
            </w:pPr>
            <w:r>
              <w:rPr>
                <w:rFonts w:ascii="Calibri"/>
                <w:b/>
                <w:sz w:val="22"/>
              </w:rPr>
              <w:t>87%</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1" w:lineRule="exact"/>
              <w:ind w:left="150"/>
              <w:rPr>
                <w:rFonts w:ascii="Calibri" w:eastAsia="Calibri" w:hAnsi="Calibri" w:cs="Calibri"/>
              </w:rPr>
            </w:pPr>
            <w:r>
              <w:rPr>
                <w:rFonts w:ascii="Calibri"/>
                <w:b/>
                <w:spacing w:val="-1"/>
                <w:sz w:val="22"/>
              </w:rPr>
              <w:t>100%</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1" w:lineRule="exact"/>
              <w:ind w:left="239"/>
              <w:rPr>
                <w:rFonts w:ascii="Calibri" w:eastAsia="Calibri" w:hAnsi="Calibri" w:cs="Calibri"/>
              </w:rPr>
            </w:pPr>
            <w:r>
              <w:rPr>
                <w:rFonts w:ascii="Calibri"/>
                <w:b/>
                <w:spacing w:val="-1"/>
                <w:sz w:val="22"/>
              </w:rPr>
              <w:t>100%</w:t>
            </w:r>
          </w:p>
        </w:tc>
      </w:tr>
    </w:tbl>
    <w:p w:rsidR="002537DE" w:rsidRDefault="002537DE" w:rsidP="002537DE">
      <w:pPr>
        <w:spacing w:line="264" w:lineRule="exact"/>
        <w:ind w:left="1660" w:right="1737"/>
        <w:rPr>
          <w:rFonts w:ascii="Calibri" w:eastAsia="Calibri" w:hAnsi="Calibri" w:cs="Calibri"/>
        </w:rPr>
      </w:pPr>
      <w:r>
        <w:rPr>
          <w:rFonts w:ascii="Calibri"/>
          <w:b/>
          <w:spacing w:val="-1"/>
          <w:u w:val="single" w:color="000000"/>
        </w:rPr>
        <w:t>Table</w:t>
      </w:r>
      <w:r>
        <w:rPr>
          <w:rFonts w:ascii="Calibri"/>
          <w:b/>
          <w:u w:val="single" w:color="000000"/>
        </w:rPr>
        <w:t xml:space="preserve"> </w:t>
      </w:r>
      <w:r>
        <w:rPr>
          <w:rFonts w:ascii="Calibri"/>
          <w:b/>
          <w:spacing w:val="-1"/>
          <w:u w:val="single" w:color="000000"/>
        </w:rPr>
        <w:t xml:space="preserve">8-2: </w:t>
      </w:r>
      <w:r>
        <w:rPr>
          <w:rFonts w:ascii="Calibri"/>
          <w:b/>
          <w:spacing w:val="-1"/>
        </w:rPr>
        <w:t>Results</w:t>
      </w:r>
      <w:r>
        <w:rPr>
          <w:rFonts w:ascii="Calibri"/>
          <w:b/>
          <w:spacing w:val="-2"/>
        </w:rPr>
        <w:t xml:space="preserve"> </w:t>
      </w:r>
      <w:r>
        <w:rPr>
          <w:rFonts w:ascii="Calibri"/>
          <w:b/>
          <w:spacing w:val="-1"/>
        </w:rPr>
        <w:t>of</w:t>
      </w:r>
      <w:r>
        <w:rPr>
          <w:rFonts w:ascii="Calibri"/>
          <w:b/>
        </w:rPr>
        <w:t xml:space="preserve"> </w:t>
      </w:r>
      <w:r>
        <w:rPr>
          <w:rFonts w:ascii="Calibri"/>
          <w:b/>
          <w:spacing w:val="-1"/>
        </w:rPr>
        <w:t>application of</w:t>
      </w:r>
      <w:r>
        <w:rPr>
          <w:rFonts w:ascii="Calibri"/>
          <w:b/>
        </w:rPr>
        <w:t xml:space="preserve"> the</w:t>
      </w:r>
      <w:r>
        <w:rPr>
          <w:rFonts w:ascii="Calibri"/>
          <w:b/>
          <w:spacing w:val="-1"/>
        </w:rPr>
        <w:t xml:space="preserve"> </w:t>
      </w:r>
      <w:proofErr w:type="spellStart"/>
      <w:r>
        <w:rPr>
          <w:rFonts w:ascii="Calibri"/>
          <w:b/>
          <w:spacing w:val="-1"/>
        </w:rPr>
        <w:t>C_Language</w:t>
      </w:r>
      <w:proofErr w:type="spellEnd"/>
      <w:r>
        <w:rPr>
          <w:rFonts w:ascii="Calibri"/>
          <w:b/>
          <w:spacing w:val="-1"/>
        </w:rPr>
        <w:t xml:space="preserve"> Proficiency</w:t>
      </w:r>
      <w:r>
        <w:rPr>
          <w:rFonts w:ascii="Calibri"/>
          <w:b/>
          <w:spacing w:val="-2"/>
        </w:rPr>
        <w:t xml:space="preserve"> </w:t>
      </w:r>
      <w:r>
        <w:rPr>
          <w:rFonts w:ascii="Calibri"/>
          <w:b/>
          <w:spacing w:val="-1"/>
        </w:rPr>
        <w:t>Rubric</w:t>
      </w:r>
    </w:p>
    <w:p w:rsidR="002537DE" w:rsidRDefault="002537DE" w:rsidP="002537DE">
      <w:pPr>
        <w:spacing w:line="264" w:lineRule="exact"/>
        <w:rPr>
          <w:rFonts w:ascii="Calibri" w:eastAsia="Calibri" w:hAnsi="Calibri" w:cs="Calibri"/>
        </w:rPr>
        <w:sectPr w:rsidR="002537DE">
          <w:pgSz w:w="12240" w:h="15840"/>
          <w:pgMar w:top="1400" w:right="1320" w:bottom="1200" w:left="1220" w:header="0" w:footer="1015" w:gutter="0"/>
          <w:cols w:space="720"/>
        </w:sectPr>
      </w:pPr>
    </w:p>
    <w:p w:rsidR="002537DE" w:rsidRDefault="002537DE" w:rsidP="002537DE">
      <w:pPr>
        <w:pStyle w:val="BodyText"/>
        <w:spacing w:before="39"/>
        <w:ind w:left="100" w:right="955"/>
      </w:pPr>
      <w:r>
        <w:rPr>
          <w:spacing w:val="-1"/>
          <w:u w:val="single" w:color="000000"/>
        </w:rPr>
        <w:lastRenderedPageBreak/>
        <w:t>Expectation</w:t>
      </w:r>
      <w:r>
        <w:rPr>
          <w:spacing w:val="-1"/>
        </w:rPr>
        <w:t>:</w:t>
      </w:r>
    </w:p>
    <w:p w:rsidR="002537DE" w:rsidRDefault="002537DE" w:rsidP="002537DE">
      <w:pPr>
        <w:pStyle w:val="BodyText"/>
        <w:ind w:left="100" w:right="124"/>
      </w:pPr>
      <w:r>
        <w:rPr>
          <w:spacing w:val="-1"/>
        </w:rPr>
        <w:t>On</w:t>
      </w:r>
      <w:r>
        <w:rPr>
          <w:spacing w:val="-2"/>
        </w:rPr>
        <w:t xml:space="preserve"> </w:t>
      </w:r>
      <w:r>
        <w:rPr>
          <w:spacing w:val="-1"/>
        </w:rPr>
        <w:t>each</w:t>
      </w:r>
      <w:r>
        <w:rPr>
          <w:spacing w:val="-4"/>
        </w:rPr>
        <w:t xml:space="preserve"> </w:t>
      </w:r>
      <w:r>
        <w:rPr>
          <w:spacing w:val="-1"/>
        </w:rPr>
        <w:t>Computer</w:t>
      </w:r>
      <w:r>
        <w:rPr>
          <w:spacing w:val="-4"/>
        </w:rPr>
        <w:t xml:space="preserve"> </w:t>
      </w:r>
      <w:r>
        <w:rPr>
          <w:spacing w:val="-1"/>
        </w:rPr>
        <w:t>Programming rubric,</w:t>
      </w:r>
      <w:r>
        <w:rPr>
          <w:spacing w:val="-6"/>
        </w:rPr>
        <w:t xml:space="preserve"> </w:t>
      </w:r>
      <w:r>
        <w:t>75%</w:t>
      </w:r>
      <w:r>
        <w:rPr>
          <w:spacing w:val="-4"/>
        </w:rPr>
        <w:t xml:space="preserve"> </w:t>
      </w:r>
      <w:r>
        <w:rPr>
          <w:spacing w:val="-1"/>
        </w:rPr>
        <w:t>of</w:t>
      </w:r>
      <w:r>
        <w:rPr>
          <w:spacing w:val="-5"/>
        </w:rPr>
        <w:t xml:space="preserve"> </w:t>
      </w:r>
      <w:r>
        <w:rPr>
          <w:spacing w:val="-1"/>
        </w:rPr>
        <w:t>projects</w:t>
      </w:r>
      <w:r>
        <w:rPr>
          <w:spacing w:val="-3"/>
        </w:rPr>
        <w:t xml:space="preserve"> </w:t>
      </w:r>
      <w:r>
        <w:rPr>
          <w:spacing w:val="-1"/>
        </w:rPr>
        <w:t>should</w:t>
      </w:r>
      <w:r>
        <w:rPr>
          <w:spacing w:val="-4"/>
        </w:rPr>
        <w:t xml:space="preserve"> </w:t>
      </w:r>
      <w:r>
        <w:t>be</w:t>
      </w:r>
      <w:r>
        <w:rPr>
          <w:spacing w:val="-3"/>
        </w:rPr>
        <w:t xml:space="preserve"> </w:t>
      </w:r>
      <w:r>
        <w:rPr>
          <w:spacing w:val="-1"/>
        </w:rPr>
        <w:t>rated</w:t>
      </w:r>
      <w:r>
        <w:rPr>
          <w:spacing w:val="-2"/>
        </w:rPr>
        <w:t xml:space="preserve"> at </w:t>
      </w:r>
      <w:r>
        <w:rPr>
          <w:spacing w:val="-1"/>
        </w:rPr>
        <w:t>75%</w:t>
      </w:r>
      <w:r>
        <w:rPr>
          <w:spacing w:val="-4"/>
        </w:rPr>
        <w:t xml:space="preserve"> </w:t>
      </w:r>
      <w:r>
        <w:t>or</w:t>
      </w:r>
      <w:r>
        <w:rPr>
          <w:spacing w:val="-5"/>
        </w:rPr>
        <w:t xml:space="preserve"> </w:t>
      </w:r>
      <w:r>
        <w:rPr>
          <w:spacing w:val="-1"/>
        </w:rPr>
        <w:t>better.</w:t>
      </w:r>
    </w:p>
    <w:p w:rsidR="002537DE" w:rsidRDefault="002537DE" w:rsidP="002537DE">
      <w:pPr>
        <w:spacing w:before="13" w:line="280" w:lineRule="exact"/>
        <w:rPr>
          <w:sz w:val="28"/>
          <w:szCs w:val="28"/>
        </w:rPr>
      </w:pPr>
    </w:p>
    <w:p w:rsidR="002537DE" w:rsidRDefault="002537DE" w:rsidP="002537DE">
      <w:pPr>
        <w:pStyle w:val="BodyText"/>
        <w:ind w:left="100" w:right="955"/>
      </w:pPr>
      <w:r>
        <w:rPr>
          <w:spacing w:val="-1"/>
          <w:u w:val="single" w:color="000000"/>
        </w:rPr>
        <w:t>Observations</w:t>
      </w:r>
      <w:r>
        <w:rPr>
          <w:spacing w:val="-1"/>
        </w:rPr>
        <w:t>:</w:t>
      </w:r>
    </w:p>
    <w:p w:rsidR="002537DE" w:rsidRDefault="002537DE" w:rsidP="002537DE">
      <w:pPr>
        <w:widowControl w:val="0"/>
        <w:numPr>
          <w:ilvl w:val="0"/>
          <w:numId w:val="78"/>
        </w:numPr>
        <w:tabs>
          <w:tab w:val="left" w:pos="461"/>
        </w:tabs>
        <w:spacing w:after="0" w:line="240" w:lineRule="auto"/>
        <w:rPr>
          <w:rFonts w:ascii="Calibri" w:eastAsia="Calibri" w:hAnsi="Calibri" w:cs="Calibri"/>
          <w:sz w:val="24"/>
          <w:szCs w:val="24"/>
        </w:rPr>
      </w:pPr>
      <w:r>
        <w:rPr>
          <w:rFonts w:ascii="Calibri"/>
          <w:spacing w:val="-1"/>
          <w:sz w:val="24"/>
        </w:rPr>
        <w:t>On</w:t>
      </w:r>
      <w:r>
        <w:rPr>
          <w:rFonts w:ascii="Calibri"/>
          <w:spacing w:val="-3"/>
          <w:sz w:val="24"/>
        </w:rPr>
        <w:t xml:space="preserve"> </w:t>
      </w:r>
      <w:r>
        <w:rPr>
          <w:rFonts w:ascii="Calibri"/>
          <w:spacing w:val="-1"/>
          <w:sz w:val="24"/>
        </w:rPr>
        <w:t>the</w:t>
      </w:r>
      <w:r>
        <w:rPr>
          <w:rFonts w:ascii="Calibri"/>
          <w:spacing w:val="-4"/>
          <w:sz w:val="24"/>
        </w:rPr>
        <w:t xml:space="preserve"> </w:t>
      </w:r>
      <w:r>
        <w:rPr>
          <w:rFonts w:ascii="Calibri"/>
          <w:i/>
          <w:spacing w:val="-1"/>
          <w:sz w:val="24"/>
        </w:rPr>
        <w:t>Programming:</w:t>
      </w:r>
      <w:r>
        <w:rPr>
          <w:rFonts w:ascii="Calibri"/>
          <w:i/>
          <w:spacing w:val="-2"/>
          <w:sz w:val="24"/>
        </w:rPr>
        <w:t xml:space="preserve"> </w:t>
      </w:r>
      <w:r>
        <w:rPr>
          <w:rFonts w:ascii="Calibri"/>
          <w:i/>
          <w:spacing w:val="-1"/>
          <w:sz w:val="24"/>
        </w:rPr>
        <w:t>Abstraction Rubric</w:t>
      </w:r>
      <w:r>
        <w:rPr>
          <w:rFonts w:ascii="Calibri"/>
          <w:spacing w:val="-1"/>
          <w:sz w:val="24"/>
        </w:rPr>
        <w:t>,</w:t>
      </w:r>
      <w:r>
        <w:rPr>
          <w:rFonts w:ascii="Calibri"/>
          <w:spacing w:val="-3"/>
          <w:sz w:val="24"/>
        </w:rPr>
        <w:t xml:space="preserve"> </w:t>
      </w:r>
      <w:r>
        <w:rPr>
          <w:rFonts w:ascii="Calibri"/>
          <w:sz w:val="24"/>
        </w:rPr>
        <w:t>88%</w:t>
      </w:r>
      <w:r>
        <w:rPr>
          <w:rFonts w:ascii="Calibri"/>
          <w:spacing w:val="-4"/>
          <w:sz w:val="24"/>
        </w:rPr>
        <w:t xml:space="preserve"> </w:t>
      </w:r>
      <w:r>
        <w:rPr>
          <w:rFonts w:ascii="Calibri"/>
          <w:sz w:val="24"/>
        </w:rPr>
        <w:t>of</w:t>
      </w:r>
      <w:r>
        <w:rPr>
          <w:rFonts w:ascii="Calibri"/>
          <w:spacing w:val="-5"/>
          <w:sz w:val="24"/>
        </w:rPr>
        <w:t xml:space="preserve"> </w:t>
      </w:r>
      <w:r>
        <w:rPr>
          <w:rFonts w:ascii="Calibri"/>
          <w:sz w:val="24"/>
        </w:rPr>
        <w:t>evaluated</w:t>
      </w:r>
      <w:r>
        <w:rPr>
          <w:rFonts w:ascii="Calibri"/>
          <w:spacing w:val="-4"/>
          <w:sz w:val="24"/>
        </w:rPr>
        <w:t xml:space="preserve"> </w:t>
      </w:r>
      <w:r>
        <w:rPr>
          <w:rFonts w:ascii="Calibri"/>
          <w:spacing w:val="-1"/>
          <w:sz w:val="24"/>
        </w:rPr>
        <w:t>projects</w:t>
      </w:r>
      <w:r>
        <w:rPr>
          <w:rFonts w:ascii="Calibri"/>
          <w:spacing w:val="-2"/>
          <w:sz w:val="24"/>
        </w:rPr>
        <w:t xml:space="preserve"> </w:t>
      </w:r>
      <w:r>
        <w:rPr>
          <w:rFonts w:ascii="Calibri"/>
          <w:spacing w:val="-1"/>
          <w:sz w:val="24"/>
        </w:rPr>
        <w:t xml:space="preserve">achieved </w:t>
      </w:r>
      <w:r>
        <w:rPr>
          <w:rFonts w:ascii="Calibri"/>
          <w:sz w:val="24"/>
        </w:rPr>
        <w:t>a</w:t>
      </w:r>
      <w:r>
        <w:rPr>
          <w:rFonts w:ascii="Calibri"/>
          <w:spacing w:val="-5"/>
          <w:sz w:val="24"/>
        </w:rPr>
        <w:t xml:space="preserve"> </w:t>
      </w:r>
      <w:r>
        <w:rPr>
          <w:rFonts w:ascii="Calibri"/>
          <w:sz w:val="24"/>
        </w:rPr>
        <w:t>75%</w:t>
      </w:r>
      <w:r>
        <w:rPr>
          <w:rFonts w:ascii="Calibri"/>
          <w:spacing w:val="-4"/>
          <w:sz w:val="24"/>
        </w:rPr>
        <w:t xml:space="preserve"> </w:t>
      </w:r>
      <w:r>
        <w:rPr>
          <w:rFonts w:ascii="Calibri"/>
          <w:spacing w:val="-1"/>
          <w:sz w:val="24"/>
        </w:rPr>
        <w:t>rating.</w:t>
      </w:r>
    </w:p>
    <w:p w:rsidR="002537DE" w:rsidRDefault="002537DE" w:rsidP="002537DE">
      <w:pPr>
        <w:widowControl w:val="0"/>
        <w:numPr>
          <w:ilvl w:val="0"/>
          <w:numId w:val="78"/>
        </w:numPr>
        <w:tabs>
          <w:tab w:val="left" w:pos="461"/>
        </w:tabs>
        <w:spacing w:after="0" w:line="240" w:lineRule="auto"/>
        <w:rPr>
          <w:rFonts w:ascii="Calibri" w:eastAsia="Calibri" w:hAnsi="Calibri" w:cs="Calibri"/>
          <w:sz w:val="24"/>
          <w:szCs w:val="24"/>
        </w:rPr>
      </w:pPr>
      <w:r>
        <w:rPr>
          <w:rFonts w:ascii="Calibri"/>
          <w:spacing w:val="-1"/>
          <w:sz w:val="24"/>
        </w:rPr>
        <w:t>On</w:t>
      </w:r>
      <w:r>
        <w:rPr>
          <w:rFonts w:ascii="Calibri"/>
          <w:spacing w:val="-3"/>
          <w:sz w:val="24"/>
        </w:rPr>
        <w:t xml:space="preserve"> </w:t>
      </w:r>
      <w:r>
        <w:rPr>
          <w:rFonts w:ascii="Calibri"/>
          <w:spacing w:val="-1"/>
          <w:sz w:val="24"/>
        </w:rPr>
        <w:t>the</w:t>
      </w:r>
      <w:r>
        <w:rPr>
          <w:rFonts w:ascii="Calibri"/>
          <w:spacing w:val="-4"/>
          <w:sz w:val="24"/>
        </w:rPr>
        <w:t xml:space="preserve"> </w:t>
      </w:r>
      <w:r>
        <w:rPr>
          <w:rFonts w:ascii="Calibri"/>
          <w:i/>
          <w:spacing w:val="-1"/>
          <w:sz w:val="24"/>
        </w:rPr>
        <w:t>Programming:</w:t>
      </w:r>
      <w:r>
        <w:rPr>
          <w:rFonts w:ascii="Calibri"/>
          <w:i/>
          <w:spacing w:val="-2"/>
          <w:sz w:val="24"/>
        </w:rPr>
        <w:t xml:space="preserve"> </w:t>
      </w:r>
      <w:r>
        <w:rPr>
          <w:rFonts w:ascii="Calibri"/>
          <w:i/>
          <w:sz w:val="24"/>
        </w:rPr>
        <w:t>API</w:t>
      </w:r>
      <w:r>
        <w:rPr>
          <w:rFonts w:ascii="Calibri"/>
          <w:i/>
          <w:spacing w:val="-3"/>
          <w:sz w:val="24"/>
        </w:rPr>
        <w:t xml:space="preserve"> </w:t>
      </w:r>
      <w:r>
        <w:rPr>
          <w:rFonts w:ascii="Calibri"/>
          <w:i/>
          <w:spacing w:val="-1"/>
          <w:sz w:val="24"/>
        </w:rPr>
        <w:t>Usage</w:t>
      </w:r>
      <w:r>
        <w:rPr>
          <w:rFonts w:ascii="Calibri"/>
          <w:i/>
          <w:spacing w:val="-2"/>
          <w:sz w:val="24"/>
        </w:rPr>
        <w:t xml:space="preserve"> </w:t>
      </w:r>
      <w:r>
        <w:rPr>
          <w:rFonts w:ascii="Calibri"/>
          <w:i/>
          <w:spacing w:val="-1"/>
          <w:sz w:val="24"/>
        </w:rPr>
        <w:t>Rubric</w:t>
      </w:r>
      <w:r>
        <w:rPr>
          <w:rFonts w:ascii="Calibri"/>
          <w:spacing w:val="-1"/>
          <w:sz w:val="24"/>
        </w:rPr>
        <w:t>,</w:t>
      </w:r>
      <w:r>
        <w:rPr>
          <w:rFonts w:ascii="Calibri"/>
          <w:spacing w:val="-2"/>
          <w:sz w:val="24"/>
        </w:rPr>
        <w:t xml:space="preserve"> </w:t>
      </w:r>
      <w:r>
        <w:rPr>
          <w:rFonts w:ascii="Calibri"/>
          <w:sz w:val="24"/>
        </w:rPr>
        <w:t>100%</w:t>
      </w:r>
      <w:r>
        <w:rPr>
          <w:rFonts w:ascii="Calibri"/>
          <w:spacing w:val="-3"/>
          <w:sz w:val="24"/>
        </w:rPr>
        <w:t xml:space="preserve"> </w:t>
      </w:r>
      <w:r>
        <w:rPr>
          <w:rFonts w:ascii="Calibri"/>
          <w:spacing w:val="-1"/>
          <w:sz w:val="24"/>
        </w:rPr>
        <w:t>of</w:t>
      </w:r>
      <w:r>
        <w:rPr>
          <w:rFonts w:ascii="Calibri"/>
          <w:spacing w:val="-3"/>
          <w:sz w:val="24"/>
        </w:rPr>
        <w:t xml:space="preserve"> </w:t>
      </w:r>
      <w:r>
        <w:rPr>
          <w:rFonts w:ascii="Calibri"/>
          <w:sz w:val="24"/>
        </w:rPr>
        <w:t>evaluated</w:t>
      </w:r>
      <w:r>
        <w:rPr>
          <w:rFonts w:ascii="Calibri"/>
          <w:spacing w:val="-5"/>
          <w:sz w:val="24"/>
        </w:rPr>
        <w:t xml:space="preserve"> </w:t>
      </w:r>
      <w:r>
        <w:rPr>
          <w:rFonts w:ascii="Calibri"/>
          <w:spacing w:val="-1"/>
          <w:sz w:val="24"/>
        </w:rPr>
        <w:t>projects</w:t>
      </w:r>
      <w:r>
        <w:rPr>
          <w:rFonts w:ascii="Calibri"/>
          <w:spacing w:val="-2"/>
          <w:sz w:val="24"/>
        </w:rPr>
        <w:t xml:space="preserve"> </w:t>
      </w:r>
      <w:r>
        <w:rPr>
          <w:rFonts w:ascii="Calibri"/>
          <w:spacing w:val="-1"/>
          <w:sz w:val="24"/>
        </w:rPr>
        <w:t xml:space="preserve">achieved </w:t>
      </w:r>
      <w:r>
        <w:rPr>
          <w:rFonts w:ascii="Calibri"/>
          <w:sz w:val="24"/>
        </w:rPr>
        <w:t>a</w:t>
      </w:r>
      <w:r>
        <w:rPr>
          <w:rFonts w:ascii="Calibri"/>
          <w:spacing w:val="-5"/>
          <w:sz w:val="24"/>
        </w:rPr>
        <w:t xml:space="preserve"> </w:t>
      </w:r>
      <w:r>
        <w:rPr>
          <w:rFonts w:ascii="Calibri"/>
          <w:sz w:val="24"/>
        </w:rPr>
        <w:t>75%</w:t>
      </w:r>
      <w:r>
        <w:rPr>
          <w:rFonts w:ascii="Calibri"/>
          <w:spacing w:val="-3"/>
          <w:sz w:val="24"/>
        </w:rPr>
        <w:t xml:space="preserve"> </w:t>
      </w:r>
      <w:r>
        <w:rPr>
          <w:rFonts w:ascii="Calibri"/>
          <w:spacing w:val="-1"/>
          <w:sz w:val="24"/>
        </w:rPr>
        <w:t>rating.</w:t>
      </w:r>
    </w:p>
    <w:p w:rsidR="002537DE" w:rsidRDefault="002537DE" w:rsidP="002537DE">
      <w:pPr>
        <w:widowControl w:val="0"/>
        <w:numPr>
          <w:ilvl w:val="0"/>
          <w:numId w:val="78"/>
        </w:numPr>
        <w:tabs>
          <w:tab w:val="left" w:pos="461"/>
        </w:tabs>
        <w:spacing w:after="0" w:line="240" w:lineRule="auto"/>
        <w:rPr>
          <w:rFonts w:ascii="Calibri" w:eastAsia="Calibri" w:hAnsi="Calibri" w:cs="Calibri"/>
          <w:sz w:val="24"/>
          <w:szCs w:val="24"/>
        </w:rPr>
      </w:pPr>
      <w:r>
        <w:rPr>
          <w:rFonts w:ascii="Calibri"/>
          <w:spacing w:val="-1"/>
          <w:sz w:val="24"/>
        </w:rPr>
        <w:t>On</w:t>
      </w:r>
      <w:r>
        <w:rPr>
          <w:rFonts w:ascii="Calibri"/>
          <w:spacing w:val="-3"/>
          <w:sz w:val="24"/>
        </w:rPr>
        <w:t xml:space="preserve"> </w:t>
      </w:r>
      <w:r>
        <w:rPr>
          <w:rFonts w:ascii="Calibri"/>
          <w:spacing w:val="-1"/>
          <w:sz w:val="24"/>
        </w:rPr>
        <w:t>the</w:t>
      </w:r>
      <w:r>
        <w:rPr>
          <w:rFonts w:ascii="Calibri"/>
          <w:spacing w:val="-4"/>
          <w:sz w:val="24"/>
        </w:rPr>
        <w:t xml:space="preserve"> </w:t>
      </w:r>
      <w:r>
        <w:rPr>
          <w:rFonts w:ascii="Calibri"/>
          <w:i/>
          <w:spacing w:val="-1"/>
          <w:sz w:val="24"/>
        </w:rPr>
        <w:t>Programming:</w:t>
      </w:r>
      <w:r>
        <w:rPr>
          <w:rFonts w:ascii="Calibri"/>
          <w:i/>
          <w:spacing w:val="-2"/>
          <w:sz w:val="24"/>
        </w:rPr>
        <w:t xml:space="preserve"> </w:t>
      </w:r>
      <w:r>
        <w:rPr>
          <w:rFonts w:ascii="Calibri"/>
          <w:i/>
          <w:spacing w:val="-1"/>
          <w:sz w:val="24"/>
        </w:rPr>
        <w:t>Recursion</w:t>
      </w:r>
      <w:r>
        <w:rPr>
          <w:rFonts w:ascii="Calibri"/>
          <w:i/>
          <w:spacing w:val="-4"/>
          <w:sz w:val="24"/>
        </w:rPr>
        <w:t xml:space="preserve"> </w:t>
      </w:r>
      <w:r>
        <w:rPr>
          <w:rFonts w:ascii="Calibri"/>
          <w:i/>
          <w:spacing w:val="-1"/>
          <w:sz w:val="24"/>
        </w:rPr>
        <w:t>Rubric</w:t>
      </w:r>
      <w:r>
        <w:rPr>
          <w:rFonts w:ascii="Calibri"/>
          <w:spacing w:val="-1"/>
          <w:sz w:val="24"/>
        </w:rPr>
        <w:t>,</w:t>
      </w:r>
      <w:r>
        <w:rPr>
          <w:rFonts w:ascii="Calibri"/>
          <w:spacing w:val="-2"/>
          <w:sz w:val="24"/>
        </w:rPr>
        <w:t xml:space="preserve"> </w:t>
      </w:r>
      <w:r>
        <w:rPr>
          <w:rFonts w:ascii="Calibri"/>
          <w:sz w:val="24"/>
        </w:rPr>
        <w:t>100%</w:t>
      </w:r>
      <w:r>
        <w:rPr>
          <w:rFonts w:ascii="Calibri"/>
          <w:spacing w:val="-3"/>
          <w:sz w:val="24"/>
        </w:rPr>
        <w:t xml:space="preserve"> </w:t>
      </w:r>
      <w:r>
        <w:rPr>
          <w:rFonts w:ascii="Calibri"/>
          <w:spacing w:val="-1"/>
          <w:sz w:val="24"/>
        </w:rPr>
        <w:t>of</w:t>
      </w:r>
      <w:r>
        <w:rPr>
          <w:rFonts w:ascii="Calibri"/>
          <w:spacing w:val="-2"/>
          <w:sz w:val="24"/>
        </w:rPr>
        <w:t xml:space="preserve"> </w:t>
      </w:r>
      <w:r>
        <w:rPr>
          <w:rFonts w:ascii="Calibri"/>
          <w:spacing w:val="-1"/>
          <w:sz w:val="24"/>
        </w:rPr>
        <w:t>evaluated</w:t>
      </w:r>
      <w:r>
        <w:rPr>
          <w:rFonts w:ascii="Calibri"/>
          <w:spacing w:val="-4"/>
          <w:sz w:val="24"/>
        </w:rPr>
        <w:t xml:space="preserve"> </w:t>
      </w:r>
      <w:r>
        <w:rPr>
          <w:rFonts w:ascii="Calibri"/>
          <w:sz w:val="24"/>
        </w:rPr>
        <w:t>projects</w:t>
      </w:r>
      <w:r>
        <w:rPr>
          <w:rFonts w:ascii="Calibri"/>
          <w:spacing w:val="-5"/>
          <w:sz w:val="24"/>
        </w:rPr>
        <w:t xml:space="preserve"> </w:t>
      </w:r>
      <w:r>
        <w:rPr>
          <w:rFonts w:ascii="Calibri"/>
          <w:spacing w:val="-1"/>
          <w:sz w:val="24"/>
        </w:rPr>
        <w:t xml:space="preserve">achieved </w:t>
      </w:r>
      <w:r>
        <w:rPr>
          <w:rFonts w:ascii="Calibri"/>
          <w:sz w:val="24"/>
        </w:rPr>
        <w:t>a</w:t>
      </w:r>
      <w:r>
        <w:rPr>
          <w:rFonts w:ascii="Calibri"/>
          <w:spacing w:val="-5"/>
          <w:sz w:val="24"/>
        </w:rPr>
        <w:t xml:space="preserve"> </w:t>
      </w:r>
      <w:r>
        <w:rPr>
          <w:rFonts w:ascii="Calibri"/>
          <w:sz w:val="24"/>
        </w:rPr>
        <w:t>75%</w:t>
      </w:r>
      <w:r>
        <w:rPr>
          <w:rFonts w:ascii="Calibri"/>
          <w:spacing w:val="-4"/>
          <w:sz w:val="24"/>
        </w:rPr>
        <w:t xml:space="preserve"> </w:t>
      </w:r>
      <w:r>
        <w:rPr>
          <w:rFonts w:ascii="Calibri"/>
          <w:spacing w:val="-1"/>
          <w:sz w:val="24"/>
        </w:rPr>
        <w:t>rating.</w:t>
      </w:r>
    </w:p>
    <w:p w:rsidR="002537DE" w:rsidRDefault="002537DE" w:rsidP="002537DE">
      <w:pPr>
        <w:widowControl w:val="0"/>
        <w:numPr>
          <w:ilvl w:val="0"/>
          <w:numId w:val="78"/>
        </w:numPr>
        <w:tabs>
          <w:tab w:val="left" w:pos="461"/>
        </w:tabs>
        <w:spacing w:after="0" w:line="241" w:lineRule="auto"/>
        <w:ind w:right="390"/>
        <w:rPr>
          <w:rFonts w:ascii="Calibri" w:eastAsia="Calibri" w:hAnsi="Calibri" w:cs="Calibri"/>
          <w:sz w:val="24"/>
          <w:szCs w:val="24"/>
        </w:rPr>
      </w:pPr>
      <w:r>
        <w:rPr>
          <w:rFonts w:ascii="Calibri"/>
          <w:spacing w:val="-1"/>
          <w:sz w:val="24"/>
        </w:rPr>
        <w:t>On</w:t>
      </w:r>
      <w:r>
        <w:rPr>
          <w:rFonts w:ascii="Calibri"/>
          <w:spacing w:val="-3"/>
          <w:sz w:val="24"/>
        </w:rPr>
        <w:t xml:space="preserve"> </w:t>
      </w:r>
      <w:r>
        <w:rPr>
          <w:rFonts w:ascii="Calibri"/>
          <w:spacing w:val="-1"/>
          <w:sz w:val="24"/>
        </w:rPr>
        <w:t>the</w:t>
      </w:r>
      <w:r>
        <w:rPr>
          <w:rFonts w:ascii="Calibri"/>
          <w:spacing w:val="-4"/>
          <w:sz w:val="24"/>
        </w:rPr>
        <w:t xml:space="preserve"> </w:t>
      </w:r>
      <w:r>
        <w:rPr>
          <w:rFonts w:ascii="Calibri"/>
          <w:i/>
          <w:spacing w:val="-1"/>
          <w:sz w:val="24"/>
        </w:rPr>
        <w:t>Programming:</w:t>
      </w:r>
      <w:r>
        <w:rPr>
          <w:rFonts w:ascii="Calibri"/>
          <w:i/>
          <w:spacing w:val="-2"/>
          <w:sz w:val="24"/>
        </w:rPr>
        <w:t xml:space="preserve"> </w:t>
      </w:r>
      <w:r>
        <w:rPr>
          <w:rFonts w:ascii="Calibri"/>
          <w:i/>
          <w:spacing w:val="-1"/>
          <w:sz w:val="24"/>
        </w:rPr>
        <w:t>Linked</w:t>
      </w:r>
      <w:r>
        <w:rPr>
          <w:rFonts w:ascii="Calibri"/>
          <w:i/>
          <w:spacing w:val="-4"/>
          <w:sz w:val="24"/>
        </w:rPr>
        <w:t xml:space="preserve"> </w:t>
      </w:r>
      <w:r>
        <w:rPr>
          <w:rFonts w:ascii="Calibri"/>
          <w:i/>
          <w:spacing w:val="-1"/>
          <w:sz w:val="24"/>
        </w:rPr>
        <w:t>Structures</w:t>
      </w:r>
      <w:r>
        <w:rPr>
          <w:rFonts w:ascii="Calibri"/>
          <w:i/>
          <w:spacing w:val="-3"/>
          <w:sz w:val="24"/>
        </w:rPr>
        <w:t xml:space="preserve"> </w:t>
      </w:r>
      <w:r>
        <w:rPr>
          <w:rFonts w:ascii="Calibri"/>
          <w:i/>
          <w:sz w:val="24"/>
        </w:rPr>
        <w:t>Rubric</w:t>
      </w:r>
      <w:r>
        <w:rPr>
          <w:rFonts w:ascii="Calibri"/>
          <w:sz w:val="24"/>
        </w:rPr>
        <w:t>,</w:t>
      </w:r>
      <w:r>
        <w:rPr>
          <w:rFonts w:ascii="Calibri"/>
          <w:spacing w:val="-3"/>
          <w:sz w:val="24"/>
        </w:rPr>
        <w:t xml:space="preserve"> </w:t>
      </w:r>
      <w:r>
        <w:rPr>
          <w:rFonts w:ascii="Calibri"/>
          <w:spacing w:val="-1"/>
          <w:sz w:val="24"/>
        </w:rPr>
        <w:t>94%</w:t>
      </w:r>
      <w:r>
        <w:rPr>
          <w:rFonts w:ascii="Calibri"/>
          <w:spacing w:val="-3"/>
          <w:sz w:val="24"/>
        </w:rPr>
        <w:t xml:space="preserve"> </w:t>
      </w:r>
      <w:r>
        <w:rPr>
          <w:rFonts w:ascii="Calibri"/>
          <w:sz w:val="24"/>
        </w:rPr>
        <w:t>of</w:t>
      </w:r>
      <w:r>
        <w:rPr>
          <w:rFonts w:ascii="Calibri"/>
          <w:spacing w:val="-4"/>
          <w:sz w:val="24"/>
        </w:rPr>
        <w:t xml:space="preserve"> </w:t>
      </w:r>
      <w:r>
        <w:rPr>
          <w:rFonts w:ascii="Calibri"/>
          <w:spacing w:val="-1"/>
          <w:sz w:val="24"/>
        </w:rPr>
        <w:t>evaluated</w:t>
      </w:r>
      <w:r>
        <w:rPr>
          <w:rFonts w:ascii="Calibri"/>
          <w:spacing w:val="-4"/>
          <w:sz w:val="24"/>
        </w:rPr>
        <w:t xml:space="preserve"> </w:t>
      </w:r>
      <w:r>
        <w:rPr>
          <w:rFonts w:ascii="Calibri"/>
          <w:spacing w:val="-1"/>
          <w:sz w:val="24"/>
        </w:rPr>
        <w:t>projects</w:t>
      </w:r>
      <w:r>
        <w:rPr>
          <w:rFonts w:ascii="Calibri"/>
          <w:spacing w:val="-5"/>
          <w:sz w:val="24"/>
        </w:rPr>
        <w:t xml:space="preserve"> </w:t>
      </w:r>
      <w:r>
        <w:rPr>
          <w:rFonts w:ascii="Calibri"/>
          <w:sz w:val="24"/>
        </w:rPr>
        <w:t>achieved</w:t>
      </w:r>
      <w:r>
        <w:rPr>
          <w:rFonts w:ascii="Calibri"/>
          <w:spacing w:val="-4"/>
          <w:sz w:val="24"/>
        </w:rPr>
        <w:t xml:space="preserve"> </w:t>
      </w:r>
      <w:r>
        <w:rPr>
          <w:rFonts w:ascii="Calibri"/>
          <w:sz w:val="24"/>
        </w:rPr>
        <w:t>a</w:t>
      </w:r>
      <w:r>
        <w:rPr>
          <w:rFonts w:ascii="Calibri"/>
          <w:spacing w:val="-5"/>
          <w:sz w:val="24"/>
        </w:rPr>
        <w:t xml:space="preserve"> </w:t>
      </w:r>
      <w:r>
        <w:rPr>
          <w:rFonts w:ascii="Calibri"/>
          <w:sz w:val="24"/>
        </w:rPr>
        <w:t>75%</w:t>
      </w:r>
      <w:r>
        <w:rPr>
          <w:rFonts w:ascii="Calibri"/>
          <w:spacing w:val="69"/>
          <w:w w:val="99"/>
          <w:sz w:val="24"/>
        </w:rPr>
        <w:t xml:space="preserve"> </w:t>
      </w:r>
      <w:r>
        <w:rPr>
          <w:rFonts w:ascii="Calibri"/>
          <w:sz w:val="24"/>
        </w:rPr>
        <w:t>rating.</w:t>
      </w:r>
    </w:p>
    <w:p w:rsidR="002537DE" w:rsidRDefault="002537DE" w:rsidP="002537DE">
      <w:pPr>
        <w:widowControl w:val="0"/>
        <w:numPr>
          <w:ilvl w:val="0"/>
          <w:numId w:val="78"/>
        </w:numPr>
        <w:tabs>
          <w:tab w:val="left" w:pos="461"/>
        </w:tabs>
        <w:spacing w:after="0" w:line="239" w:lineRule="auto"/>
        <w:ind w:right="955"/>
        <w:rPr>
          <w:rFonts w:ascii="Calibri" w:eastAsia="Calibri" w:hAnsi="Calibri" w:cs="Calibri"/>
          <w:sz w:val="24"/>
          <w:szCs w:val="24"/>
        </w:rPr>
      </w:pPr>
      <w:r>
        <w:rPr>
          <w:rFonts w:ascii="Calibri"/>
          <w:spacing w:val="-1"/>
          <w:sz w:val="24"/>
        </w:rPr>
        <w:t>On</w:t>
      </w:r>
      <w:r>
        <w:rPr>
          <w:rFonts w:ascii="Calibri"/>
          <w:spacing w:val="-2"/>
          <w:sz w:val="24"/>
        </w:rPr>
        <w:t xml:space="preserve"> </w:t>
      </w:r>
      <w:r>
        <w:rPr>
          <w:rFonts w:ascii="Calibri"/>
          <w:spacing w:val="-1"/>
          <w:sz w:val="24"/>
        </w:rPr>
        <w:t>the</w:t>
      </w:r>
      <w:r>
        <w:rPr>
          <w:rFonts w:ascii="Calibri"/>
          <w:spacing w:val="-4"/>
          <w:sz w:val="24"/>
        </w:rPr>
        <w:t xml:space="preserve"> </w:t>
      </w:r>
      <w:r>
        <w:rPr>
          <w:rFonts w:ascii="Calibri"/>
          <w:i/>
          <w:spacing w:val="-1"/>
          <w:sz w:val="24"/>
        </w:rPr>
        <w:t>Programming:</w:t>
      </w:r>
      <w:r>
        <w:rPr>
          <w:rFonts w:ascii="Calibri"/>
          <w:i/>
          <w:spacing w:val="-2"/>
          <w:sz w:val="24"/>
        </w:rPr>
        <w:t xml:space="preserve"> </w:t>
      </w:r>
      <w:r>
        <w:rPr>
          <w:rFonts w:ascii="Calibri"/>
          <w:i/>
          <w:spacing w:val="-1"/>
          <w:sz w:val="24"/>
        </w:rPr>
        <w:t>Inheritance</w:t>
      </w:r>
      <w:r>
        <w:rPr>
          <w:rFonts w:ascii="Calibri"/>
          <w:i/>
          <w:sz w:val="24"/>
        </w:rPr>
        <w:t xml:space="preserve"> &amp;</w:t>
      </w:r>
      <w:r>
        <w:rPr>
          <w:rFonts w:ascii="Calibri"/>
          <w:i/>
          <w:spacing w:val="-4"/>
          <w:sz w:val="24"/>
        </w:rPr>
        <w:t xml:space="preserve"> </w:t>
      </w:r>
      <w:r>
        <w:rPr>
          <w:rFonts w:ascii="Calibri"/>
          <w:i/>
          <w:spacing w:val="-1"/>
          <w:sz w:val="24"/>
        </w:rPr>
        <w:t>Polymorphism</w:t>
      </w:r>
      <w:r>
        <w:rPr>
          <w:rFonts w:ascii="Calibri"/>
          <w:i/>
          <w:spacing w:val="-2"/>
          <w:sz w:val="24"/>
        </w:rPr>
        <w:t xml:space="preserve"> </w:t>
      </w:r>
      <w:r>
        <w:rPr>
          <w:rFonts w:ascii="Calibri"/>
          <w:i/>
          <w:spacing w:val="-1"/>
          <w:sz w:val="24"/>
        </w:rPr>
        <w:t>Rubric</w:t>
      </w:r>
      <w:r>
        <w:rPr>
          <w:rFonts w:ascii="Calibri"/>
          <w:spacing w:val="-1"/>
          <w:sz w:val="24"/>
        </w:rPr>
        <w:t>,</w:t>
      </w:r>
      <w:r>
        <w:rPr>
          <w:rFonts w:ascii="Calibri"/>
          <w:spacing w:val="-2"/>
          <w:sz w:val="24"/>
        </w:rPr>
        <w:t xml:space="preserve"> </w:t>
      </w:r>
      <w:r>
        <w:rPr>
          <w:rFonts w:ascii="Calibri"/>
          <w:sz w:val="24"/>
        </w:rPr>
        <w:t>74%</w:t>
      </w:r>
      <w:r>
        <w:rPr>
          <w:rFonts w:ascii="Calibri"/>
          <w:spacing w:val="-4"/>
          <w:sz w:val="24"/>
        </w:rPr>
        <w:t xml:space="preserve"> </w:t>
      </w:r>
      <w:r>
        <w:rPr>
          <w:rFonts w:ascii="Calibri"/>
          <w:sz w:val="24"/>
        </w:rPr>
        <w:t>of</w:t>
      </w:r>
      <w:r>
        <w:rPr>
          <w:rFonts w:ascii="Calibri"/>
          <w:spacing w:val="-3"/>
          <w:sz w:val="24"/>
        </w:rPr>
        <w:t xml:space="preserve"> </w:t>
      </w:r>
      <w:r>
        <w:rPr>
          <w:rFonts w:ascii="Calibri"/>
          <w:spacing w:val="-1"/>
          <w:sz w:val="24"/>
        </w:rPr>
        <w:t>evaluated</w:t>
      </w:r>
      <w:r>
        <w:rPr>
          <w:rFonts w:ascii="Calibri"/>
          <w:spacing w:val="-2"/>
          <w:sz w:val="24"/>
        </w:rPr>
        <w:t xml:space="preserve"> </w:t>
      </w:r>
      <w:r>
        <w:rPr>
          <w:rFonts w:ascii="Calibri"/>
          <w:spacing w:val="-1"/>
          <w:sz w:val="24"/>
        </w:rPr>
        <w:t>project</w:t>
      </w:r>
      <w:r>
        <w:rPr>
          <w:rFonts w:ascii="Calibri"/>
          <w:spacing w:val="83"/>
          <w:w w:val="99"/>
          <w:sz w:val="24"/>
        </w:rPr>
        <w:t xml:space="preserve"> </w:t>
      </w:r>
      <w:r>
        <w:rPr>
          <w:rFonts w:ascii="Calibri"/>
          <w:sz w:val="24"/>
        </w:rPr>
        <w:t>achieved</w:t>
      </w:r>
      <w:r>
        <w:rPr>
          <w:rFonts w:ascii="Calibri"/>
          <w:spacing w:val="-5"/>
          <w:sz w:val="24"/>
        </w:rPr>
        <w:t xml:space="preserve"> </w:t>
      </w:r>
      <w:r>
        <w:rPr>
          <w:rFonts w:ascii="Calibri"/>
          <w:sz w:val="24"/>
        </w:rPr>
        <w:t>a</w:t>
      </w:r>
      <w:r>
        <w:rPr>
          <w:rFonts w:ascii="Calibri"/>
          <w:spacing w:val="-4"/>
          <w:sz w:val="24"/>
        </w:rPr>
        <w:t xml:space="preserve"> </w:t>
      </w:r>
      <w:r>
        <w:rPr>
          <w:rFonts w:ascii="Calibri"/>
          <w:spacing w:val="-1"/>
          <w:sz w:val="24"/>
        </w:rPr>
        <w:t>75%</w:t>
      </w:r>
      <w:r>
        <w:rPr>
          <w:rFonts w:ascii="Calibri"/>
          <w:spacing w:val="-3"/>
          <w:sz w:val="24"/>
        </w:rPr>
        <w:t xml:space="preserve"> </w:t>
      </w:r>
      <w:r>
        <w:rPr>
          <w:rFonts w:ascii="Calibri"/>
          <w:spacing w:val="-1"/>
          <w:sz w:val="24"/>
        </w:rPr>
        <w:t>rating.</w:t>
      </w:r>
    </w:p>
    <w:p w:rsidR="002537DE" w:rsidRDefault="002537DE" w:rsidP="002537DE">
      <w:pPr>
        <w:widowControl w:val="0"/>
        <w:numPr>
          <w:ilvl w:val="0"/>
          <w:numId w:val="78"/>
        </w:numPr>
        <w:tabs>
          <w:tab w:val="left" w:pos="461"/>
        </w:tabs>
        <w:spacing w:after="0" w:line="240" w:lineRule="auto"/>
        <w:ind w:right="187"/>
        <w:rPr>
          <w:rFonts w:ascii="Calibri" w:eastAsia="Calibri" w:hAnsi="Calibri" w:cs="Calibri"/>
          <w:sz w:val="24"/>
          <w:szCs w:val="24"/>
        </w:rPr>
      </w:pPr>
      <w:r>
        <w:rPr>
          <w:rFonts w:ascii="Calibri"/>
          <w:spacing w:val="-1"/>
          <w:sz w:val="24"/>
        </w:rPr>
        <w:t>On</w:t>
      </w:r>
      <w:r>
        <w:rPr>
          <w:rFonts w:ascii="Calibri"/>
          <w:spacing w:val="-3"/>
          <w:sz w:val="24"/>
        </w:rPr>
        <w:t xml:space="preserve"> </w:t>
      </w:r>
      <w:r>
        <w:rPr>
          <w:rFonts w:ascii="Calibri"/>
          <w:spacing w:val="-1"/>
          <w:sz w:val="24"/>
        </w:rPr>
        <w:t>the</w:t>
      </w:r>
      <w:r>
        <w:rPr>
          <w:rFonts w:ascii="Calibri"/>
          <w:spacing w:val="-4"/>
          <w:sz w:val="24"/>
        </w:rPr>
        <w:t xml:space="preserve"> </w:t>
      </w:r>
      <w:r>
        <w:rPr>
          <w:rFonts w:ascii="Calibri"/>
          <w:i/>
          <w:spacing w:val="-1"/>
          <w:sz w:val="24"/>
        </w:rPr>
        <w:t>Programming:</w:t>
      </w:r>
      <w:r>
        <w:rPr>
          <w:rFonts w:ascii="Calibri"/>
          <w:i/>
          <w:spacing w:val="-2"/>
          <w:sz w:val="24"/>
        </w:rPr>
        <w:t xml:space="preserve"> </w:t>
      </w:r>
      <w:proofErr w:type="spellStart"/>
      <w:r>
        <w:rPr>
          <w:rFonts w:ascii="Calibri"/>
          <w:i/>
          <w:spacing w:val="-1"/>
          <w:sz w:val="24"/>
        </w:rPr>
        <w:t>C_Language</w:t>
      </w:r>
      <w:proofErr w:type="spellEnd"/>
      <w:r>
        <w:rPr>
          <w:rFonts w:ascii="Calibri"/>
          <w:i/>
          <w:spacing w:val="-3"/>
          <w:sz w:val="24"/>
        </w:rPr>
        <w:t xml:space="preserve"> </w:t>
      </w:r>
      <w:r>
        <w:rPr>
          <w:rFonts w:ascii="Calibri"/>
          <w:i/>
          <w:spacing w:val="-1"/>
          <w:sz w:val="24"/>
        </w:rPr>
        <w:t>Proficiency Rubric</w:t>
      </w:r>
      <w:r>
        <w:rPr>
          <w:rFonts w:ascii="Calibri"/>
          <w:spacing w:val="-1"/>
          <w:sz w:val="24"/>
        </w:rPr>
        <w:t>,</w:t>
      </w:r>
      <w:r>
        <w:rPr>
          <w:rFonts w:ascii="Calibri"/>
          <w:spacing w:val="-3"/>
          <w:sz w:val="24"/>
        </w:rPr>
        <w:t xml:space="preserve"> </w:t>
      </w:r>
      <w:r>
        <w:rPr>
          <w:rFonts w:ascii="Calibri"/>
          <w:sz w:val="24"/>
        </w:rPr>
        <w:t>100%</w:t>
      </w:r>
      <w:r>
        <w:rPr>
          <w:rFonts w:ascii="Calibri"/>
          <w:spacing w:val="-3"/>
          <w:sz w:val="24"/>
        </w:rPr>
        <w:t xml:space="preserve"> </w:t>
      </w:r>
      <w:r>
        <w:rPr>
          <w:rFonts w:ascii="Calibri"/>
          <w:spacing w:val="-1"/>
          <w:sz w:val="24"/>
        </w:rPr>
        <w:t>of evaluated</w:t>
      </w:r>
      <w:r>
        <w:rPr>
          <w:rFonts w:ascii="Calibri"/>
          <w:spacing w:val="-6"/>
          <w:sz w:val="24"/>
        </w:rPr>
        <w:t xml:space="preserve"> </w:t>
      </w:r>
      <w:r>
        <w:rPr>
          <w:rFonts w:ascii="Calibri"/>
          <w:spacing w:val="-1"/>
          <w:sz w:val="24"/>
        </w:rPr>
        <w:t>project</w:t>
      </w:r>
      <w:r>
        <w:rPr>
          <w:rFonts w:ascii="Calibri"/>
          <w:spacing w:val="-5"/>
          <w:sz w:val="24"/>
        </w:rPr>
        <w:t xml:space="preserve"> </w:t>
      </w:r>
      <w:r>
        <w:rPr>
          <w:rFonts w:ascii="Calibri"/>
          <w:sz w:val="24"/>
        </w:rPr>
        <w:t>achieved</w:t>
      </w:r>
      <w:r>
        <w:rPr>
          <w:rFonts w:ascii="Calibri"/>
          <w:spacing w:val="-1"/>
          <w:sz w:val="24"/>
        </w:rPr>
        <w:t xml:space="preserve"> </w:t>
      </w:r>
      <w:r>
        <w:rPr>
          <w:rFonts w:ascii="Calibri"/>
          <w:sz w:val="24"/>
        </w:rPr>
        <w:t>a</w:t>
      </w:r>
      <w:r>
        <w:rPr>
          <w:rFonts w:ascii="Calibri"/>
          <w:spacing w:val="83"/>
          <w:sz w:val="24"/>
        </w:rPr>
        <w:t xml:space="preserve"> </w:t>
      </w:r>
      <w:r>
        <w:rPr>
          <w:rFonts w:ascii="Calibri"/>
          <w:sz w:val="24"/>
        </w:rPr>
        <w:t>75%</w:t>
      </w:r>
      <w:r>
        <w:rPr>
          <w:rFonts w:ascii="Calibri"/>
          <w:spacing w:val="-8"/>
          <w:sz w:val="24"/>
        </w:rPr>
        <w:t xml:space="preserve"> </w:t>
      </w:r>
      <w:r>
        <w:rPr>
          <w:rFonts w:ascii="Calibri"/>
          <w:spacing w:val="-1"/>
          <w:sz w:val="24"/>
        </w:rPr>
        <w:t>rating.</w:t>
      </w:r>
    </w:p>
    <w:p w:rsidR="002537DE" w:rsidRDefault="002537DE" w:rsidP="002537DE">
      <w:pPr>
        <w:rPr>
          <w:rFonts w:ascii="Calibri" w:eastAsia="Calibri" w:hAnsi="Calibri" w:cs="Calibri"/>
          <w:sz w:val="24"/>
          <w:szCs w:val="24"/>
        </w:rPr>
        <w:sectPr w:rsidR="002537DE">
          <w:footerReference w:type="default" r:id="rId42"/>
          <w:pgSz w:w="12240" w:h="15840"/>
          <w:pgMar w:top="1400" w:right="1320" w:bottom="1200" w:left="1340" w:header="0" w:footer="1015" w:gutter="0"/>
          <w:cols w:space="720"/>
        </w:sectPr>
      </w:pPr>
    </w:p>
    <w:p w:rsidR="002537DE" w:rsidRDefault="002537DE" w:rsidP="002537DE">
      <w:pPr>
        <w:pStyle w:val="Heading1"/>
        <w:spacing w:before="39"/>
        <w:jc w:val="both"/>
        <w:rPr>
          <w:b w:val="0"/>
          <w:bCs w:val="0"/>
        </w:rPr>
      </w:pPr>
      <w:r>
        <w:rPr>
          <w:u w:val="single" w:color="000000"/>
        </w:rPr>
        <w:lastRenderedPageBreak/>
        <w:t>BS</w:t>
      </w:r>
      <w:r>
        <w:rPr>
          <w:spacing w:val="-6"/>
          <w:u w:val="single" w:color="000000"/>
        </w:rPr>
        <w:t xml:space="preserve"> </w:t>
      </w:r>
      <w:r>
        <w:rPr>
          <w:u w:val="single" w:color="000000"/>
        </w:rPr>
        <w:t>in</w:t>
      </w:r>
      <w:r>
        <w:rPr>
          <w:spacing w:val="-3"/>
          <w:u w:val="single" w:color="000000"/>
        </w:rPr>
        <w:t xml:space="preserve"> </w:t>
      </w:r>
      <w:r>
        <w:rPr>
          <w:spacing w:val="-1"/>
          <w:u w:val="single" w:color="000000"/>
        </w:rPr>
        <w:t>CS</w:t>
      </w:r>
      <w:r>
        <w:rPr>
          <w:spacing w:val="-5"/>
          <w:u w:val="single" w:color="000000"/>
        </w:rPr>
        <w:t xml:space="preserve"> </w:t>
      </w:r>
      <w:r>
        <w:rPr>
          <w:spacing w:val="-1"/>
          <w:u w:val="single" w:color="000000"/>
        </w:rPr>
        <w:t>Student</w:t>
      </w:r>
      <w:r>
        <w:rPr>
          <w:spacing w:val="-5"/>
          <w:u w:val="single" w:color="000000"/>
        </w:rPr>
        <w:t xml:space="preserve"> </w:t>
      </w:r>
      <w:r>
        <w:rPr>
          <w:spacing w:val="-1"/>
          <w:u w:val="single" w:color="000000"/>
        </w:rPr>
        <w:t>Outcome</w:t>
      </w:r>
      <w:r>
        <w:rPr>
          <w:spacing w:val="-6"/>
          <w:u w:val="single" w:color="000000"/>
        </w:rPr>
        <w:t xml:space="preserve"> </w:t>
      </w:r>
      <w:r>
        <w:rPr>
          <w:u w:val="single" w:color="000000"/>
        </w:rPr>
        <w:t>(e):</w:t>
      </w:r>
      <w:r>
        <w:rPr>
          <w:spacing w:val="-3"/>
          <w:u w:val="single" w:color="000000"/>
        </w:rPr>
        <w:t xml:space="preserve"> </w:t>
      </w:r>
      <w:r>
        <w:rPr>
          <w:spacing w:val="-1"/>
          <w:u w:val="single" w:color="000000"/>
        </w:rPr>
        <w:t>Social</w:t>
      </w:r>
      <w:r>
        <w:rPr>
          <w:spacing w:val="-4"/>
          <w:u w:val="single" w:color="000000"/>
        </w:rPr>
        <w:t xml:space="preserve"> </w:t>
      </w:r>
      <w:r>
        <w:rPr>
          <w:u w:val="single" w:color="000000"/>
        </w:rPr>
        <w:t>&amp;</w:t>
      </w:r>
      <w:r>
        <w:rPr>
          <w:spacing w:val="-5"/>
          <w:u w:val="single" w:color="000000"/>
        </w:rPr>
        <w:t xml:space="preserve"> </w:t>
      </w:r>
      <w:r>
        <w:rPr>
          <w:spacing w:val="-1"/>
          <w:u w:val="single" w:color="000000"/>
        </w:rPr>
        <w:t>Ethical</w:t>
      </w:r>
      <w:r>
        <w:rPr>
          <w:spacing w:val="-7"/>
          <w:u w:val="single" w:color="000000"/>
        </w:rPr>
        <w:t xml:space="preserve"> </w:t>
      </w:r>
      <w:r>
        <w:rPr>
          <w:spacing w:val="-1"/>
          <w:u w:val="single" w:color="000000"/>
        </w:rPr>
        <w:t>Concerns</w:t>
      </w:r>
    </w:p>
    <w:p w:rsidR="002537DE" w:rsidRDefault="002537DE" w:rsidP="002537DE">
      <w:pPr>
        <w:ind w:left="220"/>
        <w:jc w:val="both"/>
        <w:rPr>
          <w:rFonts w:ascii="Calibri" w:eastAsia="Calibri" w:hAnsi="Calibri" w:cs="Calibri"/>
          <w:sz w:val="24"/>
          <w:szCs w:val="24"/>
        </w:rPr>
      </w:pPr>
      <w:r>
        <w:rPr>
          <w:rFonts w:ascii="Calibri"/>
          <w:b/>
          <w:spacing w:val="-1"/>
          <w:sz w:val="24"/>
          <w:u w:val="single" w:color="000000"/>
        </w:rPr>
        <w:t>Course-embedded</w:t>
      </w:r>
      <w:r>
        <w:rPr>
          <w:rFonts w:ascii="Calibri"/>
          <w:b/>
          <w:spacing w:val="-6"/>
          <w:sz w:val="24"/>
          <w:u w:val="single" w:color="000000"/>
        </w:rPr>
        <w:t xml:space="preserve"> </w:t>
      </w:r>
      <w:r>
        <w:rPr>
          <w:rFonts w:ascii="Calibri"/>
          <w:b/>
          <w:spacing w:val="-1"/>
          <w:sz w:val="24"/>
          <w:u w:val="single" w:color="000000"/>
        </w:rPr>
        <w:t>Assessment</w:t>
      </w:r>
      <w:r>
        <w:rPr>
          <w:rFonts w:ascii="Calibri"/>
          <w:b/>
          <w:spacing w:val="-4"/>
          <w:sz w:val="24"/>
          <w:u w:val="single" w:color="000000"/>
        </w:rPr>
        <w:t xml:space="preserve"> </w:t>
      </w:r>
      <w:r>
        <w:rPr>
          <w:rFonts w:ascii="Calibri"/>
          <w:b/>
          <w:sz w:val="24"/>
          <w:u w:val="single" w:color="000000"/>
        </w:rPr>
        <w:t>in</w:t>
      </w:r>
      <w:r>
        <w:rPr>
          <w:rFonts w:ascii="Calibri"/>
          <w:b/>
          <w:spacing w:val="-5"/>
          <w:sz w:val="24"/>
          <w:u w:val="single" w:color="000000"/>
        </w:rPr>
        <w:t xml:space="preserve"> </w:t>
      </w:r>
      <w:r>
        <w:rPr>
          <w:rFonts w:ascii="Calibri"/>
          <w:b/>
          <w:spacing w:val="-1"/>
          <w:sz w:val="24"/>
          <w:u w:val="single" w:color="000000"/>
        </w:rPr>
        <w:t>CGS</w:t>
      </w:r>
      <w:r>
        <w:rPr>
          <w:rFonts w:ascii="Calibri"/>
          <w:b/>
          <w:spacing w:val="-5"/>
          <w:sz w:val="24"/>
          <w:u w:val="single" w:color="000000"/>
        </w:rPr>
        <w:t xml:space="preserve"> </w:t>
      </w:r>
      <w:r>
        <w:rPr>
          <w:rFonts w:ascii="Calibri"/>
          <w:b/>
          <w:sz w:val="24"/>
          <w:u w:val="single" w:color="000000"/>
        </w:rPr>
        <w:t>3095</w:t>
      </w:r>
      <w:r>
        <w:rPr>
          <w:rFonts w:ascii="Calibri"/>
          <w:b/>
          <w:spacing w:val="-5"/>
          <w:sz w:val="24"/>
          <w:u w:val="single" w:color="000000"/>
        </w:rPr>
        <w:t xml:space="preserve"> </w:t>
      </w:r>
      <w:r>
        <w:rPr>
          <w:rFonts w:ascii="Calibri"/>
          <w:b/>
          <w:spacing w:val="-1"/>
          <w:sz w:val="24"/>
          <w:u w:val="single" w:color="000000"/>
        </w:rPr>
        <w:t>Technology</w:t>
      </w:r>
      <w:r>
        <w:rPr>
          <w:rFonts w:ascii="Calibri"/>
          <w:b/>
          <w:spacing w:val="-6"/>
          <w:sz w:val="24"/>
          <w:u w:val="single" w:color="000000"/>
        </w:rPr>
        <w:t xml:space="preserve"> </w:t>
      </w:r>
      <w:r>
        <w:rPr>
          <w:rFonts w:ascii="Calibri"/>
          <w:b/>
          <w:spacing w:val="-1"/>
          <w:sz w:val="24"/>
          <w:u w:val="single" w:color="000000"/>
        </w:rPr>
        <w:t>in</w:t>
      </w:r>
      <w:r>
        <w:rPr>
          <w:rFonts w:ascii="Calibri"/>
          <w:b/>
          <w:spacing w:val="-4"/>
          <w:sz w:val="24"/>
          <w:u w:val="single" w:color="000000"/>
        </w:rPr>
        <w:t xml:space="preserve"> </w:t>
      </w:r>
      <w:r>
        <w:rPr>
          <w:rFonts w:ascii="Calibri"/>
          <w:b/>
          <w:spacing w:val="-1"/>
          <w:sz w:val="24"/>
          <w:u w:val="single" w:color="000000"/>
        </w:rPr>
        <w:t>the</w:t>
      </w:r>
      <w:r>
        <w:rPr>
          <w:rFonts w:ascii="Calibri"/>
          <w:b/>
          <w:spacing w:val="-5"/>
          <w:sz w:val="24"/>
          <w:u w:val="single" w:color="000000"/>
        </w:rPr>
        <w:t xml:space="preserve"> </w:t>
      </w:r>
      <w:r>
        <w:rPr>
          <w:rFonts w:ascii="Calibri"/>
          <w:b/>
          <w:spacing w:val="-1"/>
          <w:sz w:val="24"/>
          <w:u w:val="single" w:color="000000"/>
        </w:rPr>
        <w:t>Global</w:t>
      </w:r>
      <w:r>
        <w:rPr>
          <w:rFonts w:ascii="Calibri"/>
          <w:b/>
          <w:spacing w:val="-3"/>
          <w:sz w:val="24"/>
          <w:u w:val="single" w:color="000000"/>
        </w:rPr>
        <w:t xml:space="preserve"> </w:t>
      </w:r>
      <w:r>
        <w:rPr>
          <w:rFonts w:ascii="Calibri"/>
          <w:b/>
          <w:spacing w:val="-1"/>
          <w:sz w:val="24"/>
          <w:u w:val="single" w:color="000000"/>
        </w:rPr>
        <w:t>Arena,</w:t>
      </w:r>
      <w:r>
        <w:rPr>
          <w:rFonts w:ascii="Calibri"/>
          <w:b/>
          <w:spacing w:val="-4"/>
          <w:sz w:val="24"/>
          <w:u w:val="single" w:color="000000"/>
        </w:rPr>
        <w:t xml:space="preserve"> </w:t>
      </w:r>
      <w:r>
        <w:rPr>
          <w:rFonts w:ascii="Calibri"/>
          <w:b/>
          <w:sz w:val="24"/>
          <w:u w:val="single" w:color="000000"/>
        </w:rPr>
        <w:t>Fall</w:t>
      </w:r>
      <w:r>
        <w:rPr>
          <w:rFonts w:ascii="Calibri"/>
          <w:b/>
          <w:spacing w:val="-5"/>
          <w:sz w:val="24"/>
          <w:u w:val="single" w:color="000000"/>
        </w:rPr>
        <w:t xml:space="preserve"> </w:t>
      </w:r>
      <w:r>
        <w:rPr>
          <w:rFonts w:ascii="Calibri"/>
          <w:b/>
          <w:spacing w:val="-1"/>
          <w:sz w:val="24"/>
          <w:u w:val="single" w:color="000000"/>
        </w:rPr>
        <w:t>2012</w:t>
      </w:r>
    </w:p>
    <w:p w:rsidR="002537DE" w:rsidRDefault="002537DE" w:rsidP="002537DE">
      <w:pPr>
        <w:pStyle w:val="BodyText"/>
        <w:spacing w:before="48"/>
        <w:ind w:right="116"/>
        <w:jc w:val="both"/>
        <w:rPr>
          <w:sz w:val="22"/>
          <w:szCs w:val="22"/>
        </w:rPr>
      </w:pPr>
      <w:r>
        <w:t>An</w:t>
      </w:r>
      <w:r>
        <w:rPr>
          <w:spacing w:val="15"/>
        </w:rPr>
        <w:t xml:space="preserve"> </w:t>
      </w:r>
      <w:r>
        <w:t>assessment</w:t>
      </w:r>
      <w:r>
        <w:rPr>
          <w:spacing w:val="15"/>
        </w:rPr>
        <w:t xml:space="preserve"> </w:t>
      </w:r>
      <w:r>
        <w:rPr>
          <w:spacing w:val="-1"/>
        </w:rPr>
        <w:t>rubric</w:t>
      </w:r>
      <w:r>
        <w:rPr>
          <w:spacing w:val="14"/>
        </w:rPr>
        <w:t xml:space="preserve"> </w:t>
      </w:r>
      <w:r>
        <w:t>is</w:t>
      </w:r>
      <w:r>
        <w:rPr>
          <w:spacing w:val="14"/>
        </w:rPr>
        <w:t xml:space="preserve"> </w:t>
      </w:r>
      <w:r>
        <w:rPr>
          <w:spacing w:val="-1"/>
        </w:rPr>
        <w:t>applied</w:t>
      </w:r>
      <w:r>
        <w:rPr>
          <w:spacing w:val="16"/>
        </w:rPr>
        <w:t xml:space="preserve"> </w:t>
      </w:r>
      <w:r>
        <w:t>to</w:t>
      </w:r>
      <w:r>
        <w:rPr>
          <w:spacing w:val="19"/>
        </w:rPr>
        <w:t xml:space="preserve"> </w:t>
      </w:r>
      <w:r>
        <w:rPr>
          <w:spacing w:val="-1"/>
        </w:rPr>
        <w:t>CGS</w:t>
      </w:r>
      <w:r>
        <w:rPr>
          <w:spacing w:val="15"/>
        </w:rPr>
        <w:t xml:space="preserve"> </w:t>
      </w:r>
      <w:r>
        <w:t>3095</w:t>
      </w:r>
      <w:r>
        <w:rPr>
          <w:spacing w:val="17"/>
        </w:rPr>
        <w:t xml:space="preserve"> </w:t>
      </w:r>
      <w:r>
        <w:rPr>
          <w:spacing w:val="-1"/>
        </w:rPr>
        <w:t>student</w:t>
      </w:r>
      <w:r>
        <w:rPr>
          <w:spacing w:val="16"/>
        </w:rPr>
        <w:t xml:space="preserve"> </w:t>
      </w:r>
      <w:r>
        <w:rPr>
          <w:spacing w:val="-1"/>
        </w:rPr>
        <w:t>projects,</w:t>
      </w:r>
      <w:r>
        <w:rPr>
          <w:spacing w:val="14"/>
        </w:rPr>
        <w:t xml:space="preserve"> </w:t>
      </w:r>
      <w:r>
        <w:rPr>
          <w:spacing w:val="-1"/>
        </w:rPr>
        <w:t>requiring</w:t>
      </w:r>
      <w:r>
        <w:rPr>
          <w:spacing w:val="15"/>
        </w:rPr>
        <w:t xml:space="preserve"> </w:t>
      </w:r>
      <w:r>
        <w:rPr>
          <w:spacing w:val="-1"/>
        </w:rPr>
        <w:t>both</w:t>
      </w:r>
      <w:r>
        <w:rPr>
          <w:spacing w:val="15"/>
        </w:rPr>
        <w:t xml:space="preserve"> </w:t>
      </w:r>
      <w:r>
        <w:rPr>
          <w:spacing w:val="-1"/>
        </w:rPr>
        <w:t>written</w:t>
      </w:r>
      <w:r>
        <w:rPr>
          <w:spacing w:val="16"/>
        </w:rPr>
        <w:t xml:space="preserve"> </w:t>
      </w:r>
      <w:r>
        <w:t>and</w:t>
      </w:r>
      <w:r>
        <w:rPr>
          <w:spacing w:val="15"/>
        </w:rPr>
        <w:t xml:space="preserve"> </w:t>
      </w:r>
      <w:r>
        <w:rPr>
          <w:spacing w:val="-1"/>
        </w:rPr>
        <w:t>oral</w:t>
      </w:r>
      <w:r>
        <w:rPr>
          <w:spacing w:val="69"/>
        </w:rPr>
        <w:t xml:space="preserve"> </w:t>
      </w:r>
      <w:r>
        <w:rPr>
          <w:spacing w:val="-1"/>
        </w:rPr>
        <w:t>presentation.</w:t>
      </w:r>
      <w:r>
        <w:rPr>
          <w:spacing w:val="-3"/>
        </w:rPr>
        <w:t xml:space="preserve"> </w:t>
      </w:r>
      <w:r>
        <w:rPr>
          <w:spacing w:val="-1"/>
        </w:rPr>
        <w:t>These</w:t>
      </w:r>
      <w:r>
        <w:rPr>
          <w:spacing w:val="-2"/>
        </w:rPr>
        <w:t xml:space="preserve"> </w:t>
      </w:r>
      <w:r>
        <w:rPr>
          <w:spacing w:val="-1"/>
        </w:rPr>
        <w:t>are</w:t>
      </w:r>
      <w:r>
        <w:rPr>
          <w:spacing w:val="-4"/>
        </w:rPr>
        <w:t xml:space="preserve"> </w:t>
      </w:r>
      <w:r>
        <w:rPr>
          <w:spacing w:val="-1"/>
        </w:rPr>
        <w:t>separately</w:t>
      </w:r>
      <w:r>
        <w:rPr>
          <w:spacing w:val="-3"/>
        </w:rPr>
        <w:t xml:space="preserve"> </w:t>
      </w:r>
      <w:r>
        <w:rPr>
          <w:spacing w:val="-1"/>
        </w:rPr>
        <w:t>analyzed</w:t>
      </w:r>
      <w:r>
        <w:rPr>
          <w:spacing w:val="-4"/>
        </w:rPr>
        <w:t xml:space="preserve"> </w:t>
      </w:r>
      <w:r>
        <w:t>to</w:t>
      </w:r>
      <w:r>
        <w:rPr>
          <w:spacing w:val="-5"/>
        </w:rPr>
        <w:t xml:space="preserve"> </w:t>
      </w:r>
      <w:r>
        <w:rPr>
          <w:spacing w:val="-1"/>
        </w:rPr>
        <w:t>determine</w:t>
      </w:r>
      <w:r>
        <w:rPr>
          <w:spacing w:val="-2"/>
        </w:rPr>
        <w:t xml:space="preserve"> </w:t>
      </w:r>
      <w:r>
        <w:rPr>
          <w:spacing w:val="-1"/>
        </w:rPr>
        <w:t>whether</w:t>
      </w:r>
      <w:r>
        <w:rPr>
          <w:spacing w:val="-2"/>
        </w:rPr>
        <w:t xml:space="preserve"> </w:t>
      </w:r>
      <w:r>
        <w:rPr>
          <w:spacing w:val="-1"/>
        </w:rPr>
        <w:t>the</w:t>
      </w:r>
      <w:r>
        <w:rPr>
          <w:spacing w:val="-3"/>
        </w:rPr>
        <w:t xml:space="preserve"> </w:t>
      </w:r>
      <w:r>
        <w:rPr>
          <w:spacing w:val="-1"/>
        </w:rPr>
        <w:t>presentations</w:t>
      </w:r>
      <w:r>
        <w:rPr>
          <w:spacing w:val="-3"/>
        </w:rPr>
        <w:t xml:space="preserve"> </w:t>
      </w:r>
      <w:r>
        <w:rPr>
          <w:spacing w:val="-1"/>
        </w:rPr>
        <w:t>address</w:t>
      </w:r>
      <w:r>
        <w:rPr>
          <w:spacing w:val="-3"/>
        </w:rPr>
        <w:t xml:space="preserve"> </w:t>
      </w:r>
      <w:r>
        <w:t>a)</w:t>
      </w:r>
      <w:r>
        <w:rPr>
          <w:spacing w:val="83"/>
        </w:rPr>
        <w:t xml:space="preserve"> </w:t>
      </w:r>
      <w:r>
        <w:t>issues</w:t>
      </w:r>
      <w:r>
        <w:rPr>
          <w:spacing w:val="10"/>
        </w:rPr>
        <w:t xml:space="preserve"> </w:t>
      </w:r>
      <w:r>
        <w:t>of</w:t>
      </w:r>
      <w:r>
        <w:rPr>
          <w:spacing w:val="11"/>
        </w:rPr>
        <w:t xml:space="preserve"> </w:t>
      </w:r>
      <w:r>
        <w:rPr>
          <w:spacing w:val="-1"/>
        </w:rPr>
        <w:t>Social</w:t>
      </w:r>
      <w:r>
        <w:rPr>
          <w:spacing w:val="11"/>
        </w:rPr>
        <w:t xml:space="preserve"> </w:t>
      </w:r>
      <w:r>
        <w:rPr>
          <w:spacing w:val="-1"/>
        </w:rPr>
        <w:t>Concern</w:t>
      </w:r>
      <w:r>
        <w:rPr>
          <w:spacing w:val="9"/>
        </w:rPr>
        <w:t xml:space="preserve"> </w:t>
      </w:r>
      <w:r>
        <w:t>and</w:t>
      </w:r>
      <w:r>
        <w:rPr>
          <w:spacing w:val="11"/>
        </w:rPr>
        <w:t xml:space="preserve"> </w:t>
      </w:r>
      <w:r>
        <w:t>b)</w:t>
      </w:r>
      <w:r>
        <w:rPr>
          <w:spacing w:val="10"/>
        </w:rPr>
        <w:t xml:space="preserve"> </w:t>
      </w:r>
      <w:r>
        <w:rPr>
          <w:spacing w:val="-1"/>
        </w:rPr>
        <w:t>issues</w:t>
      </w:r>
      <w:r>
        <w:rPr>
          <w:spacing w:val="10"/>
        </w:rPr>
        <w:t xml:space="preserve"> </w:t>
      </w:r>
      <w:r>
        <w:t>of</w:t>
      </w:r>
      <w:r>
        <w:rPr>
          <w:spacing w:val="11"/>
        </w:rPr>
        <w:t xml:space="preserve"> </w:t>
      </w:r>
      <w:r>
        <w:rPr>
          <w:spacing w:val="-1"/>
        </w:rPr>
        <w:t>Ethical</w:t>
      </w:r>
      <w:r>
        <w:rPr>
          <w:spacing w:val="14"/>
        </w:rPr>
        <w:t xml:space="preserve"> </w:t>
      </w:r>
      <w:r>
        <w:rPr>
          <w:spacing w:val="-1"/>
        </w:rPr>
        <w:t>Concern.</w:t>
      </w:r>
      <w:r>
        <w:rPr>
          <w:spacing w:val="11"/>
        </w:rPr>
        <w:t xml:space="preserve"> </w:t>
      </w:r>
      <w:r>
        <w:rPr>
          <w:spacing w:val="-1"/>
        </w:rPr>
        <w:t>For</w:t>
      </w:r>
      <w:r>
        <w:rPr>
          <w:spacing w:val="11"/>
        </w:rPr>
        <w:t xml:space="preserve"> </w:t>
      </w:r>
      <w:r>
        <w:rPr>
          <w:spacing w:val="-1"/>
        </w:rPr>
        <w:t>each</w:t>
      </w:r>
      <w:r>
        <w:rPr>
          <w:spacing w:val="11"/>
        </w:rPr>
        <w:t xml:space="preserve"> </w:t>
      </w:r>
      <w:r>
        <w:t>facet,</w:t>
      </w:r>
      <w:r>
        <w:rPr>
          <w:spacing w:val="9"/>
        </w:rPr>
        <w:t xml:space="preserve"> </w:t>
      </w:r>
      <w:r>
        <w:t>the</w:t>
      </w:r>
      <w:r>
        <w:rPr>
          <w:spacing w:val="11"/>
        </w:rPr>
        <w:t xml:space="preserve"> </w:t>
      </w:r>
      <w:r>
        <w:rPr>
          <w:spacing w:val="-1"/>
        </w:rPr>
        <w:t>analysis</w:t>
      </w:r>
      <w:r>
        <w:rPr>
          <w:spacing w:val="10"/>
        </w:rPr>
        <w:t xml:space="preserve"> </w:t>
      </w:r>
      <w:r>
        <w:rPr>
          <w:spacing w:val="-1"/>
        </w:rPr>
        <w:t>identifies</w:t>
      </w:r>
      <w:r>
        <w:rPr>
          <w:spacing w:val="65"/>
        </w:rPr>
        <w:t xml:space="preserve"> </w:t>
      </w:r>
      <w:r>
        <w:rPr>
          <w:spacing w:val="-1"/>
        </w:rPr>
        <w:t>whether</w:t>
      </w:r>
      <w:r>
        <w:rPr>
          <w:spacing w:val="9"/>
        </w:rPr>
        <w:t xml:space="preserve"> </w:t>
      </w:r>
      <w:r>
        <w:t>an</w:t>
      </w:r>
      <w:r>
        <w:rPr>
          <w:spacing w:val="10"/>
        </w:rPr>
        <w:t xml:space="preserve"> </w:t>
      </w:r>
      <w:r>
        <w:rPr>
          <w:spacing w:val="-1"/>
        </w:rPr>
        <w:t>assertion</w:t>
      </w:r>
      <w:r>
        <w:rPr>
          <w:spacing w:val="12"/>
        </w:rPr>
        <w:t xml:space="preserve"> </w:t>
      </w:r>
      <w:r>
        <w:t>is</w:t>
      </w:r>
      <w:r>
        <w:rPr>
          <w:spacing w:val="8"/>
        </w:rPr>
        <w:t xml:space="preserve"> </w:t>
      </w:r>
      <w:r>
        <w:rPr>
          <w:spacing w:val="-1"/>
        </w:rPr>
        <w:t>supported</w:t>
      </w:r>
      <w:r>
        <w:rPr>
          <w:spacing w:val="10"/>
        </w:rPr>
        <w:t xml:space="preserve"> </w:t>
      </w:r>
      <w:r>
        <w:t>by</w:t>
      </w:r>
      <w:r>
        <w:rPr>
          <w:spacing w:val="9"/>
        </w:rPr>
        <w:t xml:space="preserve"> </w:t>
      </w:r>
      <w:r>
        <w:rPr>
          <w:spacing w:val="-1"/>
        </w:rPr>
        <w:t>evidence,</w:t>
      </w:r>
      <w:r>
        <w:rPr>
          <w:spacing w:val="10"/>
        </w:rPr>
        <w:t xml:space="preserve"> </w:t>
      </w:r>
      <w:r>
        <w:t>and</w:t>
      </w:r>
      <w:r>
        <w:rPr>
          <w:spacing w:val="9"/>
        </w:rPr>
        <w:t xml:space="preserve"> </w:t>
      </w:r>
      <w:r>
        <w:rPr>
          <w:spacing w:val="-1"/>
        </w:rPr>
        <w:t>whether</w:t>
      </w:r>
      <w:r>
        <w:rPr>
          <w:spacing w:val="10"/>
        </w:rPr>
        <w:t xml:space="preserve"> </w:t>
      </w:r>
      <w:r>
        <w:t>counter</w:t>
      </w:r>
      <w:r>
        <w:rPr>
          <w:spacing w:val="10"/>
        </w:rPr>
        <w:t xml:space="preserve"> </w:t>
      </w:r>
      <w:r>
        <w:rPr>
          <w:spacing w:val="-1"/>
        </w:rPr>
        <w:t>arguments</w:t>
      </w:r>
      <w:r>
        <w:rPr>
          <w:spacing w:val="10"/>
        </w:rPr>
        <w:t xml:space="preserve"> </w:t>
      </w:r>
      <w:r>
        <w:t>are</w:t>
      </w:r>
      <w:r>
        <w:rPr>
          <w:spacing w:val="10"/>
        </w:rPr>
        <w:t xml:space="preserve"> </w:t>
      </w:r>
      <w:r>
        <w:rPr>
          <w:spacing w:val="-1"/>
        </w:rPr>
        <w:t>provided.</w:t>
      </w:r>
      <w:r>
        <w:rPr>
          <w:spacing w:val="81"/>
        </w:rPr>
        <w:t xml:space="preserve"> </w:t>
      </w:r>
      <w:r>
        <w:t>This</w:t>
      </w:r>
      <w:r>
        <w:rPr>
          <w:spacing w:val="-2"/>
        </w:rPr>
        <w:t xml:space="preserve"> </w:t>
      </w:r>
      <w:r>
        <w:rPr>
          <w:spacing w:val="-1"/>
        </w:rPr>
        <w:t>analysis</w:t>
      </w:r>
      <w:r>
        <w:rPr>
          <w:spacing w:val="-2"/>
        </w:rPr>
        <w:t xml:space="preserve"> </w:t>
      </w:r>
      <w:r>
        <w:t>yields</w:t>
      </w:r>
      <w:r>
        <w:rPr>
          <w:spacing w:val="-4"/>
        </w:rPr>
        <w:t xml:space="preserve"> </w:t>
      </w:r>
      <w:r>
        <w:t xml:space="preserve">8 </w:t>
      </w:r>
      <w:r>
        <w:rPr>
          <w:spacing w:val="-1"/>
        </w:rPr>
        <w:t xml:space="preserve">scores, </w:t>
      </w:r>
      <w:r>
        <w:t>4</w:t>
      </w:r>
      <w:r>
        <w:rPr>
          <w:spacing w:val="-1"/>
        </w:rPr>
        <w:t xml:space="preserve"> Social,</w:t>
      </w:r>
      <w:r>
        <w:rPr>
          <w:spacing w:val="-2"/>
        </w:rPr>
        <w:t xml:space="preserve"> </w:t>
      </w:r>
      <w:r>
        <w:t>4</w:t>
      </w:r>
      <w:r>
        <w:rPr>
          <w:spacing w:val="-3"/>
        </w:rPr>
        <w:t xml:space="preserve"> </w:t>
      </w:r>
      <w:r>
        <w:rPr>
          <w:spacing w:val="-1"/>
        </w:rPr>
        <w:t>Ethical,</w:t>
      </w:r>
      <w:r>
        <w:rPr>
          <w:spacing w:val="-3"/>
        </w:rPr>
        <w:t xml:space="preserve"> </w:t>
      </w:r>
      <w:r>
        <w:rPr>
          <w:spacing w:val="-1"/>
        </w:rPr>
        <w:t>for</w:t>
      </w:r>
      <w:r>
        <w:t xml:space="preserve"> an</w:t>
      </w:r>
      <w:r>
        <w:rPr>
          <w:spacing w:val="-3"/>
        </w:rPr>
        <w:t xml:space="preserve"> </w:t>
      </w:r>
      <w:r>
        <w:t>overall</w:t>
      </w:r>
      <w:r>
        <w:rPr>
          <w:spacing w:val="-4"/>
        </w:rPr>
        <w:t xml:space="preserve"> </w:t>
      </w:r>
      <w:r>
        <w:rPr>
          <w:spacing w:val="-1"/>
        </w:rPr>
        <w:t>outcome</w:t>
      </w:r>
      <w:r>
        <w:rPr>
          <w:spacing w:val="-3"/>
        </w:rPr>
        <w:t xml:space="preserve"> </w:t>
      </w:r>
      <w:r>
        <w:rPr>
          <w:spacing w:val="-1"/>
        </w:rPr>
        <w:t>rating</w:t>
      </w:r>
      <w:r>
        <w:rPr>
          <w:spacing w:val="-2"/>
        </w:rPr>
        <w:t xml:space="preserve"> </w:t>
      </w:r>
      <w:r>
        <w:t>in</w:t>
      </w:r>
      <w:r>
        <w:rPr>
          <w:spacing w:val="-2"/>
        </w:rPr>
        <w:t xml:space="preserve"> </w:t>
      </w:r>
      <w:r>
        <w:rPr>
          <w:spacing w:val="-1"/>
        </w:rPr>
        <w:t>the range</w:t>
      </w:r>
      <w:r>
        <w:rPr>
          <w:spacing w:val="-4"/>
        </w:rPr>
        <w:t xml:space="preserve"> </w:t>
      </w:r>
      <w:r>
        <w:t>0</w:t>
      </w:r>
      <w:r>
        <w:rPr>
          <w:spacing w:val="-1"/>
        </w:rPr>
        <w:t xml:space="preserve"> ..</w:t>
      </w:r>
      <w:r>
        <w:rPr>
          <w:spacing w:val="-2"/>
        </w:rPr>
        <w:t xml:space="preserve"> </w:t>
      </w:r>
      <w:r>
        <w:rPr>
          <w:spacing w:val="4"/>
        </w:rPr>
        <w:t>8</w:t>
      </w:r>
      <w:r>
        <w:rPr>
          <w:spacing w:val="4"/>
          <w:sz w:val="22"/>
        </w:rPr>
        <w:t>.</w:t>
      </w:r>
    </w:p>
    <w:p w:rsidR="002537DE" w:rsidRDefault="002537DE" w:rsidP="002537DE">
      <w:pPr>
        <w:spacing w:before="8" w:line="260" w:lineRule="exact"/>
        <w:rPr>
          <w:sz w:val="26"/>
          <w:szCs w:val="26"/>
        </w:rPr>
      </w:pPr>
    </w:p>
    <w:tbl>
      <w:tblPr>
        <w:tblW w:w="0" w:type="auto"/>
        <w:tblInd w:w="106" w:type="dxa"/>
        <w:tblLayout w:type="fixed"/>
        <w:tblCellMar>
          <w:left w:w="0" w:type="dxa"/>
          <w:right w:w="0" w:type="dxa"/>
        </w:tblCellMar>
        <w:tblLook w:val="01E0" w:firstRow="1" w:lastRow="1" w:firstColumn="1" w:lastColumn="1" w:noHBand="0" w:noVBand="0"/>
      </w:tblPr>
      <w:tblGrid>
        <w:gridCol w:w="5149"/>
        <w:gridCol w:w="811"/>
        <w:gridCol w:w="809"/>
        <w:gridCol w:w="901"/>
        <w:gridCol w:w="811"/>
        <w:gridCol w:w="989"/>
      </w:tblGrid>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Wingdings" w:eastAsia="Wingdings" w:hAnsi="Wingdings" w:cs="Wingdings"/>
              </w:rPr>
            </w:pPr>
            <w:r>
              <w:rPr>
                <w:rFonts w:ascii="Calibri" w:eastAsia="Calibri" w:hAnsi="Calibri" w:cs="Calibri"/>
                <w:spacing w:val="-1"/>
                <w:sz w:val="22"/>
                <w:szCs w:val="22"/>
              </w:rPr>
              <w:t>Rubric</w:t>
            </w:r>
            <w:r>
              <w:rPr>
                <w:rFonts w:ascii="Calibri" w:eastAsia="Calibri" w:hAnsi="Calibri" w:cs="Calibri"/>
                <w:sz w:val="22"/>
                <w:szCs w:val="22"/>
              </w:rPr>
              <w:t xml:space="preserve"> Raw</w:t>
            </w:r>
            <w:r>
              <w:rPr>
                <w:rFonts w:ascii="Calibri" w:eastAsia="Calibri" w:hAnsi="Calibri" w:cs="Calibri"/>
                <w:spacing w:val="1"/>
                <w:sz w:val="22"/>
                <w:szCs w:val="22"/>
              </w:rPr>
              <w:t xml:space="preserve"> </w:t>
            </w:r>
            <w:r>
              <w:rPr>
                <w:rFonts w:ascii="Calibri" w:eastAsia="Calibri" w:hAnsi="Calibri" w:cs="Calibri"/>
                <w:spacing w:val="-1"/>
                <w:sz w:val="22"/>
                <w:szCs w:val="22"/>
              </w:rPr>
              <w:t>Score</w:t>
            </w:r>
            <w:r>
              <w:rPr>
                <w:rFonts w:ascii="Calibri" w:eastAsia="Calibri" w:hAnsi="Calibri" w:cs="Calibri"/>
                <w:spacing w:val="1"/>
                <w:sz w:val="22"/>
                <w:szCs w:val="22"/>
              </w:rPr>
              <w:t xml:space="preserve"> </w:t>
            </w:r>
            <w:r>
              <w:rPr>
                <w:rFonts w:ascii="Wingdings" w:eastAsia="Wingdings" w:hAnsi="Wingdings" w:cs="Wingdings"/>
                <w:sz w:val="22"/>
                <w:szCs w:val="22"/>
              </w:rPr>
              <w:t></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5" w:right="258"/>
              <w:jc w:val="center"/>
              <w:rPr>
                <w:rFonts w:ascii="Calibri" w:eastAsia="Calibri" w:hAnsi="Calibri" w:cs="Calibri"/>
              </w:rPr>
            </w:pPr>
            <w:r>
              <w:rPr>
                <w:rFonts w:ascii="Calibri"/>
                <w:b/>
                <w:sz w:val="22"/>
              </w:rPr>
              <w:t>4</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2" w:right="257"/>
              <w:jc w:val="center"/>
              <w:rPr>
                <w:rFonts w:ascii="Calibri" w:eastAsia="Calibri" w:hAnsi="Calibri" w:cs="Calibri"/>
              </w:rPr>
            </w:pPr>
            <w:r>
              <w:rPr>
                <w:rFonts w:ascii="Calibri"/>
                <w:b/>
                <w:sz w:val="22"/>
              </w:rPr>
              <w:t>3</w:t>
            </w:r>
          </w:p>
        </w:tc>
        <w:tc>
          <w:tcPr>
            <w:tcW w:w="90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87" w:right="287"/>
              <w:jc w:val="center"/>
              <w:rPr>
                <w:rFonts w:ascii="Calibri" w:eastAsia="Calibri" w:hAnsi="Calibri" w:cs="Calibri"/>
              </w:rPr>
            </w:pPr>
            <w:r>
              <w:rPr>
                <w:rFonts w:ascii="Calibri"/>
                <w:b/>
                <w:sz w:val="22"/>
              </w:rPr>
              <w:t>2</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5" w:right="258"/>
              <w:jc w:val="center"/>
              <w:rPr>
                <w:rFonts w:ascii="Calibri" w:eastAsia="Calibri" w:hAnsi="Calibri" w:cs="Calibri"/>
              </w:rPr>
            </w:pPr>
            <w:r>
              <w:rPr>
                <w:rFonts w:ascii="Calibri"/>
                <w:b/>
                <w:sz w:val="22"/>
              </w:rPr>
              <w:t>1</w:t>
            </w:r>
          </w:p>
        </w:tc>
        <w:tc>
          <w:tcPr>
            <w:tcW w:w="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54" w:right="357"/>
              <w:jc w:val="center"/>
              <w:rPr>
                <w:rFonts w:ascii="Calibri" w:eastAsia="Calibri" w:hAnsi="Calibri" w:cs="Calibri"/>
              </w:rPr>
            </w:pPr>
            <w:r>
              <w:rPr>
                <w:rFonts w:ascii="Calibri"/>
                <w:b/>
                <w:sz w:val="22"/>
              </w:rPr>
              <w:t>0</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Wingdings" w:eastAsia="Wingdings" w:hAnsi="Wingdings" w:cs="Wingdings"/>
              </w:rPr>
            </w:pPr>
            <w:r>
              <w:rPr>
                <w:rFonts w:ascii="Calibri" w:eastAsia="Calibri" w:hAnsi="Calibri" w:cs="Calibri"/>
                <w:spacing w:val="-1"/>
                <w:sz w:val="22"/>
                <w:szCs w:val="22"/>
              </w:rPr>
              <w:t>Rubric</w:t>
            </w:r>
            <w:r>
              <w:rPr>
                <w:rFonts w:ascii="Calibri" w:eastAsia="Calibri" w:hAnsi="Calibri" w:cs="Calibri"/>
                <w:sz w:val="22"/>
                <w:szCs w:val="22"/>
              </w:rPr>
              <w:t xml:space="preserve"> </w:t>
            </w:r>
            <w:r>
              <w:rPr>
                <w:rFonts w:ascii="Calibri" w:eastAsia="Calibri" w:hAnsi="Calibri" w:cs="Calibri"/>
                <w:spacing w:val="-1"/>
                <w:sz w:val="22"/>
                <w:szCs w:val="22"/>
              </w:rPr>
              <w:t>Percentage</w:t>
            </w:r>
            <w:r>
              <w:rPr>
                <w:rFonts w:ascii="Calibri" w:eastAsia="Calibri" w:hAnsi="Calibri" w:cs="Calibri"/>
                <w:sz w:val="22"/>
                <w:szCs w:val="22"/>
              </w:rPr>
              <w:t xml:space="preserve"> </w:t>
            </w:r>
            <w:r>
              <w:rPr>
                <w:rFonts w:ascii="Calibri" w:eastAsia="Calibri" w:hAnsi="Calibri" w:cs="Calibri"/>
                <w:spacing w:val="-1"/>
                <w:sz w:val="22"/>
                <w:szCs w:val="22"/>
              </w:rPr>
              <w:t xml:space="preserve">Score </w:t>
            </w:r>
            <w:r>
              <w:rPr>
                <w:rFonts w:ascii="Wingdings" w:eastAsia="Wingdings" w:hAnsi="Wingdings" w:cs="Wingdings"/>
                <w:sz w:val="22"/>
                <w:szCs w:val="22"/>
              </w:rPr>
              <w:t></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50"/>
              <w:rPr>
                <w:rFonts w:ascii="Calibri" w:eastAsia="Calibri" w:hAnsi="Calibri" w:cs="Calibri"/>
              </w:rPr>
            </w:pPr>
            <w:r>
              <w:rPr>
                <w:rFonts w:ascii="Calibri"/>
                <w:b/>
                <w:spacing w:val="-1"/>
                <w:sz w:val="22"/>
              </w:rPr>
              <w:t>100%</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02"/>
              <w:rPr>
                <w:rFonts w:ascii="Calibri" w:eastAsia="Calibri" w:hAnsi="Calibri" w:cs="Calibri"/>
              </w:rPr>
            </w:pPr>
            <w:r>
              <w:rPr>
                <w:rFonts w:ascii="Calibri"/>
                <w:b/>
                <w:sz w:val="22"/>
              </w:rPr>
              <w:t>75%</w:t>
            </w:r>
          </w:p>
        </w:tc>
        <w:tc>
          <w:tcPr>
            <w:tcW w:w="90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1"/>
              <w:rPr>
                <w:rFonts w:ascii="Calibri" w:eastAsia="Calibri" w:hAnsi="Calibri" w:cs="Calibri"/>
              </w:rPr>
            </w:pPr>
            <w:r>
              <w:rPr>
                <w:rFonts w:ascii="Calibri"/>
                <w:b/>
                <w:sz w:val="22"/>
              </w:rPr>
              <w:t>50%</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05"/>
              <w:rPr>
                <w:rFonts w:ascii="Calibri" w:eastAsia="Calibri" w:hAnsi="Calibri" w:cs="Calibri"/>
              </w:rPr>
            </w:pPr>
            <w:r>
              <w:rPr>
                <w:rFonts w:ascii="Calibri"/>
                <w:b/>
                <w:sz w:val="22"/>
              </w:rPr>
              <w:t>25%</w:t>
            </w:r>
          </w:p>
        </w:tc>
        <w:tc>
          <w:tcPr>
            <w:tcW w:w="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31" w:right="335"/>
              <w:jc w:val="center"/>
              <w:rPr>
                <w:rFonts w:ascii="Calibri" w:eastAsia="Calibri" w:hAnsi="Calibri" w:cs="Calibri"/>
              </w:rPr>
            </w:pPr>
            <w:r>
              <w:rPr>
                <w:rFonts w:ascii="Calibri"/>
                <w:b/>
                <w:sz w:val="22"/>
              </w:rPr>
              <w:t>0%</w:t>
            </w:r>
          </w:p>
        </w:tc>
      </w:tr>
      <w:tr w:rsidR="002537DE" w:rsidTr="00EC48B7">
        <w:trPr>
          <w:trHeight w:hRule="exact" w:val="302"/>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i/>
                <w:spacing w:val="-1"/>
              </w:rPr>
              <w:t>Social</w:t>
            </w:r>
            <w:r>
              <w:rPr>
                <w:rFonts w:ascii="Calibri"/>
                <w:i/>
              </w:rPr>
              <w:t xml:space="preserve"> </w:t>
            </w:r>
            <w:r>
              <w:rPr>
                <w:rFonts w:ascii="Calibri"/>
                <w:i/>
                <w:spacing w:val="-1"/>
              </w:rPr>
              <w:t xml:space="preserve">Issues </w:t>
            </w:r>
            <w:r>
              <w:rPr>
                <w:rFonts w:ascii="Calibri"/>
                <w:i/>
              </w:rPr>
              <w:t>in</w:t>
            </w:r>
            <w:r>
              <w:rPr>
                <w:rFonts w:ascii="Calibri"/>
                <w:i/>
                <w:spacing w:val="-1"/>
              </w:rPr>
              <w:t xml:space="preserve"> Computing</w:t>
            </w:r>
          </w:p>
        </w:tc>
        <w:tc>
          <w:tcPr>
            <w:tcW w:w="81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80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0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81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8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z w:val="22"/>
              </w:rPr>
              <w:t>#</w:t>
            </w:r>
            <w:r>
              <w:rPr>
                <w:rFonts w:ascii="Calibri"/>
                <w:spacing w:val="-2"/>
                <w:sz w:val="22"/>
              </w:rPr>
              <w:t xml:space="preserve"> </w:t>
            </w:r>
            <w:r>
              <w:rPr>
                <w:rFonts w:ascii="Calibri"/>
                <w:sz w:val="22"/>
              </w:rPr>
              <w:t>of</w:t>
            </w:r>
            <w:r>
              <w:rPr>
                <w:rFonts w:ascii="Calibri"/>
                <w:spacing w:val="-3"/>
                <w:sz w:val="22"/>
              </w:rPr>
              <w:t xml:space="preserve"> </w:t>
            </w:r>
            <w:r>
              <w:rPr>
                <w:rFonts w:ascii="Calibri"/>
                <w:spacing w:val="-1"/>
                <w:sz w:val="22"/>
              </w:rPr>
              <w:t>Projects</w:t>
            </w:r>
            <w:r>
              <w:rPr>
                <w:rFonts w:ascii="Calibri"/>
                <w:spacing w:val="-2"/>
                <w:sz w:val="22"/>
              </w:rPr>
              <w:t xml:space="preserve"> </w:t>
            </w:r>
            <w:r>
              <w:rPr>
                <w:rFonts w:ascii="Calibri"/>
                <w:spacing w:val="-1"/>
                <w:sz w:val="22"/>
              </w:rPr>
              <w:t>(Max</w:t>
            </w:r>
            <w:r>
              <w:rPr>
                <w:rFonts w:ascii="Calibri"/>
                <w:sz w:val="22"/>
              </w:rPr>
              <w:t xml:space="preserve"> =</w:t>
            </w:r>
            <w:r>
              <w:rPr>
                <w:rFonts w:ascii="Calibri"/>
                <w:spacing w:val="-2"/>
                <w:sz w:val="22"/>
              </w:rPr>
              <w:t xml:space="preserve"> </w:t>
            </w:r>
            <w:r>
              <w:rPr>
                <w:rFonts w:ascii="Calibri"/>
                <w:spacing w:val="-1"/>
                <w:sz w:val="22"/>
              </w:rPr>
              <w:t>31)</w:t>
            </w:r>
          </w:p>
        </w:tc>
        <w:tc>
          <w:tcPr>
            <w:tcW w:w="81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8" w:right="258"/>
              <w:jc w:val="center"/>
              <w:rPr>
                <w:rFonts w:ascii="Calibri" w:eastAsia="Calibri" w:hAnsi="Calibri" w:cs="Calibri"/>
              </w:rPr>
            </w:pPr>
            <w:r>
              <w:rPr>
                <w:rFonts w:ascii="Calibri"/>
                <w:sz w:val="22"/>
              </w:rPr>
              <w:t>31</w:t>
            </w:r>
          </w:p>
        </w:tc>
        <w:tc>
          <w:tcPr>
            <w:tcW w:w="80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2" w:right="257"/>
              <w:jc w:val="center"/>
              <w:rPr>
                <w:rFonts w:ascii="Calibri" w:eastAsia="Calibri" w:hAnsi="Calibri" w:cs="Calibri"/>
              </w:rPr>
            </w:pPr>
            <w:r>
              <w:rPr>
                <w:rFonts w:ascii="Calibri"/>
                <w:sz w:val="22"/>
              </w:rPr>
              <w:t>0</w:t>
            </w:r>
          </w:p>
        </w:tc>
        <w:tc>
          <w:tcPr>
            <w:tcW w:w="90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87" w:right="287"/>
              <w:jc w:val="center"/>
              <w:rPr>
                <w:rFonts w:ascii="Calibri" w:eastAsia="Calibri" w:hAnsi="Calibri" w:cs="Calibri"/>
              </w:rPr>
            </w:pPr>
            <w:r>
              <w:rPr>
                <w:rFonts w:ascii="Calibri"/>
                <w:sz w:val="22"/>
              </w:rPr>
              <w:t>0</w:t>
            </w:r>
          </w:p>
        </w:tc>
        <w:tc>
          <w:tcPr>
            <w:tcW w:w="81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5" w:right="258"/>
              <w:jc w:val="center"/>
              <w:rPr>
                <w:rFonts w:ascii="Calibri" w:eastAsia="Calibri" w:hAnsi="Calibri" w:cs="Calibri"/>
              </w:rPr>
            </w:pPr>
            <w:r>
              <w:rPr>
                <w:rFonts w:ascii="Calibri"/>
                <w:sz w:val="22"/>
              </w:rPr>
              <w:t>0</w:t>
            </w:r>
          </w:p>
        </w:tc>
        <w:tc>
          <w:tcPr>
            <w:tcW w:w="98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354" w:right="357"/>
              <w:jc w:val="center"/>
              <w:rPr>
                <w:rFonts w:ascii="Calibri" w:eastAsia="Calibri" w:hAnsi="Calibri" w:cs="Calibri"/>
              </w:rPr>
            </w:pPr>
            <w:r>
              <w:rPr>
                <w:rFonts w:ascii="Calibri"/>
                <w:sz w:val="22"/>
              </w:rPr>
              <w:t>0</w:t>
            </w:r>
          </w:p>
        </w:tc>
      </w:tr>
      <w:tr w:rsidR="002537DE" w:rsidTr="00EC48B7">
        <w:trPr>
          <w:trHeight w:hRule="exact" w:val="279"/>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 xml:space="preserve"># </w:t>
            </w:r>
            <w:r>
              <w:rPr>
                <w:rFonts w:ascii="Calibri"/>
                <w:spacing w:val="-1"/>
                <w:sz w:val="22"/>
              </w:rPr>
              <w:t>of</w:t>
            </w:r>
            <w:r>
              <w:rPr>
                <w:rFonts w:ascii="Calibri"/>
                <w:sz w:val="22"/>
              </w:rPr>
              <w:t xml:space="preserve"> </w:t>
            </w:r>
            <w:r>
              <w:rPr>
                <w:rFonts w:ascii="Calibri"/>
                <w:spacing w:val="-1"/>
                <w:sz w:val="22"/>
              </w:rPr>
              <w:t>Projects</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8" w:right="258"/>
              <w:jc w:val="center"/>
              <w:rPr>
                <w:rFonts w:ascii="Calibri" w:eastAsia="Calibri" w:hAnsi="Calibri" w:cs="Calibri"/>
              </w:rPr>
            </w:pPr>
            <w:r>
              <w:rPr>
                <w:rFonts w:ascii="Calibri"/>
                <w:sz w:val="22"/>
              </w:rPr>
              <w:t>31</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6" w:right="258"/>
              <w:jc w:val="center"/>
              <w:rPr>
                <w:rFonts w:ascii="Calibri" w:eastAsia="Calibri" w:hAnsi="Calibri" w:cs="Calibri"/>
              </w:rPr>
            </w:pPr>
            <w:r>
              <w:rPr>
                <w:rFonts w:ascii="Calibri"/>
                <w:sz w:val="22"/>
              </w:rPr>
              <w:t>31</w:t>
            </w:r>
          </w:p>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89" w:right="287"/>
              <w:jc w:val="center"/>
              <w:rPr>
                <w:rFonts w:ascii="Calibri" w:eastAsia="Calibri" w:hAnsi="Calibri" w:cs="Calibri"/>
              </w:rPr>
            </w:pPr>
            <w:r>
              <w:rPr>
                <w:rFonts w:ascii="Calibri"/>
                <w:sz w:val="22"/>
              </w:rPr>
              <w:t>31</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8" w:right="258"/>
              <w:jc w:val="center"/>
              <w:rPr>
                <w:rFonts w:ascii="Calibri" w:eastAsia="Calibri" w:hAnsi="Calibri" w:cs="Calibri"/>
              </w:rPr>
            </w:pPr>
            <w:r>
              <w:rPr>
                <w:rFonts w:ascii="Calibri"/>
                <w:sz w:val="22"/>
              </w:rPr>
              <w:t>31</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30" w:right="335"/>
              <w:jc w:val="center"/>
              <w:rPr>
                <w:rFonts w:ascii="Calibri" w:eastAsia="Calibri" w:hAnsi="Calibri" w:cs="Calibri"/>
              </w:rPr>
            </w:pPr>
            <w:r>
              <w:rPr>
                <w:rFonts w:ascii="Calibri"/>
                <w:sz w:val="22"/>
              </w:rPr>
              <w:t>31</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w:t>
            </w:r>
            <w:r>
              <w:rPr>
                <w:rFonts w:ascii="Calibri"/>
                <w:spacing w:val="-2"/>
                <w:sz w:val="22"/>
              </w:rPr>
              <w:t xml:space="preserve"> </w:t>
            </w:r>
            <w:r>
              <w:rPr>
                <w:rFonts w:ascii="Calibri"/>
                <w:sz w:val="22"/>
              </w:rPr>
              <w:t>of</w:t>
            </w:r>
            <w:r>
              <w:rPr>
                <w:rFonts w:ascii="Calibri"/>
                <w:spacing w:val="-2"/>
                <w:sz w:val="22"/>
              </w:rPr>
              <w:t xml:space="preserve"> </w:t>
            </w:r>
            <w:r>
              <w:rPr>
                <w:rFonts w:ascii="Calibri"/>
                <w:spacing w:val="-1"/>
                <w:sz w:val="22"/>
              </w:rPr>
              <w:t>Projects</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50"/>
              <w:rPr>
                <w:rFonts w:ascii="Calibri" w:eastAsia="Calibri" w:hAnsi="Calibri" w:cs="Calibri"/>
              </w:rPr>
            </w:pPr>
            <w:r>
              <w:rPr>
                <w:rFonts w:ascii="Calibri"/>
                <w:b/>
                <w:spacing w:val="-1"/>
                <w:sz w:val="22"/>
              </w:rPr>
              <w:t>100%</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47"/>
              <w:rPr>
                <w:rFonts w:ascii="Calibri" w:eastAsia="Calibri" w:hAnsi="Calibri" w:cs="Calibri"/>
              </w:rPr>
            </w:pPr>
            <w:r>
              <w:rPr>
                <w:rFonts w:ascii="Calibri"/>
                <w:b/>
                <w:spacing w:val="-1"/>
                <w:sz w:val="22"/>
              </w:rPr>
              <w:t>100%</w:t>
            </w:r>
          </w:p>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95"/>
              <w:rPr>
                <w:rFonts w:ascii="Calibri" w:eastAsia="Calibri" w:hAnsi="Calibri" w:cs="Calibri"/>
              </w:rPr>
            </w:pPr>
            <w:r>
              <w:rPr>
                <w:rFonts w:ascii="Calibri"/>
                <w:b/>
                <w:spacing w:val="-1"/>
                <w:sz w:val="22"/>
              </w:rPr>
              <w:t>100%</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150"/>
              <w:rPr>
                <w:rFonts w:ascii="Calibri" w:eastAsia="Calibri" w:hAnsi="Calibri" w:cs="Calibri"/>
              </w:rPr>
            </w:pPr>
            <w:r>
              <w:rPr>
                <w:rFonts w:ascii="Calibri"/>
                <w:b/>
                <w:spacing w:val="-1"/>
                <w:sz w:val="22"/>
              </w:rPr>
              <w:t>100%</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39"/>
              <w:rPr>
                <w:rFonts w:ascii="Calibri" w:eastAsia="Calibri" w:hAnsi="Calibri" w:cs="Calibri"/>
              </w:rPr>
            </w:pPr>
            <w:r>
              <w:rPr>
                <w:rFonts w:ascii="Calibri"/>
                <w:b/>
                <w:spacing w:val="-1"/>
                <w:sz w:val="22"/>
              </w:rPr>
              <w:t>100%</w:t>
            </w:r>
          </w:p>
        </w:tc>
      </w:tr>
      <w:tr w:rsidR="002537DE" w:rsidTr="00EC48B7">
        <w:trPr>
          <w:trHeight w:hRule="exact" w:val="305"/>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i/>
                <w:spacing w:val="-1"/>
              </w:rPr>
              <w:t>Ethical</w:t>
            </w:r>
            <w:r>
              <w:rPr>
                <w:rFonts w:ascii="Calibri"/>
                <w:i/>
              </w:rPr>
              <w:t xml:space="preserve"> </w:t>
            </w:r>
            <w:r>
              <w:rPr>
                <w:rFonts w:ascii="Calibri"/>
                <w:i/>
                <w:spacing w:val="-1"/>
              </w:rPr>
              <w:t xml:space="preserve">Issues </w:t>
            </w:r>
            <w:r>
              <w:rPr>
                <w:rFonts w:ascii="Calibri"/>
                <w:i/>
              </w:rPr>
              <w:t xml:space="preserve">in </w:t>
            </w:r>
            <w:r>
              <w:rPr>
                <w:rFonts w:ascii="Calibri"/>
                <w:i/>
                <w:spacing w:val="-1"/>
              </w:rPr>
              <w:t>Computing</w:t>
            </w:r>
          </w:p>
        </w:tc>
        <w:tc>
          <w:tcPr>
            <w:tcW w:w="811" w:type="dxa"/>
            <w:tcBorders>
              <w:top w:val="single" w:sz="5" w:space="0" w:color="000000"/>
              <w:left w:val="single" w:sz="5" w:space="0" w:color="000000"/>
              <w:bottom w:val="single" w:sz="11" w:space="0" w:color="F1F1F1"/>
              <w:right w:val="single" w:sz="5" w:space="0" w:color="000000"/>
            </w:tcBorders>
            <w:shd w:val="clear" w:color="auto" w:fill="F1F1F1"/>
          </w:tcPr>
          <w:p w:rsidR="002537DE" w:rsidRDefault="002537DE" w:rsidP="00EC48B7"/>
        </w:tc>
        <w:tc>
          <w:tcPr>
            <w:tcW w:w="809" w:type="dxa"/>
            <w:tcBorders>
              <w:top w:val="single" w:sz="5" w:space="0" w:color="000000"/>
              <w:left w:val="single" w:sz="5" w:space="0" w:color="000000"/>
              <w:bottom w:val="single" w:sz="11" w:space="0" w:color="F1F1F1"/>
              <w:right w:val="single" w:sz="5" w:space="0" w:color="000000"/>
            </w:tcBorders>
            <w:shd w:val="clear" w:color="auto" w:fill="F1F1F1"/>
          </w:tcPr>
          <w:p w:rsidR="002537DE" w:rsidRDefault="002537DE" w:rsidP="00EC48B7"/>
        </w:tc>
        <w:tc>
          <w:tcPr>
            <w:tcW w:w="901" w:type="dxa"/>
            <w:tcBorders>
              <w:top w:val="single" w:sz="5" w:space="0" w:color="000000"/>
              <w:left w:val="single" w:sz="5" w:space="0" w:color="000000"/>
              <w:bottom w:val="single" w:sz="11" w:space="0" w:color="F1F1F1"/>
              <w:right w:val="single" w:sz="5" w:space="0" w:color="000000"/>
            </w:tcBorders>
            <w:shd w:val="clear" w:color="auto" w:fill="F1F1F1"/>
          </w:tcPr>
          <w:p w:rsidR="002537DE" w:rsidRDefault="002537DE" w:rsidP="00EC48B7"/>
        </w:tc>
        <w:tc>
          <w:tcPr>
            <w:tcW w:w="811" w:type="dxa"/>
            <w:tcBorders>
              <w:top w:val="single" w:sz="5" w:space="0" w:color="000000"/>
              <w:left w:val="single" w:sz="5" w:space="0" w:color="000000"/>
              <w:bottom w:val="single" w:sz="11" w:space="0" w:color="F1F1F1"/>
              <w:right w:val="single" w:sz="5" w:space="0" w:color="000000"/>
            </w:tcBorders>
            <w:shd w:val="clear" w:color="auto" w:fill="F1F1F1"/>
          </w:tcPr>
          <w:p w:rsidR="002537DE" w:rsidRDefault="002537DE" w:rsidP="00EC48B7"/>
        </w:tc>
        <w:tc>
          <w:tcPr>
            <w:tcW w:w="989" w:type="dxa"/>
            <w:tcBorders>
              <w:top w:val="single" w:sz="5" w:space="0" w:color="000000"/>
              <w:left w:val="single" w:sz="5" w:space="0" w:color="000000"/>
              <w:bottom w:val="single" w:sz="11" w:space="0" w:color="F1F1F1"/>
              <w:right w:val="single" w:sz="5" w:space="0" w:color="000000"/>
            </w:tcBorders>
            <w:shd w:val="clear" w:color="auto" w:fill="F1F1F1"/>
          </w:tcPr>
          <w:p w:rsidR="002537DE" w:rsidRDefault="002537DE" w:rsidP="00EC48B7"/>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z w:val="22"/>
              </w:rPr>
              <w:t>#</w:t>
            </w:r>
            <w:r>
              <w:rPr>
                <w:rFonts w:ascii="Calibri"/>
                <w:spacing w:val="-2"/>
                <w:sz w:val="22"/>
              </w:rPr>
              <w:t xml:space="preserve"> </w:t>
            </w:r>
            <w:r>
              <w:rPr>
                <w:rFonts w:ascii="Calibri"/>
                <w:sz w:val="22"/>
              </w:rPr>
              <w:t>of</w:t>
            </w:r>
            <w:r>
              <w:rPr>
                <w:rFonts w:ascii="Calibri"/>
                <w:spacing w:val="-3"/>
                <w:sz w:val="22"/>
              </w:rPr>
              <w:t xml:space="preserve"> </w:t>
            </w:r>
            <w:r>
              <w:rPr>
                <w:rFonts w:ascii="Calibri"/>
                <w:spacing w:val="-1"/>
                <w:sz w:val="22"/>
              </w:rPr>
              <w:t>Projects</w:t>
            </w:r>
            <w:r>
              <w:rPr>
                <w:rFonts w:ascii="Calibri"/>
                <w:spacing w:val="-2"/>
                <w:sz w:val="22"/>
              </w:rPr>
              <w:t xml:space="preserve"> </w:t>
            </w:r>
            <w:r>
              <w:rPr>
                <w:rFonts w:ascii="Calibri"/>
                <w:spacing w:val="-1"/>
                <w:sz w:val="22"/>
              </w:rPr>
              <w:t>(Max</w:t>
            </w:r>
            <w:r>
              <w:rPr>
                <w:rFonts w:ascii="Calibri"/>
                <w:sz w:val="22"/>
              </w:rPr>
              <w:t xml:space="preserve"> =</w:t>
            </w:r>
            <w:r>
              <w:rPr>
                <w:rFonts w:ascii="Calibri"/>
                <w:spacing w:val="-2"/>
                <w:sz w:val="22"/>
              </w:rPr>
              <w:t xml:space="preserve"> </w:t>
            </w:r>
            <w:r>
              <w:rPr>
                <w:rFonts w:ascii="Calibri"/>
                <w:spacing w:val="-1"/>
                <w:sz w:val="22"/>
              </w:rPr>
              <w:t>31)</w:t>
            </w:r>
          </w:p>
        </w:tc>
        <w:tc>
          <w:tcPr>
            <w:tcW w:w="811" w:type="dxa"/>
            <w:tcBorders>
              <w:top w:val="single" w:sz="11" w:space="0" w:color="F1F1F1"/>
              <w:left w:val="single" w:sz="5" w:space="0" w:color="000000"/>
              <w:bottom w:val="single" w:sz="5" w:space="0" w:color="000000"/>
              <w:right w:val="single" w:sz="5" w:space="0" w:color="000000"/>
            </w:tcBorders>
          </w:tcPr>
          <w:p w:rsidR="002537DE" w:rsidRDefault="002537DE" w:rsidP="00EC48B7">
            <w:pPr>
              <w:pStyle w:val="TableParagraph"/>
              <w:spacing w:line="256" w:lineRule="exact"/>
              <w:ind w:left="255" w:right="258"/>
              <w:jc w:val="center"/>
              <w:rPr>
                <w:rFonts w:ascii="Calibri" w:eastAsia="Calibri" w:hAnsi="Calibri" w:cs="Calibri"/>
              </w:rPr>
            </w:pPr>
            <w:r>
              <w:rPr>
                <w:rFonts w:ascii="Calibri"/>
                <w:sz w:val="22"/>
              </w:rPr>
              <w:t>8</w:t>
            </w:r>
          </w:p>
        </w:tc>
        <w:tc>
          <w:tcPr>
            <w:tcW w:w="809" w:type="dxa"/>
            <w:tcBorders>
              <w:top w:val="single" w:sz="11" w:space="0" w:color="F1F1F1"/>
              <w:left w:val="single" w:sz="5" w:space="0" w:color="000000"/>
              <w:bottom w:val="single" w:sz="5" w:space="0" w:color="000000"/>
              <w:right w:val="single" w:sz="5" w:space="0" w:color="000000"/>
            </w:tcBorders>
          </w:tcPr>
          <w:p w:rsidR="002537DE" w:rsidRDefault="002537DE" w:rsidP="00EC48B7">
            <w:pPr>
              <w:pStyle w:val="TableParagraph"/>
              <w:spacing w:line="256" w:lineRule="exact"/>
              <w:ind w:left="252" w:right="257"/>
              <w:jc w:val="center"/>
              <w:rPr>
                <w:rFonts w:ascii="Calibri" w:eastAsia="Calibri" w:hAnsi="Calibri" w:cs="Calibri"/>
              </w:rPr>
            </w:pPr>
            <w:r>
              <w:rPr>
                <w:rFonts w:ascii="Calibri"/>
                <w:sz w:val="22"/>
              </w:rPr>
              <w:t>0</w:t>
            </w:r>
          </w:p>
        </w:tc>
        <w:tc>
          <w:tcPr>
            <w:tcW w:w="901" w:type="dxa"/>
            <w:tcBorders>
              <w:top w:val="single" w:sz="11" w:space="0" w:color="F1F1F1"/>
              <w:left w:val="single" w:sz="5" w:space="0" w:color="000000"/>
              <w:bottom w:val="single" w:sz="5" w:space="0" w:color="000000"/>
              <w:right w:val="single" w:sz="5" w:space="0" w:color="000000"/>
            </w:tcBorders>
          </w:tcPr>
          <w:p w:rsidR="002537DE" w:rsidRDefault="002537DE" w:rsidP="00EC48B7">
            <w:pPr>
              <w:pStyle w:val="TableParagraph"/>
              <w:spacing w:line="256" w:lineRule="exact"/>
              <w:ind w:left="289" w:right="287"/>
              <w:jc w:val="center"/>
              <w:rPr>
                <w:rFonts w:ascii="Calibri" w:eastAsia="Calibri" w:hAnsi="Calibri" w:cs="Calibri"/>
              </w:rPr>
            </w:pPr>
            <w:r>
              <w:rPr>
                <w:rFonts w:ascii="Calibri"/>
                <w:sz w:val="22"/>
              </w:rPr>
              <w:t>13</w:t>
            </w:r>
          </w:p>
        </w:tc>
        <w:tc>
          <w:tcPr>
            <w:tcW w:w="811" w:type="dxa"/>
            <w:tcBorders>
              <w:top w:val="single" w:sz="11" w:space="0" w:color="F1F1F1"/>
              <w:left w:val="single" w:sz="5" w:space="0" w:color="000000"/>
              <w:bottom w:val="single" w:sz="5" w:space="0" w:color="000000"/>
              <w:right w:val="single" w:sz="5" w:space="0" w:color="000000"/>
            </w:tcBorders>
          </w:tcPr>
          <w:p w:rsidR="002537DE" w:rsidRDefault="002537DE" w:rsidP="00EC48B7">
            <w:pPr>
              <w:pStyle w:val="TableParagraph"/>
              <w:spacing w:line="256" w:lineRule="exact"/>
              <w:ind w:left="255" w:right="258"/>
              <w:jc w:val="center"/>
              <w:rPr>
                <w:rFonts w:ascii="Calibri" w:eastAsia="Calibri" w:hAnsi="Calibri" w:cs="Calibri"/>
              </w:rPr>
            </w:pPr>
            <w:r>
              <w:rPr>
                <w:rFonts w:ascii="Calibri"/>
                <w:sz w:val="22"/>
              </w:rPr>
              <w:t>7</w:t>
            </w:r>
          </w:p>
        </w:tc>
        <w:tc>
          <w:tcPr>
            <w:tcW w:w="989" w:type="dxa"/>
            <w:tcBorders>
              <w:top w:val="single" w:sz="11" w:space="0" w:color="F1F1F1"/>
              <w:left w:val="single" w:sz="5" w:space="0" w:color="000000"/>
              <w:bottom w:val="single" w:sz="5" w:space="0" w:color="000000"/>
              <w:right w:val="single" w:sz="5" w:space="0" w:color="000000"/>
            </w:tcBorders>
          </w:tcPr>
          <w:p w:rsidR="002537DE" w:rsidRDefault="002537DE" w:rsidP="00EC48B7">
            <w:pPr>
              <w:pStyle w:val="TableParagraph"/>
              <w:spacing w:line="256" w:lineRule="exact"/>
              <w:ind w:left="354" w:right="357"/>
              <w:jc w:val="center"/>
              <w:rPr>
                <w:rFonts w:ascii="Calibri" w:eastAsia="Calibri" w:hAnsi="Calibri" w:cs="Calibri"/>
              </w:rPr>
            </w:pPr>
            <w:r>
              <w:rPr>
                <w:rFonts w:ascii="Calibri"/>
                <w:sz w:val="22"/>
              </w:rPr>
              <w:t>3</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 xml:space="preserve"># </w:t>
            </w:r>
            <w:r>
              <w:rPr>
                <w:rFonts w:ascii="Calibri"/>
                <w:spacing w:val="-1"/>
                <w:sz w:val="22"/>
              </w:rPr>
              <w:t>of</w:t>
            </w:r>
            <w:r>
              <w:rPr>
                <w:rFonts w:ascii="Calibri"/>
                <w:sz w:val="22"/>
              </w:rPr>
              <w:t xml:space="preserve"> </w:t>
            </w:r>
            <w:r>
              <w:rPr>
                <w:rFonts w:ascii="Calibri"/>
                <w:spacing w:val="-1"/>
                <w:sz w:val="22"/>
              </w:rPr>
              <w:t>Projects</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5" w:right="258"/>
              <w:jc w:val="center"/>
              <w:rPr>
                <w:rFonts w:ascii="Calibri" w:eastAsia="Calibri" w:hAnsi="Calibri" w:cs="Calibri"/>
              </w:rPr>
            </w:pPr>
            <w:r>
              <w:rPr>
                <w:rFonts w:ascii="Calibri"/>
                <w:sz w:val="22"/>
              </w:rPr>
              <w:t>8</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2" w:right="257"/>
              <w:jc w:val="center"/>
              <w:rPr>
                <w:rFonts w:ascii="Calibri" w:eastAsia="Calibri" w:hAnsi="Calibri" w:cs="Calibri"/>
              </w:rPr>
            </w:pPr>
            <w:r>
              <w:rPr>
                <w:rFonts w:ascii="Calibri"/>
                <w:sz w:val="22"/>
              </w:rPr>
              <w:t>8</w:t>
            </w:r>
          </w:p>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89" w:right="287"/>
              <w:jc w:val="center"/>
              <w:rPr>
                <w:rFonts w:ascii="Calibri" w:eastAsia="Calibri" w:hAnsi="Calibri" w:cs="Calibri"/>
              </w:rPr>
            </w:pPr>
            <w:r>
              <w:rPr>
                <w:rFonts w:ascii="Calibri"/>
                <w:sz w:val="22"/>
              </w:rPr>
              <w:t>21</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8" w:right="258"/>
              <w:jc w:val="center"/>
              <w:rPr>
                <w:rFonts w:ascii="Calibri" w:eastAsia="Calibri" w:hAnsi="Calibri" w:cs="Calibri"/>
              </w:rPr>
            </w:pPr>
            <w:r>
              <w:rPr>
                <w:rFonts w:ascii="Calibri"/>
                <w:sz w:val="22"/>
              </w:rPr>
              <w:t>28</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30" w:right="335"/>
              <w:jc w:val="center"/>
              <w:rPr>
                <w:rFonts w:ascii="Calibri" w:eastAsia="Calibri" w:hAnsi="Calibri" w:cs="Calibri"/>
              </w:rPr>
            </w:pPr>
            <w:r>
              <w:rPr>
                <w:rFonts w:ascii="Calibri"/>
                <w:sz w:val="22"/>
              </w:rPr>
              <w:t>31</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w:t>
            </w:r>
            <w:r>
              <w:rPr>
                <w:rFonts w:ascii="Calibri"/>
                <w:spacing w:val="-2"/>
                <w:sz w:val="22"/>
              </w:rPr>
              <w:t xml:space="preserve"> </w:t>
            </w:r>
            <w:r>
              <w:rPr>
                <w:rFonts w:ascii="Calibri"/>
                <w:sz w:val="22"/>
              </w:rPr>
              <w:t>of</w:t>
            </w:r>
            <w:r>
              <w:rPr>
                <w:rFonts w:ascii="Calibri"/>
                <w:spacing w:val="-2"/>
                <w:sz w:val="22"/>
              </w:rPr>
              <w:t xml:space="preserve"> </w:t>
            </w:r>
            <w:r>
              <w:rPr>
                <w:rFonts w:ascii="Calibri"/>
                <w:spacing w:val="-1"/>
                <w:sz w:val="22"/>
              </w:rPr>
              <w:t>Projects</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5"/>
              <w:rPr>
                <w:rFonts w:ascii="Calibri" w:eastAsia="Calibri" w:hAnsi="Calibri" w:cs="Calibri"/>
              </w:rPr>
            </w:pPr>
            <w:r>
              <w:rPr>
                <w:rFonts w:ascii="Calibri"/>
                <w:b/>
                <w:sz w:val="22"/>
              </w:rPr>
              <w:t>26%</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2"/>
              <w:rPr>
                <w:rFonts w:ascii="Calibri" w:eastAsia="Calibri" w:hAnsi="Calibri" w:cs="Calibri"/>
              </w:rPr>
            </w:pPr>
            <w:r>
              <w:rPr>
                <w:rFonts w:ascii="Calibri"/>
                <w:b/>
                <w:sz w:val="22"/>
              </w:rPr>
              <w:t>26%</w:t>
            </w:r>
          </w:p>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1"/>
              <w:rPr>
                <w:rFonts w:ascii="Calibri" w:eastAsia="Calibri" w:hAnsi="Calibri" w:cs="Calibri"/>
              </w:rPr>
            </w:pPr>
            <w:r>
              <w:rPr>
                <w:rFonts w:ascii="Calibri"/>
                <w:b/>
                <w:sz w:val="22"/>
              </w:rPr>
              <w:t>68%</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5"/>
              <w:rPr>
                <w:rFonts w:ascii="Calibri" w:eastAsia="Calibri" w:hAnsi="Calibri" w:cs="Calibri"/>
              </w:rPr>
            </w:pPr>
            <w:r>
              <w:rPr>
                <w:rFonts w:ascii="Calibri"/>
                <w:b/>
                <w:sz w:val="22"/>
              </w:rPr>
              <w:t>90%</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39"/>
              <w:rPr>
                <w:rFonts w:ascii="Calibri" w:eastAsia="Calibri" w:hAnsi="Calibri" w:cs="Calibri"/>
              </w:rPr>
            </w:pPr>
            <w:r>
              <w:rPr>
                <w:rFonts w:ascii="Calibri"/>
                <w:b/>
                <w:spacing w:val="-1"/>
                <w:sz w:val="22"/>
              </w:rPr>
              <w:t>100%</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Wingdings" w:eastAsia="Wingdings" w:hAnsi="Wingdings" w:cs="Wingdings"/>
              </w:rPr>
            </w:pPr>
            <w:r>
              <w:rPr>
                <w:rFonts w:ascii="Calibri" w:eastAsia="Calibri" w:hAnsi="Calibri" w:cs="Calibri"/>
                <w:spacing w:val="-1"/>
                <w:sz w:val="22"/>
                <w:szCs w:val="22"/>
              </w:rPr>
              <w:t>Rubric</w:t>
            </w:r>
            <w:r>
              <w:rPr>
                <w:rFonts w:ascii="Calibri" w:eastAsia="Calibri" w:hAnsi="Calibri" w:cs="Calibri"/>
                <w:sz w:val="22"/>
                <w:szCs w:val="22"/>
              </w:rPr>
              <w:t xml:space="preserve"> Raw</w:t>
            </w:r>
            <w:r>
              <w:rPr>
                <w:rFonts w:ascii="Calibri" w:eastAsia="Calibri" w:hAnsi="Calibri" w:cs="Calibri"/>
                <w:spacing w:val="1"/>
                <w:sz w:val="22"/>
                <w:szCs w:val="22"/>
              </w:rPr>
              <w:t xml:space="preserve"> </w:t>
            </w:r>
            <w:r>
              <w:rPr>
                <w:rFonts w:ascii="Calibri" w:eastAsia="Calibri" w:hAnsi="Calibri" w:cs="Calibri"/>
                <w:spacing w:val="-1"/>
                <w:sz w:val="22"/>
                <w:szCs w:val="22"/>
              </w:rPr>
              <w:t>Score</w:t>
            </w:r>
            <w:r>
              <w:rPr>
                <w:rFonts w:ascii="Calibri" w:eastAsia="Calibri" w:hAnsi="Calibri" w:cs="Calibri"/>
                <w:spacing w:val="1"/>
                <w:sz w:val="22"/>
                <w:szCs w:val="22"/>
              </w:rPr>
              <w:t xml:space="preserve"> </w:t>
            </w:r>
            <w:r>
              <w:rPr>
                <w:rFonts w:ascii="Wingdings" w:eastAsia="Wingdings" w:hAnsi="Wingdings" w:cs="Wingdings"/>
                <w:sz w:val="22"/>
                <w:szCs w:val="22"/>
              </w:rPr>
              <w:t></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5" w:right="258"/>
              <w:jc w:val="center"/>
              <w:rPr>
                <w:rFonts w:ascii="Calibri" w:eastAsia="Calibri" w:hAnsi="Calibri" w:cs="Calibri"/>
              </w:rPr>
            </w:pPr>
            <w:r>
              <w:rPr>
                <w:rFonts w:ascii="Calibri"/>
                <w:b/>
                <w:sz w:val="22"/>
              </w:rPr>
              <w:t>8</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2" w:right="257"/>
              <w:jc w:val="center"/>
              <w:rPr>
                <w:rFonts w:ascii="Calibri" w:eastAsia="Calibri" w:hAnsi="Calibri" w:cs="Calibri"/>
              </w:rPr>
            </w:pPr>
            <w:r>
              <w:rPr>
                <w:rFonts w:ascii="Calibri"/>
                <w:b/>
                <w:sz w:val="22"/>
              </w:rPr>
              <w:t>7</w:t>
            </w:r>
          </w:p>
        </w:tc>
        <w:tc>
          <w:tcPr>
            <w:tcW w:w="90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87" w:right="287"/>
              <w:jc w:val="center"/>
              <w:rPr>
                <w:rFonts w:ascii="Calibri" w:eastAsia="Calibri" w:hAnsi="Calibri" w:cs="Calibri"/>
              </w:rPr>
            </w:pPr>
            <w:r>
              <w:rPr>
                <w:rFonts w:ascii="Calibri"/>
                <w:b/>
                <w:sz w:val="22"/>
              </w:rPr>
              <w:t>6</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5" w:right="258"/>
              <w:jc w:val="center"/>
              <w:rPr>
                <w:rFonts w:ascii="Calibri" w:eastAsia="Calibri" w:hAnsi="Calibri" w:cs="Calibri"/>
              </w:rPr>
            </w:pPr>
            <w:r>
              <w:rPr>
                <w:rFonts w:ascii="Calibri"/>
                <w:b/>
                <w:sz w:val="22"/>
              </w:rPr>
              <w:t>5</w:t>
            </w:r>
          </w:p>
        </w:tc>
        <w:tc>
          <w:tcPr>
            <w:tcW w:w="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54" w:right="357"/>
              <w:jc w:val="center"/>
              <w:rPr>
                <w:rFonts w:ascii="Calibri" w:eastAsia="Calibri" w:hAnsi="Calibri" w:cs="Calibri"/>
              </w:rPr>
            </w:pPr>
            <w:r>
              <w:rPr>
                <w:rFonts w:ascii="Calibri"/>
                <w:b/>
                <w:sz w:val="22"/>
              </w:rPr>
              <w:t>4</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02"/>
              <w:rPr>
                <w:rFonts w:ascii="Wingdings" w:eastAsia="Wingdings" w:hAnsi="Wingdings" w:cs="Wingdings"/>
              </w:rPr>
            </w:pPr>
            <w:r>
              <w:rPr>
                <w:rFonts w:ascii="Calibri" w:eastAsia="Calibri" w:hAnsi="Calibri" w:cs="Calibri"/>
                <w:spacing w:val="-1"/>
                <w:sz w:val="22"/>
                <w:szCs w:val="22"/>
              </w:rPr>
              <w:t>Rubric</w:t>
            </w:r>
            <w:r>
              <w:rPr>
                <w:rFonts w:ascii="Calibri" w:eastAsia="Calibri" w:hAnsi="Calibri" w:cs="Calibri"/>
                <w:sz w:val="22"/>
                <w:szCs w:val="22"/>
              </w:rPr>
              <w:t xml:space="preserve"> </w:t>
            </w:r>
            <w:r>
              <w:rPr>
                <w:rFonts w:ascii="Calibri" w:eastAsia="Calibri" w:hAnsi="Calibri" w:cs="Calibri"/>
                <w:spacing w:val="-1"/>
                <w:sz w:val="22"/>
                <w:szCs w:val="22"/>
              </w:rPr>
              <w:t>Percentage</w:t>
            </w:r>
            <w:r>
              <w:rPr>
                <w:rFonts w:ascii="Calibri" w:eastAsia="Calibri" w:hAnsi="Calibri" w:cs="Calibri"/>
                <w:sz w:val="22"/>
                <w:szCs w:val="22"/>
              </w:rPr>
              <w:t xml:space="preserve"> </w:t>
            </w:r>
            <w:r>
              <w:rPr>
                <w:rFonts w:ascii="Calibri" w:eastAsia="Calibri" w:hAnsi="Calibri" w:cs="Calibri"/>
                <w:spacing w:val="-1"/>
                <w:sz w:val="22"/>
                <w:szCs w:val="22"/>
              </w:rPr>
              <w:t xml:space="preserve">Score </w:t>
            </w:r>
            <w:r>
              <w:rPr>
                <w:rFonts w:ascii="Wingdings" w:eastAsia="Wingdings" w:hAnsi="Wingdings" w:cs="Wingdings"/>
                <w:sz w:val="22"/>
                <w:szCs w:val="22"/>
              </w:rPr>
              <w:t></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50"/>
              <w:rPr>
                <w:rFonts w:ascii="Calibri" w:eastAsia="Calibri" w:hAnsi="Calibri" w:cs="Calibri"/>
              </w:rPr>
            </w:pPr>
            <w:r>
              <w:rPr>
                <w:rFonts w:ascii="Calibri"/>
                <w:b/>
                <w:spacing w:val="-1"/>
                <w:sz w:val="22"/>
              </w:rPr>
              <w:t>100%</w:t>
            </w:r>
          </w:p>
        </w:tc>
        <w:tc>
          <w:tcPr>
            <w:tcW w:w="80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18"/>
              <w:rPr>
                <w:rFonts w:ascii="Calibri" w:eastAsia="Calibri" w:hAnsi="Calibri" w:cs="Calibri"/>
              </w:rPr>
            </w:pPr>
            <w:r>
              <w:rPr>
                <w:rFonts w:ascii="Calibri"/>
                <w:b/>
                <w:spacing w:val="-1"/>
                <w:sz w:val="22"/>
              </w:rPr>
              <w:t>87.5%</w:t>
            </w:r>
          </w:p>
        </w:tc>
        <w:tc>
          <w:tcPr>
            <w:tcW w:w="90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51"/>
              <w:rPr>
                <w:rFonts w:ascii="Calibri" w:eastAsia="Calibri" w:hAnsi="Calibri" w:cs="Calibri"/>
              </w:rPr>
            </w:pPr>
            <w:r>
              <w:rPr>
                <w:rFonts w:ascii="Calibri"/>
                <w:b/>
                <w:sz w:val="22"/>
              </w:rPr>
              <w:t>75%</w:t>
            </w:r>
          </w:p>
        </w:tc>
        <w:tc>
          <w:tcPr>
            <w:tcW w:w="811"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121"/>
              <w:rPr>
                <w:rFonts w:ascii="Calibri" w:eastAsia="Calibri" w:hAnsi="Calibri" w:cs="Calibri"/>
              </w:rPr>
            </w:pPr>
            <w:r>
              <w:rPr>
                <w:rFonts w:ascii="Calibri"/>
                <w:b/>
                <w:spacing w:val="-1"/>
                <w:sz w:val="22"/>
              </w:rPr>
              <w:t>62.5%</w:t>
            </w:r>
          </w:p>
        </w:tc>
        <w:tc>
          <w:tcPr>
            <w:tcW w:w="98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294"/>
              <w:rPr>
                <w:rFonts w:ascii="Calibri" w:eastAsia="Calibri" w:hAnsi="Calibri" w:cs="Calibri"/>
              </w:rPr>
            </w:pPr>
            <w:r>
              <w:rPr>
                <w:rFonts w:ascii="Calibri"/>
                <w:b/>
                <w:sz w:val="22"/>
              </w:rPr>
              <w:t>50%</w:t>
            </w:r>
          </w:p>
        </w:tc>
      </w:tr>
      <w:tr w:rsidR="002537DE" w:rsidTr="00EC48B7">
        <w:trPr>
          <w:trHeight w:hRule="exact" w:val="302"/>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91" w:lineRule="exact"/>
              <w:ind w:left="102"/>
              <w:rPr>
                <w:rFonts w:ascii="Calibri" w:eastAsia="Calibri" w:hAnsi="Calibri" w:cs="Calibri"/>
              </w:rPr>
            </w:pPr>
            <w:r>
              <w:rPr>
                <w:rFonts w:ascii="Calibri"/>
                <w:i/>
                <w:spacing w:val="-1"/>
              </w:rPr>
              <w:t xml:space="preserve">Social </w:t>
            </w:r>
            <w:r>
              <w:rPr>
                <w:rFonts w:ascii="Calibri"/>
                <w:i/>
              </w:rPr>
              <w:t xml:space="preserve">&amp; </w:t>
            </w:r>
            <w:r>
              <w:rPr>
                <w:rFonts w:ascii="Calibri"/>
                <w:i/>
                <w:spacing w:val="-1"/>
              </w:rPr>
              <w:t>Ethical</w:t>
            </w:r>
            <w:r>
              <w:rPr>
                <w:rFonts w:ascii="Calibri"/>
                <w:i/>
              </w:rPr>
              <w:t xml:space="preserve"> </w:t>
            </w:r>
            <w:r>
              <w:rPr>
                <w:rFonts w:ascii="Calibri"/>
                <w:i/>
                <w:spacing w:val="-1"/>
              </w:rPr>
              <w:t>Issues</w:t>
            </w:r>
            <w:r>
              <w:rPr>
                <w:rFonts w:ascii="Calibri"/>
                <w:i/>
              </w:rPr>
              <w:t xml:space="preserve"> in</w:t>
            </w:r>
            <w:r>
              <w:rPr>
                <w:rFonts w:ascii="Calibri"/>
                <w:i/>
                <w:spacing w:val="-3"/>
              </w:rPr>
              <w:t xml:space="preserve"> </w:t>
            </w:r>
            <w:r>
              <w:rPr>
                <w:rFonts w:ascii="Calibri"/>
                <w:i/>
                <w:spacing w:val="-1"/>
              </w:rPr>
              <w:t>Computing</w:t>
            </w:r>
          </w:p>
        </w:tc>
        <w:tc>
          <w:tcPr>
            <w:tcW w:w="81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80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0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811"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c>
          <w:tcPr>
            <w:tcW w:w="989" w:type="dxa"/>
            <w:tcBorders>
              <w:top w:val="single" w:sz="5" w:space="0" w:color="000000"/>
              <w:left w:val="single" w:sz="5" w:space="0" w:color="000000"/>
              <w:bottom w:val="single" w:sz="10" w:space="0" w:color="F1F1F1"/>
              <w:right w:val="single" w:sz="5" w:space="0" w:color="000000"/>
            </w:tcBorders>
            <w:shd w:val="clear" w:color="auto" w:fill="F1F1F1"/>
          </w:tcPr>
          <w:p w:rsidR="002537DE" w:rsidRDefault="002537DE" w:rsidP="00EC48B7"/>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z w:val="22"/>
              </w:rPr>
              <w:t>#</w:t>
            </w:r>
            <w:r>
              <w:rPr>
                <w:rFonts w:ascii="Calibri"/>
                <w:spacing w:val="-2"/>
                <w:sz w:val="22"/>
              </w:rPr>
              <w:t xml:space="preserve"> </w:t>
            </w:r>
            <w:r>
              <w:rPr>
                <w:rFonts w:ascii="Calibri"/>
                <w:sz w:val="22"/>
              </w:rPr>
              <w:t>of</w:t>
            </w:r>
            <w:r>
              <w:rPr>
                <w:rFonts w:ascii="Calibri"/>
                <w:spacing w:val="-3"/>
                <w:sz w:val="22"/>
              </w:rPr>
              <w:t xml:space="preserve"> </w:t>
            </w:r>
            <w:r>
              <w:rPr>
                <w:rFonts w:ascii="Calibri"/>
                <w:spacing w:val="-1"/>
                <w:sz w:val="22"/>
              </w:rPr>
              <w:t>Projects</w:t>
            </w:r>
            <w:r>
              <w:rPr>
                <w:rFonts w:ascii="Calibri"/>
                <w:spacing w:val="-2"/>
                <w:sz w:val="22"/>
              </w:rPr>
              <w:t xml:space="preserve"> </w:t>
            </w:r>
            <w:r>
              <w:rPr>
                <w:rFonts w:ascii="Calibri"/>
                <w:spacing w:val="-1"/>
                <w:sz w:val="22"/>
              </w:rPr>
              <w:t>(Max</w:t>
            </w:r>
            <w:r>
              <w:rPr>
                <w:rFonts w:ascii="Calibri"/>
                <w:sz w:val="22"/>
              </w:rPr>
              <w:t xml:space="preserve"> =</w:t>
            </w:r>
            <w:r>
              <w:rPr>
                <w:rFonts w:ascii="Calibri"/>
                <w:spacing w:val="-2"/>
                <w:sz w:val="22"/>
              </w:rPr>
              <w:t xml:space="preserve"> </w:t>
            </w:r>
            <w:r>
              <w:rPr>
                <w:rFonts w:ascii="Calibri"/>
                <w:spacing w:val="-1"/>
                <w:sz w:val="22"/>
              </w:rPr>
              <w:t>31)</w:t>
            </w:r>
          </w:p>
        </w:tc>
        <w:tc>
          <w:tcPr>
            <w:tcW w:w="81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5" w:right="258"/>
              <w:jc w:val="center"/>
              <w:rPr>
                <w:rFonts w:ascii="Calibri" w:eastAsia="Calibri" w:hAnsi="Calibri" w:cs="Calibri"/>
              </w:rPr>
            </w:pPr>
            <w:r>
              <w:rPr>
                <w:rFonts w:ascii="Calibri"/>
                <w:sz w:val="22"/>
              </w:rPr>
              <w:t>8</w:t>
            </w:r>
          </w:p>
        </w:tc>
        <w:tc>
          <w:tcPr>
            <w:tcW w:w="80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2" w:right="257"/>
              <w:jc w:val="center"/>
              <w:rPr>
                <w:rFonts w:ascii="Calibri" w:eastAsia="Calibri" w:hAnsi="Calibri" w:cs="Calibri"/>
              </w:rPr>
            </w:pPr>
            <w:r>
              <w:rPr>
                <w:rFonts w:ascii="Calibri"/>
                <w:sz w:val="22"/>
              </w:rPr>
              <w:t>0</w:t>
            </w:r>
          </w:p>
        </w:tc>
        <w:tc>
          <w:tcPr>
            <w:tcW w:w="90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89" w:right="287"/>
              <w:jc w:val="center"/>
              <w:rPr>
                <w:rFonts w:ascii="Calibri" w:eastAsia="Calibri" w:hAnsi="Calibri" w:cs="Calibri"/>
              </w:rPr>
            </w:pPr>
            <w:r>
              <w:rPr>
                <w:rFonts w:ascii="Calibri"/>
                <w:sz w:val="22"/>
              </w:rPr>
              <w:t>13</w:t>
            </w:r>
          </w:p>
        </w:tc>
        <w:tc>
          <w:tcPr>
            <w:tcW w:w="811"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255" w:right="258"/>
              <w:jc w:val="center"/>
              <w:rPr>
                <w:rFonts w:ascii="Calibri" w:eastAsia="Calibri" w:hAnsi="Calibri" w:cs="Calibri"/>
              </w:rPr>
            </w:pPr>
            <w:r>
              <w:rPr>
                <w:rFonts w:ascii="Calibri"/>
                <w:sz w:val="22"/>
              </w:rPr>
              <w:t>7</w:t>
            </w:r>
          </w:p>
        </w:tc>
        <w:tc>
          <w:tcPr>
            <w:tcW w:w="989" w:type="dxa"/>
            <w:tcBorders>
              <w:top w:val="single" w:sz="10" w:space="0" w:color="F1F1F1"/>
              <w:left w:val="single" w:sz="5" w:space="0" w:color="000000"/>
              <w:bottom w:val="single" w:sz="5" w:space="0" w:color="000000"/>
              <w:right w:val="single" w:sz="5" w:space="0" w:color="000000"/>
            </w:tcBorders>
          </w:tcPr>
          <w:p w:rsidR="002537DE" w:rsidRDefault="002537DE" w:rsidP="00EC48B7">
            <w:pPr>
              <w:pStyle w:val="TableParagraph"/>
              <w:spacing w:line="257" w:lineRule="exact"/>
              <w:ind w:left="354" w:right="357"/>
              <w:jc w:val="center"/>
              <w:rPr>
                <w:rFonts w:ascii="Calibri" w:eastAsia="Calibri" w:hAnsi="Calibri" w:cs="Calibri"/>
              </w:rPr>
            </w:pPr>
            <w:r>
              <w:rPr>
                <w:rFonts w:ascii="Calibri"/>
                <w:sz w:val="22"/>
              </w:rPr>
              <w:t>3</w:t>
            </w:r>
          </w:p>
        </w:tc>
      </w:tr>
      <w:tr w:rsidR="002537DE" w:rsidTr="00EC48B7">
        <w:trPr>
          <w:trHeight w:hRule="exact" w:val="278"/>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 xml:space="preserve"># </w:t>
            </w:r>
            <w:r>
              <w:rPr>
                <w:rFonts w:ascii="Calibri"/>
                <w:spacing w:val="-1"/>
                <w:sz w:val="22"/>
              </w:rPr>
              <w:t>of</w:t>
            </w:r>
            <w:r>
              <w:rPr>
                <w:rFonts w:ascii="Calibri"/>
                <w:sz w:val="22"/>
              </w:rPr>
              <w:t xml:space="preserve"> </w:t>
            </w:r>
            <w:r>
              <w:rPr>
                <w:rFonts w:ascii="Calibri"/>
                <w:spacing w:val="-1"/>
                <w:sz w:val="22"/>
              </w:rPr>
              <w:t>Projects</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5" w:right="258"/>
              <w:jc w:val="center"/>
              <w:rPr>
                <w:rFonts w:ascii="Calibri" w:eastAsia="Calibri" w:hAnsi="Calibri" w:cs="Calibri"/>
              </w:rPr>
            </w:pPr>
            <w:r>
              <w:rPr>
                <w:rFonts w:ascii="Calibri"/>
                <w:sz w:val="22"/>
              </w:rPr>
              <w:t>8</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2" w:right="257"/>
              <w:jc w:val="center"/>
              <w:rPr>
                <w:rFonts w:ascii="Calibri" w:eastAsia="Calibri" w:hAnsi="Calibri" w:cs="Calibri"/>
              </w:rPr>
            </w:pPr>
            <w:r>
              <w:rPr>
                <w:rFonts w:ascii="Calibri"/>
                <w:sz w:val="22"/>
              </w:rPr>
              <w:t>8</w:t>
            </w:r>
          </w:p>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89" w:right="287"/>
              <w:jc w:val="center"/>
              <w:rPr>
                <w:rFonts w:ascii="Calibri" w:eastAsia="Calibri" w:hAnsi="Calibri" w:cs="Calibri"/>
              </w:rPr>
            </w:pPr>
            <w:r>
              <w:rPr>
                <w:rFonts w:ascii="Calibri"/>
                <w:sz w:val="22"/>
              </w:rPr>
              <w:t>21</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8" w:right="258"/>
              <w:jc w:val="center"/>
              <w:rPr>
                <w:rFonts w:ascii="Calibri" w:eastAsia="Calibri" w:hAnsi="Calibri" w:cs="Calibri"/>
              </w:rPr>
            </w:pPr>
            <w:r>
              <w:rPr>
                <w:rFonts w:ascii="Calibri"/>
                <w:sz w:val="22"/>
              </w:rPr>
              <w:t>28</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330" w:right="335"/>
              <w:jc w:val="center"/>
              <w:rPr>
                <w:rFonts w:ascii="Calibri" w:eastAsia="Calibri" w:hAnsi="Calibri" w:cs="Calibri"/>
              </w:rPr>
            </w:pPr>
            <w:r>
              <w:rPr>
                <w:rFonts w:ascii="Calibri"/>
                <w:sz w:val="22"/>
              </w:rPr>
              <w:t>31</w:t>
            </w:r>
          </w:p>
        </w:tc>
      </w:tr>
      <w:tr w:rsidR="002537DE" w:rsidTr="00EC48B7">
        <w:trPr>
          <w:trHeight w:hRule="exact" w:val="281"/>
        </w:trPr>
        <w:tc>
          <w:tcPr>
            <w:tcW w:w="5149" w:type="dxa"/>
            <w:tcBorders>
              <w:top w:val="single" w:sz="5" w:space="0" w:color="000000"/>
              <w:left w:val="single" w:sz="5" w:space="0" w:color="000000"/>
              <w:bottom w:val="single" w:sz="5" w:space="0" w:color="000000"/>
              <w:right w:val="single" w:sz="5" w:space="0" w:color="000000"/>
            </w:tcBorders>
            <w:shd w:val="clear" w:color="auto" w:fill="F1F1F1"/>
          </w:tcPr>
          <w:p w:rsidR="002537DE" w:rsidRDefault="002537DE" w:rsidP="00EC48B7">
            <w:pPr>
              <w:pStyle w:val="TableParagraph"/>
              <w:spacing w:line="264" w:lineRule="exact"/>
              <w:ind w:left="303"/>
              <w:rPr>
                <w:rFonts w:ascii="Calibri" w:eastAsia="Calibri" w:hAnsi="Calibri" w:cs="Calibri"/>
              </w:rPr>
            </w:pPr>
            <w:r>
              <w:rPr>
                <w:rFonts w:ascii="Calibri"/>
                <w:spacing w:val="-1"/>
                <w:sz w:val="22"/>
              </w:rPr>
              <w:t>Cumulative</w:t>
            </w:r>
            <w:r>
              <w:rPr>
                <w:rFonts w:ascii="Calibri"/>
                <w:spacing w:val="-2"/>
                <w:sz w:val="22"/>
              </w:rPr>
              <w:t xml:space="preserve"> </w:t>
            </w:r>
            <w:r>
              <w:rPr>
                <w:rFonts w:ascii="Calibri"/>
                <w:sz w:val="22"/>
              </w:rPr>
              <w:t>%</w:t>
            </w:r>
            <w:r>
              <w:rPr>
                <w:rFonts w:ascii="Calibri"/>
                <w:spacing w:val="-2"/>
                <w:sz w:val="22"/>
              </w:rPr>
              <w:t xml:space="preserve"> </w:t>
            </w:r>
            <w:r>
              <w:rPr>
                <w:rFonts w:ascii="Calibri"/>
                <w:sz w:val="22"/>
              </w:rPr>
              <w:t>of</w:t>
            </w:r>
            <w:r>
              <w:rPr>
                <w:rFonts w:ascii="Calibri"/>
                <w:spacing w:val="-2"/>
                <w:sz w:val="22"/>
              </w:rPr>
              <w:t xml:space="preserve"> </w:t>
            </w:r>
            <w:r>
              <w:rPr>
                <w:rFonts w:ascii="Calibri"/>
                <w:spacing w:val="-1"/>
                <w:sz w:val="22"/>
              </w:rPr>
              <w:t>Projects</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5"/>
              <w:rPr>
                <w:rFonts w:ascii="Calibri" w:eastAsia="Calibri" w:hAnsi="Calibri" w:cs="Calibri"/>
              </w:rPr>
            </w:pPr>
            <w:r>
              <w:rPr>
                <w:rFonts w:ascii="Calibri"/>
                <w:b/>
                <w:sz w:val="22"/>
              </w:rPr>
              <w:t>26%</w:t>
            </w:r>
          </w:p>
        </w:tc>
        <w:tc>
          <w:tcPr>
            <w:tcW w:w="80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2"/>
              <w:rPr>
                <w:rFonts w:ascii="Calibri" w:eastAsia="Calibri" w:hAnsi="Calibri" w:cs="Calibri"/>
              </w:rPr>
            </w:pPr>
            <w:r>
              <w:rPr>
                <w:rFonts w:ascii="Calibri"/>
                <w:b/>
                <w:sz w:val="22"/>
              </w:rPr>
              <w:t>26%</w:t>
            </w:r>
          </w:p>
        </w:tc>
        <w:tc>
          <w:tcPr>
            <w:tcW w:w="90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51"/>
              <w:rPr>
                <w:rFonts w:ascii="Calibri" w:eastAsia="Calibri" w:hAnsi="Calibri" w:cs="Calibri"/>
              </w:rPr>
            </w:pPr>
            <w:r>
              <w:rPr>
                <w:rFonts w:ascii="Calibri"/>
                <w:b/>
                <w:sz w:val="22"/>
              </w:rPr>
              <w:t>68%</w:t>
            </w:r>
          </w:p>
        </w:tc>
        <w:tc>
          <w:tcPr>
            <w:tcW w:w="811"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05"/>
              <w:rPr>
                <w:rFonts w:ascii="Calibri" w:eastAsia="Calibri" w:hAnsi="Calibri" w:cs="Calibri"/>
              </w:rPr>
            </w:pPr>
            <w:r>
              <w:rPr>
                <w:rFonts w:ascii="Calibri"/>
                <w:b/>
                <w:sz w:val="22"/>
              </w:rPr>
              <w:t>90%</w:t>
            </w:r>
          </w:p>
        </w:tc>
        <w:tc>
          <w:tcPr>
            <w:tcW w:w="989" w:type="dxa"/>
            <w:tcBorders>
              <w:top w:val="single" w:sz="5" w:space="0" w:color="000000"/>
              <w:left w:val="single" w:sz="5" w:space="0" w:color="000000"/>
              <w:bottom w:val="single" w:sz="5" w:space="0" w:color="000000"/>
              <w:right w:val="single" w:sz="5" w:space="0" w:color="000000"/>
            </w:tcBorders>
          </w:tcPr>
          <w:p w:rsidR="002537DE" w:rsidRDefault="002537DE" w:rsidP="00EC48B7">
            <w:pPr>
              <w:pStyle w:val="TableParagraph"/>
              <w:spacing w:line="264" w:lineRule="exact"/>
              <w:ind w:left="239"/>
              <w:rPr>
                <w:rFonts w:ascii="Calibri" w:eastAsia="Calibri" w:hAnsi="Calibri" w:cs="Calibri"/>
              </w:rPr>
            </w:pPr>
            <w:r>
              <w:rPr>
                <w:rFonts w:ascii="Calibri"/>
                <w:b/>
                <w:spacing w:val="-1"/>
                <w:sz w:val="22"/>
              </w:rPr>
              <w:t>100%</w:t>
            </w:r>
          </w:p>
        </w:tc>
      </w:tr>
    </w:tbl>
    <w:p w:rsidR="002537DE" w:rsidRDefault="002537DE" w:rsidP="002537DE">
      <w:pPr>
        <w:spacing w:before="6" w:line="200" w:lineRule="exact"/>
        <w:rPr>
          <w:sz w:val="20"/>
          <w:szCs w:val="20"/>
        </w:rPr>
      </w:pPr>
    </w:p>
    <w:p w:rsidR="002537DE" w:rsidRDefault="002537DE" w:rsidP="002537DE">
      <w:pPr>
        <w:spacing w:before="56"/>
        <w:ind w:left="220" w:firstLine="719"/>
        <w:rPr>
          <w:rFonts w:ascii="Calibri" w:eastAsia="Calibri" w:hAnsi="Calibri" w:cs="Calibri"/>
        </w:rPr>
      </w:pPr>
      <w:r>
        <w:rPr>
          <w:rFonts w:ascii="Calibri"/>
          <w:b/>
          <w:spacing w:val="-1"/>
        </w:rPr>
        <w:t xml:space="preserve">TABLE </w:t>
      </w:r>
      <w:r>
        <w:rPr>
          <w:rFonts w:ascii="Calibri"/>
          <w:b/>
        </w:rPr>
        <w:t>9:</w:t>
      </w:r>
      <w:r>
        <w:rPr>
          <w:rFonts w:ascii="Calibri"/>
          <w:b/>
          <w:spacing w:val="-1"/>
        </w:rPr>
        <w:t xml:space="preserve"> </w:t>
      </w:r>
      <w:r>
        <w:rPr>
          <w:rFonts w:ascii="Calibri"/>
          <w:b/>
          <w:spacing w:val="-2"/>
        </w:rPr>
        <w:t>Summary</w:t>
      </w:r>
      <w:r>
        <w:rPr>
          <w:rFonts w:ascii="Calibri"/>
          <w:b/>
          <w:spacing w:val="2"/>
        </w:rPr>
        <w:t xml:space="preserve"> </w:t>
      </w:r>
      <w:r>
        <w:rPr>
          <w:rFonts w:ascii="Calibri"/>
          <w:b/>
          <w:spacing w:val="-1"/>
        </w:rPr>
        <w:t>of</w:t>
      </w:r>
      <w:r>
        <w:rPr>
          <w:rFonts w:ascii="Calibri"/>
          <w:b/>
          <w:spacing w:val="-2"/>
        </w:rPr>
        <w:t xml:space="preserve"> </w:t>
      </w:r>
      <w:r>
        <w:rPr>
          <w:rFonts w:ascii="Calibri"/>
          <w:b/>
          <w:spacing w:val="-1"/>
        </w:rPr>
        <w:t>Ethics</w:t>
      </w:r>
      <w:r>
        <w:rPr>
          <w:rFonts w:ascii="Calibri"/>
          <w:b/>
        </w:rPr>
        <w:t xml:space="preserve"> &amp; </w:t>
      </w:r>
      <w:r>
        <w:rPr>
          <w:rFonts w:ascii="Calibri"/>
          <w:b/>
          <w:spacing w:val="-1"/>
        </w:rPr>
        <w:t>Social</w:t>
      </w:r>
      <w:r>
        <w:rPr>
          <w:rFonts w:ascii="Calibri"/>
          <w:b/>
          <w:spacing w:val="-2"/>
        </w:rPr>
        <w:t xml:space="preserve"> </w:t>
      </w:r>
      <w:r>
        <w:rPr>
          <w:rFonts w:ascii="Calibri"/>
          <w:b/>
          <w:spacing w:val="-1"/>
        </w:rPr>
        <w:t>Issues</w:t>
      </w:r>
      <w:r>
        <w:rPr>
          <w:rFonts w:ascii="Calibri"/>
          <w:b/>
          <w:spacing w:val="-2"/>
        </w:rPr>
        <w:t xml:space="preserve"> </w:t>
      </w:r>
      <w:r>
        <w:rPr>
          <w:rFonts w:ascii="Calibri"/>
          <w:b/>
          <w:spacing w:val="-1"/>
        </w:rPr>
        <w:t>Assessment</w:t>
      </w:r>
      <w:r>
        <w:rPr>
          <w:rFonts w:ascii="Calibri"/>
          <w:b/>
        </w:rPr>
        <w:t xml:space="preserve"> </w:t>
      </w:r>
      <w:r>
        <w:rPr>
          <w:rFonts w:ascii="Calibri"/>
          <w:b/>
          <w:spacing w:val="-1"/>
        </w:rPr>
        <w:t xml:space="preserve">Rubric </w:t>
      </w:r>
      <w:r>
        <w:rPr>
          <w:rFonts w:ascii="Calibri"/>
          <w:b/>
        </w:rPr>
        <w:t>ratings,</w:t>
      </w:r>
      <w:r>
        <w:rPr>
          <w:rFonts w:ascii="Calibri"/>
          <w:b/>
          <w:spacing w:val="1"/>
        </w:rPr>
        <w:t xml:space="preserve"> </w:t>
      </w:r>
      <w:r>
        <w:rPr>
          <w:rFonts w:ascii="Calibri"/>
          <w:b/>
          <w:spacing w:val="-1"/>
        </w:rPr>
        <w:t>Fall 2012</w:t>
      </w:r>
    </w:p>
    <w:p w:rsidR="002537DE" w:rsidRDefault="002537DE" w:rsidP="002537DE">
      <w:pPr>
        <w:spacing w:before="12" w:line="260" w:lineRule="exact"/>
        <w:rPr>
          <w:sz w:val="26"/>
          <w:szCs w:val="26"/>
        </w:rPr>
      </w:pPr>
    </w:p>
    <w:p w:rsidR="002537DE" w:rsidRDefault="002537DE" w:rsidP="002537DE">
      <w:pPr>
        <w:pStyle w:val="BodyText"/>
        <w:ind w:right="1737"/>
      </w:pPr>
      <w:r>
        <w:rPr>
          <w:spacing w:val="-1"/>
          <w:u w:val="single" w:color="000000"/>
        </w:rPr>
        <w:t>Expectation</w:t>
      </w:r>
      <w:r>
        <w:rPr>
          <w:spacing w:val="-1"/>
        </w:rPr>
        <w:t>:</w:t>
      </w:r>
    </w:p>
    <w:p w:rsidR="002537DE" w:rsidRDefault="002537DE" w:rsidP="002537DE">
      <w:pPr>
        <w:ind w:left="220"/>
        <w:rPr>
          <w:rFonts w:ascii="Calibri" w:eastAsia="Calibri" w:hAnsi="Calibri" w:cs="Calibri"/>
          <w:sz w:val="24"/>
          <w:szCs w:val="24"/>
        </w:rPr>
      </w:pPr>
      <w:r>
        <w:rPr>
          <w:rFonts w:ascii="Calibri"/>
          <w:spacing w:val="-1"/>
          <w:sz w:val="24"/>
        </w:rPr>
        <w:t>On</w:t>
      </w:r>
      <w:r>
        <w:rPr>
          <w:rFonts w:ascii="Calibri"/>
          <w:spacing w:val="-2"/>
          <w:sz w:val="24"/>
        </w:rPr>
        <w:t xml:space="preserve"> </w:t>
      </w:r>
      <w:r>
        <w:rPr>
          <w:rFonts w:ascii="Calibri"/>
          <w:spacing w:val="-1"/>
          <w:sz w:val="24"/>
        </w:rPr>
        <w:t>the Ethics</w:t>
      </w:r>
      <w:r>
        <w:rPr>
          <w:rFonts w:ascii="Calibri"/>
          <w:sz w:val="24"/>
        </w:rPr>
        <w:t xml:space="preserve"> </w:t>
      </w:r>
      <w:r>
        <w:rPr>
          <w:rFonts w:ascii="Calibri"/>
          <w:i/>
          <w:spacing w:val="-1"/>
          <w:sz w:val="24"/>
        </w:rPr>
        <w:t>and</w:t>
      </w:r>
      <w:r>
        <w:rPr>
          <w:rFonts w:ascii="Calibri"/>
          <w:i/>
          <w:spacing w:val="-3"/>
          <w:sz w:val="24"/>
        </w:rPr>
        <w:t xml:space="preserve"> </w:t>
      </w:r>
      <w:r>
        <w:rPr>
          <w:rFonts w:ascii="Calibri"/>
          <w:i/>
          <w:spacing w:val="-1"/>
          <w:sz w:val="24"/>
        </w:rPr>
        <w:t>Social</w:t>
      </w:r>
      <w:r>
        <w:rPr>
          <w:rFonts w:ascii="Calibri"/>
          <w:i/>
          <w:spacing w:val="-2"/>
          <w:sz w:val="24"/>
        </w:rPr>
        <w:t xml:space="preserve"> </w:t>
      </w:r>
      <w:r>
        <w:rPr>
          <w:rFonts w:ascii="Calibri"/>
          <w:i/>
          <w:spacing w:val="-1"/>
          <w:sz w:val="24"/>
        </w:rPr>
        <w:t>Issues</w:t>
      </w:r>
      <w:r>
        <w:rPr>
          <w:rFonts w:ascii="Calibri"/>
          <w:i/>
          <w:spacing w:val="-2"/>
          <w:sz w:val="24"/>
        </w:rPr>
        <w:t xml:space="preserve"> </w:t>
      </w:r>
      <w:proofErr w:type="spellStart"/>
      <w:r>
        <w:rPr>
          <w:rFonts w:ascii="Calibri"/>
          <w:i/>
          <w:spacing w:val="-1"/>
          <w:sz w:val="24"/>
        </w:rPr>
        <w:t>Asessment</w:t>
      </w:r>
      <w:proofErr w:type="spellEnd"/>
      <w:r>
        <w:rPr>
          <w:rFonts w:ascii="Calibri"/>
          <w:i/>
          <w:spacing w:val="-3"/>
          <w:sz w:val="24"/>
        </w:rPr>
        <w:t xml:space="preserve"> </w:t>
      </w:r>
      <w:r>
        <w:rPr>
          <w:rFonts w:ascii="Calibri"/>
          <w:i/>
          <w:spacing w:val="-1"/>
          <w:sz w:val="24"/>
        </w:rPr>
        <w:t>Rubric</w:t>
      </w:r>
      <w:r>
        <w:rPr>
          <w:rFonts w:ascii="Calibri"/>
          <w:i/>
          <w:spacing w:val="2"/>
          <w:sz w:val="24"/>
        </w:rPr>
        <w:t xml:space="preserve"> </w:t>
      </w:r>
      <w:r>
        <w:rPr>
          <w:rFonts w:ascii="Calibri"/>
          <w:spacing w:val="-1"/>
          <w:sz w:val="24"/>
        </w:rPr>
        <w:t>each facet, Social</w:t>
      </w:r>
      <w:r>
        <w:rPr>
          <w:rFonts w:ascii="Calibri"/>
          <w:spacing w:val="-2"/>
          <w:sz w:val="24"/>
        </w:rPr>
        <w:t xml:space="preserve"> </w:t>
      </w:r>
      <w:r>
        <w:rPr>
          <w:rFonts w:ascii="Calibri"/>
          <w:spacing w:val="-1"/>
          <w:sz w:val="24"/>
        </w:rPr>
        <w:t>and</w:t>
      </w:r>
      <w:r>
        <w:rPr>
          <w:rFonts w:ascii="Calibri"/>
          <w:spacing w:val="-4"/>
          <w:sz w:val="24"/>
        </w:rPr>
        <w:t xml:space="preserve"> </w:t>
      </w:r>
      <w:r>
        <w:rPr>
          <w:rFonts w:ascii="Calibri"/>
          <w:spacing w:val="-1"/>
          <w:sz w:val="24"/>
        </w:rPr>
        <w:t>Ethical,</w:t>
      </w:r>
      <w:r>
        <w:rPr>
          <w:rFonts w:ascii="Calibri"/>
          <w:spacing w:val="1"/>
          <w:sz w:val="24"/>
        </w:rPr>
        <w:t xml:space="preserve"> </w:t>
      </w:r>
      <w:r>
        <w:rPr>
          <w:rFonts w:ascii="Calibri"/>
          <w:sz w:val="24"/>
        </w:rPr>
        <w:t>75%</w:t>
      </w:r>
      <w:r>
        <w:rPr>
          <w:rFonts w:ascii="Calibri"/>
          <w:spacing w:val="-5"/>
          <w:sz w:val="24"/>
        </w:rPr>
        <w:t xml:space="preserve"> </w:t>
      </w:r>
      <w:r>
        <w:rPr>
          <w:rFonts w:ascii="Calibri"/>
          <w:sz w:val="24"/>
        </w:rPr>
        <w:t>of</w:t>
      </w:r>
      <w:r>
        <w:rPr>
          <w:rFonts w:ascii="Calibri"/>
          <w:spacing w:val="-3"/>
          <w:sz w:val="24"/>
        </w:rPr>
        <w:t xml:space="preserve"> </w:t>
      </w:r>
      <w:r>
        <w:rPr>
          <w:rFonts w:ascii="Calibri"/>
          <w:spacing w:val="-1"/>
          <w:sz w:val="24"/>
        </w:rPr>
        <w:t>projects</w:t>
      </w:r>
      <w:r>
        <w:rPr>
          <w:rFonts w:ascii="Calibri"/>
          <w:spacing w:val="81"/>
          <w:sz w:val="24"/>
        </w:rPr>
        <w:t xml:space="preserve"> </w:t>
      </w:r>
      <w:r>
        <w:rPr>
          <w:rFonts w:ascii="Calibri"/>
          <w:spacing w:val="-1"/>
          <w:sz w:val="24"/>
        </w:rPr>
        <w:t>should</w:t>
      </w:r>
      <w:r>
        <w:rPr>
          <w:rFonts w:ascii="Calibri"/>
          <w:spacing w:val="-2"/>
          <w:sz w:val="24"/>
        </w:rPr>
        <w:t xml:space="preserve"> </w:t>
      </w:r>
      <w:r>
        <w:rPr>
          <w:rFonts w:ascii="Calibri"/>
          <w:spacing w:val="-1"/>
          <w:sz w:val="24"/>
        </w:rPr>
        <w:t>be</w:t>
      </w:r>
      <w:r>
        <w:rPr>
          <w:rFonts w:ascii="Calibri"/>
          <w:spacing w:val="-2"/>
          <w:sz w:val="24"/>
        </w:rPr>
        <w:t xml:space="preserve"> </w:t>
      </w:r>
      <w:r>
        <w:rPr>
          <w:rFonts w:ascii="Calibri"/>
          <w:spacing w:val="-1"/>
          <w:sz w:val="24"/>
        </w:rPr>
        <w:t>rated</w:t>
      </w:r>
      <w:r>
        <w:rPr>
          <w:rFonts w:ascii="Calibri"/>
          <w:spacing w:val="-4"/>
          <w:sz w:val="24"/>
        </w:rPr>
        <w:t xml:space="preserve"> </w:t>
      </w:r>
      <w:r>
        <w:rPr>
          <w:rFonts w:ascii="Calibri"/>
          <w:sz w:val="24"/>
        </w:rPr>
        <w:t>at</w:t>
      </w:r>
      <w:r>
        <w:rPr>
          <w:rFonts w:ascii="Calibri"/>
          <w:spacing w:val="-4"/>
          <w:sz w:val="24"/>
        </w:rPr>
        <w:t xml:space="preserve"> </w:t>
      </w:r>
      <w:r>
        <w:rPr>
          <w:rFonts w:ascii="Calibri"/>
          <w:sz w:val="24"/>
        </w:rPr>
        <w:t>75%</w:t>
      </w:r>
      <w:r>
        <w:rPr>
          <w:rFonts w:ascii="Calibri"/>
          <w:spacing w:val="-6"/>
          <w:sz w:val="24"/>
        </w:rPr>
        <w:t xml:space="preserve"> </w:t>
      </w:r>
      <w:r>
        <w:rPr>
          <w:rFonts w:ascii="Calibri"/>
          <w:spacing w:val="-1"/>
          <w:sz w:val="24"/>
        </w:rPr>
        <w:t>or</w:t>
      </w:r>
      <w:r>
        <w:rPr>
          <w:rFonts w:ascii="Calibri"/>
          <w:spacing w:val="-2"/>
          <w:sz w:val="24"/>
        </w:rPr>
        <w:t xml:space="preserve"> </w:t>
      </w:r>
      <w:r>
        <w:rPr>
          <w:rFonts w:ascii="Calibri"/>
          <w:spacing w:val="-1"/>
          <w:sz w:val="24"/>
        </w:rPr>
        <w:t>better.</w:t>
      </w:r>
    </w:p>
    <w:p w:rsidR="002537DE" w:rsidRDefault="002537DE" w:rsidP="002537DE">
      <w:pPr>
        <w:spacing w:before="13" w:line="280" w:lineRule="exact"/>
        <w:rPr>
          <w:sz w:val="28"/>
          <w:szCs w:val="28"/>
        </w:rPr>
      </w:pPr>
    </w:p>
    <w:p w:rsidR="002537DE" w:rsidRDefault="002537DE" w:rsidP="002537DE">
      <w:pPr>
        <w:pStyle w:val="BodyText"/>
        <w:ind w:right="1737"/>
      </w:pPr>
      <w:r>
        <w:rPr>
          <w:spacing w:val="-1"/>
          <w:u w:val="single" w:color="000000"/>
        </w:rPr>
        <w:t>Observations</w:t>
      </w:r>
      <w:r>
        <w:rPr>
          <w:spacing w:val="-1"/>
        </w:rPr>
        <w:t>:</w:t>
      </w:r>
    </w:p>
    <w:p w:rsidR="002537DE" w:rsidRDefault="002537DE" w:rsidP="002537DE">
      <w:pPr>
        <w:pStyle w:val="BodyText"/>
        <w:widowControl w:val="0"/>
        <w:numPr>
          <w:ilvl w:val="1"/>
          <w:numId w:val="78"/>
        </w:numPr>
        <w:tabs>
          <w:tab w:val="left" w:pos="581"/>
        </w:tabs>
        <w:autoSpaceDE/>
        <w:autoSpaceDN/>
        <w:adjustRightInd/>
        <w:spacing w:before="2"/>
      </w:pPr>
      <w:r>
        <w:rPr>
          <w:spacing w:val="-1"/>
        </w:rPr>
        <w:t>Social</w:t>
      </w:r>
      <w:r>
        <w:rPr>
          <w:spacing w:val="-3"/>
        </w:rPr>
        <w:t xml:space="preserve"> </w:t>
      </w:r>
      <w:r>
        <w:rPr>
          <w:spacing w:val="-1"/>
        </w:rPr>
        <w:t>Issues:</w:t>
      </w:r>
      <w:r>
        <w:rPr>
          <w:spacing w:val="-4"/>
        </w:rPr>
        <w:t xml:space="preserve"> </w:t>
      </w:r>
      <w:r>
        <w:t>100%</w:t>
      </w:r>
      <w:r>
        <w:rPr>
          <w:spacing w:val="-3"/>
        </w:rPr>
        <w:t xml:space="preserve"> </w:t>
      </w:r>
      <w:r>
        <w:rPr>
          <w:spacing w:val="-1"/>
        </w:rPr>
        <w:t>(31</w:t>
      </w:r>
      <w:r>
        <w:rPr>
          <w:spacing w:val="-2"/>
        </w:rPr>
        <w:t xml:space="preserve"> </w:t>
      </w:r>
      <w:r>
        <w:rPr>
          <w:spacing w:val="-1"/>
        </w:rPr>
        <w:t xml:space="preserve">of </w:t>
      </w:r>
      <w:r>
        <w:t>31)</w:t>
      </w:r>
      <w:r>
        <w:rPr>
          <w:spacing w:val="-6"/>
        </w:rPr>
        <w:t xml:space="preserve"> </w:t>
      </w:r>
      <w:r>
        <w:t>of</w:t>
      </w:r>
      <w:r>
        <w:rPr>
          <w:spacing w:val="-4"/>
        </w:rPr>
        <w:t xml:space="preserve"> </w:t>
      </w:r>
      <w:r>
        <w:rPr>
          <w:spacing w:val="-1"/>
        </w:rPr>
        <w:t>projects</w:t>
      </w:r>
      <w:r>
        <w:rPr>
          <w:spacing w:val="-2"/>
        </w:rPr>
        <w:t xml:space="preserve"> </w:t>
      </w:r>
      <w:r>
        <w:rPr>
          <w:spacing w:val="-1"/>
        </w:rPr>
        <w:t>were</w:t>
      </w:r>
      <w:r>
        <w:rPr>
          <w:spacing w:val="-4"/>
        </w:rPr>
        <w:t xml:space="preserve"> </w:t>
      </w:r>
      <w:r>
        <w:rPr>
          <w:spacing w:val="-1"/>
        </w:rPr>
        <w:t xml:space="preserve">rated </w:t>
      </w:r>
      <w:r>
        <w:rPr>
          <w:spacing w:val="-2"/>
        </w:rPr>
        <w:t xml:space="preserve">at </w:t>
      </w:r>
      <w:r>
        <w:rPr>
          <w:spacing w:val="-1"/>
        </w:rPr>
        <w:t>75%</w:t>
      </w:r>
      <w:r>
        <w:rPr>
          <w:spacing w:val="-3"/>
        </w:rPr>
        <w:t xml:space="preserve"> </w:t>
      </w:r>
      <w:r>
        <w:t>or</w:t>
      </w:r>
      <w:r>
        <w:rPr>
          <w:spacing w:val="-4"/>
        </w:rPr>
        <w:t xml:space="preserve"> </w:t>
      </w:r>
      <w:r>
        <w:rPr>
          <w:spacing w:val="-1"/>
        </w:rPr>
        <w:t>higher.</w:t>
      </w:r>
    </w:p>
    <w:p w:rsidR="002537DE" w:rsidRDefault="002537DE" w:rsidP="002537DE">
      <w:pPr>
        <w:pStyle w:val="BodyText"/>
        <w:widowControl w:val="0"/>
        <w:numPr>
          <w:ilvl w:val="1"/>
          <w:numId w:val="78"/>
        </w:numPr>
        <w:tabs>
          <w:tab w:val="left" w:pos="581"/>
        </w:tabs>
        <w:autoSpaceDE/>
        <w:autoSpaceDN/>
        <w:adjustRightInd/>
        <w:spacing w:before="0"/>
      </w:pPr>
      <w:r>
        <w:rPr>
          <w:spacing w:val="-1"/>
        </w:rPr>
        <w:t>Ethical</w:t>
      </w:r>
      <w:r>
        <w:rPr>
          <w:spacing w:val="-2"/>
        </w:rPr>
        <w:t xml:space="preserve"> </w:t>
      </w:r>
      <w:r>
        <w:rPr>
          <w:spacing w:val="-1"/>
        </w:rPr>
        <w:t>Issues:</w:t>
      </w:r>
      <w:r>
        <w:rPr>
          <w:spacing w:val="-4"/>
        </w:rPr>
        <w:t xml:space="preserve"> </w:t>
      </w:r>
      <w:r>
        <w:t>26%</w:t>
      </w:r>
      <w:r>
        <w:rPr>
          <w:spacing w:val="-3"/>
        </w:rPr>
        <w:t xml:space="preserve"> </w:t>
      </w:r>
      <w:r>
        <w:rPr>
          <w:spacing w:val="-1"/>
        </w:rPr>
        <w:t>(8</w:t>
      </w:r>
      <w:r>
        <w:t xml:space="preserve"> </w:t>
      </w:r>
      <w:r>
        <w:rPr>
          <w:spacing w:val="-1"/>
        </w:rPr>
        <w:t>of</w:t>
      </w:r>
      <w:r>
        <w:rPr>
          <w:spacing w:val="-4"/>
        </w:rPr>
        <w:t xml:space="preserve"> </w:t>
      </w:r>
      <w:r>
        <w:t>31)</w:t>
      </w:r>
      <w:r>
        <w:rPr>
          <w:spacing w:val="-3"/>
        </w:rPr>
        <w:t xml:space="preserve"> </w:t>
      </w:r>
      <w:r>
        <w:t>of</w:t>
      </w:r>
      <w:r>
        <w:rPr>
          <w:spacing w:val="-4"/>
        </w:rPr>
        <w:t xml:space="preserve"> </w:t>
      </w:r>
      <w:r>
        <w:rPr>
          <w:spacing w:val="-1"/>
        </w:rPr>
        <w:t>projects</w:t>
      </w:r>
      <w:r>
        <w:rPr>
          <w:spacing w:val="-2"/>
        </w:rPr>
        <w:t xml:space="preserve"> </w:t>
      </w:r>
      <w:r>
        <w:rPr>
          <w:spacing w:val="-1"/>
        </w:rPr>
        <w:t>were</w:t>
      </w:r>
      <w:r>
        <w:rPr>
          <w:spacing w:val="-2"/>
        </w:rPr>
        <w:t xml:space="preserve"> </w:t>
      </w:r>
      <w:r>
        <w:rPr>
          <w:spacing w:val="-1"/>
        </w:rPr>
        <w:t xml:space="preserve">rated </w:t>
      </w:r>
      <w:r>
        <w:t>at</w:t>
      </w:r>
      <w:r>
        <w:rPr>
          <w:spacing w:val="-4"/>
        </w:rPr>
        <w:t xml:space="preserve"> </w:t>
      </w:r>
      <w:r>
        <w:t>75%</w:t>
      </w:r>
      <w:r>
        <w:rPr>
          <w:spacing w:val="-5"/>
        </w:rPr>
        <w:t xml:space="preserve"> </w:t>
      </w:r>
      <w:r>
        <w:t>or</w:t>
      </w:r>
      <w:r>
        <w:rPr>
          <w:spacing w:val="-5"/>
        </w:rPr>
        <w:t xml:space="preserve"> </w:t>
      </w:r>
      <w:r>
        <w:t>higher.</w:t>
      </w:r>
    </w:p>
    <w:p w:rsidR="002537DE" w:rsidRDefault="002537DE" w:rsidP="002537DE">
      <w:pPr>
        <w:pStyle w:val="BodyText"/>
        <w:widowControl w:val="0"/>
        <w:numPr>
          <w:ilvl w:val="1"/>
          <w:numId w:val="78"/>
        </w:numPr>
        <w:tabs>
          <w:tab w:val="left" w:pos="581"/>
        </w:tabs>
        <w:autoSpaceDE/>
        <w:autoSpaceDN/>
        <w:adjustRightInd/>
        <w:spacing w:before="0"/>
      </w:pPr>
      <w:r>
        <w:rPr>
          <w:spacing w:val="-1"/>
        </w:rPr>
        <w:t>On</w:t>
      </w:r>
      <w:r>
        <w:rPr>
          <w:spacing w:val="-2"/>
        </w:rPr>
        <w:t xml:space="preserve"> </w:t>
      </w:r>
      <w:r>
        <w:rPr>
          <w:spacing w:val="-1"/>
        </w:rPr>
        <w:t>the</w:t>
      </w:r>
      <w:r>
        <w:rPr>
          <w:spacing w:val="-3"/>
        </w:rPr>
        <w:t xml:space="preserve"> </w:t>
      </w:r>
      <w:r>
        <w:rPr>
          <w:spacing w:val="-1"/>
        </w:rPr>
        <w:t>issues</w:t>
      </w:r>
      <w:r>
        <w:rPr>
          <w:spacing w:val="-4"/>
        </w:rPr>
        <w:t xml:space="preserve"> </w:t>
      </w:r>
      <w:r>
        <w:rPr>
          <w:spacing w:val="-1"/>
        </w:rPr>
        <w:t>taken</w:t>
      </w:r>
      <w:r>
        <w:rPr>
          <w:spacing w:val="-4"/>
        </w:rPr>
        <w:t xml:space="preserve"> </w:t>
      </w:r>
      <w:r>
        <w:rPr>
          <w:spacing w:val="-1"/>
        </w:rPr>
        <w:t>together,</w:t>
      </w:r>
      <w:r>
        <w:rPr>
          <w:spacing w:val="-4"/>
        </w:rPr>
        <w:t xml:space="preserve"> </w:t>
      </w:r>
      <w:r>
        <w:t>68%</w:t>
      </w:r>
      <w:r>
        <w:rPr>
          <w:spacing w:val="-4"/>
        </w:rPr>
        <w:t xml:space="preserve"> </w:t>
      </w:r>
      <w:r>
        <w:rPr>
          <w:spacing w:val="-1"/>
        </w:rPr>
        <w:t>(21</w:t>
      </w:r>
      <w:r>
        <w:rPr>
          <w:spacing w:val="-2"/>
        </w:rPr>
        <w:t xml:space="preserve"> </w:t>
      </w:r>
      <w:r>
        <w:rPr>
          <w:spacing w:val="-1"/>
        </w:rPr>
        <w:t>of</w:t>
      </w:r>
      <w:r>
        <w:rPr>
          <w:spacing w:val="-2"/>
        </w:rPr>
        <w:t xml:space="preserve"> </w:t>
      </w:r>
      <w:r>
        <w:rPr>
          <w:spacing w:val="-1"/>
        </w:rPr>
        <w:t>31)</w:t>
      </w:r>
      <w:r>
        <w:rPr>
          <w:spacing w:val="-3"/>
        </w:rPr>
        <w:t xml:space="preserve"> </w:t>
      </w:r>
      <w:r>
        <w:rPr>
          <w:spacing w:val="-1"/>
        </w:rPr>
        <w:t>of</w:t>
      </w:r>
      <w:r>
        <w:rPr>
          <w:spacing w:val="-2"/>
        </w:rPr>
        <w:t xml:space="preserve"> </w:t>
      </w:r>
      <w:r>
        <w:rPr>
          <w:spacing w:val="-1"/>
        </w:rPr>
        <w:t>projects</w:t>
      </w:r>
      <w:r>
        <w:rPr>
          <w:spacing w:val="-3"/>
        </w:rPr>
        <w:t xml:space="preserve"> </w:t>
      </w:r>
      <w:r>
        <w:rPr>
          <w:spacing w:val="-1"/>
        </w:rPr>
        <w:t>were</w:t>
      </w:r>
      <w:r>
        <w:rPr>
          <w:spacing w:val="-4"/>
        </w:rPr>
        <w:t xml:space="preserve"> </w:t>
      </w:r>
      <w:r>
        <w:t>rated</w:t>
      </w:r>
      <w:r>
        <w:rPr>
          <w:spacing w:val="-2"/>
        </w:rPr>
        <w:t xml:space="preserve"> at</w:t>
      </w:r>
      <w:r>
        <w:rPr>
          <w:spacing w:val="-4"/>
        </w:rPr>
        <w:t xml:space="preserve"> </w:t>
      </w:r>
      <w:r>
        <w:t>75%</w:t>
      </w:r>
      <w:r>
        <w:rPr>
          <w:spacing w:val="-6"/>
        </w:rPr>
        <w:t xml:space="preserve"> </w:t>
      </w:r>
      <w:r>
        <w:t>or</w:t>
      </w:r>
      <w:r>
        <w:rPr>
          <w:spacing w:val="-5"/>
        </w:rPr>
        <w:t xml:space="preserve"> </w:t>
      </w:r>
      <w:r>
        <w:t>higher.</w:t>
      </w:r>
    </w:p>
    <w:p w:rsidR="002537DE" w:rsidRDefault="002537DE" w:rsidP="002537DE">
      <w:pPr>
        <w:sectPr w:rsidR="002537DE" w:rsidSect="00616D96">
          <w:footerReference w:type="default" r:id="rId43"/>
          <w:pgSz w:w="12240" w:h="15840"/>
          <w:pgMar w:top="1400" w:right="1320" w:bottom="1200" w:left="1220" w:header="0" w:footer="1015" w:gutter="0"/>
          <w:cols w:space="720"/>
        </w:sectPr>
      </w:pPr>
    </w:p>
    <w:p w:rsidR="002537DE" w:rsidRPr="002D016D" w:rsidRDefault="002537DE" w:rsidP="002537DE">
      <w:pPr>
        <w:pStyle w:val="Heading1"/>
        <w:spacing w:before="39"/>
        <w:jc w:val="both"/>
        <w:rPr>
          <w:b w:val="0"/>
          <w:bCs w:val="0"/>
          <w:sz w:val="24"/>
          <w:szCs w:val="24"/>
        </w:rPr>
      </w:pPr>
      <w:r w:rsidRPr="002D016D">
        <w:rPr>
          <w:spacing w:val="-1"/>
          <w:sz w:val="24"/>
          <w:szCs w:val="24"/>
          <w:u w:val="single" w:color="000000"/>
        </w:rPr>
        <w:lastRenderedPageBreak/>
        <w:t>Direct</w:t>
      </w:r>
      <w:r w:rsidRPr="002D016D">
        <w:rPr>
          <w:spacing w:val="-4"/>
          <w:sz w:val="24"/>
          <w:szCs w:val="24"/>
          <w:u w:val="single" w:color="000000"/>
        </w:rPr>
        <w:t xml:space="preserve"> </w:t>
      </w:r>
      <w:r w:rsidRPr="002D016D">
        <w:rPr>
          <w:spacing w:val="-1"/>
          <w:sz w:val="24"/>
          <w:szCs w:val="24"/>
          <w:u w:val="single" w:color="000000"/>
        </w:rPr>
        <w:t>Assessment</w:t>
      </w:r>
      <w:r w:rsidRPr="002D016D">
        <w:rPr>
          <w:spacing w:val="-3"/>
          <w:sz w:val="24"/>
          <w:szCs w:val="24"/>
          <w:u w:val="single" w:color="000000"/>
        </w:rPr>
        <w:t xml:space="preserve"> </w:t>
      </w:r>
      <w:r w:rsidRPr="002D016D">
        <w:rPr>
          <w:spacing w:val="-1"/>
          <w:sz w:val="24"/>
          <w:szCs w:val="24"/>
          <w:u w:val="single" w:color="000000"/>
        </w:rPr>
        <w:t>of</w:t>
      </w:r>
      <w:r w:rsidRPr="002D016D">
        <w:rPr>
          <w:spacing w:val="-2"/>
          <w:sz w:val="24"/>
          <w:szCs w:val="24"/>
          <w:u w:val="single" w:color="000000"/>
        </w:rPr>
        <w:t xml:space="preserve"> </w:t>
      </w:r>
      <w:r w:rsidRPr="002D016D">
        <w:rPr>
          <w:spacing w:val="-1"/>
          <w:sz w:val="24"/>
          <w:szCs w:val="24"/>
          <w:u w:val="single" w:color="000000"/>
        </w:rPr>
        <w:t>all</w:t>
      </w:r>
      <w:r w:rsidRPr="002D016D">
        <w:rPr>
          <w:spacing w:val="-4"/>
          <w:sz w:val="24"/>
          <w:szCs w:val="24"/>
          <w:u w:val="single" w:color="000000"/>
        </w:rPr>
        <w:t xml:space="preserve"> </w:t>
      </w:r>
      <w:r w:rsidRPr="002D016D">
        <w:rPr>
          <w:sz w:val="24"/>
          <w:szCs w:val="24"/>
          <w:u w:val="single" w:color="000000"/>
        </w:rPr>
        <w:t>BS</w:t>
      </w:r>
      <w:r w:rsidRPr="002D016D">
        <w:rPr>
          <w:spacing w:val="-4"/>
          <w:sz w:val="24"/>
          <w:szCs w:val="24"/>
          <w:u w:val="single" w:color="000000"/>
        </w:rPr>
        <w:t xml:space="preserve"> </w:t>
      </w:r>
      <w:r w:rsidRPr="002D016D">
        <w:rPr>
          <w:sz w:val="24"/>
          <w:szCs w:val="24"/>
          <w:u w:val="single" w:color="000000"/>
        </w:rPr>
        <w:t>in</w:t>
      </w:r>
      <w:r w:rsidRPr="002D016D">
        <w:rPr>
          <w:spacing w:val="-2"/>
          <w:sz w:val="24"/>
          <w:szCs w:val="24"/>
          <w:u w:val="single" w:color="000000"/>
        </w:rPr>
        <w:t xml:space="preserve"> </w:t>
      </w:r>
      <w:r w:rsidRPr="002D016D">
        <w:rPr>
          <w:spacing w:val="-1"/>
          <w:sz w:val="24"/>
          <w:szCs w:val="24"/>
          <w:u w:val="single" w:color="000000"/>
        </w:rPr>
        <w:t>CS</w:t>
      </w:r>
      <w:r w:rsidRPr="002D016D">
        <w:rPr>
          <w:spacing w:val="-3"/>
          <w:sz w:val="24"/>
          <w:szCs w:val="24"/>
          <w:u w:val="single" w:color="000000"/>
        </w:rPr>
        <w:t xml:space="preserve"> </w:t>
      </w:r>
      <w:r w:rsidRPr="002D016D">
        <w:rPr>
          <w:spacing w:val="-1"/>
          <w:sz w:val="24"/>
          <w:szCs w:val="24"/>
          <w:u w:val="single" w:color="000000"/>
        </w:rPr>
        <w:t>Student</w:t>
      </w:r>
      <w:r w:rsidRPr="002D016D">
        <w:rPr>
          <w:spacing w:val="-4"/>
          <w:sz w:val="24"/>
          <w:szCs w:val="24"/>
          <w:u w:val="single" w:color="000000"/>
        </w:rPr>
        <w:t xml:space="preserve"> </w:t>
      </w:r>
      <w:r w:rsidRPr="002D016D">
        <w:rPr>
          <w:spacing w:val="-1"/>
          <w:sz w:val="24"/>
          <w:szCs w:val="24"/>
          <w:u w:val="single" w:color="000000"/>
        </w:rPr>
        <w:t>Outcomes</w:t>
      </w:r>
      <w:r w:rsidRPr="002D016D">
        <w:rPr>
          <w:spacing w:val="-3"/>
          <w:sz w:val="24"/>
          <w:szCs w:val="24"/>
          <w:u w:val="single" w:color="000000"/>
        </w:rPr>
        <w:t xml:space="preserve"> </w:t>
      </w:r>
      <w:r w:rsidRPr="002D016D">
        <w:rPr>
          <w:sz w:val="24"/>
          <w:szCs w:val="24"/>
          <w:u w:val="single" w:color="000000"/>
        </w:rPr>
        <w:t>in</w:t>
      </w:r>
      <w:r w:rsidRPr="002D016D">
        <w:rPr>
          <w:spacing w:val="-2"/>
          <w:sz w:val="24"/>
          <w:szCs w:val="24"/>
          <w:u w:val="single" w:color="000000"/>
        </w:rPr>
        <w:t xml:space="preserve"> </w:t>
      </w:r>
      <w:r w:rsidRPr="002D016D">
        <w:rPr>
          <w:spacing w:val="-1"/>
          <w:sz w:val="24"/>
          <w:szCs w:val="24"/>
          <w:u w:val="single" w:color="000000"/>
        </w:rPr>
        <w:t>CIS</w:t>
      </w:r>
      <w:r w:rsidRPr="002D016D">
        <w:rPr>
          <w:spacing w:val="-6"/>
          <w:sz w:val="24"/>
          <w:szCs w:val="24"/>
          <w:u w:val="single" w:color="000000"/>
        </w:rPr>
        <w:t xml:space="preserve"> </w:t>
      </w:r>
      <w:r w:rsidRPr="002D016D">
        <w:rPr>
          <w:spacing w:val="-1"/>
          <w:sz w:val="24"/>
          <w:szCs w:val="24"/>
          <w:u w:val="single" w:color="000000"/>
        </w:rPr>
        <w:t>4911</w:t>
      </w:r>
      <w:r w:rsidRPr="002D016D">
        <w:rPr>
          <w:spacing w:val="-2"/>
          <w:sz w:val="24"/>
          <w:szCs w:val="24"/>
          <w:u w:val="single" w:color="000000"/>
        </w:rPr>
        <w:t xml:space="preserve"> </w:t>
      </w:r>
      <w:r w:rsidRPr="002D016D">
        <w:rPr>
          <w:spacing w:val="-1"/>
          <w:sz w:val="24"/>
          <w:szCs w:val="24"/>
          <w:u w:val="single" w:color="000000"/>
        </w:rPr>
        <w:t>Senior</w:t>
      </w:r>
      <w:r w:rsidRPr="002D016D">
        <w:rPr>
          <w:spacing w:val="-2"/>
          <w:sz w:val="24"/>
          <w:szCs w:val="24"/>
          <w:u w:val="single" w:color="000000"/>
        </w:rPr>
        <w:t xml:space="preserve"> </w:t>
      </w:r>
      <w:r w:rsidRPr="002D016D">
        <w:rPr>
          <w:spacing w:val="-1"/>
          <w:sz w:val="24"/>
          <w:szCs w:val="24"/>
          <w:u w:val="single" w:color="000000"/>
        </w:rPr>
        <w:t>Project</w:t>
      </w:r>
    </w:p>
    <w:p w:rsidR="002537DE" w:rsidRDefault="002537DE" w:rsidP="002D016D">
      <w:pPr>
        <w:pStyle w:val="BodyText"/>
        <w:ind w:left="0" w:right="215"/>
        <w:jc w:val="both"/>
      </w:pPr>
      <w:r>
        <w:rPr>
          <w:spacing w:val="-1"/>
        </w:rPr>
        <w:t>Each</w:t>
      </w:r>
      <w:r>
        <w:rPr>
          <w:spacing w:val="3"/>
        </w:rPr>
        <w:t xml:space="preserve"> </w:t>
      </w:r>
      <w:r>
        <w:rPr>
          <w:spacing w:val="-1"/>
        </w:rPr>
        <w:t>project</w:t>
      </w:r>
      <w:r>
        <w:rPr>
          <w:spacing w:val="4"/>
        </w:rPr>
        <w:t xml:space="preserve"> </w:t>
      </w:r>
      <w:r>
        <w:rPr>
          <w:spacing w:val="-1"/>
        </w:rPr>
        <w:t>was</w:t>
      </w:r>
      <w:r>
        <w:rPr>
          <w:spacing w:val="2"/>
        </w:rPr>
        <w:t xml:space="preserve"> </w:t>
      </w:r>
      <w:r>
        <w:rPr>
          <w:spacing w:val="-1"/>
        </w:rPr>
        <w:t>evaluated</w:t>
      </w:r>
      <w:r>
        <w:rPr>
          <w:spacing w:val="8"/>
        </w:rPr>
        <w:t xml:space="preserve"> </w:t>
      </w:r>
      <w:r>
        <w:t>by</w:t>
      </w:r>
      <w:r>
        <w:rPr>
          <w:spacing w:val="3"/>
        </w:rPr>
        <w:t xml:space="preserve"> </w:t>
      </w:r>
      <w:r>
        <w:t>2</w:t>
      </w:r>
      <w:r>
        <w:rPr>
          <w:spacing w:val="3"/>
        </w:rPr>
        <w:t xml:space="preserve"> </w:t>
      </w:r>
      <w:r>
        <w:rPr>
          <w:spacing w:val="-1"/>
        </w:rPr>
        <w:t>faculty</w:t>
      </w:r>
      <w:r>
        <w:rPr>
          <w:spacing w:val="2"/>
        </w:rPr>
        <w:t xml:space="preserve"> </w:t>
      </w:r>
      <w:r>
        <w:t>members</w:t>
      </w:r>
      <w:r>
        <w:rPr>
          <w:spacing w:val="2"/>
        </w:rPr>
        <w:t xml:space="preserve"> </w:t>
      </w:r>
      <w:r>
        <w:t>to</w:t>
      </w:r>
      <w:r>
        <w:rPr>
          <w:spacing w:val="2"/>
        </w:rPr>
        <w:t xml:space="preserve"> </w:t>
      </w:r>
      <w:r>
        <w:rPr>
          <w:spacing w:val="-1"/>
        </w:rPr>
        <w:t>obtain</w:t>
      </w:r>
      <w:r>
        <w:rPr>
          <w:spacing w:val="6"/>
        </w:rPr>
        <w:t xml:space="preserve"> </w:t>
      </w:r>
      <w:r>
        <w:rPr>
          <w:spacing w:val="-1"/>
        </w:rPr>
        <w:t>ratings</w:t>
      </w:r>
      <w:r>
        <w:rPr>
          <w:spacing w:val="2"/>
        </w:rPr>
        <w:t xml:space="preserve"> </w:t>
      </w:r>
      <w:r>
        <w:t>of</w:t>
      </w:r>
      <w:r>
        <w:rPr>
          <w:spacing w:val="3"/>
        </w:rPr>
        <w:t xml:space="preserve"> </w:t>
      </w:r>
      <w:r>
        <w:rPr>
          <w:spacing w:val="-1"/>
        </w:rPr>
        <w:t>attainment</w:t>
      </w:r>
      <w:r>
        <w:rPr>
          <w:spacing w:val="4"/>
        </w:rPr>
        <w:t xml:space="preserve"> </w:t>
      </w:r>
      <w:r>
        <w:t>of</w:t>
      </w:r>
      <w:r>
        <w:rPr>
          <w:spacing w:val="6"/>
        </w:rPr>
        <w:t xml:space="preserve"> </w:t>
      </w:r>
      <w:r>
        <w:rPr>
          <w:spacing w:val="-1"/>
        </w:rPr>
        <w:t>each</w:t>
      </w:r>
      <w:r>
        <w:rPr>
          <w:spacing w:val="4"/>
        </w:rPr>
        <w:t xml:space="preserve"> </w:t>
      </w:r>
      <w:r>
        <w:rPr>
          <w:spacing w:val="-1"/>
        </w:rPr>
        <w:t>BS-CS</w:t>
      </w:r>
      <w:r>
        <w:rPr>
          <w:spacing w:val="80"/>
        </w:rPr>
        <w:t xml:space="preserve"> </w:t>
      </w:r>
      <w:r>
        <w:rPr>
          <w:spacing w:val="-1"/>
        </w:rPr>
        <w:t>outcome.</w:t>
      </w:r>
      <w:r>
        <w:rPr>
          <w:spacing w:val="10"/>
        </w:rPr>
        <w:t xml:space="preserve"> </w:t>
      </w:r>
      <w:r>
        <w:t>The</w:t>
      </w:r>
      <w:r>
        <w:rPr>
          <w:spacing w:val="8"/>
        </w:rPr>
        <w:t xml:space="preserve"> </w:t>
      </w:r>
      <w:r>
        <w:rPr>
          <w:spacing w:val="-1"/>
        </w:rPr>
        <w:t>ratings</w:t>
      </w:r>
      <w:r>
        <w:rPr>
          <w:spacing w:val="10"/>
        </w:rPr>
        <w:t xml:space="preserve"> </w:t>
      </w:r>
      <w:r>
        <w:rPr>
          <w:spacing w:val="-1"/>
        </w:rPr>
        <w:t>are</w:t>
      </w:r>
      <w:r>
        <w:rPr>
          <w:spacing w:val="11"/>
        </w:rPr>
        <w:t xml:space="preserve"> </w:t>
      </w:r>
      <w:r>
        <w:t>on</w:t>
      </w:r>
      <w:r>
        <w:rPr>
          <w:spacing w:val="11"/>
        </w:rPr>
        <w:t xml:space="preserve"> </w:t>
      </w:r>
      <w:r>
        <w:t>a</w:t>
      </w:r>
      <w:r>
        <w:rPr>
          <w:spacing w:val="10"/>
        </w:rPr>
        <w:t xml:space="preserve"> </w:t>
      </w:r>
      <w:r>
        <w:rPr>
          <w:spacing w:val="-1"/>
        </w:rPr>
        <w:t>scale</w:t>
      </w:r>
      <w:r>
        <w:rPr>
          <w:spacing w:val="10"/>
        </w:rPr>
        <w:t xml:space="preserve"> </w:t>
      </w:r>
      <w:r>
        <w:t>of</w:t>
      </w:r>
      <w:r>
        <w:rPr>
          <w:spacing w:val="9"/>
        </w:rPr>
        <w:t xml:space="preserve"> </w:t>
      </w:r>
      <w:r>
        <w:t>1</w:t>
      </w:r>
      <w:r>
        <w:rPr>
          <w:spacing w:val="11"/>
        </w:rPr>
        <w:t xml:space="preserve"> </w:t>
      </w:r>
      <w:r>
        <w:rPr>
          <w:spacing w:val="-1"/>
        </w:rPr>
        <w:t>to</w:t>
      </w:r>
      <w:r>
        <w:rPr>
          <w:spacing w:val="11"/>
        </w:rPr>
        <w:t xml:space="preserve"> </w:t>
      </w:r>
      <w:r>
        <w:t>5,</w:t>
      </w:r>
      <w:r>
        <w:rPr>
          <w:spacing w:val="11"/>
        </w:rPr>
        <w:t xml:space="preserve"> </w:t>
      </w:r>
      <w:r>
        <w:rPr>
          <w:spacing w:val="-1"/>
        </w:rPr>
        <w:t>or</w:t>
      </w:r>
      <w:r>
        <w:rPr>
          <w:spacing w:val="8"/>
        </w:rPr>
        <w:t xml:space="preserve"> </w:t>
      </w:r>
      <w:r>
        <w:t>0</w:t>
      </w:r>
      <w:r>
        <w:rPr>
          <w:spacing w:val="11"/>
        </w:rPr>
        <w:t xml:space="preserve"> </w:t>
      </w:r>
      <w:r>
        <w:t>if</w:t>
      </w:r>
      <w:r>
        <w:rPr>
          <w:spacing w:val="10"/>
        </w:rPr>
        <w:t xml:space="preserve"> </w:t>
      </w:r>
      <w:r>
        <w:t>the</w:t>
      </w:r>
      <w:r>
        <w:rPr>
          <w:spacing w:val="8"/>
        </w:rPr>
        <w:t xml:space="preserve"> </w:t>
      </w:r>
      <w:r>
        <w:rPr>
          <w:spacing w:val="-1"/>
        </w:rPr>
        <w:t>project</w:t>
      </w:r>
      <w:r>
        <w:rPr>
          <w:spacing w:val="11"/>
        </w:rPr>
        <w:t xml:space="preserve"> </w:t>
      </w:r>
      <w:r>
        <w:rPr>
          <w:spacing w:val="-1"/>
        </w:rPr>
        <w:t>provided</w:t>
      </w:r>
      <w:r>
        <w:rPr>
          <w:spacing w:val="11"/>
        </w:rPr>
        <w:t xml:space="preserve"> </w:t>
      </w:r>
      <w:r>
        <w:rPr>
          <w:spacing w:val="-1"/>
        </w:rPr>
        <w:t>insufficient</w:t>
      </w:r>
      <w:r>
        <w:rPr>
          <w:spacing w:val="9"/>
        </w:rPr>
        <w:t xml:space="preserve"> </w:t>
      </w:r>
      <w:r>
        <w:rPr>
          <w:spacing w:val="-1"/>
        </w:rPr>
        <w:t>evidence</w:t>
      </w:r>
      <w:r>
        <w:rPr>
          <w:spacing w:val="67"/>
          <w:w w:val="99"/>
        </w:rPr>
        <w:t xml:space="preserve"> </w:t>
      </w:r>
      <w:r>
        <w:rPr>
          <w:spacing w:val="-1"/>
        </w:rPr>
        <w:t>about</w:t>
      </w:r>
      <w:r>
        <w:rPr>
          <w:spacing w:val="17"/>
        </w:rPr>
        <w:t xml:space="preserve"> </w:t>
      </w:r>
      <w:r>
        <w:t>a</w:t>
      </w:r>
      <w:r>
        <w:rPr>
          <w:spacing w:val="14"/>
        </w:rPr>
        <w:t xml:space="preserve"> </w:t>
      </w:r>
      <w:r>
        <w:rPr>
          <w:spacing w:val="-1"/>
        </w:rPr>
        <w:t>particular</w:t>
      </w:r>
      <w:r>
        <w:rPr>
          <w:spacing w:val="14"/>
        </w:rPr>
        <w:t xml:space="preserve"> </w:t>
      </w:r>
      <w:r>
        <w:rPr>
          <w:spacing w:val="-1"/>
        </w:rPr>
        <w:t>outcome.</w:t>
      </w:r>
      <w:r>
        <w:rPr>
          <w:spacing w:val="17"/>
        </w:rPr>
        <w:t xml:space="preserve"> </w:t>
      </w:r>
      <w:r>
        <w:t>A</w:t>
      </w:r>
      <w:r>
        <w:rPr>
          <w:spacing w:val="17"/>
        </w:rPr>
        <w:t xml:space="preserve"> </w:t>
      </w:r>
      <w:r>
        <w:rPr>
          <w:spacing w:val="-1"/>
        </w:rPr>
        <w:t>mediated</w:t>
      </w:r>
      <w:r>
        <w:rPr>
          <w:spacing w:val="17"/>
        </w:rPr>
        <w:t xml:space="preserve"> </w:t>
      </w:r>
      <w:r>
        <w:rPr>
          <w:spacing w:val="-1"/>
        </w:rPr>
        <w:t>rating</w:t>
      </w:r>
      <w:r>
        <w:rPr>
          <w:spacing w:val="12"/>
        </w:rPr>
        <w:t xml:space="preserve"> </w:t>
      </w:r>
      <w:r>
        <w:rPr>
          <w:spacing w:val="-1"/>
        </w:rPr>
        <w:t>was</w:t>
      </w:r>
      <w:r>
        <w:rPr>
          <w:spacing w:val="16"/>
        </w:rPr>
        <w:t xml:space="preserve"> </w:t>
      </w:r>
      <w:r>
        <w:rPr>
          <w:spacing w:val="-1"/>
        </w:rPr>
        <w:t>obtained</w:t>
      </w:r>
      <w:r>
        <w:rPr>
          <w:spacing w:val="16"/>
        </w:rPr>
        <w:t xml:space="preserve"> </w:t>
      </w:r>
      <w:r>
        <w:rPr>
          <w:spacing w:val="-1"/>
        </w:rPr>
        <w:t>when</w:t>
      </w:r>
      <w:r>
        <w:rPr>
          <w:spacing w:val="15"/>
        </w:rPr>
        <w:t xml:space="preserve"> </w:t>
      </w:r>
      <w:r>
        <w:rPr>
          <w:spacing w:val="-1"/>
        </w:rPr>
        <w:t>the</w:t>
      </w:r>
      <w:r>
        <w:rPr>
          <w:spacing w:val="24"/>
        </w:rPr>
        <w:t xml:space="preserve"> </w:t>
      </w:r>
      <w:r>
        <w:t>paired</w:t>
      </w:r>
      <w:r>
        <w:rPr>
          <w:spacing w:val="16"/>
        </w:rPr>
        <w:t xml:space="preserve"> </w:t>
      </w:r>
      <w:r>
        <w:rPr>
          <w:spacing w:val="-1"/>
        </w:rPr>
        <w:t>ratings</w:t>
      </w:r>
      <w:r>
        <w:rPr>
          <w:spacing w:val="17"/>
        </w:rPr>
        <w:t xml:space="preserve"> </w:t>
      </w:r>
      <w:r>
        <w:rPr>
          <w:spacing w:val="-1"/>
        </w:rPr>
        <w:t>differed</w:t>
      </w:r>
      <w:r>
        <w:rPr>
          <w:spacing w:val="81"/>
        </w:rPr>
        <w:t xml:space="preserve"> </w:t>
      </w:r>
      <w:r>
        <w:t>by</w:t>
      </w:r>
      <w:r>
        <w:rPr>
          <w:spacing w:val="25"/>
        </w:rPr>
        <w:t xml:space="preserve"> </w:t>
      </w:r>
      <w:r>
        <w:t>more</w:t>
      </w:r>
      <w:r>
        <w:rPr>
          <w:spacing w:val="27"/>
        </w:rPr>
        <w:t xml:space="preserve"> </w:t>
      </w:r>
      <w:r>
        <w:rPr>
          <w:spacing w:val="-1"/>
        </w:rPr>
        <w:t>than</w:t>
      </w:r>
      <w:r>
        <w:rPr>
          <w:spacing w:val="28"/>
        </w:rPr>
        <w:t xml:space="preserve"> </w:t>
      </w:r>
      <w:r>
        <w:t>1</w:t>
      </w:r>
      <w:r>
        <w:rPr>
          <w:spacing w:val="27"/>
        </w:rPr>
        <w:t xml:space="preserve"> </w:t>
      </w:r>
      <w:r>
        <w:rPr>
          <w:spacing w:val="-1"/>
        </w:rPr>
        <w:t>point.</w:t>
      </w:r>
      <w:r>
        <w:rPr>
          <w:spacing w:val="26"/>
        </w:rPr>
        <w:t xml:space="preserve"> </w:t>
      </w:r>
      <w:r>
        <w:rPr>
          <w:spacing w:val="-1"/>
        </w:rPr>
        <w:t>The</w:t>
      </w:r>
      <w:r>
        <w:rPr>
          <w:spacing w:val="27"/>
        </w:rPr>
        <w:t xml:space="preserve"> </w:t>
      </w:r>
      <w:r>
        <w:rPr>
          <w:spacing w:val="-1"/>
        </w:rPr>
        <w:t>scoring</w:t>
      </w:r>
      <w:r>
        <w:rPr>
          <w:spacing w:val="27"/>
        </w:rPr>
        <w:t xml:space="preserve"> </w:t>
      </w:r>
      <w:r>
        <w:rPr>
          <w:spacing w:val="-1"/>
        </w:rPr>
        <w:t>rubric</w:t>
      </w:r>
      <w:r>
        <w:rPr>
          <w:spacing w:val="26"/>
        </w:rPr>
        <w:t xml:space="preserve"> </w:t>
      </w:r>
      <w:r>
        <w:rPr>
          <w:spacing w:val="-1"/>
        </w:rPr>
        <w:t>followed</w:t>
      </w:r>
      <w:r>
        <w:rPr>
          <w:spacing w:val="27"/>
        </w:rPr>
        <w:t xml:space="preserve"> </w:t>
      </w:r>
      <w:r>
        <w:t>by</w:t>
      </w:r>
      <w:r>
        <w:rPr>
          <w:spacing w:val="26"/>
        </w:rPr>
        <w:t xml:space="preserve"> </w:t>
      </w:r>
      <w:r>
        <w:rPr>
          <w:spacing w:val="-1"/>
        </w:rPr>
        <w:t>the</w:t>
      </w:r>
      <w:r>
        <w:rPr>
          <w:spacing w:val="27"/>
        </w:rPr>
        <w:t xml:space="preserve"> </w:t>
      </w:r>
      <w:r>
        <w:t>raters</w:t>
      </w:r>
      <w:r>
        <w:rPr>
          <w:spacing w:val="27"/>
        </w:rPr>
        <w:t xml:space="preserve"> </w:t>
      </w:r>
      <w:r>
        <w:t>is</w:t>
      </w:r>
      <w:r>
        <w:rPr>
          <w:spacing w:val="25"/>
        </w:rPr>
        <w:t xml:space="preserve"> </w:t>
      </w:r>
      <w:r>
        <w:rPr>
          <w:spacing w:val="-1"/>
        </w:rPr>
        <w:t>attached.</w:t>
      </w:r>
      <w:r>
        <w:rPr>
          <w:spacing w:val="37"/>
        </w:rPr>
        <w:t xml:space="preserve"> </w:t>
      </w:r>
      <w:r>
        <w:t>6</w:t>
      </w:r>
      <w:r>
        <w:rPr>
          <w:spacing w:val="27"/>
        </w:rPr>
        <w:t xml:space="preserve"> </w:t>
      </w:r>
      <w:r>
        <w:rPr>
          <w:spacing w:val="-1"/>
        </w:rPr>
        <w:t>projects</w:t>
      </w:r>
      <w:r>
        <w:rPr>
          <w:spacing w:val="27"/>
        </w:rPr>
        <w:t xml:space="preserve"> </w:t>
      </w:r>
      <w:r>
        <w:rPr>
          <w:spacing w:val="-1"/>
        </w:rPr>
        <w:t>were</w:t>
      </w:r>
      <w:r>
        <w:rPr>
          <w:spacing w:val="67"/>
          <w:w w:val="99"/>
        </w:rPr>
        <w:t xml:space="preserve"> </w:t>
      </w:r>
      <w:r>
        <w:t>evaluated</w:t>
      </w:r>
      <w:r>
        <w:rPr>
          <w:spacing w:val="-2"/>
        </w:rPr>
        <w:t xml:space="preserve"> in </w:t>
      </w:r>
      <w:r>
        <w:rPr>
          <w:spacing w:val="-1"/>
        </w:rPr>
        <w:t>Fall</w:t>
      </w:r>
      <w:r>
        <w:rPr>
          <w:spacing w:val="-3"/>
        </w:rPr>
        <w:t xml:space="preserve"> </w:t>
      </w:r>
      <w:r>
        <w:rPr>
          <w:spacing w:val="-1"/>
        </w:rPr>
        <w:t>2012</w:t>
      </w:r>
      <w:r>
        <w:rPr>
          <w:spacing w:val="-4"/>
        </w:rPr>
        <w:t xml:space="preserve"> </w:t>
      </w:r>
      <w:r>
        <w:rPr>
          <w:spacing w:val="-1"/>
        </w:rPr>
        <w:t>and</w:t>
      </w:r>
      <w:r>
        <w:rPr>
          <w:spacing w:val="-2"/>
        </w:rPr>
        <w:t xml:space="preserve"> </w:t>
      </w:r>
      <w:r>
        <w:t>9</w:t>
      </w:r>
      <w:r>
        <w:rPr>
          <w:spacing w:val="-4"/>
        </w:rPr>
        <w:t xml:space="preserve"> </w:t>
      </w:r>
      <w:r>
        <w:t>in</w:t>
      </w:r>
      <w:r>
        <w:rPr>
          <w:spacing w:val="-2"/>
        </w:rPr>
        <w:t xml:space="preserve"> </w:t>
      </w:r>
      <w:r>
        <w:rPr>
          <w:spacing w:val="-1"/>
        </w:rPr>
        <w:t>Spring</w:t>
      </w:r>
      <w:r>
        <w:rPr>
          <w:spacing w:val="-3"/>
        </w:rPr>
        <w:t xml:space="preserve"> </w:t>
      </w:r>
      <w:r>
        <w:rPr>
          <w:spacing w:val="-1"/>
        </w:rPr>
        <w:t>2013.</w:t>
      </w:r>
      <w:r>
        <w:rPr>
          <w:spacing w:val="-5"/>
        </w:rPr>
        <w:t xml:space="preserve"> </w:t>
      </w:r>
      <w:r>
        <w:t>The</w:t>
      </w:r>
      <w:r>
        <w:rPr>
          <w:spacing w:val="-5"/>
        </w:rPr>
        <w:t xml:space="preserve"> </w:t>
      </w:r>
      <w:r>
        <w:rPr>
          <w:spacing w:val="-1"/>
        </w:rPr>
        <w:t>summarized</w:t>
      </w:r>
      <w:r>
        <w:rPr>
          <w:spacing w:val="-4"/>
        </w:rPr>
        <w:t xml:space="preserve"> </w:t>
      </w:r>
      <w:r>
        <w:rPr>
          <w:spacing w:val="-1"/>
        </w:rPr>
        <w:t>ratings</w:t>
      </w:r>
      <w:r>
        <w:rPr>
          <w:spacing w:val="-4"/>
        </w:rPr>
        <w:t xml:space="preserve"> </w:t>
      </w:r>
      <w:r>
        <w:t>are</w:t>
      </w:r>
      <w:r>
        <w:rPr>
          <w:spacing w:val="-3"/>
        </w:rPr>
        <w:t xml:space="preserve"> </w:t>
      </w:r>
      <w:r>
        <w:rPr>
          <w:spacing w:val="-1"/>
        </w:rPr>
        <w:t>presented</w:t>
      </w:r>
      <w:r>
        <w:rPr>
          <w:spacing w:val="-4"/>
        </w:rPr>
        <w:t xml:space="preserve"> </w:t>
      </w:r>
      <w:r>
        <w:rPr>
          <w:spacing w:val="-1"/>
        </w:rPr>
        <w:t>here:</w:t>
      </w:r>
    </w:p>
    <w:p w:rsidR="002537DE" w:rsidRDefault="002537DE" w:rsidP="002537DE">
      <w:pPr>
        <w:spacing w:line="200" w:lineRule="exact"/>
        <w:rPr>
          <w:sz w:val="20"/>
          <w:szCs w:val="20"/>
        </w:rPr>
      </w:pPr>
    </w:p>
    <w:tbl>
      <w:tblPr>
        <w:tblW w:w="0" w:type="auto"/>
        <w:tblInd w:w="101" w:type="dxa"/>
        <w:tblLayout w:type="fixed"/>
        <w:tblCellMar>
          <w:left w:w="0" w:type="dxa"/>
          <w:right w:w="0" w:type="dxa"/>
        </w:tblCellMar>
        <w:tblLook w:val="01E0" w:firstRow="1" w:lastRow="1" w:firstColumn="1" w:lastColumn="1" w:noHBand="0" w:noVBand="0"/>
      </w:tblPr>
      <w:tblGrid>
        <w:gridCol w:w="907"/>
        <w:gridCol w:w="790"/>
        <w:gridCol w:w="761"/>
        <w:gridCol w:w="732"/>
        <w:gridCol w:w="854"/>
        <w:gridCol w:w="857"/>
        <w:gridCol w:w="761"/>
        <w:gridCol w:w="763"/>
        <w:gridCol w:w="826"/>
        <w:gridCol w:w="763"/>
        <w:gridCol w:w="809"/>
        <w:gridCol w:w="754"/>
      </w:tblGrid>
      <w:tr w:rsidR="002537DE" w:rsidTr="00EC48B7">
        <w:trPr>
          <w:trHeight w:hRule="exact" w:val="619"/>
        </w:trPr>
        <w:tc>
          <w:tcPr>
            <w:tcW w:w="907" w:type="dxa"/>
            <w:tcBorders>
              <w:top w:val="nil"/>
              <w:left w:val="nil"/>
              <w:bottom w:val="single" w:sz="8" w:space="0" w:color="000000"/>
              <w:right w:val="single" w:sz="8" w:space="0" w:color="000000"/>
            </w:tcBorders>
          </w:tcPr>
          <w:p w:rsidR="002537DE" w:rsidRDefault="002537DE" w:rsidP="00EC48B7"/>
        </w:tc>
        <w:tc>
          <w:tcPr>
            <w:tcW w:w="790"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133" w:firstLine="74"/>
              <w:rPr>
                <w:rFonts w:ascii="Calibri" w:eastAsia="Calibri" w:hAnsi="Calibri" w:cs="Calibri"/>
              </w:rPr>
            </w:pPr>
            <w:r>
              <w:rPr>
                <w:rFonts w:ascii="Calibri"/>
                <w:b/>
                <w:sz w:val="22"/>
              </w:rPr>
              <w:t>( a )</w:t>
            </w:r>
          </w:p>
          <w:p w:rsidR="002537DE" w:rsidRDefault="002537DE" w:rsidP="00EC48B7">
            <w:pPr>
              <w:pStyle w:val="TableParagraph"/>
              <w:spacing w:before="46"/>
              <w:ind w:left="133"/>
              <w:rPr>
                <w:rFonts w:ascii="Calibri" w:eastAsia="Calibri" w:hAnsi="Calibri" w:cs="Calibri"/>
              </w:rPr>
            </w:pPr>
            <w:r>
              <w:rPr>
                <w:rFonts w:ascii="Calibri"/>
                <w:b/>
                <w:spacing w:val="-1"/>
                <w:sz w:val="22"/>
              </w:rPr>
              <w:t>Math</w:t>
            </w:r>
          </w:p>
        </w:tc>
        <w:tc>
          <w:tcPr>
            <w:tcW w:w="761"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152" w:firstLine="38"/>
              <w:rPr>
                <w:rFonts w:ascii="Calibri" w:eastAsia="Calibri" w:hAnsi="Calibri" w:cs="Calibri"/>
              </w:rPr>
            </w:pPr>
            <w:r>
              <w:rPr>
                <w:rFonts w:ascii="Calibri"/>
                <w:b/>
                <w:sz w:val="22"/>
              </w:rPr>
              <w:t>( b )</w:t>
            </w:r>
          </w:p>
          <w:p w:rsidR="002537DE" w:rsidRDefault="002537DE" w:rsidP="00EC48B7">
            <w:pPr>
              <w:pStyle w:val="TableParagraph"/>
              <w:spacing w:before="46"/>
              <w:ind w:left="152"/>
              <w:rPr>
                <w:rFonts w:ascii="Calibri" w:eastAsia="Calibri" w:hAnsi="Calibri" w:cs="Calibri"/>
              </w:rPr>
            </w:pPr>
            <w:r>
              <w:rPr>
                <w:rFonts w:ascii="Calibri"/>
                <w:b/>
                <w:spacing w:val="-1"/>
                <w:sz w:val="22"/>
              </w:rPr>
              <w:t>Data</w:t>
            </w:r>
          </w:p>
        </w:tc>
        <w:tc>
          <w:tcPr>
            <w:tcW w:w="732"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145" w:firstLine="31"/>
              <w:rPr>
                <w:rFonts w:ascii="Calibri" w:eastAsia="Calibri" w:hAnsi="Calibri" w:cs="Calibri"/>
              </w:rPr>
            </w:pPr>
            <w:r>
              <w:rPr>
                <w:rFonts w:ascii="Calibri"/>
                <w:b/>
                <w:sz w:val="22"/>
              </w:rPr>
              <w:t>( b )</w:t>
            </w:r>
          </w:p>
          <w:p w:rsidR="002537DE" w:rsidRDefault="002537DE" w:rsidP="00EC48B7">
            <w:pPr>
              <w:pStyle w:val="TableParagraph"/>
              <w:spacing w:before="46"/>
              <w:ind w:left="145"/>
              <w:rPr>
                <w:rFonts w:ascii="Calibri" w:eastAsia="Calibri" w:hAnsi="Calibri" w:cs="Calibri"/>
              </w:rPr>
            </w:pPr>
            <w:proofErr w:type="spellStart"/>
            <w:r>
              <w:rPr>
                <w:rFonts w:ascii="Calibri"/>
                <w:b/>
                <w:spacing w:val="-1"/>
                <w:sz w:val="22"/>
              </w:rPr>
              <w:t>Prog</w:t>
            </w:r>
            <w:proofErr w:type="spellEnd"/>
          </w:p>
        </w:tc>
        <w:tc>
          <w:tcPr>
            <w:tcW w:w="854"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116" w:right="117"/>
              <w:jc w:val="center"/>
              <w:rPr>
                <w:rFonts w:ascii="Calibri" w:eastAsia="Calibri" w:hAnsi="Calibri" w:cs="Calibri"/>
              </w:rPr>
            </w:pPr>
            <w:r>
              <w:rPr>
                <w:rFonts w:ascii="Calibri"/>
                <w:b/>
                <w:sz w:val="22"/>
              </w:rPr>
              <w:t>( b )</w:t>
            </w:r>
          </w:p>
          <w:p w:rsidR="002537DE" w:rsidRDefault="002537DE" w:rsidP="00EC48B7">
            <w:pPr>
              <w:pStyle w:val="TableParagraph"/>
              <w:spacing w:before="46"/>
              <w:ind w:left="116" w:right="117"/>
              <w:jc w:val="center"/>
              <w:rPr>
                <w:rFonts w:ascii="Calibri" w:eastAsia="Calibri" w:hAnsi="Calibri" w:cs="Calibri"/>
              </w:rPr>
            </w:pPr>
            <w:r>
              <w:rPr>
                <w:rFonts w:ascii="Calibri"/>
                <w:b/>
                <w:spacing w:val="-1"/>
                <w:sz w:val="22"/>
              </w:rPr>
              <w:t>Dbase</w:t>
            </w:r>
          </w:p>
        </w:tc>
        <w:tc>
          <w:tcPr>
            <w:tcW w:w="857"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188" w:firstLine="50"/>
              <w:rPr>
                <w:rFonts w:ascii="Calibri" w:eastAsia="Calibri" w:hAnsi="Calibri" w:cs="Calibri"/>
              </w:rPr>
            </w:pPr>
            <w:r>
              <w:rPr>
                <w:rFonts w:ascii="Calibri"/>
                <w:b/>
                <w:sz w:val="22"/>
              </w:rPr>
              <w:t>( b )</w:t>
            </w:r>
          </w:p>
          <w:p w:rsidR="002537DE" w:rsidRDefault="002537DE" w:rsidP="00EC48B7">
            <w:pPr>
              <w:pStyle w:val="TableParagraph"/>
              <w:spacing w:before="46"/>
              <w:ind w:left="188"/>
              <w:rPr>
                <w:rFonts w:ascii="Calibri" w:eastAsia="Calibri" w:hAnsi="Calibri" w:cs="Calibri"/>
              </w:rPr>
            </w:pPr>
            <w:proofErr w:type="spellStart"/>
            <w:r>
              <w:rPr>
                <w:rFonts w:ascii="Calibri"/>
                <w:b/>
                <w:spacing w:val="-1"/>
                <w:sz w:val="22"/>
              </w:rPr>
              <w:t>Oper</w:t>
            </w:r>
            <w:proofErr w:type="spellEnd"/>
          </w:p>
        </w:tc>
        <w:tc>
          <w:tcPr>
            <w:tcW w:w="761"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89" w:right="88"/>
              <w:jc w:val="center"/>
              <w:rPr>
                <w:rFonts w:ascii="Calibri" w:eastAsia="Calibri" w:hAnsi="Calibri" w:cs="Calibri"/>
              </w:rPr>
            </w:pPr>
            <w:r>
              <w:rPr>
                <w:rFonts w:ascii="Calibri"/>
                <w:b/>
                <w:sz w:val="22"/>
              </w:rPr>
              <w:t>( c )</w:t>
            </w:r>
          </w:p>
          <w:p w:rsidR="002537DE" w:rsidRDefault="002537DE" w:rsidP="00EC48B7">
            <w:pPr>
              <w:pStyle w:val="TableParagraph"/>
              <w:spacing w:before="46"/>
              <w:ind w:left="89" w:right="88"/>
              <w:jc w:val="center"/>
              <w:rPr>
                <w:rFonts w:ascii="Calibri" w:eastAsia="Calibri" w:hAnsi="Calibri" w:cs="Calibri"/>
              </w:rPr>
            </w:pPr>
            <w:proofErr w:type="spellStart"/>
            <w:r>
              <w:rPr>
                <w:rFonts w:ascii="Calibri"/>
                <w:b/>
                <w:spacing w:val="-2"/>
                <w:sz w:val="22"/>
              </w:rPr>
              <w:t>Softw</w:t>
            </w:r>
            <w:proofErr w:type="spellEnd"/>
          </w:p>
        </w:tc>
        <w:tc>
          <w:tcPr>
            <w:tcW w:w="763"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104" w:firstLine="88"/>
              <w:rPr>
                <w:rFonts w:ascii="Calibri" w:eastAsia="Calibri" w:hAnsi="Calibri" w:cs="Calibri"/>
              </w:rPr>
            </w:pPr>
            <w:r>
              <w:rPr>
                <w:rFonts w:ascii="Calibri"/>
                <w:b/>
                <w:sz w:val="22"/>
              </w:rPr>
              <w:t>( d )</w:t>
            </w:r>
          </w:p>
          <w:p w:rsidR="002537DE" w:rsidRDefault="002537DE" w:rsidP="00EC48B7">
            <w:pPr>
              <w:pStyle w:val="TableParagraph"/>
              <w:spacing w:before="46"/>
              <w:ind w:left="104"/>
              <w:rPr>
                <w:rFonts w:ascii="Calibri" w:eastAsia="Calibri" w:hAnsi="Calibri" w:cs="Calibri"/>
              </w:rPr>
            </w:pPr>
            <w:r>
              <w:rPr>
                <w:rFonts w:ascii="Calibri"/>
                <w:b/>
                <w:spacing w:val="-1"/>
                <w:sz w:val="22"/>
              </w:rPr>
              <w:t>Comp</w:t>
            </w:r>
          </w:p>
        </w:tc>
        <w:tc>
          <w:tcPr>
            <w:tcW w:w="826"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138" w:firstLine="91"/>
              <w:rPr>
                <w:rFonts w:ascii="Calibri" w:eastAsia="Calibri" w:hAnsi="Calibri" w:cs="Calibri"/>
              </w:rPr>
            </w:pPr>
            <w:r>
              <w:rPr>
                <w:rFonts w:ascii="Calibri"/>
                <w:b/>
                <w:sz w:val="22"/>
              </w:rPr>
              <w:t>( e )</w:t>
            </w:r>
          </w:p>
          <w:p w:rsidR="002537DE" w:rsidRDefault="002537DE" w:rsidP="00EC48B7">
            <w:pPr>
              <w:pStyle w:val="TableParagraph"/>
              <w:spacing w:before="46"/>
              <w:ind w:left="138"/>
              <w:rPr>
                <w:rFonts w:ascii="Calibri" w:eastAsia="Calibri" w:hAnsi="Calibri" w:cs="Calibri"/>
              </w:rPr>
            </w:pPr>
            <w:r>
              <w:rPr>
                <w:rFonts w:ascii="Calibri"/>
                <w:b/>
                <w:spacing w:val="-1"/>
                <w:sz w:val="22"/>
              </w:rPr>
              <w:t>Social</w:t>
            </w:r>
          </w:p>
        </w:tc>
        <w:tc>
          <w:tcPr>
            <w:tcW w:w="763"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99" w:right="99"/>
              <w:jc w:val="center"/>
              <w:rPr>
                <w:rFonts w:ascii="Calibri" w:eastAsia="Calibri" w:hAnsi="Calibri" w:cs="Calibri"/>
              </w:rPr>
            </w:pPr>
            <w:r>
              <w:rPr>
                <w:rFonts w:ascii="Calibri"/>
                <w:b/>
                <w:sz w:val="22"/>
              </w:rPr>
              <w:t>( f )</w:t>
            </w:r>
          </w:p>
          <w:p w:rsidR="002537DE" w:rsidRDefault="002537DE" w:rsidP="00EC48B7">
            <w:pPr>
              <w:pStyle w:val="TableParagraph"/>
              <w:spacing w:before="46"/>
              <w:ind w:left="99" w:right="99"/>
              <w:jc w:val="center"/>
              <w:rPr>
                <w:rFonts w:ascii="Calibri" w:eastAsia="Calibri" w:hAnsi="Calibri" w:cs="Calibri"/>
              </w:rPr>
            </w:pPr>
            <w:r>
              <w:rPr>
                <w:rFonts w:ascii="Calibri"/>
                <w:b/>
                <w:spacing w:val="-1"/>
                <w:sz w:val="22"/>
              </w:rPr>
              <w:t>Team</w:t>
            </w:r>
          </w:p>
        </w:tc>
        <w:tc>
          <w:tcPr>
            <w:tcW w:w="809"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78" w:right="79"/>
              <w:jc w:val="center"/>
              <w:rPr>
                <w:rFonts w:ascii="Calibri" w:eastAsia="Calibri" w:hAnsi="Calibri" w:cs="Calibri"/>
              </w:rPr>
            </w:pPr>
            <w:r>
              <w:rPr>
                <w:rFonts w:ascii="Calibri"/>
                <w:b/>
                <w:sz w:val="22"/>
              </w:rPr>
              <w:t>(</w:t>
            </w:r>
            <w:r>
              <w:rPr>
                <w:rFonts w:ascii="Calibri"/>
                <w:b/>
                <w:spacing w:val="1"/>
                <w:sz w:val="22"/>
              </w:rPr>
              <w:t xml:space="preserve"> </w:t>
            </w:r>
            <w:r>
              <w:rPr>
                <w:rFonts w:ascii="Calibri"/>
                <w:b/>
                <w:sz w:val="22"/>
              </w:rPr>
              <w:t>g</w:t>
            </w:r>
            <w:r>
              <w:rPr>
                <w:rFonts w:ascii="Calibri"/>
                <w:b/>
                <w:spacing w:val="-2"/>
                <w:sz w:val="22"/>
              </w:rPr>
              <w:t xml:space="preserve"> </w:t>
            </w:r>
            <w:r>
              <w:rPr>
                <w:rFonts w:ascii="Calibri"/>
                <w:b/>
                <w:sz w:val="22"/>
              </w:rPr>
              <w:t>)</w:t>
            </w:r>
          </w:p>
          <w:p w:rsidR="002537DE" w:rsidRDefault="002537DE" w:rsidP="00EC48B7">
            <w:pPr>
              <w:pStyle w:val="TableParagraph"/>
              <w:spacing w:before="46"/>
              <w:ind w:left="80" w:right="79"/>
              <w:jc w:val="center"/>
              <w:rPr>
                <w:rFonts w:ascii="Calibri" w:eastAsia="Calibri" w:hAnsi="Calibri" w:cs="Calibri"/>
              </w:rPr>
            </w:pPr>
            <w:proofErr w:type="spellStart"/>
            <w:r>
              <w:rPr>
                <w:rFonts w:ascii="Calibri"/>
                <w:b/>
                <w:spacing w:val="-1"/>
                <w:sz w:val="22"/>
              </w:rPr>
              <w:t>Comm</w:t>
            </w:r>
            <w:proofErr w:type="spellEnd"/>
          </w:p>
        </w:tc>
        <w:tc>
          <w:tcPr>
            <w:tcW w:w="754"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162" w:firstLine="26"/>
              <w:rPr>
                <w:rFonts w:ascii="Calibri" w:eastAsia="Calibri" w:hAnsi="Calibri" w:cs="Calibri"/>
              </w:rPr>
            </w:pPr>
            <w:r>
              <w:rPr>
                <w:rFonts w:ascii="Calibri"/>
                <w:b/>
                <w:sz w:val="22"/>
              </w:rPr>
              <w:t>( h )</w:t>
            </w:r>
          </w:p>
          <w:p w:rsidR="002537DE" w:rsidRDefault="002537DE" w:rsidP="00EC48B7">
            <w:pPr>
              <w:pStyle w:val="TableParagraph"/>
              <w:spacing w:before="46"/>
              <w:ind w:left="162"/>
              <w:rPr>
                <w:rFonts w:ascii="Calibri" w:eastAsia="Calibri" w:hAnsi="Calibri" w:cs="Calibri"/>
              </w:rPr>
            </w:pPr>
            <w:proofErr w:type="spellStart"/>
            <w:r>
              <w:rPr>
                <w:rFonts w:ascii="Calibri"/>
                <w:b/>
                <w:spacing w:val="-1"/>
                <w:sz w:val="22"/>
              </w:rPr>
              <w:t>Envr</w:t>
            </w:r>
            <w:proofErr w:type="spellEnd"/>
          </w:p>
        </w:tc>
      </w:tr>
      <w:tr w:rsidR="002537DE" w:rsidTr="00EC48B7">
        <w:trPr>
          <w:trHeight w:hRule="exact" w:val="336"/>
        </w:trPr>
        <w:tc>
          <w:tcPr>
            <w:tcW w:w="907" w:type="dxa"/>
            <w:tcBorders>
              <w:top w:val="single" w:sz="8" w:space="0" w:color="000000"/>
              <w:left w:val="single" w:sz="8" w:space="0" w:color="000000"/>
              <w:bottom w:val="single" w:sz="13" w:space="0" w:color="F1F1F1"/>
              <w:right w:val="single" w:sz="8" w:space="0" w:color="000000"/>
            </w:tcBorders>
            <w:shd w:val="clear" w:color="auto" w:fill="F1F1F1"/>
          </w:tcPr>
          <w:p w:rsidR="002537DE" w:rsidRDefault="002537DE" w:rsidP="00EC48B7">
            <w:pPr>
              <w:pStyle w:val="TableParagraph"/>
              <w:spacing w:before="44" w:line="265" w:lineRule="exact"/>
              <w:ind w:left="97"/>
              <w:rPr>
                <w:rFonts w:ascii="Calibri" w:eastAsia="Calibri" w:hAnsi="Calibri" w:cs="Calibri"/>
              </w:rPr>
            </w:pPr>
            <w:r>
              <w:rPr>
                <w:rFonts w:ascii="Calibri"/>
                <w:b/>
                <w:sz w:val="22"/>
              </w:rPr>
              <w:t xml:space="preserve">FL </w:t>
            </w:r>
            <w:r>
              <w:rPr>
                <w:rFonts w:ascii="Calibri"/>
                <w:b/>
                <w:spacing w:val="-1"/>
                <w:sz w:val="22"/>
              </w:rPr>
              <w:t>2012</w:t>
            </w:r>
          </w:p>
        </w:tc>
        <w:tc>
          <w:tcPr>
            <w:tcW w:w="790"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4"/>
              <w:ind w:left="94"/>
              <w:rPr>
                <w:rFonts w:ascii="Calibri" w:eastAsia="Calibri" w:hAnsi="Calibri" w:cs="Calibri"/>
              </w:rPr>
            </w:pPr>
            <w:r>
              <w:rPr>
                <w:rFonts w:ascii="Calibri"/>
                <w:b/>
                <w:spacing w:val="-1"/>
                <w:sz w:val="22"/>
              </w:rPr>
              <w:t>Found</w:t>
            </w:r>
          </w:p>
        </w:tc>
        <w:tc>
          <w:tcPr>
            <w:tcW w:w="761"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4"/>
              <w:ind w:left="97"/>
              <w:rPr>
                <w:rFonts w:ascii="Calibri" w:eastAsia="Calibri" w:hAnsi="Calibri" w:cs="Calibri"/>
              </w:rPr>
            </w:pPr>
            <w:proofErr w:type="spellStart"/>
            <w:r>
              <w:rPr>
                <w:rFonts w:ascii="Calibri"/>
                <w:b/>
                <w:spacing w:val="-1"/>
                <w:sz w:val="22"/>
              </w:rPr>
              <w:t>Struct</w:t>
            </w:r>
            <w:proofErr w:type="spellEnd"/>
          </w:p>
        </w:tc>
        <w:tc>
          <w:tcPr>
            <w:tcW w:w="732"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4"/>
              <w:ind w:left="99"/>
              <w:rPr>
                <w:rFonts w:ascii="Calibri" w:eastAsia="Calibri" w:hAnsi="Calibri" w:cs="Calibri"/>
              </w:rPr>
            </w:pPr>
            <w:proofErr w:type="spellStart"/>
            <w:r>
              <w:rPr>
                <w:rFonts w:ascii="Calibri"/>
                <w:b/>
                <w:spacing w:val="-1"/>
                <w:sz w:val="22"/>
              </w:rPr>
              <w:t>Langs</w:t>
            </w:r>
            <w:proofErr w:type="spellEnd"/>
          </w:p>
        </w:tc>
        <w:tc>
          <w:tcPr>
            <w:tcW w:w="854"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4"/>
              <w:ind w:left="97"/>
              <w:rPr>
                <w:rFonts w:ascii="Calibri" w:eastAsia="Calibri" w:hAnsi="Calibri" w:cs="Calibri"/>
              </w:rPr>
            </w:pPr>
            <w:proofErr w:type="spellStart"/>
            <w:r>
              <w:rPr>
                <w:rFonts w:ascii="Calibri"/>
                <w:b/>
                <w:spacing w:val="-1"/>
                <w:sz w:val="22"/>
              </w:rPr>
              <w:t>Systms</w:t>
            </w:r>
            <w:proofErr w:type="spellEnd"/>
          </w:p>
        </w:tc>
        <w:tc>
          <w:tcPr>
            <w:tcW w:w="857"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4"/>
              <w:ind w:left="97"/>
              <w:rPr>
                <w:rFonts w:ascii="Calibri" w:eastAsia="Calibri" w:hAnsi="Calibri" w:cs="Calibri"/>
              </w:rPr>
            </w:pPr>
            <w:proofErr w:type="spellStart"/>
            <w:r>
              <w:rPr>
                <w:rFonts w:ascii="Calibri"/>
                <w:b/>
                <w:spacing w:val="-1"/>
                <w:sz w:val="22"/>
              </w:rPr>
              <w:t>Systms</w:t>
            </w:r>
            <w:proofErr w:type="spellEnd"/>
          </w:p>
        </w:tc>
        <w:tc>
          <w:tcPr>
            <w:tcW w:w="761"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4"/>
              <w:ind w:left="205"/>
              <w:rPr>
                <w:rFonts w:ascii="Calibri" w:eastAsia="Calibri" w:hAnsi="Calibri" w:cs="Calibri"/>
              </w:rPr>
            </w:pPr>
            <w:proofErr w:type="spellStart"/>
            <w:r>
              <w:rPr>
                <w:rFonts w:ascii="Calibri"/>
                <w:b/>
                <w:spacing w:val="-1"/>
                <w:sz w:val="22"/>
              </w:rPr>
              <w:t>Eng</w:t>
            </w:r>
            <w:proofErr w:type="spellEnd"/>
          </w:p>
        </w:tc>
        <w:tc>
          <w:tcPr>
            <w:tcW w:w="763"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4"/>
              <w:ind w:left="162"/>
              <w:rPr>
                <w:rFonts w:ascii="Calibri" w:eastAsia="Calibri" w:hAnsi="Calibri" w:cs="Calibri"/>
              </w:rPr>
            </w:pPr>
            <w:proofErr w:type="spellStart"/>
            <w:r>
              <w:rPr>
                <w:rFonts w:ascii="Calibri"/>
                <w:b/>
                <w:spacing w:val="-1"/>
                <w:sz w:val="22"/>
              </w:rPr>
              <w:t>Prog</w:t>
            </w:r>
            <w:proofErr w:type="spellEnd"/>
          </w:p>
        </w:tc>
        <w:tc>
          <w:tcPr>
            <w:tcW w:w="826"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4"/>
              <w:ind w:left="97"/>
              <w:rPr>
                <w:rFonts w:ascii="Calibri" w:eastAsia="Calibri" w:hAnsi="Calibri" w:cs="Calibri"/>
              </w:rPr>
            </w:pPr>
            <w:r>
              <w:rPr>
                <w:rFonts w:ascii="Calibri"/>
                <w:b/>
                <w:spacing w:val="-1"/>
                <w:sz w:val="22"/>
              </w:rPr>
              <w:t>Ethical</w:t>
            </w:r>
          </w:p>
        </w:tc>
        <w:tc>
          <w:tcPr>
            <w:tcW w:w="763"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4"/>
              <w:ind w:left="118"/>
              <w:rPr>
                <w:rFonts w:ascii="Calibri" w:eastAsia="Calibri" w:hAnsi="Calibri" w:cs="Calibri"/>
              </w:rPr>
            </w:pPr>
            <w:r>
              <w:rPr>
                <w:rFonts w:ascii="Calibri"/>
                <w:b/>
                <w:spacing w:val="-1"/>
                <w:sz w:val="22"/>
              </w:rPr>
              <w:t>Work</w:t>
            </w:r>
          </w:p>
        </w:tc>
        <w:tc>
          <w:tcPr>
            <w:tcW w:w="809"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4"/>
              <w:ind w:left="164"/>
              <w:rPr>
                <w:rFonts w:ascii="Calibri" w:eastAsia="Calibri" w:hAnsi="Calibri" w:cs="Calibri"/>
              </w:rPr>
            </w:pPr>
            <w:r>
              <w:rPr>
                <w:rFonts w:ascii="Calibri"/>
                <w:b/>
                <w:spacing w:val="-1"/>
                <w:sz w:val="22"/>
              </w:rPr>
              <w:t>Skills</w:t>
            </w:r>
          </w:p>
        </w:tc>
        <w:tc>
          <w:tcPr>
            <w:tcW w:w="754"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4"/>
              <w:ind w:left="121"/>
              <w:rPr>
                <w:rFonts w:ascii="Calibri" w:eastAsia="Calibri" w:hAnsi="Calibri" w:cs="Calibri"/>
              </w:rPr>
            </w:pPr>
            <w:r>
              <w:rPr>
                <w:rFonts w:ascii="Calibri"/>
                <w:b/>
                <w:spacing w:val="-1"/>
                <w:sz w:val="22"/>
              </w:rPr>
              <w:t>Tools</w:t>
            </w:r>
          </w:p>
        </w:tc>
      </w:tr>
      <w:tr w:rsidR="002537DE" w:rsidTr="00EC48B7">
        <w:trPr>
          <w:trHeight w:hRule="exact" w:val="314"/>
        </w:trPr>
        <w:tc>
          <w:tcPr>
            <w:tcW w:w="907" w:type="dxa"/>
            <w:tcBorders>
              <w:top w:val="single" w:sz="13" w:space="0" w:color="F1F1F1"/>
              <w:left w:val="single" w:sz="8" w:space="0" w:color="000000"/>
              <w:bottom w:val="single" w:sz="13" w:space="0" w:color="F1F1F1"/>
              <w:right w:val="single" w:sz="8" w:space="0" w:color="000000"/>
            </w:tcBorders>
            <w:shd w:val="clear" w:color="auto" w:fill="F1F1F1"/>
          </w:tcPr>
          <w:p w:rsidR="002537DE" w:rsidRDefault="002537DE" w:rsidP="00EC48B7">
            <w:pPr>
              <w:pStyle w:val="TableParagraph"/>
              <w:spacing w:before="21" w:line="260" w:lineRule="exact"/>
              <w:ind w:left="241"/>
              <w:rPr>
                <w:rFonts w:ascii="Calibri" w:eastAsia="Calibri" w:hAnsi="Calibri" w:cs="Calibri"/>
              </w:rPr>
            </w:pPr>
            <w:r>
              <w:rPr>
                <w:rFonts w:ascii="Calibri"/>
                <w:sz w:val="22"/>
              </w:rPr>
              <w:t>PR.1</w:t>
            </w:r>
          </w:p>
        </w:tc>
        <w:tc>
          <w:tcPr>
            <w:tcW w:w="790"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05" w:right="310"/>
              <w:jc w:val="center"/>
              <w:rPr>
                <w:rFonts w:ascii="Calibri" w:eastAsia="Calibri" w:hAnsi="Calibri" w:cs="Calibri"/>
              </w:rPr>
            </w:pPr>
            <w:r>
              <w:rPr>
                <w:rFonts w:ascii="Calibri"/>
                <w:b/>
                <w:sz w:val="22"/>
              </w:rPr>
              <w:t>2</w:t>
            </w:r>
          </w:p>
        </w:tc>
        <w:tc>
          <w:tcPr>
            <w:tcW w:w="761"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29"/>
              <w:rPr>
                <w:rFonts w:ascii="Calibri" w:eastAsia="Calibri" w:hAnsi="Calibri" w:cs="Calibri"/>
              </w:rPr>
            </w:pPr>
            <w:r>
              <w:rPr>
                <w:rFonts w:ascii="Calibri"/>
                <w:b/>
                <w:spacing w:val="-1"/>
                <w:sz w:val="22"/>
              </w:rPr>
              <w:t>2.5</w:t>
            </w:r>
          </w:p>
        </w:tc>
        <w:tc>
          <w:tcPr>
            <w:tcW w:w="732"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79" w:right="279"/>
              <w:jc w:val="center"/>
              <w:rPr>
                <w:rFonts w:ascii="Calibri" w:eastAsia="Calibri" w:hAnsi="Calibri" w:cs="Calibri"/>
              </w:rPr>
            </w:pPr>
            <w:r>
              <w:rPr>
                <w:rFonts w:ascii="Calibri"/>
                <w:b/>
                <w:sz w:val="22"/>
              </w:rPr>
              <w:t>4</w:t>
            </w:r>
          </w:p>
        </w:tc>
        <w:tc>
          <w:tcPr>
            <w:tcW w:w="854"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74"/>
              <w:rPr>
                <w:rFonts w:ascii="Calibri" w:eastAsia="Calibri" w:hAnsi="Calibri" w:cs="Calibri"/>
              </w:rPr>
            </w:pPr>
            <w:r>
              <w:rPr>
                <w:rFonts w:ascii="Calibri"/>
                <w:b/>
                <w:spacing w:val="-1"/>
                <w:sz w:val="22"/>
              </w:rPr>
              <w:t>4.5</w:t>
            </w:r>
          </w:p>
        </w:tc>
        <w:tc>
          <w:tcPr>
            <w:tcW w:w="857"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75"/>
              <w:rPr>
                <w:rFonts w:ascii="Calibri" w:eastAsia="Calibri" w:hAnsi="Calibri" w:cs="Calibri"/>
              </w:rPr>
            </w:pPr>
            <w:r>
              <w:rPr>
                <w:rFonts w:ascii="Calibri"/>
                <w:b/>
                <w:spacing w:val="-1"/>
                <w:sz w:val="22"/>
              </w:rPr>
              <w:t>4.5</w:t>
            </w:r>
          </w:p>
        </w:tc>
        <w:tc>
          <w:tcPr>
            <w:tcW w:w="761"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93" w:right="290"/>
              <w:jc w:val="center"/>
              <w:rPr>
                <w:rFonts w:ascii="Calibri" w:eastAsia="Calibri" w:hAnsi="Calibri" w:cs="Calibri"/>
              </w:rPr>
            </w:pPr>
            <w:r>
              <w:rPr>
                <w:rFonts w:ascii="Calibri"/>
                <w:b/>
                <w:sz w:val="22"/>
              </w:rPr>
              <w:t>5</w:t>
            </w:r>
          </w:p>
        </w:tc>
        <w:tc>
          <w:tcPr>
            <w:tcW w:w="763"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29"/>
              <w:rPr>
                <w:rFonts w:ascii="Calibri" w:eastAsia="Calibri" w:hAnsi="Calibri" w:cs="Calibri"/>
              </w:rPr>
            </w:pPr>
            <w:r>
              <w:rPr>
                <w:rFonts w:ascii="Calibri"/>
                <w:b/>
                <w:spacing w:val="-1"/>
                <w:sz w:val="22"/>
              </w:rPr>
              <w:t>4.5</w:t>
            </w:r>
          </w:p>
        </w:tc>
        <w:tc>
          <w:tcPr>
            <w:tcW w:w="826"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63"/>
              <w:rPr>
                <w:rFonts w:ascii="Calibri" w:eastAsia="Calibri" w:hAnsi="Calibri" w:cs="Calibri"/>
              </w:rPr>
            </w:pPr>
            <w:r>
              <w:rPr>
                <w:rFonts w:ascii="Calibri"/>
                <w:b/>
                <w:spacing w:val="-1"/>
                <w:sz w:val="22"/>
              </w:rPr>
              <w:t>2.5</w:t>
            </w:r>
          </w:p>
        </w:tc>
        <w:tc>
          <w:tcPr>
            <w:tcW w:w="763"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99" w:right="98"/>
              <w:jc w:val="center"/>
              <w:rPr>
                <w:rFonts w:ascii="Calibri" w:eastAsia="Calibri" w:hAnsi="Calibri" w:cs="Calibri"/>
              </w:rPr>
            </w:pPr>
            <w:r>
              <w:rPr>
                <w:rFonts w:ascii="Calibri"/>
                <w:b/>
                <w:sz w:val="22"/>
              </w:rPr>
              <w:t>5</w:t>
            </w:r>
          </w:p>
        </w:tc>
        <w:tc>
          <w:tcPr>
            <w:tcW w:w="809"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17" w:right="317"/>
              <w:jc w:val="center"/>
              <w:rPr>
                <w:rFonts w:ascii="Calibri" w:eastAsia="Calibri" w:hAnsi="Calibri" w:cs="Calibri"/>
              </w:rPr>
            </w:pPr>
            <w:r>
              <w:rPr>
                <w:rFonts w:ascii="Calibri"/>
                <w:b/>
                <w:sz w:val="22"/>
              </w:rPr>
              <w:t>5</w:t>
            </w:r>
          </w:p>
        </w:tc>
        <w:tc>
          <w:tcPr>
            <w:tcW w:w="754"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91" w:right="290"/>
              <w:jc w:val="center"/>
              <w:rPr>
                <w:rFonts w:ascii="Calibri" w:eastAsia="Calibri" w:hAnsi="Calibri" w:cs="Calibri"/>
              </w:rPr>
            </w:pPr>
            <w:r>
              <w:rPr>
                <w:rFonts w:ascii="Calibri"/>
                <w:b/>
                <w:sz w:val="22"/>
              </w:rPr>
              <w:t>5</w:t>
            </w:r>
          </w:p>
        </w:tc>
      </w:tr>
      <w:tr w:rsidR="002537DE" w:rsidTr="00EC48B7">
        <w:trPr>
          <w:trHeight w:hRule="exact" w:val="310"/>
        </w:trPr>
        <w:tc>
          <w:tcPr>
            <w:tcW w:w="907" w:type="dxa"/>
            <w:tcBorders>
              <w:top w:val="single" w:sz="13" w:space="0" w:color="F1F1F1"/>
              <w:left w:val="single" w:sz="8" w:space="0" w:color="000000"/>
              <w:bottom w:val="single" w:sz="13" w:space="0" w:color="F1F1F1"/>
              <w:right w:val="single" w:sz="8" w:space="0" w:color="000000"/>
            </w:tcBorders>
            <w:shd w:val="clear" w:color="auto" w:fill="F1F1F1"/>
          </w:tcPr>
          <w:p w:rsidR="002537DE" w:rsidRDefault="002537DE" w:rsidP="00EC48B7">
            <w:pPr>
              <w:pStyle w:val="TableParagraph"/>
              <w:spacing w:before="16" w:line="260" w:lineRule="exact"/>
              <w:ind w:left="241"/>
              <w:rPr>
                <w:rFonts w:ascii="Calibri" w:eastAsia="Calibri" w:hAnsi="Calibri" w:cs="Calibri"/>
              </w:rPr>
            </w:pPr>
            <w:r>
              <w:rPr>
                <w:rFonts w:ascii="Calibri"/>
                <w:sz w:val="22"/>
              </w:rPr>
              <w:t>PR.2</w:t>
            </w:r>
          </w:p>
        </w:tc>
        <w:tc>
          <w:tcPr>
            <w:tcW w:w="790"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05" w:right="310"/>
              <w:jc w:val="center"/>
              <w:rPr>
                <w:rFonts w:ascii="Calibri" w:eastAsia="Calibri" w:hAnsi="Calibri" w:cs="Calibri"/>
              </w:rPr>
            </w:pPr>
            <w:r>
              <w:rPr>
                <w:rFonts w:ascii="Calibri"/>
                <w:sz w:val="22"/>
              </w:rPr>
              <w:t>2</w:t>
            </w:r>
          </w:p>
        </w:tc>
        <w:tc>
          <w:tcPr>
            <w:tcW w:w="76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29"/>
              <w:rPr>
                <w:rFonts w:ascii="Calibri" w:eastAsia="Calibri" w:hAnsi="Calibri" w:cs="Calibri"/>
              </w:rPr>
            </w:pPr>
            <w:r>
              <w:rPr>
                <w:rFonts w:ascii="Calibri"/>
                <w:spacing w:val="-1"/>
                <w:sz w:val="22"/>
              </w:rPr>
              <w:t>2.5</w:t>
            </w:r>
          </w:p>
        </w:tc>
        <w:tc>
          <w:tcPr>
            <w:tcW w:w="732"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79" w:right="279"/>
              <w:jc w:val="center"/>
              <w:rPr>
                <w:rFonts w:ascii="Calibri" w:eastAsia="Calibri" w:hAnsi="Calibri" w:cs="Calibri"/>
              </w:rPr>
            </w:pPr>
            <w:r>
              <w:rPr>
                <w:rFonts w:ascii="Calibri"/>
                <w:sz w:val="22"/>
              </w:rPr>
              <w:t>2</w:t>
            </w:r>
          </w:p>
        </w:tc>
        <w:tc>
          <w:tcPr>
            <w:tcW w:w="854"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41" w:right="340"/>
              <w:jc w:val="center"/>
              <w:rPr>
                <w:rFonts w:ascii="Calibri" w:eastAsia="Calibri" w:hAnsi="Calibri" w:cs="Calibri"/>
              </w:rPr>
            </w:pPr>
            <w:r>
              <w:rPr>
                <w:rFonts w:ascii="Calibri"/>
                <w:sz w:val="22"/>
              </w:rPr>
              <w:t>4</w:t>
            </w:r>
          </w:p>
        </w:tc>
        <w:tc>
          <w:tcPr>
            <w:tcW w:w="857"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117" w:right="118"/>
              <w:jc w:val="center"/>
              <w:rPr>
                <w:rFonts w:ascii="Calibri" w:eastAsia="Calibri" w:hAnsi="Calibri" w:cs="Calibri"/>
              </w:rPr>
            </w:pPr>
            <w:r>
              <w:rPr>
                <w:rFonts w:ascii="Calibri"/>
                <w:sz w:val="22"/>
              </w:rPr>
              <w:t>3</w:t>
            </w:r>
          </w:p>
        </w:tc>
        <w:tc>
          <w:tcPr>
            <w:tcW w:w="76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93" w:right="290"/>
              <w:jc w:val="center"/>
              <w:rPr>
                <w:rFonts w:ascii="Calibri" w:eastAsia="Calibri" w:hAnsi="Calibri" w:cs="Calibri"/>
              </w:rPr>
            </w:pPr>
            <w:r>
              <w:rPr>
                <w:rFonts w:ascii="Calibri"/>
                <w:sz w:val="22"/>
              </w:rPr>
              <w:t>5</w:t>
            </w:r>
          </w:p>
        </w:tc>
        <w:tc>
          <w:tcPr>
            <w:tcW w:w="763"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99" w:right="98"/>
              <w:jc w:val="center"/>
              <w:rPr>
                <w:rFonts w:ascii="Calibri" w:eastAsia="Calibri" w:hAnsi="Calibri" w:cs="Calibri"/>
              </w:rPr>
            </w:pPr>
            <w:r>
              <w:rPr>
                <w:rFonts w:ascii="Calibri"/>
                <w:sz w:val="22"/>
              </w:rPr>
              <w:t>4</w:t>
            </w:r>
          </w:p>
        </w:tc>
        <w:tc>
          <w:tcPr>
            <w:tcW w:w="826"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26" w:right="326"/>
              <w:jc w:val="center"/>
              <w:rPr>
                <w:rFonts w:ascii="Calibri" w:eastAsia="Calibri" w:hAnsi="Calibri" w:cs="Calibri"/>
              </w:rPr>
            </w:pPr>
            <w:r>
              <w:rPr>
                <w:rFonts w:ascii="Calibri"/>
                <w:sz w:val="22"/>
              </w:rPr>
              <w:t>3</w:t>
            </w:r>
          </w:p>
        </w:tc>
        <w:tc>
          <w:tcPr>
            <w:tcW w:w="763"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99" w:right="98"/>
              <w:jc w:val="center"/>
              <w:rPr>
                <w:rFonts w:ascii="Calibri" w:eastAsia="Calibri" w:hAnsi="Calibri" w:cs="Calibri"/>
              </w:rPr>
            </w:pPr>
            <w:r>
              <w:rPr>
                <w:rFonts w:ascii="Calibri"/>
                <w:sz w:val="22"/>
              </w:rPr>
              <w:t>5</w:t>
            </w:r>
          </w:p>
        </w:tc>
        <w:tc>
          <w:tcPr>
            <w:tcW w:w="809"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17" w:right="317"/>
              <w:jc w:val="center"/>
              <w:rPr>
                <w:rFonts w:ascii="Calibri" w:eastAsia="Calibri" w:hAnsi="Calibri" w:cs="Calibri"/>
              </w:rPr>
            </w:pPr>
            <w:r>
              <w:rPr>
                <w:rFonts w:ascii="Calibri"/>
                <w:sz w:val="22"/>
              </w:rPr>
              <w:t>5</w:t>
            </w:r>
          </w:p>
        </w:tc>
        <w:tc>
          <w:tcPr>
            <w:tcW w:w="754"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91" w:right="290"/>
              <w:jc w:val="center"/>
              <w:rPr>
                <w:rFonts w:ascii="Calibri" w:eastAsia="Calibri" w:hAnsi="Calibri" w:cs="Calibri"/>
              </w:rPr>
            </w:pPr>
            <w:r>
              <w:rPr>
                <w:rFonts w:ascii="Calibri"/>
                <w:sz w:val="22"/>
              </w:rPr>
              <w:t>5</w:t>
            </w:r>
          </w:p>
        </w:tc>
      </w:tr>
      <w:tr w:rsidR="002537DE" w:rsidTr="00EC48B7">
        <w:trPr>
          <w:trHeight w:hRule="exact" w:val="310"/>
        </w:trPr>
        <w:tc>
          <w:tcPr>
            <w:tcW w:w="907" w:type="dxa"/>
            <w:tcBorders>
              <w:top w:val="single" w:sz="13" w:space="0" w:color="F1F1F1"/>
              <w:left w:val="single" w:sz="8" w:space="0" w:color="000000"/>
              <w:bottom w:val="single" w:sz="14" w:space="0" w:color="F1F1F1"/>
              <w:right w:val="single" w:sz="8" w:space="0" w:color="000000"/>
            </w:tcBorders>
            <w:shd w:val="clear" w:color="auto" w:fill="F1F1F1"/>
          </w:tcPr>
          <w:p w:rsidR="002537DE" w:rsidRDefault="002537DE" w:rsidP="00EC48B7">
            <w:pPr>
              <w:pStyle w:val="TableParagraph"/>
              <w:spacing w:before="17" w:line="259" w:lineRule="exact"/>
              <w:ind w:left="241"/>
              <w:rPr>
                <w:rFonts w:ascii="Calibri" w:eastAsia="Calibri" w:hAnsi="Calibri" w:cs="Calibri"/>
              </w:rPr>
            </w:pPr>
            <w:r>
              <w:rPr>
                <w:rFonts w:ascii="Calibri"/>
                <w:sz w:val="22"/>
              </w:rPr>
              <w:t>PR.3</w:t>
            </w:r>
          </w:p>
        </w:tc>
        <w:tc>
          <w:tcPr>
            <w:tcW w:w="790"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41"/>
              <w:rPr>
                <w:rFonts w:ascii="Calibri" w:eastAsia="Calibri" w:hAnsi="Calibri" w:cs="Calibri"/>
              </w:rPr>
            </w:pPr>
            <w:r>
              <w:rPr>
                <w:rFonts w:ascii="Calibri"/>
                <w:spacing w:val="-1"/>
                <w:sz w:val="22"/>
              </w:rPr>
              <w:t>3.5</w:t>
            </w:r>
          </w:p>
        </w:tc>
        <w:tc>
          <w:tcPr>
            <w:tcW w:w="76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29"/>
              <w:rPr>
                <w:rFonts w:ascii="Calibri" w:eastAsia="Calibri" w:hAnsi="Calibri" w:cs="Calibri"/>
              </w:rPr>
            </w:pPr>
            <w:r>
              <w:rPr>
                <w:rFonts w:ascii="Calibri"/>
                <w:spacing w:val="-1"/>
                <w:sz w:val="22"/>
              </w:rPr>
              <w:t>4.5</w:t>
            </w:r>
          </w:p>
        </w:tc>
        <w:tc>
          <w:tcPr>
            <w:tcW w:w="732"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79" w:right="279"/>
              <w:jc w:val="center"/>
              <w:rPr>
                <w:rFonts w:ascii="Calibri" w:eastAsia="Calibri" w:hAnsi="Calibri" w:cs="Calibri"/>
              </w:rPr>
            </w:pPr>
            <w:r>
              <w:rPr>
                <w:rFonts w:ascii="Calibri"/>
                <w:sz w:val="22"/>
              </w:rPr>
              <w:t>4</w:t>
            </w:r>
          </w:p>
        </w:tc>
        <w:tc>
          <w:tcPr>
            <w:tcW w:w="854"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41" w:right="340"/>
              <w:jc w:val="center"/>
              <w:rPr>
                <w:rFonts w:ascii="Calibri" w:eastAsia="Calibri" w:hAnsi="Calibri" w:cs="Calibri"/>
              </w:rPr>
            </w:pPr>
            <w:r>
              <w:rPr>
                <w:rFonts w:ascii="Calibri"/>
                <w:sz w:val="22"/>
              </w:rPr>
              <w:t>5</w:t>
            </w:r>
          </w:p>
        </w:tc>
        <w:tc>
          <w:tcPr>
            <w:tcW w:w="857"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117" w:right="118"/>
              <w:jc w:val="center"/>
              <w:rPr>
                <w:rFonts w:ascii="Calibri" w:eastAsia="Calibri" w:hAnsi="Calibri" w:cs="Calibri"/>
              </w:rPr>
            </w:pPr>
            <w:r>
              <w:rPr>
                <w:rFonts w:ascii="Calibri"/>
                <w:sz w:val="22"/>
              </w:rPr>
              <w:t>5</w:t>
            </w:r>
          </w:p>
        </w:tc>
        <w:tc>
          <w:tcPr>
            <w:tcW w:w="76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93" w:right="290"/>
              <w:jc w:val="center"/>
              <w:rPr>
                <w:rFonts w:ascii="Calibri" w:eastAsia="Calibri" w:hAnsi="Calibri" w:cs="Calibri"/>
              </w:rPr>
            </w:pPr>
            <w:r>
              <w:rPr>
                <w:rFonts w:ascii="Calibri"/>
                <w:sz w:val="22"/>
              </w:rPr>
              <w:t>5</w:t>
            </w:r>
          </w:p>
        </w:tc>
        <w:tc>
          <w:tcPr>
            <w:tcW w:w="763"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99" w:right="98"/>
              <w:jc w:val="center"/>
              <w:rPr>
                <w:rFonts w:ascii="Calibri" w:eastAsia="Calibri" w:hAnsi="Calibri" w:cs="Calibri"/>
              </w:rPr>
            </w:pPr>
            <w:r>
              <w:rPr>
                <w:rFonts w:ascii="Calibri"/>
                <w:sz w:val="22"/>
              </w:rPr>
              <w:t>5</w:t>
            </w:r>
          </w:p>
        </w:tc>
        <w:tc>
          <w:tcPr>
            <w:tcW w:w="826"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26" w:right="326"/>
              <w:jc w:val="center"/>
              <w:rPr>
                <w:rFonts w:ascii="Calibri" w:eastAsia="Calibri" w:hAnsi="Calibri" w:cs="Calibri"/>
              </w:rPr>
            </w:pPr>
            <w:r>
              <w:rPr>
                <w:rFonts w:ascii="Calibri"/>
                <w:sz w:val="22"/>
              </w:rPr>
              <w:t>3</w:t>
            </w:r>
          </w:p>
        </w:tc>
        <w:tc>
          <w:tcPr>
            <w:tcW w:w="763"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99" w:right="98"/>
              <w:jc w:val="center"/>
              <w:rPr>
                <w:rFonts w:ascii="Calibri" w:eastAsia="Calibri" w:hAnsi="Calibri" w:cs="Calibri"/>
              </w:rPr>
            </w:pPr>
            <w:r>
              <w:rPr>
                <w:rFonts w:ascii="Calibri"/>
                <w:sz w:val="22"/>
              </w:rPr>
              <w:t>5</w:t>
            </w:r>
          </w:p>
        </w:tc>
        <w:tc>
          <w:tcPr>
            <w:tcW w:w="809"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17" w:right="317"/>
              <w:jc w:val="center"/>
              <w:rPr>
                <w:rFonts w:ascii="Calibri" w:eastAsia="Calibri" w:hAnsi="Calibri" w:cs="Calibri"/>
              </w:rPr>
            </w:pPr>
            <w:r>
              <w:rPr>
                <w:rFonts w:ascii="Calibri"/>
                <w:sz w:val="22"/>
              </w:rPr>
              <w:t>5</w:t>
            </w:r>
          </w:p>
        </w:tc>
        <w:tc>
          <w:tcPr>
            <w:tcW w:w="754"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91" w:right="290"/>
              <w:jc w:val="center"/>
              <w:rPr>
                <w:rFonts w:ascii="Calibri" w:eastAsia="Calibri" w:hAnsi="Calibri" w:cs="Calibri"/>
              </w:rPr>
            </w:pPr>
            <w:r>
              <w:rPr>
                <w:rFonts w:ascii="Calibri"/>
                <w:sz w:val="22"/>
              </w:rPr>
              <w:t>5</w:t>
            </w:r>
          </w:p>
        </w:tc>
      </w:tr>
      <w:tr w:rsidR="002537DE" w:rsidTr="00EC48B7">
        <w:trPr>
          <w:trHeight w:hRule="exact" w:val="310"/>
        </w:trPr>
        <w:tc>
          <w:tcPr>
            <w:tcW w:w="907" w:type="dxa"/>
            <w:tcBorders>
              <w:top w:val="single" w:sz="14" w:space="0" w:color="F1F1F1"/>
              <w:left w:val="single" w:sz="8" w:space="0" w:color="000000"/>
              <w:bottom w:val="single" w:sz="13" w:space="0" w:color="F1F1F1"/>
              <w:right w:val="single" w:sz="8" w:space="0" w:color="000000"/>
            </w:tcBorders>
            <w:shd w:val="clear" w:color="auto" w:fill="F1F1F1"/>
          </w:tcPr>
          <w:p w:rsidR="002537DE" w:rsidRDefault="002537DE" w:rsidP="00EC48B7">
            <w:pPr>
              <w:pStyle w:val="TableParagraph"/>
              <w:spacing w:before="17" w:line="258" w:lineRule="exact"/>
              <w:ind w:left="241"/>
              <w:rPr>
                <w:rFonts w:ascii="Calibri" w:eastAsia="Calibri" w:hAnsi="Calibri" w:cs="Calibri"/>
              </w:rPr>
            </w:pPr>
            <w:r>
              <w:rPr>
                <w:rFonts w:ascii="Calibri"/>
                <w:sz w:val="22"/>
              </w:rPr>
              <w:t>PR.4</w:t>
            </w:r>
          </w:p>
        </w:tc>
        <w:tc>
          <w:tcPr>
            <w:tcW w:w="790"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41"/>
              <w:rPr>
                <w:rFonts w:ascii="Calibri" w:eastAsia="Calibri" w:hAnsi="Calibri" w:cs="Calibri"/>
              </w:rPr>
            </w:pPr>
            <w:r>
              <w:rPr>
                <w:rFonts w:ascii="Calibri"/>
                <w:spacing w:val="-1"/>
                <w:sz w:val="22"/>
              </w:rPr>
              <w:t>1.5</w:t>
            </w:r>
          </w:p>
        </w:tc>
        <w:tc>
          <w:tcPr>
            <w:tcW w:w="76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87" w:right="88"/>
              <w:jc w:val="center"/>
              <w:rPr>
                <w:rFonts w:ascii="Calibri" w:eastAsia="Calibri" w:hAnsi="Calibri" w:cs="Calibri"/>
              </w:rPr>
            </w:pPr>
            <w:r>
              <w:rPr>
                <w:rFonts w:ascii="Calibri"/>
                <w:sz w:val="22"/>
              </w:rPr>
              <w:t>1</w:t>
            </w:r>
          </w:p>
        </w:tc>
        <w:tc>
          <w:tcPr>
            <w:tcW w:w="732"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15"/>
              <w:rPr>
                <w:rFonts w:ascii="Calibri" w:eastAsia="Calibri" w:hAnsi="Calibri" w:cs="Calibri"/>
              </w:rPr>
            </w:pPr>
            <w:r>
              <w:rPr>
                <w:rFonts w:ascii="Calibri"/>
                <w:spacing w:val="-1"/>
                <w:sz w:val="22"/>
              </w:rPr>
              <w:t>2.5</w:t>
            </w:r>
          </w:p>
        </w:tc>
        <w:tc>
          <w:tcPr>
            <w:tcW w:w="854"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77"/>
              <w:rPr>
                <w:rFonts w:ascii="Calibri" w:eastAsia="Calibri" w:hAnsi="Calibri" w:cs="Calibri"/>
              </w:rPr>
            </w:pPr>
            <w:r>
              <w:rPr>
                <w:rFonts w:ascii="Calibri"/>
                <w:spacing w:val="-1"/>
                <w:sz w:val="22"/>
              </w:rPr>
              <w:t>4.5</w:t>
            </w:r>
          </w:p>
        </w:tc>
        <w:tc>
          <w:tcPr>
            <w:tcW w:w="857"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117" w:right="118"/>
              <w:jc w:val="center"/>
              <w:rPr>
                <w:rFonts w:ascii="Calibri" w:eastAsia="Calibri" w:hAnsi="Calibri" w:cs="Calibri"/>
              </w:rPr>
            </w:pPr>
            <w:r>
              <w:rPr>
                <w:rFonts w:ascii="Calibri"/>
                <w:sz w:val="22"/>
              </w:rPr>
              <w:t>2</w:t>
            </w:r>
          </w:p>
        </w:tc>
        <w:tc>
          <w:tcPr>
            <w:tcW w:w="76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93" w:right="290"/>
              <w:jc w:val="center"/>
              <w:rPr>
                <w:rFonts w:ascii="Calibri" w:eastAsia="Calibri" w:hAnsi="Calibri" w:cs="Calibri"/>
              </w:rPr>
            </w:pPr>
            <w:r>
              <w:rPr>
                <w:rFonts w:ascii="Calibri"/>
                <w:sz w:val="22"/>
              </w:rPr>
              <w:t>5</w:t>
            </w:r>
          </w:p>
        </w:tc>
        <w:tc>
          <w:tcPr>
            <w:tcW w:w="763"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99" w:right="98"/>
              <w:jc w:val="center"/>
              <w:rPr>
                <w:rFonts w:ascii="Calibri" w:eastAsia="Calibri" w:hAnsi="Calibri" w:cs="Calibri"/>
              </w:rPr>
            </w:pPr>
            <w:r>
              <w:rPr>
                <w:rFonts w:ascii="Calibri"/>
                <w:sz w:val="22"/>
              </w:rPr>
              <w:t>5</w:t>
            </w:r>
          </w:p>
        </w:tc>
        <w:tc>
          <w:tcPr>
            <w:tcW w:w="826"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63"/>
              <w:rPr>
                <w:rFonts w:ascii="Calibri" w:eastAsia="Calibri" w:hAnsi="Calibri" w:cs="Calibri"/>
              </w:rPr>
            </w:pPr>
            <w:r>
              <w:rPr>
                <w:rFonts w:ascii="Calibri"/>
                <w:spacing w:val="-1"/>
                <w:sz w:val="22"/>
              </w:rPr>
              <w:t>3.5</w:t>
            </w:r>
          </w:p>
        </w:tc>
        <w:tc>
          <w:tcPr>
            <w:tcW w:w="763"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99" w:right="98"/>
              <w:jc w:val="center"/>
              <w:rPr>
                <w:rFonts w:ascii="Calibri" w:eastAsia="Calibri" w:hAnsi="Calibri" w:cs="Calibri"/>
              </w:rPr>
            </w:pPr>
            <w:r>
              <w:rPr>
                <w:rFonts w:ascii="Calibri"/>
                <w:sz w:val="22"/>
              </w:rPr>
              <w:t>4</w:t>
            </w:r>
          </w:p>
        </w:tc>
        <w:tc>
          <w:tcPr>
            <w:tcW w:w="809"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317" w:right="317"/>
              <w:jc w:val="center"/>
              <w:rPr>
                <w:rFonts w:ascii="Calibri" w:eastAsia="Calibri" w:hAnsi="Calibri" w:cs="Calibri"/>
              </w:rPr>
            </w:pPr>
            <w:r>
              <w:rPr>
                <w:rFonts w:ascii="Calibri"/>
                <w:sz w:val="22"/>
              </w:rPr>
              <w:t>5</w:t>
            </w:r>
          </w:p>
        </w:tc>
        <w:tc>
          <w:tcPr>
            <w:tcW w:w="754"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91" w:right="290"/>
              <w:jc w:val="center"/>
              <w:rPr>
                <w:rFonts w:ascii="Calibri" w:eastAsia="Calibri" w:hAnsi="Calibri" w:cs="Calibri"/>
              </w:rPr>
            </w:pPr>
            <w:r>
              <w:rPr>
                <w:rFonts w:ascii="Calibri"/>
                <w:sz w:val="22"/>
              </w:rPr>
              <w:t>5</w:t>
            </w:r>
          </w:p>
        </w:tc>
      </w:tr>
      <w:tr w:rsidR="002537DE" w:rsidTr="00EC48B7">
        <w:trPr>
          <w:trHeight w:hRule="exact" w:val="312"/>
        </w:trPr>
        <w:tc>
          <w:tcPr>
            <w:tcW w:w="907" w:type="dxa"/>
            <w:tcBorders>
              <w:top w:val="single" w:sz="13" w:space="0" w:color="F1F1F1"/>
              <w:left w:val="single" w:sz="8" w:space="0" w:color="000000"/>
              <w:bottom w:val="single" w:sz="5" w:space="0" w:color="000000"/>
              <w:right w:val="single" w:sz="8" w:space="0" w:color="000000"/>
            </w:tcBorders>
            <w:shd w:val="clear" w:color="auto" w:fill="F1F1F1"/>
          </w:tcPr>
          <w:p w:rsidR="002537DE" w:rsidRDefault="002537DE" w:rsidP="00EC48B7">
            <w:pPr>
              <w:pStyle w:val="TableParagraph"/>
              <w:spacing w:before="18"/>
              <w:ind w:left="241"/>
              <w:rPr>
                <w:rFonts w:ascii="Calibri" w:eastAsia="Calibri" w:hAnsi="Calibri" w:cs="Calibri"/>
              </w:rPr>
            </w:pPr>
            <w:r>
              <w:rPr>
                <w:rFonts w:ascii="Calibri"/>
                <w:sz w:val="22"/>
              </w:rPr>
              <w:t>PR.5</w:t>
            </w:r>
          </w:p>
        </w:tc>
        <w:tc>
          <w:tcPr>
            <w:tcW w:w="790"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305" w:right="310"/>
              <w:jc w:val="center"/>
              <w:rPr>
                <w:rFonts w:ascii="Calibri" w:eastAsia="Calibri" w:hAnsi="Calibri" w:cs="Calibri"/>
              </w:rPr>
            </w:pPr>
            <w:r>
              <w:rPr>
                <w:rFonts w:ascii="Calibri"/>
                <w:sz w:val="22"/>
              </w:rPr>
              <w:t>5</w:t>
            </w:r>
          </w:p>
        </w:tc>
        <w:tc>
          <w:tcPr>
            <w:tcW w:w="76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87" w:right="88"/>
              <w:jc w:val="center"/>
              <w:rPr>
                <w:rFonts w:ascii="Calibri" w:eastAsia="Calibri" w:hAnsi="Calibri" w:cs="Calibri"/>
              </w:rPr>
            </w:pPr>
            <w:r>
              <w:rPr>
                <w:rFonts w:ascii="Calibri"/>
                <w:sz w:val="22"/>
              </w:rPr>
              <w:t>3</w:t>
            </w:r>
          </w:p>
        </w:tc>
        <w:tc>
          <w:tcPr>
            <w:tcW w:w="732"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79" w:right="279"/>
              <w:jc w:val="center"/>
              <w:rPr>
                <w:rFonts w:ascii="Calibri" w:eastAsia="Calibri" w:hAnsi="Calibri" w:cs="Calibri"/>
              </w:rPr>
            </w:pPr>
            <w:r>
              <w:rPr>
                <w:rFonts w:ascii="Calibri"/>
                <w:sz w:val="22"/>
              </w:rPr>
              <w:t>3</w:t>
            </w:r>
          </w:p>
        </w:tc>
        <w:tc>
          <w:tcPr>
            <w:tcW w:w="854"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77"/>
              <w:rPr>
                <w:rFonts w:ascii="Calibri" w:eastAsia="Calibri" w:hAnsi="Calibri" w:cs="Calibri"/>
              </w:rPr>
            </w:pPr>
            <w:r>
              <w:rPr>
                <w:rFonts w:ascii="Calibri"/>
                <w:spacing w:val="-1"/>
                <w:sz w:val="22"/>
              </w:rPr>
              <w:t>3.5</w:t>
            </w:r>
          </w:p>
        </w:tc>
        <w:tc>
          <w:tcPr>
            <w:tcW w:w="857"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117" w:right="118"/>
              <w:jc w:val="center"/>
              <w:rPr>
                <w:rFonts w:ascii="Calibri" w:eastAsia="Calibri" w:hAnsi="Calibri" w:cs="Calibri"/>
              </w:rPr>
            </w:pPr>
            <w:r>
              <w:rPr>
                <w:rFonts w:ascii="Calibri"/>
                <w:sz w:val="22"/>
              </w:rPr>
              <w:t>2</w:t>
            </w:r>
          </w:p>
        </w:tc>
        <w:tc>
          <w:tcPr>
            <w:tcW w:w="76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31"/>
              <w:rPr>
                <w:rFonts w:ascii="Calibri" w:eastAsia="Calibri" w:hAnsi="Calibri" w:cs="Calibri"/>
              </w:rPr>
            </w:pPr>
            <w:r>
              <w:rPr>
                <w:rFonts w:ascii="Calibri"/>
                <w:spacing w:val="-1"/>
                <w:sz w:val="22"/>
              </w:rPr>
              <w:t>3.5</w:t>
            </w:r>
          </w:p>
        </w:tc>
        <w:tc>
          <w:tcPr>
            <w:tcW w:w="763"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99" w:right="98"/>
              <w:jc w:val="center"/>
              <w:rPr>
                <w:rFonts w:ascii="Calibri" w:eastAsia="Calibri" w:hAnsi="Calibri" w:cs="Calibri"/>
              </w:rPr>
            </w:pPr>
            <w:r>
              <w:rPr>
                <w:rFonts w:ascii="Calibri"/>
                <w:sz w:val="22"/>
              </w:rPr>
              <w:t>5</w:t>
            </w:r>
          </w:p>
        </w:tc>
        <w:tc>
          <w:tcPr>
            <w:tcW w:w="826"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63"/>
              <w:rPr>
                <w:rFonts w:ascii="Calibri" w:eastAsia="Calibri" w:hAnsi="Calibri" w:cs="Calibri"/>
              </w:rPr>
            </w:pPr>
            <w:r>
              <w:rPr>
                <w:rFonts w:ascii="Calibri"/>
                <w:spacing w:val="-1"/>
                <w:sz w:val="22"/>
              </w:rPr>
              <w:t>1.5</w:t>
            </w:r>
          </w:p>
        </w:tc>
        <w:tc>
          <w:tcPr>
            <w:tcW w:w="763"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99" w:right="98"/>
              <w:jc w:val="center"/>
              <w:rPr>
                <w:rFonts w:ascii="Calibri" w:eastAsia="Calibri" w:hAnsi="Calibri" w:cs="Calibri"/>
              </w:rPr>
            </w:pPr>
            <w:r>
              <w:rPr>
                <w:rFonts w:ascii="Calibri"/>
                <w:sz w:val="22"/>
              </w:rPr>
              <w:t>4</w:t>
            </w:r>
          </w:p>
        </w:tc>
        <w:tc>
          <w:tcPr>
            <w:tcW w:w="809"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317" w:right="317"/>
              <w:jc w:val="center"/>
              <w:rPr>
                <w:rFonts w:ascii="Calibri" w:eastAsia="Calibri" w:hAnsi="Calibri" w:cs="Calibri"/>
              </w:rPr>
            </w:pPr>
            <w:r>
              <w:rPr>
                <w:rFonts w:ascii="Calibri"/>
                <w:sz w:val="22"/>
              </w:rPr>
              <w:t>5</w:t>
            </w:r>
          </w:p>
        </w:tc>
        <w:tc>
          <w:tcPr>
            <w:tcW w:w="754"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91" w:right="290"/>
              <w:jc w:val="center"/>
              <w:rPr>
                <w:rFonts w:ascii="Calibri" w:eastAsia="Calibri" w:hAnsi="Calibri" w:cs="Calibri"/>
              </w:rPr>
            </w:pPr>
            <w:r>
              <w:rPr>
                <w:rFonts w:ascii="Calibri"/>
                <w:sz w:val="22"/>
              </w:rPr>
              <w:t>5</w:t>
            </w:r>
          </w:p>
        </w:tc>
      </w:tr>
      <w:tr w:rsidR="002537DE" w:rsidTr="00EC48B7">
        <w:trPr>
          <w:trHeight w:hRule="exact" w:val="329"/>
        </w:trPr>
        <w:tc>
          <w:tcPr>
            <w:tcW w:w="907" w:type="dxa"/>
            <w:tcBorders>
              <w:top w:val="single" w:sz="5" w:space="0" w:color="000000"/>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1"/>
              <w:ind w:left="241"/>
              <w:rPr>
                <w:rFonts w:ascii="Calibri" w:eastAsia="Calibri" w:hAnsi="Calibri" w:cs="Calibri"/>
              </w:rPr>
            </w:pPr>
            <w:r>
              <w:rPr>
                <w:rFonts w:ascii="Calibri"/>
                <w:sz w:val="22"/>
              </w:rPr>
              <w:t>PR.6</w:t>
            </w:r>
          </w:p>
        </w:tc>
        <w:tc>
          <w:tcPr>
            <w:tcW w:w="790"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305" w:right="310"/>
              <w:jc w:val="center"/>
              <w:rPr>
                <w:rFonts w:ascii="Calibri" w:eastAsia="Calibri" w:hAnsi="Calibri" w:cs="Calibri"/>
              </w:rPr>
            </w:pPr>
            <w:r>
              <w:rPr>
                <w:rFonts w:ascii="Calibri"/>
                <w:sz w:val="22"/>
              </w:rPr>
              <w:t>1</w:t>
            </w:r>
          </w:p>
        </w:tc>
        <w:tc>
          <w:tcPr>
            <w:tcW w:w="761"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87" w:right="88"/>
              <w:jc w:val="center"/>
              <w:rPr>
                <w:rFonts w:ascii="Calibri" w:eastAsia="Calibri" w:hAnsi="Calibri" w:cs="Calibri"/>
              </w:rPr>
            </w:pPr>
            <w:r>
              <w:rPr>
                <w:rFonts w:ascii="Calibri"/>
                <w:sz w:val="22"/>
              </w:rPr>
              <w:t>1</w:t>
            </w:r>
          </w:p>
        </w:tc>
        <w:tc>
          <w:tcPr>
            <w:tcW w:w="732"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279" w:right="279"/>
              <w:jc w:val="center"/>
              <w:rPr>
                <w:rFonts w:ascii="Calibri" w:eastAsia="Calibri" w:hAnsi="Calibri" w:cs="Calibri"/>
              </w:rPr>
            </w:pPr>
            <w:r>
              <w:rPr>
                <w:rFonts w:ascii="Calibri"/>
                <w:sz w:val="22"/>
              </w:rPr>
              <w:t>3</w:t>
            </w:r>
          </w:p>
        </w:tc>
        <w:tc>
          <w:tcPr>
            <w:tcW w:w="854"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341" w:right="340"/>
              <w:jc w:val="center"/>
              <w:rPr>
                <w:rFonts w:ascii="Calibri" w:eastAsia="Calibri" w:hAnsi="Calibri" w:cs="Calibri"/>
              </w:rPr>
            </w:pPr>
            <w:r>
              <w:rPr>
                <w:rFonts w:ascii="Calibri"/>
                <w:sz w:val="22"/>
              </w:rPr>
              <w:t>5</w:t>
            </w:r>
          </w:p>
        </w:tc>
        <w:tc>
          <w:tcPr>
            <w:tcW w:w="857"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117" w:right="118"/>
              <w:jc w:val="center"/>
              <w:rPr>
                <w:rFonts w:ascii="Calibri" w:eastAsia="Calibri" w:hAnsi="Calibri" w:cs="Calibri"/>
              </w:rPr>
            </w:pPr>
            <w:r>
              <w:rPr>
                <w:rFonts w:ascii="Calibri"/>
                <w:sz w:val="22"/>
              </w:rPr>
              <w:t>1</w:t>
            </w:r>
          </w:p>
        </w:tc>
        <w:tc>
          <w:tcPr>
            <w:tcW w:w="761"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293" w:right="290"/>
              <w:jc w:val="center"/>
              <w:rPr>
                <w:rFonts w:ascii="Calibri" w:eastAsia="Calibri" w:hAnsi="Calibri" w:cs="Calibri"/>
              </w:rPr>
            </w:pPr>
            <w:r>
              <w:rPr>
                <w:rFonts w:ascii="Calibri"/>
                <w:sz w:val="22"/>
              </w:rPr>
              <w:t>5</w:t>
            </w:r>
          </w:p>
        </w:tc>
        <w:tc>
          <w:tcPr>
            <w:tcW w:w="763"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231"/>
              <w:rPr>
                <w:rFonts w:ascii="Calibri" w:eastAsia="Calibri" w:hAnsi="Calibri" w:cs="Calibri"/>
              </w:rPr>
            </w:pPr>
            <w:r>
              <w:rPr>
                <w:rFonts w:ascii="Calibri"/>
                <w:spacing w:val="-1"/>
                <w:sz w:val="22"/>
              </w:rPr>
              <w:t>4.5</w:t>
            </w:r>
          </w:p>
        </w:tc>
        <w:tc>
          <w:tcPr>
            <w:tcW w:w="826"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263"/>
              <w:rPr>
                <w:rFonts w:ascii="Calibri" w:eastAsia="Calibri" w:hAnsi="Calibri" w:cs="Calibri"/>
              </w:rPr>
            </w:pPr>
            <w:r>
              <w:rPr>
                <w:rFonts w:ascii="Calibri"/>
                <w:spacing w:val="-1"/>
                <w:sz w:val="22"/>
              </w:rPr>
              <w:t>2.5</w:t>
            </w:r>
          </w:p>
        </w:tc>
        <w:tc>
          <w:tcPr>
            <w:tcW w:w="763"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217"/>
              <w:rPr>
                <w:rFonts w:ascii="Calibri" w:eastAsia="Calibri" w:hAnsi="Calibri" w:cs="Calibri"/>
              </w:rPr>
            </w:pPr>
            <w:r>
              <w:rPr>
                <w:rFonts w:ascii="Calibri"/>
                <w:spacing w:val="-1"/>
                <w:sz w:val="22"/>
              </w:rPr>
              <w:t>n/a</w:t>
            </w:r>
          </w:p>
        </w:tc>
        <w:tc>
          <w:tcPr>
            <w:tcW w:w="809"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317" w:right="317"/>
              <w:jc w:val="center"/>
              <w:rPr>
                <w:rFonts w:ascii="Calibri" w:eastAsia="Calibri" w:hAnsi="Calibri" w:cs="Calibri"/>
              </w:rPr>
            </w:pPr>
            <w:r>
              <w:rPr>
                <w:rFonts w:ascii="Calibri"/>
                <w:sz w:val="22"/>
              </w:rPr>
              <w:t>5</w:t>
            </w:r>
          </w:p>
        </w:tc>
        <w:tc>
          <w:tcPr>
            <w:tcW w:w="754"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291" w:right="290"/>
              <w:jc w:val="center"/>
              <w:rPr>
                <w:rFonts w:ascii="Calibri" w:eastAsia="Calibri" w:hAnsi="Calibri" w:cs="Calibri"/>
              </w:rPr>
            </w:pPr>
            <w:r>
              <w:rPr>
                <w:rFonts w:ascii="Calibri"/>
                <w:sz w:val="22"/>
              </w:rPr>
              <w:t>5</w:t>
            </w:r>
          </w:p>
        </w:tc>
      </w:tr>
      <w:tr w:rsidR="002537DE" w:rsidTr="00EC48B7">
        <w:trPr>
          <w:trHeight w:hRule="exact" w:val="336"/>
        </w:trPr>
        <w:tc>
          <w:tcPr>
            <w:tcW w:w="907" w:type="dxa"/>
            <w:tcBorders>
              <w:top w:val="single" w:sz="8" w:space="0" w:color="000000"/>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4"/>
              <w:ind w:left="97"/>
              <w:rPr>
                <w:rFonts w:ascii="Calibri" w:eastAsia="Calibri" w:hAnsi="Calibri" w:cs="Calibri"/>
              </w:rPr>
            </w:pPr>
            <w:r>
              <w:rPr>
                <w:rFonts w:ascii="Calibri"/>
                <w:b/>
                <w:sz w:val="22"/>
              </w:rPr>
              <w:t xml:space="preserve">FL </w:t>
            </w:r>
            <w:r>
              <w:rPr>
                <w:rFonts w:ascii="Calibri"/>
                <w:b/>
                <w:spacing w:val="-1"/>
                <w:sz w:val="22"/>
              </w:rPr>
              <w:t>2012</w:t>
            </w:r>
          </w:p>
        </w:tc>
        <w:tc>
          <w:tcPr>
            <w:tcW w:w="790"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183"/>
              <w:rPr>
                <w:rFonts w:ascii="Calibri" w:eastAsia="Calibri" w:hAnsi="Calibri" w:cs="Calibri"/>
              </w:rPr>
            </w:pPr>
            <w:r>
              <w:rPr>
                <w:rFonts w:ascii="Calibri"/>
                <w:b/>
                <w:spacing w:val="-1"/>
                <w:sz w:val="22"/>
              </w:rPr>
              <w:t>2.33</w:t>
            </w:r>
          </w:p>
        </w:tc>
        <w:tc>
          <w:tcPr>
            <w:tcW w:w="761"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171"/>
              <w:rPr>
                <w:rFonts w:ascii="Calibri" w:eastAsia="Calibri" w:hAnsi="Calibri" w:cs="Calibri"/>
              </w:rPr>
            </w:pPr>
            <w:r>
              <w:rPr>
                <w:rFonts w:ascii="Calibri"/>
                <w:b/>
                <w:spacing w:val="-1"/>
                <w:sz w:val="22"/>
              </w:rPr>
              <w:t>2.42</w:t>
            </w:r>
          </w:p>
        </w:tc>
        <w:tc>
          <w:tcPr>
            <w:tcW w:w="732"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157"/>
              <w:rPr>
                <w:rFonts w:ascii="Calibri" w:eastAsia="Calibri" w:hAnsi="Calibri" w:cs="Calibri"/>
              </w:rPr>
            </w:pPr>
            <w:r>
              <w:rPr>
                <w:rFonts w:ascii="Calibri"/>
                <w:b/>
                <w:spacing w:val="-1"/>
                <w:sz w:val="22"/>
              </w:rPr>
              <w:t>3.08</w:t>
            </w:r>
          </w:p>
        </w:tc>
        <w:tc>
          <w:tcPr>
            <w:tcW w:w="854"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219"/>
              <w:rPr>
                <w:rFonts w:ascii="Calibri" w:eastAsia="Calibri" w:hAnsi="Calibri" w:cs="Calibri"/>
              </w:rPr>
            </w:pPr>
            <w:r>
              <w:rPr>
                <w:rFonts w:ascii="Calibri"/>
                <w:b/>
                <w:spacing w:val="-1"/>
                <w:sz w:val="22"/>
              </w:rPr>
              <w:t>4.42</w:t>
            </w:r>
          </w:p>
        </w:tc>
        <w:tc>
          <w:tcPr>
            <w:tcW w:w="857"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219"/>
              <w:rPr>
                <w:rFonts w:ascii="Calibri" w:eastAsia="Calibri" w:hAnsi="Calibri" w:cs="Calibri"/>
              </w:rPr>
            </w:pPr>
            <w:r>
              <w:rPr>
                <w:rFonts w:ascii="Calibri"/>
                <w:b/>
                <w:spacing w:val="-1"/>
                <w:sz w:val="22"/>
              </w:rPr>
              <w:t>2.92</w:t>
            </w:r>
          </w:p>
        </w:tc>
        <w:tc>
          <w:tcPr>
            <w:tcW w:w="761"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174"/>
              <w:rPr>
                <w:rFonts w:ascii="Calibri" w:eastAsia="Calibri" w:hAnsi="Calibri" w:cs="Calibri"/>
              </w:rPr>
            </w:pPr>
            <w:r>
              <w:rPr>
                <w:rFonts w:ascii="Calibri"/>
                <w:b/>
                <w:spacing w:val="-1"/>
                <w:sz w:val="22"/>
              </w:rPr>
              <w:t>4.75</w:t>
            </w:r>
          </w:p>
        </w:tc>
        <w:tc>
          <w:tcPr>
            <w:tcW w:w="763"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174"/>
              <w:rPr>
                <w:rFonts w:ascii="Calibri" w:eastAsia="Calibri" w:hAnsi="Calibri" w:cs="Calibri"/>
              </w:rPr>
            </w:pPr>
            <w:r>
              <w:rPr>
                <w:rFonts w:ascii="Calibri"/>
                <w:b/>
                <w:spacing w:val="-1"/>
                <w:sz w:val="22"/>
              </w:rPr>
              <w:t>4.67</w:t>
            </w:r>
          </w:p>
        </w:tc>
        <w:tc>
          <w:tcPr>
            <w:tcW w:w="826"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205"/>
              <w:rPr>
                <w:rFonts w:ascii="Calibri" w:eastAsia="Calibri" w:hAnsi="Calibri" w:cs="Calibri"/>
              </w:rPr>
            </w:pPr>
            <w:r>
              <w:rPr>
                <w:rFonts w:ascii="Calibri"/>
                <w:b/>
                <w:spacing w:val="-1"/>
                <w:sz w:val="22"/>
              </w:rPr>
              <w:t>2.67</w:t>
            </w:r>
          </w:p>
        </w:tc>
        <w:tc>
          <w:tcPr>
            <w:tcW w:w="763"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174"/>
              <w:rPr>
                <w:rFonts w:ascii="Calibri" w:eastAsia="Calibri" w:hAnsi="Calibri" w:cs="Calibri"/>
              </w:rPr>
            </w:pPr>
            <w:r>
              <w:rPr>
                <w:rFonts w:ascii="Calibri"/>
                <w:b/>
                <w:spacing w:val="-1"/>
                <w:sz w:val="22"/>
              </w:rPr>
              <w:t>4.60</w:t>
            </w:r>
          </w:p>
        </w:tc>
        <w:tc>
          <w:tcPr>
            <w:tcW w:w="809"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195"/>
              <w:rPr>
                <w:rFonts w:ascii="Calibri" w:eastAsia="Calibri" w:hAnsi="Calibri" w:cs="Calibri"/>
              </w:rPr>
            </w:pPr>
            <w:r>
              <w:rPr>
                <w:rFonts w:ascii="Calibri"/>
                <w:b/>
                <w:spacing w:val="-1"/>
                <w:sz w:val="22"/>
              </w:rPr>
              <w:t>5.00</w:t>
            </w:r>
          </w:p>
        </w:tc>
        <w:tc>
          <w:tcPr>
            <w:tcW w:w="754"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169"/>
              <w:rPr>
                <w:rFonts w:ascii="Calibri" w:eastAsia="Calibri" w:hAnsi="Calibri" w:cs="Calibri"/>
              </w:rPr>
            </w:pPr>
            <w:r>
              <w:rPr>
                <w:rFonts w:ascii="Calibri"/>
                <w:b/>
                <w:spacing w:val="-1"/>
                <w:sz w:val="22"/>
              </w:rPr>
              <w:t>5.00</w:t>
            </w:r>
          </w:p>
        </w:tc>
      </w:tr>
    </w:tbl>
    <w:p w:rsidR="002537DE" w:rsidRDefault="002537DE" w:rsidP="002537DE">
      <w:pPr>
        <w:spacing w:line="264" w:lineRule="exact"/>
        <w:ind w:left="1660"/>
        <w:rPr>
          <w:rFonts w:ascii="Calibri"/>
          <w:b/>
          <w:spacing w:val="-1"/>
        </w:rPr>
      </w:pPr>
      <w:r>
        <w:rPr>
          <w:rFonts w:ascii="Calibri"/>
          <w:b/>
          <w:spacing w:val="-1"/>
        </w:rPr>
        <w:t xml:space="preserve">TABLE 10-1: </w:t>
      </w:r>
      <w:r>
        <w:rPr>
          <w:rFonts w:ascii="Calibri"/>
          <w:b/>
          <w:spacing w:val="-2"/>
        </w:rPr>
        <w:t>Summary</w:t>
      </w:r>
      <w:r>
        <w:rPr>
          <w:rFonts w:ascii="Calibri"/>
          <w:b/>
          <w:spacing w:val="2"/>
        </w:rPr>
        <w:t xml:space="preserve"> </w:t>
      </w:r>
      <w:r>
        <w:rPr>
          <w:rFonts w:ascii="Calibri"/>
          <w:b/>
          <w:spacing w:val="-1"/>
        </w:rPr>
        <w:t>of</w:t>
      </w:r>
      <w:r>
        <w:rPr>
          <w:rFonts w:ascii="Calibri"/>
          <w:b/>
          <w:spacing w:val="-3"/>
        </w:rPr>
        <w:t xml:space="preserve"> </w:t>
      </w:r>
      <w:r>
        <w:rPr>
          <w:rFonts w:ascii="Calibri"/>
          <w:b/>
          <w:spacing w:val="-1"/>
        </w:rPr>
        <w:t>BS-CS</w:t>
      </w:r>
      <w:r>
        <w:rPr>
          <w:rFonts w:ascii="Calibri"/>
          <w:b/>
          <w:spacing w:val="-2"/>
        </w:rPr>
        <w:t xml:space="preserve"> </w:t>
      </w:r>
      <w:r>
        <w:rPr>
          <w:rFonts w:ascii="Calibri"/>
          <w:b/>
          <w:spacing w:val="-1"/>
        </w:rPr>
        <w:t>Outcome</w:t>
      </w:r>
      <w:r>
        <w:rPr>
          <w:rFonts w:ascii="Calibri"/>
          <w:b/>
        </w:rPr>
        <w:t xml:space="preserve"> </w:t>
      </w:r>
      <w:r>
        <w:rPr>
          <w:rFonts w:ascii="Calibri"/>
          <w:b/>
          <w:spacing w:val="-2"/>
        </w:rPr>
        <w:t>ratings</w:t>
      </w:r>
      <w:r>
        <w:rPr>
          <w:rFonts w:ascii="Calibri"/>
          <w:b/>
        </w:rPr>
        <w:t xml:space="preserve"> in</w:t>
      </w:r>
      <w:r>
        <w:rPr>
          <w:rFonts w:ascii="Calibri"/>
          <w:b/>
          <w:spacing w:val="-1"/>
        </w:rPr>
        <w:t xml:space="preserve"> </w:t>
      </w:r>
      <w:r>
        <w:rPr>
          <w:rFonts w:ascii="Calibri"/>
          <w:b/>
          <w:spacing w:val="-2"/>
        </w:rPr>
        <w:t>Senior</w:t>
      </w:r>
      <w:r>
        <w:rPr>
          <w:rFonts w:ascii="Calibri"/>
          <w:b/>
        </w:rPr>
        <w:t xml:space="preserve"> </w:t>
      </w:r>
      <w:r>
        <w:rPr>
          <w:rFonts w:ascii="Calibri"/>
          <w:b/>
          <w:spacing w:val="-1"/>
        </w:rPr>
        <w:t>Projects,</w:t>
      </w:r>
      <w:r>
        <w:rPr>
          <w:rFonts w:ascii="Calibri"/>
          <w:b/>
          <w:spacing w:val="1"/>
        </w:rPr>
        <w:t xml:space="preserve"> </w:t>
      </w:r>
      <w:r>
        <w:rPr>
          <w:rFonts w:ascii="Calibri"/>
          <w:b/>
          <w:spacing w:val="-1"/>
        </w:rPr>
        <w:t>Fall</w:t>
      </w:r>
      <w:r>
        <w:rPr>
          <w:rFonts w:ascii="Calibri"/>
          <w:b/>
          <w:spacing w:val="-2"/>
        </w:rPr>
        <w:t xml:space="preserve"> </w:t>
      </w:r>
      <w:r>
        <w:rPr>
          <w:rFonts w:ascii="Calibri"/>
          <w:b/>
          <w:spacing w:val="-1"/>
        </w:rPr>
        <w:t>2012</w:t>
      </w:r>
    </w:p>
    <w:p w:rsidR="002D016D" w:rsidRDefault="002D016D" w:rsidP="002D016D">
      <w:pPr>
        <w:spacing w:line="264" w:lineRule="exact"/>
        <w:rPr>
          <w:rFonts w:ascii="Calibri" w:eastAsia="Calibri" w:hAnsi="Calibri" w:cs="Calibri"/>
        </w:rPr>
      </w:pPr>
    </w:p>
    <w:tbl>
      <w:tblPr>
        <w:tblW w:w="9578" w:type="dxa"/>
        <w:tblInd w:w="101" w:type="dxa"/>
        <w:tblLayout w:type="fixed"/>
        <w:tblCellMar>
          <w:left w:w="0" w:type="dxa"/>
          <w:right w:w="0" w:type="dxa"/>
        </w:tblCellMar>
        <w:tblLook w:val="01E0" w:firstRow="1" w:lastRow="1" w:firstColumn="1" w:lastColumn="1" w:noHBand="0" w:noVBand="0"/>
      </w:tblPr>
      <w:tblGrid>
        <w:gridCol w:w="934"/>
        <w:gridCol w:w="790"/>
        <w:gridCol w:w="761"/>
        <w:gridCol w:w="727"/>
        <w:gridCol w:w="857"/>
        <w:gridCol w:w="855"/>
        <w:gridCol w:w="751"/>
        <w:gridCol w:w="758"/>
        <w:gridCol w:w="829"/>
        <w:gridCol w:w="756"/>
        <w:gridCol w:w="811"/>
        <w:gridCol w:w="749"/>
      </w:tblGrid>
      <w:tr w:rsidR="002537DE" w:rsidTr="002D016D">
        <w:trPr>
          <w:trHeight w:hRule="exact" w:val="618"/>
        </w:trPr>
        <w:tc>
          <w:tcPr>
            <w:tcW w:w="934" w:type="dxa"/>
            <w:tcBorders>
              <w:top w:val="nil"/>
              <w:left w:val="nil"/>
              <w:bottom w:val="single" w:sz="8" w:space="0" w:color="000000"/>
              <w:right w:val="single" w:sz="8" w:space="0" w:color="000000"/>
            </w:tcBorders>
          </w:tcPr>
          <w:p w:rsidR="002537DE" w:rsidRDefault="002537DE" w:rsidP="00EC48B7"/>
        </w:tc>
        <w:tc>
          <w:tcPr>
            <w:tcW w:w="790"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5"/>
              <w:ind w:left="135" w:firstLine="74"/>
              <w:rPr>
                <w:rFonts w:ascii="Calibri" w:eastAsia="Calibri" w:hAnsi="Calibri" w:cs="Calibri"/>
              </w:rPr>
            </w:pPr>
            <w:r>
              <w:rPr>
                <w:rFonts w:ascii="Calibri"/>
                <w:b/>
                <w:sz w:val="22"/>
              </w:rPr>
              <w:t>( a )</w:t>
            </w:r>
          </w:p>
          <w:p w:rsidR="002537DE" w:rsidRDefault="002537DE" w:rsidP="00EC48B7">
            <w:pPr>
              <w:pStyle w:val="TableParagraph"/>
              <w:spacing w:before="46"/>
              <w:ind w:left="135"/>
              <w:rPr>
                <w:rFonts w:ascii="Calibri" w:eastAsia="Calibri" w:hAnsi="Calibri" w:cs="Calibri"/>
              </w:rPr>
            </w:pPr>
            <w:r>
              <w:rPr>
                <w:rFonts w:ascii="Calibri"/>
                <w:b/>
                <w:spacing w:val="-1"/>
                <w:sz w:val="22"/>
              </w:rPr>
              <w:t>Math</w:t>
            </w:r>
          </w:p>
        </w:tc>
        <w:tc>
          <w:tcPr>
            <w:tcW w:w="761"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5"/>
              <w:ind w:left="152" w:firstLine="38"/>
              <w:rPr>
                <w:rFonts w:ascii="Calibri" w:eastAsia="Calibri" w:hAnsi="Calibri" w:cs="Calibri"/>
              </w:rPr>
            </w:pPr>
            <w:r>
              <w:rPr>
                <w:rFonts w:ascii="Calibri"/>
                <w:b/>
                <w:sz w:val="22"/>
              </w:rPr>
              <w:t>( b )</w:t>
            </w:r>
          </w:p>
          <w:p w:rsidR="002537DE" w:rsidRDefault="002537DE" w:rsidP="00EC48B7">
            <w:pPr>
              <w:pStyle w:val="TableParagraph"/>
              <w:spacing w:before="46"/>
              <w:ind w:left="152"/>
              <w:rPr>
                <w:rFonts w:ascii="Calibri" w:eastAsia="Calibri" w:hAnsi="Calibri" w:cs="Calibri"/>
              </w:rPr>
            </w:pPr>
            <w:r>
              <w:rPr>
                <w:rFonts w:ascii="Calibri"/>
                <w:b/>
                <w:spacing w:val="-1"/>
                <w:sz w:val="22"/>
              </w:rPr>
              <w:t>Data</w:t>
            </w:r>
          </w:p>
        </w:tc>
        <w:tc>
          <w:tcPr>
            <w:tcW w:w="727"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5"/>
              <w:ind w:left="142" w:firstLine="31"/>
              <w:rPr>
                <w:rFonts w:ascii="Calibri" w:eastAsia="Calibri" w:hAnsi="Calibri" w:cs="Calibri"/>
              </w:rPr>
            </w:pPr>
            <w:r>
              <w:rPr>
                <w:rFonts w:ascii="Calibri"/>
                <w:b/>
                <w:sz w:val="22"/>
              </w:rPr>
              <w:t>( b )</w:t>
            </w:r>
          </w:p>
          <w:p w:rsidR="002537DE" w:rsidRDefault="002537DE" w:rsidP="00EC48B7">
            <w:pPr>
              <w:pStyle w:val="TableParagraph"/>
              <w:spacing w:before="46"/>
              <w:ind w:left="142"/>
              <w:rPr>
                <w:rFonts w:ascii="Calibri" w:eastAsia="Calibri" w:hAnsi="Calibri" w:cs="Calibri"/>
              </w:rPr>
            </w:pPr>
            <w:proofErr w:type="spellStart"/>
            <w:r>
              <w:rPr>
                <w:rFonts w:ascii="Calibri"/>
                <w:b/>
                <w:spacing w:val="-1"/>
                <w:sz w:val="22"/>
              </w:rPr>
              <w:t>Prog</w:t>
            </w:r>
            <w:proofErr w:type="spellEnd"/>
          </w:p>
        </w:tc>
        <w:tc>
          <w:tcPr>
            <w:tcW w:w="857"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5"/>
              <w:ind w:left="117" w:right="121"/>
              <w:jc w:val="center"/>
              <w:rPr>
                <w:rFonts w:ascii="Calibri" w:eastAsia="Calibri" w:hAnsi="Calibri" w:cs="Calibri"/>
              </w:rPr>
            </w:pPr>
            <w:r>
              <w:rPr>
                <w:rFonts w:ascii="Calibri"/>
                <w:b/>
                <w:sz w:val="22"/>
              </w:rPr>
              <w:t>( b )</w:t>
            </w:r>
          </w:p>
          <w:p w:rsidR="002537DE" w:rsidRDefault="002537DE" w:rsidP="00EC48B7">
            <w:pPr>
              <w:pStyle w:val="TableParagraph"/>
              <w:spacing w:before="46"/>
              <w:ind w:left="117" w:right="121"/>
              <w:jc w:val="center"/>
              <w:rPr>
                <w:rFonts w:ascii="Calibri" w:eastAsia="Calibri" w:hAnsi="Calibri" w:cs="Calibri"/>
              </w:rPr>
            </w:pPr>
            <w:r>
              <w:rPr>
                <w:rFonts w:ascii="Calibri"/>
                <w:b/>
                <w:spacing w:val="-1"/>
                <w:sz w:val="22"/>
              </w:rPr>
              <w:t>Dbase</w:t>
            </w:r>
          </w:p>
        </w:tc>
        <w:tc>
          <w:tcPr>
            <w:tcW w:w="855"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5"/>
              <w:ind w:left="188" w:firstLine="50"/>
              <w:rPr>
                <w:rFonts w:ascii="Calibri" w:eastAsia="Calibri" w:hAnsi="Calibri" w:cs="Calibri"/>
              </w:rPr>
            </w:pPr>
            <w:r>
              <w:rPr>
                <w:rFonts w:ascii="Calibri"/>
                <w:b/>
                <w:sz w:val="22"/>
              </w:rPr>
              <w:t>( b )</w:t>
            </w:r>
          </w:p>
          <w:p w:rsidR="002537DE" w:rsidRDefault="002537DE" w:rsidP="00EC48B7">
            <w:pPr>
              <w:pStyle w:val="TableParagraph"/>
              <w:spacing w:before="46"/>
              <w:ind w:left="188"/>
              <w:rPr>
                <w:rFonts w:ascii="Calibri" w:eastAsia="Calibri" w:hAnsi="Calibri" w:cs="Calibri"/>
              </w:rPr>
            </w:pPr>
            <w:proofErr w:type="spellStart"/>
            <w:r>
              <w:rPr>
                <w:rFonts w:ascii="Calibri"/>
                <w:b/>
                <w:spacing w:val="-1"/>
                <w:sz w:val="22"/>
              </w:rPr>
              <w:t>Oper</w:t>
            </w:r>
            <w:proofErr w:type="spellEnd"/>
          </w:p>
        </w:tc>
        <w:tc>
          <w:tcPr>
            <w:tcW w:w="751"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5"/>
              <w:ind w:left="82" w:right="85"/>
              <w:jc w:val="center"/>
              <w:rPr>
                <w:rFonts w:ascii="Calibri" w:eastAsia="Calibri" w:hAnsi="Calibri" w:cs="Calibri"/>
              </w:rPr>
            </w:pPr>
            <w:r>
              <w:rPr>
                <w:rFonts w:ascii="Calibri"/>
                <w:b/>
                <w:sz w:val="22"/>
              </w:rPr>
              <w:t>( c )</w:t>
            </w:r>
          </w:p>
          <w:p w:rsidR="002537DE" w:rsidRDefault="002537DE" w:rsidP="00EC48B7">
            <w:pPr>
              <w:pStyle w:val="TableParagraph"/>
              <w:spacing w:before="46"/>
              <w:ind w:left="82" w:right="85"/>
              <w:jc w:val="center"/>
              <w:rPr>
                <w:rFonts w:ascii="Calibri" w:eastAsia="Calibri" w:hAnsi="Calibri" w:cs="Calibri"/>
              </w:rPr>
            </w:pPr>
            <w:proofErr w:type="spellStart"/>
            <w:r>
              <w:rPr>
                <w:rFonts w:ascii="Calibri"/>
                <w:b/>
                <w:spacing w:val="-2"/>
                <w:sz w:val="22"/>
              </w:rPr>
              <w:t>Softw</w:t>
            </w:r>
            <w:proofErr w:type="spellEnd"/>
          </w:p>
        </w:tc>
        <w:tc>
          <w:tcPr>
            <w:tcW w:w="758"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5"/>
              <w:ind w:left="102" w:firstLine="88"/>
              <w:rPr>
                <w:rFonts w:ascii="Calibri" w:eastAsia="Calibri" w:hAnsi="Calibri" w:cs="Calibri"/>
              </w:rPr>
            </w:pPr>
            <w:r>
              <w:rPr>
                <w:rFonts w:ascii="Calibri"/>
                <w:b/>
                <w:sz w:val="22"/>
              </w:rPr>
              <w:t>( d )</w:t>
            </w:r>
          </w:p>
          <w:p w:rsidR="002537DE" w:rsidRDefault="002537DE" w:rsidP="00EC48B7">
            <w:pPr>
              <w:pStyle w:val="TableParagraph"/>
              <w:spacing w:before="46"/>
              <w:ind w:left="102"/>
              <w:rPr>
                <w:rFonts w:ascii="Calibri" w:eastAsia="Calibri" w:hAnsi="Calibri" w:cs="Calibri"/>
              </w:rPr>
            </w:pPr>
            <w:r>
              <w:rPr>
                <w:rFonts w:ascii="Calibri"/>
                <w:b/>
                <w:spacing w:val="-1"/>
                <w:sz w:val="22"/>
              </w:rPr>
              <w:t>Comp</w:t>
            </w:r>
          </w:p>
        </w:tc>
        <w:tc>
          <w:tcPr>
            <w:tcW w:w="829"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5"/>
              <w:ind w:left="138" w:firstLine="91"/>
              <w:rPr>
                <w:rFonts w:ascii="Calibri" w:eastAsia="Calibri" w:hAnsi="Calibri" w:cs="Calibri"/>
              </w:rPr>
            </w:pPr>
            <w:r>
              <w:rPr>
                <w:rFonts w:ascii="Calibri"/>
                <w:b/>
                <w:sz w:val="22"/>
              </w:rPr>
              <w:t>( e )</w:t>
            </w:r>
          </w:p>
          <w:p w:rsidR="002537DE" w:rsidRDefault="002537DE" w:rsidP="00EC48B7">
            <w:pPr>
              <w:pStyle w:val="TableParagraph"/>
              <w:spacing w:before="46"/>
              <w:ind w:left="138"/>
              <w:rPr>
                <w:rFonts w:ascii="Calibri" w:eastAsia="Calibri" w:hAnsi="Calibri" w:cs="Calibri"/>
              </w:rPr>
            </w:pPr>
            <w:r>
              <w:rPr>
                <w:rFonts w:ascii="Calibri"/>
                <w:b/>
                <w:spacing w:val="-1"/>
                <w:sz w:val="22"/>
              </w:rPr>
              <w:t>Social</w:t>
            </w:r>
          </w:p>
        </w:tc>
        <w:tc>
          <w:tcPr>
            <w:tcW w:w="756"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5"/>
              <w:ind w:left="96" w:right="95"/>
              <w:jc w:val="center"/>
              <w:rPr>
                <w:rFonts w:ascii="Calibri" w:eastAsia="Calibri" w:hAnsi="Calibri" w:cs="Calibri"/>
              </w:rPr>
            </w:pPr>
            <w:r>
              <w:rPr>
                <w:rFonts w:ascii="Calibri"/>
                <w:b/>
                <w:sz w:val="22"/>
              </w:rPr>
              <w:t>( f )</w:t>
            </w:r>
          </w:p>
          <w:p w:rsidR="002537DE" w:rsidRDefault="002537DE" w:rsidP="00EC48B7">
            <w:pPr>
              <w:pStyle w:val="TableParagraph"/>
              <w:spacing w:before="46"/>
              <w:ind w:left="96" w:right="95"/>
              <w:jc w:val="center"/>
              <w:rPr>
                <w:rFonts w:ascii="Calibri" w:eastAsia="Calibri" w:hAnsi="Calibri" w:cs="Calibri"/>
              </w:rPr>
            </w:pPr>
            <w:r>
              <w:rPr>
                <w:rFonts w:ascii="Calibri"/>
                <w:b/>
                <w:spacing w:val="-1"/>
                <w:sz w:val="22"/>
              </w:rPr>
              <w:t>Team</w:t>
            </w:r>
          </w:p>
        </w:tc>
        <w:tc>
          <w:tcPr>
            <w:tcW w:w="811"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5"/>
              <w:ind w:right="3"/>
              <w:jc w:val="center"/>
              <w:rPr>
                <w:rFonts w:ascii="Calibri" w:eastAsia="Calibri" w:hAnsi="Calibri" w:cs="Calibri"/>
              </w:rPr>
            </w:pPr>
            <w:r>
              <w:rPr>
                <w:rFonts w:ascii="Calibri"/>
                <w:b/>
                <w:sz w:val="22"/>
              </w:rPr>
              <w:t>( g</w:t>
            </w:r>
            <w:r>
              <w:rPr>
                <w:rFonts w:ascii="Calibri"/>
                <w:b/>
                <w:spacing w:val="-1"/>
                <w:sz w:val="22"/>
              </w:rPr>
              <w:t xml:space="preserve"> </w:t>
            </w:r>
            <w:r>
              <w:rPr>
                <w:rFonts w:ascii="Calibri"/>
                <w:b/>
                <w:sz w:val="22"/>
              </w:rPr>
              <w:t>)</w:t>
            </w:r>
          </w:p>
          <w:p w:rsidR="002537DE" w:rsidRDefault="002537DE" w:rsidP="00EC48B7">
            <w:pPr>
              <w:pStyle w:val="TableParagraph"/>
              <w:spacing w:before="46"/>
              <w:ind w:left="80" w:right="81"/>
              <w:jc w:val="center"/>
              <w:rPr>
                <w:rFonts w:ascii="Calibri" w:eastAsia="Calibri" w:hAnsi="Calibri" w:cs="Calibri"/>
              </w:rPr>
            </w:pPr>
            <w:proofErr w:type="spellStart"/>
            <w:r>
              <w:rPr>
                <w:rFonts w:ascii="Calibri"/>
                <w:b/>
                <w:spacing w:val="-1"/>
                <w:sz w:val="22"/>
              </w:rPr>
              <w:t>Comm</w:t>
            </w:r>
            <w:proofErr w:type="spellEnd"/>
          </w:p>
        </w:tc>
        <w:tc>
          <w:tcPr>
            <w:tcW w:w="749"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5"/>
              <w:ind w:left="157" w:firstLine="26"/>
              <w:rPr>
                <w:rFonts w:ascii="Calibri" w:eastAsia="Calibri" w:hAnsi="Calibri" w:cs="Calibri"/>
              </w:rPr>
            </w:pPr>
            <w:r>
              <w:rPr>
                <w:rFonts w:ascii="Calibri"/>
                <w:b/>
                <w:sz w:val="22"/>
              </w:rPr>
              <w:t>( h )</w:t>
            </w:r>
          </w:p>
          <w:p w:rsidR="002537DE" w:rsidRDefault="002537DE" w:rsidP="00EC48B7">
            <w:pPr>
              <w:pStyle w:val="TableParagraph"/>
              <w:spacing w:before="46"/>
              <w:ind w:left="157"/>
              <w:rPr>
                <w:rFonts w:ascii="Calibri" w:eastAsia="Calibri" w:hAnsi="Calibri" w:cs="Calibri"/>
              </w:rPr>
            </w:pPr>
            <w:proofErr w:type="spellStart"/>
            <w:r>
              <w:rPr>
                <w:rFonts w:ascii="Calibri"/>
                <w:b/>
                <w:spacing w:val="-1"/>
                <w:sz w:val="22"/>
              </w:rPr>
              <w:t>Envr</w:t>
            </w:r>
            <w:proofErr w:type="spellEnd"/>
          </w:p>
        </w:tc>
      </w:tr>
      <w:tr w:rsidR="002537DE" w:rsidTr="002D016D">
        <w:trPr>
          <w:trHeight w:hRule="exact" w:val="336"/>
        </w:trPr>
        <w:tc>
          <w:tcPr>
            <w:tcW w:w="934" w:type="dxa"/>
            <w:tcBorders>
              <w:top w:val="single" w:sz="8" w:space="0" w:color="000000"/>
              <w:left w:val="single" w:sz="8" w:space="0" w:color="000000"/>
              <w:bottom w:val="single" w:sz="13" w:space="0" w:color="F1F1F1"/>
              <w:right w:val="single" w:sz="8" w:space="0" w:color="000000"/>
            </w:tcBorders>
            <w:shd w:val="clear" w:color="auto" w:fill="F1F1F1"/>
          </w:tcPr>
          <w:p w:rsidR="002537DE" w:rsidRDefault="002537DE" w:rsidP="00EC48B7">
            <w:pPr>
              <w:pStyle w:val="TableParagraph"/>
              <w:spacing w:before="43" w:line="265" w:lineRule="exact"/>
              <w:ind w:left="97"/>
              <w:rPr>
                <w:rFonts w:ascii="Calibri" w:eastAsia="Calibri" w:hAnsi="Calibri" w:cs="Calibri"/>
              </w:rPr>
            </w:pPr>
            <w:r>
              <w:rPr>
                <w:rFonts w:ascii="Calibri"/>
                <w:b/>
                <w:spacing w:val="-1"/>
                <w:sz w:val="22"/>
              </w:rPr>
              <w:t>SP</w:t>
            </w:r>
            <w:r>
              <w:rPr>
                <w:rFonts w:ascii="Calibri"/>
                <w:b/>
                <w:sz w:val="22"/>
              </w:rPr>
              <w:t xml:space="preserve"> </w:t>
            </w:r>
            <w:r>
              <w:rPr>
                <w:rFonts w:ascii="Calibri"/>
                <w:b/>
                <w:spacing w:val="-1"/>
                <w:sz w:val="22"/>
              </w:rPr>
              <w:t>2013</w:t>
            </w:r>
          </w:p>
        </w:tc>
        <w:tc>
          <w:tcPr>
            <w:tcW w:w="790"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97"/>
              <w:rPr>
                <w:rFonts w:ascii="Calibri" w:eastAsia="Calibri" w:hAnsi="Calibri" w:cs="Calibri"/>
              </w:rPr>
            </w:pPr>
            <w:r>
              <w:rPr>
                <w:rFonts w:ascii="Calibri"/>
                <w:b/>
                <w:spacing w:val="-1"/>
                <w:sz w:val="22"/>
              </w:rPr>
              <w:t>Found</w:t>
            </w:r>
          </w:p>
        </w:tc>
        <w:tc>
          <w:tcPr>
            <w:tcW w:w="761"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97"/>
              <w:rPr>
                <w:rFonts w:ascii="Calibri" w:eastAsia="Calibri" w:hAnsi="Calibri" w:cs="Calibri"/>
              </w:rPr>
            </w:pPr>
            <w:proofErr w:type="spellStart"/>
            <w:r>
              <w:rPr>
                <w:rFonts w:ascii="Calibri"/>
                <w:b/>
                <w:spacing w:val="-1"/>
                <w:sz w:val="22"/>
              </w:rPr>
              <w:t>Struct</w:t>
            </w:r>
            <w:proofErr w:type="spellEnd"/>
          </w:p>
        </w:tc>
        <w:tc>
          <w:tcPr>
            <w:tcW w:w="727"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97"/>
              <w:rPr>
                <w:rFonts w:ascii="Calibri" w:eastAsia="Calibri" w:hAnsi="Calibri" w:cs="Calibri"/>
              </w:rPr>
            </w:pPr>
            <w:proofErr w:type="spellStart"/>
            <w:r>
              <w:rPr>
                <w:rFonts w:ascii="Calibri"/>
                <w:b/>
                <w:spacing w:val="-1"/>
                <w:sz w:val="22"/>
              </w:rPr>
              <w:t>Langs</w:t>
            </w:r>
            <w:proofErr w:type="spellEnd"/>
          </w:p>
        </w:tc>
        <w:tc>
          <w:tcPr>
            <w:tcW w:w="857"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97"/>
              <w:rPr>
                <w:rFonts w:ascii="Calibri" w:eastAsia="Calibri" w:hAnsi="Calibri" w:cs="Calibri"/>
              </w:rPr>
            </w:pPr>
            <w:proofErr w:type="spellStart"/>
            <w:r>
              <w:rPr>
                <w:rFonts w:ascii="Calibri"/>
                <w:b/>
                <w:spacing w:val="-1"/>
                <w:sz w:val="22"/>
              </w:rPr>
              <w:t>Systms</w:t>
            </w:r>
            <w:proofErr w:type="spellEnd"/>
          </w:p>
        </w:tc>
        <w:tc>
          <w:tcPr>
            <w:tcW w:w="855"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97"/>
              <w:rPr>
                <w:rFonts w:ascii="Calibri" w:eastAsia="Calibri" w:hAnsi="Calibri" w:cs="Calibri"/>
              </w:rPr>
            </w:pPr>
            <w:proofErr w:type="spellStart"/>
            <w:r>
              <w:rPr>
                <w:rFonts w:ascii="Calibri"/>
                <w:b/>
                <w:spacing w:val="-1"/>
                <w:sz w:val="22"/>
              </w:rPr>
              <w:t>Systms</w:t>
            </w:r>
            <w:proofErr w:type="spellEnd"/>
          </w:p>
        </w:tc>
        <w:tc>
          <w:tcPr>
            <w:tcW w:w="751"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200"/>
              <w:rPr>
                <w:rFonts w:ascii="Calibri" w:eastAsia="Calibri" w:hAnsi="Calibri" w:cs="Calibri"/>
              </w:rPr>
            </w:pPr>
            <w:proofErr w:type="spellStart"/>
            <w:r>
              <w:rPr>
                <w:rFonts w:ascii="Calibri"/>
                <w:b/>
                <w:spacing w:val="-1"/>
                <w:sz w:val="22"/>
              </w:rPr>
              <w:t>Eng</w:t>
            </w:r>
            <w:proofErr w:type="spellEnd"/>
          </w:p>
        </w:tc>
        <w:tc>
          <w:tcPr>
            <w:tcW w:w="758"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159"/>
              <w:rPr>
                <w:rFonts w:ascii="Calibri" w:eastAsia="Calibri" w:hAnsi="Calibri" w:cs="Calibri"/>
              </w:rPr>
            </w:pPr>
            <w:proofErr w:type="spellStart"/>
            <w:r>
              <w:rPr>
                <w:rFonts w:ascii="Calibri"/>
                <w:b/>
                <w:spacing w:val="-1"/>
                <w:sz w:val="22"/>
              </w:rPr>
              <w:t>Prog</w:t>
            </w:r>
            <w:proofErr w:type="spellEnd"/>
          </w:p>
        </w:tc>
        <w:tc>
          <w:tcPr>
            <w:tcW w:w="829"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97"/>
              <w:rPr>
                <w:rFonts w:ascii="Calibri" w:eastAsia="Calibri" w:hAnsi="Calibri" w:cs="Calibri"/>
              </w:rPr>
            </w:pPr>
            <w:r>
              <w:rPr>
                <w:rFonts w:ascii="Calibri"/>
                <w:b/>
                <w:spacing w:val="-1"/>
                <w:sz w:val="22"/>
              </w:rPr>
              <w:t>Ethical</w:t>
            </w:r>
          </w:p>
        </w:tc>
        <w:tc>
          <w:tcPr>
            <w:tcW w:w="756"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116"/>
              <w:rPr>
                <w:rFonts w:ascii="Calibri" w:eastAsia="Calibri" w:hAnsi="Calibri" w:cs="Calibri"/>
              </w:rPr>
            </w:pPr>
            <w:r>
              <w:rPr>
                <w:rFonts w:ascii="Calibri"/>
                <w:b/>
                <w:spacing w:val="-1"/>
                <w:sz w:val="22"/>
              </w:rPr>
              <w:t>Work</w:t>
            </w:r>
          </w:p>
        </w:tc>
        <w:tc>
          <w:tcPr>
            <w:tcW w:w="811"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164"/>
              <w:rPr>
                <w:rFonts w:ascii="Calibri" w:eastAsia="Calibri" w:hAnsi="Calibri" w:cs="Calibri"/>
              </w:rPr>
            </w:pPr>
            <w:r>
              <w:rPr>
                <w:rFonts w:ascii="Calibri"/>
                <w:b/>
                <w:spacing w:val="-1"/>
                <w:sz w:val="22"/>
              </w:rPr>
              <w:t>Skills</w:t>
            </w:r>
          </w:p>
        </w:tc>
        <w:tc>
          <w:tcPr>
            <w:tcW w:w="749"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116"/>
              <w:rPr>
                <w:rFonts w:ascii="Calibri" w:eastAsia="Calibri" w:hAnsi="Calibri" w:cs="Calibri"/>
              </w:rPr>
            </w:pPr>
            <w:r>
              <w:rPr>
                <w:rFonts w:ascii="Calibri"/>
                <w:b/>
                <w:spacing w:val="-1"/>
                <w:sz w:val="22"/>
              </w:rPr>
              <w:t>Tools</w:t>
            </w:r>
          </w:p>
        </w:tc>
      </w:tr>
      <w:tr w:rsidR="002537DE" w:rsidTr="002D016D">
        <w:trPr>
          <w:trHeight w:hRule="exact" w:val="314"/>
        </w:trPr>
        <w:tc>
          <w:tcPr>
            <w:tcW w:w="934" w:type="dxa"/>
            <w:tcBorders>
              <w:top w:val="single" w:sz="13" w:space="0" w:color="F1F1F1"/>
              <w:left w:val="single" w:sz="8" w:space="0" w:color="000000"/>
              <w:bottom w:val="single" w:sz="14" w:space="0" w:color="F1F1F1"/>
              <w:right w:val="single" w:sz="8" w:space="0" w:color="000000"/>
            </w:tcBorders>
            <w:shd w:val="clear" w:color="auto" w:fill="F1F1F1"/>
          </w:tcPr>
          <w:p w:rsidR="002537DE" w:rsidRDefault="002537DE" w:rsidP="00EC48B7">
            <w:pPr>
              <w:pStyle w:val="TableParagraph"/>
              <w:spacing w:before="21" w:line="259" w:lineRule="exact"/>
              <w:ind w:left="255"/>
              <w:rPr>
                <w:rFonts w:ascii="Calibri" w:eastAsia="Calibri" w:hAnsi="Calibri" w:cs="Calibri"/>
              </w:rPr>
            </w:pPr>
            <w:r>
              <w:rPr>
                <w:rFonts w:ascii="Calibri"/>
                <w:sz w:val="22"/>
              </w:rPr>
              <w:t>PR.1</w:t>
            </w:r>
          </w:p>
        </w:tc>
        <w:tc>
          <w:tcPr>
            <w:tcW w:w="790"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08" w:right="308"/>
              <w:jc w:val="center"/>
              <w:rPr>
                <w:rFonts w:ascii="Calibri" w:eastAsia="Calibri" w:hAnsi="Calibri" w:cs="Calibri"/>
              </w:rPr>
            </w:pPr>
            <w:r>
              <w:rPr>
                <w:rFonts w:ascii="Calibri"/>
                <w:sz w:val="22"/>
              </w:rPr>
              <w:t>2</w:t>
            </w:r>
          </w:p>
        </w:tc>
        <w:tc>
          <w:tcPr>
            <w:tcW w:w="761"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29"/>
              <w:rPr>
                <w:rFonts w:ascii="Calibri" w:eastAsia="Calibri" w:hAnsi="Calibri" w:cs="Calibri"/>
              </w:rPr>
            </w:pPr>
            <w:r>
              <w:rPr>
                <w:rFonts w:ascii="Calibri"/>
                <w:spacing w:val="-1"/>
                <w:sz w:val="22"/>
              </w:rPr>
              <w:t>3.5</w:t>
            </w:r>
          </w:p>
        </w:tc>
        <w:tc>
          <w:tcPr>
            <w:tcW w:w="727"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77" w:right="277"/>
              <w:jc w:val="center"/>
              <w:rPr>
                <w:rFonts w:ascii="Calibri" w:eastAsia="Calibri" w:hAnsi="Calibri" w:cs="Calibri"/>
              </w:rPr>
            </w:pPr>
            <w:r>
              <w:rPr>
                <w:rFonts w:ascii="Calibri"/>
                <w:sz w:val="22"/>
              </w:rPr>
              <w:t>3</w:t>
            </w:r>
          </w:p>
        </w:tc>
        <w:tc>
          <w:tcPr>
            <w:tcW w:w="857"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42" w:right="342"/>
              <w:jc w:val="center"/>
              <w:rPr>
                <w:rFonts w:ascii="Calibri" w:eastAsia="Calibri" w:hAnsi="Calibri" w:cs="Calibri"/>
              </w:rPr>
            </w:pPr>
            <w:r>
              <w:rPr>
                <w:rFonts w:ascii="Calibri"/>
                <w:sz w:val="22"/>
              </w:rPr>
              <w:t>5</w:t>
            </w:r>
          </w:p>
        </w:tc>
        <w:tc>
          <w:tcPr>
            <w:tcW w:w="855"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4</w:t>
            </w:r>
          </w:p>
        </w:tc>
        <w:tc>
          <w:tcPr>
            <w:tcW w:w="751"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82" w:right="82"/>
              <w:jc w:val="center"/>
              <w:rPr>
                <w:rFonts w:ascii="Calibri" w:eastAsia="Calibri" w:hAnsi="Calibri" w:cs="Calibri"/>
              </w:rPr>
            </w:pPr>
            <w:r>
              <w:rPr>
                <w:rFonts w:ascii="Calibri"/>
                <w:sz w:val="22"/>
              </w:rPr>
              <w:t>5</w:t>
            </w:r>
          </w:p>
        </w:tc>
        <w:tc>
          <w:tcPr>
            <w:tcW w:w="758"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29"/>
              <w:rPr>
                <w:rFonts w:ascii="Calibri" w:eastAsia="Calibri" w:hAnsi="Calibri" w:cs="Calibri"/>
              </w:rPr>
            </w:pPr>
            <w:r>
              <w:rPr>
                <w:rFonts w:ascii="Calibri"/>
                <w:spacing w:val="-1"/>
                <w:sz w:val="22"/>
              </w:rPr>
              <w:t>4.5</w:t>
            </w:r>
          </w:p>
        </w:tc>
        <w:tc>
          <w:tcPr>
            <w:tcW w:w="829"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62"/>
              <w:rPr>
                <w:rFonts w:ascii="Calibri" w:eastAsia="Calibri" w:hAnsi="Calibri" w:cs="Calibri"/>
              </w:rPr>
            </w:pPr>
            <w:r>
              <w:rPr>
                <w:rFonts w:ascii="Calibri"/>
                <w:spacing w:val="-1"/>
                <w:sz w:val="22"/>
              </w:rPr>
              <w:t>3.5</w:t>
            </w:r>
          </w:p>
        </w:tc>
        <w:tc>
          <w:tcPr>
            <w:tcW w:w="756"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96" w:right="93"/>
              <w:jc w:val="center"/>
              <w:rPr>
                <w:rFonts w:ascii="Calibri" w:eastAsia="Calibri" w:hAnsi="Calibri" w:cs="Calibri"/>
              </w:rPr>
            </w:pPr>
            <w:r>
              <w:rPr>
                <w:rFonts w:ascii="Calibri"/>
                <w:sz w:val="22"/>
              </w:rPr>
              <w:t>2</w:t>
            </w:r>
          </w:p>
        </w:tc>
        <w:tc>
          <w:tcPr>
            <w:tcW w:w="811"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78" w:right="81"/>
              <w:jc w:val="center"/>
              <w:rPr>
                <w:rFonts w:ascii="Calibri" w:eastAsia="Calibri" w:hAnsi="Calibri" w:cs="Calibri"/>
              </w:rPr>
            </w:pPr>
            <w:r>
              <w:rPr>
                <w:rFonts w:ascii="Calibri"/>
                <w:sz w:val="22"/>
              </w:rPr>
              <w:t>5</w:t>
            </w:r>
          </w:p>
        </w:tc>
        <w:tc>
          <w:tcPr>
            <w:tcW w:w="749" w:type="dxa"/>
            <w:tcBorders>
              <w:top w:val="single" w:sz="8"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80" w:right="83"/>
              <w:jc w:val="center"/>
              <w:rPr>
                <w:rFonts w:ascii="Calibri" w:eastAsia="Calibri" w:hAnsi="Calibri" w:cs="Calibri"/>
              </w:rPr>
            </w:pPr>
            <w:r>
              <w:rPr>
                <w:rFonts w:ascii="Calibri"/>
                <w:sz w:val="22"/>
              </w:rPr>
              <w:t>5</w:t>
            </w:r>
          </w:p>
        </w:tc>
      </w:tr>
      <w:tr w:rsidR="002537DE" w:rsidTr="002D016D">
        <w:trPr>
          <w:trHeight w:hRule="exact" w:val="310"/>
        </w:trPr>
        <w:tc>
          <w:tcPr>
            <w:tcW w:w="934" w:type="dxa"/>
            <w:tcBorders>
              <w:top w:val="single" w:sz="14" w:space="0" w:color="F1F1F1"/>
              <w:left w:val="single" w:sz="8" w:space="0" w:color="000000"/>
              <w:bottom w:val="single" w:sz="13" w:space="0" w:color="F1F1F1"/>
              <w:right w:val="single" w:sz="8" w:space="0" w:color="000000"/>
            </w:tcBorders>
            <w:shd w:val="clear" w:color="auto" w:fill="F1F1F1"/>
          </w:tcPr>
          <w:p w:rsidR="002537DE" w:rsidRDefault="002537DE" w:rsidP="00EC48B7">
            <w:pPr>
              <w:pStyle w:val="TableParagraph"/>
              <w:spacing w:before="18" w:line="258" w:lineRule="exact"/>
              <w:ind w:left="255"/>
              <w:rPr>
                <w:rFonts w:ascii="Calibri" w:eastAsia="Calibri" w:hAnsi="Calibri" w:cs="Calibri"/>
              </w:rPr>
            </w:pPr>
            <w:r>
              <w:rPr>
                <w:rFonts w:ascii="Calibri"/>
                <w:sz w:val="22"/>
              </w:rPr>
              <w:t>PR.2</w:t>
            </w:r>
          </w:p>
        </w:tc>
        <w:tc>
          <w:tcPr>
            <w:tcW w:w="790"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30"/>
              <w:ind w:left="308" w:right="308"/>
              <w:jc w:val="center"/>
              <w:rPr>
                <w:rFonts w:ascii="Calibri" w:eastAsia="Calibri" w:hAnsi="Calibri" w:cs="Calibri"/>
              </w:rPr>
            </w:pPr>
            <w:r>
              <w:rPr>
                <w:rFonts w:ascii="Calibri"/>
                <w:sz w:val="22"/>
              </w:rPr>
              <w:t>2</w:t>
            </w:r>
          </w:p>
        </w:tc>
        <w:tc>
          <w:tcPr>
            <w:tcW w:w="76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30"/>
              <w:ind w:left="291" w:right="292"/>
              <w:jc w:val="center"/>
              <w:rPr>
                <w:rFonts w:ascii="Calibri" w:eastAsia="Calibri" w:hAnsi="Calibri" w:cs="Calibri"/>
              </w:rPr>
            </w:pPr>
            <w:r>
              <w:rPr>
                <w:rFonts w:ascii="Calibri"/>
                <w:sz w:val="22"/>
              </w:rPr>
              <w:t>3</w:t>
            </w:r>
          </w:p>
        </w:tc>
        <w:tc>
          <w:tcPr>
            <w:tcW w:w="727"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30"/>
              <w:ind w:left="212"/>
              <w:rPr>
                <w:rFonts w:ascii="Calibri" w:eastAsia="Calibri" w:hAnsi="Calibri" w:cs="Calibri"/>
              </w:rPr>
            </w:pPr>
            <w:r>
              <w:rPr>
                <w:rFonts w:ascii="Calibri"/>
                <w:spacing w:val="-1"/>
                <w:sz w:val="22"/>
              </w:rPr>
              <w:t>2.5</w:t>
            </w:r>
          </w:p>
        </w:tc>
        <w:tc>
          <w:tcPr>
            <w:tcW w:w="857"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30"/>
              <w:ind w:left="342" w:right="342"/>
              <w:jc w:val="center"/>
              <w:rPr>
                <w:rFonts w:ascii="Calibri" w:eastAsia="Calibri" w:hAnsi="Calibri" w:cs="Calibri"/>
              </w:rPr>
            </w:pPr>
            <w:r>
              <w:rPr>
                <w:rFonts w:ascii="Calibri"/>
                <w:sz w:val="22"/>
              </w:rPr>
              <w:t>5</w:t>
            </w:r>
          </w:p>
        </w:tc>
        <w:tc>
          <w:tcPr>
            <w:tcW w:w="855"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30"/>
              <w:ind w:left="277"/>
              <w:rPr>
                <w:rFonts w:ascii="Calibri" w:eastAsia="Calibri" w:hAnsi="Calibri" w:cs="Calibri"/>
              </w:rPr>
            </w:pPr>
            <w:r>
              <w:rPr>
                <w:rFonts w:ascii="Calibri"/>
                <w:spacing w:val="-1"/>
                <w:sz w:val="22"/>
              </w:rPr>
              <w:t>4.5</w:t>
            </w:r>
          </w:p>
        </w:tc>
        <w:tc>
          <w:tcPr>
            <w:tcW w:w="75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30"/>
              <w:ind w:left="82" w:right="82"/>
              <w:jc w:val="center"/>
              <w:rPr>
                <w:rFonts w:ascii="Calibri" w:eastAsia="Calibri" w:hAnsi="Calibri" w:cs="Calibri"/>
              </w:rPr>
            </w:pPr>
            <w:r>
              <w:rPr>
                <w:rFonts w:ascii="Calibri"/>
                <w:sz w:val="22"/>
              </w:rPr>
              <w:t>5</w:t>
            </w:r>
          </w:p>
        </w:tc>
        <w:tc>
          <w:tcPr>
            <w:tcW w:w="758"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30"/>
              <w:ind w:left="229"/>
              <w:rPr>
                <w:rFonts w:ascii="Calibri" w:eastAsia="Calibri" w:hAnsi="Calibri" w:cs="Calibri"/>
              </w:rPr>
            </w:pPr>
            <w:r>
              <w:rPr>
                <w:rFonts w:ascii="Calibri"/>
                <w:spacing w:val="-1"/>
                <w:sz w:val="22"/>
              </w:rPr>
              <w:t>4.5</w:t>
            </w:r>
          </w:p>
        </w:tc>
        <w:tc>
          <w:tcPr>
            <w:tcW w:w="829"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30"/>
              <w:ind w:left="327" w:right="328"/>
              <w:jc w:val="center"/>
              <w:rPr>
                <w:rFonts w:ascii="Calibri" w:eastAsia="Calibri" w:hAnsi="Calibri" w:cs="Calibri"/>
              </w:rPr>
            </w:pPr>
            <w:r>
              <w:rPr>
                <w:rFonts w:ascii="Calibri"/>
                <w:sz w:val="22"/>
              </w:rPr>
              <w:t>5</w:t>
            </w:r>
          </w:p>
        </w:tc>
        <w:tc>
          <w:tcPr>
            <w:tcW w:w="756"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30"/>
              <w:ind w:left="96" w:right="93"/>
              <w:jc w:val="center"/>
              <w:rPr>
                <w:rFonts w:ascii="Calibri" w:eastAsia="Calibri" w:hAnsi="Calibri" w:cs="Calibri"/>
              </w:rPr>
            </w:pPr>
            <w:r>
              <w:rPr>
                <w:rFonts w:ascii="Calibri"/>
                <w:sz w:val="22"/>
              </w:rPr>
              <w:t>5</w:t>
            </w:r>
          </w:p>
        </w:tc>
        <w:tc>
          <w:tcPr>
            <w:tcW w:w="81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30"/>
              <w:ind w:left="78" w:right="81"/>
              <w:jc w:val="center"/>
              <w:rPr>
                <w:rFonts w:ascii="Calibri" w:eastAsia="Calibri" w:hAnsi="Calibri" w:cs="Calibri"/>
              </w:rPr>
            </w:pPr>
            <w:r>
              <w:rPr>
                <w:rFonts w:ascii="Calibri"/>
                <w:sz w:val="22"/>
              </w:rPr>
              <w:t>5</w:t>
            </w:r>
          </w:p>
        </w:tc>
        <w:tc>
          <w:tcPr>
            <w:tcW w:w="749"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30"/>
              <w:ind w:left="80" w:right="83"/>
              <w:jc w:val="center"/>
              <w:rPr>
                <w:rFonts w:ascii="Calibri" w:eastAsia="Calibri" w:hAnsi="Calibri" w:cs="Calibri"/>
              </w:rPr>
            </w:pPr>
            <w:r>
              <w:rPr>
                <w:rFonts w:ascii="Calibri"/>
                <w:sz w:val="22"/>
              </w:rPr>
              <w:t>5</w:t>
            </w:r>
          </w:p>
        </w:tc>
      </w:tr>
      <w:tr w:rsidR="002537DE" w:rsidTr="002D016D">
        <w:trPr>
          <w:trHeight w:hRule="exact" w:val="312"/>
        </w:trPr>
        <w:tc>
          <w:tcPr>
            <w:tcW w:w="934" w:type="dxa"/>
            <w:tcBorders>
              <w:top w:val="single" w:sz="13" w:space="0" w:color="F1F1F1"/>
              <w:left w:val="single" w:sz="8" w:space="0" w:color="000000"/>
              <w:bottom w:val="single" w:sz="13" w:space="0" w:color="F1F1F1"/>
              <w:right w:val="single" w:sz="8" w:space="0" w:color="000000"/>
            </w:tcBorders>
            <w:shd w:val="clear" w:color="auto" w:fill="F1F1F1"/>
          </w:tcPr>
          <w:p w:rsidR="002537DE" w:rsidRDefault="002537DE" w:rsidP="00EC48B7">
            <w:pPr>
              <w:pStyle w:val="TableParagraph"/>
              <w:spacing w:before="18" w:line="260" w:lineRule="exact"/>
              <w:ind w:left="255"/>
              <w:rPr>
                <w:rFonts w:ascii="Calibri" w:eastAsia="Calibri" w:hAnsi="Calibri" w:cs="Calibri"/>
              </w:rPr>
            </w:pPr>
            <w:r>
              <w:rPr>
                <w:rFonts w:ascii="Calibri"/>
                <w:sz w:val="22"/>
              </w:rPr>
              <w:t>PR.3</w:t>
            </w:r>
          </w:p>
        </w:tc>
        <w:tc>
          <w:tcPr>
            <w:tcW w:w="790"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308" w:right="308"/>
              <w:jc w:val="center"/>
              <w:rPr>
                <w:rFonts w:ascii="Calibri" w:eastAsia="Calibri" w:hAnsi="Calibri" w:cs="Calibri"/>
              </w:rPr>
            </w:pPr>
            <w:r>
              <w:rPr>
                <w:rFonts w:ascii="Calibri"/>
                <w:sz w:val="22"/>
              </w:rPr>
              <w:t>2</w:t>
            </w:r>
          </w:p>
        </w:tc>
        <w:tc>
          <w:tcPr>
            <w:tcW w:w="76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91" w:right="292"/>
              <w:jc w:val="center"/>
              <w:rPr>
                <w:rFonts w:ascii="Calibri" w:eastAsia="Calibri" w:hAnsi="Calibri" w:cs="Calibri"/>
              </w:rPr>
            </w:pPr>
            <w:r>
              <w:rPr>
                <w:rFonts w:ascii="Calibri"/>
                <w:sz w:val="22"/>
              </w:rPr>
              <w:t>2</w:t>
            </w:r>
          </w:p>
        </w:tc>
        <w:tc>
          <w:tcPr>
            <w:tcW w:w="727"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77" w:right="277"/>
              <w:jc w:val="center"/>
              <w:rPr>
                <w:rFonts w:ascii="Calibri" w:eastAsia="Calibri" w:hAnsi="Calibri" w:cs="Calibri"/>
              </w:rPr>
            </w:pPr>
            <w:r>
              <w:rPr>
                <w:rFonts w:ascii="Calibri"/>
                <w:sz w:val="22"/>
              </w:rPr>
              <w:t>3</w:t>
            </w:r>
          </w:p>
        </w:tc>
        <w:tc>
          <w:tcPr>
            <w:tcW w:w="857"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342" w:right="342"/>
              <w:jc w:val="center"/>
              <w:rPr>
                <w:rFonts w:ascii="Calibri" w:eastAsia="Calibri" w:hAnsi="Calibri" w:cs="Calibri"/>
              </w:rPr>
            </w:pPr>
            <w:r>
              <w:rPr>
                <w:rFonts w:ascii="Calibri"/>
                <w:sz w:val="22"/>
              </w:rPr>
              <w:t>5</w:t>
            </w:r>
          </w:p>
        </w:tc>
        <w:tc>
          <w:tcPr>
            <w:tcW w:w="855"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342" w:right="341"/>
              <w:jc w:val="center"/>
              <w:rPr>
                <w:rFonts w:ascii="Calibri" w:eastAsia="Calibri" w:hAnsi="Calibri" w:cs="Calibri"/>
              </w:rPr>
            </w:pPr>
            <w:r>
              <w:rPr>
                <w:rFonts w:ascii="Calibri"/>
                <w:sz w:val="22"/>
              </w:rPr>
              <w:t>2</w:t>
            </w:r>
          </w:p>
        </w:tc>
        <w:tc>
          <w:tcPr>
            <w:tcW w:w="75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82" w:right="82"/>
              <w:jc w:val="center"/>
              <w:rPr>
                <w:rFonts w:ascii="Calibri" w:eastAsia="Calibri" w:hAnsi="Calibri" w:cs="Calibri"/>
              </w:rPr>
            </w:pPr>
            <w:r>
              <w:rPr>
                <w:rFonts w:ascii="Calibri"/>
                <w:sz w:val="22"/>
              </w:rPr>
              <w:t>5</w:t>
            </w:r>
          </w:p>
        </w:tc>
        <w:tc>
          <w:tcPr>
            <w:tcW w:w="758"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93" w:right="292"/>
              <w:jc w:val="center"/>
              <w:rPr>
                <w:rFonts w:ascii="Calibri" w:eastAsia="Calibri" w:hAnsi="Calibri" w:cs="Calibri"/>
              </w:rPr>
            </w:pPr>
            <w:r>
              <w:rPr>
                <w:rFonts w:ascii="Calibri"/>
                <w:sz w:val="22"/>
              </w:rPr>
              <w:t>4</w:t>
            </w:r>
          </w:p>
        </w:tc>
        <w:tc>
          <w:tcPr>
            <w:tcW w:w="829"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327" w:right="328"/>
              <w:jc w:val="center"/>
              <w:rPr>
                <w:rFonts w:ascii="Calibri" w:eastAsia="Calibri" w:hAnsi="Calibri" w:cs="Calibri"/>
              </w:rPr>
            </w:pPr>
            <w:r>
              <w:rPr>
                <w:rFonts w:ascii="Calibri"/>
                <w:sz w:val="22"/>
              </w:rPr>
              <w:t>5</w:t>
            </w:r>
          </w:p>
        </w:tc>
        <w:tc>
          <w:tcPr>
            <w:tcW w:w="756"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96" w:right="93"/>
              <w:jc w:val="center"/>
              <w:rPr>
                <w:rFonts w:ascii="Calibri" w:eastAsia="Calibri" w:hAnsi="Calibri" w:cs="Calibri"/>
              </w:rPr>
            </w:pPr>
            <w:r>
              <w:rPr>
                <w:rFonts w:ascii="Calibri"/>
                <w:sz w:val="22"/>
              </w:rPr>
              <w:t>5</w:t>
            </w:r>
          </w:p>
        </w:tc>
        <w:tc>
          <w:tcPr>
            <w:tcW w:w="81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78" w:right="81"/>
              <w:jc w:val="center"/>
              <w:rPr>
                <w:rFonts w:ascii="Calibri" w:eastAsia="Calibri" w:hAnsi="Calibri" w:cs="Calibri"/>
              </w:rPr>
            </w:pPr>
            <w:r>
              <w:rPr>
                <w:rFonts w:ascii="Calibri"/>
                <w:sz w:val="22"/>
              </w:rPr>
              <w:t>5</w:t>
            </w:r>
          </w:p>
        </w:tc>
        <w:tc>
          <w:tcPr>
            <w:tcW w:w="749"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80" w:right="83"/>
              <w:jc w:val="center"/>
              <w:rPr>
                <w:rFonts w:ascii="Calibri" w:eastAsia="Calibri" w:hAnsi="Calibri" w:cs="Calibri"/>
              </w:rPr>
            </w:pPr>
            <w:r>
              <w:rPr>
                <w:rFonts w:ascii="Calibri"/>
                <w:sz w:val="22"/>
              </w:rPr>
              <w:t>5</w:t>
            </w:r>
          </w:p>
        </w:tc>
      </w:tr>
      <w:tr w:rsidR="002537DE" w:rsidTr="002D016D">
        <w:trPr>
          <w:trHeight w:hRule="exact" w:val="310"/>
        </w:trPr>
        <w:tc>
          <w:tcPr>
            <w:tcW w:w="934" w:type="dxa"/>
            <w:tcBorders>
              <w:top w:val="single" w:sz="13" w:space="0" w:color="F1F1F1"/>
              <w:left w:val="single" w:sz="8" w:space="0" w:color="000000"/>
              <w:bottom w:val="single" w:sz="13" w:space="0" w:color="F1F1F1"/>
              <w:right w:val="single" w:sz="8" w:space="0" w:color="000000"/>
            </w:tcBorders>
            <w:shd w:val="clear" w:color="auto" w:fill="F1F1F1"/>
          </w:tcPr>
          <w:p w:rsidR="002537DE" w:rsidRDefault="002537DE" w:rsidP="00EC48B7">
            <w:pPr>
              <w:pStyle w:val="TableParagraph"/>
              <w:spacing w:before="16" w:line="260" w:lineRule="exact"/>
              <w:ind w:left="255"/>
              <w:rPr>
                <w:rFonts w:ascii="Calibri" w:eastAsia="Calibri" w:hAnsi="Calibri" w:cs="Calibri"/>
              </w:rPr>
            </w:pPr>
            <w:r>
              <w:rPr>
                <w:rFonts w:ascii="Calibri"/>
                <w:sz w:val="22"/>
              </w:rPr>
              <w:t>PR.4</w:t>
            </w:r>
          </w:p>
        </w:tc>
        <w:tc>
          <w:tcPr>
            <w:tcW w:w="790"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08" w:right="308"/>
              <w:jc w:val="center"/>
              <w:rPr>
                <w:rFonts w:ascii="Calibri" w:eastAsia="Calibri" w:hAnsi="Calibri" w:cs="Calibri"/>
              </w:rPr>
            </w:pPr>
            <w:r>
              <w:rPr>
                <w:rFonts w:ascii="Calibri"/>
                <w:sz w:val="22"/>
              </w:rPr>
              <w:t>2</w:t>
            </w:r>
          </w:p>
        </w:tc>
        <w:tc>
          <w:tcPr>
            <w:tcW w:w="76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91" w:right="292"/>
              <w:jc w:val="center"/>
              <w:rPr>
                <w:rFonts w:ascii="Calibri" w:eastAsia="Calibri" w:hAnsi="Calibri" w:cs="Calibri"/>
              </w:rPr>
            </w:pPr>
            <w:r>
              <w:rPr>
                <w:rFonts w:ascii="Calibri"/>
                <w:sz w:val="22"/>
              </w:rPr>
              <w:t>2</w:t>
            </w:r>
          </w:p>
        </w:tc>
        <w:tc>
          <w:tcPr>
            <w:tcW w:w="727"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77" w:right="277"/>
              <w:jc w:val="center"/>
              <w:rPr>
                <w:rFonts w:ascii="Calibri" w:eastAsia="Calibri" w:hAnsi="Calibri" w:cs="Calibri"/>
              </w:rPr>
            </w:pPr>
            <w:r>
              <w:rPr>
                <w:rFonts w:ascii="Calibri"/>
                <w:sz w:val="22"/>
              </w:rPr>
              <w:t>4</w:t>
            </w:r>
          </w:p>
        </w:tc>
        <w:tc>
          <w:tcPr>
            <w:tcW w:w="857"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42" w:right="342"/>
              <w:jc w:val="center"/>
              <w:rPr>
                <w:rFonts w:ascii="Calibri" w:eastAsia="Calibri" w:hAnsi="Calibri" w:cs="Calibri"/>
              </w:rPr>
            </w:pPr>
            <w:r>
              <w:rPr>
                <w:rFonts w:ascii="Calibri"/>
                <w:sz w:val="22"/>
              </w:rPr>
              <w:t>5</w:t>
            </w:r>
          </w:p>
        </w:tc>
        <w:tc>
          <w:tcPr>
            <w:tcW w:w="855"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1</w:t>
            </w:r>
          </w:p>
        </w:tc>
        <w:tc>
          <w:tcPr>
            <w:tcW w:w="75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82" w:right="82"/>
              <w:jc w:val="center"/>
              <w:rPr>
                <w:rFonts w:ascii="Calibri" w:eastAsia="Calibri" w:hAnsi="Calibri" w:cs="Calibri"/>
              </w:rPr>
            </w:pPr>
            <w:r>
              <w:rPr>
                <w:rFonts w:ascii="Calibri"/>
                <w:sz w:val="22"/>
              </w:rPr>
              <w:t>5</w:t>
            </w:r>
          </w:p>
        </w:tc>
        <w:tc>
          <w:tcPr>
            <w:tcW w:w="758"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93" w:right="292"/>
              <w:jc w:val="center"/>
              <w:rPr>
                <w:rFonts w:ascii="Calibri" w:eastAsia="Calibri" w:hAnsi="Calibri" w:cs="Calibri"/>
              </w:rPr>
            </w:pPr>
            <w:r>
              <w:rPr>
                <w:rFonts w:ascii="Calibri"/>
                <w:sz w:val="22"/>
              </w:rPr>
              <w:t>5</w:t>
            </w:r>
          </w:p>
        </w:tc>
        <w:tc>
          <w:tcPr>
            <w:tcW w:w="829"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27" w:right="328"/>
              <w:jc w:val="center"/>
              <w:rPr>
                <w:rFonts w:ascii="Calibri" w:eastAsia="Calibri" w:hAnsi="Calibri" w:cs="Calibri"/>
              </w:rPr>
            </w:pPr>
            <w:r>
              <w:rPr>
                <w:rFonts w:ascii="Calibri"/>
                <w:sz w:val="22"/>
              </w:rPr>
              <w:t>4</w:t>
            </w:r>
          </w:p>
        </w:tc>
        <w:tc>
          <w:tcPr>
            <w:tcW w:w="756"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96" w:right="93"/>
              <w:jc w:val="center"/>
              <w:rPr>
                <w:rFonts w:ascii="Calibri" w:eastAsia="Calibri" w:hAnsi="Calibri" w:cs="Calibri"/>
              </w:rPr>
            </w:pPr>
            <w:r>
              <w:rPr>
                <w:rFonts w:ascii="Calibri"/>
                <w:sz w:val="22"/>
              </w:rPr>
              <w:t>5</w:t>
            </w:r>
          </w:p>
        </w:tc>
        <w:tc>
          <w:tcPr>
            <w:tcW w:w="81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78" w:right="81"/>
              <w:jc w:val="center"/>
              <w:rPr>
                <w:rFonts w:ascii="Calibri" w:eastAsia="Calibri" w:hAnsi="Calibri" w:cs="Calibri"/>
              </w:rPr>
            </w:pPr>
            <w:r>
              <w:rPr>
                <w:rFonts w:ascii="Calibri"/>
                <w:sz w:val="22"/>
              </w:rPr>
              <w:t>5</w:t>
            </w:r>
          </w:p>
        </w:tc>
        <w:tc>
          <w:tcPr>
            <w:tcW w:w="749"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80" w:right="83"/>
              <w:jc w:val="center"/>
              <w:rPr>
                <w:rFonts w:ascii="Calibri" w:eastAsia="Calibri" w:hAnsi="Calibri" w:cs="Calibri"/>
              </w:rPr>
            </w:pPr>
            <w:r>
              <w:rPr>
                <w:rFonts w:ascii="Calibri"/>
                <w:sz w:val="22"/>
              </w:rPr>
              <w:t>5</w:t>
            </w:r>
          </w:p>
        </w:tc>
      </w:tr>
      <w:tr w:rsidR="002537DE" w:rsidTr="002D016D">
        <w:trPr>
          <w:trHeight w:hRule="exact" w:val="310"/>
        </w:trPr>
        <w:tc>
          <w:tcPr>
            <w:tcW w:w="934" w:type="dxa"/>
            <w:tcBorders>
              <w:top w:val="single" w:sz="13" w:space="0" w:color="F1F1F1"/>
              <w:left w:val="single" w:sz="8" w:space="0" w:color="000000"/>
              <w:bottom w:val="single" w:sz="13" w:space="0" w:color="F1F1F1"/>
              <w:right w:val="single" w:sz="8" w:space="0" w:color="000000"/>
            </w:tcBorders>
            <w:shd w:val="clear" w:color="auto" w:fill="F1F1F1"/>
          </w:tcPr>
          <w:p w:rsidR="002537DE" w:rsidRDefault="002537DE" w:rsidP="00EC48B7">
            <w:pPr>
              <w:pStyle w:val="TableParagraph"/>
              <w:spacing w:before="16" w:line="260" w:lineRule="exact"/>
              <w:ind w:left="255"/>
              <w:rPr>
                <w:rFonts w:ascii="Calibri" w:eastAsia="Calibri" w:hAnsi="Calibri" w:cs="Calibri"/>
              </w:rPr>
            </w:pPr>
            <w:r>
              <w:rPr>
                <w:rFonts w:ascii="Calibri"/>
                <w:sz w:val="22"/>
              </w:rPr>
              <w:t>PR.5</w:t>
            </w:r>
          </w:p>
        </w:tc>
        <w:tc>
          <w:tcPr>
            <w:tcW w:w="790"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08" w:right="308"/>
              <w:jc w:val="center"/>
              <w:rPr>
                <w:rFonts w:ascii="Calibri" w:eastAsia="Calibri" w:hAnsi="Calibri" w:cs="Calibri"/>
              </w:rPr>
            </w:pPr>
            <w:r>
              <w:rPr>
                <w:rFonts w:ascii="Calibri"/>
                <w:i/>
                <w:sz w:val="22"/>
              </w:rPr>
              <w:t>2</w:t>
            </w:r>
          </w:p>
        </w:tc>
        <w:tc>
          <w:tcPr>
            <w:tcW w:w="76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91" w:right="292"/>
              <w:jc w:val="center"/>
              <w:rPr>
                <w:rFonts w:ascii="Calibri" w:eastAsia="Calibri" w:hAnsi="Calibri" w:cs="Calibri"/>
              </w:rPr>
            </w:pPr>
            <w:r>
              <w:rPr>
                <w:rFonts w:ascii="Calibri"/>
                <w:i/>
                <w:sz w:val="22"/>
              </w:rPr>
              <w:t>3</w:t>
            </w:r>
          </w:p>
        </w:tc>
        <w:tc>
          <w:tcPr>
            <w:tcW w:w="727"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12"/>
              <w:rPr>
                <w:rFonts w:ascii="Calibri" w:eastAsia="Calibri" w:hAnsi="Calibri" w:cs="Calibri"/>
              </w:rPr>
            </w:pPr>
            <w:r>
              <w:rPr>
                <w:rFonts w:ascii="Calibri"/>
                <w:spacing w:val="-1"/>
                <w:sz w:val="22"/>
              </w:rPr>
              <w:t>3.5</w:t>
            </w:r>
          </w:p>
        </w:tc>
        <w:tc>
          <w:tcPr>
            <w:tcW w:w="857"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42" w:right="342"/>
              <w:jc w:val="center"/>
              <w:rPr>
                <w:rFonts w:ascii="Calibri" w:eastAsia="Calibri" w:hAnsi="Calibri" w:cs="Calibri"/>
              </w:rPr>
            </w:pPr>
            <w:r>
              <w:rPr>
                <w:rFonts w:ascii="Calibri"/>
                <w:sz w:val="22"/>
              </w:rPr>
              <w:t>5</w:t>
            </w:r>
          </w:p>
        </w:tc>
        <w:tc>
          <w:tcPr>
            <w:tcW w:w="855"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i/>
                <w:sz w:val="22"/>
              </w:rPr>
              <w:t>2</w:t>
            </w:r>
          </w:p>
        </w:tc>
        <w:tc>
          <w:tcPr>
            <w:tcW w:w="75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82" w:right="82"/>
              <w:jc w:val="center"/>
              <w:rPr>
                <w:rFonts w:ascii="Calibri" w:eastAsia="Calibri" w:hAnsi="Calibri" w:cs="Calibri"/>
              </w:rPr>
            </w:pPr>
            <w:r>
              <w:rPr>
                <w:rFonts w:ascii="Calibri"/>
                <w:sz w:val="22"/>
              </w:rPr>
              <w:t>5</w:t>
            </w:r>
          </w:p>
        </w:tc>
        <w:tc>
          <w:tcPr>
            <w:tcW w:w="758"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93" w:right="292"/>
              <w:jc w:val="center"/>
              <w:rPr>
                <w:rFonts w:ascii="Calibri" w:eastAsia="Calibri" w:hAnsi="Calibri" w:cs="Calibri"/>
              </w:rPr>
            </w:pPr>
            <w:r>
              <w:rPr>
                <w:rFonts w:ascii="Calibri"/>
                <w:sz w:val="22"/>
              </w:rPr>
              <w:t>5</w:t>
            </w:r>
          </w:p>
        </w:tc>
        <w:tc>
          <w:tcPr>
            <w:tcW w:w="829"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27" w:right="328"/>
              <w:jc w:val="center"/>
              <w:rPr>
                <w:rFonts w:ascii="Calibri" w:eastAsia="Calibri" w:hAnsi="Calibri" w:cs="Calibri"/>
              </w:rPr>
            </w:pPr>
            <w:r>
              <w:rPr>
                <w:rFonts w:ascii="Calibri"/>
                <w:sz w:val="22"/>
              </w:rPr>
              <w:t>5</w:t>
            </w:r>
          </w:p>
        </w:tc>
        <w:tc>
          <w:tcPr>
            <w:tcW w:w="756"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96" w:right="93"/>
              <w:jc w:val="center"/>
              <w:rPr>
                <w:rFonts w:ascii="Calibri" w:eastAsia="Calibri" w:hAnsi="Calibri" w:cs="Calibri"/>
              </w:rPr>
            </w:pPr>
            <w:r>
              <w:rPr>
                <w:rFonts w:ascii="Calibri"/>
                <w:sz w:val="22"/>
              </w:rPr>
              <w:t>5</w:t>
            </w:r>
          </w:p>
        </w:tc>
        <w:tc>
          <w:tcPr>
            <w:tcW w:w="81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78" w:right="81"/>
              <w:jc w:val="center"/>
              <w:rPr>
                <w:rFonts w:ascii="Calibri" w:eastAsia="Calibri" w:hAnsi="Calibri" w:cs="Calibri"/>
              </w:rPr>
            </w:pPr>
            <w:r>
              <w:rPr>
                <w:rFonts w:ascii="Calibri"/>
                <w:sz w:val="22"/>
              </w:rPr>
              <w:t>5</w:t>
            </w:r>
          </w:p>
        </w:tc>
        <w:tc>
          <w:tcPr>
            <w:tcW w:w="749"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80" w:right="83"/>
              <w:jc w:val="center"/>
              <w:rPr>
                <w:rFonts w:ascii="Calibri" w:eastAsia="Calibri" w:hAnsi="Calibri" w:cs="Calibri"/>
              </w:rPr>
            </w:pPr>
            <w:r>
              <w:rPr>
                <w:rFonts w:ascii="Calibri"/>
                <w:sz w:val="22"/>
              </w:rPr>
              <w:t>5</w:t>
            </w:r>
          </w:p>
        </w:tc>
      </w:tr>
      <w:tr w:rsidR="002537DE" w:rsidTr="002D016D">
        <w:trPr>
          <w:trHeight w:hRule="exact" w:val="310"/>
        </w:trPr>
        <w:tc>
          <w:tcPr>
            <w:tcW w:w="934" w:type="dxa"/>
            <w:tcBorders>
              <w:top w:val="single" w:sz="13" w:space="0" w:color="F1F1F1"/>
              <w:left w:val="single" w:sz="8" w:space="0" w:color="000000"/>
              <w:bottom w:val="single" w:sz="13" w:space="0" w:color="F1F1F1"/>
              <w:right w:val="single" w:sz="8" w:space="0" w:color="000000"/>
            </w:tcBorders>
            <w:shd w:val="clear" w:color="auto" w:fill="F1F1F1"/>
          </w:tcPr>
          <w:p w:rsidR="002537DE" w:rsidRDefault="002537DE" w:rsidP="00EC48B7">
            <w:pPr>
              <w:pStyle w:val="TableParagraph"/>
              <w:spacing w:before="16" w:line="260" w:lineRule="exact"/>
              <w:ind w:left="255"/>
              <w:rPr>
                <w:rFonts w:ascii="Calibri" w:eastAsia="Calibri" w:hAnsi="Calibri" w:cs="Calibri"/>
              </w:rPr>
            </w:pPr>
            <w:r>
              <w:rPr>
                <w:rFonts w:ascii="Calibri"/>
                <w:sz w:val="22"/>
              </w:rPr>
              <w:t>PR.6</w:t>
            </w:r>
          </w:p>
        </w:tc>
        <w:tc>
          <w:tcPr>
            <w:tcW w:w="790"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08" w:right="308"/>
              <w:jc w:val="center"/>
              <w:rPr>
                <w:rFonts w:ascii="Calibri" w:eastAsia="Calibri" w:hAnsi="Calibri" w:cs="Calibri"/>
              </w:rPr>
            </w:pPr>
            <w:r>
              <w:rPr>
                <w:rFonts w:ascii="Calibri"/>
                <w:sz w:val="22"/>
              </w:rPr>
              <w:t>2</w:t>
            </w:r>
          </w:p>
        </w:tc>
        <w:tc>
          <w:tcPr>
            <w:tcW w:w="76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91" w:right="292"/>
              <w:jc w:val="center"/>
              <w:rPr>
                <w:rFonts w:ascii="Calibri" w:eastAsia="Calibri" w:hAnsi="Calibri" w:cs="Calibri"/>
              </w:rPr>
            </w:pPr>
            <w:r>
              <w:rPr>
                <w:rFonts w:ascii="Calibri"/>
                <w:sz w:val="22"/>
              </w:rPr>
              <w:t>1</w:t>
            </w:r>
          </w:p>
        </w:tc>
        <w:tc>
          <w:tcPr>
            <w:tcW w:w="727"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77" w:right="277"/>
              <w:jc w:val="center"/>
              <w:rPr>
                <w:rFonts w:ascii="Calibri" w:eastAsia="Calibri" w:hAnsi="Calibri" w:cs="Calibri"/>
              </w:rPr>
            </w:pPr>
            <w:r>
              <w:rPr>
                <w:rFonts w:ascii="Calibri"/>
                <w:sz w:val="22"/>
              </w:rPr>
              <w:t>3</w:t>
            </w:r>
          </w:p>
        </w:tc>
        <w:tc>
          <w:tcPr>
            <w:tcW w:w="857"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42" w:right="342"/>
              <w:jc w:val="center"/>
              <w:rPr>
                <w:rFonts w:ascii="Calibri" w:eastAsia="Calibri" w:hAnsi="Calibri" w:cs="Calibri"/>
              </w:rPr>
            </w:pPr>
            <w:r>
              <w:rPr>
                <w:rFonts w:ascii="Calibri"/>
                <w:sz w:val="22"/>
              </w:rPr>
              <w:t>5</w:t>
            </w:r>
          </w:p>
        </w:tc>
        <w:tc>
          <w:tcPr>
            <w:tcW w:w="855"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3</w:t>
            </w:r>
          </w:p>
        </w:tc>
        <w:tc>
          <w:tcPr>
            <w:tcW w:w="75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82" w:right="82"/>
              <w:jc w:val="center"/>
              <w:rPr>
                <w:rFonts w:ascii="Calibri" w:eastAsia="Calibri" w:hAnsi="Calibri" w:cs="Calibri"/>
              </w:rPr>
            </w:pPr>
            <w:r>
              <w:rPr>
                <w:rFonts w:ascii="Calibri"/>
                <w:sz w:val="22"/>
              </w:rPr>
              <w:t>5</w:t>
            </w:r>
          </w:p>
        </w:tc>
        <w:tc>
          <w:tcPr>
            <w:tcW w:w="758"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93" w:right="292"/>
              <w:jc w:val="center"/>
              <w:rPr>
                <w:rFonts w:ascii="Calibri" w:eastAsia="Calibri" w:hAnsi="Calibri" w:cs="Calibri"/>
              </w:rPr>
            </w:pPr>
            <w:r>
              <w:rPr>
                <w:rFonts w:ascii="Calibri"/>
                <w:sz w:val="22"/>
              </w:rPr>
              <w:t>4</w:t>
            </w:r>
          </w:p>
        </w:tc>
        <w:tc>
          <w:tcPr>
            <w:tcW w:w="829"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27" w:right="328"/>
              <w:jc w:val="center"/>
              <w:rPr>
                <w:rFonts w:ascii="Calibri" w:eastAsia="Calibri" w:hAnsi="Calibri" w:cs="Calibri"/>
              </w:rPr>
            </w:pPr>
            <w:r>
              <w:rPr>
                <w:rFonts w:ascii="Calibri"/>
                <w:sz w:val="22"/>
              </w:rPr>
              <w:t>5</w:t>
            </w:r>
          </w:p>
        </w:tc>
        <w:tc>
          <w:tcPr>
            <w:tcW w:w="756"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96" w:right="93"/>
              <w:jc w:val="center"/>
              <w:rPr>
                <w:rFonts w:ascii="Calibri" w:eastAsia="Calibri" w:hAnsi="Calibri" w:cs="Calibri"/>
              </w:rPr>
            </w:pPr>
            <w:r>
              <w:rPr>
                <w:rFonts w:ascii="Calibri"/>
                <w:sz w:val="22"/>
              </w:rPr>
              <w:t>5</w:t>
            </w:r>
          </w:p>
        </w:tc>
        <w:tc>
          <w:tcPr>
            <w:tcW w:w="81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78" w:right="81"/>
              <w:jc w:val="center"/>
              <w:rPr>
                <w:rFonts w:ascii="Calibri" w:eastAsia="Calibri" w:hAnsi="Calibri" w:cs="Calibri"/>
              </w:rPr>
            </w:pPr>
            <w:r>
              <w:rPr>
                <w:rFonts w:ascii="Calibri"/>
                <w:sz w:val="22"/>
              </w:rPr>
              <w:t>5</w:t>
            </w:r>
          </w:p>
        </w:tc>
        <w:tc>
          <w:tcPr>
            <w:tcW w:w="749"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80" w:right="83"/>
              <w:jc w:val="center"/>
              <w:rPr>
                <w:rFonts w:ascii="Calibri" w:eastAsia="Calibri" w:hAnsi="Calibri" w:cs="Calibri"/>
              </w:rPr>
            </w:pPr>
            <w:r>
              <w:rPr>
                <w:rFonts w:ascii="Calibri"/>
                <w:sz w:val="22"/>
              </w:rPr>
              <w:t>5</w:t>
            </w:r>
          </w:p>
        </w:tc>
      </w:tr>
      <w:tr w:rsidR="002537DE" w:rsidTr="002D016D">
        <w:trPr>
          <w:trHeight w:hRule="exact" w:val="310"/>
        </w:trPr>
        <w:tc>
          <w:tcPr>
            <w:tcW w:w="934" w:type="dxa"/>
            <w:tcBorders>
              <w:top w:val="single" w:sz="13" w:space="0" w:color="F1F1F1"/>
              <w:left w:val="single" w:sz="8" w:space="0" w:color="000000"/>
              <w:bottom w:val="single" w:sz="14" w:space="0" w:color="F1F1F1"/>
              <w:right w:val="single" w:sz="8" w:space="0" w:color="000000"/>
            </w:tcBorders>
            <w:shd w:val="clear" w:color="auto" w:fill="F1F1F1"/>
          </w:tcPr>
          <w:p w:rsidR="002537DE" w:rsidRDefault="002537DE" w:rsidP="00EC48B7">
            <w:pPr>
              <w:pStyle w:val="TableParagraph"/>
              <w:spacing w:before="16" w:line="259" w:lineRule="exact"/>
              <w:ind w:left="255"/>
              <w:rPr>
                <w:rFonts w:ascii="Calibri" w:eastAsia="Calibri" w:hAnsi="Calibri" w:cs="Calibri"/>
              </w:rPr>
            </w:pPr>
            <w:r>
              <w:rPr>
                <w:rFonts w:ascii="Calibri"/>
                <w:sz w:val="22"/>
              </w:rPr>
              <w:t>PR.7</w:t>
            </w:r>
          </w:p>
        </w:tc>
        <w:tc>
          <w:tcPr>
            <w:tcW w:w="790"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08" w:right="308"/>
              <w:jc w:val="center"/>
              <w:rPr>
                <w:rFonts w:ascii="Calibri" w:eastAsia="Calibri" w:hAnsi="Calibri" w:cs="Calibri"/>
              </w:rPr>
            </w:pPr>
            <w:r>
              <w:rPr>
                <w:rFonts w:ascii="Calibri"/>
                <w:sz w:val="22"/>
              </w:rPr>
              <w:t>2</w:t>
            </w:r>
          </w:p>
        </w:tc>
        <w:tc>
          <w:tcPr>
            <w:tcW w:w="76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91" w:right="292"/>
              <w:jc w:val="center"/>
              <w:rPr>
                <w:rFonts w:ascii="Calibri" w:eastAsia="Calibri" w:hAnsi="Calibri" w:cs="Calibri"/>
              </w:rPr>
            </w:pPr>
            <w:r>
              <w:rPr>
                <w:rFonts w:ascii="Calibri"/>
                <w:sz w:val="22"/>
              </w:rPr>
              <w:t>2</w:t>
            </w:r>
          </w:p>
        </w:tc>
        <w:tc>
          <w:tcPr>
            <w:tcW w:w="727"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77" w:right="277"/>
              <w:jc w:val="center"/>
              <w:rPr>
                <w:rFonts w:ascii="Calibri" w:eastAsia="Calibri" w:hAnsi="Calibri" w:cs="Calibri"/>
              </w:rPr>
            </w:pPr>
            <w:r>
              <w:rPr>
                <w:rFonts w:ascii="Calibri"/>
                <w:sz w:val="22"/>
              </w:rPr>
              <w:t>3</w:t>
            </w:r>
          </w:p>
        </w:tc>
        <w:tc>
          <w:tcPr>
            <w:tcW w:w="857"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42" w:right="342"/>
              <w:jc w:val="center"/>
              <w:rPr>
                <w:rFonts w:ascii="Calibri" w:eastAsia="Calibri" w:hAnsi="Calibri" w:cs="Calibri"/>
              </w:rPr>
            </w:pPr>
            <w:r>
              <w:rPr>
                <w:rFonts w:ascii="Calibri"/>
                <w:sz w:val="22"/>
              </w:rPr>
              <w:t>5</w:t>
            </w:r>
          </w:p>
        </w:tc>
        <w:tc>
          <w:tcPr>
            <w:tcW w:w="855"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42" w:right="341"/>
              <w:jc w:val="center"/>
              <w:rPr>
                <w:rFonts w:ascii="Calibri" w:eastAsia="Calibri" w:hAnsi="Calibri" w:cs="Calibri"/>
              </w:rPr>
            </w:pPr>
            <w:r>
              <w:rPr>
                <w:rFonts w:ascii="Calibri"/>
                <w:sz w:val="22"/>
              </w:rPr>
              <w:t>2</w:t>
            </w:r>
          </w:p>
        </w:tc>
        <w:tc>
          <w:tcPr>
            <w:tcW w:w="75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82" w:right="82"/>
              <w:jc w:val="center"/>
              <w:rPr>
                <w:rFonts w:ascii="Calibri" w:eastAsia="Calibri" w:hAnsi="Calibri" w:cs="Calibri"/>
              </w:rPr>
            </w:pPr>
            <w:r>
              <w:rPr>
                <w:rFonts w:ascii="Calibri"/>
                <w:sz w:val="22"/>
              </w:rPr>
              <w:t>5</w:t>
            </w:r>
          </w:p>
        </w:tc>
        <w:tc>
          <w:tcPr>
            <w:tcW w:w="758"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293" w:right="292"/>
              <w:jc w:val="center"/>
              <w:rPr>
                <w:rFonts w:ascii="Calibri" w:eastAsia="Calibri" w:hAnsi="Calibri" w:cs="Calibri"/>
              </w:rPr>
            </w:pPr>
            <w:r>
              <w:rPr>
                <w:rFonts w:ascii="Calibri"/>
                <w:sz w:val="22"/>
              </w:rPr>
              <w:t>2</w:t>
            </w:r>
          </w:p>
        </w:tc>
        <w:tc>
          <w:tcPr>
            <w:tcW w:w="829"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327" w:right="328"/>
              <w:jc w:val="center"/>
              <w:rPr>
                <w:rFonts w:ascii="Calibri" w:eastAsia="Calibri" w:hAnsi="Calibri" w:cs="Calibri"/>
              </w:rPr>
            </w:pPr>
            <w:r>
              <w:rPr>
                <w:rFonts w:ascii="Calibri"/>
                <w:sz w:val="22"/>
              </w:rPr>
              <w:t>4</w:t>
            </w:r>
          </w:p>
        </w:tc>
        <w:tc>
          <w:tcPr>
            <w:tcW w:w="756"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96" w:right="93"/>
              <w:jc w:val="center"/>
              <w:rPr>
                <w:rFonts w:ascii="Calibri" w:eastAsia="Calibri" w:hAnsi="Calibri" w:cs="Calibri"/>
              </w:rPr>
            </w:pPr>
            <w:r>
              <w:rPr>
                <w:rFonts w:ascii="Calibri"/>
                <w:sz w:val="22"/>
              </w:rPr>
              <w:t>5</w:t>
            </w:r>
          </w:p>
        </w:tc>
        <w:tc>
          <w:tcPr>
            <w:tcW w:w="81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78" w:right="81"/>
              <w:jc w:val="center"/>
              <w:rPr>
                <w:rFonts w:ascii="Calibri" w:eastAsia="Calibri" w:hAnsi="Calibri" w:cs="Calibri"/>
              </w:rPr>
            </w:pPr>
            <w:r>
              <w:rPr>
                <w:rFonts w:ascii="Calibri"/>
                <w:sz w:val="22"/>
              </w:rPr>
              <w:t>5</w:t>
            </w:r>
          </w:p>
        </w:tc>
        <w:tc>
          <w:tcPr>
            <w:tcW w:w="749"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7"/>
              <w:ind w:left="80" w:right="83"/>
              <w:jc w:val="center"/>
              <w:rPr>
                <w:rFonts w:ascii="Calibri" w:eastAsia="Calibri" w:hAnsi="Calibri" w:cs="Calibri"/>
              </w:rPr>
            </w:pPr>
            <w:r>
              <w:rPr>
                <w:rFonts w:ascii="Calibri"/>
                <w:sz w:val="22"/>
              </w:rPr>
              <w:t>5</w:t>
            </w:r>
          </w:p>
        </w:tc>
      </w:tr>
      <w:tr w:rsidR="002537DE" w:rsidTr="002D016D">
        <w:trPr>
          <w:trHeight w:hRule="exact" w:val="310"/>
        </w:trPr>
        <w:tc>
          <w:tcPr>
            <w:tcW w:w="934" w:type="dxa"/>
            <w:tcBorders>
              <w:top w:val="single" w:sz="14" w:space="0" w:color="F1F1F1"/>
              <w:left w:val="single" w:sz="8" w:space="0" w:color="000000"/>
              <w:bottom w:val="single" w:sz="5" w:space="0" w:color="000000"/>
              <w:right w:val="single" w:sz="8" w:space="0" w:color="000000"/>
            </w:tcBorders>
            <w:shd w:val="clear" w:color="auto" w:fill="F1F1F1"/>
          </w:tcPr>
          <w:p w:rsidR="002537DE" w:rsidRDefault="002537DE" w:rsidP="00EC48B7">
            <w:pPr>
              <w:pStyle w:val="TableParagraph"/>
              <w:spacing w:before="17"/>
              <w:ind w:left="255"/>
              <w:rPr>
                <w:rFonts w:ascii="Calibri" w:eastAsia="Calibri" w:hAnsi="Calibri" w:cs="Calibri"/>
              </w:rPr>
            </w:pPr>
            <w:r>
              <w:rPr>
                <w:rFonts w:ascii="Calibri"/>
                <w:sz w:val="22"/>
              </w:rPr>
              <w:t>PR.8</w:t>
            </w:r>
          </w:p>
        </w:tc>
        <w:tc>
          <w:tcPr>
            <w:tcW w:w="790"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308" w:right="308"/>
              <w:jc w:val="center"/>
              <w:rPr>
                <w:rFonts w:ascii="Calibri" w:eastAsia="Calibri" w:hAnsi="Calibri" w:cs="Calibri"/>
              </w:rPr>
            </w:pPr>
            <w:r>
              <w:rPr>
                <w:rFonts w:ascii="Calibri"/>
                <w:sz w:val="22"/>
              </w:rPr>
              <w:t>2</w:t>
            </w:r>
          </w:p>
        </w:tc>
        <w:tc>
          <w:tcPr>
            <w:tcW w:w="76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91" w:right="292"/>
              <w:jc w:val="center"/>
              <w:rPr>
                <w:rFonts w:ascii="Calibri" w:eastAsia="Calibri" w:hAnsi="Calibri" w:cs="Calibri"/>
              </w:rPr>
            </w:pPr>
            <w:r>
              <w:rPr>
                <w:rFonts w:ascii="Calibri"/>
                <w:sz w:val="22"/>
              </w:rPr>
              <w:t>3</w:t>
            </w:r>
          </w:p>
        </w:tc>
        <w:tc>
          <w:tcPr>
            <w:tcW w:w="727"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77" w:right="277"/>
              <w:jc w:val="center"/>
              <w:rPr>
                <w:rFonts w:ascii="Calibri" w:eastAsia="Calibri" w:hAnsi="Calibri" w:cs="Calibri"/>
              </w:rPr>
            </w:pPr>
            <w:r>
              <w:rPr>
                <w:rFonts w:ascii="Calibri"/>
                <w:sz w:val="22"/>
              </w:rPr>
              <w:t>3</w:t>
            </w:r>
          </w:p>
        </w:tc>
        <w:tc>
          <w:tcPr>
            <w:tcW w:w="857"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77"/>
              <w:rPr>
                <w:rFonts w:ascii="Calibri" w:eastAsia="Calibri" w:hAnsi="Calibri" w:cs="Calibri"/>
              </w:rPr>
            </w:pPr>
            <w:r>
              <w:rPr>
                <w:rFonts w:ascii="Calibri"/>
                <w:spacing w:val="-1"/>
                <w:sz w:val="22"/>
              </w:rPr>
              <w:t>1.5</w:t>
            </w:r>
          </w:p>
        </w:tc>
        <w:tc>
          <w:tcPr>
            <w:tcW w:w="855"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77"/>
              <w:rPr>
                <w:rFonts w:ascii="Calibri" w:eastAsia="Calibri" w:hAnsi="Calibri" w:cs="Calibri"/>
              </w:rPr>
            </w:pPr>
            <w:r>
              <w:rPr>
                <w:rFonts w:ascii="Calibri"/>
                <w:spacing w:val="-1"/>
                <w:sz w:val="22"/>
              </w:rPr>
              <w:t>1.5</w:t>
            </w:r>
          </w:p>
        </w:tc>
        <w:tc>
          <w:tcPr>
            <w:tcW w:w="75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82" w:right="82"/>
              <w:jc w:val="center"/>
              <w:rPr>
                <w:rFonts w:ascii="Calibri" w:eastAsia="Calibri" w:hAnsi="Calibri" w:cs="Calibri"/>
              </w:rPr>
            </w:pPr>
            <w:r>
              <w:rPr>
                <w:rFonts w:ascii="Calibri"/>
                <w:sz w:val="22"/>
              </w:rPr>
              <w:t>5</w:t>
            </w:r>
          </w:p>
        </w:tc>
        <w:tc>
          <w:tcPr>
            <w:tcW w:w="758"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93" w:right="292"/>
              <w:jc w:val="center"/>
              <w:rPr>
                <w:rFonts w:ascii="Calibri" w:eastAsia="Calibri" w:hAnsi="Calibri" w:cs="Calibri"/>
              </w:rPr>
            </w:pPr>
            <w:r>
              <w:rPr>
                <w:rFonts w:ascii="Calibri"/>
                <w:sz w:val="22"/>
              </w:rPr>
              <w:t>4</w:t>
            </w:r>
          </w:p>
        </w:tc>
        <w:tc>
          <w:tcPr>
            <w:tcW w:w="829"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262"/>
              <w:rPr>
                <w:rFonts w:ascii="Calibri" w:eastAsia="Calibri" w:hAnsi="Calibri" w:cs="Calibri"/>
              </w:rPr>
            </w:pPr>
            <w:r>
              <w:rPr>
                <w:rFonts w:ascii="Calibri"/>
                <w:spacing w:val="-1"/>
                <w:sz w:val="22"/>
              </w:rPr>
              <w:t>2.5</w:t>
            </w:r>
          </w:p>
        </w:tc>
        <w:tc>
          <w:tcPr>
            <w:tcW w:w="756"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96" w:right="93"/>
              <w:jc w:val="center"/>
              <w:rPr>
                <w:rFonts w:ascii="Calibri" w:eastAsia="Calibri" w:hAnsi="Calibri" w:cs="Calibri"/>
              </w:rPr>
            </w:pPr>
            <w:r>
              <w:rPr>
                <w:rFonts w:ascii="Calibri"/>
                <w:sz w:val="22"/>
              </w:rPr>
              <w:t>5</w:t>
            </w:r>
          </w:p>
        </w:tc>
        <w:tc>
          <w:tcPr>
            <w:tcW w:w="811"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78" w:right="81"/>
              <w:jc w:val="center"/>
              <w:rPr>
                <w:rFonts w:ascii="Calibri" w:eastAsia="Calibri" w:hAnsi="Calibri" w:cs="Calibri"/>
              </w:rPr>
            </w:pPr>
            <w:r>
              <w:rPr>
                <w:rFonts w:ascii="Calibri"/>
                <w:sz w:val="22"/>
              </w:rPr>
              <w:t>5</w:t>
            </w:r>
          </w:p>
        </w:tc>
        <w:tc>
          <w:tcPr>
            <w:tcW w:w="749" w:type="dxa"/>
            <w:tcBorders>
              <w:top w:val="single" w:sz="5" w:space="0" w:color="000000"/>
              <w:left w:val="single" w:sz="8" w:space="0" w:color="000000"/>
              <w:bottom w:val="single" w:sz="5" w:space="0" w:color="000000"/>
              <w:right w:val="single" w:sz="8" w:space="0" w:color="000000"/>
            </w:tcBorders>
          </w:tcPr>
          <w:p w:rsidR="002537DE" w:rsidRDefault="002537DE" w:rsidP="00EC48B7">
            <w:pPr>
              <w:pStyle w:val="TableParagraph"/>
              <w:spacing w:before="29"/>
              <w:ind w:left="80" w:right="83"/>
              <w:jc w:val="center"/>
              <w:rPr>
                <w:rFonts w:ascii="Calibri" w:eastAsia="Calibri" w:hAnsi="Calibri" w:cs="Calibri"/>
              </w:rPr>
            </w:pPr>
            <w:r>
              <w:rPr>
                <w:rFonts w:ascii="Calibri"/>
                <w:sz w:val="22"/>
              </w:rPr>
              <w:t>4</w:t>
            </w:r>
          </w:p>
        </w:tc>
      </w:tr>
      <w:tr w:rsidR="002537DE" w:rsidTr="002D016D">
        <w:trPr>
          <w:trHeight w:hRule="exact" w:val="331"/>
        </w:trPr>
        <w:tc>
          <w:tcPr>
            <w:tcW w:w="934" w:type="dxa"/>
            <w:tcBorders>
              <w:top w:val="single" w:sz="5" w:space="0" w:color="000000"/>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4"/>
              <w:ind w:left="255"/>
              <w:rPr>
                <w:rFonts w:ascii="Calibri" w:eastAsia="Calibri" w:hAnsi="Calibri" w:cs="Calibri"/>
              </w:rPr>
            </w:pPr>
            <w:r>
              <w:rPr>
                <w:rFonts w:ascii="Calibri"/>
                <w:sz w:val="22"/>
              </w:rPr>
              <w:t>PR.9</w:t>
            </w:r>
          </w:p>
        </w:tc>
        <w:tc>
          <w:tcPr>
            <w:tcW w:w="790"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308" w:right="308"/>
              <w:jc w:val="center"/>
              <w:rPr>
                <w:rFonts w:ascii="Calibri" w:eastAsia="Calibri" w:hAnsi="Calibri" w:cs="Calibri"/>
              </w:rPr>
            </w:pPr>
            <w:r>
              <w:rPr>
                <w:rFonts w:ascii="Calibri"/>
                <w:sz w:val="22"/>
              </w:rPr>
              <w:t>1</w:t>
            </w:r>
          </w:p>
        </w:tc>
        <w:tc>
          <w:tcPr>
            <w:tcW w:w="761"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291" w:right="292"/>
              <w:jc w:val="center"/>
              <w:rPr>
                <w:rFonts w:ascii="Calibri" w:eastAsia="Calibri" w:hAnsi="Calibri" w:cs="Calibri"/>
              </w:rPr>
            </w:pPr>
            <w:r>
              <w:rPr>
                <w:rFonts w:ascii="Calibri"/>
                <w:sz w:val="22"/>
              </w:rPr>
              <w:t>2</w:t>
            </w:r>
          </w:p>
        </w:tc>
        <w:tc>
          <w:tcPr>
            <w:tcW w:w="727"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277" w:right="277"/>
              <w:jc w:val="center"/>
              <w:rPr>
                <w:rFonts w:ascii="Calibri" w:eastAsia="Calibri" w:hAnsi="Calibri" w:cs="Calibri"/>
              </w:rPr>
            </w:pPr>
            <w:r>
              <w:rPr>
                <w:rFonts w:ascii="Calibri"/>
                <w:sz w:val="22"/>
              </w:rPr>
              <w:t>3</w:t>
            </w:r>
          </w:p>
        </w:tc>
        <w:tc>
          <w:tcPr>
            <w:tcW w:w="857"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342" w:right="342"/>
              <w:jc w:val="center"/>
              <w:rPr>
                <w:rFonts w:ascii="Calibri" w:eastAsia="Calibri" w:hAnsi="Calibri" w:cs="Calibri"/>
              </w:rPr>
            </w:pPr>
            <w:r>
              <w:rPr>
                <w:rFonts w:ascii="Calibri"/>
                <w:sz w:val="22"/>
              </w:rPr>
              <w:t>5</w:t>
            </w:r>
          </w:p>
        </w:tc>
        <w:tc>
          <w:tcPr>
            <w:tcW w:w="855"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342" w:right="341"/>
              <w:jc w:val="center"/>
              <w:rPr>
                <w:rFonts w:ascii="Calibri" w:eastAsia="Calibri" w:hAnsi="Calibri" w:cs="Calibri"/>
              </w:rPr>
            </w:pPr>
            <w:r>
              <w:rPr>
                <w:rFonts w:ascii="Calibri"/>
                <w:sz w:val="22"/>
              </w:rPr>
              <w:t>3</w:t>
            </w:r>
          </w:p>
        </w:tc>
        <w:tc>
          <w:tcPr>
            <w:tcW w:w="751"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82" w:right="82"/>
              <w:jc w:val="center"/>
              <w:rPr>
                <w:rFonts w:ascii="Calibri" w:eastAsia="Calibri" w:hAnsi="Calibri" w:cs="Calibri"/>
              </w:rPr>
            </w:pPr>
            <w:r>
              <w:rPr>
                <w:rFonts w:ascii="Calibri"/>
                <w:sz w:val="22"/>
              </w:rPr>
              <w:t>5</w:t>
            </w:r>
          </w:p>
        </w:tc>
        <w:tc>
          <w:tcPr>
            <w:tcW w:w="758"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293" w:right="292"/>
              <w:jc w:val="center"/>
              <w:rPr>
                <w:rFonts w:ascii="Calibri" w:eastAsia="Calibri" w:hAnsi="Calibri" w:cs="Calibri"/>
              </w:rPr>
            </w:pPr>
            <w:r>
              <w:rPr>
                <w:rFonts w:ascii="Calibri"/>
                <w:sz w:val="22"/>
              </w:rPr>
              <w:t>3</w:t>
            </w:r>
          </w:p>
        </w:tc>
        <w:tc>
          <w:tcPr>
            <w:tcW w:w="829"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327" w:right="328"/>
              <w:jc w:val="center"/>
              <w:rPr>
                <w:rFonts w:ascii="Calibri" w:eastAsia="Calibri" w:hAnsi="Calibri" w:cs="Calibri"/>
              </w:rPr>
            </w:pPr>
            <w:r>
              <w:rPr>
                <w:rFonts w:ascii="Calibri"/>
                <w:sz w:val="22"/>
              </w:rPr>
              <w:t>1</w:t>
            </w:r>
          </w:p>
        </w:tc>
        <w:tc>
          <w:tcPr>
            <w:tcW w:w="756"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96" w:right="93"/>
              <w:jc w:val="center"/>
              <w:rPr>
                <w:rFonts w:ascii="Calibri" w:eastAsia="Calibri" w:hAnsi="Calibri" w:cs="Calibri"/>
              </w:rPr>
            </w:pPr>
            <w:r>
              <w:rPr>
                <w:rFonts w:ascii="Calibri"/>
                <w:sz w:val="22"/>
              </w:rPr>
              <w:t>1</w:t>
            </w:r>
          </w:p>
        </w:tc>
        <w:tc>
          <w:tcPr>
            <w:tcW w:w="811"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78" w:right="81"/>
              <w:jc w:val="center"/>
              <w:rPr>
                <w:rFonts w:ascii="Calibri" w:eastAsia="Calibri" w:hAnsi="Calibri" w:cs="Calibri"/>
              </w:rPr>
            </w:pPr>
            <w:r>
              <w:rPr>
                <w:rFonts w:ascii="Calibri"/>
                <w:sz w:val="22"/>
              </w:rPr>
              <w:t>5</w:t>
            </w:r>
          </w:p>
        </w:tc>
        <w:tc>
          <w:tcPr>
            <w:tcW w:w="749" w:type="dxa"/>
            <w:tcBorders>
              <w:top w:val="single" w:sz="5"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80" w:right="83"/>
              <w:jc w:val="center"/>
              <w:rPr>
                <w:rFonts w:ascii="Calibri" w:eastAsia="Calibri" w:hAnsi="Calibri" w:cs="Calibri"/>
              </w:rPr>
            </w:pPr>
            <w:r>
              <w:rPr>
                <w:rFonts w:ascii="Calibri"/>
                <w:sz w:val="22"/>
              </w:rPr>
              <w:t>5</w:t>
            </w:r>
          </w:p>
        </w:tc>
      </w:tr>
      <w:tr w:rsidR="002537DE" w:rsidTr="002D016D">
        <w:trPr>
          <w:trHeight w:hRule="exact" w:val="336"/>
        </w:trPr>
        <w:tc>
          <w:tcPr>
            <w:tcW w:w="934" w:type="dxa"/>
            <w:tcBorders>
              <w:top w:val="single" w:sz="8" w:space="0" w:color="000000"/>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4"/>
              <w:ind w:left="97"/>
              <w:rPr>
                <w:rFonts w:ascii="Calibri" w:eastAsia="Calibri" w:hAnsi="Calibri" w:cs="Calibri"/>
              </w:rPr>
            </w:pPr>
            <w:r>
              <w:rPr>
                <w:rFonts w:ascii="Calibri"/>
                <w:b/>
                <w:spacing w:val="-1"/>
                <w:sz w:val="22"/>
              </w:rPr>
              <w:t>SP</w:t>
            </w:r>
            <w:r>
              <w:rPr>
                <w:rFonts w:ascii="Calibri"/>
                <w:b/>
                <w:sz w:val="22"/>
              </w:rPr>
              <w:t xml:space="preserve"> </w:t>
            </w:r>
            <w:r>
              <w:rPr>
                <w:rFonts w:ascii="Calibri"/>
                <w:b/>
                <w:spacing w:val="-1"/>
                <w:sz w:val="22"/>
              </w:rPr>
              <w:t>2013</w:t>
            </w:r>
          </w:p>
        </w:tc>
        <w:tc>
          <w:tcPr>
            <w:tcW w:w="790"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186"/>
              <w:rPr>
                <w:rFonts w:ascii="Calibri" w:eastAsia="Calibri" w:hAnsi="Calibri" w:cs="Calibri"/>
              </w:rPr>
            </w:pPr>
            <w:r>
              <w:rPr>
                <w:rFonts w:ascii="Calibri"/>
                <w:b/>
                <w:spacing w:val="-1"/>
                <w:sz w:val="22"/>
              </w:rPr>
              <w:t>1.89</w:t>
            </w:r>
          </w:p>
        </w:tc>
        <w:tc>
          <w:tcPr>
            <w:tcW w:w="761"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171"/>
              <w:rPr>
                <w:rFonts w:ascii="Calibri" w:eastAsia="Calibri" w:hAnsi="Calibri" w:cs="Calibri"/>
              </w:rPr>
            </w:pPr>
            <w:r>
              <w:rPr>
                <w:rFonts w:ascii="Calibri"/>
                <w:b/>
                <w:spacing w:val="-1"/>
                <w:sz w:val="22"/>
              </w:rPr>
              <w:t>2.39</w:t>
            </w:r>
          </w:p>
        </w:tc>
        <w:tc>
          <w:tcPr>
            <w:tcW w:w="727"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154"/>
              <w:rPr>
                <w:rFonts w:ascii="Calibri" w:eastAsia="Calibri" w:hAnsi="Calibri" w:cs="Calibri"/>
              </w:rPr>
            </w:pPr>
            <w:r>
              <w:rPr>
                <w:rFonts w:ascii="Calibri"/>
                <w:b/>
                <w:spacing w:val="-1"/>
                <w:sz w:val="22"/>
              </w:rPr>
              <w:t>3.11</w:t>
            </w:r>
          </w:p>
        </w:tc>
        <w:tc>
          <w:tcPr>
            <w:tcW w:w="857"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219"/>
              <w:rPr>
                <w:rFonts w:ascii="Calibri" w:eastAsia="Calibri" w:hAnsi="Calibri" w:cs="Calibri"/>
              </w:rPr>
            </w:pPr>
            <w:r>
              <w:rPr>
                <w:rFonts w:ascii="Calibri"/>
                <w:b/>
                <w:spacing w:val="-1"/>
                <w:sz w:val="22"/>
              </w:rPr>
              <w:t>4.61</w:t>
            </w:r>
          </w:p>
        </w:tc>
        <w:tc>
          <w:tcPr>
            <w:tcW w:w="855"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219"/>
              <w:rPr>
                <w:rFonts w:ascii="Calibri" w:eastAsia="Calibri" w:hAnsi="Calibri" w:cs="Calibri"/>
              </w:rPr>
            </w:pPr>
            <w:r>
              <w:rPr>
                <w:rFonts w:ascii="Calibri"/>
                <w:b/>
                <w:spacing w:val="-1"/>
                <w:sz w:val="22"/>
              </w:rPr>
              <w:t>2.56</w:t>
            </w:r>
          </w:p>
        </w:tc>
        <w:tc>
          <w:tcPr>
            <w:tcW w:w="751"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167"/>
              <w:rPr>
                <w:rFonts w:ascii="Calibri" w:eastAsia="Calibri" w:hAnsi="Calibri" w:cs="Calibri"/>
              </w:rPr>
            </w:pPr>
            <w:r>
              <w:rPr>
                <w:rFonts w:ascii="Calibri"/>
                <w:b/>
                <w:spacing w:val="-1"/>
                <w:sz w:val="22"/>
              </w:rPr>
              <w:t>5.00</w:t>
            </w:r>
          </w:p>
        </w:tc>
        <w:tc>
          <w:tcPr>
            <w:tcW w:w="758"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171"/>
              <w:rPr>
                <w:rFonts w:ascii="Calibri" w:eastAsia="Calibri" w:hAnsi="Calibri" w:cs="Calibri"/>
              </w:rPr>
            </w:pPr>
            <w:r>
              <w:rPr>
                <w:rFonts w:ascii="Calibri"/>
                <w:b/>
                <w:spacing w:val="-1"/>
                <w:sz w:val="22"/>
              </w:rPr>
              <w:t>4.00</w:t>
            </w:r>
          </w:p>
        </w:tc>
        <w:tc>
          <w:tcPr>
            <w:tcW w:w="829"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205"/>
              <w:rPr>
                <w:rFonts w:ascii="Calibri" w:eastAsia="Calibri" w:hAnsi="Calibri" w:cs="Calibri"/>
              </w:rPr>
            </w:pPr>
            <w:r>
              <w:rPr>
                <w:rFonts w:ascii="Calibri"/>
                <w:b/>
                <w:spacing w:val="-1"/>
                <w:sz w:val="22"/>
              </w:rPr>
              <w:t>3.89</w:t>
            </w:r>
          </w:p>
        </w:tc>
        <w:tc>
          <w:tcPr>
            <w:tcW w:w="756"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171"/>
              <w:rPr>
                <w:rFonts w:ascii="Calibri" w:eastAsia="Calibri" w:hAnsi="Calibri" w:cs="Calibri"/>
              </w:rPr>
            </w:pPr>
            <w:r>
              <w:rPr>
                <w:rFonts w:ascii="Calibri"/>
                <w:b/>
                <w:spacing w:val="-1"/>
                <w:sz w:val="22"/>
              </w:rPr>
              <w:t>4.22</w:t>
            </w:r>
          </w:p>
        </w:tc>
        <w:tc>
          <w:tcPr>
            <w:tcW w:w="811"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195"/>
              <w:rPr>
                <w:rFonts w:ascii="Calibri" w:eastAsia="Calibri" w:hAnsi="Calibri" w:cs="Calibri"/>
              </w:rPr>
            </w:pPr>
            <w:r>
              <w:rPr>
                <w:rFonts w:ascii="Calibri"/>
                <w:b/>
                <w:spacing w:val="-1"/>
                <w:sz w:val="22"/>
              </w:rPr>
              <w:t>5.00</w:t>
            </w:r>
          </w:p>
        </w:tc>
        <w:tc>
          <w:tcPr>
            <w:tcW w:w="749"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4"/>
              <w:ind w:left="164"/>
              <w:rPr>
                <w:rFonts w:ascii="Calibri" w:eastAsia="Calibri" w:hAnsi="Calibri" w:cs="Calibri"/>
              </w:rPr>
            </w:pPr>
            <w:r>
              <w:rPr>
                <w:rFonts w:ascii="Calibri"/>
                <w:b/>
                <w:spacing w:val="-1"/>
                <w:sz w:val="22"/>
              </w:rPr>
              <w:t>4.89</w:t>
            </w:r>
          </w:p>
        </w:tc>
      </w:tr>
    </w:tbl>
    <w:p w:rsidR="002537DE" w:rsidRDefault="002537DE" w:rsidP="002537DE">
      <w:pPr>
        <w:spacing w:line="264" w:lineRule="exact"/>
        <w:ind w:left="1660"/>
        <w:rPr>
          <w:rFonts w:ascii="Calibri" w:eastAsia="Calibri" w:hAnsi="Calibri" w:cs="Calibri"/>
        </w:rPr>
      </w:pPr>
      <w:r>
        <w:rPr>
          <w:rFonts w:ascii="Calibri"/>
          <w:b/>
          <w:spacing w:val="-1"/>
        </w:rPr>
        <w:t xml:space="preserve">TABLE 10-2: </w:t>
      </w:r>
      <w:r>
        <w:rPr>
          <w:rFonts w:ascii="Calibri"/>
          <w:b/>
          <w:spacing w:val="-2"/>
        </w:rPr>
        <w:t>Summary</w:t>
      </w:r>
      <w:r>
        <w:rPr>
          <w:rFonts w:ascii="Calibri"/>
          <w:b/>
          <w:spacing w:val="2"/>
        </w:rPr>
        <w:t xml:space="preserve"> </w:t>
      </w:r>
      <w:r>
        <w:rPr>
          <w:rFonts w:ascii="Calibri"/>
          <w:b/>
          <w:spacing w:val="-1"/>
        </w:rPr>
        <w:t>of</w:t>
      </w:r>
      <w:r>
        <w:rPr>
          <w:rFonts w:ascii="Calibri"/>
          <w:b/>
          <w:spacing w:val="-3"/>
        </w:rPr>
        <w:t xml:space="preserve"> </w:t>
      </w:r>
      <w:r>
        <w:rPr>
          <w:rFonts w:ascii="Calibri"/>
          <w:b/>
          <w:spacing w:val="-1"/>
        </w:rPr>
        <w:t>BS-CS</w:t>
      </w:r>
      <w:r>
        <w:rPr>
          <w:rFonts w:ascii="Calibri"/>
          <w:b/>
          <w:spacing w:val="-2"/>
        </w:rPr>
        <w:t xml:space="preserve"> </w:t>
      </w:r>
      <w:r>
        <w:rPr>
          <w:rFonts w:ascii="Calibri"/>
          <w:b/>
          <w:spacing w:val="-1"/>
        </w:rPr>
        <w:t>Outcome</w:t>
      </w:r>
      <w:r>
        <w:rPr>
          <w:rFonts w:ascii="Calibri"/>
          <w:b/>
        </w:rPr>
        <w:t xml:space="preserve"> </w:t>
      </w:r>
      <w:r>
        <w:rPr>
          <w:rFonts w:ascii="Calibri"/>
          <w:b/>
          <w:spacing w:val="-2"/>
        </w:rPr>
        <w:t>ratings</w:t>
      </w:r>
      <w:r>
        <w:rPr>
          <w:rFonts w:ascii="Calibri"/>
          <w:b/>
        </w:rPr>
        <w:t xml:space="preserve"> in</w:t>
      </w:r>
      <w:r>
        <w:rPr>
          <w:rFonts w:ascii="Calibri"/>
          <w:b/>
          <w:spacing w:val="-1"/>
        </w:rPr>
        <w:t xml:space="preserve"> </w:t>
      </w:r>
      <w:r>
        <w:rPr>
          <w:rFonts w:ascii="Calibri"/>
          <w:b/>
          <w:spacing w:val="-2"/>
        </w:rPr>
        <w:t>Senior</w:t>
      </w:r>
      <w:r>
        <w:rPr>
          <w:rFonts w:ascii="Calibri"/>
          <w:b/>
        </w:rPr>
        <w:t xml:space="preserve"> </w:t>
      </w:r>
      <w:r>
        <w:rPr>
          <w:rFonts w:ascii="Calibri"/>
          <w:b/>
          <w:spacing w:val="-1"/>
        </w:rPr>
        <w:t>Projects,</w:t>
      </w:r>
      <w:r>
        <w:rPr>
          <w:rFonts w:ascii="Calibri"/>
          <w:b/>
          <w:spacing w:val="1"/>
        </w:rPr>
        <w:t xml:space="preserve"> </w:t>
      </w:r>
      <w:r>
        <w:rPr>
          <w:rFonts w:ascii="Calibri"/>
          <w:b/>
          <w:spacing w:val="-1"/>
        </w:rPr>
        <w:t>Spring</w:t>
      </w:r>
      <w:r>
        <w:rPr>
          <w:rFonts w:ascii="Calibri"/>
          <w:b/>
          <w:spacing w:val="-2"/>
        </w:rPr>
        <w:t xml:space="preserve"> </w:t>
      </w:r>
      <w:r>
        <w:rPr>
          <w:rFonts w:ascii="Calibri"/>
          <w:b/>
          <w:spacing w:val="-1"/>
        </w:rPr>
        <w:t>2013</w:t>
      </w:r>
    </w:p>
    <w:p w:rsidR="002537DE" w:rsidRDefault="002537DE" w:rsidP="002537DE">
      <w:pPr>
        <w:spacing w:before="1" w:line="280" w:lineRule="exact"/>
        <w:rPr>
          <w:sz w:val="28"/>
          <w:szCs w:val="28"/>
        </w:rPr>
      </w:pPr>
    </w:p>
    <w:tbl>
      <w:tblPr>
        <w:tblW w:w="0" w:type="auto"/>
        <w:tblInd w:w="101" w:type="dxa"/>
        <w:tblLayout w:type="fixed"/>
        <w:tblCellMar>
          <w:left w:w="0" w:type="dxa"/>
          <w:right w:w="0" w:type="dxa"/>
        </w:tblCellMar>
        <w:tblLook w:val="01E0" w:firstRow="1" w:lastRow="1" w:firstColumn="1" w:lastColumn="1" w:noHBand="0" w:noVBand="0"/>
      </w:tblPr>
      <w:tblGrid>
        <w:gridCol w:w="960"/>
        <w:gridCol w:w="790"/>
        <w:gridCol w:w="761"/>
        <w:gridCol w:w="730"/>
        <w:gridCol w:w="854"/>
        <w:gridCol w:w="855"/>
        <w:gridCol w:w="749"/>
        <w:gridCol w:w="749"/>
        <w:gridCol w:w="826"/>
        <w:gridCol w:w="749"/>
        <w:gridCol w:w="809"/>
        <w:gridCol w:w="747"/>
      </w:tblGrid>
      <w:tr w:rsidR="002537DE" w:rsidTr="00EC48B7">
        <w:trPr>
          <w:trHeight w:hRule="exact" w:val="619"/>
        </w:trPr>
        <w:tc>
          <w:tcPr>
            <w:tcW w:w="960" w:type="dxa"/>
            <w:tcBorders>
              <w:top w:val="nil"/>
              <w:left w:val="nil"/>
              <w:bottom w:val="single" w:sz="8" w:space="0" w:color="000000"/>
              <w:right w:val="single" w:sz="8" w:space="0" w:color="000000"/>
            </w:tcBorders>
          </w:tcPr>
          <w:p w:rsidR="002537DE" w:rsidRDefault="002537DE" w:rsidP="00EC48B7"/>
        </w:tc>
        <w:tc>
          <w:tcPr>
            <w:tcW w:w="790"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135" w:firstLine="74"/>
              <w:rPr>
                <w:rFonts w:ascii="Calibri" w:eastAsia="Calibri" w:hAnsi="Calibri" w:cs="Calibri"/>
              </w:rPr>
            </w:pPr>
            <w:r>
              <w:rPr>
                <w:rFonts w:ascii="Calibri"/>
                <w:b/>
                <w:sz w:val="22"/>
              </w:rPr>
              <w:t>( a )</w:t>
            </w:r>
          </w:p>
          <w:p w:rsidR="002537DE" w:rsidRDefault="002537DE" w:rsidP="00EC48B7">
            <w:pPr>
              <w:pStyle w:val="TableParagraph"/>
              <w:spacing w:before="46"/>
              <w:ind w:left="135"/>
              <w:rPr>
                <w:rFonts w:ascii="Calibri" w:eastAsia="Calibri" w:hAnsi="Calibri" w:cs="Calibri"/>
              </w:rPr>
            </w:pPr>
            <w:r>
              <w:rPr>
                <w:rFonts w:ascii="Calibri"/>
                <w:b/>
                <w:spacing w:val="-1"/>
                <w:sz w:val="22"/>
              </w:rPr>
              <w:t>Math</w:t>
            </w:r>
          </w:p>
        </w:tc>
        <w:tc>
          <w:tcPr>
            <w:tcW w:w="761"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152" w:firstLine="38"/>
              <w:rPr>
                <w:rFonts w:ascii="Calibri" w:eastAsia="Calibri" w:hAnsi="Calibri" w:cs="Calibri"/>
              </w:rPr>
            </w:pPr>
            <w:r>
              <w:rPr>
                <w:rFonts w:ascii="Calibri"/>
                <w:b/>
                <w:sz w:val="22"/>
              </w:rPr>
              <w:t>( b )</w:t>
            </w:r>
          </w:p>
          <w:p w:rsidR="002537DE" w:rsidRDefault="002537DE" w:rsidP="00EC48B7">
            <w:pPr>
              <w:pStyle w:val="TableParagraph"/>
              <w:spacing w:before="46"/>
              <w:ind w:left="152"/>
              <w:rPr>
                <w:rFonts w:ascii="Calibri" w:eastAsia="Calibri" w:hAnsi="Calibri" w:cs="Calibri"/>
              </w:rPr>
            </w:pPr>
            <w:r>
              <w:rPr>
                <w:rFonts w:ascii="Calibri"/>
                <w:b/>
                <w:spacing w:val="-1"/>
                <w:sz w:val="22"/>
              </w:rPr>
              <w:t>Data</w:t>
            </w:r>
          </w:p>
        </w:tc>
        <w:tc>
          <w:tcPr>
            <w:tcW w:w="730"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143" w:firstLine="31"/>
              <w:rPr>
                <w:rFonts w:ascii="Calibri" w:eastAsia="Calibri" w:hAnsi="Calibri" w:cs="Calibri"/>
              </w:rPr>
            </w:pPr>
            <w:r>
              <w:rPr>
                <w:rFonts w:ascii="Calibri"/>
                <w:b/>
                <w:sz w:val="22"/>
              </w:rPr>
              <w:t>( b )</w:t>
            </w:r>
          </w:p>
          <w:p w:rsidR="002537DE" w:rsidRDefault="002537DE" w:rsidP="00EC48B7">
            <w:pPr>
              <w:pStyle w:val="TableParagraph"/>
              <w:spacing w:before="46"/>
              <w:ind w:left="143"/>
              <w:rPr>
                <w:rFonts w:ascii="Calibri" w:eastAsia="Calibri" w:hAnsi="Calibri" w:cs="Calibri"/>
              </w:rPr>
            </w:pPr>
            <w:proofErr w:type="spellStart"/>
            <w:r>
              <w:rPr>
                <w:rFonts w:ascii="Calibri"/>
                <w:b/>
                <w:spacing w:val="-1"/>
                <w:sz w:val="22"/>
              </w:rPr>
              <w:t>Prog</w:t>
            </w:r>
            <w:proofErr w:type="spellEnd"/>
          </w:p>
        </w:tc>
        <w:tc>
          <w:tcPr>
            <w:tcW w:w="854"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116" w:right="117"/>
              <w:jc w:val="center"/>
              <w:rPr>
                <w:rFonts w:ascii="Calibri" w:eastAsia="Calibri" w:hAnsi="Calibri" w:cs="Calibri"/>
              </w:rPr>
            </w:pPr>
            <w:r>
              <w:rPr>
                <w:rFonts w:ascii="Calibri"/>
                <w:b/>
                <w:sz w:val="22"/>
              </w:rPr>
              <w:t>( b )</w:t>
            </w:r>
          </w:p>
          <w:p w:rsidR="002537DE" w:rsidRDefault="002537DE" w:rsidP="00EC48B7">
            <w:pPr>
              <w:pStyle w:val="TableParagraph"/>
              <w:spacing w:before="46"/>
              <w:ind w:left="116" w:right="117"/>
              <w:jc w:val="center"/>
              <w:rPr>
                <w:rFonts w:ascii="Calibri" w:eastAsia="Calibri" w:hAnsi="Calibri" w:cs="Calibri"/>
              </w:rPr>
            </w:pPr>
            <w:r>
              <w:rPr>
                <w:rFonts w:ascii="Calibri"/>
                <w:b/>
                <w:spacing w:val="-1"/>
                <w:sz w:val="22"/>
              </w:rPr>
              <w:t>Dbase</w:t>
            </w:r>
          </w:p>
        </w:tc>
        <w:tc>
          <w:tcPr>
            <w:tcW w:w="855"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188" w:firstLine="50"/>
              <w:rPr>
                <w:rFonts w:ascii="Calibri" w:eastAsia="Calibri" w:hAnsi="Calibri" w:cs="Calibri"/>
              </w:rPr>
            </w:pPr>
            <w:r>
              <w:rPr>
                <w:rFonts w:ascii="Calibri"/>
                <w:b/>
                <w:sz w:val="22"/>
              </w:rPr>
              <w:t>( b )</w:t>
            </w:r>
          </w:p>
          <w:p w:rsidR="002537DE" w:rsidRDefault="002537DE" w:rsidP="00EC48B7">
            <w:pPr>
              <w:pStyle w:val="TableParagraph"/>
              <w:spacing w:before="46"/>
              <w:ind w:left="188"/>
              <w:rPr>
                <w:rFonts w:ascii="Calibri" w:eastAsia="Calibri" w:hAnsi="Calibri" w:cs="Calibri"/>
              </w:rPr>
            </w:pPr>
            <w:proofErr w:type="spellStart"/>
            <w:r>
              <w:rPr>
                <w:rFonts w:ascii="Calibri"/>
                <w:b/>
                <w:spacing w:val="-1"/>
                <w:sz w:val="22"/>
              </w:rPr>
              <w:t>Oper</w:t>
            </w:r>
            <w:proofErr w:type="spellEnd"/>
          </w:p>
        </w:tc>
        <w:tc>
          <w:tcPr>
            <w:tcW w:w="749"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82" w:right="83"/>
              <w:jc w:val="center"/>
              <w:rPr>
                <w:rFonts w:ascii="Calibri" w:eastAsia="Calibri" w:hAnsi="Calibri" w:cs="Calibri"/>
              </w:rPr>
            </w:pPr>
            <w:r>
              <w:rPr>
                <w:rFonts w:ascii="Calibri"/>
                <w:b/>
                <w:sz w:val="22"/>
              </w:rPr>
              <w:t>( c )</w:t>
            </w:r>
          </w:p>
          <w:p w:rsidR="002537DE" w:rsidRDefault="002537DE" w:rsidP="00EC48B7">
            <w:pPr>
              <w:pStyle w:val="TableParagraph"/>
              <w:spacing w:before="46"/>
              <w:ind w:left="82" w:right="83"/>
              <w:jc w:val="center"/>
              <w:rPr>
                <w:rFonts w:ascii="Calibri" w:eastAsia="Calibri" w:hAnsi="Calibri" w:cs="Calibri"/>
              </w:rPr>
            </w:pPr>
            <w:proofErr w:type="spellStart"/>
            <w:r>
              <w:rPr>
                <w:rFonts w:ascii="Calibri"/>
                <w:b/>
                <w:spacing w:val="-2"/>
                <w:sz w:val="22"/>
              </w:rPr>
              <w:t>Softw</w:t>
            </w:r>
            <w:proofErr w:type="spellEnd"/>
          </w:p>
        </w:tc>
        <w:tc>
          <w:tcPr>
            <w:tcW w:w="749"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97" w:firstLine="88"/>
              <w:rPr>
                <w:rFonts w:ascii="Calibri" w:eastAsia="Calibri" w:hAnsi="Calibri" w:cs="Calibri"/>
              </w:rPr>
            </w:pPr>
            <w:r>
              <w:rPr>
                <w:rFonts w:ascii="Calibri"/>
                <w:b/>
                <w:sz w:val="22"/>
              </w:rPr>
              <w:t>( d )</w:t>
            </w:r>
          </w:p>
          <w:p w:rsidR="002537DE" w:rsidRDefault="002537DE" w:rsidP="00EC48B7">
            <w:pPr>
              <w:pStyle w:val="TableParagraph"/>
              <w:spacing w:before="46"/>
              <w:ind w:left="97"/>
              <w:rPr>
                <w:rFonts w:ascii="Calibri" w:eastAsia="Calibri" w:hAnsi="Calibri" w:cs="Calibri"/>
              </w:rPr>
            </w:pPr>
            <w:r>
              <w:rPr>
                <w:rFonts w:ascii="Calibri"/>
                <w:b/>
                <w:spacing w:val="-1"/>
                <w:sz w:val="22"/>
              </w:rPr>
              <w:t>Comp</w:t>
            </w:r>
          </w:p>
        </w:tc>
        <w:tc>
          <w:tcPr>
            <w:tcW w:w="826"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138" w:firstLine="91"/>
              <w:rPr>
                <w:rFonts w:ascii="Calibri" w:eastAsia="Calibri" w:hAnsi="Calibri" w:cs="Calibri"/>
              </w:rPr>
            </w:pPr>
            <w:r>
              <w:rPr>
                <w:rFonts w:ascii="Calibri"/>
                <w:b/>
                <w:sz w:val="22"/>
              </w:rPr>
              <w:t>( e )</w:t>
            </w:r>
          </w:p>
          <w:p w:rsidR="002537DE" w:rsidRDefault="002537DE" w:rsidP="00EC48B7">
            <w:pPr>
              <w:pStyle w:val="TableParagraph"/>
              <w:spacing w:before="46"/>
              <w:ind w:left="138"/>
              <w:rPr>
                <w:rFonts w:ascii="Calibri" w:eastAsia="Calibri" w:hAnsi="Calibri" w:cs="Calibri"/>
              </w:rPr>
            </w:pPr>
            <w:r>
              <w:rPr>
                <w:rFonts w:ascii="Calibri"/>
                <w:b/>
                <w:spacing w:val="-1"/>
                <w:sz w:val="22"/>
              </w:rPr>
              <w:t>Social</w:t>
            </w:r>
          </w:p>
        </w:tc>
        <w:tc>
          <w:tcPr>
            <w:tcW w:w="749"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92" w:right="92"/>
              <w:jc w:val="center"/>
              <w:rPr>
                <w:rFonts w:ascii="Calibri" w:eastAsia="Calibri" w:hAnsi="Calibri" w:cs="Calibri"/>
              </w:rPr>
            </w:pPr>
            <w:r>
              <w:rPr>
                <w:rFonts w:ascii="Calibri"/>
                <w:b/>
                <w:sz w:val="22"/>
              </w:rPr>
              <w:t>( f )</w:t>
            </w:r>
          </w:p>
          <w:p w:rsidR="002537DE" w:rsidRDefault="002537DE" w:rsidP="00EC48B7">
            <w:pPr>
              <w:pStyle w:val="TableParagraph"/>
              <w:spacing w:before="46"/>
              <w:ind w:left="92" w:right="92"/>
              <w:jc w:val="center"/>
              <w:rPr>
                <w:rFonts w:ascii="Calibri" w:eastAsia="Calibri" w:hAnsi="Calibri" w:cs="Calibri"/>
              </w:rPr>
            </w:pPr>
            <w:r>
              <w:rPr>
                <w:rFonts w:ascii="Calibri"/>
                <w:b/>
                <w:spacing w:val="-1"/>
                <w:sz w:val="22"/>
              </w:rPr>
              <w:t>Team</w:t>
            </w:r>
          </w:p>
        </w:tc>
        <w:tc>
          <w:tcPr>
            <w:tcW w:w="809"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78" w:right="79"/>
              <w:jc w:val="center"/>
              <w:rPr>
                <w:rFonts w:ascii="Calibri" w:eastAsia="Calibri" w:hAnsi="Calibri" w:cs="Calibri"/>
              </w:rPr>
            </w:pPr>
            <w:r>
              <w:rPr>
                <w:rFonts w:ascii="Calibri"/>
                <w:b/>
                <w:sz w:val="22"/>
              </w:rPr>
              <w:t>( g</w:t>
            </w:r>
            <w:r>
              <w:rPr>
                <w:rFonts w:ascii="Calibri"/>
                <w:b/>
                <w:spacing w:val="-1"/>
                <w:sz w:val="22"/>
              </w:rPr>
              <w:t xml:space="preserve"> </w:t>
            </w:r>
            <w:r>
              <w:rPr>
                <w:rFonts w:ascii="Calibri"/>
                <w:b/>
                <w:sz w:val="22"/>
              </w:rPr>
              <w:t>)</w:t>
            </w:r>
          </w:p>
          <w:p w:rsidR="002537DE" w:rsidRDefault="002537DE" w:rsidP="00EC48B7">
            <w:pPr>
              <w:pStyle w:val="TableParagraph"/>
              <w:spacing w:before="46"/>
              <w:ind w:left="80" w:right="79"/>
              <w:jc w:val="center"/>
              <w:rPr>
                <w:rFonts w:ascii="Calibri" w:eastAsia="Calibri" w:hAnsi="Calibri" w:cs="Calibri"/>
              </w:rPr>
            </w:pPr>
            <w:proofErr w:type="spellStart"/>
            <w:r>
              <w:rPr>
                <w:rFonts w:ascii="Calibri"/>
                <w:b/>
                <w:spacing w:val="-1"/>
                <w:sz w:val="22"/>
              </w:rPr>
              <w:t>Comm</w:t>
            </w:r>
            <w:proofErr w:type="spellEnd"/>
          </w:p>
        </w:tc>
        <w:tc>
          <w:tcPr>
            <w:tcW w:w="747" w:type="dxa"/>
            <w:tcBorders>
              <w:top w:val="single" w:sz="13" w:space="0" w:color="F1F1F1"/>
              <w:left w:val="single" w:sz="8" w:space="0" w:color="000000"/>
              <w:bottom w:val="single" w:sz="8" w:space="0" w:color="F1F1F1"/>
              <w:right w:val="single" w:sz="8" w:space="0" w:color="000000"/>
            </w:tcBorders>
          </w:tcPr>
          <w:p w:rsidR="002537DE" w:rsidRDefault="002537DE" w:rsidP="00EC48B7">
            <w:pPr>
              <w:pStyle w:val="TableParagraph"/>
              <w:spacing w:before="6"/>
              <w:ind w:left="157" w:firstLine="26"/>
              <w:rPr>
                <w:rFonts w:ascii="Calibri" w:eastAsia="Calibri" w:hAnsi="Calibri" w:cs="Calibri"/>
              </w:rPr>
            </w:pPr>
            <w:r>
              <w:rPr>
                <w:rFonts w:ascii="Calibri"/>
                <w:b/>
                <w:sz w:val="22"/>
              </w:rPr>
              <w:t>( h )</w:t>
            </w:r>
          </w:p>
          <w:p w:rsidR="002537DE" w:rsidRDefault="002537DE" w:rsidP="00EC48B7">
            <w:pPr>
              <w:pStyle w:val="TableParagraph"/>
              <w:spacing w:before="46"/>
              <w:ind w:left="157"/>
              <w:rPr>
                <w:rFonts w:ascii="Calibri" w:eastAsia="Calibri" w:hAnsi="Calibri" w:cs="Calibri"/>
              </w:rPr>
            </w:pPr>
            <w:proofErr w:type="spellStart"/>
            <w:r>
              <w:rPr>
                <w:rFonts w:ascii="Calibri"/>
                <w:b/>
                <w:spacing w:val="-1"/>
                <w:sz w:val="22"/>
              </w:rPr>
              <w:t>Envr</w:t>
            </w:r>
            <w:proofErr w:type="spellEnd"/>
          </w:p>
        </w:tc>
      </w:tr>
      <w:tr w:rsidR="002537DE" w:rsidTr="00EC48B7">
        <w:trPr>
          <w:trHeight w:hRule="exact" w:val="336"/>
        </w:trPr>
        <w:tc>
          <w:tcPr>
            <w:tcW w:w="960" w:type="dxa"/>
            <w:tcBorders>
              <w:top w:val="single" w:sz="8" w:space="0" w:color="000000"/>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97"/>
              <w:rPr>
                <w:rFonts w:ascii="Calibri" w:eastAsia="Calibri" w:hAnsi="Calibri" w:cs="Calibri"/>
              </w:rPr>
            </w:pPr>
            <w:r>
              <w:rPr>
                <w:rFonts w:ascii="Calibri"/>
                <w:b/>
                <w:sz w:val="22"/>
              </w:rPr>
              <w:t>AY</w:t>
            </w:r>
            <w:r>
              <w:rPr>
                <w:rFonts w:ascii="Calibri"/>
                <w:b/>
                <w:spacing w:val="-2"/>
                <w:sz w:val="22"/>
              </w:rPr>
              <w:t xml:space="preserve"> </w:t>
            </w:r>
            <w:r>
              <w:rPr>
                <w:rFonts w:ascii="Calibri"/>
                <w:b/>
                <w:spacing w:val="-1"/>
                <w:sz w:val="22"/>
              </w:rPr>
              <w:t>2012</w:t>
            </w:r>
          </w:p>
        </w:tc>
        <w:tc>
          <w:tcPr>
            <w:tcW w:w="790"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97"/>
              <w:rPr>
                <w:rFonts w:ascii="Calibri" w:eastAsia="Calibri" w:hAnsi="Calibri" w:cs="Calibri"/>
              </w:rPr>
            </w:pPr>
            <w:r>
              <w:rPr>
                <w:rFonts w:ascii="Calibri"/>
                <w:b/>
                <w:spacing w:val="-1"/>
                <w:sz w:val="22"/>
              </w:rPr>
              <w:t>Found</w:t>
            </w:r>
          </w:p>
        </w:tc>
        <w:tc>
          <w:tcPr>
            <w:tcW w:w="761"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97"/>
              <w:rPr>
                <w:rFonts w:ascii="Calibri" w:eastAsia="Calibri" w:hAnsi="Calibri" w:cs="Calibri"/>
              </w:rPr>
            </w:pPr>
            <w:proofErr w:type="spellStart"/>
            <w:r>
              <w:rPr>
                <w:rFonts w:ascii="Calibri"/>
                <w:b/>
                <w:spacing w:val="-1"/>
                <w:sz w:val="22"/>
              </w:rPr>
              <w:t>Struct</w:t>
            </w:r>
            <w:proofErr w:type="spellEnd"/>
          </w:p>
        </w:tc>
        <w:tc>
          <w:tcPr>
            <w:tcW w:w="730"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97"/>
              <w:rPr>
                <w:rFonts w:ascii="Calibri" w:eastAsia="Calibri" w:hAnsi="Calibri" w:cs="Calibri"/>
              </w:rPr>
            </w:pPr>
            <w:proofErr w:type="spellStart"/>
            <w:r>
              <w:rPr>
                <w:rFonts w:ascii="Calibri"/>
                <w:b/>
                <w:spacing w:val="-1"/>
                <w:sz w:val="22"/>
              </w:rPr>
              <w:t>Langs</w:t>
            </w:r>
            <w:proofErr w:type="spellEnd"/>
          </w:p>
        </w:tc>
        <w:tc>
          <w:tcPr>
            <w:tcW w:w="854"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97"/>
              <w:rPr>
                <w:rFonts w:ascii="Calibri" w:eastAsia="Calibri" w:hAnsi="Calibri" w:cs="Calibri"/>
              </w:rPr>
            </w:pPr>
            <w:proofErr w:type="spellStart"/>
            <w:r>
              <w:rPr>
                <w:rFonts w:ascii="Calibri"/>
                <w:b/>
                <w:spacing w:val="-1"/>
                <w:sz w:val="22"/>
              </w:rPr>
              <w:t>Systms</w:t>
            </w:r>
            <w:proofErr w:type="spellEnd"/>
          </w:p>
        </w:tc>
        <w:tc>
          <w:tcPr>
            <w:tcW w:w="855"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97"/>
              <w:rPr>
                <w:rFonts w:ascii="Calibri" w:eastAsia="Calibri" w:hAnsi="Calibri" w:cs="Calibri"/>
              </w:rPr>
            </w:pPr>
            <w:proofErr w:type="spellStart"/>
            <w:r>
              <w:rPr>
                <w:rFonts w:ascii="Calibri"/>
                <w:b/>
                <w:spacing w:val="-1"/>
                <w:sz w:val="22"/>
              </w:rPr>
              <w:t>Systms</w:t>
            </w:r>
            <w:proofErr w:type="spellEnd"/>
          </w:p>
        </w:tc>
        <w:tc>
          <w:tcPr>
            <w:tcW w:w="749"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198"/>
              <w:rPr>
                <w:rFonts w:ascii="Calibri" w:eastAsia="Calibri" w:hAnsi="Calibri" w:cs="Calibri"/>
              </w:rPr>
            </w:pPr>
            <w:proofErr w:type="spellStart"/>
            <w:r>
              <w:rPr>
                <w:rFonts w:ascii="Calibri"/>
                <w:b/>
                <w:spacing w:val="-1"/>
                <w:sz w:val="22"/>
              </w:rPr>
              <w:t>Eng</w:t>
            </w:r>
            <w:proofErr w:type="spellEnd"/>
          </w:p>
        </w:tc>
        <w:tc>
          <w:tcPr>
            <w:tcW w:w="749"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154"/>
              <w:rPr>
                <w:rFonts w:ascii="Calibri" w:eastAsia="Calibri" w:hAnsi="Calibri" w:cs="Calibri"/>
              </w:rPr>
            </w:pPr>
            <w:proofErr w:type="spellStart"/>
            <w:r>
              <w:rPr>
                <w:rFonts w:ascii="Calibri"/>
                <w:b/>
                <w:spacing w:val="-1"/>
                <w:sz w:val="22"/>
              </w:rPr>
              <w:t>Prog</w:t>
            </w:r>
            <w:proofErr w:type="spellEnd"/>
          </w:p>
        </w:tc>
        <w:tc>
          <w:tcPr>
            <w:tcW w:w="826"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97"/>
              <w:rPr>
                <w:rFonts w:ascii="Calibri" w:eastAsia="Calibri" w:hAnsi="Calibri" w:cs="Calibri"/>
              </w:rPr>
            </w:pPr>
            <w:r>
              <w:rPr>
                <w:rFonts w:ascii="Calibri"/>
                <w:b/>
                <w:spacing w:val="-1"/>
                <w:sz w:val="22"/>
              </w:rPr>
              <w:t>Ethical</w:t>
            </w:r>
          </w:p>
        </w:tc>
        <w:tc>
          <w:tcPr>
            <w:tcW w:w="749"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111"/>
              <w:rPr>
                <w:rFonts w:ascii="Calibri" w:eastAsia="Calibri" w:hAnsi="Calibri" w:cs="Calibri"/>
              </w:rPr>
            </w:pPr>
            <w:r>
              <w:rPr>
                <w:rFonts w:ascii="Calibri"/>
                <w:b/>
                <w:spacing w:val="-1"/>
                <w:sz w:val="22"/>
              </w:rPr>
              <w:t>Work</w:t>
            </w:r>
          </w:p>
        </w:tc>
        <w:tc>
          <w:tcPr>
            <w:tcW w:w="809"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164"/>
              <w:rPr>
                <w:rFonts w:ascii="Calibri" w:eastAsia="Calibri" w:hAnsi="Calibri" w:cs="Calibri"/>
              </w:rPr>
            </w:pPr>
            <w:r>
              <w:rPr>
                <w:rFonts w:ascii="Calibri"/>
                <w:b/>
                <w:spacing w:val="-1"/>
                <w:sz w:val="22"/>
              </w:rPr>
              <w:t>Skills</w:t>
            </w:r>
          </w:p>
        </w:tc>
        <w:tc>
          <w:tcPr>
            <w:tcW w:w="747" w:type="dxa"/>
            <w:tcBorders>
              <w:top w:val="single" w:sz="8" w:space="0" w:color="F1F1F1"/>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3"/>
              <w:ind w:left="119"/>
              <w:rPr>
                <w:rFonts w:ascii="Calibri" w:eastAsia="Calibri" w:hAnsi="Calibri" w:cs="Calibri"/>
              </w:rPr>
            </w:pPr>
            <w:r>
              <w:rPr>
                <w:rFonts w:ascii="Calibri"/>
                <w:b/>
                <w:spacing w:val="-1"/>
                <w:sz w:val="22"/>
              </w:rPr>
              <w:t>Tools</w:t>
            </w:r>
          </w:p>
        </w:tc>
      </w:tr>
      <w:tr w:rsidR="002537DE" w:rsidTr="00EC48B7">
        <w:trPr>
          <w:trHeight w:hRule="exact" w:val="336"/>
        </w:trPr>
        <w:tc>
          <w:tcPr>
            <w:tcW w:w="960" w:type="dxa"/>
            <w:tcBorders>
              <w:top w:val="single" w:sz="8" w:space="0" w:color="000000"/>
              <w:left w:val="single" w:sz="8" w:space="0" w:color="000000"/>
              <w:bottom w:val="single" w:sz="8" w:space="0" w:color="000000"/>
              <w:right w:val="single" w:sz="8" w:space="0" w:color="000000"/>
            </w:tcBorders>
            <w:shd w:val="clear" w:color="auto" w:fill="F1F1F1"/>
          </w:tcPr>
          <w:p w:rsidR="002537DE" w:rsidRDefault="002537DE" w:rsidP="00EC48B7">
            <w:pPr>
              <w:pStyle w:val="TableParagraph"/>
              <w:spacing w:before="41"/>
              <w:ind w:left="308"/>
              <w:rPr>
                <w:rFonts w:ascii="Calibri" w:eastAsia="Calibri" w:hAnsi="Calibri" w:cs="Calibri"/>
              </w:rPr>
            </w:pPr>
            <w:r>
              <w:rPr>
                <w:rFonts w:ascii="Calibri"/>
                <w:b/>
                <w:sz w:val="22"/>
              </w:rPr>
              <w:t>ALL</w:t>
            </w:r>
          </w:p>
        </w:tc>
        <w:tc>
          <w:tcPr>
            <w:tcW w:w="790"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186"/>
              <w:rPr>
                <w:rFonts w:ascii="Calibri" w:eastAsia="Calibri" w:hAnsi="Calibri" w:cs="Calibri"/>
              </w:rPr>
            </w:pPr>
            <w:r>
              <w:rPr>
                <w:rFonts w:ascii="Calibri"/>
                <w:b/>
                <w:spacing w:val="-1"/>
                <w:sz w:val="22"/>
              </w:rPr>
              <w:t>2.13</w:t>
            </w:r>
          </w:p>
        </w:tc>
        <w:tc>
          <w:tcPr>
            <w:tcW w:w="761"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171"/>
              <w:rPr>
                <w:rFonts w:ascii="Calibri" w:eastAsia="Calibri" w:hAnsi="Calibri" w:cs="Calibri"/>
              </w:rPr>
            </w:pPr>
            <w:r>
              <w:rPr>
                <w:rFonts w:ascii="Calibri"/>
                <w:b/>
                <w:spacing w:val="-1"/>
                <w:sz w:val="22"/>
              </w:rPr>
              <w:t>2.40</w:t>
            </w:r>
          </w:p>
        </w:tc>
        <w:tc>
          <w:tcPr>
            <w:tcW w:w="730"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155"/>
              <w:rPr>
                <w:rFonts w:ascii="Calibri" w:eastAsia="Calibri" w:hAnsi="Calibri" w:cs="Calibri"/>
              </w:rPr>
            </w:pPr>
            <w:r>
              <w:rPr>
                <w:rFonts w:ascii="Calibri"/>
                <w:b/>
                <w:spacing w:val="-1"/>
                <w:sz w:val="22"/>
              </w:rPr>
              <w:t>3.10</w:t>
            </w:r>
          </w:p>
        </w:tc>
        <w:tc>
          <w:tcPr>
            <w:tcW w:w="854"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219"/>
              <w:rPr>
                <w:rFonts w:ascii="Calibri" w:eastAsia="Calibri" w:hAnsi="Calibri" w:cs="Calibri"/>
              </w:rPr>
            </w:pPr>
            <w:r>
              <w:rPr>
                <w:rFonts w:ascii="Calibri"/>
                <w:b/>
                <w:spacing w:val="-1"/>
                <w:sz w:val="22"/>
              </w:rPr>
              <w:t>4.53</w:t>
            </w:r>
          </w:p>
        </w:tc>
        <w:tc>
          <w:tcPr>
            <w:tcW w:w="855"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219"/>
              <w:rPr>
                <w:rFonts w:ascii="Calibri" w:eastAsia="Calibri" w:hAnsi="Calibri" w:cs="Calibri"/>
              </w:rPr>
            </w:pPr>
            <w:r>
              <w:rPr>
                <w:rFonts w:ascii="Calibri"/>
                <w:b/>
                <w:spacing w:val="-1"/>
                <w:sz w:val="22"/>
              </w:rPr>
              <w:t>2.70</w:t>
            </w:r>
          </w:p>
        </w:tc>
        <w:tc>
          <w:tcPr>
            <w:tcW w:w="749"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166"/>
              <w:rPr>
                <w:rFonts w:ascii="Calibri" w:eastAsia="Calibri" w:hAnsi="Calibri" w:cs="Calibri"/>
              </w:rPr>
            </w:pPr>
            <w:r>
              <w:rPr>
                <w:rFonts w:ascii="Calibri"/>
                <w:b/>
                <w:spacing w:val="-1"/>
                <w:sz w:val="22"/>
              </w:rPr>
              <w:t>4.90</w:t>
            </w:r>
          </w:p>
        </w:tc>
        <w:tc>
          <w:tcPr>
            <w:tcW w:w="749"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166"/>
              <w:rPr>
                <w:rFonts w:ascii="Calibri" w:eastAsia="Calibri" w:hAnsi="Calibri" w:cs="Calibri"/>
              </w:rPr>
            </w:pPr>
            <w:r>
              <w:rPr>
                <w:rFonts w:ascii="Calibri"/>
                <w:b/>
                <w:spacing w:val="-1"/>
                <w:sz w:val="22"/>
              </w:rPr>
              <w:t>4.27</w:t>
            </w:r>
          </w:p>
        </w:tc>
        <w:tc>
          <w:tcPr>
            <w:tcW w:w="826"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205"/>
              <w:rPr>
                <w:rFonts w:ascii="Calibri" w:eastAsia="Calibri" w:hAnsi="Calibri" w:cs="Calibri"/>
              </w:rPr>
            </w:pPr>
            <w:r>
              <w:rPr>
                <w:rFonts w:ascii="Calibri"/>
                <w:b/>
                <w:spacing w:val="-1"/>
                <w:sz w:val="22"/>
              </w:rPr>
              <w:t>3.40</w:t>
            </w:r>
          </w:p>
        </w:tc>
        <w:tc>
          <w:tcPr>
            <w:tcW w:w="749"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167"/>
              <w:rPr>
                <w:rFonts w:ascii="Calibri" w:eastAsia="Calibri" w:hAnsi="Calibri" w:cs="Calibri"/>
              </w:rPr>
            </w:pPr>
            <w:r>
              <w:rPr>
                <w:rFonts w:ascii="Calibri"/>
                <w:b/>
                <w:spacing w:val="-1"/>
                <w:sz w:val="22"/>
              </w:rPr>
              <w:t>4.36</w:t>
            </w:r>
          </w:p>
        </w:tc>
        <w:tc>
          <w:tcPr>
            <w:tcW w:w="809"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195"/>
              <w:rPr>
                <w:rFonts w:ascii="Calibri" w:eastAsia="Calibri" w:hAnsi="Calibri" w:cs="Calibri"/>
              </w:rPr>
            </w:pPr>
            <w:r>
              <w:rPr>
                <w:rFonts w:ascii="Calibri"/>
                <w:b/>
                <w:spacing w:val="-1"/>
                <w:sz w:val="22"/>
              </w:rPr>
              <w:t>5.00</w:t>
            </w:r>
          </w:p>
        </w:tc>
        <w:tc>
          <w:tcPr>
            <w:tcW w:w="747" w:type="dxa"/>
            <w:tcBorders>
              <w:top w:val="single" w:sz="8" w:space="0" w:color="000000"/>
              <w:left w:val="single" w:sz="8" w:space="0" w:color="000000"/>
              <w:bottom w:val="single" w:sz="8" w:space="0" w:color="000000"/>
              <w:right w:val="single" w:sz="8" w:space="0" w:color="000000"/>
            </w:tcBorders>
          </w:tcPr>
          <w:p w:rsidR="002537DE" w:rsidRDefault="002537DE" w:rsidP="00EC48B7">
            <w:pPr>
              <w:pStyle w:val="TableParagraph"/>
              <w:spacing w:before="41"/>
              <w:ind w:left="164"/>
              <w:rPr>
                <w:rFonts w:ascii="Calibri" w:eastAsia="Calibri" w:hAnsi="Calibri" w:cs="Calibri"/>
              </w:rPr>
            </w:pPr>
            <w:r>
              <w:rPr>
                <w:rFonts w:ascii="Calibri"/>
                <w:b/>
                <w:spacing w:val="-1"/>
                <w:sz w:val="22"/>
              </w:rPr>
              <w:t>4.93</w:t>
            </w:r>
          </w:p>
        </w:tc>
      </w:tr>
    </w:tbl>
    <w:p w:rsidR="002537DE" w:rsidRPr="002D016D" w:rsidRDefault="002537DE" w:rsidP="002D016D">
      <w:pPr>
        <w:spacing w:line="264" w:lineRule="exact"/>
        <w:ind w:left="940"/>
        <w:rPr>
          <w:rFonts w:ascii="Calibri"/>
          <w:b/>
          <w:spacing w:val="-1"/>
        </w:rPr>
      </w:pPr>
      <w:r>
        <w:rPr>
          <w:rFonts w:ascii="Calibri"/>
          <w:b/>
          <w:spacing w:val="-1"/>
        </w:rPr>
        <w:t xml:space="preserve">TABLE 10-3: </w:t>
      </w:r>
      <w:r>
        <w:rPr>
          <w:rFonts w:ascii="Calibri"/>
          <w:b/>
          <w:spacing w:val="-2"/>
        </w:rPr>
        <w:t>Summary</w:t>
      </w:r>
      <w:r>
        <w:rPr>
          <w:rFonts w:ascii="Calibri"/>
          <w:b/>
          <w:spacing w:val="2"/>
        </w:rPr>
        <w:t xml:space="preserve"> </w:t>
      </w:r>
      <w:r>
        <w:rPr>
          <w:rFonts w:ascii="Calibri"/>
          <w:b/>
          <w:spacing w:val="-1"/>
        </w:rPr>
        <w:t>of</w:t>
      </w:r>
      <w:r>
        <w:rPr>
          <w:rFonts w:ascii="Calibri"/>
          <w:b/>
          <w:spacing w:val="-3"/>
        </w:rPr>
        <w:t xml:space="preserve"> </w:t>
      </w:r>
      <w:r>
        <w:rPr>
          <w:rFonts w:ascii="Calibri"/>
          <w:b/>
          <w:spacing w:val="-1"/>
        </w:rPr>
        <w:t>BS-CS</w:t>
      </w:r>
      <w:r>
        <w:rPr>
          <w:rFonts w:ascii="Calibri"/>
          <w:b/>
          <w:spacing w:val="-2"/>
        </w:rPr>
        <w:t xml:space="preserve"> </w:t>
      </w:r>
      <w:r>
        <w:rPr>
          <w:rFonts w:ascii="Calibri"/>
          <w:b/>
          <w:spacing w:val="-1"/>
        </w:rPr>
        <w:t>Outcome</w:t>
      </w:r>
      <w:r>
        <w:rPr>
          <w:rFonts w:ascii="Calibri"/>
          <w:b/>
        </w:rPr>
        <w:t xml:space="preserve"> </w:t>
      </w:r>
      <w:r>
        <w:rPr>
          <w:rFonts w:ascii="Calibri"/>
          <w:b/>
          <w:spacing w:val="-2"/>
        </w:rPr>
        <w:t>ratings</w:t>
      </w:r>
      <w:r>
        <w:rPr>
          <w:rFonts w:ascii="Calibri"/>
          <w:b/>
        </w:rPr>
        <w:t xml:space="preserve"> in</w:t>
      </w:r>
      <w:r>
        <w:rPr>
          <w:rFonts w:ascii="Calibri"/>
          <w:b/>
          <w:spacing w:val="-1"/>
        </w:rPr>
        <w:t xml:space="preserve"> </w:t>
      </w:r>
      <w:r>
        <w:rPr>
          <w:rFonts w:ascii="Calibri"/>
          <w:b/>
          <w:spacing w:val="-2"/>
        </w:rPr>
        <w:t>Senior</w:t>
      </w:r>
      <w:r>
        <w:rPr>
          <w:rFonts w:ascii="Calibri"/>
          <w:b/>
        </w:rPr>
        <w:t xml:space="preserve"> </w:t>
      </w:r>
      <w:r>
        <w:rPr>
          <w:rFonts w:ascii="Calibri"/>
          <w:b/>
          <w:spacing w:val="-1"/>
        </w:rPr>
        <w:t>Projects,</w:t>
      </w:r>
      <w:r>
        <w:rPr>
          <w:rFonts w:ascii="Calibri"/>
          <w:b/>
          <w:spacing w:val="1"/>
        </w:rPr>
        <w:t xml:space="preserve"> </w:t>
      </w:r>
      <w:r>
        <w:rPr>
          <w:rFonts w:ascii="Calibri"/>
          <w:b/>
          <w:spacing w:val="-1"/>
        </w:rPr>
        <w:t>Academic</w:t>
      </w:r>
      <w:r>
        <w:rPr>
          <w:rFonts w:ascii="Calibri"/>
          <w:b/>
          <w:spacing w:val="-2"/>
        </w:rPr>
        <w:t xml:space="preserve"> Year</w:t>
      </w:r>
      <w:r>
        <w:rPr>
          <w:rFonts w:ascii="Calibri"/>
          <w:b/>
        </w:rPr>
        <w:t xml:space="preserve"> </w:t>
      </w:r>
      <w:r>
        <w:rPr>
          <w:rFonts w:ascii="Calibri"/>
          <w:b/>
          <w:spacing w:val="-1"/>
        </w:rPr>
        <w:t>2012-13</w:t>
      </w:r>
    </w:p>
    <w:p w:rsidR="00501CA2" w:rsidRDefault="00501CA2" w:rsidP="002D016D">
      <w:pPr>
        <w:spacing w:after="0" w:line="240" w:lineRule="auto"/>
        <w:rPr>
          <w:rFonts w:ascii="Times New Roman" w:eastAsia="Times New Roman" w:hAnsi="Times New Roman" w:cs="Times New Roman"/>
          <w:b/>
          <w:sz w:val="24"/>
          <w:szCs w:val="24"/>
        </w:rPr>
      </w:pPr>
      <w:r w:rsidRPr="00595739">
        <w:rPr>
          <w:rFonts w:ascii="Times New Roman" w:eastAsia="Times New Roman" w:hAnsi="Times New Roman" w:cs="Times New Roman"/>
          <w:b/>
          <w:sz w:val="24"/>
          <w:szCs w:val="24"/>
        </w:rPr>
        <w:lastRenderedPageBreak/>
        <w:t>APPENDIX E</w:t>
      </w:r>
      <w:r>
        <w:rPr>
          <w:rFonts w:ascii="Times New Roman" w:eastAsia="Times New Roman" w:hAnsi="Times New Roman" w:cs="Times New Roman"/>
          <w:b/>
          <w:sz w:val="24"/>
          <w:szCs w:val="24"/>
        </w:rPr>
        <w:t>-4</w:t>
      </w:r>
      <w:r w:rsidRPr="00595739">
        <w:rPr>
          <w:rFonts w:ascii="Times New Roman" w:eastAsia="Times New Roman" w:hAnsi="Times New Roman" w:cs="Times New Roman"/>
          <w:b/>
          <w:sz w:val="24"/>
          <w:szCs w:val="24"/>
        </w:rPr>
        <w:t>: Course-Embedded Assessment Sum</w:t>
      </w:r>
      <w:r>
        <w:rPr>
          <w:rFonts w:ascii="Times New Roman" w:eastAsia="Times New Roman" w:hAnsi="Times New Roman" w:cs="Times New Roman"/>
          <w:b/>
          <w:sz w:val="24"/>
          <w:szCs w:val="24"/>
        </w:rPr>
        <w:t>maries (Sum 2011 and Sum 2012)</w:t>
      </w:r>
    </w:p>
    <w:p w:rsidR="0093184D" w:rsidRDefault="0093184D" w:rsidP="0093184D">
      <w:pPr>
        <w:pStyle w:val="Default"/>
      </w:pPr>
    </w:p>
    <w:p w:rsidR="0093184D" w:rsidRPr="00C72682" w:rsidRDefault="0093184D" w:rsidP="0093184D">
      <w:pPr>
        <w:spacing w:after="0" w:line="240" w:lineRule="auto"/>
        <w:rPr>
          <w:b/>
          <w:bCs/>
          <w:sz w:val="24"/>
          <w:szCs w:val="24"/>
        </w:rPr>
      </w:pPr>
      <w:r>
        <w:t xml:space="preserve"> </w:t>
      </w:r>
      <w:r w:rsidRPr="00C72682">
        <w:rPr>
          <w:b/>
          <w:bCs/>
          <w:sz w:val="24"/>
          <w:szCs w:val="24"/>
        </w:rPr>
        <w:t>Summer 2011 &amp; Summer 2012 Summary of Direct Measure Assessment Data - BS in CS</w:t>
      </w:r>
    </w:p>
    <w:p w:rsidR="0093184D" w:rsidRPr="000E5CC3" w:rsidRDefault="0093184D" w:rsidP="0093184D">
      <w:pPr>
        <w:spacing w:after="0" w:line="240" w:lineRule="auto"/>
        <w:rPr>
          <w:b/>
          <w:bCs/>
        </w:rPr>
      </w:pPr>
    </w:p>
    <w:p w:rsidR="0093184D" w:rsidRDefault="0093184D" w:rsidP="0093184D">
      <w:pPr>
        <w:pStyle w:val="Default"/>
        <w:rPr>
          <w:sz w:val="22"/>
          <w:szCs w:val="22"/>
        </w:rPr>
      </w:pPr>
      <w:r>
        <w:rPr>
          <w:b/>
          <w:bCs/>
          <w:sz w:val="22"/>
          <w:szCs w:val="22"/>
        </w:rPr>
        <w:t xml:space="preserve">BS in CS Student Outcomes </w:t>
      </w:r>
    </w:p>
    <w:p w:rsidR="0093184D" w:rsidRDefault="0093184D" w:rsidP="0093184D">
      <w:pPr>
        <w:pStyle w:val="Default"/>
        <w:rPr>
          <w:sz w:val="22"/>
          <w:szCs w:val="22"/>
        </w:rPr>
      </w:pPr>
    </w:p>
    <w:p w:rsidR="0093184D" w:rsidRDefault="0093184D" w:rsidP="0093184D">
      <w:pPr>
        <w:pStyle w:val="Default"/>
        <w:rPr>
          <w:sz w:val="22"/>
          <w:szCs w:val="22"/>
        </w:rPr>
      </w:pPr>
      <w:r>
        <w:rPr>
          <w:sz w:val="22"/>
          <w:szCs w:val="22"/>
        </w:rPr>
        <w:t xml:space="preserve">To complete the program of study for the BS in Computer Science, every student will </w:t>
      </w:r>
    </w:p>
    <w:p w:rsidR="0093184D" w:rsidRDefault="0093184D" w:rsidP="0093184D">
      <w:pPr>
        <w:pStyle w:val="Default"/>
        <w:rPr>
          <w:sz w:val="22"/>
          <w:szCs w:val="22"/>
        </w:rPr>
      </w:pPr>
    </w:p>
    <w:p w:rsidR="0093184D" w:rsidRDefault="0093184D" w:rsidP="0093184D">
      <w:pPr>
        <w:pStyle w:val="Default"/>
        <w:rPr>
          <w:sz w:val="22"/>
          <w:szCs w:val="22"/>
        </w:rPr>
      </w:pPr>
      <w:r>
        <w:rPr>
          <w:sz w:val="22"/>
          <w:szCs w:val="22"/>
        </w:rPr>
        <w:t xml:space="preserve">a) Demonstrate proficiency in the foundation areas of Computer Science including discrete structures, logic and the theory of algorithms. </w:t>
      </w:r>
    </w:p>
    <w:p w:rsidR="0093184D" w:rsidRDefault="0093184D" w:rsidP="0093184D">
      <w:pPr>
        <w:pStyle w:val="Default"/>
        <w:rPr>
          <w:sz w:val="22"/>
          <w:szCs w:val="22"/>
        </w:rPr>
      </w:pPr>
      <w:r>
        <w:rPr>
          <w:sz w:val="22"/>
          <w:szCs w:val="22"/>
        </w:rPr>
        <w:t xml:space="preserve">b) Demonstrate proficiency in various areas of Computer Science including data structures and algorithms, concepts of programming languages and computer systems. </w:t>
      </w:r>
    </w:p>
    <w:p w:rsidR="0093184D" w:rsidRDefault="0093184D" w:rsidP="0093184D">
      <w:pPr>
        <w:pStyle w:val="Default"/>
        <w:spacing w:after="18"/>
        <w:rPr>
          <w:sz w:val="22"/>
          <w:szCs w:val="22"/>
        </w:rPr>
      </w:pPr>
      <w:r>
        <w:rPr>
          <w:sz w:val="22"/>
          <w:szCs w:val="22"/>
        </w:rPr>
        <w:t xml:space="preserve">c) Demonstrate proficiency in problem solving and application of software engineering techniques. </w:t>
      </w:r>
    </w:p>
    <w:p w:rsidR="0093184D" w:rsidRDefault="0093184D" w:rsidP="0093184D">
      <w:pPr>
        <w:pStyle w:val="Default"/>
        <w:spacing w:after="18"/>
        <w:rPr>
          <w:sz w:val="22"/>
          <w:szCs w:val="22"/>
        </w:rPr>
      </w:pPr>
      <w:r>
        <w:rPr>
          <w:sz w:val="22"/>
          <w:szCs w:val="22"/>
        </w:rPr>
        <w:t xml:space="preserve">d) Demonstrate mastery of at least one modern programming language and proficiency in at least one other. </w:t>
      </w:r>
    </w:p>
    <w:p w:rsidR="0093184D" w:rsidRDefault="0093184D" w:rsidP="0093184D">
      <w:pPr>
        <w:pStyle w:val="Default"/>
        <w:spacing w:after="18"/>
        <w:rPr>
          <w:sz w:val="22"/>
          <w:szCs w:val="22"/>
        </w:rPr>
      </w:pPr>
      <w:r>
        <w:rPr>
          <w:sz w:val="22"/>
          <w:szCs w:val="22"/>
        </w:rPr>
        <w:t xml:space="preserve">e) Demonstrate understanding of the social and ethical concerns of the practicing computer scientist. </w:t>
      </w:r>
    </w:p>
    <w:p w:rsidR="0093184D" w:rsidRDefault="0093184D" w:rsidP="0093184D">
      <w:pPr>
        <w:pStyle w:val="Default"/>
        <w:spacing w:after="18"/>
        <w:rPr>
          <w:sz w:val="22"/>
          <w:szCs w:val="22"/>
        </w:rPr>
      </w:pPr>
      <w:r>
        <w:rPr>
          <w:sz w:val="22"/>
          <w:szCs w:val="22"/>
        </w:rPr>
        <w:t xml:space="preserve">f) Demonstrate the ability to work cooperatively in teams. </w:t>
      </w:r>
    </w:p>
    <w:p w:rsidR="0093184D" w:rsidRDefault="0093184D" w:rsidP="0093184D">
      <w:pPr>
        <w:pStyle w:val="Default"/>
        <w:spacing w:after="18"/>
        <w:rPr>
          <w:sz w:val="22"/>
          <w:szCs w:val="22"/>
        </w:rPr>
      </w:pPr>
      <w:r>
        <w:rPr>
          <w:sz w:val="22"/>
          <w:szCs w:val="22"/>
        </w:rPr>
        <w:t xml:space="preserve">g) Demonstrate effective communication skills. </w:t>
      </w:r>
    </w:p>
    <w:p w:rsidR="0093184D" w:rsidRDefault="0093184D" w:rsidP="0093184D">
      <w:pPr>
        <w:pStyle w:val="Default"/>
        <w:rPr>
          <w:sz w:val="22"/>
          <w:szCs w:val="22"/>
        </w:rPr>
      </w:pPr>
      <w:r>
        <w:rPr>
          <w:sz w:val="22"/>
          <w:szCs w:val="22"/>
        </w:rPr>
        <w:t xml:space="preserve">h) Have experience with contemporary environments and tools necessary for the practice of computing. </w:t>
      </w:r>
    </w:p>
    <w:p w:rsidR="0093184D" w:rsidRDefault="0093184D" w:rsidP="0093184D">
      <w:pPr>
        <w:pStyle w:val="Default"/>
        <w:rPr>
          <w:b/>
          <w:bCs/>
          <w:sz w:val="22"/>
          <w:szCs w:val="22"/>
        </w:rPr>
      </w:pPr>
    </w:p>
    <w:p w:rsidR="0093184D" w:rsidRDefault="0093184D" w:rsidP="0093184D">
      <w:pPr>
        <w:rPr>
          <w:rFonts w:ascii="Calibri" w:hAnsi="Calibri" w:cs="Calibri"/>
          <w:b/>
          <w:bCs/>
          <w:color w:val="000000"/>
        </w:rPr>
      </w:pPr>
      <w:r>
        <w:rPr>
          <w:b/>
          <w:bCs/>
        </w:rPr>
        <w:br w:type="page"/>
      </w:r>
    </w:p>
    <w:p w:rsidR="0093184D" w:rsidRDefault="0093184D" w:rsidP="0093184D">
      <w:pPr>
        <w:pStyle w:val="Default"/>
        <w:rPr>
          <w:b/>
          <w:bCs/>
          <w:sz w:val="22"/>
          <w:szCs w:val="22"/>
        </w:rPr>
      </w:pPr>
      <w:r>
        <w:rPr>
          <w:b/>
          <w:bCs/>
          <w:sz w:val="22"/>
          <w:szCs w:val="22"/>
        </w:rPr>
        <w:lastRenderedPageBreak/>
        <w:t xml:space="preserve">Direct Assessment of all BS in CS Student Outcomes via CIS 4911 Senior Project </w:t>
      </w:r>
    </w:p>
    <w:p w:rsidR="0093184D" w:rsidRDefault="0093184D" w:rsidP="0093184D">
      <w:pPr>
        <w:pStyle w:val="Default"/>
        <w:rPr>
          <w:sz w:val="22"/>
          <w:szCs w:val="22"/>
        </w:rPr>
      </w:pPr>
    </w:p>
    <w:p w:rsidR="0093184D" w:rsidRDefault="0093184D" w:rsidP="0093184D">
      <w:r>
        <w:t>Each of the three projects was observed for the purpose of obtaining ratings of attainment of BS-CS outcomes by at least 2 faculty members. The ratings are on a scale of 1 to 5, or 0 if the project provided insufficient evidence about a particular outcome. A mediation rating was obtained when the initial ratings differed by more than 1 point. The scoring rubric followed by the raters is attached.</w:t>
      </w:r>
    </w:p>
    <w:tbl>
      <w:tblPr>
        <w:tblW w:w="9645" w:type="dxa"/>
        <w:tblInd w:w="93" w:type="dxa"/>
        <w:tblLook w:val="04A0" w:firstRow="1" w:lastRow="0" w:firstColumn="1" w:lastColumn="0" w:noHBand="0" w:noVBand="1"/>
      </w:tblPr>
      <w:tblGrid>
        <w:gridCol w:w="1014"/>
        <w:gridCol w:w="1046"/>
        <w:gridCol w:w="1046"/>
        <w:gridCol w:w="1046"/>
        <w:gridCol w:w="1052"/>
        <w:gridCol w:w="1095"/>
        <w:gridCol w:w="1062"/>
        <w:gridCol w:w="1132"/>
        <w:gridCol w:w="1192"/>
      </w:tblGrid>
      <w:tr w:rsidR="0093184D" w:rsidRPr="00D47DC6" w:rsidTr="002D016D">
        <w:trPr>
          <w:trHeight w:val="312"/>
        </w:trPr>
        <w:tc>
          <w:tcPr>
            <w:tcW w:w="9645" w:type="dxa"/>
            <w:gridSpan w:val="9"/>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b/>
                <w:bCs/>
                <w:color w:val="000000"/>
                <w:sz w:val="24"/>
                <w:szCs w:val="24"/>
              </w:rPr>
            </w:pPr>
            <w:r w:rsidRPr="00D47DC6">
              <w:rPr>
                <w:rFonts w:ascii="Calibri" w:eastAsia="Times New Roman" w:hAnsi="Calibri" w:cs="Times New Roman"/>
                <w:b/>
                <w:bCs/>
                <w:color w:val="000000"/>
                <w:sz w:val="24"/>
                <w:szCs w:val="24"/>
              </w:rPr>
              <w:t>Direct Assessment of all BS in CS Student Outcomes via CIS 4911 Senior Project</w:t>
            </w:r>
          </w:p>
        </w:tc>
      </w:tr>
      <w:tr w:rsidR="002D016D" w:rsidRPr="00D47DC6" w:rsidTr="002D016D">
        <w:trPr>
          <w:trHeight w:val="300"/>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8"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5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95"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6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13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r>
      <w:tr w:rsidR="002D016D" w:rsidRPr="00D47DC6" w:rsidTr="002D016D">
        <w:trPr>
          <w:trHeight w:val="312"/>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0" w:type="dxa"/>
            <w:tcBorders>
              <w:top w:val="single" w:sz="12" w:space="0" w:color="auto"/>
              <w:left w:val="single" w:sz="12" w:space="0" w:color="auto"/>
              <w:bottom w:val="nil"/>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Outcome</w:t>
            </w:r>
          </w:p>
        </w:tc>
        <w:tc>
          <w:tcPr>
            <w:tcW w:w="1030" w:type="dxa"/>
            <w:tcBorders>
              <w:top w:val="single" w:sz="12" w:space="0" w:color="auto"/>
              <w:left w:val="nil"/>
              <w:bottom w:val="nil"/>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Outcome</w:t>
            </w:r>
          </w:p>
        </w:tc>
        <w:tc>
          <w:tcPr>
            <w:tcW w:w="1038" w:type="dxa"/>
            <w:tcBorders>
              <w:top w:val="single" w:sz="12" w:space="0" w:color="auto"/>
              <w:left w:val="nil"/>
              <w:bottom w:val="nil"/>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Outcome</w:t>
            </w:r>
          </w:p>
        </w:tc>
        <w:tc>
          <w:tcPr>
            <w:tcW w:w="1052" w:type="dxa"/>
            <w:tcBorders>
              <w:top w:val="single" w:sz="12" w:space="0" w:color="auto"/>
              <w:left w:val="nil"/>
              <w:bottom w:val="nil"/>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Outcome</w:t>
            </w:r>
          </w:p>
        </w:tc>
        <w:tc>
          <w:tcPr>
            <w:tcW w:w="1095" w:type="dxa"/>
            <w:tcBorders>
              <w:top w:val="single" w:sz="12" w:space="0" w:color="auto"/>
              <w:left w:val="nil"/>
              <w:bottom w:val="nil"/>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Outcome</w:t>
            </w:r>
          </w:p>
        </w:tc>
        <w:tc>
          <w:tcPr>
            <w:tcW w:w="1062" w:type="dxa"/>
            <w:tcBorders>
              <w:top w:val="single" w:sz="12" w:space="0" w:color="auto"/>
              <w:left w:val="nil"/>
              <w:bottom w:val="nil"/>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Outcome</w:t>
            </w:r>
          </w:p>
        </w:tc>
        <w:tc>
          <w:tcPr>
            <w:tcW w:w="1132" w:type="dxa"/>
            <w:tcBorders>
              <w:top w:val="single" w:sz="12" w:space="0" w:color="auto"/>
              <w:left w:val="nil"/>
              <w:bottom w:val="nil"/>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Outcome</w:t>
            </w:r>
          </w:p>
        </w:tc>
        <w:tc>
          <w:tcPr>
            <w:tcW w:w="1192" w:type="dxa"/>
            <w:tcBorders>
              <w:top w:val="single" w:sz="12" w:space="0" w:color="auto"/>
              <w:left w:val="nil"/>
              <w:bottom w:val="nil"/>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Outcome</w:t>
            </w:r>
          </w:p>
        </w:tc>
      </w:tr>
      <w:tr w:rsidR="002D016D" w:rsidRPr="00D47DC6" w:rsidTr="002D016D">
        <w:trPr>
          <w:trHeight w:val="312"/>
        </w:trPr>
        <w:tc>
          <w:tcPr>
            <w:tcW w:w="1014" w:type="dxa"/>
            <w:tcBorders>
              <w:top w:val="single" w:sz="12" w:space="0" w:color="auto"/>
              <w:left w:val="single" w:sz="12" w:space="0" w:color="auto"/>
              <w:bottom w:val="single" w:sz="12" w:space="0" w:color="auto"/>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SUM-2011</w:t>
            </w:r>
          </w:p>
        </w:tc>
        <w:tc>
          <w:tcPr>
            <w:tcW w:w="1030" w:type="dxa"/>
            <w:tcBorders>
              <w:top w:val="nil"/>
              <w:left w:val="single" w:sz="12" w:space="0" w:color="auto"/>
              <w:bottom w:val="single" w:sz="12" w:space="0" w:color="auto"/>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 a )</w:t>
            </w:r>
          </w:p>
        </w:tc>
        <w:tc>
          <w:tcPr>
            <w:tcW w:w="1030" w:type="dxa"/>
            <w:tcBorders>
              <w:top w:val="nil"/>
              <w:left w:val="nil"/>
              <w:bottom w:val="single" w:sz="12" w:space="0" w:color="auto"/>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 b )</w:t>
            </w:r>
          </w:p>
        </w:tc>
        <w:tc>
          <w:tcPr>
            <w:tcW w:w="1038" w:type="dxa"/>
            <w:tcBorders>
              <w:top w:val="nil"/>
              <w:left w:val="nil"/>
              <w:bottom w:val="single" w:sz="12" w:space="0" w:color="auto"/>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 c )</w:t>
            </w:r>
          </w:p>
        </w:tc>
        <w:tc>
          <w:tcPr>
            <w:tcW w:w="1052" w:type="dxa"/>
            <w:tcBorders>
              <w:top w:val="nil"/>
              <w:left w:val="nil"/>
              <w:bottom w:val="single" w:sz="12" w:space="0" w:color="auto"/>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 d )</w:t>
            </w:r>
          </w:p>
        </w:tc>
        <w:tc>
          <w:tcPr>
            <w:tcW w:w="1095" w:type="dxa"/>
            <w:tcBorders>
              <w:top w:val="nil"/>
              <w:left w:val="nil"/>
              <w:bottom w:val="single" w:sz="12" w:space="0" w:color="auto"/>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 e )</w:t>
            </w:r>
          </w:p>
        </w:tc>
        <w:tc>
          <w:tcPr>
            <w:tcW w:w="1062" w:type="dxa"/>
            <w:tcBorders>
              <w:top w:val="nil"/>
              <w:left w:val="nil"/>
              <w:bottom w:val="single" w:sz="12" w:space="0" w:color="auto"/>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 f )</w:t>
            </w:r>
          </w:p>
        </w:tc>
        <w:tc>
          <w:tcPr>
            <w:tcW w:w="1132" w:type="dxa"/>
            <w:tcBorders>
              <w:top w:val="nil"/>
              <w:left w:val="nil"/>
              <w:bottom w:val="single" w:sz="12" w:space="0" w:color="auto"/>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 g )</w:t>
            </w:r>
          </w:p>
        </w:tc>
        <w:tc>
          <w:tcPr>
            <w:tcW w:w="1192" w:type="dxa"/>
            <w:tcBorders>
              <w:top w:val="nil"/>
              <w:left w:val="nil"/>
              <w:bottom w:val="single" w:sz="12" w:space="0" w:color="auto"/>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 h )</w:t>
            </w:r>
          </w:p>
        </w:tc>
      </w:tr>
      <w:tr w:rsidR="002D016D" w:rsidRPr="00D47DC6" w:rsidTr="002D016D">
        <w:trPr>
          <w:trHeight w:val="300"/>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8"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5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95"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6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13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r>
      <w:tr w:rsidR="002D016D" w:rsidRPr="00D47DC6" w:rsidTr="002D016D">
        <w:trPr>
          <w:trHeight w:val="288"/>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PR-1</w:t>
            </w: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1</w:t>
            </w: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38"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5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95"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3</w:t>
            </w:r>
          </w:p>
        </w:tc>
        <w:tc>
          <w:tcPr>
            <w:tcW w:w="106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13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19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r>
      <w:tr w:rsidR="002D016D" w:rsidRPr="00D47DC6" w:rsidTr="002D016D">
        <w:trPr>
          <w:trHeight w:val="288"/>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PR-1</w:t>
            </w: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1</w:t>
            </w: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38"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5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95"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4</w:t>
            </w:r>
          </w:p>
        </w:tc>
        <w:tc>
          <w:tcPr>
            <w:tcW w:w="106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4</w:t>
            </w:r>
          </w:p>
        </w:tc>
        <w:tc>
          <w:tcPr>
            <w:tcW w:w="113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19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r>
      <w:tr w:rsidR="002D016D" w:rsidRPr="00D47DC6" w:rsidTr="002D016D">
        <w:trPr>
          <w:trHeight w:val="300"/>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8"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5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95"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6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13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r>
      <w:tr w:rsidR="002D016D" w:rsidRPr="00D47DC6" w:rsidTr="002D016D">
        <w:trPr>
          <w:trHeight w:val="312"/>
        </w:trPr>
        <w:tc>
          <w:tcPr>
            <w:tcW w:w="101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SUM-2012</w:t>
            </w: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8"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52" w:type="dxa"/>
            <w:tcBorders>
              <w:top w:val="nil"/>
              <w:left w:val="nil"/>
              <w:bottom w:val="nil"/>
              <w:right w:val="nil"/>
            </w:tcBorders>
            <w:shd w:val="clear" w:color="000000" w:fill="FFFFFF"/>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 </w:t>
            </w:r>
          </w:p>
        </w:tc>
        <w:tc>
          <w:tcPr>
            <w:tcW w:w="1095"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6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13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r>
      <w:tr w:rsidR="002D016D" w:rsidRPr="00D47DC6" w:rsidTr="002D016D">
        <w:trPr>
          <w:trHeight w:val="300"/>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8"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5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95"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6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13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r>
      <w:tr w:rsidR="002D016D" w:rsidRPr="00D47DC6" w:rsidTr="002D016D">
        <w:trPr>
          <w:trHeight w:val="288"/>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PR-1</w:t>
            </w: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1</w:t>
            </w: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38"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5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95"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4</w:t>
            </w:r>
          </w:p>
        </w:tc>
        <w:tc>
          <w:tcPr>
            <w:tcW w:w="106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13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19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r>
      <w:tr w:rsidR="002D016D" w:rsidRPr="00D47DC6" w:rsidTr="002D016D">
        <w:trPr>
          <w:trHeight w:val="288"/>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PR-1</w:t>
            </w: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1</w:t>
            </w: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38"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5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95"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6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13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19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r>
      <w:tr w:rsidR="002D016D" w:rsidRPr="00D47DC6" w:rsidTr="002D016D">
        <w:trPr>
          <w:trHeight w:val="288"/>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8"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5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95"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6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13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r>
      <w:tr w:rsidR="002D016D" w:rsidRPr="00D47DC6" w:rsidTr="002D016D">
        <w:trPr>
          <w:trHeight w:val="288"/>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PR-2</w:t>
            </w: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1</w:t>
            </w: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4</w:t>
            </w:r>
          </w:p>
        </w:tc>
        <w:tc>
          <w:tcPr>
            <w:tcW w:w="1038"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5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95"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3</w:t>
            </w:r>
          </w:p>
        </w:tc>
        <w:tc>
          <w:tcPr>
            <w:tcW w:w="106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13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19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r>
      <w:tr w:rsidR="002D016D" w:rsidRPr="00D47DC6" w:rsidTr="002D016D">
        <w:trPr>
          <w:trHeight w:val="288"/>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PR-2</w:t>
            </w: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4</w:t>
            </w: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38"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5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95"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06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13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c>
          <w:tcPr>
            <w:tcW w:w="119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w:t>
            </w:r>
          </w:p>
        </w:tc>
      </w:tr>
      <w:tr w:rsidR="002D016D" w:rsidRPr="00D47DC6" w:rsidTr="002D016D">
        <w:trPr>
          <w:trHeight w:val="288"/>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(M)</w:t>
            </w: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2</w:t>
            </w: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8"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5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95"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4</w:t>
            </w:r>
          </w:p>
        </w:tc>
        <w:tc>
          <w:tcPr>
            <w:tcW w:w="106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13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r>
      <w:tr w:rsidR="002D016D" w:rsidRPr="00D47DC6" w:rsidTr="002D016D">
        <w:trPr>
          <w:trHeight w:val="300"/>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8"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5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95"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6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13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r>
      <w:tr w:rsidR="002D016D" w:rsidRPr="00D47DC6" w:rsidTr="002D016D">
        <w:trPr>
          <w:trHeight w:val="300"/>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0" w:type="dxa"/>
            <w:tcBorders>
              <w:top w:val="single" w:sz="12" w:space="0" w:color="auto"/>
              <w:left w:val="single" w:sz="12" w:space="0" w:color="auto"/>
              <w:bottom w:val="nil"/>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Outcome</w:t>
            </w:r>
          </w:p>
        </w:tc>
        <w:tc>
          <w:tcPr>
            <w:tcW w:w="1030" w:type="dxa"/>
            <w:tcBorders>
              <w:top w:val="single" w:sz="12" w:space="0" w:color="auto"/>
              <w:left w:val="nil"/>
              <w:bottom w:val="nil"/>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Outcome</w:t>
            </w:r>
          </w:p>
        </w:tc>
        <w:tc>
          <w:tcPr>
            <w:tcW w:w="1038" w:type="dxa"/>
            <w:tcBorders>
              <w:top w:val="single" w:sz="12" w:space="0" w:color="auto"/>
              <w:left w:val="nil"/>
              <w:bottom w:val="nil"/>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Outcome</w:t>
            </w:r>
          </w:p>
        </w:tc>
        <w:tc>
          <w:tcPr>
            <w:tcW w:w="1052" w:type="dxa"/>
            <w:tcBorders>
              <w:top w:val="single" w:sz="12" w:space="0" w:color="auto"/>
              <w:left w:val="nil"/>
              <w:bottom w:val="nil"/>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Outcome</w:t>
            </w:r>
          </w:p>
        </w:tc>
        <w:tc>
          <w:tcPr>
            <w:tcW w:w="1095" w:type="dxa"/>
            <w:tcBorders>
              <w:top w:val="single" w:sz="12" w:space="0" w:color="auto"/>
              <w:left w:val="nil"/>
              <w:bottom w:val="nil"/>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Outcome</w:t>
            </w:r>
          </w:p>
        </w:tc>
        <w:tc>
          <w:tcPr>
            <w:tcW w:w="1062" w:type="dxa"/>
            <w:tcBorders>
              <w:top w:val="single" w:sz="12" w:space="0" w:color="auto"/>
              <w:left w:val="nil"/>
              <w:bottom w:val="nil"/>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Outcome</w:t>
            </w:r>
          </w:p>
        </w:tc>
        <w:tc>
          <w:tcPr>
            <w:tcW w:w="1132" w:type="dxa"/>
            <w:tcBorders>
              <w:top w:val="single" w:sz="12" w:space="0" w:color="auto"/>
              <w:left w:val="nil"/>
              <w:bottom w:val="nil"/>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Outcome</w:t>
            </w:r>
          </w:p>
        </w:tc>
        <w:tc>
          <w:tcPr>
            <w:tcW w:w="1192" w:type="dxa"/>
            <w:tcBorders>
              <w:top w:val="single" w:sz="12" w:space="0" w:color="auto"/>
              <w:left w:val="nil"/>
              <w:bottom w:val="nil"/>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Outcome</w:t>
            </w:r>
          </w:p>
        </w:tc>
      </w:tr>
      <w:tr w:rsidR="002D016D" w:rsidRPr="00D47DC6" w:rsidTr="002D016D">
        <w:trPr>
          <w:trHeight w:val="300"/>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0" w:type="dxa"/>
            <w:tcBorders>
              <w:top w:val="nil"/>
              <w:left w:val="single" w:sz="12" w:space="0" w:color="auto"/>
              <w:bottom w:val="single" w:sz="12" w:space="0" w:color="auto"/>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 a )</w:t>
            </w:r>
          </w:p>
        </w:tc>
        <w:tc>
          <w:tcPr>
            <w:tcW w:w="1030" w:type="dxa"/>
            <w:tcBorders>
              <w:top w:val="nil"/>
              <w:left w:val="nil"/>
              <w:bottom w:val="single" w:sz="12" w:space="0" w:color="auto"/>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 b )</w:t>
            </w:r>
          </w:p>
        </w:tc>
        <w:tc>
          <w:tcPr>
            <w:tcW w:w="1038" w:type="dxa"/>
            <w:tcBorders>
              <w:top w:val="nil"/>
              <w:left w:val="nil"/>
              <w:bottom w:val="single" w:sz="12" w:space="0" w:color="auto"/>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 c )</w:t>
            </w:r>
          </w:p>
        </w:tc>
        <w:tc>
          <w:tcPr>
            <w:tcW w:w="1052" w:type="dxa"/>
            <w:tcBorders>
              <w:top w:val="nil"/>
              <w:left w:val="nil"/>
              <w:bottom w:val="single" w:sz="12" w:space="0" w:color="auto"/>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 d )</w:t>
            </w:r>
          </w:p>
        </w:tc>
        <w:tc>
          <w:tcPr>
            <w:tcW w:w="1095" w:type="dxa"/>
            <w:tcBorders>
              <w:top w:val="nil"/>
              <w:left w:val="nil"/>
              <w:bottom w:val="single" w:sz="12" w:space="0" w:color="auto"/>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 e )</w:t>
            </w:r>
          </w:p>
        </w:tc>
        <w:tc>
          <w:tcPr>
            <w:tcW w:w="1062" w:type="dxa"/>
            <w:tcBorders>
              <w:top w:val="nil"/>
              <w:left w:val="nil"/>
              <w:bottom w:val="single" w:sz="12" w:space="0" w:color="auto"/>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 f )</w:t>
            </w:r>
          </w:p>
        </w:tc>
        <w:tc>
          <w:tcPr>
            <w:tcW w:w="1132" w:type="dxa"/>
            <w:tcBorders>
              <w:top w:val="nil"/>
              <w:left w:val="nil"/>
              <w:bottom w:val="single" w:sz="12" w:space="0" w:color="auto"/>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 g )</w:t>
            </w:r>
          </w:p>
        </w:tc>
        <w:tc>
          <w:tcPr>
            <w:tcW w:w="1192" w:type="dxa"/>
            <w:tcBorders>
              <w:top w:val="nil"/>
              <w:left w:val="nil"/>
              <w:bottom w:val="single" w:sz="12" w:space="0" w:color="auto"/>
              <w:right w:val="single" w:sz="12" w:space="0" w:color="auto"/>
            </w:tcBorders>
            <w:shd w:val="clear" w:color="000000" w:fill="D9D9D9"/>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 h )</w:t>
            </w:r>
          </w:p>
        </w:tc>
      </w:tr>
      <w:tr w:rsidR="002D016D" w:rsidRPr="00D47DC6" w:rsidTr="002D016D">
        <w:trPr>
          <w:trHeight w:val="300"/>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b/>
                <w:bCs/>
                <w:color w:val="000000"/>
              </w:rPr>
            </w:pPr>
            <w:r w:rsidRPr="00D47DC6">
              <w:rPr>
                <w:rFonts w:ascii="Calibri" w:eastAsia="Times New Roman" w:hAnsi="Calibri" w:cs="Times New Roman"/>
                <w:b/>
                <w:bCs/>
                <w:color w:val="000000"/>
              </w:rPr>
              <w:t>Mean</w:t>
            </w: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1.33</w:t>
            </w: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4.83</w:t>
            </w:r>
          </w:p>
        </w:tc>
        <w:tc>
          <w:tcPr>
            <w:tcW w:w="1038"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5.00</w:t>
            </w:r>
          </w:p>
        </w:tc>
        <w:tc>
          <w:tcPr>
            <w:tcW w:w="105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5.00</w:t>
            </w:r>
          </w:p>
        </w:tc>
        <w:tc>
          <w:tcPr>
            <w:tcW w:w="1095"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4.00</w:t>
            </w:r>
          </w:p>
        </w:tc>
        <w:tc>
          <w:tcPr>
            <w:tcW w:w="106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4.83</w:t>
            </w:r>
          </w:p>
        </w:tc>
        <w:tc>
          <w:tcPr>
            <w:tcW w:w="113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5.00</w:t>
            </w:r>
          </w:p>
        </w:tc>
        <w:tc>
          <w:tcPr>
            <w:tcW w:w="119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r w:rsidRPr="00D47DC6">
              <w:rPr>
                <w:rFonts w:ascii="Calibri" w:eastAsia="Times New Roman" w:hAnsi="Calibri" w:cs="Times New Roman"/>
                <w:color w:val="000000"/>
              </w:rPr>
              <w:t>5.00</w:t>
            </w:r>
          </w:p>
        </w:tc>
      </w:tr>
      <w:tr w:rsidR="002D016D" w:rsidRPr="00D47DC6" w:rsidTr="002D016D">
        <w:trPr>
          <w:trHeight w:val="288"/>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0"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38"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5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95"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06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13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c>
          <w:tcPr>
            <w:tcW w:w="1192"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jc w:val="center"/>
              <w:rPr>
                <w:rFonts w:ascii="Calibri" w:eastAsia="Times New Roman" w:hAnsi="Calibri" w:cs="Times New Roman"/>
                <w:color w:val="000000"/>
              </w:rPr>
            </w:pPr>
          </w:p>
        </w:tc>
      </w:tr>
      <w:tr w:rsidR="0093184D" w:rsidRPr="00D47DC6" w:rsidTr="002D016D">
        <w:trPr>
          <w:trHeight w:val="312"/>
        </w:trPr>
        <w:tc>
          <w:tcPr>
            <w:tcW w:w="1014" w:type="dxa"/>
            <w:tcBorders>
              <w:top w:val="nil"/>
              <w:left w:val="nil"/>
              <w:bottom w:val="nil"/>
              <w:right w:val="nil"/>
            </w:tcBorders>
            <w:shd w:val="clear" w:color="auto" w:fill="auto"/>
            <w:noWrap/>
            <w:vAlign w:val="bottom"/>
            <w:hideMark/>
          </w:tcPr>
          <w:p w:rsidR="0093184D" w:rsidRPr="00D47DC6" w:rsidRDefault="0093184D" w:rsidP="00C72682">
            <w:pPr>
              <w:spacing w:after="0" w:line="240" w:lineRule="auto"/>
              <w:rPr>
                <w:rFonts w:ascii="Calibri" w:eastAsia="Times New Roman" w:hAnsi="Calibri" w:cs="Times New Roman"/>
                <w:color w:val="000000"/>
              </w:rPr>
            </w:pPr>
          </w:p>
        </w:tc>
        <w:tc>
          <w:tcPr>
            <w:tcW w:w="8631" w:type="dxa"/>
            <w:gridSpan w:val="8"/>
            <w:tcBorders>
              <w:top w:val="nil"/>
              <w:left w:val="nil"/>
              <w:bottom w:val="nil"/>
              <w:right w:val="nil"/>
            </w:tcBorders>
            <w:shd w:val="clear" w:color="auto" w:fill="auto"/>
            <w:noWrap/>
            <w:vAlign w:val="bottom"/>
            <w:hideMark/>
          </w:tcPr>
          <w:p w:rsidR="0093184D" w:rsidRPr="00D47DC6" w:rsidRDefault="0093184D" w:rsidP="00C72682">
            <w:pPr>
              <w:spacing w:after="0" w:line="240" w:lineRule="auto"/>
              <w:rPr>
                <w:rFonts w:ascii="Calibri" w:eastAsia="Times New Roman" w:hAnsi="Calibri" w:cs="Times New Roman"/>
                <w:b/>
                <w:bCs/>
                <w:color w:val="000000"/>
                <w:sz w:val="24"/>
                <w:szCs w:val="24"/>
              </w:rPr>
            </w:pPr>
            <w:r w:rsidRPr="00D47DC6">
              <w:rPr>
                <w:rFonts w:ascii="Calibri" w:eastAsia="Times New Roman" w:hAnsi="Calibri" w:cs="Times New Roman"/>
                <w:b/>
                <w:bCs/>
                <w:color w:val="000000"/>
                <w:sz w:val="24"/>
                <w:szCs w:val="24"/>
              </w:rPr>
              <w:t>TABLE CIS 4911: Summary of Student Outcome ratings in Senior Project</w:t>
            </w:r>
          </w:p>
        </w:tc>
      </w:tr>
    </w:tbl>
    <w:p w:rsidR="0093184D" w:rsidRDefault="0093184D" w:rsidP="0093184D">
      <w:pPr>
        <w:spacing w:after="0" w:line="240" w:lineRule="auto"/>
      </w:pPr>
    </w:p>
    <w:p w:rsidR="0093184D" w:rsidRDefault="0093184D" w:rsidP="0093184D">
      <w:r>
        <w:br w:type="page"/>
      </w:r>
    </w:p>
    <w:p w:rsidR="0093184D" w:rsidRPr="00B3352E" w:rsidRDefault="0093184D" w:rsidP="0093184D">
      <w:pPr>
        <w:widowControl w:val="0"/>
        <w:tabs>
          <w:tab w:val="left" w:pos="461"/>
        </w:tabs>
        <w:kinsoku w:val="0"/>
        <w:overflowPunct w:val="0"/>
        <w:autoSpaceDE w:val="0"/>
        <w:autoSpaceDN w:val="0"/>
        <w:adjustRightInd w:val="0"/>
        <w:spacing w:after="0" w:line="240" w:lineRule="auto"/>
        <w:ind w:right="102"/>
        <w:rPr>
          <w:rFonts w:ascii="Calibri" w:eastAsiaTheme="minorEastAsia" w:hAnsi="Calibri" w:cs="Calibri"/>
        </w:rPr>
      </w:pPr>
      <w:r>
        <w:lastRenderedPageBreak/>
        <w:t xml:space="preserve">Outcome (d): </w:t>
      </w:r>
      <w:r w:rsidRPr="00B3352E">
        <w:rPr>
          <w:rFonts w:ascii="Calibri" w:eastAsiaTheme="minorEastAsia" w:hAnsi="Calibri" w:cs="Calibri"/>
          <w:spacing w:val="-1"/>
        </w:rPr>
        <w:t>Demonstrate</w:t>
      </w:r>
      <w:r w:rsidRPr="00B3352E">
        <w:rPr>
          <w:rFonts w:ascii="Calibri" w:eastAsiaTheme="minorEastAsia" w:hAnsi="Calibri" w:cs="Calibri"/>
          <w:spacing w:val="-4"/>
        </w:rPr>
        <w:t xml:space="preserve"> </w:t>
      </w:r>
      <w:r w:rsidRPr="00B3352E">
        <w:rPr>
          <w:rFonts w:ascii="Calibri" w:eastAsiaTheme="minorEastAsia" w:hAnsi="Calibri" w:cs="Calibri"/>
          <w:spacing w:val="-1"/>
        </w:rPr>
        <w:t>mastery</w:t>
      </w:r>
      <w:r w:rsidRPr="00B3352E">
        <w:rPr>
          <w:rFonts w:ascii="Calibri" w:eastAsiaTheme="minorEastAsia" w:hAnsi="Calibri" w:cs="Calibri"/>
          <w:spacing w:val="-2"/>
        </w:rPr>
        <w:t xml:space="preserve"> </w:t>
      </w:r>
      <w:r w:rsidRPr="00B3352E">
        <w:rPr>
          <w:rFonts w:ascii="Calibri" w:eastAsiaTheme="minorEastAsia" w:hAnsi="Calibri" w:cs="Calibri"/>
        </w:rPr>
        <w:t xml:space="preserve">of </w:t>
      </w:r>
      <w:r w:rsidRPr="00B3352E">
        <w:rPr>
          <w:rFonts w:ascii="Calibri" w:eastAsiaTheme="minorEastAsia" w:hAnsi="Calibri" w:cs="Calibri"/>
          <w:spacing w:val="-2"/>
        </w:rPr>
        <w:t xml:space="preserve">at </w:t>
      </w:r>
      <w:r w:rsidRPr="00B3352E">
        <w:rPr>
          <w:rFonts w:ascii="Calibri" w:eastAsiaTheme="minorEastAsia" w:hAnsi="Calibri" w:cs="Calibri"/>
        </w:rPr>
        <w:t>least</w:t>
      </w:r>
      <w:r w:rsidRPr="00B3352E">
        <w:rPr>
          <w:rFonts w:ascii="Calibri" w:eastAsiaTheme="minorEastAsia" w:hAnsi="Calibri" w:cs="Calibri"/>
          <w:spacing w:val="-2"/>
        </w:rPr>
        <w:t xml:space="preserve"> </w:t>
      </w:r>
      <w:r w:rsidRPr="00B3352E">
        <w:rPr>
          <w:rFonts w:ascii="Calibri" w:eastAsiaTheme="minorEastAsia" w:hAnsi="Calibri" w:cs="Calibri"/>
        </w:rPr>
        <w:t>one</w:t>
      </w:r>
      <w:r w:rsidRPr="00B3352E">
        <w:rPr>
          <w:rFonts w:ascii="Calibri" w:eastAsiaTheme="minorEastAsia" w:hAnsi="Calibri" w:cs="Calibri"/>
          <w:spacing w:val="-2"/>
        </w:rPr>
        <w:t xml:space="preserve"> </w:t>
      </w:r>
      <w:r w:rsidRPr="00B3352E">
        <w:rPr>
          <w:rFonts w:ascii="Calibri" w:eastAsiaTheme="minorEastAsia" w:hAnsi="Calibri" w:cs="Calibri"/>
          <w:spacing w:val="-1"/>
        </w:rPr>
        <w:t>modern programming language</w:t>
      </w:r>
      <w:r w:rsidRPr="00B3352E">
        <w:rPr>
          <w:rFonts w:ascii="Calibri" w:eastAsiaTheme="minorEastAsia" w:hAnsi="Calibri" w:cs="Calibri"/>
        </w:rPr>
        <w:t xml:space="preserve"> </w:t>
      </w:r>
      <w:r w:rsidRPr="00B3352E">
        <w:rPr>
          <w:rFonts w:ascii="Calibri" w:eastAsiaTheme="minorEastAsia" w:hAnsi="Calibri" w:cs="Calibri"/>
          <w:spacing w:val="1"/>
        </w:rPr>
        <w:t>and</w:t>
      </w:r>
      <w:r w:rsidRPr="00B3352E">
        <w:rPr>
          <w:rFonts w:ascii="Calibri" w:eastAsiaTheme="minorEastAsia" w:hAnsi="Calibri" w:cs="Calibri"/>
          <w:spacing w:val="-1"/>
        </w:rPr>
        <w:t xml:space="preserve"> proficiency</w:t>
      </w:r>
      <w:r w:rsidRPr="00B3352E">
        <w:rPr>
          <w:rFonts w:ascii="Calibri" w:eastAsiaTheme="minorEastAsia" w:hAnsi="Calibri" w:cs="Calibri"/>
        </w:rPr>
        <w:t xml:space="preserve"> in at</w:t>
      </w:r>
      <w:r w:rsidRPr="00B3352E">
        <w:rPr>
          <w:rFonts w:ascii="Calibri" w:eastAsiaTheme="minorEastAsia" w:hAnsi="Calibri" w:cs="Calibri"/>
          <w:spacing w:val="-2"/>
        </w:rPr>
        <w:t xml:space="preserve"> </w:t>
      </w:r>
      <w:r w:rsidRPr="00B3352E">
        <w:rPr>
          <w:rFonts w:ascii="Calibri" w:eastAsiaTheme="minorEastAsia" w:hAnsi="Calibri" w:cs="Calibri"/>
        </w:rPr>
        <w:t>least</w:t>
      </w:r>
      <w:r w:rsidRPr="00B3352E">
        <w:rPr>
          <w:rFonts w:ascii="Calibri" w:eastAsiaTheme="minorEastAsia" w:hAnsi="Calibri" w:cs="Calibri"/>
          <w:spacing w:val="-2"/>
        </w:rPr>
        <w:t xml:space="preserve"> </w:t>
      </w:r>
      <w:r w:rsidRPr="00B3352E">
        <w:rPr>
          <w:rFonts w:ascii="Calibri" w:eastAsiaTheme="minorEastAsia" w:hAnsi="Calibri" w:cs="Calibri"/>
          <w:spacing w:val="-1"/>
        </w:rPr>
        <w:t>one</w:t>
      </w:r>
      <w:r w:rsidRPr="00B3352E">
        <w:rPr>
          <w:rFonts w:ascii="Calibri" w:eastAsiaTheme="minorEastAsia" w:hAnsi="Calibri" w:cs="Calibri"/>
          <w:spacing w:val="45"/>
        </w:rPr>
        <w:t xml:space="preserve"> </w:t>
      </w:r>
      <w:r w:rsidRPr="00B3352E">
        <w:rPr>
          <w:rFonts w:ascii="Calibri" w:eastAsiaTheme="minorEastAsia" w:hAnsi="Calibri" w:cs="Calibri"/>
        </w:rPr>
        <w:t>other.</w:t>
      </w:r>
    </w:p>
    <w:p w:rsidR="0093184D" w:rsidRDefault="0093184D" w:rsidP="0093184D">
      <w:pPr>
        <w:spacing w:after="0" w:line="240" w:lineRule="auto"/>
      </w:pPr>
    </w:p>
    <w:p w:rsidR="0093184D" w:rsidRDefault="0093184D" w:rsidP="0093184D">
      <w:pPr>
        <w:spacing w:after="0" w:line="240" w:lineRule="auto"/>
      </w:pPr>
      <w:r>
        <w:t xml:space="preserve">The </w:t>
      </w:r>
      <w:r w:rsidRPr="00DC3DCB">
        <w:rPr>
          <w:i/>
        </w:rPr>
        <w:t>“C Language Proficiency</w:t>
      </w:r>
      <w:r>
        <w:t>” was measured in COP 4338 through embedded questions. The raw results for 25 students are as follows:</w:t>
      </w:r>
    </w:p>
    <w:p w:rsidR="0093184D" w:rsidRDefault="0093184D" w:rsidP="0093184D"/>
    <w:p w:rsidR="0093184D" w:rsidRPr="001C54BD" w:rsidRDefault="0093184D" w:rsidP="0093184D">
      <w:pPr>
        <w:pStyle w:val="NoSpacing"/>
        <w:ind w:left="720" w:firstLine="720"/>
        <w:rPr>
          <w:b/>
        </w:rPr>
      </w:pPr>
      <w:r w:rsidRPr="001C54BD">
        <w:rPr>
          <w:b/>
          <w:highlight w:val="lightGray"/>
          <w:u w:val="single"/>
        </w:rPr>
        <w:t>Correct Answers</w:t>
      </w:r>
      <w:r w:rsidRPr="001C54BD">
        <w:rPr>
          <w:b/>
          <w:highlight w:val="lightGray"/>
        </w:rPr>
        <w:tab/>
      </w:r>
      <w:r w:rsidRPr="001C54BD">
        <w:rPr>
          <w:b/>
          <w:highlight w:val="lightGray"/>
          <w:u w:val="single"/>
        </w:rPr>
        <w:t># of Students</w:t>
      </w:r>
      <w:r w:rsidRPr="001C54BD">
        <w:rPr>
          <w:b/>
          <w:highlight w:val="lightGray"/>
        </w:rPr>
        <w:tab/>
      </w:r>
      <w:r w:rsidRPr="001C54BD">
        <w:rPr>
          <w:b/>
          <w:highlight w:val="lightGray"/>
          <w:u w:val="single"/>
        </w:rPr>
        <w:t>Cumulative %</w:t>
      </w:r>
      <w:r w:rsidRPr="001C54BD">
        <w:rPr>
          <w:b/>
          <w:u w:val="single"/>
        </w:rPr>
        <w:t xml:space="preserve">    </w:t>
      </w:r>
    </w:p>
    <w:p w:rsidR="0093184D" w:rsidRDefault="0093184D" w:rsidP="0093184D">
      <w:pPr>
        <w:pStyle w:val="NoSpacing"/>
      </w:pPr>
      <w:r>
        <w:tab/>
      </w:r>
      <w:r>
        <w:tab/>
        <w:t>12 = 100%</w:t>
      </w:r>
      <w:r>
        <w:tab/>
      </w:r>
      <w:r>
        <w:tab/>
        <w:t>19</w:t>
      </w:r>
      <w:r>
        <w:tab/>
      </w:r>
      <w:r>
        <w:tab/>
        <w:t xml:space="preserve">76    </w:t>
      </w:r>
      <w:r>
        <w:tab/>
        <w:t>(19/25)</w:t>
      </w:r>
    </w:p>
    <w:p w:rsidR="0093184D" w:rsidRDefault="0093184D" w:rsidP="0093184D">
      <w:pPr>
        <w:pStyle w:val="NoSpacing"/>
      </w:pPr>
      <w:r>
        <w:tab/>
      </w:r>
      <w:r>
        <w:tab/>
      </w:r>
      <w:r>
        <w:rPr>
          <w:highlight w:val="lightGray"/>
        </w:rPr>
        <w:t>11 = 92%</w:t>
      </w:r>
      <w:r>
        <w:rPr>
          <w:highlight w:val="lightGray"/>
        </w:rPr>
        <w:tab/>
      </w:r>
      <w:r>
        <w:rPr>
          <w:highlight w:val="lightGray"/>
        </w:rPr>
        <w:tab/>
        <w:t>1</w:t>
      </w:r>
      <w:r w:rsidRPr="009723EA">
        <w:rPr>
          <w:highlight w:val="lightGray"/>
        </w:rPr>
        <w:tab/>
      </w:r>
      <w:r w:rsidRPr="009723EA">
        <w:rPr>
          <w:highlight w:val="lightGray"/>
        </w:rPr>
        <w:tab/>
      </w:r>
      <w:r>
        <w:rPr>
          <w:highlight w:val="lightGray"/>
        </w:rPr>
        <w:t xml:space="preserve">80     </w:t>
      </w:r>
      <w:r>
        <w:rPr>
          <w:highlight w:val="lightGray"/>
        </w:rPr>
        <w:tab/>
        <w:t>(1</w:t>
      </w:r>
      <w:r w:rsidRPr="009723EA">
        <w:rPr>
          <w:highlight w:val="lightGray"/>
        </w:rPr>
        <w:t>/25)</w:t>
      </w:r>
    </w:p>
    <w:p w:rsidR="0093184D" w:rsidRDefault="0093184D" w:rsidP="0093184D">
      <w:pPr>
        <w:pStyle w:val="NoSpacing"/>
      </w:pPr>
      <w:r>
        <w:tab/>
      </w:r>
      <w:r>
        <w:tab/>
        <w:t>8 =   67%</w:t>
      </w:r>
      <w:r>
        <w:tab/>
        <w:t xml:space="preserve"> </w:t>
      </w:r>
      <w:r>
        <w:tab/>
        <w:t>2</w:t>
      </w:r>
      <w:r>
        <w:tab/>
      </w:r>
      <w:r>
        <w:tab/>
        <w:t xml:space="preserve">88    </w:t>
      </w:r>
      <w:r>
        <w:tab/>
        <w:t xml:space="preserve">(2/25) </w:t>
      </w:r>
      <w:r>
        <w:tab/>
      </w:r>
      <w:r>
        <w:tab/>
      </w:r>
    </w:p>
    <w:p w:rsidR="0093184D" w:rsidRDefault="0093184D" w:rsidP="0093184D">
      <w:pPr>
        <w:pStyle w:val="NoSpacing"/>
      </w:pPr>
      <w:r>
        <w:tab/>
      </w:r>
      <w:r>
        <w:tab/>
      </w:r>
      <w:r w:rsidRPr="009723EA">
        <w:rPr>
          <w:highlight w:val="lightGray"/>
        </w:rPr>
        <w:t xml:space="preserve">7 = </w:t>
      </w:r>
      <w:r>
        <w:rPr>
          <w:highlight w:val="lightGray"/>
        </w:rPr>
        <w:t xml:space="preserve">  58%</w:t>
      </w:r>
      <w:r>
        <w:rPr>
          <w:highlight w:val="lightGray"/>
        </w:rPr>
        <w:tab/>
        <w:t xml:space="preserve"> </w:t>
      </w:r>
      <w:r>
        <w:rPr>
          <w:highlight w:val="lightGray"/>
        </w:rPr>
        <w:tab/>
        <w:t>2</w:t>
      </w:r>
      <w:r w:rsidRPr="009723EA">
        <w:rPr>
          <w:highlight w:val="lightGray"/>
        </w:rPr>
        <w:tab/>
      </w:r>
      <w:r w:rsidRPr="009723EA">
        <w:rPr>
          <w:highlight w:val="lightGray"/>
        </w:rPr>
        <w:tab/>
      </w:r>
      <w:r>
        <w:rPr>
          <w:highlight w:val="lightGray"/>
        </w:rPr>
        <w:t xml:space="preserve">96 </w:t>
      </w:r>
      <w:r>
        <w:rPr>
          <w:highlight w:val="lightGray"/>
        </w:rPr>
        <w:tab/>
        <w:t>(2</w:t>
      </w:r>
      <w:r w:rsidRPr="009723EA">
        <w:rPr>
          <w:highlight w:val="lightGray"/>
        </w:rPr>
        <w:t>/25)</w:t>
      </w:r>
    </w:p>
    <w:p w:rsidR="0093184D" w:rsidRDefault="0093184D" w:rsidP="0093184D">
      <w:pPr>
        <w:spacing w:after="0" w:line="240" w:lineRule="auto"/>
      </w:pPr>
      <w:r>
        <w:tab/>
      </w:r>
      <w:r>
        <w:tab/>
        <w:t>4 =   33%</w:t>
      </w:r>
      <w:r>
        <w:tab/>
      </w:r>
      <w:r>
        <w:tab/>
        <w:t>1</w:t>
      </w:r>
      <w:r>
        <w:tab/>
      </w:r>
      <w:r>
        <w:tab/>
        <w:t>100</w:t>
      </w:r>
      <w:r>
        <w:tab/>
        <w:t>(1/25)</w:t>
      </w:r>
    </w:p>
    <w:p w:rsidR="0093184D" w:rsidRDefault="0093184D" w:rsidP="0093184D">
      <w:pPr>
        <w:spacing w:after="0" w:line="240" w:lineRule="auto"/>
      </w:pPr>
    </w:p>
    <w:p w:rsidR="0093184D" w:rsidRPr="00B3352E" w:rsidRDefault="0093184D" w:rsidP="0093184D">
      <w:pPr>
        <w:widowControl w:val="0"/>
        <w:tabs>
          <w:tab w:val="left" w:pos="461"/>
        </w:tabs>
        <w:kinsoku w:val="0"/>
        <w:overflowPunct w:val="0"/>
        <w:autoSpaceDE w:val="0"/>
        <w:autoSpaceDN w:val="0"/>
        <w:adjustRightInd w:val="0"/>
        <w:spacing w:after="0" w:line="240" w:lineRule="auto"/>
        <w:ind w:right="778"/>
        <w:rPr>
          <w:rFonts w:ascii="Calibri" w:eastAsiaTheme="minorEastAsia" w:hAnsi="Calibri" w:cs="Calibri"/>
        </w:rPr>
      </w:pPr>
      <w:r>
        <w:t xml:space="preserve">Outcome (b): </w:t>
      </w:r>
      <w:r w:rsidRPr="00B3352E">
        <w:rPr>
          <w:rFonts w:ascii="Calibri" w:eastAsiaTheme="minorEastAsia" w:hAnsi="Calibri" w:cs="Calibri"/>
          <w:spacing w:val="-1"/>
        </w:rPr>
        <w:t>Demonstrate</w:t>
      </w:r>
      <w:r w:rsidRPr="00B3352E">
        <w:rPr>
          <w:rFonts w:ascii="Calibri" w:eastAsiaTheme="minorEastAsia" w:hAnsi="Calibri" w:cs="Calibri"/>
          <w:spacing w:val="-2"/>
        </w:rPr>
        <w:t xml:space="preserve"> </w:t>
      </w:r>
      <w:r w:rsidRPr="00B3352E">
        <w:rPr>
          <w:rFonts w:ascii="Calibri" w:eastAsiaTheme="minorEastAsia" w:hAnsi="Calibri" w:cs="Calibri"/>
          <w:spacing w:val="-1"/>
        </w:rPr>
        <w:t>proficiency</w:t>
      </w:r>
      <w:r w:rsidRPr="00B3352E">
        <w:rPr>
          <w:rFonts w:ascii="Calibri" w:eastAsiaTheme="minorEastAsia" w:hAnsi="Calibri" w:cs="Calibri"/>
          <w:spacing w:val="-2"/>
        </w:rPr>
        <w:t xml:space="preserve"> </w:t>
      </w:r>
      <w:r w:rsidRPr="00B3352E">
        <w:rPr>
          <w:rFonts w:ascii="Calibri" w:eastAsiaTheme="minorEastAsia" w:hAnsi="Calibri" w:cs="Calibri"/>
        </w:rPr>
        <w:t>in</w:t>
      </w:r>
      <w:r w:rsidRPr="00B3352E">
        <w:rPr>
          <w:rFonts w:ascii="Calibri" w:eastAsiaTheme="minorEastAsia" w:hAnsi="Calibri" w:cs="Calibri"/>
          <w:spacing w:val="-3"/>
        </w:rPr>
        <w:t xml:space="preserve"> </w:t>
      </w:r>
      <w:r w:rsidRPr="00B3352E">
        <w:rPr>
          <w:rFonts w:ascii="Calibri" w:eastAsiaTheme="minorEastAsia" w:hAnsi="Calibri" w:cs="Calibri"/>
          <w:spacing w:val="-1"/>
        </w:rPr>
        <w:t>various</w:t>
      </w:r>
      <w:r w:rsidRPr="00B3352E">
        <w:rPr>
          <w:rFonts w:ascii="Calibri" w:eastAsiaTheme="minorEastAsia" w:hAnsi="Calibri" w:cs="Calibri"/>
        </w:rPr>
        <w:t xml:space="preserve"> </w:t>
      </w:r>
      <w:r w:rsidRPr="00B3352E">
        <w:rPr>
          <w:rFonts w:ascii="Calibri" w:eastAsiaTheme="minorEastAsia" w:hAnsi="Calibri" w:cs="Calibri"/>
          <w:spacing w:val="-1"/>
        </w:rPr>
        <w:t>areas</w:t>
      </w:r>
      <w:r w:rsidRPr="00B3352E">
        <w:rPr>
          <w:rFonts w:ascii="Calibri" w:eastAsiaTheme="minorEastAsia" w:hAnsi="Calibri" w:cs="Calibri"/>
          <w:spacing w:val="-2"/>
        </w:rPr>
        <w:t xml:space="preserve"> </w:t>
      </w:r>
      <w:r w:rsidRPr="00B3352E">
        <w:rPr>
          <w:rFonts w:ascii="Calibri" w:eastAsiaTheme="minorEastAsia" w:hAnsi="Calibri" w:cs="Calibri"/>
        </w:rPr>
        <w:t xml:space="preserve">of </w:t>
      </w:r>
      <w:r w:rsidRPr="00B3352E">
        <w:rPr>
          <w:rFonts w:ascii="Calibri" w:eastAsiaTheme="minorEastAsia" w:hAnsi="Calibri" w:cs="Calibri"/>
          <w:spacing w:val="-1"/>
        </w:rPr>
        <w:t>Computer</w:t>
      </w:r>
      <w:r w:rsidRPr="00B3352E">
        <w:rPr>
          <w:rFonts w:ascii="Calibri" w:eastAsiaTheme="minorEastAsia" w:hAnsi="Calibri" w:cs="Calibri"/>
          <w:spacing w:val="-2"/>
        </w:rPr>
        <w:t xml:space="preserve"> </w:t>
      </w:r>
      <w:r w:rsidRPr="00B3352E">
        <w:rPr>
          <w:rFonts w:ascii="Calibri" w:eastAsiaTheme="minorEastAsia" w:hAnsi="Calibri" w:cs="Calibri"/>
          <w:spacing w:val="-1"/>
        </w:rPr>
        <w:t>Science</w:t>
      </w:r>
      <w:r w:rsidRPr="00B3352E">
        <w:rPr>
          <w:rFonts w:ascii="Calibri" w:eastAsiaTheme="minorEastAsia" w:hAnsi="Calibri" w:cs="Calibri"/>
          <w:spacing w:val="1"/>
        </w:rPr>
        <w:t xml:space="preserve"> </w:t>
      </w:r>
      <w:r w:rsidRPr="00B3352E">
        <w:rPr>
          <w:rFonts w:ascii="Calibri" w:eastAsiaTheme="minorEastAsia" w:hAnsi="Calibri" w:cs="Calibri"/>
          <w:spacing w:val="-1"/>
        </w:rPr>
        <w:t>including data</w:t>
      </w:r>
      <w:r w:rsidRPr="00B3352E">
        <w:rPr>
          <w:rFonts w:ascii="Calibri" w:eastAsiaTheme="minorEastAsia" w:hAnsi="Calibri" w:cs="Calibri"/>
        </w:rPr>
        <w:t xml:space="preserve"> </w:t>
      </w:r>
      <w:r w:rsidRPr="00B3352E">
        <w:rPr>
          <w:rFonts w:ascii="Calibri" w:eastAsiaTheme="minorEastAsia" w:hAnsi="Calibri" w:cs="Calibri"/>
          <w:spacing w:val="-1"/>
        </w:rPr>
        <w:t>structures</w:t>
      </w:r>
      <w:r w:rsidRPr="00B3352E">
        <w:rPr>
          <w:rFonts w:ascii="Calibri" w:eastAsiaTheme="minorEastAsia" w:hAnsi="Calibri" w:cs="Calibri"/>
        </w:rPr>
        <w:t xml:space="preserve"> </w:t>
      </w:r>
      <w:r w:rsidRPr="00B3352E">
        <w:rPr>
          <w:rFonts w:ascii="Calibri" w:eastAsiaTheme="minorEastAsia" w:hAnsi="Calibri" w:cs="Calibri"/>
          <w:spacing w:val="-1"/>
        </w:rPr>
        <w:t>and</w:t>
      </w:r>
      <w:r>
        <w:rPr>
          <w:rFonts w:ascii="Calibri" w:eastAsiaTheme="minorEastAsia" w:hAnsi="Calibri" w:cs="Calibri"/>
          <w:spacing w:val="-1"/>
        </w:rPr>
        <w:t xml:space="preserve"> </w:t>
      </w:r>
      <w:r w:rsidRPr="00B3352E">
        <w:rPr>
          <w:rFonts w:ascii="Calibri" w:eastAsiaTheme="minorEastAsia" w:hAnsi="Calibri" w:cs="Calibri"/>
          <w:spacing w:val="-1"/>
        </w:rPr>
        <w:t>algorithms,</w:t>
      </w:r>
      <w:r w:rsidRPr="00B3352E">
        <w:rPr>
          <w:rFonts w:ascii="Calibri" w:eastAsiaTheme="minorEastAsia" w:hAnsi="Calibri" w:cs="Calibri"/>
        </w:rPr>
        <w:t xml:space="preserve"> </w:t>
      </w:r>
      <w:r w:rsidRPr="00B3352E">
        <w:rPr>
          <w:rFonts w:ascii="Calibri" w:eastAsiaTheme="minorEastAsia" w:hAnsi="Calibri" w:cs="Calibri"/>
          <w:spacing w:val="-1"/>
        </w:rPr>
        <w:t>concepts</w:t>
      </w:r>
      <w:r w:rsidRPr="00B3352E">
        <w:rPr>
          <w:rFonts w:ascii="Calibri" w:eastAsiaTheme="minorEastAsia" w:hAnsi="Calibri" w:cs="Calibri"/>
          <w:spacing w:val="-2"/>
        </w:rPr>
        <w:t xml:space="preserve"> </w:t>
      </w:r>
      <w:r w:rsidRPr="00B3352E">
        <w:rPr>
          <w:rFonts w:ascii="Calibri" w:eastAsiaTheme="minorEastAsia" w:hAnsi="Calibri" w:cs="Calibri"/>
        </w:rPr>
        <w:t xml:space="preserve">of </w:t>
      </w:r>
      <w:r w:rsidRPr="00B3352E">
        <w:rPr>
          <w:rFonts w:ascii="Calibri" w:eastAsiaTheme="minorEastAsia" w:hAnsi="Calibri" w:cs="Calibri"/>
          <w:spacing w:val="-1"/>
        </w:rPr>
        <w:t>programming languages</w:t>
      </w:r>
      <w:r w:rsidRPr="00B3352E">
        <w:rPr>
          <w:rFonts w:ascii="Calibri" w:eastAsiaTheme="minorEastAsia" w:hAnsi="Calibri" w:cs="Calibri"/>
        </w:rPr>
        <w:t xml:space="preserve"> </w:t>
      </w:r>
      <w:r w:rsidRPr="00B3352E">
        <w:rPr>
          <w:rFonts w:ascii="Calibri" w:eastAsiaTheme="minorEastAsia" w:hAnsi="Calibri" w:cs="Calibri"/>
          <w:spacing w:val="-1"/>
        </w:rPr>
        <w:t>and computer</w:t>
      </w:r>
      <w:r w:rsidRPr="00B3352E">
        <w:rPr>
          <w:rFonts w:ascii="Calibri" w:eastAsiaTheme="minorEastAsia" w:hAnsi="Calibri" w:cs="Calibri"/>
        </w:rPr>
        <w:t xml:space="preserve"> </w:t>
      </w:r>
      <w:r w:rsidRPr="00B3352E">
        <w:rPr>
          <w:rFonts w:ascii="Calibri" w:eastAsiaTheme="minorEastAsia" w:hAnsi="Calibri" w:cs="Calibri"/>
          <w:spacing w:val="-1"/>
        </w:rPr>
        <w:t>systems.</w:t>
      </w:r>
    </w:p>
    <w:p w:rsidR="0093184D" w:rsidRDefault="0093184D" w:rsidP="0093184D">
      <w:pPr>
        <w:spacing w:after="0" w:line="240" w:lineRule="auto"/>
      </w:pPr>
    </w:p>
    <w:p w:rsidR="0093184D" w:rsidRDefault="0093184D" w:rsidP="0093184D">
      <w:pPr>
        <w:spacing w:after="0" w:line="240" w:lineRule="auto"/>
      </w:pPr>
      <w:r>
        <w:t xml:space="preserve">The </w:t>
      </w:r>
      <w:r w:rsidRPr="00DC3DCB">
        <w:rPr>
          <w:i/>
        </w:rPr>
        <w:t>“multithreading”</w:t>
      </w:r>
      <w:r>
        <w:t xml:space="preserve"> concept was measured in COP 4338 through embedded questions. The raw results for 21 students are as follows:</w:t>
      </w:r>
    </w:p>
    <w:p w:rsidR="0093184D" w:rsidRDefault="0093184D" w:rsidP="0093184D">
      <w:pPr>
        <w:spacing w:after="0" w:line="240" w:lineRule="auto"/>
      </w:pPr>
    </w:p>
    <w:p w:rsidR="0093184D" w:rsidRDefault="0093184D" w:rsidP="0093184D">
      <w:pPr>
        <w:spacing w:after="0" w:line="240" w:lineRule="auto"/>
      </w:pPr>
    </w:p>
    <w:p w:rsidR="0093184D" w:rsidRPr="001C54BD" w:rsidRDefault="0093184D" w:rsidP="0093184D">
      <w:pPr>
        <w:pStyle w:val="NoSpacing"/>
        <w:ind w:left="720" w:firstLine="720"/>
        <w:rPr>
          <w:b/>
        </w:rPr>
      </w:pPr>
      <w:r w:rsidRPr="001C54BD">
        <w:rPr>
          <w:b/>
          <w:highlight w:val="lightGray"/>
          <w:u w:val="single"/>
        </w:rPr>
        <w:t>Correct Answers</w:t>
      </w:r>
      <w:r w:rsidRPr="001C54BD">
        <w:rPr>
          <w:b/>
          <w:highlight w:val="lightGray"/>
        </w:rPr>
        <w:tab/>
      </w:r>
      <w:r w:rsidRPr="001C54BD">
        <w:rPr>
          <w:b/>
          <w:highlight w:val="lightGray"/>
          <w:u w:val="single"/>
        </w:rPr>
        <w:t># of Students</w:t>
      </w:r>
      <w:r w:rsidRPr="001C54BD">
        <w:rPr>
          <w:b/>
          <w:highlight w:val="lightGray"/>
        </w:rPr>
        <w:tab/>
      </w:r>
      <w:r w:rsidRPr="001C54BD">
        <w:rPr>
          <w:b/>
          <w:highlight w:val="lightGray"/>
          <w:u w:val="single"/>
        </w:rPr>
        <w:t>Cumulative %</w:t>
      </w:r>
      <w:r w:rsidRPr="001C54BD">
        <w:rPr>
          <w:b/>
          <w:u w:val="single"/>
        </w:rPr>
        <w:t xml:space="preserve">    </w:t>
      </w:r>
    </w:p>
    <w:p w:rsidR="0093184D" w:rsidRDefault="0093184D" w:rsidP="0093184D">
      <w:pPr>
        <w:pStyle w:val="NoSpacing"/>
      </w:pPr>
      <w:r>
        <w:tab/>
      </w:r>
      <w:r>
        <w:tab/>
        <w:t>12 = 100%</w:t>
      </w:r>
      <w:r>
        <w:tab/>
      </w:r>
      <w:r>
        <w:tab/>
        <w:t>13</w:t>
      </w:r>
      <w:r>
        <w:tab/>
      </w:r>
      <w:r>
        <w:tab/>
        <w:t xml:space="preserve">62     </w:t>
      </w:r>
      <w:r>
        <w:tab/>
        <w:t>(13/21)</w:t>
      </w:r>
    </w:p>
    <w:p w:rsidR="0093184D" w:rsidRDefault="0093184D" w:rsidP="0093184D">
      <w:pPr>
        <w:pStyle w:val="NoSpacing"/>
      </w:pPr>
      <w:r>
        <w:tab/>
      </w:r>
      <w:r>
        <w:tab/>
      </w:r>
      <w:r>
        <w:rPr>
          <w:highlight w:val="lightGray"/>
        </w:rPr>
        <w:t>11</w:t>
      </w:r>
      <w:r w:rsidRPr="009723EA">
        <w:rPr>
          <w:highlight w:val="lightGray"/>
        </w:rPr>
        <w:t xml:space="preserve"> = 9</w:t>
      </w:r>
      <w:r>
        <w:rPr>
          <w:highlight w:val="lightGray"/>
        </w:rPr>
        <w:t>2%</w:t>
      </w:r>
      <w:r>
        <w:rPr>
          <w:highlight w:val="lightGray"/>
        </w:rPr>
        <w:tab/>
      </w:r>
      <w:r>
        <w:rPr>
          <w:highlight w:val="lightGray"/>
        </w:rPr>
        <w:tab/>
      </w:r>
      <w:r w:rsidRPr="009723EA">
        <w:rPr>
          <w:highlight w:val="lightGray"/>
        </w:rPr>
        <w:t>2</w:t>
      </w:r>
      <w:r w:rsidRPr="009723EA">
        <w:rPr>
          <w:highlight w:val="lightGray"/>
        </w:rPr>
        <w:tab/>
      </w:r>
      <w:r w:rsidRPr="009723EA">
        <w:rPr>
          <w:highlight w:val="lightGray"/>
        </w:rPr>
        <w:tab/>
      </w:r>
      <w:r>
        <w:rPr>
          <w:highlight w:val="lightGray"/>
        </w:rPr>
        <w:t xml:space="preserve">72     </w:t>
      </w:r>
      <w:r>
        <w:rPr>
          <w:highlight w:val="lightGray"/>
        </w:rPr>
        <w:tab/>
        <w:t>(2/21</w:t>
      </w:r>
      <w:r w:rsidRPr="009723EA">
        <w:rPr>
          <w:highlight w:val="lightGray"/>
        </w:rPr>
        <w:t>)</w:t>
      </w:r>
    </w:p>
    <w:p w:rsidR="0093184D" w:rsidRDefault="0093184D" w:rsidP="0093184D">
      <w:pPr>
        <w:pStyle w:val="NoSpacing"/>
      </w:pPr>
      <w:r>
        <w:tab/>
      </w:r>
      <w:r>
        <w:tab/>
        <w:t>9 =   67%</w:t>
      </w:r>
      <w:r>
        <w:tab/>
        <w:t xml:space="preserve"> </w:t>
      </w:r>
      <w:r>
        <w:tab/>
        <w:t>3</w:t>
      </w:r>
      <w:r>
        <w:tab/>
      </w:r>
      <w:r>
        <w:tab/>
        <w:t xml:space="preserve">86    </w:t>
      </w:r>
      <w:r>
        <w:tab/>
        <w:t xml:space="preserve">(3/21) </w:t>
      </w:r>
      <w:r>
        <w:tab/>
      </w:r>
      <w:r>
        <w:tab/>
      </w:r>
    </w:p>
    <w:p w:rsidR="0093184D" w:rsidRDefault="0093184D" w:rsidP="0093184D">
      <w:pPr>
        <w:pStyle w:val="NoSpacing"/>
      </w:pPr>
      <w:r>
        <w:tab/>
      </w:r>
      <w:r>
        <w:tab/>
      </w:r>
      <w:r>
        <w:rPr>
          <w:highlight w:val="lightGray"/>
        </w:rPr>
        <w:t>6</w:t>
      </w:r>
      <w:r w:rsidRPr="009723EA">
        <w:rPr>
          <w:highlight w:val="lightGray"/>
        </w:rPr>
        <w:t xml:space="preserve"> = </w:t>
      </w:r>
      <w:r>
        <w:rPr>
          <w:highlight w:val="lightGray"/>
        </w:rPr>
        <w:t xml:space="preserve">  50%</w:t>
      </w:r>
      <w:r>
        <w:rPr>
          <w:highlight w:val="lightGray"/>
        </w:rPr>
        <w:tab/>
        <w:t xml:space="preserve"> </w:t>
      </w:r>
      <w:r>
        <w:rPr>
          <w:highlight w:val="lightGray"/>
        </w:rPr>
        <w:tab/>
        <w:t>2</w:t>
      </w:r>
      <w:r w:rsidRPr="009723EA">
        <w:rPr>
          <w:highlight w:val="lightGray"/>
        </w:rPr>
        <w:tab/>
      </w:r>
      <w:r w:rsidRPr="009723EA">
        <w:rPr>
          <w:highlight w:val="lightGray"/>
        </w:rPr>
        <w:tab/>
      </w:r>
      <w:r>
        <w:rPr>
          <w:highlight w:val="lightGray"/>
        </w:rPr>
        <w:t xml:space="preserve">95 </w:t>
      </w:r>
      <w:r>
        <w:rPr>
          <w:highlight w:val="lightGray"/>
        </w:rPr>
        <w:tab/>
        <w:t>(2/21</w:t>
      </w:r>
      <w:r w:rsidRPr="009723EA">
        <w:rPr>
          <w:highlight w:val="lightGray"/>
        </w:rPr>
        <w:t>)</w:t>
      </w:r>
    </w:p>
    <w:p w:rsidR="0093184D" w:rsidRDefault="0093184D" w:rsidP="0093184D">
      <w:pPr>
        <w:spacing w:after="0" w:line="240" w:lineRule="auto"/>
      </w:pPr>
      <w:r>
        <w:tab/>
      </w:r>
      <w:r>
        <w:tab/>
        <w:t>5 =   42%</w:t>
      </w:r>
      <w:r>
        <w:tab/>
      </w:r>
      <w:r>
        <w:tab/>
        <w:t>1</w:t>
      </w:r>
      <w:r>
        <w:tab/>
      </w:r>
      <w:r>
        <w:tab/>
        <w:t>100</w:t>
      </w:r>
      <w:r>
        <w:tab/>
        <w:t>(1/21)</w:t>
      </w:r>
    </w:p>
    <w:p w:rsidR="0093184D" w:rsidRDefault="0093184D" w:rsidP="0093184D">
      <w:pPr>
        <w:spacing w:after="0" w:line="240" w:lineRule="auto"/>
      </w:pPr>
    </w:p>
    <w:p w:rsidR="0093184D" w:rsidRDefault="0093184D" w:rsidP="0093184D">
      <w:pPr>
        <w:spacing w:after="0" w:line="240" w:lineRule="auto"/>
      </w:pPr>
    </w:p>
    <w:p w:rsidR="009740D9" w:rsidRDefault="009740D9">
      <w:pPr>
        <w:rPr>
          <w:rFonts w:ascii="Calibri" w:eastAsia="Calibri" w:hAnsi="Calibri" w:cs="Times New Roman"/>
          <w:b/>
          <w:u w:val="single"/>
        </w:rPr>
      </w:pPr>
    </w:p>
    <w:p w:rsidR="009740D9" w:rsidRDefault="009740D9">
      <w:pPr>
        <w:rPr>
          <w:rFonts w:ascii="Calibri" w:eastAsia="Calibri" w:hAnsi="Calibri" w:cs="Times New Roman"/>
          <w:b/>
          <w:u w:val="single"/>
        </w:rPr>
      </w:pPr>
      <w:r>
        <w:rPr>
          <w:rFonts w:ascii="Calibri" w:eastAsia="Calibri" w:hAnsi="Calibri" w:cs="Times New Roman"/>
          <w:b/>
          <w:u w:val="single"/>
        </w:rPr>
        <w:br w:type="page"/>
      </w:r>
    </w:p>
    <w:p w:rsidR="009740D9" w:rsidRDefault="009740D9">
      <w:pPr>
        <w:rPr>
          <w:rFonts w:ascii="Calibri" w:eastAsia="Calibri" w:hAnsi="Calibri" w:cs="Times New Roman"/>
          <w:b/>
          <w:u w:val="single"/>
        </w:rPr>
      </w:pPr>
    </w:p>
    <w:p w:rsidR="00BF702B" w:rsidRPr="002537DE" w:rsidRDefault="00BF702B" w:rsidP="002537DE">
      <w:pPr>
        <w:spacing w:after="0" w:line="240" w:lineRule="auto"/>
        <w:jc w:val="center"/>
        <w:rPr>
          <w:rFonts w:ascii="Times New Roman" w:eastAsia="Times New Roman" w:hAnsi="Times New Roman" w:cs="Times New Roman"/>
          <w:b/>
          <w:sz w:val="24"/>
          <w:szCs w:val="24"/>
        </w:rPr>
      </w:pPr>
      <w:r w:rsidRPr="002537DE">
        <w:rPr>
          <w:rFonts w:ascii="Times New Roman" w:eastAsia="Times New Roman" w:hAnsi="Times New Roman" w:cs="Times New Roman"/>
          <w:b/>
          <w:sz w:val="24"/>
          <w:szCs w:val="24"/>
        </w:rPr>
        <w:t>APPENDIX F: C</w:t>
      </w:r>
      <w:r w:rsidR="009F64AF" w:rsidRPr="002537DE">
        <w:rPr>
          <w:rFonts w:ascii="Times New Roman" w:eastAsia="Times New Roman" w:hAnsi="Times New Roman" w:cs="Times New Roman"/>
          <w:b/>
          <w:sz w:val="24"/>
          <w:szCs w:val="24"/>
        </w:rPr>
        <w:t xml:space="preserve">ourse-Embedded Assessment </w:t>
      </w:r>
      <w:r w:rsidR="00CB2CFC">
        <w:rPr>
          <w:rFonts w:ascii="Times New Roman" w:eastAsia="Times New Roman" w:hAnsi="Times New Roman" w:cs="Times New Roman"/>
          <w:b/>
          <w:sz w:val="24"/>
          <w:szCs w:val="24"/>
        </w:rPr>
        <w:t xml:space="preserve">Raw </w:t>
      </w:r>
      <w:r w:rsidR="009F64AF" w:rsidRPr="002537DE">
        <w:rPr>
          <w:rFonts w:ascii="Times New Roman" w:eastAsia="Times New Roman" w:hAnsi="Times New Roman" w:cs="Times New Roman"/>
          <w:b/>
          <w:sz w:val="24"/>
          <w:szCs w:val="24"/>
        </w:rPr>
        <w:t>Data</w:t>
      </w:r>
    </w:p>
    <w:p w:rsidR="009F64AF" w:rsidRDefault="009F64AF" w:rsidP="00BF702B">
      <w:pPr>
        <w:spacing w:after="0" w:line="240" w:lineRule="auto"/>
        <w:rPr>
          <w:rFonts w:ascii="Times New Roman" w:eastAsia="Times New Roman" w:hAnsi="Times New Roman" w:cs="Times New Roman"/>
          <w:sz w:val="24"/>
          <w:szCs w:val="24"/>
        </w:rPr>
      </w:pPr>
    </w:p>
    <w:p w:rsidR="009F64AF" w:rsidRDefault="009F64AF" w:rsidP="00BF70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summarized Course Embedded Assessment Data is already presented in APPENDIX – E. The raw data for individual semesters is available from </w:t>
      </w:r>
      <w:hyperlink r:id="rId44" w:history="1">
        <w:r w:rsidRPr="005E3777">
          <w:rPr>
            <w:rStyle w:val="Hyperlink"/>
            <w:rFonts w:ascii="Times New Roman" w:eastAsia="Times New Roman" w:hAnsi="Times New Roman" w:cs="Times New Roman"/>
            <w:sz w:val="24"/>
            <w:szCs w:val="24"/>
          </w:rPr>
          <w:t>http://users.cis.fiu.edu/~pestaina/cis4911.html</w:t>
        </w:r>
      </w:hyperlink>
    </w:p>
    <w:p w:rsidR="00BF702B" w:rsidRPr="00BF702B" w:rsidRDefault="00BF702B" w:rsidP="00BF702B">
      <w:pPr>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br w:type="page"/>
      </w:r>
    </w:p>
    <w:p w:rsidR="00BF702B" w:rsidRDefault="00BF702B" w:rsidP="00201514">
      <w:pPr>
        <w:spacing w:after="0" w:line="240" w:lineRule="auto"/>
        <w:jc w:val="center"/>
        <w:rPr>
          <w:rFonts w:ascii="Times New Roman" w:eastAsia="Times New Roman" w:hAnsi="Times New Roman" w:cs="Times New Roman"/>
          <w:b/>
          <w:sz w:val="24"/>
          <w:szCs w:val="24"/>
        </w:rPr>
      </w:pPr>
      <w:r w:rsidRPr="009F64AF">
        <w:rPr>
          <w:rFonts w:ascii="Times New Roman" w:eastAsia="Times New Roman" w:hAnsi="Times New Roman" w:cs="Times New Roman"/>
          <w:b/>
          <w:sz w:val="24"/>
          <w:szCs w:val="24"/>
        </w:rPr>
        <w:lastRenderedPageBreak/>
        <w:t>APPENDIX G: Senior Project Assessment Instruments</w:t>
      </w:r>
    </w:p>
    <w:p w:rsidR="009F64AF" w:rsidRPr="009F64AF" w:rsidRDefault="009F64AF" w:rsidP="00BF702B">
      <w:pPr>
        <w:spacing w:after="0" w:line="240" w:lineRule="auto"/>
        <w:rPr>
          <w:rFonts w:ascii="Times New Roman" w:eastAsia="Times New Roman" w:hAnsi="Times New Roman" w:cs="Times New Roman"/>
          <w:b/>
          <w:sz w:val="24"/>
          <w:szCs w:val="24"/>
        </w:rPr>
      </w:pPr>
    </w:p>
    <w:p w:rsidR="00BF702B" w:rsidRPr="00BF702B" w:rsidRDefault="00BF702B" w:rsidP="00BF702B">
      <w:pPr>
        <w:spacing w:after="0" w:line="240" w:lineRule="auto"/>
        <w:rPr>
          <w:rFonts w:ascii="Times New Roman" w:eastAsia="Times New Roman" w:hAnsi="Times New Roman" w:cs="Times New Roman"/>
          <w:b/>
          <w:sz w:val="32"/>
          <w:szCs w:val="32"/>
          <w:u w:val="double"/>
        </w:rPr>
      </w:pPr>
      <w:r w:rsidRPr="00BF702B">
        <w:rPr>
          <w:rFonts w:ascii="Times New Roman" w:eastAsia="Times New Roman" w:hAnsi="Times New Roman" w:cs="Times New Roman"/>
          <w:b/>
          <w:sz w:val="32"/>
          <w:szCs w:val="32"/>
          <w:u w:val="double"/>
        </w:rPr>
        <w:t>Rating-Sheet</w:t>
      </w:r>
    </w:p>
    <w:p w:rsidR="00BF702B" w:rsidRPr="00BF702B" w:rsidRDefault="00BF702B" w:rsidP="00BF702B">
      <w:pPr>
        <w:spacing w:after="0" w:line="240" w:lineRule="auto"/>
        <w:jc w:val="center"/>
        <w:rPr>
          <w:rFonts w:ascii="Times New Roman" w:eastAsia="Times New Roman" w:hAnsi="Times New Roman" w:cs="Times New Roman"/>
          <w:b/>
          <w:sz w:val="32"/>
          <w:szCs w:val="32"/>
        </w:rPr>
      </w:pPr>
      <w:r w:rsidRPr="00BF702B">
        <w:rPr>
          <w:rFonts w:ascii="Times New Roman" w:eastAsia="Times New Roman" w:hAnsi="Times New Roman" w:cs="Times New Roman"/>
          <w:b/>
          <w:sz w:val="32"/>
          <w:szCs w:val="32"/>
        </w:rPr>
        <w:t>Senior Project</w:t>
      </w:r>
    </w:p>
    <w:p w:rsidR="00BF702B" w:rsidRPr="00BF702B" w:rsidRDefault="00BF702B" w:rsidP="00BF702B">
      <w:pPr>
        <w:spacing w:after="0" w:line="240" w:lineRule="auto"/>
        <w:jc w:val="center"/>
        <w:rPr>
          <w:rFonts w:ascii="Times New Roman" w:eastAsia="Calibri" w:hAnsi="Times New Roman" w:cs="Times New Roman"/>
          <w:b/>
          <w:sz w:val="32"/>
          <w:szCs w:val="32"/>
        </w:rPr>
      </w:pPr>
      <w:r w:rsidRPr="00BF702B">
        <w:rPr>
          <w:rFonts w:ascii="Times New Roman" w:eastAsia="Calibri" w:hAnsi="Times New Roman" w:cs="Times New Roman"/>
          <w:b/>
          <w:sz w:val="32"/>
          <w:szCs w:val="32"/>
        </w:rPr>
        <w:t>Assessment of Student Outcomes of the BS in Computer Science</w:t>
      </w:r>
    </w:p>
    <w:p w:rsidR="00BF702B" w:rsidRPr="00BF702B" w:rsidRDefault="00BF702B" w:rsidP="00BF702B">
      <w:pPr>
        <w:spacing w:after="0" w:line="240" w:lineRule="auto"/>
        <w:jc w:val="center"/>
        <w:rPr>
          <w:rFonts w:ascii="Times New Roman" w:eastAsia="Calibri" w:hAnsi="Times New Roman" w:cs="Times New Roman"/>
          <w:b/>
          <w:sz w:val="32"/>
          <w:szCs w:val="32"/>
        </w:rPr>
      </w:pPr>
      <w:r w:rsidRPr="00BF702B">
        <w:rPr>
          <w:rFonts w:ascii="Times New Roman" w:eastAsia="Calibri" w:hAnsi="Times New Roman" w:cs="Times New Roman"/>
          <w:b/>
          <w:sz w:val="32"/>
          <w:szCs w:val="32"/>
        </w:rPr>
        <w:t>of the</w:t>
      </w:r>
    </w:p>
    <w:p w:rsidR="00BF702B" w:rsidRPr="00BF702B" w:rsidRDefault="00BF702B" w:rsidP="00BF702B">
      <w:pPr>
        <w:spacing w:after="0" w:line="240" w:lineRule="auto"/>
        <w:jc w:val="center"/>
        <w:rPr>
          <w:rFonts w:ascii="Times New Roman" w:eastAsia="Calibri" w:hAnsi="Times New Roman" w:cs="Times New Roman"/>
          <w:b/>
          <w:sz w:val="32"/>
          <w:szCs w:val="32"/>
        </w:rPr>
      </w:pPr>
      <w:r w:rsidRPr="00BF702B">
        <w:rPr>
          <w:rFonts w:ascii="Times New Roman" w:eastAsia="Calibri" w:hAnsi="Times New Roman" w:cs="Times New Roman"/>
          <w:b/>
          <w:sz w:val="32"/>
          <w:szCs w:val="32"/>
        </w:rPr>
        <w:t>FIU School of Computing and Information Sciences</w:t>
      </w:r>
    </w:p>
    <w:p w:rsidR="00BF702B" w:rsidRPr="00BF702B" w:rsidRDefault="00BF702B" w:rsidP="00BF702B">
      <w:pPr>
        <w:spacing w:after="0" w:line="240" w:lineRule="auto"/>
        <w:rPr>
          <w:rFonts w:ascii="Calibri" w:eastAsia="Calibri" w:hAnsi="Calibri" w:cs="Times New Roman"/>
        </w:rPr>
      </w:pPr>
    </w:p>
    <w:p w:rsidR="00BF702B" w:rsidRPr="00BF702B" w:rsidRDefault="00BF702B" w:rsidP="00BF702B">
      <w:pPr>
        <w:spacing w:after="0" w:line="240" w:lineRule="auto"/>
        <w:rPr>
          <w:rFonts w:ascii="Times New Roman" w:eastAsia="Calibri" w:hAnsi="Times New Roman" w:cs="Times New Roman"/>
          <w:sz w:val="24"/>
          <w:szCs w:val="24"/>
        </w:rPr>
      </w:pPr>
      <w:r w:rsidRPr="00BF702B">
        <w:rPr>
          <w:rFonts w:ascii="Times New Roman" w:eastAsia="Calibri" w:hAnsi="Times New Roman" w:cs="Times New Roman"/>
          <w:sz w:val="24"/>
          <w:szCs w:val="24"/>
        </w:rPr>
        <w:t>Project Title __________________________________________________________________</w:t>
      </w:r>
    </w:p>
    <w:p w:rsidR="00BF702B" w:rsidRPr="00BF702B" w:rsidRDefault="00BF702B" w:rsidP="00BF702B">
      <w:pPr>
        <w:spacing w:after="0" w:line="240" w:lineRule="auto"/>
        <w:rPr>
          <w:rFonts w:ascii="Times New Roman" w:eastAsia="Calibri" w:hAnsi="Times New Roman" w:cs="Times New Roman"/>
          <w:sz w:val="24"/>
          <w:szCs w:val="24"/>
        </w:rPr>
      </w:pPr>
    </w:p>
    <w:p w:rsidR="00BF702B" w:rsidRPr="00BF702B" w:rsidRDefault="00BF702B" w:rsidP="00BF702B">
      <w:pPr>
        <w:spacing w:after="0" w:line="240" w:lineRule="auto"/>
        <w:rPr>
          <w:rFonts w:ascii="Times New Roman" w:eastAsia="Calibri" w:hAnsi="Times New Roman" w:cs="Times New Roman"/>
          <w:sz w:val="24"/>
          <w:szCs w:val="24"/>
        </w:rPr>
      </w:pPr>
      <w:r w:rsidRPr="00BF702B">
        <w:rPr>
          <w:rFonts w:ascii="Times New Roman" w:eastAsia="Calibri" w:hAnsi="Times New Roman" w:cs="Times New Roman"/>
          <w:sz w:val="24"/>
          <w:szCs w:val="24"/>
        </w:rPr>
        <w:t>Number of team members: ______</w:t>
      </w:r>
      <w:r w:rsidRPr="00BF702B">
        <w:rPr>
          <w:rFonts w:ascii="Times New Roman" w:eastAsia="Calibri" w:hAnsi="Times New Roman" w:cs="Times New Roman"/>
          <w:sz w:val="24"/>
          <w:szCs w:val="24"/>
        </w:rPr>
        <w:tab/>
        <w:t>Semester &amp; Year ________________________________</w:t>
      </w:r>
    </w:p>
    <w:p w:rsidR="00BF702B" w:rsidRPr="00BF702B" w:rsidRDefault="00BF702B" w:rsidP="00BF702B">
      <w:pPr>
        <w:spacing w:after="0" w:line="240" w:lineRule="auto"/>
        <w:rPr>
          <w:rFonts w:ascii="Times New Roman" w:eastAsia="Calibri" w:hAnsi="Times New Roman" w:cs="Times New Roman"/>
          <w:sz w:val="24"/>
          <w:szCs w:val="24"/>
        </w:rPr>
      </w:pPr>
    </w:p>
    <w:p w:rsidR="00BF702B" w:rsidRPr="00BF702B" w:rsidRDefault="00BF702B" w:rsidP="00BF702B">
      <w:pPr>
        <w:spacing w:after="0" w:line="240" w:lineRule="auto"/>
        <w:rPr>
          <w:rFonts w:ascii="Times New Roman" w:eastAsia="Calibri" w:hAnsi="Times New Roman" w:cs="Times New Roman"/>
          <w:sz w:val="24"/>
          <w:szCs w:val="24"/>
        </w:rPr>
      </w:pPr>
      <w:r w:rsidRPr="00BF702B">
        <w:rPr>
          <w:rFonts w:ascii="Times New Roman" w:eastAsia="Calibri" w:hAnsi="Times New Roman" w:cs="Times New Roman"/>
          <w:sz w:val="24"/>
          <w:szCs w:val="24"/>
        </w:rPr>
        <w:t>Project origination: ____________________________________________________________</w:t>
      </w:r>
    </w:p>
    <w:p w:rsidR="00BF702B" w:rsidRPr="00BF702B" w:rsidRDefault="00BF702B" w:rsidP="00BF702B">
      <w:pPr>
        <w:spacing w:after="0" w:line="240" w:lineRule="auto"/>
        <w:rPr>
          <w:rFonts w:ascii="Times New Roman" w:eastAsia="Calibri" w:hAnsi="Times New Roman" w:cs="Times New Roman"/>
          <w:sz w:val="24"/>
          <w:szCs w:val="24"/>
        </w:rPr>
      </w:pPr>
    </w:p>
    <w:p w:rsidR="00BF702B" w:rsidRPr="00BF702B" w:rsidRDefault="00BF702B" w:rsidP="00BF702B">
      <w:pPr>
        <w:spacing w:after="0" w:line="240" w:lineRule="auto"/>
        <w:rPr>
          <w:rFonts w:ascii="Times New Roman" w:eastAsia="Calibri" w:hAnsi="Times New Roman" w:cs="Times New Roman"/>
          <w:sz w:val="24"/>
          <w:szCs w:val="24"/>
        </w:rPr>
      </w:pPr>
      <w:r w:rsidRPr="00BF702B">
        <w:rPr>
          <w:rFonts w:ascii="Times New Roman" w:eastAsia="Calibri" w:hAnsi="Times New Roman" w:cs="Times New Roman"/>
          <w:sz w:val="24"/>
          <w:szCs w:val="24"/>
        </w:rPr>
        <w:tab/>
        <w:t>______________________________________________________________________</w:t>
      </w:r>
    </w:p>
    <w:p w:rsidR="00BF702B" w:rsidRPr="00BF702B" w:rsidRDefault="00BF702B" w:rsidP="00BF702B">
      <w:pPr>
        <w:spacing w:after="0" w:line="240" w:lineRule="auto"/>
        <w:rPr>
          <w:rFonts w:ascii="Times New Roman" w:eastAsia="Calibri" w:hAnsi="Times New Roman" w:cs="Times New Roman"/>
          <w:sz w:val="24"/>
          <w:szCs w:val="24"/>
        </w:rPr>
      </w:pPr>
    </w:p>
    <w:p w:rsidR="00BF702B" w:rsidRPr="00BF702B" w:rsidRDefault="00BF702B" w:rsidP="00BF702B">
      <w:pPr>
        <w:spacing w:after="0" w:line="240" w:lineRule="auto"/>
        <w:rPr>
          <w:rFonts w:ascii="Times New Roman" w:eastAsia="Calibri" w:hAnsi="Times New Roman" w:cs="Times New Roman"/>
          <w:sz w:val="24"/>
          <w:szCs w:val="24"/>
        </w:rPr>
      </w:pPr>
      <w:r w:rsidRPr="00BF702B">
        <w:rPr>
          <w:rFonts w:ascii="Times New Roman" w:eastAsia="Calibri" w:hAnsi="Times New Roman" w:cs="Times New Roman"/>
          <w:sz w:val="24"/>
          <w:szCs w:val="24"/>
          <w:u w:val="single"/>
        </w:rPr>
        <w:t>Evaluator</w:t>
      </w:r>
      <w:r w:rsidRPr="00BF702B">
        <w:rPr>
          <w:rFonts w:ascii="Times New Roman" w:eastAsia="Calibri" w:hAnsi="Times New Roman" w:cs="Times New Roman"/>
          <w:sz w:val="24"/>
          <w:szCs w:val="24"/>
        </w:rPr>
        <w:tab/>
      </w:r>
      <w:r w:rsidRPr="00BF702B">
        <w:rPr>
          <w:rFonts w:ascii="Times New Roman" w:eastAsia="Calibri" w:hAnsi="Times New Roman" w:cs="Times New Roman"/>
          <w:sz w:val="24"/>
          <w:szCs w:val="24"/>
        </w:rPr>
        <w:tab/>
      </w:r>
      <w:r w:rsidRPr="00BF702B">
        <w:rPr>
          <w:rFonts w:ascii="Times New Roman" w:eastAsia="Calibri" w:hAnsi="Times New Roman" w:cs="Times New Roman"/>
          <w:sz w:val="24"/>
          <w:szCs w:val="24"/>
        </w:rPr>
        <w:tab/>
      </w:r>
      <w:r w:rsidRPr="00BF702B">
        <w:rPr>
          <w:rFonts w:ascii="Times New Roman" w:eastAsia="Calibri" w:hAnsi="Times New Roman" w:cs="Times New Roman"/>
          <w:sz w:val="24"/>
          <w:szCs w:val="24"/>
        </w:rPr>
        <w:tab/>
      </w:r>
      <w:r w:rsidRPr="00BF702B">
        <w:rPr>
          <w:rFonts w:ascii="Times New Roman" w:eastAsia="Calibri" w:hAnsi="Times New Roman" w:cs="Times New Roman"/>
          <w:sz w:val="24"/>
          <w:szCs w:val="24"/>
          <w:u w:val="single"/>
        </w:rPr>
        <w:t>Affiliation</w:t>
      </w:r>
    </w:p>
    <w:p w:rsidR="00BF702B" w:rsidRPr="00BF702B" w:rsidRDefault="00BF702B" w:rsidP="00BF702B">
      <w:pPr>
        <w:spacing w:after="0" w:line="240" w:lineRule="auto"/>
        <w:rPr>
          <w:rFonts w:ascii="Times New Roman" w:eastAsia="Calibri" w:hAnsi="Times New Roman" w:cs="Times New Roman"/>
          <w:sz w:val="24"/>
          <w:szCs w:val="24"/>
        </w:rPr>
      </w:pPr>
    </w:p>
    <w:p w:rsidR="00BF702B" w:rsidRPr="00BF702B" w:rsidRDefault="00BF702B" w:rsidP="00BF702B">
      <w:pPr>
        <w:spacing w:after="0" w:line="240" w:lineRule="auto"/>
        <w:rPr>
          <w:rFonts w:ascii="Times New Roman" w:eastAsia="Calibri" w:hAnsi="Times New Roman" w:cs="Times New Roman"/>
          <w:sz w:val="24"/>
          <w:szCs w:val="24"/>
        </w:rPr>
      </w:pPr>
      <w:r w:rsidRPr="00BF702B">
        <w:rPr>
          <w:rFonts w:ascii="Times New Roman" w:eastAsia="Calibri" w:hAnsi="Times New Roman" w:cs="Times New Roman"/>
          <w:sz w:val="24"/>
          <w:szCs w:val="24"/>
        </w:rPr>
        <w:t>____________________________</w:t>
      </w:r>
      <w:r w:rsidRPr="00BF702B">
        <w:rPr>
          <w:rFonts w:ascii="Times New Roman" w:eastAsia="Calibri" w:hAnsi="Times New Roman" w:cs="Times New Roman"/>
          <w:sz w:val="24"/>
          <w:szCs w:val="24"/>
        </w:rPr>
        <w:tab/>
        <w:t>______________________________________________</w:t>
      </w:r>
    </w:p>
    <w:p w:rsidR="00BF702B" w:rsidRPr="00BF702B" w:rsidRDefault="00BF702B" w:rsidP="00BF702B">
      <w:pPr>
        <w:spacing w:after="0" w:line="240" w:lineRule="auto"/>
        <w:rPr>
          <w:rFonts w:ascii="Times New Roman" w:eastAsia="Calibri" w:hAnsi="Times New Roman" w:cs="Times New Roman"/>
          <w:sz w:val="24"/>
          <w:szCs w:val="24"/>
        </w:rPr>
      </w:pPr>
    </w:p>
    <w:p w:rsidR="00BF702B" w:rsidRPr="00BF702B" w:rsidRDefault="00BF702B" w:rsidP="00BF702B">
      <w:pPr>
        <w:spacing w:after="0" w:line="240" w:lineRule="auto"/>
        <w:rPr>
          <w:rFonts w:ascii="Times New Roman" w:eastAsia="Calibri" w:hAnsi="Times New Roman" w:cs="Times New Roman"/>
          <w:sz w:val="24"/>
          <w:szCs w:val="24"/>
        </w:rPr>
      </w:pPr>
      <w:r w:rsidRPr="00BF702B">
        <w:rPr>
          <w:rFonts w:ascii="Times New Roman" w:eastAsia="Calibri" w:hAnsi="Times New Roman" w:cs="Times New Roman"/>
          <w:sz w:val="24"/>
          <w:szCs w:val="24"/>
        </w:rPr>
        <w:t>____________________________</w:t>
      </w:r>
      <w:r w:rsidRPr="00BF702B">
        <w:rPr>
          <w:rFonts w:ascii="Times New Roman" w:eastAsia="Calibri" w:hAnsi="Times New Roman" w:cs="Times New Roman"/>
          <w:sz w:val="24"/>
          <w:szCs w:val="24"/>
        </w:rPr>
        <w:tab/>
        <w:t>______________________________________________</w:t>
      </w:r>
    </w:p>
    <w:p w:rsidR="00BF702B" w:rsidRPr="00BF702B" w:rsidRDefault="00BF702B" w:rsidP="00BF702B">
      <w:pPr>
        <w:spacing w:after="0" w:line="240" w:lineRule="auto"/>
        <w:rPr>
          <w:rFonts w:ascii="Times New Roman" w:eastAsia="Calibri" w:hAnsi="Times New Roman" w:cs="Times New Roman"/>
          <w:sz w:val="24"/>
          <w:szCs w:val="24"/>
        </w:rPr>
      </w:pPr>
    </w:p>
    <w:p w:rsidR="00BF702B" w:rsidRPr="00BF702B" w:rsidRDefault="00BF702B" w:rsidP="00BF702B">
      <w:pPr>
        <w:spacing w:after="0" w:line="240" w:lineRule="auto"/>
        <w:rPr>
          <w:rFonts w:ascii="Calibri" w:eastAsia="Calibri" w:hAnsi="Calibri" w:cs="Times New Roman"/>
        </w:rPr>
      </w:pPr>
      <w:r w:rsidRPr="00BF702B">
        <w:rPr>
          <w:rFonts w:ascii="Times New Roman" w:eastAsia="Calibri" w:hAnsi="Times New Roman" w:cs="Times New Roman"/>
          <w:sz w:val="24"/>
          <w:szCs w:val="24"/>
        </w:rPr>
        <w:t>____________________________</w:t>
      </w:r>
      <w:r w:rsidRPr="00BF702B">
        <w:rPr>
          <w:rFonts w:ascii="Times New Roman" w:eastAsia="Calibri" w:hAnsi="Times New Roman" w:cs="Times New Roman"/>
          <w:sz w:val="24"/>
          <w:szCs w:val="24"/>
        </w:rPr>
        <w:tab/>
        <w:t>______________________________________________</w:t>
      </w:r>
    </w:p>
    <w:p w:rsidR="00BF702B" w:rsidRPr="00BF702B" w:rsidRDefault="00BF702B" w:rsidP="00BF702B">
      <w:pPr>
        <w:spacing w:after="0" w:line="240" w:lineRule="auto"/>
        <w:rPr>
          <w:rFonts w:ascii="Times New Roman" w:eastAsia="Calibri" w:hAnsi="Times New Roman" w:cs="Times New Roman"/>
          <w:sz w:val="24"/>
          <w:szCs w:val="24"/>
        </w:rPr>
      </w:pPr>
    </w:p>
    <w:p w:rsidR="00BF702B" w:rsidRPr="00BF702B" w:rsidRDefault="00BF702B" w:rsidP="00BF702B">
      <w:pPr>
        <w:spacing w:after="0" w:line="240" w:lineRule="auto"/>
        <w:rPr>
          <w:rFonts w:ascii="Times New Roman" w:eastAsia="Calibri" w:hAnsi="Times New Roman" w:cs="Times New Roman"/>
          <w:sz w:val="24"/>
          <w:szCs w:val="24"/>
        </w:rPr>
      </w:pPr>
      <w:r w:rsidRPr="00BF702B">
        <w:rPr>
          <w:rFonts w:ascii="Times New Roman" w:eastAsia="Calibri" w:hAnsi="Times New Roman" w:cs="Times New Roman"/>
          <w:sz w:val="24"/>
          <w:szCs w:val="24"/>
        </w:rPr>
        <w:t>____________________________</w:t>
      </w:r>
      <w:r w:rsidRPr="00BF702B">
        <w:rPr>
          <w:rFonts w:ascii="Times New Roman" w:eastAsia="Calibri" w:hAnsi="Times New Roman" w:cs="Times New Roman"/>
          <w:sz w:val="24"/>
          <w:szCs w:val="24"/>
        </w:rPr>
        <w:tab/>
        <w:t>______________________________________________</w:t>
      </w:r>
    </w:p>
    <w:p w:rsidR="00BF702B" w:rsidRPr="00BF702B" w:rsidRDefault="00BF702B" w:rsidP="00BF702B">
      <w:pPr>
        <w:spacing w:after="0" w:line="240" w:lineRule="auto"/>
        <w:rPr>
          <w:rFonts w:ascii="Calibri" w:eastAsia="Calibri" w:hAnsi="Calibri" w:cs="Times New Roman"/>
        </w:rPr>
      </w:pPr>
    </w:p>
    <w:p w:rsidR="00BF702B" w:rsidRPr="00BF702B" w:rsidRDefault="00BF702B" w:rsidP="00BF702B">
      <w:pPr>
        <w:spacing w:after="0" w:line="240" w:lineRule="auto"/>
        <w:rPr>
          <w:rFonts w:ascii="Times New Roman" w:eastAsia="Calibri" w:hAnsi="Times New Roman" w:cs="Times New Roman"/>
          <w:b/>
          <w:sz w:val="24"/>
          <w:szCs w:val="24"/>
        </w:rPr>
      </w:pPr>
      <w:r w:rsidRPr="00BF702B">
        <w:rPr>
          <w:rFonts w:ascii="Times New Roman" w:eastAsia="Calibri" w:hAnsi="Times New Roman" w:cs="Times New Roman"/>
          <w:b/>
          <w:sz w:val="24"/>
          <w:szCs w:val="24"/>
        </w:rPr>
        <w:t>====================================================================</w:t>
      </w:r>
    </w:p>
    <w:p w:rsidR="00BF702B" w:rsidRPr="00BF702B" w:rsidRDefault="00BF702B" w:rsidP="00BF702B">
      <w:pPr>
        <w:spacing w:after="0" w:line="240" w:lineRule="auto"/>
        <w:jc w:val="both"/>
        <w:rPr>
          <w:rFonts w:ascii="Calibri" w:eastAsia="Calibri" w:hAnsi="Calibri" w:cs="Times New Roman"/>
          <w:b/>
        </w:rPr>
      </w:pPr>
      <w:r w:rsidRPr="00BF702B">
        <w:rPr>
          <w:rFonts w:ascii="Times New Roman" w:eastAsia="Calibri" w:hAnsi="Times New Roman" w:cs="Times New Roman"/>
          <w:b/>
          <w:sz w:val="24"/>
          <w:szCs w:val="24"/>
        </w:rPr>
        <w:t>Your responses to this survey instrument will be used solely for the purpose of assessing the Student Outcomes of the BS in Computer Science program of the School of Computing and Information Sciences at FIU. The survey is expressly NOT for assessment of student performance in the SCIS Senior Project course, nor for assessment of the instructor(s).</w:t>
      </w:r>
    </w:p>
    <w:p w:rsidR="00BF702B" w:rsidRPr="00BF702B" w:rsidRDefault="00BF702B" w:rsidP="00BF702B">
      <w:pPr>
        <w:spacing w:after="0" w:line="240" w:lineRule="auto"/>
        <w:rPr>
          <w:rFonts w:ascii="Calibri" w:eastAsia="Calibri" w:hAnsi="Calibri" w:cs="Times New Roman"/>
        </w:rPr>
      </w:pPr>
    </w:p>
    <w:p w:rsidR="00BF702B" w:rsidRPr="00BF702B" w:rsidRDefault="00BF702B" w:rsidP="00BF702B">
      <w:pPr>
        <w:spacing w:after="0" w:line="240" w:lineRule="auto"/>
        <w:jc w:val="both"/>
        <w:rPr>
          <w:rFonts w:ascii="Times New Roman" w:eastAsia="Calibri" w:hAnsi="Times New Roman" w:cs="Times New Roman"/>
          <w:i/>
          <w:sz w:val="24"/>
          <w:szCs w:val="24"/>
        </w:rPr>
      </w:pPr>
      <w:r w:rsidRPr="00BF702B">
        <w:rPr>
          <w:rFonts w:ascii="Times New Roman" w:eastAsia="Calibri" w:hAnsi="Times New Roman" w:cs="Times New Roman"/>
          <w:i/>
          <w:sz w:val="24"/>
          <w:szCs w:val="24"/>
        </w:rPr>
        <w:t xml:space="preserve">For each Student Outcome, decide whether this project provides sufficient evidence to make a judgment about the students’ attainment of that Student Outcome. If so, please indicate your assessment of the level of attainment of that Student Outcome demonstrated in this project: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7650"/>
      </w:tblGrid>
      <w:tr w:rsidR="00BF702B" w:rsidRPr="00BF702B" w:rsidTr="00314F07">
        <w:tc>
          <w:tcPr>
            <w:tcW w:w="990" w:type="dxa"/>
          </w:tcPr>
          <w:p w:rsidR="00BF702B" w:rsidRPr="00BF702B" w:rsidRDefault="00BF702B" w:rsidP="00BF702B">
            <w:pPr>
              <w:spacing w:after="0" w:line="240" w:lineRule="auto"/>
              <w:jc w:val="center"/>
              <w:rPr>
                <w:rFonts w:ascii="Times New Roman" w:eastAsia="Calibri" w:hAnsi="Times New Roman" w:cs="Times New Roman"/>
                <w:b/>
                <w:sz w:val="24"/>
                <w:szCs w:val="24"/>
                <w:u w:val="single"/>
              </w:rPr>
            </w:pPr>
            <w:r w:rsidRPr="00BF702B">
              <w:rPr>
                <w:rFonts w:ascii="Times New Roman" w:eastAsia="Calibri" w:hAnsi="Times New Roman" w:cs="Times New Roman"/>
                <w:b/>
                <w:sz w:val="24"/>
                <w:szCs w:val="24"/>
                <w:u w:val="single"/>
              </w:rPr>
              <w:t>Rating</w:t>
            </w:r>
          </w:p>
        </w:tc>
        <w:tc>
          <w:tcPr>
            <w:tcW w:w="7650" w:type="dxa"/>
          </w:tcPr>
          <w:p w:rsidR="00BF702B" w:rsidRPr="00BF702B" w:rsidRDefault="00BF702B" w:rsidP="00BF702B">
            <w:pPr>
              <w:spacing w:after="0" w:line="240" w:lineRule="auto"/>
              <w:rPr>
                <w:rFonts w:ascii="Times New Roman" w:eastAsia="Calibri" w:hAnsi="Times New Roman" w:cs="Times New Roman"/>
                <w:b/>
                <w:sz w:val="24"/>
                <w:szCs w:val="24"/>
                <w:u w:val="single"/>
              </w:rPr>
            </w:pPr>
            <w:r w:rsidRPr="00BF702B">
              <w:rPr>
                <w:rFonts w:ascii="Times New Roman" w:eastAsia="Calibri" w:hAnsi="Times New Roman" w:cs="Times New Roman"/>
                <w:b/>
                <w:sz w:val="24"/>
                <w:szCs w:val="24"/>
                <w:u w:val="single"/>
              </w:rPr>
              <w:t>Criterion</w:t>
            </w:r>
          </w:p>
        </w:tc>
      </w:tr>
      <w:tr w:rsidR="00BF702B" w:rsidRPr="00BF702B" w:rsidTr="00314F07">
        <w:tc>
          <w:tcPr>
            <w:tcW w:w="990" w:type="dxa"/>
          </w:tcPr>
          <w:p w:rsidR="00BF702B" w:rsidRPr="00BF702B" w:rsidRDefault="00BF702B" w:rsidP="00BF702B">
            <w:pPr>
              <w:spacing w:after="0" w:line="240" w:lineRule="auto"/>
              <w:jc w:val="center"/>
              <w:rPr>
                <w:rFonts w:ascii="Times New Roman" w:eastAsia="Calibri" w:hAnsi="Times New Roman" w:cs="Times New Roman"/>
                <w:b/>
                <w:sz w:val="24"/>
                <w:szCs w:val="24"/>
              </w:rPr>
            </w:pPr>
            <w:r w:rsidRPr="00BF702B">
              <w:rPr>
                <w:rFonts w:ascii="Times New Roman" w:eastAsia="Calibri" w:hAnsi="Times New Roman" w:cs="Times New Roman"/>
                <w:b/>
                <w:sz w:val="24"/>
                <w:szCs w:val="24"/>
              </w:rPr>
              <w:t>n/a</w:t>
            </w:r>
          </w:p>
        </w:tc>
        <w:tc>
          <w:tcPr>
            <w:tcW w:w="7650" w:type="dxa"/>
          </w:tcPr>
          <w:p w:rsidR="00BF702B" w:rsidRPr="00BF702B" w:rsidRDefault="00BF702B" w:rsidP="00BF702B">
            <w:pPr>
              <w:spacing w:after="0" w:line="240" w:lineRule="auto"/>
              <w:rPr>
                <w:rFonts w:ascii="Times New Roman" w:eastAsia="Calibri" w:hAnsi="Times New Roman" w:cs="Times New Roman"/>
                <w:sz w:val="24"/>
                <w:szCs w:val="24"/>
              </w:rPr>
            </w:pPr>
            <w:r w:rsidRPr="00BF702B">
              <w:rPr>
                <w:rFonts w:ascii="Times New Roman" w:eastAsia="Calibri" w:hAnsi="Times New Roman" w:cs="Times New Roman"/>
                <w:sz w:val="24"/>
                <w:szCs w:val="24"/>
              </w:rPr>
              <w:t>The project does not provide clear evidence about this particular outcome</w:t>
            </w:r>
          </w:p>
        </w:tc>
      </w:tr>
      <w:tr w:rsidR="00BF702B" w:rsidRPr="00BF702B" w:rsidTr="00314F07">
        <w:tc>
          <w:tcPr>
            <w:tcW w:w="990" w:type="dxa"/>
          </w:tcPr>
          <w:p w:rsidR="00BF702B" w:rsidRPr="00BF702B" w:rsidRDefault="00BF702B" w:rsidP="00BF702B">
            <w:pPr>
              <w:spacing w:after="0" w:line="240" w:lineRule="auto"/>
              <w:jc w:val="center"/>
              <w:rPr>
                <w:rFonts w:ascii="Times New Roman" w:eastAsia="Calibri" w:hAnsi="Times New Roman" w:cs="Times New Roman"/>
                <w:b/>
                <w:sz w:val="24"/>
                <w:szCs w:val="24"/>
              </w:rPr>
            </w:pPr>
            <w:r w:rsidRPr="00BF702B">
              <w:rPr>
                <w:rFonts w:ascii="Times New Roman" w:eastAsia="Calibri" w:hAnsi="Times New Roman" w:cs="Times New Roman"/>
                <w:b/>
                <w:sz w:val="24"/>
                <w:szCs w:val="24"/>
              </w:rPr>
              <w:t>1</w:t>
            </w:r>
          </w:p>
        </w:tc>
        <w:tc>
          <w:tcPr>
            <w:tcW w:w="7650" w:type="dxa"/>
          </w:tcPr>
          <w:p w:rsidR="00BF702B" w:rsidRPr="00BF702B" w:rsidRDefault="00BF702B" w:rsidP="00BF702B">
            <w:pPr>
              <w:spacing w:after="0" w:line="240" w:lineRule="auto"/>
              <w:rPr>
                <w:rFonts w:ascii="Times New Roman" w:eastAsia="Calibri" w:hAnsi="Times New Roman" w:cs="Times New Roman"/>
                <w:sz w:val="24"/>
                <w:szCs w:val="24"/>
              </w:rPr>
            </w:pPr>
            <w:r w:rsidRPr="00BF702B">
              <w:rPr>
                <w:rFonts w:ascii="Times New Roman" w:eastAsia="Calibri" w:hAnsi="Times New Roman" w:cs="Times New Roman"/>
                <w:sz w:val="24"/>
                <w:szCs w:val="24"/>
              </w:rPr>
              <w:t xml:space="preserve">The project demonstrates </w:t>
            </w:r>
            <w:r w:rsidRPr="00BF702B">
              <w:rPr>
                <w:rFonts w:ascii="Times New Roman" w:eastAsia="Calibri" w:hAnsi="Times New Roman" w:cs="Times New Roman"/>
                <w:b/>
                <w:sz w:val="24"/>
                <w:szCs w:val="24"/>
              </w:rPr>
              <w:t>poor</w:t>
            </w:r>
            <w:r w:rsidRPr="00BF702B">
              <w:rPr>
                <w:rFonts w:ascii="Times New Roman" w:eastAsia="Calibri" w:hAnsi="Times New Roman" w:cs="Times New Roman"/>
                <w:sz w:val="24"/>
                <w:szCs w:val="24"/>
              </w:rPr>
              <w:t xml:space="preserve"> attainment of this outcome</w:t>
            </w:r>
          </w:p>
        </w:tc>
      </w:tr>
      <w:tr w:rsidR="00BF702B" w:rsidRPr="00BF702B" w:rsidTr="00314F07">
        <w:tc>
          <w:tcPr>
            <w:tcW w:w="990" w:type="dxa"/>
          </w:tcPr>
          <w:p w:rsidR="00BF702B" w:rsidRPr="00BF702B" w:rsidRDefault="00BF702B" w:rsidP="00BF702B">
            <w:pPr>
              <w:spacing w:after="0" w:line="240" w:lineRule="auto"/>
              <w:jc w:val="center"/>
              <w:rPr>
                <w:rFonts w:ascii="Times New Roman" w:eastAsia="Calibri" w:hAnsi="Times New Roman" w:cs="Times New Roman"/>
                <w:b/>
                <w:sz w:val="24"/>
                <w:szCs w:val="24"/>
              </w:rPr>
            </w:pPr>
            <w:r w:rsidRPr="00BF702B">
              <w:rPr>
                <w:rFonts w:ascii="Times New Roman" w:eastAsia="Calibri" w:hAnsi="Times New Roman" w:cs="Times New Roman"/>
                <w:b/>
                <w:sz w:val="24"/>
                <w:szCs w:val="24"/>
              </w:rPr>
              <w:t>2</w:t>
            </w:r>
          </w:p>
        </w:tc>
        <w:tc>
          <w:tcPr>
            <w:tcW w:w="7650" w:type="dxa"/>
          </w:tcPr>
          <w:p w:rsidR="00BF702B" w:rsidRPr="00BF702B" w:rsidRDefault="00BF702B" w:rsidP="00BF702B">
            <w:pPr>
              <w:spacing w:after="0" w:line="240" w:lineRule="auto"/>
              <w:rPr>
                <w:rFonts w:ascii="Times New Roman" w:eastAsia="Calibri" w:hAnsi="Times New Roman" w:cs="Times New Roman"/>
                <w:sz w:val="24"/>
                <w:szCs w:val="24"/>
              </w:rPr>
            </w:pPr>
            <w:r w:rsidRPr="00BF702B">
              <w:rPr>
                <w:rFonts w:ascii="Times New Roman" w:eastAsia="Calibri" w:hAnsi="Times New Roman" w:cs="Times New Roman"/>
                <w:sz w:val="24"/>
                <w:szCs w:val="24"/>
              </w:rPr>
              <w:t xml:space="preserve">The project demonstrates </w:t>
            </w:r>
            <w:r w:rsidRPr="00BF702B">
              <w:rPr>
                <w:rFonts w:ascii="Times New Roman" w:eastAsia="Calibri" w:hAnsi="Times New Roman" w:cs="Times New Roman"/>
                <w:b/>
                <w:sz w:val="24"/>
                <w:szCs w:val="24"/>
              </w:rPr>
              <w:t>fair</w:t>
            </w:r>
            <w:r w:rsidRPr="00BF702B">
              <w:rPr>
                <w:rFonts w:ascii="Times New Roman" w:eastAsia="Calibri" w:hAnsi="Times New Roman" w:cs="Times New Roman"/>
                <w:sz w:val="24"/>
                <w:szCs w:val="24"/>
              </w:rPr>
              <w:t xml:space="preserve"> attainment of this outcome</w:t>
            </w:r>
          </w:p>
        </w:tc>
      </w:tr>
      <w:tr w:rsidR="00BF702B" w:rsidRPr="00BF702B" w:rsidTr="00314F07">
        <w:tc>
          <w:tcPr>
            <w:tcW w:w="990" w:type="dxa"/>
          </w:tcPr>
          <w:p w:rsidR="00BF702B" w:rsidRPr="00BF702B" w:rsidRDefault="00BF702B" w:rsidP="00BF702B">
            <w:pPr>
              <w:spacing w:after="0" w:line="240" w:lineRule="auto"/>
              <w:jc w:val="center"/>
              <w:rPr>
                <w:rFonts w:ascii="Times New Roman" w:eastAsia="Calibri" w:hAnsi="Times New Roman" w:cs="Times New Roman"/>
                <w:b/>
                <w:sz w:val="24"/>
                <w:szCs w:val="24"/>
              </w:rPr>
            </w:pPr>
            <w:r w:rsidRPr="00BF702B">
              <w:rPr>
                <w:rFonts w:ascii="Times New Roman" w:eastAsia="Calibri" w:hAnsi="Times New Roman" w:cs="Times New Roman"/>
                <w:b/>
                <w:sz w:val="24"/>
                <w:szCs w:val="24"/>
              </w:rPr>
              <w:t>3</w:t>
            </w:r>
          </w:p>
        </w:tc>
        <w:tc>
          <w:tcPr>
            <w:tcW w:w="7650" w:type="dxa"/>
          </w:tcPr>
          <w:p w:rsidR="00BF702B" w:rsidRPr="00BF702B" w:rsidRDefault="00BF702B" w:rsidP="00BF702B">
            <w:pPr>
              <w:spacing w:after="0" w:line="240" w:lineRule="auto"/>
              <w:rPr>
                <w:rFonts w:ascii="Times New Roman" w:eastAsia="Calibri" w:hAnsi="Times New Roman" w:cs="Times New Roman"/>
                <w:sz w:val="24"/>
                <w:szCs w:val="24"/>
              </w:rPr>
            </w:pPr>
            <w:r w:rsidRPr="00BF702B">
              <w:rPr>
                <w:rFonts w:ascii="Times New Roman" w:eastAsia="Calibri" w:hAnsi="Times New Roman" w:cs="Times New Roman"/>
                <w:sz w:val="24"/>
                <w:szCs w:val="24"/>
              </w:rPr>
              <w:t xml:space="preserve">The project demonstrates </w:t>
            </w:r>
            <w:r w:rsidRPr="00BF702B">
              <w:rPr>
                <w:rFonts w:ascii="Times New Roman" w:eastAsia="Calibri" w:hAnsi="Times New Roman" w:cs="Times New Roman"/>
                <w:b/>
                <w:sz w:val="24"/>
                <w:szCs w:val="24"/>
              </w:rPr>
              <w:t>good</w:t>
            </w:r>
            <w:r w:rsidRPr="00BF702B">
              <w:rPr>
                <w:rFonts w:ascii="Times New Roman" w:eastAsia="Calibri" w:hAnsi="Times New Roman" w:cs="Times New Roman"/>
                <w:sz w:val="24"/>
                <w:szCs w:val="24"/>
              </w:rPr>
              <w:t xml:space="preserve"> attainment of this outcome</w:t>
            </w:r>
          </w:p>
        </w:tc>
      </w:tr>
      <w:tr w:rsidR="00BF702B" w:rsidRPr="00BF702B" w:rsidTr="00314F07">
        <w:tc>
          <w:tcPr>
            <w:tcW w:w="990" w:type="dxa"/>
          </w:tcPr>
          <w:p w:rsidR="00BF702B" w:rsidRPr="00BF702B" w:rsidRDefault="00BF702B" w:rsidP="00BF702B">
            <w:pPr>
              <w:spacing w:after="0" w:line="240" w:lineRule="auto"/>
              <w:jc w:val="center"/>
              <w:rPr>
                <w:rFonts w:ascii="Times New Roman" w:eastAsia="Calibri" w:hAnsi="Times New Roman" w:cs="Times New Roman"/>
                <w:b/>
                <w:sz w:val="24"/>
                <w:szCs w:val="24"/>
              </w:rPr>
            </w:pPr>
            <w:r w:rsidRPr="00BF702B">
              <w:rPr>
                <w:rFonts w:ascii="Times New Roman" w:eastAsia="Calibri" w:hAnsi="Times New Roman" w:cs="Times New Roman"/>
                <w:b/>
                <w:sz w:val="24"/>
                <w:szCs w:val="24"/>
              </w:rPr>
              <w:t>4</w:t>
            </w:r>
          </w:p>
        </w:tc>
        <w:tc>
          <w:tcPr>
            <w:tcW w:w="7650" w:type="dxa"/>
          </w:tcPr>
          <w:p w:rsidR="00BF702B" w:rsidRPr="00BF702B" w:rsidRDefault="00BF702B" w:rsidP="00BF702B">
            <w:pPr>
              <w:spacing w:after="0" w:line="240" w:lineRule="auto"/>
              <w:rPr>
                <w:rFonts w:ascii="Times New Roman" w:eastAsia="Calibri" w:hAnsi="Times New Roman" w:cs="Times New Roman"/>
                <w:sz w:val="24"/>
                <w:szCs w:val="24"/>
              </w:rPr>
            </w:pPr>
            <w:r w:rsidRPr="00BF702B">
              <w:rPr>
                <w:rFonts w:ascii="Times New Roman" w:eastAsia="Calibri" w:hAnsi="Times New Roman" w:cs="Times New Roman"/>
                <w:sz w:val="24"/>
                <w:szCs w:val="24"/>
              </w:rPr>
              <w:t xml:space="preserve">The project demonstrates </w:t>
            </w:r>
            <w:r w:rsidRPr="00BF702B">
              <w:rPr>
                <w:rFonts w:ascii="Times New Roman" w:eastAsia="Calibri" w:hAnsi="Times New Roman" w:cs="Times New Roman"/>
                <w:b/>
                <w:sz w:val="24"/>
                <w:szCs w:val="24"/>
              </w:rPr>
              <w:t>very good</w:t>
            </w:r>
            <w:r w:rsidRPr="00BF702B">
              <w:rPr>
                <w:rFonts w:ascii="Times New Roman" w:eastAsia="Calibri" w:hAnsi="Times New Roman" w:cs="Times New Roman"/>
                <w:sz w:val="24"/>
                <w:szCs w:val="24"/>
              </w:rPr>
              <w:t xml:space="preserve"> attainment of this outcome</w:t>
            </w:r>
          </w:p>
        </w:tc>
      </w:tr>
      <w:tr w:rsidR="00BF702B" w:rsidRPr="00BF702B" w:rsidTr="00314F07">
        <w:tc>
          <w:tcPr>
            <w:tcW w:w="990" w:type="dxa"/>
          </w:tcPr>
          <w:p w:rsidR="00BF702B" w:rsidRPr="00BF702B" w:rsidRDefault="00BF702B" w:rsidP="00BF702B">
            <w:pPr>
              <w:spacing w:after="0" w:line="240" w:lineRule="auto"/>
              <w:jc w:val="center"/>
              <w:rPr>
                <w:rFonts w:ascii="Times New Roman" w:eastAsia="Calibri" w:hAnsi="Times New Roman" w:cs="Times New Roman"/>
                <w:b/>
                <w:sz w:val="24"/>
                <w:szCs w:val="24"/>
              </w:rPr>
            </w:pPr>
            <w:r w:rsidRPr="00BF702B">
              <w:rPr>
                <w:rFonts w:ascii="Times New Roman" w:eastAsia="Calibri" w:hAnsi="Times New Roman" w:cs="Times New Roman"/>
                <w:b/>
                <w:sz w:val="24"/>
                <w:szCs w:val="24"/>
              </w:rPr>
              <w:t>5</w:t>
            </w:r>
          </w:p>
        </w:tc>
        <w:tc>
          <w:tcPr>
            <w:tcW w:w="7650" w:type="dxa"/>
          </w:tcPr>
          <w:p w:rsidR="00BF702B" w:rsidRPr="00BF702B" w:rsidRDefault="00BF702B" w:rsidP="00BF702B">
            <w:pPr>
              <w:spacing w:after="0" w:line="240" w:lineRule="auto"/>
              <w:rPr>
                <w:rFonts w:ascii="Times New Roman" w:eastAsia="Calibri" w:hAnsi="Times New Roman" w:cs="Times New Roman"/>
                <w:sz w:val="24"/>
                <w:szCs w:val="24"/>
              </w:rPr>
            </w:pPr>
            <w:r w:rsidRPr="00BF702B">
              <w:rPr>
                <w:rFonts w:ascii="Times New Roman" w:eastAsia="Calibri" w:hAnsi="Times New Roman" w:cs="Times New Roman"/>
                <w:sz w:val="24"/>
                <w:szCs w:val="24"/>
              </w:rPr>
              <w:t xml:space="preserve">The project demonstrates </w:t>
            </w:r>
            <w:r w:rsidRPr="00BF702B">
              <w:rPr>
                <w:rFonts w:ascii="Times New Roman" w:eastAsia="Calibri" w:hAnsi="Times New Roman" w:cs="Times New Roman"/>
                <w:b/>
                <w:sz w:val="24"/>
                <w:szCs w:val="24"/>
              </w:rPr>
              <w:t>excellent</w:t>
            </w:r>
            <w:r w:rsidRPr="00BF702B">
              <w:rPr>
                <w:rFonts w:ascii="Times New Roman" w:eastAsia="Calibri" w:hAnsi="Times New Roman" w:cs="Times New Roman"/>
                <w:sz w:val="24"/>
                <w:szCs w:val="24"/>
              </w:rPr>
              <w:t xml:space="preserve"> attainment of this outcome</w:t>
            </w:r>
          </w:p>
        </w:tc>
      </w:tr>
    </w:tbl>
    <w:p w:rsidR="009F64AF" w:rsidRDefault="009F64AF" w:rsidP="009F64AF">
      <w:pPr>
        <w:spacing w:after="0" w:line="240" w:lineRule="auto"/>
        <w:rPr>
          <w:rFonts w:ascii="Times New Roman" w:eastAsia="Times New Roman" w:hAnsi="Times New Roman" w:cs="Times New Roman"/>
          <w:b/>
          <w:sz w:val="32"/>
          <w:szCs w:val="32"/>
        </w:rPr>
      </w:pPr>
    </w:p>
    <w:p w:rsidR="00BF702B" w:rsidRPr="00BF702B" w:rsidRDefault="00BF702B" w:rsidP="00BF702B">
      <w:pPr>
        <w:spacing w:after="0" w:line="240" w:lineRule="auto"/>
        <w:jc w:val="center"/>
        <w:rPr>
          <w:rFonts w:ascii="Times New Roman" w:eastAsia="Times New Roman" w:hAnsi="Times New Roman" w:cs="Times New Roman"/>
          <w:sz w:val="24"/>
          <w:szCs w:val="24"/>
        </w:rPr>
      </w:pPr>
      <w:r w:rsidRPr="00BF702B">
        <w:rPr>
          <w:rFonts w:ascii="Times New Roman" w:eastAsia="Times New Roman" w:hAnsi="Times New Roman" w:cs="Times New Roman"/>
          <w:b/>
          <w:sz w:val="32"/>
          <w:szCs w:val="32"/>
        </w:rPr>
        <w:lastRenderedPageBreak/>
        <w:t>BS in CS Student Outcomes Assessment via Senior Project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68"/>
        <w:gridCol w:w="1890"/>
      </w:tblGrid>
      <w:tr w:rsidR="00BF702B" w:rsidRPr="00BF702B" w:rsidTr="00314F07">
        <w:trPr>
          <w:trHeight w:val="1296"/>
        </w:trPr>
        <w:tc>
          <w:tcPr>
            <w:tcW w:w="7668" w:type="dxa"/>
            <w:vAlign w:val="center"/>
          </w:tcPr>
          <w:p w:rsidR="00BF702B" w:rsidRPr="00BF702B" w:rsidRDefault="00BF702B" w:rsidP="00BF702B">
            <w:pPr>
              <w:spacing w:after="0" w:line="240" w:lineRule="auto"/>
              <w:jc w:val="center"/>
              <w:rPr>
                <w:rFonts w:ascii="Times New Roman" w:eastAsia="Times New Roman" w:hAnsi="Times New Roman" w:cs="Times New Roman"/>
                <w:sz w:val="24"/>
                <w:szCs w:val="24"/>
              </w:rPr>
            </w:pPr>
            <w:r w:rsidRPr="00BF702B">
              <w:rPr>
                <w:rFonts w:ascii="Times New Roman" w:eastAsia="Times New Roman" w:hAnsi="Times New Roman" w:cs="Times New Roman"/>
                <w:b/>
                <w:sz w:val="28"/>
                <w:szCs w:val="28"/>
              </w:rPr>
              <w:t>Student Outcomes</w:t>
            </w:r>
          </w:p>
        </w:tc>
        <w:tc>
          <w:tcPr>
            <w:tcW w:w="1890" w:type="dxa"/>
            <w:vAlign w:val="center"/>
          </w:tcPr>
          <w:p w:rsidR="00BF702B" w:rsidRPr="00BF702B" w:rsidRDefault="00BF702B" w:rsidP="00BF702B">
            <w:pPr>
              <w:spacing w:after="0" w:line="240" w:lineRule="auto"/>
              <w:jc w:val="center"/>
              <w:rPr>
                <w:rFonts w:ascii="Times New Roman" w:eastAsia="Times New Roman" w:hAnsi="Times New Roman" w:cs="Times New Roman"/>
                <w:sz w:val="28"/>
                <w:szCs w:val="28"/>
              </w:rPr>
            </w:pPr>
            <w:r w:rsidRPr="00BF702B">
              <w:rPr>
                <w:rFonts w:ascii="Times New Roman" w:eastAsia="Times New Roman" w:hAnsi="Times New Roman" w:cs="Times New Roman"/>
                <w:b/>
                <w:bCs/>
                <w:sz w:val="28"/>
                <w:szCs w:val="28"/>
              </w:rPr>
              <w:t>Rating</w:t>
            </w:r>
          </w:p>
        </w:tc>
      </w:tr>
      <w:tr w:rsidR="00BF702B" w:rsidRPr="00BF702B" w:rsidTr="00314F07">
        <w:trPr>
          <w:trHeight w:val="1296"/>
        </w:trPr>
        <w:tc>
          <w:tcPr>
            <w:tcW w:w="766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09"/>
              <w:gridCol w:w="6521"/>
            </w:tblGrid>
            <w:tr w:rsidR="00BF702B" w:rsidRPr="00BF702B" w:rsidTr="00314F07">
              <w:trPr>
                <w:tblCellSpacing w:w="15" w:type="dxa"/>
              </w:trPr>
              <w:tc>
                <w:tcPr>
                  <w:tcW w:w="315" w:type="dxa"/>
                </w:tcPr>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a)</w:t>
                  </w:r>
                </w:p>
              </w:tc>
              <w:tc>
                <w:tcPr>
                  <w:tcW w:w="3070" w:type="dxa"/>
                </w:tcPr>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Demonstrate proficiency in the foundation areas of Computer Science including mathematics, discrete structures, logic and the theory of algorithms</w:t>
                  </w:r>
                </w:p>
              </w:tc>
            </w:tr>
          </w:tbl>
          <w:p w:rsidR="00BF702B" w:rsidRPr="00BF702B" w:rsidRDefault="00BF702B" w:rsidP="00BF702B">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0" w:line="240" w:lineRule="auto"/>
              <w:rPr>
                <w:rFonts w:ascii="Times New Roman" w:eastAsia="Times New Roman" w:hAnsi="Times New Roman" w:cs="Times New Roman"/>
                <w:sz w:val="24"/>
                <w:szCs w:val="24"/>
              </w:rPr>
            </w:pPr>
          </w:p>
        </w:tc>
        <w:tc>
          <w:tcPr>
            <w:tcW w:w="1890" w:type="dxa"/>
            <w:vAlign w:val="center"/>
          </w:tcPr>
          <w:p w:rsidR="00BF702B" w:rsidRPr="00BF702B" w:rsidRDefault="00BF702B" w:rsidP="00BF702B">
            <w:pPr>
              <w:spacing w:after="0" w:line="240" w:lineRule="auto"/>
              <w:jc w:val="center"/>
              <w:rPr>
                <w:rFonts w:ascii="Times New Roman" w:eastAsia="Times New Roman" w:hAnsi="Times New Roman" w:cs="Times New Roman"/>
                <w:sz w:val="24"/>
                <w:szCs w:val="24"/>
              </w:rPr>
            </w:pPr>
          </w:p>
        </w:tc>
      </w:tr>
      <w:tr w:rsidR="00BF702B" w:rsidRPr="00BF702B" w:rsidTr="00314F07">
        <w:trPr>
          <w:trHeight w:val="1296"/>
        </w:trPr>
        <w:tc>
          <w:tcPr>
            <w:tcW w:w="766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09"/>
              <w:gridCol w:w="6521"/>
            </w:tblGrid>
            <w:tr w:rsidR="00BF702B" w:rsidRPr="00BF702B" w:rsidTr="00314F07">
              <w:trPr>
                <w:tblCellSpacing w:w="15" w:type="dxa"/>
              </w:trPr>
              <w:tc>
                <w:tcPr>
                  <w:tcW w:w="315" w:type="dxa"/>
                </w:tcPr>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b)</w:t>
                  </w:r>
                </w:p>
              </w:tc>
              <w:tc>
                <w:tcPr>
                  <w:tcW w:w="3070" w:type="dxa"/>
                </w:tcPr>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Demonstrate proficiency in various areas of Computer Science including data structures and algorithms, concepts of programming languages and computer systems</w:t>
                  </w:r>
                </w:p>
              </w:tc>
            </w:tr>
          </w:tbl>
          <w:p w:rsidR="00BF702B" w:rsidRPr="00BF702B" w:rsidRDefault="00BF702B" w:rsidP="00BF702B">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0" w:line="240" w:lineRule="auto"/>
              <w:rPr>
                <w:rFonts w:ascii="Times New Roman" w:eastAsia="Times New Roman" w:hAnsi="Times New Roman" w:cs="Times New Roman"/>
                <w:sz w:val="24"/>
                <w:szCs w:val="24"/>
              </w:rPr>
            </w:pPr>
          </w:p>
        </w:tc>
        <w:tc>
          <w:tcPr>
            <w:tcW w:w="1890" w:type="dxa"/>
            <w:vAlign w:val="center"/>
          </w:tcPr>
          <w:p w:rsidR="00BF702B" w:rsidRPr="00BF702B" w:rsidRDefault="00BF702B" w:rsidP="00BF702B">
            <w:pPr>
              <w:spacing w:after="0" w:line="240" w:lineRule="auto"/>
              <w:jc w:val="center"/>
              <w:rPr>
                <w:rFonts w:ascii="Times New Roman" w:eastAsia="Times New Roman" w:hAnsi="Times New Roman" w:cs="Times New Roman"/>
                <w:sz w:val="24"/>
                <w:szCs w:val="24"/>
              </w:rPr>
            </w:pPr>
          </w:p>
        </w:tc>
      </w:tr>
      <w:tr w:rsidR="00BF702B" w:rsidRPr="00BF702B" w:rsidTr="00314F07">
        <w:trPr>
          <w:trHeight w:val="1296"/>
        </w:trPr>
        <w:tc>
          <w:tcPr>
            <w:tcW w:w="766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09"/>
              <w:gridCol w:w="6521"/>
            </w:tblGrid>
            <w:tr w:rsidR="00BF702B" w:rsidRPr="00BF702B" w:rsidTr="00314F07">
              <w:trPr>
                <w:tblCellSpacing w:w="15" w:type="dxa"/>
              </w:trPr>
              <w:tc>
                <w:tcPr>
                  <w:tcW w:w="315" w:type="dxa"/>
                </w:tcPr>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c)</w:t>
                  </w:r>
                </w:p>
              </w:tc>
              <w:tc>
                <w:tcPr>
                  <w:tcW w:w="3070" w:type="dxa"/>
                </w:tcPr>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Demonstrate proficiency in problem solving and application of software engineering techniques</w:t>
                  </w:r>
                </w:p>
              </w:tc>
            </w:tr>
          </w:tbl>
          <w:p w:rsidR="00BF702B" w:rsidRPr="00BF702B" w:rsidRDefault="00BF702B" w:rsidP="00BF702B">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0" w:line="240" w:lineRule="auto"/>
              <w:rPr>
                <w:rFonts w:ascii="Times New Roman" w:eastAsia="Times New Roman" w:hAnsi="Times New Roman" w:cs="Times New Roman"/>
                <w:sz w:val="24"/>
                <w:szCs w:val="24"/>
              </w:rPr>
            </w:pPr>
          </w:p>
        </w:tc>
        <w:tc>
          <w:tcPr>
            <w:tcW w:w="1890" w:type="dxa"/>
            <w:vAlign w:val="center"/>
          </w:tcPr>
          <w:p w:rsidR="00BF702B" w:rsidRPr="00BF702B" w:rsidRDefault="00BF702B" w:rsidP="00BF702B">
            <w:pPr>
              <w:spacing w:after="0" w:line="240" w:lineRule="auto"/>
              <w:jc w:val="center"/>
              <w:rPr>
                <w:rFonts w:ascii="Times New Roman" w:eastAsia="Times New Roman" w:hAnsi="Times New Roman" w:cs="Times New Roman"/>
                <w:sz w:val="24"/>
                <w:szCs w:val="24"/>
              </w:rPr>
            </w:pPr>
          </w:p>
        </w:tc>
      </w:tr>
      <w:tr w:rsidR="00BF702B" w:rsidRPr="00BF702B" w:rsidTr="00314F07">
        <w:trPr>
          <w:trHeight w:val="1296"/>
        </w:trPr>
        <w:tc>
          <w:tcPr>
            <w:tcW w:w="766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09"/>
              <w:gridCol w:w="6521"/>
            </w:tblGrid>
            <w:tr w:rsidR="00BF702B" w:rsidRPr="00BF702B" w:rsidTr="00314F07">
              <w:trPr>
                <w:tblCellSpacing w:w="15" w:type="dxa"/>
              </w:trPr>
              <w:tc>
                <w:tcPr>
                  <w:tcW w:w="315" w:type="dxa"/>
                </w:tcPr>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d)</w:t>
                  </w:r>
                </w:p>
              </w:tc>
              <w:tc>
                <w:tcPr>
                  <w:tcW w:w="3070" w:type="dxa"/>
                </w:tcPr>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Demonstrate mastery of at least one modern programming language and proficiency in at least one other.</w:t>
                  </w:r>
                </w:p>
              </w:tc>
            </w:tr>
          </w:tbl>
          <w:p w:rsidR="00BF702B" w:rsidRPr="00BF702B" w:rsidRDefault="00BF702B" w:rsidP="00BF702B">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0" w:line="240" w:lineRule="auto"/>
              <w:rPr>
                <w:rFonts w:ascii="Times New Roman" w:eastAsia="Times New Roman" w:hAnsi="Times New Roman" w:cs="Times New Roman"/>
                <w:sz w:val="24"/>
                <w:szCs w:val="24"/>
              </w:rPr>
            </w:pPr>
          </w:p>
        </w:tc>
        <w:tc>
          <w:tcPr>
            <w:tcW w:w="1890" w:type="dxa"/>
            <w:vAlign w:val="center"/>
          </w:tcPr>
          <w:p w:rsidR="00BF702B" w:rsidRPr="00BF702B" w:rsidRDefault="00BF702B" w:rsidP="00BF702B">
            <w:pPr>
              <w:spacing w:after="0" w:line="240" w:lineRule="auto"/>
              <w:jc w:val="center"/>
              <w:rPr>
                <w:rFonts w:ascii="Times New Roman" w:eastAsia="Times New Roman" w:hAnsi="Times New Roman" w:cs="Times New Roman"/>
                <w:sz w:val="24"/>
                <w:szCs w:val="24"/>
              </w:rPr>
            </w:pPr>
          </w:p>
        </w:tc>
      </w:tr>
      <w:tr w:rsidR="00BF702B" w:rsidRPr="00BF702B" w:rsidTr="00314F07">
        <w:trPr>
          <w:trHeight w:val="1296"/>
        </w:trPr>
        <w:tc>
          <w:tcPr>
            <w:tcW w:w="766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09"/>
              <w:gridCol w:w="6521"/>
            </w:tblGrid>
            <w:tr w:rsidR="00BF702B" w:rsidRPr="00BF702B" w:rsidTr="00314F07">
              <w:trPr>
                <w:tblCellSpacing w:w="15" w:type="dxa"/>
              </w:trPr>
              <w:tc>
                <w:tcPr>
                  <w:tcW w:w="315" w:type="dxa"/>
                </w:tcPr>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e)</w:t>
                  </w:r>
                </w:p>
              </w:tc>
              <w:tc>
                <w:tcPr>
                  <w:tcW w:w="3070" w:type="dxa"/>
                </w:tcPr>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Demonstrate understanding of the social and ethical concerns of the practicing computer scientist.</w:t>
                  </w:r>
                </w:p>
              </w:tc>
            </w:tr>
          </w:tbl>
          <w:p w:rsidR="00BF702B" w:rsidRPr="00BF702B" w:rsidRDefault="00BF702B" w:rsidP="00BF702B">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0" w:line="240" w:lineRule="auto"/>
              <w:rPr>
                <w:rFonts w:ascii="Times New Roman" w:eastAsia="Times New Roman" w:hAnsi="Times New Roman" w:cs="Times New Roman"/>
                <w:sz w:val="24"/>
                <w:szCs w:val="24"/>
              </w:rPr>
            </w:pPr>
          </w:p>
        </w:tc>
        <w:tc>
          <w:tcPr>
            <w:tcW w:w="1890" w:type="dxa"/>
            <w:vAlign w:val="center"/>
          </w:tcPr>
          <w:p w:rsidR="00BF702B" w:rsidRPr="00BF702B" w:rsidRDefault="00BF702B" w:rsidP="00BF702B">
            <w:pPr>
              <w:spacing w:after="0" w:line="240" w:lineRule="auto"/>
              <w:jc w:val="center"/>
              <w:rPr>
                <w:rFonts w:ascii="Times New Roman" w:eastAsia="Times New Roman" w:hAnsi="Times New Roman" w:cs="Times New Roman"/>
                <w:sz w:val="24"/>
                <w:szCs w:val="24"/>
              </w:rPr>
            </w:pPr>
          </w:p>
        </w:tc>
      </w:tr>
      <w:tr w:rsidR="00BF702B" w:rsidRPr="00BF702B" w:rsidTr="00314F07">
        <w:trPr>
          <w:trHeight w:val="1296"/>
        </w:trPr>
        <w:tc>
          <w:tcPr>
            <w:tcW w:w="766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09"/>
              <w:gridCol w:w="6521"/>
            </w:tblGrid>
            <w:tr w:rsidR="00BF702B" w:rsidRPr="00BF702B" w:rsidTr="00314F07">
              <w:trPr>
                <w:tblCellSpacing w:w="15" w:type="dxa"/>
              </w:trPr>
              <w:tc>
                <w:tcPr>
                  <w:tcW w:w="453" w:type="pct"/>
                </w:tcPr>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f)</w:t>
                  </w:r>
                </w:p>
              </w:tc>
              <w:tc>
                <w:tcPr>
                  <w:tcW w:w="4417" w:type="pct"/>
                </w:tcPr>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Demonstrate the ability to work cooperatively in teams.</w:t>
                  </w:r>
                </w:p>
              </w:tc>
            </w:tr>
          </w:tbl>
          <w:p w:rsidR="00BF702B" w:rsidRPr="00BF702B" w:rsidRDefault="00BF702B" w:rsidP="00BF702B">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0" w:line="240" w:lineRule="auto"/>
              <w:rPr>
                <w:rFonts w:ascii="Times New Roman" w:eastAsia="Times New Roman" w:hAnsi="Times New Roman" w:cs="Times New Roman"/>
                <w:sz w:val="24"/>
                <w:szCs w:val="24"/>
              </w:rPr>
            </w:pPr>
          </w:p>
        </w:tc>
        <w:tc>
          <w:tcPr>
            <w:tcW w:w="1890" w:type="dxa"/>
            <w:vAlign w:val="center"/>
          </w:tcPr>
          <w:p w:rsidR="00BF702B" w:rsidRPr="00BF702B" w:rsidRDefault="00BF702B" w:rsidP="00BF702B">
            <w:pPr>
              <w:spacing w:after="0" w:line="240" w:lineRule="auto"/>
              <w:jc w:val="center"/>
              <w:rPr>
                <w:rFonts w:ascii="Times New Roman" w:eastAsia="Times New Roman" w:hAnsi="Times New Roman" w:cs="Times New Roman"/>
                <w:sz w:val="24"/>
                <w:szCs w:val="24"/>
              </w:rPr>
            </w:pPr>
          </w:p>
        </w:tc>
      </w:tr>
      <w:tr w:rsidR="00BF702B" w:rsidRPr="00BF702B" w:rsidTr="00314F07">
        <w:trPr>
          <w:trHeight w:val="1296"/>
        </w:trPr>
        <w:tc>
          <w:tcPr>
            <w:tcW w:w="766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09"/>
              <w:gridCol w:w="6521"/>
            </w:tblGrid>
            <w:tr w:rsidR="00BF702B" w:rsidRPr="00BF702B" w:rsidTr="00314F07">
              <w:trPr>
                <w:tblCellSpacing w:w="15" w:type="dxa"/>
              </w:trPr>
              <w:tc>
                <w:tcPr>
                  <w:tcW w:w="453" w:type="pct"/>
                </w:tcPr>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g)</w:t>
                  </w:r>
                </w:p>
              </w:tc>
              <w:tc>
                <w:tcPr>
                  <w:tcW w:w="4417" w:type="pct"/>
                </w:tcPr>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t>Demonstrate effective communication skills.</w:t>
                  </w:r>
                </w:p>
              </w:tc>
            </w:tr>
          </w:tbl>
          <w:p w:rsidR="00BF702B" w:rsidRPr="00BF702B" w:rsidRDefault="00BF702B" w:rsidP="00BF702B">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0" w:line="240" w:lineRule="auto"/>
              <w:rPr>
                <w:rFonts w:ascii="Times New Roman" w:eastAsia="Times New Roman" w:hAnsi="Times New Roman" w:cs="Times New Roman"/>
                <w:sz w:val="24"/>
                <w:szCs w:val="24"/>
              </w:rPr>
            </w:pPr>
          </w:p>
        </w:tc>
        <w:tc>
          <w:tcPr>
            <w:tcW w:w="1890" w:type="dxa"/>
            <w:vAlign w:val="center"/>
          </w:tcPr>
          <w:p w:rsidR="00BF702B" w:rsidRPr="00BF702B" w:rsidRDefault="00BF702B" w:rsidP="00BF702B">
            <w:pPr>
              <w:spacing w:after="0" w:line="240" w:lineRule="auto"/>
              <w:jc w:val="center"/>
              <w:rPr>
                <w:rFonts w:ascii="Times New Roman" w:eastAsia="Times New Roman" w:hAnsi="Times New Roman" w:cs="Times New Roman"/>
                <w:sz w:val="24"/>
                <w:szCs w:val="24"/>
              </w:rPr>
            </w:pPr>
          </w:p>
        </w:tc>
      </w:tr>
      <w:tr w:rsidR="00BF702B" w:rsidRPr="00BF702B" w:rsidTr="00314F07">
        <w:trPr>
          <w:trHeight w:val="1296"/>
        </w:trPr>
        <w:tc>
          <w:tcPr>
            <w:tcW w:w="7668" w:type="dxa"/>
            <w:vAlign w:val="center"/>
          </w:tcPr>
          <w:tbl>
            <w:tblPr>
              <w:tblpPr w:leftFromText="45" w:rightFromText="45" w:vertAnchor="text" w:tblpXSpec="right" w:tblpYSpec="center"/>
              <w:tblW w:w="4851" w:type="pct"/>
              <w:tblCellSpacing w:w="15" w:type="dxa"/>
              <w:tblLayout w:type="fixed"/>
              <w:tblCellMar>
                <w:top w:w="45" w:type="dxa"/>
                <w:left w:w="45" w:type="dxa"/>
                <w:bottom w:w="45" w:type="dxa"/>
                <w:right w:w="45" w:type="dxa"/>
              </w:tblCellMar>
              <w:tblLook w:val="0000" w:firstRow="0" w:lastRow="0" w:firstColumn="0" w:lastColumn="0" w:noHBand="0" w:noVBand="0"/>
            </w:tblPr>
            <w:tblGrid>
              <w:gridCol w:w="709"/>
              <w:gridCol w:w="6521"/>
            </w:tblGrid>
            <w:tr w:rsidR="00BF702B" w:rsidRPr="00BF702B" w:rsidTr="00314F07">
              <w:trPr>
                <w:tblCellSpacing w:w="15" w:type="dxa"/>
              </w:trPr>
              <w:tc>
                <w:tcPr>
                  <w:tcW w:w="315" w:type="dxa"/>
                </w:tcPr>
                <w:p w:rsidR="00BF702B" w:rsidRPr="00BF702B" w:rsidRDefault="009F64AF" w:rsidP="00BF70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w:t>
                  </w:r>
                  <w:r w:rsidR="00BF702B" w:rsidRPr="00BF702B">
                    <w:rPr>
                      <w:rFonts w:ascii="Times New Roman" w:eastAsia="Times New Roman" w:hAnsi="Times New Roman" w:cs="Times New Roman"/>
                      <w:sz w:val="24"/>
                      <w:szCs w:val="24"/>
                    </w:rPr>
                    <w:t>)</w:t>
                  </w:r>
                </w:p>
              </w:tc>
              <w:tc>
                <w:tcPr>
                  <w:tcW w:w="3070" w:type="dxa"/>
                </w:tcPr>
                <w:p w:rsidR="00BF702B" w:rsidRPr="00BF702B" w:rsidRDefault="00BF702B" w:rsidP="00BF7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24"/>
                      <w:szCs w:val="24"/>
                    </w:rPr>
                  </w:pPr>
                  <w:r w:rsidRPr="00BF702B">
                    <w:rPr>
                      <w:rFonts w:ascii="Times New Roman" w:eastAsia="Times New Roman" w:hAnsi="Times New Roman" w:cs="Times New Roman"/>
                      <w:color w:val="000000"/>
                      <w:sz w:val="24"/>
                      <w:szCs w:val="24"/>
                    </w:rPr>
                    <w:t>Have experience with contemporary environments and tools necessary for the practice of computing.</w:t>
                  </w:r>
                </w:p>
              </w:tc>
            </w:tr>
          </w:tbl>
          <w:p w:rsidR="00BF702B" w:rsidRPr="00BF702B" w:rsidRDefault="00BF702B" w:rsidP="00BF702B">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0" w:line="240" w:lineRule="auto"/>
              <w:rPr>
                <w:rFonts w:ascii="Times New Roman" w:eastAsia="Times New Roman" w:hAnsi="Times New Roman" w:cs="Times New Roman"/>
                <w:sz w:val="24"/>
                <w:szCs w:val="24"/>
              </w:rPr>
            </w:pPr>
          </w:p>
        </w:tc>
        <w:tc>
          <w:tcPr>
            <w:tcW w:w="1890" w:type="dxa"/>
            <w:vAlign w:val="center"/>
          </w:tcPr>
          <w:p w:rsidR="00BF702B" w:rsidRPr="00BF702B" w:rsidRDefault="00BF702B" w:rsidP="00BF702B">
            <w:pPr>
              <w:spacing w:after="0" w:line="240" w:lineRule="auto"/>
              <w:jc w:val="center"/>
              <w:rPr>
                <w:rFonts w:ascii="Times New Roman" w:eastAsia="Times New Roman" w:hAnsi="Times New Roman" w:cs="Times New Roman"/>
                <w:sz w:val="24"/>
                <w:szCs w:val="24"/>
              </w:rPr>
            </w:pPr>
          </w:p>
        </w:tc>
      </w:tr>
    </w:tbl>
    <w:p w:rsidR="00BF702B" w:rsidRPr="00BF702B" w:rsidRDefault="00BF702B" w:rsidP="00BF702B">
      <w:pPr>
        <w:spacing w:after="0" w:line="240" w:lineRule="auto"/>
        <w:rPr>
          <w:rFonts w:ascii="Times New Roman" w:eastAsia="Times New Roman" w:hAnsi="Times New Roman" w:cs="Times New Roman"/>
          <w:sz w:val="24"/>
          <w:szCs w:val="24"/>
        </w:rPr>
      </w:pPr>
    </w:p>
    <w:p w:rsidR="00BF702B" w:rsidRPr="00BF702B" w:rsidRDefault="00BF702B" w:rsidP="00BF702B">
      <w:pPr>
        <w:spacing w:after="0" w:line="240" w:lineRule="auto"/>
        <w:rPr>
          <w:rFonts w:ascii="Times New Roman" w:eastAsia="Times New Roman" w:hAnsi="Times New Roman" w:cs="Times New Roman"/>
          <w:sz w:val="32"/>
          <w:szCs w:val="32"/>
          <w:u w:val="double"/>
        </w:rPr>
      </w:pPr>
      <w:r w:rsidRPr="00BF702B">
        <w:rPr>
          <w:rFonts w:ascii="Times New Roman" w:eastAsia="Times New Roman" w:hAnsi="Times New Roman" w:cs="Times New Roman"/>
          <w:b/>
          <w:sz w:val="32"/>
          <w:szCs w:val="32"/>
          <w:u w:val="double"/>
        </w:rPr>
        <w:t>Rubric</w:t>
      </w:r>
      <w:r w:rsidR="009F64AF">
        <w:rPr>
          <w:rFonts w:ascii="Times New Roman" w:eastAsia="Times New Roman" w:hAnsi="Times New Roman" w:cs="Times New Roman"/>
          <w:sz w:val="32"/>
          <w:szCs w:val="32"/>
          <w:u w:val="double"/>
        </w:rPr>
        <w:t xml:space="preserve"> (Spring 2011)</w:t>
      </w:r>
    </w:p>
    <w:p w:rsidR="00BF702B" w:rsidRPr="00BF702B" w:rsidRDefault="00BF702B" w:rsidP="00BF702B">
      <w:pPr>
        <w:spacing w:after="0" w:line="240" w:lineRule="auto"/>
        <w:rPr>
          <w:rFonts w:ascii="Times New Roman" w:eastAsia="Times New Roman" w:hAnsi="Times New Roman" w:cs="Times New Roman"/>
          <w:sz w:val="32"/>
          <w:szCs w:val="32"/>
          <w:u w:val="double"/>
        </w:rPr>
      </w:pPr>
    </w:p>
    <w:p w:rsidR="00BF702B" w:rsidRPr="00BF702B" w:rsidRDefault="00BF702B" w:rsidP="00BF702B">
      <w:pPr>
        <w:spacing w:after="0" w:line="240" w:lineRule="auto"/>
        <w:jc w:val="center"/>
        <w:rPr>
          <w:rFonts w:ascii="Times New Roman" w:eastAsia="Times New Roman" w:hAnsi="Times New Roman" w:cs="Times New Roman"/>
          <w:b/>
          <w:sz w:val="32"/>
          <w:szCs w:val="32"/>
        </w:rPr>
      </w:pPr>
      <w:r w:rsidRPr="00BF702B">
        <w:rPr>
          <w:rFonts w:ascii="Times New Roman" w:eastAsia="Times New Roman" w:hAnsi="Times New Roman" w:cs="Times New Roman"/>
          <w:b/>
          <w:sz w:val="32"/>
          <w:szCs w:val="32"/>
        </w:rPr>
        <w:t>Senior Project</w:t>
      </w:r>
    </w:p>
    <w:p w:rsidR="00BF702B" w:rsidRPr="00BF702B" w:rsidRDefault="00BF702B" w:rsidP="00BF702B">
      <w:pPr>
        <w:spacing w:after="0" w:line="240" w:lineRule="auto"/>
        <w:jc w:val="center"/>
        <w:rPr>
          <w:rFonts w:ascii="Times New Roman" w:eastAsia="Calibri" w:hAnsi="Times New Roman" w:cs="Times New Roman"/>
          <w:b/>
          <w:sz w:val="32"/>
          <w:szCs w:val="32"/>
        </w:rPr>
      </w:pPr>
      <w:r w:rsidRPr="00BF702B">
        <w:rPr>
          <w:rFonts w:ascii="Times New Roman" w:eastAsia="Calibri" w:hAnsi="Times New Roman" w:cs="Times New Roman"/>
          <w:b/>
          <w:sz w:val="32"/>
          <w:szCs w:val="32"/>
        </w:rPr>
        <w:t>Assessment of Student Outcomes of the BS in Computer Science</w:t>
      </w:r>
    </w:p>
    <w:p w:rsidR="00BF702B" w:rsidRPr="00BF702B" w:rsidRDefault="00BF702B" w:rsidP="00BF702B">
      <w:pPr>
        <w:spacing w:after="0" w:line="240" w:lineRule="auto"/>
        <w:jc w:val="center"/>
        <w:rPr>
          <w:rFonts w:ascii="Times New Roman" w:eastAsia="Calibri" w:hAnsi="Times New Roman" w:cs="Times New Roman"/>
          <w:b/>
          <w:sz w:val="32"/>
          <w:szCs w:val="32"/>
        </w:rPr>
      </w:pPr>
      <w:r w:rsidRPr="00BF702B">
        <w:rPr>
          <w:rFonts w:ascii="Times New Roman" w:eastAsia="Calibri" w:hAnsi="Times New Roman" w:cs="Times New Roman"/>
          <w:b/>
          <w:sz w:val="32"/>
          <w:szCs w:val="32"/>
        </w:rPr>
        <w:t>of the</w:t>
      </w:r>
    </w:p>
    <w:p w:rsidR="00BF702B" w:rsidRPr="00BF702B" w:rsidRDefault="00BF702B" w:rsidP="00BF702B">
      <w:pPr>
        <w:spacing w:after="0" w:line="240" w:lineRule="auto"/>
        <w:jc w:val="center"/>
        <w:rPr>
          <w:rFonts w:ascii="Times New Roman" w:eastAsia="Calibri" w:hAnsi="Times New Roman" w:cs="Times New Roman"/>
          <w:b/>
          <w:sz w:val="32"/>
          <w:szCs w:val="32"/>
        </w:rPr>
      </w:pPr>
      <w:r w:rsidRPr="00BF702B">
        <w:rPr>
          <w:rFonts w:ascii="Times New Roman" w:eastAsia="Calibri" w:hAnsi="Times New Roman" w:cs="Times New Roman"/>
          <w:b/>
          <w:sz w:val="32"/>
          <w:szCs w:val="32"/>
        </w:rPr>
        <w:t>School of Computing and Information Sciences</w:t>
      </w:r>
    </w:p>
    <w:p w:rsidR="00BF702B" w:rsidRPr="00BF702B" w:rsidRDefault="00BF702B" w:rsidP="00BF702B">
      <w:pPr>
        <w:spacing w:after="0" w:line="240" w:lineRule="auto"/>
        <w:jc w:val="center"/>
        <w:rPr>
          <w:rFonts w:ascii="Times New Roman" w:eastAsia="Calibri" w:hAnsi="Times New Roman" w:cs="Times New Roman"/>
          <w:b/>
          <w:sz w:val="32"/>
          <w:szCs w:val="32"/>
        </w:rPr>
      </w:pPr>
      <w:r w:rsidRPr="00BF702B">
        <w:rPr>
          <w:rFonts w:ascii="Times New Roman" w:eastAsia="Calibri" w:hAnsi="Times New Roman" w:cs="Times New Roman"/>
          <w:b/>
          <w:sz w:val="32"/>
          <w:szCs w:val="32"/>
        </w:rPr>
        <w:t>Florida International University</w:t>
      </w:r>
    </w:p>
    <w:p w:rsidR="00BF702B" w:rsidRPr="00BF702B" w:rsidRDefault="00BF702B" w:rsidP="00BF702B">
      <w:pPr>
        <w:spacing w:after="0" w:line="240" w:lineRule="auto"/>
        <w:jc w:val="both"/>
        <w:rPr>
          <w:rFonts w:ascii="Times New Roman" w:eastAsia="Calibri" w:hAnsi="Times New Roman" w:cs="Times New Roman"/>
          <w:sz w:val="24"/>
          <w:szCs w:val="24"/>
        </w:rPr>
      </w:pPr>
    </w:p>
    <w:p w:rsidR="00BF702B" w:rsidRPr="00BF702B" w:rsidRDefault="00BF702B" w:rsidP="00BF702B">
      <w:pPr>
        <w:spacing w:after="0" w:line="240" w:lineRule="auto"/>
        <w:jc w:val="both"/>
        <w:rPr>
          <w:rFonts w:ascii="Times New Roman" w:eastAsia="Calibri" w:hAnsi="Times New Roman" w:cs="Times New Roman"/>
          <w:sz w:val="24"/>
          <w:szCs w:val="24"/>
        </w:rPr>
      </w:pPr>
      <w:r w:rsidRPr="00BF702B">
        <w:rPr>
          <w:rFonts w:ascii="Times New Roman" w:eastAsia="Calibri" w:hAnsi="Times New Roman" w:cs="Times New Roman"/>
          <w:sz w:val="24"/>
          <w:szCs w:val="24"/>
        </w:rPr>
        <w:t>The School of Computing and Information Sciences evaluates the Senior Projects of its graduating seniors for the purpose of assessing the level of attainment of the Student Outcomes of the BS in Computer Science program.</w:t>
      </w:r>
    </w:p>
    <w:p w:rsidR="00BF702B" w:rsidRPr="00BF702B" w:rsidRDefault="00BF702B" w:rsidP="00BF702B">
      <w:pPr>
        <w:spacing w:after="0" w:line="240" w:lineRule="auto"/>
        <w:jc w:val="both"/>
        <w:rPr>
          <w:rFonts w:ascii="Times New Roman" w:eastAsia="Calibri" w:hAnsi="Times New Roman" w:cs="Times New Roman"/>
          <w:sz w:val="24"/>
          <w:szCs w:val="24"/>
        </w:rPr>
      </w:pPr>
    </w:p>
    <w:p w:rsidR="00BF702B" w:rsidRPr="00BF702B" w:rsidRDefault="00BF702B" w:rsidP="00BF702B">
      <w:pPr>
        <w:spacing w:after="0" w:line="240" w:lineRule="auto"/>
        <w:jc w:val="both"/>
        <w:rPr>
          <w:rFonts w:ascii="Calibri" w:eastAsia="Calibri" w:hAnsi="Calibri" w:cs="Times New Roman"/>
          <w:b/>
        </w:rPr>
      </w:pPr>
      <w:r w:rsidRPr="00BF702B">
        <w:rPr>
          <w:rFonts w:ascii="Times New Roman" w:eastAsia="Calibri" w:hAnsi="Times New Roman" w:cs="Times New Roman"/>
          <w:b/>
          <w:sz w:val="24"/>
          <w:szCs w:val="24"/>
        </w:rPr>
        <w:t>Your responses to this survey will be used solely for the purpose of assessing the Student Outcomes of the BS in Computer Science program of the School of Computing and Information Sciences at FIU. This survey is expressly NOT for assessment of student performance in the SCIS Senior Project course for assignment of letter grade, nor for assessment of the instructor(s).</w:t>
      </w:r>
    </w:p>
    <w:p w:rsidR="00BF702B" w:rsidRPr="00BF702B" w:rsidRDefault="00BF702B" w:rsidP="00BF702B">
      <w:pPr>
        <w:spacing w:after="0" w:line="240" w:lineRule="auto"/>
        <w:rPr>
          <w:rFonts w:ascii="Calibri" w:eastAsia="Calibri" w:hAnsi="Calibri" w:cs="Times New Roman"/>
        </w:rPr>
      </w:pPr>
    </w:p>
    <w:p w:rsidR="00BF702B" w:rsidRPr="00BF702B" w:rsidRDefault="00BF702B" w:rsidP="00BF702B">
      <w:pPr>
        <w:spacing w:after="0" w:line="240" w:lineRule="auto"/>
        <w:rPr>
          <w:rFonts w:ascii="Times New Roman" w:eastAsia="Calibri" w:hAnsi="Times New Roman" w:cs="Times New Roman"/>
          <w:sz w:val="24"/>
          <w:szCs w:val="24"/>
          <w:u w:val="single"/>
        </w:rPr>
      </w:pPr>
      <w:r w:rsidRPr="00BF702B">
        <w:rPr>
          <w:rFonts w:ascii="Times New Roman" w:eastAsia="Calibri" w:hAnsi="Times New Roman" w:cs="Times New Roman"/>
          <w:sz w:val="24"/>
          <w:szCs w:val="24"/>
          <w:u w:val="single"/>
        </w:rPr>
        <w:t xml:space="preserve">Rating Instructions </w:t>
      </w:r>
    </w:p>
    <w:p w:rsidR="00BF702B" w:rsidRPr="00BF702B" w:rsidRDefault="00BF702B" w:rsidP="00BF702B">
      <w:pPr>
        <w:spacing w:after="0" w:line="240" w:lineRule="auto"/>
        <w:jc w:val="both"/>
        <w:rPr>
          <w:rFonts w:ascii="Times New Roman" w:eastAsia="Calibri" w:hAnsi="Times New Roman" w:cs="Times New Roman"/>
          <w:b/>
          <w:i/>
          <w:sz w:val="24"/>
          <w:szCs w:val="24"/>
        </w:rPr>
      </w:pPr>
      <w:r w:rsidRPr="00BF702B">
        <w:rPr>
          <w:rFonts w:ascii="Times New Roman" w:eastAsia="Calibri" w:hAnsi="Times New Roman" w:cs="Times New Roman"/>
          <w:b/>
          <w:i/>
          <w:sz w:val="24"/>
          <w:szCs w:val="24"/>
        </w:rPr>
        <w:t xml:space="preserve">For each program outcome, you are provided with a check-list of 7 or more criteria that evidence attainment of that outcome. Please check all criteria that are presented in this project. You may include additional criteria that are not explicitly listed; if so, please record the additional criteria in the spaces provided. Unless noted otherwise, the number of checked criteria, </w:t>
      </w:r>
      <w:r w:rsidRPr="00BF702B">
        <w:rPr>
          <w:rFonts w:ascii="Times New Roman" w:eastAsia="Calibri" w:hAnsi="Times New Roman" w:cs="Times New Roman"/>
          <w:b/>
          <w:i/>
          <w:sz w:val="24"/>
          <w:szCs w:val="24"/>
          <w:u w:val="single"/>
        </w:rPr>
        <w:t>up to a maximum of 5</w:t>
      </w:r>
      <w:r w:rsidRPr="00BF702B">
        <w:rPr>
          <w:rFonts w:ascii="Times New Roman" w:eastAsia="Calibri" w:hAnsi="Times New Roman" w:cs="Times New Roman"/>
          <w:b/>
          <w:i/>
          <w:sz w:val="24"/>
          <w:szCs w:val="24"/>
        </w:rPr>
        <w:t>, should be recorded as your rating of attainment of that outcome evidenced in the project.</w:t>
      </w:r>
    </w:p>
    <w:p w:rsidR="00BF702B" w:rsidRPr="00BF702B" w:rsidRDefault="00BF702B" w:rsidP="00BF702B">
      <w:pPr>
        <w:spacing w:after="0" w:line="240" w:lineRule="auto"/>
        <w:rPr>
          <w:rFonts w:ascii="Times New Roman" w:eastAsia="Calibri" w:hAnsi="Times New Roman" w:cs="Times New Roman"/>
          <w:sz w:val="24"/>
          <w:szCs w:val="24"/>
        </w:rPr>
      </w:pPr>
    </w:p>
    <w:p w:rsidR="00BF702B" w:rsidRPr="00BF702B" w:rsidRDefault="00BF702B" w:rsidP="00BF702B">
      <w:pPr>
        <w:spacing w:after="0" w:line="240" w:lineRule="auto"/>
        <w:rPr>
          <w:rFonts w:ascii="Times New Roman" w:eastAsia="Calibri" w:hAnsi="Times New Roman" w:cs="Times New Roman"/>
          <w:sz w:val="24"/>
          <w:szCs w:val="24"/>
        </w:rPr>
      </w:pPr>
    </w:p>
    <w:p w:rsidR="00BF702B" w:rsidRPr="00BF702B" w:rsidRDefault="00BF702B" w:rsidP="00BF702B">
      <w:pPr>
        <w:spacing w:after="0" w:line="240" w:lineRule="auto"/>
        <w:rPr>
          <w:rFonts w:ascii="Times New Roman" w:eastAsia="Calibri" w:hAnsi="Times New Roman" w:cs="Times New Roman"/>
          <w:sz w:val="24"/>
          <w:szCs w:val="24"/>
        </w:rPr>
      </w:pPr>
      <w:r w:rsidRPr="00BF702B">
        <w:rPr>
          <w:rFonts w:ascii="Times New Roman" w:eastAsia="Calibri" w:hAnsi="Times New Roman" w:cs="Times New Roman"/>
          <w:sz w:val="24"/>
          <w:szCs w:val="24"/>
        </w:rPr>
        <w:t>Project Title _____________________________________________________________</w:t>
      </w:r>
    </w:p>
    <w:p w:rsidR="00BF702B" w:rsidRPr="00BF702B" w:rsidRDefault="00BF702B" w:rsidP="00BF702B">
      <w:pPr>
        <w:spacing w:after="0" w:line="240" w:lineRule="auto"/>
        <w:rPr>
          <w:rFonts w:ascii="Times New Roman" w:eastAsia="Calibri" w:hAnsi="Times New Roman" w:cs="Times New Roman"/>
          <w:sz w:val="24"/>
          <w:szCs w:val="24"/>
        </w:rPr>
      </w:pPr>
    </w:p>
    <w:p w:rsidR="00BF702B" w:rsidRPr="00BF702B" w:rsidRDefault="00BF702B" w:rsidP="00BF702B">
      <w:pPr>
        <w:spacing w:after="0" w:line="240" w:lineRule="auto"/>
        <w:rPr>
          <w:rFonts w:ascii="Times New Roman" w:eastAsia="Calibri" w:hAnsi="Times New Roman" w:cs="Times New Roman"/>
          <w:sz w:val="24"/>
          <w:szCs w:val="24"/>
        </w:rPr>
      </w:pPr>
      <w:r w:rsidRPr="00BF702B">
        <w:rPr>
          <w:rFonts w:ascii="Times New Roman" w:eastAsia="Calibri" w:hAnsi="Times New Roman" w:cs="Times New Roman"/>
          <w:sz w:val="24"/>
          <w:szCs w:val="24"/>
        </w:rPr>
        <w:t>Semester &amp; Year ___________________________</w:t>
      </w:r>
    </w:p>
    <w:p w:rsidR="00BF702B" w:rsidRPr="00BF702B" w:rsidRDefault="00BF702B" w:rsidP="00BF702B">
      <w:pPr>
        <w:spacing w:after="0" w:line="240" w:lineRule="auto"/>
        <w:rPr>
          <w:rFonts w:ascii="Times New Roman" w:eastAsia="Calibri" w:hAnsi="Times New Roman" w:cs="Times New Roman"/>
          <w:sz w:val="24"/>
          <w:szCs w:val="24"/>
        </w:rPr>
      </w:pPr>
    </w:p>
    <w:p w:rsidR="00BF702B" w:rsidRPr="00BF702B" w:rsidRDefault="00BF702B" w:rsidP="00BF702B">
      <w:pPr>
        <w:spacing w:after="0" w:line="240" w:lineRule="auto"/>
        <w:rPr>
          <w:rFonts w:ascii="Times New Roman" w:eastAsia="Calibri" w:hAnsi="Times New Roman" w:cs="Times New Roman"/>
          <w:sz w:val="24"/>
          <w:szCs w:val="24"/>
        </w:rPr>
      </w:pPr>
      <w:r w:rsidRPr="00BF702B">
        <w:rPr>
          <w:rFonts w:ascii="Times New Roman" w:eastAsia="Calibri" w:hAnsi="Times New Roman" w:cs="Times New Roman"/>
          <w:sz w:val="24"/>
          <w:szCs w:val="24"/>
        </w:rPr>
        <w:t>Moderator (Faculty / Industry Sponsor): ______________________________________</w:t>
      </w:r>
    </w:p>
    <w:p w:rsidR="00BF702B" w:rsidRPr="00BF702B" w:rsidRDefault="00BF702B" w:rsidP="00BF702B">
      <w:pPr>
        <w:spacing w:after="0" w:line="240" w:lineRule="auto"/>
        <w:rPr>
          <w:rFonts w:ascii="Times New Roman" w:eastAsia="Calibri" w:hAnsi="Times New Roman" w:cs="Times New Roman"/>
          <w:sz w:val="24"/>
          <w:szCs w:val="24"/>
        </w:rPr>
      </w:pPr>
    </w:p>
    <w:p w:rsidR="00BF702B" w:rsidRPr="00BF702B" w:rsidRDefault="00BF702B" w:rsidP="00BF702B">
      <w:pPr>
        <w:spacing w:after="0" w:line="240" w:lineRule="auto"/>
        <w:rPr>
          <w:rFonts w:ascii="Times New Roman" w:eastAsia="Calibri" w:hAnsi="Times New Roman" w:cs="Times New Roman"/>
          <w:sz w:val="24"/>
          <w:szCs w:val="24"/>
        </w:rPr>
      </w:pPr>
      <w:r w:rsidRPr="00BF702B">
        <w:rPr>
          <w:rFonts w:ascii="Times New Roman" w:eastAsia="Calibri" w:hAnsi="Times New Roman" w:cs="Times New Roman"/>
          <w:sz w:val="24"/>
          <w:szCs w:val="24"/>
        </w:rPr>
        <w:t>Evaluators:  ____________________________________________________________</w:t>
      </w:r>
    </w:p>
    <w:p w:rsidR="00BF702B" w:rsidRPr="00BF702B" w:rsidRDefault="00BF702B" w:rsidP="00BF702B">
      <w:pPr>
        <w:spacing w:after="0" w:line="240" w:lineRule="auto"/>
        <w:rPr>
          <w:rFonts w:ascii="Times New Roman" w:eastAsia="Calibri" w:hAnsi="Times New Roman" w:cs="Times New Roman"/>
          <w:sz w:val="24"/>
          <w:szCs w:val="24"/>
        </w:rPr>
      </w:pPr>
    </w:p>
    <w:p w:rsidR="00BF702B" w:rsidRPr="00BF702B" w:rsidRDefault="00BF702B" w:rsidP="00BF702B">
      <w:pPr>
        <w:spacing w:after="0" w:line="240" w:lineRule="auto"/>
        <w:ind w:left="720"/>
        <w:rPr>
          <w:rFonts w:ascii="Times New Roman" w:eastAsia="Calibri" w:hAnsi="Times New Roman" w:cs="Times New Roman"/>
          <w:sz w:val="24"/>
          <w:szCs w:val="24"/>
        </w:rPr>
      </w:pPr>
      <w:r w:rsidRPr="00BF702B">
        <w:rPr>
          <w:rFonts w:ascii="Times New Roman" w:eastAsia="Calibri" w:hAnsi="Times New Roman" w:cs="Times New Roman"/>
          <w:sz w:val="24"/>
          <w:szCs w:val="24"/>
        </w:rPr>
        <w:t xml:space="preserve">        ____________________________________________________________</w:t>
      </w:r>
    </w:p>
    <w:p w:rsidR="00BF702B" w:rsidRPr="00BF702B" w:rsidRDefault="00BF702B" w:rsidP="00BF702B">
      <w:pPr>
        <w:spacing w:after="0" w:line="240" w:lineRule="auto"/>
        <w:rPr>
          <w:rFonts w:ascii="Times New Roman" w:eastAsia="Calibri" w:hAnsi="Times New Roman" w:cs="Times New Roman"/>
          <w:sz w:val="24"/>
          <w:szCs w:val="24"/>
        </w:rPr>
      </w:pPr>
    </w:p>
    <w:p w:rsidR="00BF702B" w:rsidRPr="00BF702B" w:rsidRDefault="00BF702B" w:rsidP="00BF702B">
      <w:pPr>
        <w:spacing w:after="0" w:line="240" w:lineRule="auto"/>
        <w:ind w:left="720"/>
        <w:rPr>
          <w:rFonts w:ascii="Times New Roman" w:eastAsia="Calibri" w:hAnsi="Times New Roman" w:cs="Times New Roman"/>
          <w:sz w:val="24"/>
          <w:szCs w:val="24"/>
        </w:rPr>
      </w:pPr>
      <w:r w:rsidRPr="00BF702B">
        <w:rPr>
          <w:rFonts w:ascii="Times New Roman" w:eastAsia="Calibri" w:hAnsi="Times New Roman" w:cs="Times New Roman"/>
          <w:sz w:val="24"/>
          <w:szCs w:val="24"/>
        </w:rPr>
        <w:t xml:space="preserve">        ____________________________________________________________</w:t>
      </w:r>
    </w:p>
    <w:p w:rsidR="00BF702B" w:rsidRPr="00BF702B" w:rsidRDefault="00BF702B" w:rsidP="00BF702B">
      <w:pPr>
        <w:spacing w:after="0" w:line="240" w:lineRule="auto"/>
        <w:rPr>
          <w:rFonts w:ascii="Times New Roman" w:eastAsia="Calibri" w:hAnsi="Times New Roman" w:cs="Times New Roman"/>
          <w:sz w:val="24"/>
          <w:szCs w:val="24"/>
        </w:rPr>
      </w:pPr>
    </w:p>
    <w:p w:rsidR="00BF702B" w:rsidRPr="00BF702B" w:rsidRDefault="00BF702B" w:rsidP="00BF702B">
      <w:pPr>
        <w:spacing w:after="0" w:line="240" w:lineRule="auto"/>
        <w:rPr>
          <w:rFonts w:ascii="Times New Roman" w:eastAsia="Times New Roman" w:hAnsi="Times New Roman" w:cs="Times New Roman"/>
          <w:sz w:val="24"/>
          <w:szCs w:val="24"/>
        </w:rPr>
      </w:pPr>
    </w:p>
    <w:p w:rsidR="00BF702B" w:rsidRPr="00BF702B" w:rsidRDefault="00BF702B" w:rsidP="00BF702B">
      <w:pPr>
        <w:spacing w:after="0" w:line="240" w:lineRule="auto"/>
        <w:rPr>
          <w:rFonts w:ascii="Times New Roman" w:eastAsia="Times New Roman" w:hAnsi="Times New Roman" w:cs="Times New Roman"/>
          <w:sz w:val="16"/>
          <w:szCs w:val="16"/>
          <w:u w:val="single"/>
        </w:rPr>
      </w:pPr>
      <w:r w:rsidRPr="00BF702B">
        <w:rPr>
          <w:rFonts w:ascii="Times New Roman" w:eastAsia="Times New Roman" w:hAnsi="Times New Roman" w:cs="Times New Roman"/>
          <w:b/>
          <w:sz w:val="24"/>
          <w:szCs w:val="24"/>
          <w:u w:val="single"/>
        </w:rPr>
        <w:br w:type="page"/>
      </w:r>
      <w:r w:rsidRPr="00BF702B">
        <w:rPr>
          <w:rFonts w:ascii="Times New Roman" w:eastAsia="Times New Roman" w:hAnsi="Times New Roman" w:cs="Times New Roman"/>
          <w:b/>
          <w:sz w:val="24"/>
          <w:szCs w:val="24"/>
          <w:u w:val="single"/>
        </w:rPr>
        <w:lastRenderedPageBreak/>
        <w:t xml:space="preserve">Student Outcome </w:t>
      </w:r>
      <w:r w:rsidRPr="00BF702B">
        <w:rPr>
          <w:rFonts w:ascii="Times New Roman" w:eastAsia="Times New Roman" w:hAnsi="Times New Roman" w:cs="Times New Roman"/>
          <w:b/>
          <w:i/>
          <w:sz w:val="24"/>
          <w:szCs w:val="24"/>
          <w:u w:val="single"/>
        </w:rPr>
        <w:t>(a)</w:t>
      </w:r>
      <w:r w:rsidRPr="00BF702B">
        <w:rPr>
          <w:rFonts w:ascii="Times New Roman" w:eastAsia="Times New Roman" w:hAnsi="Times New Roman" w:cs="Times New Roman"/>
          <w:sz w:val="24"/>
          <w:szCs w:val="24"/>
          <w:u w:val="single"/>
        </w:rPr>
        <w:t xml:space="preserve">: </w:t>
      </w:r>
      <w:r w:rsidRPr="00BF702B">
        <w:rPr>
          <w:rFonts w:ascii="Times New Roman" w:eastAsia="Times New Roman" w:hAnsi="Times New Roman" w:cs="Times New Roman"/>
          <w:i/>
          <w:sz w:val="24"/>
          <w:szCs w:val="24"/>
          <w:u w:val="single"/>
        </w:rPr>
        <w:t>Demonstrate proficiency in the foundation areas of Computer Science including mathematics, discrete structures, logic and the theory of algorithms</w:t>
      </w:r>
      <w:r w:rsidRPr="00BF702B">
        <w:rPr>
          <w:rFonts w:ascii="Times New Roman" w:eastAsia="Times New Roman" w:hAnsi="Times New Roman" w:cs="Times New Roman"/>
          <w:b/>
          <w:sz w:val="16"/>
          <w:szCs w:val="16"/>
          <w:u w:val="single"/>
        </w:rPr>
        <w:t xml:space="preserve"> </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incorporates elements of mathematical reasoning or proof</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ab/>
        <w:t>(Lemma, Theorem, Propositional Logic, First Order Logic, Mathematical Induction)</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utilizes elements of discrete mathematics</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ab/>
        <w:t xml:space="preserve">(Set Theory, Boolean Algebras, </w:t>
      </w:r>
      <w:proofErr w:type="spellStart"/>
      <w:r w:rsidRPr="00BF702B">
        <w:rPr>
          <w:rFonts w:ascii="Calibri" w:eastAsia="Calibri" w:hAnsi="Calibri" w:cs="Times New Roman"/>
          <w:sz w:val="24"/>
          <w:szCs w:val="24"/>
        </w:rPr>
        <w:t>Combinatorics</w:t>
      </w:r>
      <w:proofErr w:type="spellEnd"/>
      <w:r w:rsidRPr="00BF702B">
        <w:rPr>
          <w:rFonts w:ascii="Calibri" w:eastAsia="Calibri" w:hAnsi="Calibri" w:cs="Times New Roman"/>
          <w:sz w:val="24"/>
          <w:szCs w:val="24"/>
        </w:rPr>
        <w:t>, Graph Theory)</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utilizes some statistical procedure(s) to represent or summarize test data</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ab/>
        <w:t>(Mean, Standard Deviation, Stem Plot/Histogram, Box Plot/Percentile-Graph)</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utilizes some statistical measure(s) of system behavior or performance</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ab/>
        <w:t>(Probability Distributions, Confidence Intervals, Hypothesis Testing)</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 xml:space="preserve">Project design utilizes finite state diagrams to model system behavior </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utilizes some aspect(s) of formal computer science</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ab/>
        <w:t xml:space="preserve">(Automata, Turing Machines, Recursive Function Theory, Recursive </w:t>
      </w:r>
      <w:proofErr w:type="spellStart"/>
      <w:r w:rsidRPr="00BF702B">
        <w:rPr>
          <w:rFonts w:ascii="Calibri" w:eastAsia="Calibri" w:hAnsi="Calibri" w:cs="Times New Roman"/>
          <w:sz w:val="24"/>
          <w:szCs w:val="24"/>
        </w:rPr>
        <w:t>Unsolvability</w:t>
      </w:r>
      <w:proofErr w:type="spellEnd"/>
      <w:r w:rsidRPr="00BF702B">
        <w:rPr>
          <w:rFonts w:ascii="Calibri" w:eastAsia="Calibri" w:hAnsi="Calibri" w:cs="Times New Roman"/>
          <w:sz w:val="24"/>
          <w:szCs w:val="24"/>
        </w:rPr>
        <w:t>)</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utilizes some technique(s) of numerical analysis</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ab/>
        <w:t>(Error Estimation, Interpolation, Numerical Calculus, Linear Systems, Matrix Algebra)</w:t>
      </w:r>
    </w:p>
    <w:p w:rsidR="00BF702B" w:rsidRPr="00BF702B" w:rsidRDefault="00BF702B" w:rsidP="00BF702B">
      <w:pPr>
        <w:spacing w:after="0" w:line="240" w:lineRule="auto"/>
        <w:rPr>
          <w:rFonts w:ascii="Calibri" w:eastAsia="Calibri" w:hAnsi="Calibri" w:cs="Times New Roman"/>
        </w:rPr>
      </w:pPr>
    </w:p>
    <w:p w:rsidR="00BF702B" w:rsidRPr="00BF702B" w:rsidRDefault="00BF702B" w:rsidP="00BF702B">
      <w:pPr>
        <w:spacing w:after="0" w:line="240" w:lineRule="auto"/>
        <w:rPr>
          <w:rFonts w:ascii="Calibri" w:eastAsia="Calibri" w:hAnsi="Calibri" w:cs="Times New Roman"/>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OTHER: ______________________________________________________________</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OTHER: ______________________________________________________________</w:t>
      </w:r>
    </w:p>
    <w:p w:rsidR="00BF702B" w:rsidRPr="00BF702B" w:rsidRDefault="00BF702B" w:rsidP="00BF702B">
      <w:pPr>
        <w:spacing w:after="0" w:line="240" w:lineRule="auto"/>
        <w:rPr>
          <w:rFonts w:ascii="Times New Roman" w:eastAsia="Times New Roman" w:hAnsi="Times New Roman" w:cs="Times New Roman"/>
          <w:b/>
          <w:sz w:val="24"/>
          <w:szCs w:val="24"/>
          <w:u w:val="single"/>
        </w:rPr>
      </w:pPr>
    </w:p>
    <w:p w:rsidR="00BF702B" w:rsidRPr="00BF702B" w:rsidRDefault="00BF702B" w:rsidP="00BF702B">
      <w:pPr>
        <w:spacing w:after="0" w:line="240" w:lineRule="auto"/>
        <w:rPr>
          <w:rFonts w:ascii="Times New Roman" w:eastAsia="Times New Roman" w:hAnsi="Times New Roman" w:cs="Times New Roman"/>
          <w:b/>
          <w:sz w:val="24"/>
          <w:szCs w:val="24"/>
          <w:u w:val="single"/>
        </w:rPr>
      </w:pPr>
    </w:p>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b/>
          <w:sz w:val="24"/>
          <w:szCs w:val="24"/>
          <w:u w:val="single"/>
        </w:rPr>
        <w:br w:type="page"/>
      </w:r>
      <w:r w:rsidRPr="00BF702B">
        <w:rPr>
          <w:rFonts w:ascii="Times New Roman" w:eastAsia="Times New Roman" w:hAnsi="Times New Roman" w:cs="Times New Roman"/>
          <w:b/>
          <w:sz w:val="24"/>
          <w:szCs w:val="24"/>
          <w:u w:val="single"/>
        </w:rPr>
        <w:lastRenderedPageBreak/>
        <w:t>Student Outcome (b):</w:t>
      </w:r>
      <w:r w:rsidRPr="00BF702B">
        <w:rPr>
          <w:rFonts w:ascii="Times New Roman" w:eastAsia="Times New Roman" w:hAnsi="Times New Roman" w:cs="Times New Roman"/>
          <w:i/>
          <w:sz w:val="24"/>
          <w:szCs w:val="24"/>
          <w:u w:val="single"/>
        </w:rPr>
        <w:t xml:space="preserve"> Demonstrate proficiency in various areas of Computer Science including data structures and algorithms, concepts of programming languages and computer systems.</w:t>
      </w:r>
    </w:p>
    <w:p w:rsidR="00BF702B" w:rsidRPr="00BF702B" w:rsidRDefault="00BF702B" w:rsidP="00BF702B">
      <w:pPr>
        <w:spacing w:after="0" w:line="240" w:lineRule="auto"/>
        <w:rPr>
          <w:rFonts w:ascii="Calibri" w:eastAsia="Calibri" w:hAnsi="Calibri" w:cs="Times New Roman"/>
          <w:i/>
          <w:sz w:val="24"/>
          <w:szCs w:val="24"/>
          <w:u w:val="single"/>
        </w:rPr>
      </w:pPr>
      <w:r w:rsidRPr="00BF702B">
        <w:rPr>
          <w:rFonts w:ascii="Calibri" w:eastAsia="Calibri" w:hAnsi="Calibri" w:cs="Times New Roman"/>
          <w:i/>
          <w:sz w:val="24"/>
          <w:szCs w:val="24"/>
          <w:u w:val="single"/>
        </w:rPr>
        <w:t>Data Structures &amp; Algorithms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utilizes an advanced data structure, e.g. search tree, hash table, priority queue</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utilizes some graph algorithm, e.g. shortest path, minimum spanning tree</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documents runtime analysis of selected algorithms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i/>
          <w:sz w:val="24"/>
          <w:szCs w:val="24"/>
          <w:u w:val="single"/>
        </w:rPr>
      </w:pPr>
      <w:r w:rsidRPr="00BF702B">
        <w:rPr>
          <w:rFonts w:ascii="Calibri" w:eastAsia="Calibri" w:hAnsi="Calibri" w:cs="Times New Roman"/>
          <w:i/>
          <w:sz w:val="24"/>
          <w:szCs w:val="24"/>
          <w:u w:val="single"/>
        </w:rPr>
        <w:t>Concepts of Programming Languages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utilizes knowledge of programming language syntax</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ab/>
        <w:t>(Context-Free Grammars, Parse Trees, Ambiguity, Recursive Descent)</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utilizes knowledge of programming language semantics</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ab/>
        <w:t>(Natural Semantics, Interpreters, Expressions, L- and R- Value, Environments)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 xml:space="preserve">Project demonstrates familiarity with design issues such as scoping rules, dynamic  </w:t>
      </w:r>
      <w:r w:rsidRPr="00BF702B">
        <w:rPr>
          <w:rFonts w:ascii="Calibri" w:eastAsia="Calibri" w:hAnsi="Calibri" w:cs="Times New Roman"/>
          <w:sz w:val="24"/>
          <w:szCs w:val="24"/>
        </w:rPr>
        <w:tab/>
        <w:t>type checking, static type checking</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i/>
          <w:sz w:val="24"/>
          <w:szCs w:val="24"/>
          <w:u w:val="single"/>
        </w:rPr>
      </w:pPr>
      <w:r w:rsidRPr="00BF702B">
        <w:rPr>
          <w:rFonts w:ascii="Calibri" w:eastAsia="Calibri" w:hAnsi="Calibri" w:cs="Times New Roman"/>
          <w:i/>
          <w:sz w:val="24"/>
          <w:szCs w:val="24"/>
          <w:u w:val="single"/>
        </w:rPr>
        <w:t>Computer Systems (Database)</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utilizes or designs an appropriate database management system</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utilizes conceptual and/or relational schema</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utilizes a database query language such as SQL</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i/>
          <w:sz w:val="24"/>
          <w:szCs w:val="24"/>
          <w:u w:val="single"/>
        </w:rPr>
      </w:pPr>
      <w:r w:rsidRPr="00BF702B">
        <w:rPr>
          <w:rFonts w:ascii="Calibri" w:eastAsia="Calibri" w:hAnsi="Calibri" w:cs="Times New Roman"/>
          <w:i/>
          <w:sz w:val="24"/>
          <w:szCs w:val="24"/>
          <w:u w:val="single"/>
        </w:rPr>
        <w:t>Computer Systems (Operating Systems)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implementation utilizes knowledge of memory management</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implementation utilizes knowledge of process synchronization</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documents analysis of tradeoffs in selection of system characteristics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OTHER: ______________________________________________________________</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OTHER: ______________________________________________________________</w:t>
      </w:r>
    </w:p>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b/>
          <w:sz w:val="24"/>
          <w:szCs w:val="24"/>
          <w:u w:val="single"/>
        </w:rPr>
        <w:br w:type="page"/>
      </w:r>
      <w:r w:rsidRPr="00BF702B">
        <w:rPr>
          <w:rFonts w:ascii="Times New Roman" w:eastAsia="Times New Roman" w:hAnsi="Times New Roman" w:cs="Times New Roman"/>
          <w:b/>
          <w:sz w:val="24"/>
          <w:szCs w:val="24"/>
          <w:u w:val="single"/>
        </w:rPr>
        <w:lastRenderedPageBreak/>
        <w:t xml:space="preserve">Student Outcome </w:t>
      </w:r>
      <w:r w:rsidRPr="00BF702B">
        <w:rPr>
          <w:rFonts w:ascii="Times New Roman" w:eastAsia="Times New Roman" w:hAnsi="Times New Roman" w:cs="Times New Roman"/>
          <w:b/>
          <w:i/>
          <w:sz w:val="24"/>
          <w:szCs w:val="24"/>
          <w:u w:val="single"/>
        </w:rPr>
        <w:t>(c)</w:t>
      </w:r>
      <w:r w:rsidRPr="00BF702B">
        <w:rPr>
          <w:rFonts w:ascii="Times New Roman" w:eastAsia="Times New Roman" w:hAnsi="Times New Roman" w:cs="Times New Roman"/>
          <w:b/>
          <w:sz w:val="24"/>
          <w:szCs w:val="24"/>
          <w:u w:val="single"/>
        </w:rPr>
        <w:t>:</w:t>
      </w:r>
      <w:r w:rsidRPr="00BF702B">
        <w:rPr>
          <w:rFonts w:ascii="Times New Roman" w:eastAsia="Times New Roman" w:hAnsi="Times New Roman" w:cs="Times New Roman"/>
          <w:sz w:val="24"/>
          <w:szCs w:val="24"/>
          <w:u w:val="single"/>
        </w:rPr>
        <w:t xml:space="preserve"> </w:t>
      </w:r>
      <w:r w:rsidRPr="00BF702B">
        <w:rPr>
          <w:rFonts w:ascii="Times New Roman" w:eastAsia="Times New Roman" w:hAnsi="Times New Roman" w:cs="Times New Roman"/>
          <w:i/>
          <w:sz w:val="24"/>
          <w:szCs w:val="24"/>
          <w:u w:val="single"/>
        </w:rPr>
        <w:t>Demonstrate proficiency in problem solving and application of software engineering techniques.</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demonstrates knowledge of the Software Development Life Cycle</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deliverables include Project Specification</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deliverables include Feasibility Study and/or Project Plan</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deliverables include Requirements Documentation</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deliverables include Design Documentation</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documents testing and/or evaluation of the implementation</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incorporates system walkthroughs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OTHER: ______________________________________________________________</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OTHER: ______________________________________________________________</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b/>
          <w:sz w:val="24"/>
          <w:szCs w:val="24"/>
          <w:u w:val="single"/>
        </w:rPr>
        <w:br w:type="page"/>
      </w:r>
      <w:r w:rsidRPr="00BF702B">
        <w:rPr>
          <w:rFonts w:ascii="Times New Roman" w:eastAsia="Times New Roman" w:hAnsi="Times New Roman" w:cs="Times New Roman"/>
          <w:b/>
          <w:sz w:val="24"/>
          <w:szCs w:val="24"/>
          <w:u w:val="single"/>
        </w:rPr>
        <w:lastRenderedPageBreak/>
        <w:t>Student Outcome (d):</w:t>
      </w:r>
      <w:r w:rsidRPr="00BF702B">
        <w:rPr>
          <w:rFonts w:ascii="Times New Roman" w:eastAsia="Times New Roman" w:hAnsi="Times New Roman" w:cs="Times New Roman"/>
          <w:sz w:val="24"/>
          <w:szCs w:val="24"/>
        </w:rPr>
        <w:t xml:space="preserve"> </w:t>
      </w:r>
      <w:r w:rsidRPr="00BF702B">
        <w:rPr>
          <w:rFonts w:ascii="Times New Roman" w:eastAsia="Times New Roman" w:hAnsi="Times New Roman" w:cs="Times New Roman"/>
          <w:i/>
          <w:sz w:val="24"/>
          <w:szCs w:val="24"/>
          <w:u w:val="single"/>
        </w:rPr>
        <w:t>Demonstrate mastery of at least one modern programming language and proficiency in at least one other.</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is implemented using an appropriate high level language</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implementation is reasonably efficient rather than “brute force”</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implementation is modular and/or re-usable</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implementation uses a modern API or Tool-Kit</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implementation utilizes recursion</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implementation utilizes some advanced features, e.g. polymorphism</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ind w:left="720" w:hanging="720"/>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A project sub-system or module utilizes an appropriate programming language other than the primary implementation language, e.g. SQL, ML, assembly language</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ind w:left="720" w:hanging="720"/>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OTHER: ______________________________________________________________</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OTHER: ______________________________________________________________</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ind w:left="720" w:hanging="720"/>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rPr>
      </w:pPr>
      <w:r w:rsidRPr="00BF702B">
        <w:rPr>
          <w:rFonts w:ascii="Calibri" w:eastAsia="Calibri" w:hAnsi="Calibri" w:cs="Times New Roman"/>
        </w:rPr>
        <w:tab/>
      </w:r>
    </w:p>
    <w:p w:rsidR="00BF702B" w:rsidRPr="00BF702B" w:rsidRDefault="00BF702B" w:rsidP="00BF702B">
      <w:pPr>
        <w:spacing w:after="0" w:line="240" w:lineRule="auto"/>
        <w:rPr>
          <w:rFonts w:ascii="Times New Roman" w:eastAsia="Times New Roman" w:hAnsi="Times New Roman" w:cs="Times New Roman"/>
          <w:sz w:val="24"/>
          <w:szCs w:val="24"/>
          <w:u w:val="single"/>
        </w:rPr>
      </w:pPr>
      <w:r w:rsidRPr="00BF702B">
        <w:rPr>
          <w:rFonts w:ascii="Times New Roman" w:eastAsia="Times New Roman" w:hAnsi="Times New Roman" w:cs="Times New Roman"/>
          <w:b/>
          <w:sz w:val="24"/>
          <w:szCs w:val="24"/>
          <w:u w:val="single"/>
        </w:rPr>
        <w:br w:type="page"/>
      </w:r>
      <w:r w:rsidRPr="00BF702B">
        <w:rPr>
          <w:rFonts w:ascii="Times New Roman" w:eastAsia="Times New Roman" w:hAnsi="Times New Roman" w:cs="Times New Roman"/>
          <w:b/>
          <w:sz w:val="24"/>
          <w:szCs w:val="24"/>
          <w:u w:val="single"/>
        </w:rPr>
        <w:lastRenderedPageBreak/>
        <w:t xml:space="preserve">Student Outcome </w:t>
      </w:r>
      <w:r w:rsidRPr="00BF702B">
        <w:rPr>
          <w:rFonts w:ascii="Times New Roman" w:eastAsia="Times New Roman" w:hAnsi="Times New Roman" w:cs="Times New Roman"/>
          <w:b/>
          <w:i/>
          <w:sz w:val="24"/>
          <w:szCs w:val="24"/>
          <w:u w:val="single"/>
        </w:rPr>
        <w:t>(e)</w:t>
      </w:r>
      <w:r w:rsidRPr="00BF702B">
        <w:rPr>
          <w:rFonts w:ascii="Times New Roman" w:eastAsia="Times New Roman" w:hAnsi="Times New Roman" w:cs="Times New Roman"/>
          <w:b/>
          <w:sz w:val="24"/>
          <w:szCs w:val="24"/>
          <w:u w:val="single"/>
        </w:rPr>
        <w:t>:</w:t>
      </w:r>
      <w:r w:rsidRPr="00BF702B">
        <w:rPr>
          <w:rFonts w:ascii="Times New Roman" w:eastAsia="Times New Roman" w:hAnsi="Times New Roman" w:cs="Times New Roman"/>
          <w:sz w:val="24"/>
          <w:szCs w:val="24"/>
          <w:u w:val="single"/>
        </w:rPr>
        <w:t xml:space="preserve"> </w:t>
      </w:r>
      <w:r w:rsidRPr="00BF702B">
        <w:rPr>
          <w:rFonts w:ascii="Times New Roman" w:eastAsia="Times New Roman" w:hAnsi="Times New Roman" w:cs="Times New Roman"/>
          <w:i/>
          <w:sz w:val="24"/>
          <w:szCs w:val="24"/>
          <w:u w:val="single"/>
        </w:rPr>
        <w:t>Demonstrate understanding of the social and ethical concerns of the practicing computer scientist</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documents sources and references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identifies and addresses any relevant social issues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identifies and addresses any relevant ethical issues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identifies and addresses relevant legal issues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identifies and addresses any relevant privacy issues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documents anticipated impact on users/clients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documents and addresses any anticipated technology impact issues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OTHER: ______________________________________________________________</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OTHER: ______________________________________________________________</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Times New Roman" w:eastAsia="Times New Roman" w:hAnsi="Times New Roman" w:cs="Times New Roman"/>
          <w:sz w:val="24"/>
          <w:szCs w:val="24"/>
          <w:u w:val="single"/>
        </w:rPr>
      </w:pPr>
      <w:r w:rsidRPr="00BF702B">
        <w:rPr>
          <w:rFonts w:ascii="Times New Roman" w:eastAsia="Times New Roman" w:hAnsi="Times New Roman" w:cs="Times New Roman"/>
          <w:b/>
          <w:sz w:val="24"/>
          <w:szCs w:val="24"/>
        </w:rPr>
        <w:br w:type="page"/>
      </w:r>
      <w:r w:rsidRPr="00BF702B">
        <w:rPr>
          <w:rFonts w:ascii="Times New Roman" w:eastAsia="Times New Roman" w:hAnsi="Times New Roman" w:cs="Times New Roman"/>
          <w:b/>
          <w:sz w:val="24"/>
          <w:szCs w:val="24"/>
          <w:u w:val="single"/>
        </w:rPr>
        <w:lastRenderedPageBreak/>
        <w:t>Student Outcome (f):</w:t>
      </w:r>
      <w:r w:rsidRPr="00BF702B">
        <w:rPr>
          <w:rFonts w:ascii="Times New Roman" w:eastAsia="Times New Roman" w:hAnsi="Times New Roman" w:cs="Times New Roman"/>
          <w:sz w:val="24"/>
          <w:szCs w:val="24"/>
          <w:u w:val="single"/>
        </w:rPr>
        <w:t xml:space="preserve"> </w:t>
      </w:r>
      <w:r w:rsidRPr="00BF702B">
        <w:rPr>
          <w:rFonts w:ascii="Times New Roman" w:eastAsia="Times New Roman" w:hAnsi="Times New Roman" w:cs="Times New Roman"/>
          <w:i/>
          <w:sz w:val="24"/>
          <w:szCs w:val="24"/>
          <w:u w:val="single"/>
        </w:rPr>
        <w:t>Demonstrate the ability to work cooperatively in teams</w:t>
      </w:r>
    </w:p>
    <w:p w:rsidR="00BF702B" w:rsidRPr="00BF702B" w:rsidRDefault="00BF702B" w:rsidP="00BF702B">
      <w:pPr>
        <w:spacing w:after="0" w:line="240" w:lineRule="auto"/>
        <w:rPr>
          <w:rFonts w:ascii="Calibri" w:eastAsia="Calibri" w:hAnsi="Calibri" w:cs="Times New Roman"/>
          <w:sz w:val="16"/>
          <w:szCs w:val="16"/>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completion evidences equitable participation by team members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presentation(s) included all team members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team activity is documented</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team set out and followed a schedule for timely completion</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team negotiated consensus when needed</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Team members roles were clearly defined and executed</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Team members shared responsibility for success and failure</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OTHER: ______________________________________________________________</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OTHER: ______________________________________________________________</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Times New Roman" w:eastAsia="Times New Roman" w:hAnsi="Times New Roman" w:cs="Times New Roman"/>
          <w:sz w:val="24"/>
          <w:szCs w:val="24"/>
          <w:u w:val="single"/>
        </w:rPr>
      </w:pPr>
      <w:r w:rsidRPr="00BF702B">
        <w:rPr>
          <w:rFonts w:ascii="Times New Roman" w:eastAsia="Times New Roman" w:hAnsi="Times New Roman" w:cs="Times New Roman"/>
          <w:b/>
          <w:sz w:val="24"/>
          <w:szCs w:val="24"/>
          <w:u w:val="single"/>
        </w:rPr>
        <w:br w:type="page"/>
      </w:r>
      <w:r w:rsidRPr="00BF702B">
        <w:rPr>
          <w:rFonts w:ascii="Times New Roman" w:eastAsia="Times New Roman" w:hAnsi="Times New Roman" w:cs="Times New Roman"/>
          <w:b/>
          <w:sz w:val="24"/>
          <w:szCs w:val="24"/>
          <w:u w:val="single"/>
        </w:rPr>
        <w:lastRenderedPageBreak/>
        <w:t xml:space="preserve">Program Outcome </w:t>
      </w:r>
      <w:r w:rsidRPr="00BF702B">
        <w:rPr>
          <w:rFonts w:ascii="Times New Roman" w:eastAsia="Times New Roman" w:hAnsi="Times New Roman" w:cs="Times New Roman"/>
          <w:b/>
          <w:i/>
          <w:sz w:val="24"/>
          <w:szCs w:val="24"/>
          <w:u w:val="single"/>
        </w:rPr>
        <w:t>(g)</w:t>
      </w:r>
      <w:r w:rsidRPr="00BF702B">
        <w:rPr>
          <w:rFonts w:ascii="Times New Roman" w:eastAsia="Times New Roman" w:hAnsi="Times New Roman" w:cs="Times New Roman"/>
          <w:b/>
          <w:sz w:val="24"/>
          <w:szCs w:val="24"/>
          <w:u w:val="single"/>
        </w:rPr>
        <w:t>:</w:t>
      </w:r>
      <w:r w:rsidRPr="00BF702B">
        <w:rPr>
          <w:rFonts w:ascii="Times New Roman" w:eastAsia="Times New Roman" w:hAnsi="Times New Roman" w:cs="Times New Roman"/>
          <w:sz w:val="24"/>
          <w:szCs w:val="24"/>
          <w:u w:val="single"/>
        </w:rPr>
        <w:t xml:space="preserve"> </w:t>
      </w:r>
      <w:r w:rsidRPr="00BF702B">
        <w:rPr>
          <w:rFonts w:ascii="Times New Roman" w:eastAsia="Times New Roman" w:hAnsi="Times New Roman" w:cs="Times New Roman"/>
          <w:i/>
          <w:sz w:val="24"/>
          <w:szCs w:val="24"/>
          <w:u w:val="single"/>
        </w:rPr>
        <w:t>Demonstrate effective communication skills</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Presentations described the essential features of the project</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Presentations utilized good quality slides and presentation aids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Presenters utilized their time effectively</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Presenters spoke directly to the audience</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Technical features were communicated clearly</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artifacts clearly document all project features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reports are well organized and written</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OTHER: ______________________________________________________________</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OTHER: ______________________________________________________________</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Times New Roman" w:eastAsia="Times New Roman" w:hAnsi="Times New Roman" w:cs="Times New Roman"/>
          <w:sz w:val="24"/>
          <w:szCs w:val="24"/>
        </w:rPr>
      </w:pPr>
      <w:r w:rsidRPr="00BF702B">
        <w:rPr>
          <w:rFonts w:ascii="Times New Roman" w:eastAsia="Times New Roman" w:hAnsi="Times New Roman" w:cs="Times New Roman"/>
          <w:b/>
          <w:sz w:val="24"/>
          <w:szCs w:val="24"/>
        </w:rPr>
        <w:br w:type="page"/>
      </w:r>
      <w:r w:rsidR="009F64AF">
        <w:rPr>
          <w:rFonts w:ascii="Times New Roman" w:eastAsia="Times New Roman" w:hAnsi="Times New Roman" w:cs="Times New Roman"/>
          <w:b/>
          <w:sz w:val="24"/>
          <w:szCs w:val="24"/>
          <w:u w:val="single"/>
        </w:rPr>
        <w:lastRenderedPageBreak/>
        <w:t>Program Outcome (h</w:t>
      </w:r>
      <w:r w:rsidRPr="00BF702B">
        <w:rPr>
          <w:rFonts w:ascii="Times New Roman" w:eastAsia="Times New Roman" w:hAnsi="Times New Roman" w:cs="Times New Roman"/>
          <w:b/>
          <w:sz w:val="24"/>
          <w:szCs w:val="24"/>
          <w:u w:val="single"/>
        </w:rPr>
        <w:t xml:space="preserve">): </w:t>
      </w:r>
      <w:r w:rsidRPr="00BF702B">
        <w:rPr>
          <w:rFonts w:ascii="Times New Roman" w:eastAsia="Times New Roman" w:hAnsi="Times New Roman" w:cs="Times New Roman"/>
          <w:i/>
          <w:sz w:val="24"/>
          <w:szCs w:val="24"/>
          <w:u w:val="single"/>
        </w:rPr>
        <w:t>Have experience with contemporary environments and tools necessary for the practice of computing</w:t>
      </w:r>
    </w:p>
    <w:p w:rsidR="00BF702B" w:rsidRPr="00BF702B" w:rsidRDefault="00BF702B" w:rsidP="00BF702B">
      <w:pPr>
        <w:spacing w:after="0" w:line="240" w:lineRule="auto"/>
        <w:rPr>
          <w:rFonts w:ascii="Calibri" w:eastAsia="Calibri" w:hAnsi="Calibri" w:cs="Times New Roman"/>
          <w:sz w:val="16"/>
          <w:szCs w:val="16"/>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utilized contemporary design tools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implementation utilized a modern IDE(s)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utilized appropriate validation/testing tools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was demonstrated using appropriate presentation tools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utilized appropriate project management tools (e.g., MS Project)</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utilizes appropriate version control/document sharing tools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Project documents consideration of trade-offs in selection of tools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OTHER: ______________________________________________________________</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____</w:t>
      </w:r>
      <w:r w:rsidRPr="00BF702B">
        <w:rPr>
          <w:rFonts w:ascii="Calibri" w:eastAsia="Calibri" w:hAnsi="Calibri" w:cs="Times New Roman"/>
          <w:sz w:val="24"/>
          <w:szCs w:val="24"/>
        </w:rPr>
        <w:tab/>
        <w:t>OTHER: ______________________________________________________________</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autoSpaceDE w:val="0"/>
        <w:autoSpaceDN w:val="0"/>
        <w:adjustRightInd w:val="0"/>
        <w:spacing w:after="0" w:line="240" w:lineRule="auto"/>
        <w:rPr>
          <w:rFonts w:ascii="Times New Roman" w:eastAsia="Calibri" w:hAnsi="Times New Roman" w:cs="Times New Roman"/>
          <w:color w:val="000000"/>
          <w:sz w:val="24"/>
          <w:szCs w:val="24"/>
        </w:rPr>
      </w:pPr>
      <w:r w:rsidRPr="00BF702B">
        <w:rPr>
          <w:rFonts w:ascii="Times New Roman" w:eastAsia="Calibri" w:hAnsi="Times New Roman" w:cs="Times New Roman"/>
          <w:color w:val="000000"/>
          <w:sz w:val="24"/>
          <w:szCs w:val="24"/>
        </w:rPr>
        <w:br w:type="page"/>
      </w:r>
      <w:r w:rsidRPr="00BF702B">
        <w:rPr>
          <w:rFonts w:ascii="Times New Roman" w:eastAsia="Calibri" w:hAnsi="Times New Roman" w:cs="Times New Roman"/>
          <w:b/>
          <w:color w:val="000000"/>
          <w:sz w:val="24"/>
          <w:szCs w:val="24"/>
          <w:u w:val="single"/>
        </w:rPr>
        <w:lastRenderedPageBreak/>
        <w:t>ABET Student Outcome</w:t>
      </w:r>
    </w:p>
    <w:p w:rsidR="00BF702B" w:rsidRPr="00BF702B" w:rsidRDefault="00BF702B" w:rsidP="00BF702B">
      <w:pPr>
        <w:spacing w:after="0" w:line="240" w:lineRule="auto"/>
        <w:rPr>
          <w:rFonts w:ascii="Calibri" w:eastAsia="Calibri" w:hAnsi="Calibri" w:cs="Times New Roman"/>
          <w:i/>
          <w:sz w:val="24"/>
          <w:szCs w:val="24"/>
        </w:rPr>
      </w:pPr>
      <w:r w:rsidRPr="00BF702B">
        <w:rPr>
          <w:rFonts w:ascii="Calibri" w:eastAsia="Calibri" w:hAnsi="Calibri" w:cs="Times New Roman"/>
          <w:i/>
          <w:sz w:val="24"/>
          <w:szCs w:val="24"/>
        </w:rPr>
        <w:t xml:space="preserve">The program must enable students to attain, by the time of graduation: </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i/>
          <w:sz w:val="24"/>
          <w:szCs w:val="24"/>
        </w:rPr>
        <w:t xml:space="preserve">(j) An ability to apply mathematical foundations, algorithmic principles, and computer science theory in the modeling and design of computer-based systems in a way that demonstrates comprehension of the tradeoffs involved in design choices. [CS] </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u w:val="single"/>
        </w:rPr>
        <w:t>Please comment on how this project “</w:t>
      </w:r>
      <w:r w:rsidRPr="00BF702B">
        <w:rPr>
          <w:rFonts w:ascii="Calibri" w:eastAsia="Calibri" w:hAnsi="Calibri" w:cs="Times New Roman"/>
          <w:i/>
          <w:sz w:val="24"/>
          <w:szCs w:val="24"/>
        </w:rPr>
        <w:t>demonstrates comprehension of the tradeoffs involved in design choices”</w:t>
      </w:r>
      <w:r w:rsidRPr="00BF702B">
        <w:rPr>
          <w:rFonts w:ascii="Calibri" w:eastAsia="Calibri" w:hAnsi="Calibri" w:cs="Times New Roman"/>
          <w:sz w:val="24"/>
          <w:szCs w:val="24"/>
        </w:rPr>
        <w:t>:</w:t>
      </w:r>
    </w:p>
    <w:p w:rsidR="00BF702B" w:rsidRPr="00BF702B" w:rsidRDefault="00BF702B" w:rsidP="00BF702B">
      <w:pPr>
        <w:spacing w:after="0" w:line="240" w:lineRule="auto"/>
        <w:rPr>
          <w:rFonts w:ascii="Calibri" w:eastAsia="Calibri" w:hAnsi="Calibri" w:cs="Times New Roman"/>
        </w:rPr>
      </w:pP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rPr>
      </w:pPr>
    </w:p>
    <w:p w:rsidR="00BF702B" w:rsidRPr="00BF702B" w:rsidRDefault="00BF702B" w:rsidP="00BF702B">
      <w:pPr>
        <w:rPr>
          <w:rFonts w:ascii="Times New Roman" w:eastAsia="Times New Roman" w:hAnsi="Times New Roman" w:cs="Times New Roman"/>
          <w:sz w:val="24"/>
          <w:szCs w:val="24"/>
        </w:rPr>
      </w:pPr>
      <w:r w:rsidRPr="00BF702B">
        <w:rPr>
          <w:rFonts w:ascii="Times New Roman" w:eastAsia="Times New Roman" w:hAnsi="Times New Roman" w:cs="Times New Roman"/>
          <w:sz w:val="24"/>
          <w:szCs w:val="24"/>
        </w:rPr>
        <w:br w:type="page"/>
      </w:r>
    </w:p>
    <w:p w:rsidR="00BF702B" w:rsidRPr="009F64AF" w:rsidRDefault="00BF702B" w:rsidP="002537DE">
      <w:pPr>
        <w:spacing w:after="0" w:line="240" w:lineRule="auto"/>
        <w:jc w:val="center"/>
        <w:rPr>
          <w:rFonts w:ascii="Times New Roman" w:eastAsia="Times New Roman" w:hAnsi="Times New Roman" w:cs="Times New Roman"/>
          <w:b/>
          <w:sz w:val="24"/>
          <w:szCs w:val="24"/>
        </w:rPr>
      </w:pPr>
      <w:r w:rsidRPr="009F64AF">
        <w:rPr>
          <w:rFonts w:ascii="Times New Roman" w:eastAsia="Times New Roman" w:hAnsi="Times New Roman" w:cs="Times New Roman"/>
          <w:b/>
          <w:sz w:val="24"/>
          <w:szCs w:val="24"/>
        </w:rPr>
        <w:lastRenderedPageBreak/>
        <w:t>APPENDIX H: Student Organization Reports</w:t>
      </w:r>
    </w:p>
    <w:p w:rsidR="002841CB" w:rsidRDefault="002841CB" w:rsidP="00201514">
      <w:pPr>
        <w:spacing w:after="0" w:line="240" w:lineRule="auto"/>
        <w:rPr>
          <w:rFonts w:ascii="Times New Roman" w:hAnsi="Times New Roman" w:cs="Times New Roman"/>
          <w:b/>
          <w:sz w:val="24"/>
          <w:szCs w:val="24"/>
        </w:rPr>
      </w:pPr>
    </w:p>
    <w:p w:rsidR="00A21E9F" w:rsidRPr="00A21E9F" w:rsidRDefault="00A21E9F" w:rsidP="00201514">
      <w:pPr>
        <w:jc w:val="center"/>
        <w:rPr>
          <w:rFonts w:ascii="Times New Roman" w:hAnsi="Times New Roman" w:cs="Times New Roman"/>
          <w:b/>
          <w:sz w:val="24"/>
          <w:szCs w:val="24"/>
        </w:rPr>
      </w:pPr>
      <w:r w:rsidRPr="00A21E9F">
        <w:rPr>
          <w:rFonts w:ascii="Times New Roman" w:hAnsi="Times New Roman" w:cs="Times New Roman"/>
          <w:b/>
          <w:sz w:val="24"/>
          <w:szCs w:val="24"/>
        </w:rPr>
        <w:t>ACM Activities</w:t>
      </w:r>
    </w:p>
    <w:p w:rsidR="00A21E9F" w:rsidRPr="00A21E9F" w:rsidRDefault="00A21E9F" w:rsidP="00A21E9F">
      <w:pPr>
        <w:spacing w:after="0" w:line="240" w:lineRule="auto"/>
        <w:rPr>
          <w:rFonts w:ascii="Times New Roman" w:hAnsi="Times New Roman" w:cs="Times New Roman"/>
          <w:sz w:val="24"/>
          <w:szCs w:val="24"/>
        </w:rPr>
      </w:pPr>
      <w:r w:rsidRPr="00A21E9F">
        <w:rPr>
          <w:rFonts w:ascii="Times New Roman" w:hAnsi="Times New Roman" w:cs="Times New Roman"/>
          <w:sz w:val="24"/>
          <w:szCs w:val="24"/>
        </w:rPr>
        <w:t>Report date: 3/23/2014, by Kip Irvine</w:t>
      </w:r>
    </w:p>
    <w:p w:rsidR="00A21E9F" w:rsidRPr="00A21E9F" w:rsidRDefault="00A21E9F" w:rsidP="00A21E9F">
      <w:pPr>
        <w:spacing w:after="0" w:line="240" w:lineRule="auto"/>
        <w:rPr>
          <w:rFonts w:ascii="Times New Roman" w:hAnsi="Times New Roman" w:cs="Times New Roman"/>
          <w:sz w:val="24"/>
          <w:szCs w:val="24"/>
        </w:rPr>
      </w:pPr>
      <w:r w:rsidRPr="00A21E9F">
        <w:rPr>
          <w:rFonts w:ascii="Times New Roman" w:hAnsi="Times New Roman" w:cs="Times New Roman"/>
          <w:sz w:val="24"/>
          <w:szCs w:val="24"/>
        </w:rPr>
        <w:t>This report was compiled from annual reports submitted by the local ACM student chapter Officers to the ACM National Organization.</w:t>
      </w:r>
    </w:p>
    <w:p w:rsidR="00A21E9F" w:rsidRPr="00A21E9F" w:rsidRDefault="00A21E9F" w:rsidP="00A21E9F">
      <w:pPr>
        <w:spacing w:after="0" w:line="240" w:lineRule="auto"/>
        <w:rPr>
          <w:rFonts w:ascii="Times New Roman" w:hAnsi="Times New Roman" w:cs="Times New Roman"/>
          <w:sz w:val="24"/>
          <w:szCs w:val="24"/>
        </w:rPr>
      </w:pPr>
    </w:p>
    <w:p w:rsidR="00A21E9F" w:rsidRPr="00A21E9F" w:rsidRDefault="00A21E9F" w:rsidP="00A21E9F">
      <w:pPr>
        <w:spacing w:after="0" w:line="240" w:lineRule="auto"/>
        <w:rPr>
          <w:rFonts w:ascii="Times New Roman" w:hAnsi="Times New Roman" w:cs="Times New Roman"/>
          <w:sz w:val="24"/>
          <w:szCs w:val="24"/>
        </w:rPr>
      </w:pPr>
      <w:r w:rsidRPr="00A21E9F">
        <w:rPr>
          <w:rFonts w:ascii="Times New Roman" w:hAnsi="Times New Roman" w:cs="Times New Roman"/>
          <w:sz w:val="24"/>
          <w:szCs w:val="24"/>
        </w:rPr>
        <w:t>General:</w:t>
      </w:r>
    </w:p>
    <w:p w:rsidR="00A21E9F" w:rsidRPr="00A21E9F" w:rsidRDefault="00A21E9F" w:rsidP="00A21E9F">
      <w:pPr>
        <w:spacing w:after="0" w:line="240" w:lineRule="auto"/>
        <w:rPr>
          <w:rFonts w:ascii="Times New Roman" w:hAnsi="Times New Roman" w:cs="Times New Roman"/>
          <w:sz w:val="24"/>
          <w:szCs w:val="24"/>
        </w:rPr>
      </w:pPr>
      <w:r w:rsidRPr="00A21E9F">
        <w:rPr>
          <w:rFonts w:ascii="Times New Roman" w:hAnsi="Times New Roman" w:cs="Times New Roman"/>
          <w:sz w:val="24"/>
          <w:szCs w:val="24"/>
        </w:rPr>
        <w:t xml:space="preserve">The ACM student chapter currently has consistently maintained an active membership of about 30-40 students during the time period of this report. This would include students who: (1) serve as officers, (2) attend general meetings, and (3) participate in the special-interest group meetings. Overall, there has been a steady increase in both membership and student activity over the past eight years. </w:t>
      </w:r>
    </w:p>
    <w:p w:rsidR="00A21E9F" w:rsidRPr="00A21E9F" w:rsidRDefault="00A21E9F" w:rsidP="00A21E9F">
      <w:pPr>
        <w:spacing w:after="0" w:line="240" w:lineRule="auto"/>
        <w:rPr>
          <w:rFonts w:ascii="Times New Roman" w:hAnsi="Times New Roman" w:cs="Times New Roman"/>
          <w:sz w:val="24"/>
          <w:szCs w:val="24"/>
        </w:rPr>
      </w:pPr>
    </w:p>
    <w:p w:rsidR="00A21E9F" w:rsidRPr="00A21E9F" w:rsidRDefault="00A21E9F" w:rsidP="00A21E9F">
      <w:pPr>
        <w:spacing w:after="0" w:line="240" w:lineRule="auto"/>
        <w:rPr>
          <w:rFonts w:ascii="Times New Roman" w:hAnsi="Times New Roman" w:cs="Times New Roman"/>
          <w:sz w:val="24"/>
          <w:szCs w:val="24"/>
        </w:rPr>
      </w:pPr>
      <w:r w:rsidRPr="00A21E9F">
        <w:rPr>
          <w:rFonts w:ascii="Times New Roman" w:hAnsi="Times New Roman" w:cs="Times New Roman"/>
          <w:sz w:val="24"/>
          <w:szCs w:val="24"/>
        </w:rPr>
        <w:t>There are four very active special interest groups in the FIU-ACM club:</w:t>
      </w:r>
    </w:p>
    <w:p w:rsidR="00A21E9F" w:rsidRPr="00A21E9F" w:rsidRDefault="00A21E9F" w:rsidP="00A21E9F">
      <w:pPr>
        <w:spacing w:after="0" w:line="240" w:lineRule="auto"/>
        <w:rPr>
          <w:rFonts w:ascii="Times New Roman" w:hAnsi="Times New Roman" w:cs="Times New Roman"/>
          <w:sz w:val="24"/>
          <w:szCs w:val="24"/>
        </w:rPr>
      </w:pPr>
      <w:r w:rsidRPr="00A21E9F">
        <w:rPr>
          <w:rFonts w:ascii="Times New Roman" w:hAnsi="Times New Roman" w:cs="Times New Roman"/>
          <w:sz w:val="24"/>
          <w:szCs w:val="24"/>
        </w:rPr>
        <w:t>•</w:t>
      </w:r>
      <w:r w:rsidRPr="00A21E9F">
        <w:rPr>
          <w:rFonts w:ascii="Times New Roman" w:hAnsi="Times New Roman" w:cs="Times New Roman"/>
          <w:sz w:val="24"/>
          <w:szCs w:val="24"/>
        </w:rPr>
        <w:tab/>
        <w:t>GSIG – General Special Interest group</w:t>
      </w:r>
    </w:p>
    <w:p w:rsidR="00A21E9F" w:rsidRPr="00A21E9F" w:rsidRDefault="00A21E9F" w:rsidP="00A21E9F">
      <w:pPr>
        <w:spacing w:after="0" w:line="240" w:lineRule="auto"/>
        <w:rPr>
          <w:rFonts w:ascii="Times New Roman" w:hAnsi="Times New Roman" w:cs="Times New Roman"/>
          <w:sz w:val="24"/>
          <w:szCs w:val="24"/>
        </w:rPr>
      </w:pPr>
      <w:r w:rsidRPr="00A21E9F">
        <w:rPr>
          <w:rFonts w:ascii="Times New Roman" w:hAnsi="Times New Roman" w:cs="Times New Roman"/>
          <w:sz w:val="24"/>
          <w:szCs w:val="24"/>
        </w:rPr>
        <w:t>•</w:t>
      </w:r>
      <w:r w:rsidRPr="00A21E9F">
        <w:rPr>
          <w:rFonts w:ascii="Times New Roman" w:hAnsi="Times New Roman" w:cs="Times New Roman"/>
          <w:sz w:val="24"/>
          <w:szCs w:val="24"/>
        </w:rPr>
        <w:tab/>
        <w:t>Games</w:t>
      </w:r>
    </w:p>
    <w:p w:rsidR="00A21E9F" w:rsidRPr="00A21E9F" w:rsidRDefault="00A21E9F" w:rsidP="00A21E9F">
      <w:pPr>
        <w:spacing w:after="0" w:line="240" w:lineRule="auto"/>
        <w:rPr>
          <w:rFonts w:ascii="Times New Roman" w:hAnsi="Times New Roman" w:cs="Times New Roman"/>
          <w:sz w:val="24"/>
          <w:szCs w:val="24"/>
        </w:rPr>
      </w:pPr>
      <w:r w:rsidRPr="00A21E9F">
        <w:rPr>
          <w:rFonts w:ascii="Times New Roman" w:hAnsi="Times New Roman" w:cs="Times New Roman"/>
          <w:sz w:val="24"/>
          <w:szCs w:val="24"/>
        </w:rPr>
        <w:t>•</w:t>
      </w:r>
      <w:r w:rsidRPr="00A21E9F">
        <w:rPr>
          <w:rFonts w:ascii="Times New Roman" w:hAnsi="Times New Roman" w:cs="Times New Roman"/>
          <w:sz w:val="24"/>
          <w:szCs w:val="24"/>
        </w:rPr>
        <w:tab/>
        <w:t>Robotics</w:t>
      </w:r>
    </w:p>
    <w:p w:rsidR="00A21E9F" w:rsidRPr="00A21E9F" w:rsidRDefault="00A21E9F" w:rsidP="00A21E9F">
      <w:pPr>
        <w:spacing w:after="0" w:line="240" w:lineRule="auto"/>
        <w:rPr>
          <w:rFonts w:ascii="Times New Roman" w:hAnsi="Times New Roman" w:cs="Times New Roman"/>
          <w:sz w:val="24"/>
          <w:szCs w:val="24"/>
        </w:rPr>
      </w:pPr>
      <w:r w:rsidRPr="00A21E9F">
        <w:rPr>
          <w:rFonts w:ascii="Times New Roman" w:hAnsi="Times New Roman" w:cs="Times New Roman"/>
          <w:sz w:val="24"/>
          <w:szCs w:val="24"/>
        </w:rPr>
        <w:t>•</w:t>
      </w:r>
      <w:r w:rsidRPr="00A21E9F">
        <w:rPr>
          <w:rFonts w:ascii="Times New Roman" w:hAnsi="Times New Roman" w:cs="Times New Roman"/>
          <w:sz w:val="24"/>
          <w:szCs w:val="24"/>
        </w:rPr>
        <w:tab/>
        <w:t>Crypto &amp; Security</w:t>
      </w:r>
    </w:p>
    <w:p w:rsidR="00A21E9F" w:rsidRPr="00A21E9F" w:rsidRDefault="00A21E9F" w:rsidP="00A21E9F">
      <w:pPr>
        <w:spacing w:after="0" w:line="240" w:lineRule="auto"/>
        <w:rPr>
          <w:rFonts w:ascii="Times New Roman" w:hAnsi="Times New Roman" w:cs="Times New Roman"/>
          <w:sz w:val="24"/>
          <w:szCs w:val="24"/>
        </w:rPr>
      </w:pPr>
      <w:r w:rsidRPr="00A21E9F">
        <w:rPr>
          <w:rFonts w:ascii="Times New Roman" w:hAnsi="Times New Roman" w:cs="Times New Roman"/>
          <w:sz w:val="24"/>
          <w:szCs w:val="24"/>
        </w:rPr>
        <w:t>•</w:t>
      </w:r>
      <w:r w:rsidRPr="00A21E9F">
        <w:rPr>
          <w:rFonts w:ascii="Times New Roman" w:hAnsi="Times New Roman" w:cs="Times New Roman"/>
          <w:sz w:val="24"/>
          <w:szCs w:val="24"/>
        </w:rPr>
        <w:tab/>
        <w:t xml:space="preserve">Panther/Linux User Group (Advised by Dr. </w:t>
      </w:r>
      <w:proofErr w:type="spellStart"/>
      <w:r w:rsidRPr="00A21E9F">
        <w:rPr>
          <w:rFonts w:ascii="Times New Roman" w:hAnsi="Times New Roman" w:cs="Times New Roman"/>
          <w:sz w:val="24"/>
          <w:szCs w:val="24"/>
        </w:rPr>
        <w:t>Prabakar</w:t>
      </w:r>
      <w:proofErr w:type="spellEnd"/>
      <w:r w:rsidRPr="00A21E9F">
        <w:rPr>
          <w:rFonts w:ascii="Times New Roman" w:hAnsi="Times New Roman" w:cs="Times New Roman"/>
          <w:sz w:val="24"/>
          <w:szCs w:val="24"/>
        </w:rPr>
        <w:t>)</w:t>
      </w:r>
    </w:p>
    <w:p w:rsidR="00A21E9F" w:rsidRPr="00A21E9F" w:rsidRDefault="00A21E9F" w:rsidP="00A21E9F">
      <w:pPr>
        <w:spacing w:after="0" w:line="240" w:lineRule="auto"/>
        <w:rPr>
          <w:rFonts w:ascii="Times New Roman" w:hAnsi="Times New Roman" w:cs="Times New Roman"/>
          <w:sz w:val="24"/>
          <w:szCs w:val="24"/>
        </w:rPr>
      </w:pPr>
    </w:p>
    <w:p w:rsidR="00A21E9F" w:rsidRPr="00A21E9F" w:rsidRDefault="00A21E9F" w:rsidP="00A21E9F">
      <w:pPr>
        <w:spacing w:after="0" w:line="240" w:lineRule="auto"/>
        <w:rPr>
          <w:rFonts w:ascii="Times New Roman" w:hAnsi="Times New Roman" w:cs="Times New Roman"/>
          <w:sz w:val="24"/>
          <w:szCs w:val="24"/>
        </w:rPr>
      </w:pPr>
      <w:r w:rsidRPr="00A21E9F">
        <w:rPr>
          <w:rFonts w:ascii="Times New Roman" w:hAnsi="Times New Roman" w:cs="Times New Roman"/>
          <w:sz w:val="24"/>
          <w:szCs w:val="24"/>
        </w:rPr>
        <w:t>Summer 2011</w:t>
      </w:r>
    </w:p>
    <w:p w:rsidR="00A21E9F" w:rsidRPr="00A21E9F" w:rsidRDefault="00A21E9F" w:rsidP="00A21E9F">
      <w:pPr>
        <w:numPr>
          <w:ilvl w:val="0"/>
          <w:numId w:val="92"/>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During Summer 2011, under the leadership of its faculty advisor, tutors logged 54 hours of volunteer tutoring.</w:t>
      </w:r>
    </w:p>
    <w:p w:rsidR="00A21E9F" w:rsidRPr="00A21E9F" w:rsidRDefault="00A21E9F" w:rsidP="00A21E9F">
      <w:pPr>
        <w:spacing w:after="0" w:line="240" w:lineRule="auto"/>
        <w:rPr>
          <w:rFonts w:ascii="Times New Roman" w:hAnsi="Times New Roman" w:cs="Times New Roman"/>
          <w:sz w:val="24"/>
          <w:szCs w:val="24"/>
        </w:rPr>
      </w:pPr>
    </w:p>
    <w:p w:rsidR="00A21E9F" w:rsidRPr="00A21E9F" w:rsidRDefault="00A21E9F" w:rsidP="00A21E9F">
      <w:pPr>
        <w:spacing w:after="0" w:line="240" w:lineRule="auto"/>
        <w:rPr>
          <w:rFonts w:ascii="Times New Roman" w:hAnsi="Times New Roman" w:cs="Times New Roman"/>
          <w:sz w:val="24"/>
          <w:szCs w:val="24"/>
        </w:rPr>
      </w:pPr>
      <w:r w:rsidRPr="00A21E9F">
        <w:rPr>
          <w:rFonts w:ascii="Times New Roman" w:hAnsi="Times New Roman" w:cs="Times New Roman"/>
          <w:sz w:val="24"/>
          <w:szCs w:val="24"/>
        </w:rPr>
        <w:t>Fall 2011</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During Fall 2011, under the leadership of its faculty advisor, 26 tutors logged 176 hours of volunteer tutoring.</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9/1/2011 - XNA Game creation workshop.</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9/13/2011 - Ultimate Software Information Session</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9/17/2011 - Beach Barbeque picnic</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 xml:space="preserve">9/30/2011 - ACM Tutoring Session </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10/3/2011 - IBM Master the Mainframe contest</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10/5/2011 - Build an Arduino Workshop, Part I</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10/28/2011 - Build an Arduino Workshop, part II</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11/9/2011 - Build an Arduino Workshop, part III</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11/14/2011 - Information Session by Alexis Jefferson about her REU Experience</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11/18/2011 - Mini-Programming contest for FIU students</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11/19/2011 - Tutors appreciation party</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12/1/2011 - ACM Tutoring Session</w:t>
      </w:r>
    </w:p>
    <w:p w:rsidR="00A21E9F" w:rsidRPr="00A21E9F" w:rsidRDefault="00A21E9F" w:rsidP="00A21E9F">
      <w:pPr>
        <w:spacing w:after="0" w:line="240" w:lineRule="auto"/>
        <w:rPr>
          <w:rFonts w:ascii="Times New Roman" w:hAnsi="Times New Roman" w:cs="Times New Roman"/>
          <w:sz w:val="24"/>
          <w:szCs w:val="24"/>
        </w:rPr>
      </w:pPr>
    </w:p>
    <w:p w:rsidR="00A21E9F" w:rsidRPr="00A21E9F" w:rsidRDefault="00A21E9F" w:rsidP="00A21E9F">
      <w:pPr>
        <w:spacing w:after="0" w:line="240" w:lineRule="auto"/>
        <w:rPr>
          <w:rFonts w:ascii="Times New Roman" w:hAnsi="Times New Roman" w:cs="Times New Roman"/>
          <w:sz w:val="24"/>
          <w:szCs w:val="24"/>
        </w:rPr>
      </w:pPr>
      <w:r w:rsidRPr="00A21E9F">
        <w:rPr>
          <w:rFonts w:ascii="Times New Roman" w:hAnsi="Times New Roman" w:cs="Times New Roman"/>
          <w:sz w:val="24"/>
          <w:szCs w:val="24"/>
        </w:rPr>
        <w:t>Spring 2012</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2/2/2012 - Interactive lecture on creating games for XNA Framework</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lastRenderedPageBreak/>
        <w:t>2/4/2012 - ACM Programming Team competition</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2/7/2012 - Open Forum for SCIS Directors and students</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2/20/2012 - ACM Tutoring session for programming classes</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2/21/2012 - Ultimate Software information session</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2/28/2012 - Women in Computer Science Meeting</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3/2/2012 - Hands-on workshop to build a computer</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3/24/2012- Annual High School Programming Competition. 60 attendees.</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4/1/2012 - BBQ Beach Event for faculty and students</w:t>
      </w:r>
    </w:p>
    <w:p w:rsidR="00A21E9F" w:rsidRPr="00A21E9F" w:rsidRDefault="00A21E9F" w:rsidP="00A21E9F">
      <w:pPr>
        <w:numPr>
          <w:ilvl w:val="0"/>
          <w:numId w:val="91"/>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4/20/2012 - ACM Tutoring Session for programming classes</w:t>
      </w:r>
    </w:p>
    <w:p w:rsidR="00A21E9F" w:rsidRPr="00A21E9F" w:rsidRDefault="00A21E9F" w:rsidP="00A21E9F">
      <w:pPr>
        <w:spacing w:after="0" w:line="240" w:lineRule="auto"/>
        <w:ind w:left="720"/>
        <w:contextualSpacing/>
        <w:rPr>
          <w:rFonts w:ascii="Times New Roman" w:hAnsi="Times New Roman" w:cs="Times New Roman"/>
          <w:sz w:val="24"/>
          <w:szCs w:val="24"/>
        </w:rPr>
      </w:pPr>
    </w:p>
    <w:p w:rsidR="00A21E9F" w:rsidRPr="00A21E9F" w:rsidRDefault="00A21E9F" w:rsidP="00A21E9F">
      <w:pPr>
        <w:spacing w:after="0" w:line="240" w:lineRule="auto"/>
        <w:rPr>
          <w:rFonts w:ascii="Times New Roman" w:hAnsi="Times New Roman" w:cs="Times New Roman"/>
          <w:sz w:val="24"/>
          <w:szCs w:val="24"/>
        </w:rPr>
      </w:pPr>
      <w:r w:rsidRPr="00A21E9F">
        <w:rPr>
          <w:rFonts w:ascii="Times New Roman" w:hAnsi="Times New Roman" w:cs="Times New Roman"/>
          <w:sz w:val="24"/>
          <w:szCs w:val="24"/>
        </w:rPr>
        <w:t>Fall 2012</w:t>
      </w:r>
      <w:r w:rsidR="005A0D77">
        <w:rPr>
          <w:rFonts w:ascii="Times New Roman" w:hAnsi="Times New Roman" w:cs="Times New Roman"/>
          <w:sz w:val="24"/>
          <w:szCs w:val="24"/>
        </w:rPr>
        <w:t xml:space="preserve"> </w:t>
      </w:r>
      <w:r w:rsidRPr="00A21E9F">
        <w:rPr>
          <w:rFonts w:ascii="Times New Roman" w:hAnsi="Times New Roman" w:cs="Times New Roman"/>
          <w:sz w:val="24"/>
          <w:szCs w:val="24"/>
        </w:rPr>
        <w:t>Activities:</w:t>
      </w:r>
    </w:p>
    <w:p w:rsidR="00A21E9F" w:rsidRPr="00A21E9F" w:rsidRDefault="00A21E9F" w:rsidP="00A21E9F">
      <w:pPr>
        <w:spacing w:after="0" w:line="240" w:lineRule="auto"/>
        <w:rPr>
          <w:rFonts w:ascii="Times New Roman" w:hAnsi="Times New Roman" w:cs="Times New Roman"/>
          <w:sz w:val="24"/>
          <w:szCs w:val="24"/>
        </w:rPr>
      </w:pPr>
      <w:r w:rsidRPr="00A21E9F">
        <w:rPr>
          <w:rFonts w:ascii="Times New Roman" w:hAnsi="Times New Roman" w:cs="Times New Roman"/>
          <w:sz w:val="24"/>
          <w:szCs w:val="24"/>
        </w:rPr>
        <w:t>Each of the following activities were attended by 15-20 students, except where otherwise noted.</w:t>
      </w:r>
    </w:p>
    <w:p w:rsidR="00A21E9F" w:rsidRPr="00A21E9F" w:rsidRDefault="00A21E9F" w:rsidP="00A21E9F">
      <w:pPr>
        <w:spacing w:after="0" w:line="240" w:lineRule="auto"/>
        <w:rPr>
          <w:rFonts w:ascii="Times New Roman" w:hAnsi="Times New Roman" w:cs="Times New Roman"/>
          <w:sz w:val="24"/>
          <w:szCs w:val="24"/>
        </w:rPr>
      </w:pPr>
    </w:p>
    <w:p w:rsidR="00A21E9F" w:rsidRPr="00A21E9F" w:rsidRDefault="00A21E9F" w:rsidP="00A21E9F">
      <w:pPr>
        <w:numPr>
          <w:ilvl w:val="0"/>
          <w:numId w:val="89"/>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 xml:space="preserve">9/20/2012 - Taking Things Apart Workshop. Students get the opportunity to take various electronics apart to learn about their inner components. </w:t>
      </w:r>
    </w:p>
    <w:p w:rsidR="00A21E9F" w:rsidRPr="00A21E9F" w:rsidRDefault="00A21E9F" w:rsidP="00A21E9F">
      <w:pPr>
        <w:numPr>
          <w:ilvl w:val="0"/>
          <w:numId w:val="89"/>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9/30/2012 - Midterm Tutoring Session. Session where tutors review Java programming concepts to prepare students for their midterm exams.</w:t>
      </w:r>
    </w:p>
    <w:p w:rsidR="00A21E9F" w:rsidRPr="00A21E9F" w:rsidRDefault="00A21E9F" w:rsidP="00A21E9F">
      <w:pPr>
        <w:numPr>
          <w:ilvl w:val="0"/>
          <w:numId w:val="89"/>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10/9/2012 - REU Lecture. Lecture explaining the benefits of REUs and how to apply for them.</w:t>
      </w:r>
    </w:p>
    <w:p w:rsidR="00A21E9F" w:rsidRPr="00A21E9F" w:rsidRDefault="00A21E9F" w:rsidP="00A21E9F">
      <w:pPr>
        <w:numPr>
          <w:ilvl w:val="0"/>
          <w:numId w:val="89"/>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11/15/2012 - Finals Tutoring Session. Session where tutors review Java programming concepts to prepare students for their final exams.</w:t>
      </w:r>
    </w:p>
    <w:p w:rsidR="00A21E9F" w:rsidRPr="00A21E9F" w:rsidRDefault="00A21E9F" w:rsidP="00A21E9F">
      <w:pPr>
        <w:numPr>
          <w:ilvl w:val="0"/>
          <w:numId w:val="89"/>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11/27/2012 - ACM Final Party. A party to celebrate the end of the semester and to reward students for their hard work in their classes.</w:t>
      </w:r>
    </w:p>
    <w:p w:rsidR="00A21E9F" w:rsidRPr="00A21E9F" w:rsidRDefault="00A21E9F" w:rsidP="00A21E9F">
      <w:pPr>
        <w:numPr>
          <w:ilvl w:val="0"/>
          <w:numId w:val="89"/>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12/9/2012 - Welcome Back Game Night. Gaming party to welcome students back from Winter vacation.</w:t>
      </w:r>
    </w:p>
    <w:p w:rsidR="00A21E9F" w:rsidRPr="00A21E9F" w:rsidRDefault="00A21E9F" w:rsidP="00A21E9F">
      <w:pPr>
        <w:spacing w:after="0" w:line="240" w:lineRule="auto"/>
        <w:rPr>
          <w:rFonts w:ascii="Times New Roman" w:hAnsi="Times New Roman" w:cs="Times New Roman"/>
          <w:sz w:val="24"/>
          <w:szCs w:val="24"/>
        </w:rPr>
      </w:pPr>
    </w:p>
    <w:p w:rsidR="00A21E9F" w:rsidRPr="00A21E9F" w:rsidRDefault="00A21E9F" w:rsidP="00A21E9F">
      <w:pPr>
        <w:spacing w:after="0" w:line="240" w:lineRule="auto"/>
        <w:rPr>
          <w:rFonts w:ascii="Times New Roman" w:hAnsi="Times New Roman" w:cs="Times New Roman"/>
          <w:sz w:val="24"/>
          <w:szCs w:val="24"/>
        </w:rPr>
      </w:pPr>
      <w:r w:rsidRPr="00A21E9F">
        <w:rPr>
          <w:rFonts w:ascii="Times New Roman" w:hAnsi="Times New Roman" w:cs="Times New Roman"/>
          <w:sz w:val="24"/>
          <w:szCs w:val="24"/>
        </w:rPr>
        <w:t>Spring 2013</w:t>
      </w:r>
      <w:r w:rsidR="005A0D77">
        <w:rPr>
          <w:rFonts w:ascii="Times New Roman" w:hAnsi="Times New Roman" w:cs="Times New Roman"/>
          <w:sz w:val="24"/>
          <w:szCs w:val="24"/>
        </w:rPr>
        <w:t xml:space="preserve"> </w:t>
      </w:r>
      <w:r w:rsidRPr="00A21E9F">
        <w:rPr>
          <w:rFonts w:ascii="Times New Roman" w:hAnsi="Times New Roman" w:cs="Times New Roman"/>
          <w:sz w:val="24"/>
          <w:szCs w:val="24"/>
        </w:rPr>
        <w:t>Activities:</w:t>
      </w:r>
    </w:p>
    <w:p w:rsidR="00A21E9F" w:rsidRPr="00A21E9F" w:rsidRDefault="00A21E9F" w:rsidP="00A21E9F">
      <w:pPr>
        <w:spacing w:after="0" w:line="240" w:lineRule="auto"/>
        <w:rPr>
          <w:rFonts w:ascii="Times New Roman" w:hAnsi="Times New Roman" w:cs="Times New Roman"/>
          <w:sz w:val="24"/>
          <w:szCs w:val="24"/>
        </w:rPr>
      </w:pPr>
      <w:r w:rsidRPr="00A21E9F">
        <w:rPr>
          <w:rFonts w:ascii="Times New Roman" w:hAnsi="Times New Roman" w:cs="Times New Roman"/>
          <w:sz w:val="24"/>
          <w:szCs w:val="24"/>
        </w:rPr>
        <w:t>Each of the following activities were attended by 15-20 students, except where otherwise noted.</w:t>
      </w:r>
    </w:p>
    <w:p w:rsidR="00A21E9F" w:rsidRPr="00A21E9F" w:rsidRDefault="00A21E9F" w:rsidP="00A21E9F">
      <w:pPr>
        <w:spacing w:after="0" w:line="240" w:lineRule="auto"/>
        <w:rPr>
          <w:rFonts w:ascii="Times New Roman" w:hAnsi="Times New Roman" w:cs="Times New Roman"/>
          <w:sz w:val="24"/>
          <w:szCs w:val="24"/>
        </w:rPr>
      </w:pPr>
    </w:p>
    <w:p w:rsidR="00A21E9F" w:rsidRPr="00A21E9F" w:rsidRDefault="00A21E9F" w:rsidP="00A21E9F">
      <w:pPr>
        <w:numPr>
          <w:ilvl w:val="0"/>
          <w:numId w:val="90"/>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25-Jan-2013. Taking Things Apart Laptops Workshop. Workshop that allows students to learn the various components inside laptops.</w:t>
      </w:r>
    </w:p>
    <w:p w:rsidR="00A21E9F" w:rsidRPr="00A21E9F" w:rsidRDefault="00A21E9F" w:rsidP="00A21E9F">
      <w:pPr>
        <w:numPr>
          <w:ilvl w:val="0"/>
          <w:numId w:val="90"/>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15-Feb-2013. Midterm Tutoring Session. Tutoring session to help students prepare for their Java midterms.</w:t>
      </w:r>
    </w:p>
    <w:p w:rsidR="00A21E9F" w:rsidRPr="00A21E9F" w:rsidRDefault="00A21E9F" w:rsidP="00A21E9F">
      <w:pPr>
        <w:numPr>
          <w:ilvl w:val="0"/>
          <w:numId w:val="90"/>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 xml:space="preserve">22-Feb-2013. Soldering Workshop. Workshop to teach students the basics of soldering. </w:t>
      </w:r>
    </w:p>
    <w:p w:rsidR="00A21E9F" w:rsidRPr="00A21E9F" w:rsidRDefault="00A21E9F" w:rsidP="00A21E9F">
      <w:pPr>
        <w:numPr>
          <w:ilvl w:val="0"/>
          <w:numId w:val="90"/>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23-Feb-2013 - Build a Computer Workshop. Workshop to teach students how to assemble components into a working computer.</w:t>
      </w:r>
    </w:p>
    <w:p w:rsidR="00A21E9F" w:rsidRPr="00A21E9F" w:rsidRDefault="00A21E9F" w:rsidP="00A21E9F">
      <w:pPr>
        <w:numPr>
          <w:ilvl w:val="0"/>
          <w:numId w:val="90"/>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28-Feb-2013 - Build a computer workshop. Workshop to teach students how to assemble a working computer</w:t>
      </w:r>
    </w:p>
    <w:p w:rsidR="00A21E9F" w:rsidRPr="00A21E9F" w:rsidRDefault="00A21E9F" w:rsidP="00A21E9F">
      <w:pPr>
        <w:numPr>
          <w:ilvl w:val="0"/>
          <w:numId w:val="90"/>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01-Mar-2013. High School Programming Competition. Number in Attendance: 60. The 2013 Web site has not been updated yet. This is an annual event that has been going on for eight years.</w:t>
      </w:r>
    </w:p>
    <w:p w:rsidR="00A21E9F" w:rsidRPr="00A21E9F" w:rsidRDefault="00A21E9F" w:rsidP="00A21E9F">
      <w:pPr>
        <w:numPr>
          <w:ilvl w:val="0"/>
          <w:numId w:val="90"/>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 xml:space="preserve">09-Mar-2013. Networking workshop. Workshop to teach students the basics of computer networking. </w:t>
      </w:r>
    </w:p>
    <w:p w:rsidR="00A21E9F" w:rsidRPr="00A21E9F" w:rsidRDefault="00A21E9F" w:rsidP="00A21E9F">
      <w:pPr>
        <w:numPr>
          <w:ilvl w:val="0"/>
          <w:numId w:val="90"/>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 xml:space="preserve">21-Mar-2013. Game Night. Gaming party to help promote social skills among students. </w:t>
      </w:r>
    </w:p>
    <w:p w:rsidR="00A21E9F" w:rsidRPr="00A21E9F" w:rsidRDefault="00A21E9F" w:rsidP="00A21E9F">
      <w:pPr>
        <w:numPr>
          <w:ilvl w:val="0"/>
          <w:numId w:val="90"/>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lastRenderedPageBreak/>
        <w:t>29-Mar-2013. Taking Things Apart Workshop II. For those students who missed our previous Taking Apart Workshop, we offer another opportunity.</w:t>
      </w:r>
    </w:p>
    <w:p w:rsidR="00A21E9F" w:rsidRPr="00A21E9F" w:rsidRDefault="00A21E9F" w:rsidP="00A21E9F">
      <w:pPr>
        <w:numPr>
          <w:ilvl w:val="0"/>
          <w:numId w:val="90"/>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11-Apr-2013 - Finals Tutoring Session. Workshop to help students prepare for their Java final exams.</w:t>
      </w:r>
    </w:p>
    <w:p w:rsidR="00A21E9F" w:rsidRPr="00A21E9F" w:rsidRDefault="00A21E9F" w:rsidP="00A21E9F">
      <w:pPr>
        <w:numPr>
          <w:ilvl w:val="0"/>
          <w:numId w:val="90"/>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15-Apr-2013 - Student Appreciation Banquet. Banquet to celebrate students' hard work during the semester.</w:t>
      </w:r>
    </w:p>
    <w:p w:rsidR="00A21E9F" w:rsidRPr="00A21E9F" w:rsidRDefault="00A21E9F" w:rsidP="00A21E9F">
      <w:pPr>
        <w:numPr>
          <w:ilvl w:val="0"/>
          <w:numId w:val="90"/>
        </w:numPr>
        <w:spacing w:after="0" w:line="240" w:lineRule="auto"/>
        <w:contextualSpacing/>
        <w:rPr>
          <w:rFonts w:ascii="Times New Roman" w:hAnsi="Times New Roman" w:cs="Times New Roman"/>
          <w:sz w:val="24"/>
          <w:szCs w:val="24"/>
        </w:rPr>
      </w:pPr>
      <w:r w:rsidRPr="00A21E9F">
        <w:rPr>
          <w:rFonts w:ascii="Times New Roman" w:hAnsi="Times New Roman" w:cs="Times New Roman"/>
          <w:sz w:val="24"/>
          <w:szCs w:val="24"/>
        </w:rPr>
        <w:t>19-Apr-2013 - Taking Laptops Apart. Workshop to teach students the various components inside laptops</w:t>
      </w:r>
      <w:r w:rsidRPr="00A21E9F">
        <w:rPr>
          <w:rFonts w:ascii="Times New Roman" w:hAnsi="Times New Roman" w:cs="Times New Roman"/>
          <w:sz w:val="24"/>
          <w:szCs w:val="24"/>
        </w:rPr>
        <w:cr/>
      </w:r>
    </w:p>
    <w:p w:rsidR="00A21E9F" w:rsidRDefault="00A21E9F">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A21E9F" w:rsidRPr="00A21E9F" w:rsidRDefault="00A21E9F" w:rsidP="00201514">
      <w:pPr>
        <w:jc w:val="center"/>
        <w:rPr>
          <w:b/>
        </w:rPr>
      </w:pPr>
      <w:r w:rsidRPr="00A21E9F">
        <w:rPr>
          <w:b/>
        </w:rPr>
        <w:lastRenderedPageBreak/>
        <w:t xml:space="preserve">WICS </w:t>
      </w:r>
      <w:r>
        <w:rPr>
          <w:b/>
        </w:rPr>
        <w:t xml:space="preserve">ACTIVITIES SUMMARY: </w:t>
      </w:r>
      <w:r w:rsidRPr="00A21E9F">
        <w:rPr>
          <w:b/>
        </w:rPr>
        <w:t>AUG. 2013 TO MARCH 23</w:t>
      </w:r>
      <w:r w:rsidRPr="00A21E9F">
        <w:rPr>
          <w:b/>
          <w:vertAlign w:val="superscript"/>
        </w:rPr>
        <w:t>rd</w:t>
      </w:r>
      <w:r w:rsidRPr="00A21E9F">
        <w:rPr>
          <w:b/>
        </w:rPr>
        <w:t>, 2014</w:t>
      </w:r>
    </w:p>
    <w:p w:rsidR="00A21E9F" w:rsidRPr="00A21E9F" w:rsidRDefault="00A21E9F" w:rsidP="00A21E9F">
      <w:pPr>
        <w:pStyle w:val="ListParagraph"/>
        <w:numPr>
          <w:ilvl w:val="0"/>
          <w:numId w:val="93"/>
        </w:numPr>
        <w:spacing w:after="200" w:line="276" w:lineRule="auto"/>
        <w:rPr>
          <w:sz w:val="22"/>
          <w:szCs w:val="22"/>
        </w:rPr>
      </w:pPr>
      <w:r w:rsidRPr="00A21E9F">
        <w:rPr>
          <w:sz w:val="22"/>
          <w:szCs w:val="22"/>
        </w:rPr>
        <w:t>Beach BBQ (collaboration with ACM): Sun. Sept 29</w:t>
      </w:r>
      <w:r w:rsidRPr="00A21E9F">
        <w:rPr>
          <w:sz w:val="22"/>
          <w:szCs w:val="22"/>
          <w:vertAlign w:val="superscript"/>
        </w:rPr>
        <w:t>th</w:t>
      </w:r>
      <w:r w:rsidRPr="00A21E9F">
        <w:rPr>
          <w:sz w:val="22"/>
          <w:szCs w:val="22"/>
        </w:rPr>
        <w:t>, 2013 12:00pm – 1:00pm</w:t>
      </w:r>
    </w:p>
    <w:p w:rsidR="00A21E9F" w:rsidRPr="00A21E9F" w:rsidRDefault="00A21E9F" w:rsidP="00A21E9F">
      <w:pPr>
        <w:pStyle w:val="ListParagraph"/>
        <w:numPr>
          <w:ilvl w:val="1"/>
          <w:numId w:val="93"/>
        </w:numPr>
        <w:spacing w:after="200" w:line="276" w:lineRule="auto"/>
        <w:rPr>
          <w:sz w:val="22"/>
          <w:szCs w:val="22"/>
        </w:rPr>
      </w:pPr>
      <w:r w:rsidRPr="00A21E9F">
        <w:rPr>
          <w:sz w:val="22"/>
          <w:szCs w:val="22"/>
        </w:rPr>
        <w:t>This social event occurred at Crandon Park. Students, alumni, and guests attended, and free refreshments were provided.</w:t>
      </w:r>
    </w:p>
    <w:p w:rsidR="00A21E9F" w:rsidRPr="00A21E9F" w:rsidRDefault="00A21E9F" w:rsidP="00A21E9F">
      <w:pPr>
        <w:pStyle w:val="ListParagraph"/>
        <w:numPr>
          <w:ilvl w:val="0"/>
          <w:numId w:val="93"/>
        </w:numPr>
        <w:spacing w:after="200" w:line="276" w:lineRule="auto"/>
        <w:rPr>
          <w:sz w:val="22"/>
          <w:szCs w:val="22"/>
        </w:rPr>
      </w:pPr>
      <w:r w:rsidRPr="00A21E9F">
        <w:rPr>
          <w:sz w:val="22"/>
          <w:szCs w:val="22"/>
        </w:rPr>
        <w:t>IBM’s Master the Mainframe Power On: Mon. Oct 7</w:t>
      </w:r>
      <w:r w:rsidRPr="00A21E9F">
        <w:rPr>
          <w:sz w:val="22"/>
          <w:szCs w:val="22"/>
          <w:vertAlign w:val="superscript"/>
        </w:rPr>
        <w:t>th</w:t>
      </w:r>
      <w:r w:rsidRPr="00A21E9F">
        <w:rPr>
          <w:sz w:val="22"/>
          <w:szCs w:val="22"/>
        </w:rPr>
        <w:t>, 2013 12:00 – 2:00pm</w:t>
      </w:r>
    </w:p>
    <w:p w:rsidR="00A21E9F" w:rsidRPr="00A21E9F" w:rsidRDefault="00A21E9F" w:rsidP="00A21E9F">
      <w:pPr>
        <w:pStyle w:val="ListParagraph"/>
        <w:numPr>
          <w:ilvl w:val="1"/>
          <w:numId w:val="93"/>
        </w:numPr>
        <w:spacing w:after="200" w:line="276" w:lineRule="auto"/>
        <w:rPr>
          <w:sz w:val="22"/>
          <w:szCs w:val="22"/>
        </w:rPr>
      </w:pPr>
      <w:r w:rsidRPr="00A21E9F">
        <w:rPr>
          <w:sz w:val="22"/>
          <w:szCs w:val="22"/>
        </w:rPr>
        <w:t>This event was held to kick-off IBM’s Master the Mainframe Competition and to encourage students to participate. Most attendees completed Part 1 of the competition in under an hour at the event.</w:t>
      </w:r>
    </w:p>
    <w:p w:rsidR="00A21E9F" w:rsidRPr="00A21E9F" w:rsidRDefault="00A21E9F" w:rsidP="00A21E9F">
      <w:pPr>
        <w:pStyle w:val="ListParagraph"/>
        <w:numPr>
          <w:ilvl w:val="0"/>
          <w:numId w:val="93"/>
        </w:numPr>
        <w:spacing w:after="200" w:line="276" w:lineRule="auto"/>
        <w:rPr>
          <w:sz w:val="22"/>
          <w:szCs w:val="22"/>
        </w:rPr>
      </w:pPr>
      <w:r w:rsidRPr="00A21E9F">
        <w:rPr>
          <w:sz w:val="22"/>
          <w:szCs w:val="22"/>
        </w:rPr>
        <w:t>Soldering Workshop: Fri. Oct 18</w:t>
      </w:r>
      <w:r w:rsidRPr="00A21E9F">
        <w:rPr>
          <w:sz w:val="22"/>
          <w:szCs w:val="22"/>
          <w:vertAlign w:val="superscript"/>
        </w:rPr>
        <w:t>th</w:t>
      </w:r>
      <w:r w:rsidRPr="00A21E9F">
        <w:rPr>
          <w:sz w:val="22"/>
          <w:szCs w:val="22"/>
        </w:rPr>
        <w:t>, 2013 7:00pm – 8:00pm</w:t>
      </w:r>
    </w:p>
    <w:p w:rsidR="00A21E9F" w:rsidRPr="00A21E9F" w:rsidRDefault="00A21E9F" w:rsidP="00A21E9F">
      <w:pPr>
        <w:pStyle w:val="ListParagraph"/>
        <w:numPr>
          <w:ilvl w:val="1"/>
          <w:numId w:val="93"/>
        </w:numPr>
        <w:spacing w:after="200" w:line="276" w:lineRule="auto"/>
        <w:rPr>
          <w:sz w:val="22"/>
          <w:szCs w:val="22"/>
        </w:rPr>
      </w:pPr>
      <w:r w:rsidRPr="00A21E9F">
        <w:rPr>
          <w:sz w:val="22"/>
          <w:szCs w:val="22"/>
        </w:rPr>
        <w:t>Attendees were taught the basics of soldering. The final project was correctly assembling soldering lights to a soldering board.</w:t>
      </w:r>
    </w:p>
    <w:p w:rsidR="00A21E9F" w:rsidRPr="00A21E9F" w:rsidRDefault="00A21E9F" w:rsidP="00A21E9F">
      <w:pPr>
        <w:pStyle w:val="ListParagraph"/>
        <w:numPr>
          <w:ilvl w:val="0"/>
          <w:numId w:val="93"/>
        </w:numPr>
        <w:spacing w:after="200" w:line="276" w:lineRule="auto"/>
        <w:rPr>
          <w:sz w:val="22"/>
          <w:szCs w:val="22"/>
        </w:rPr>
      </w:pPr>
      <w:r w:rsidRPr="00A21E9F">
        <w:rPr>
          <w:sz w:val="22"/>
          <w:szCs w:val="22"/>
        </w:rPr>
        <w:t>Java Tutoring Sessions 1 and 2: Mon. Oct. 21, 2013 4:30pm – 6:30pm &amp; Tues. Oct. 22, 2013 3:30pm – 5:30pm</w:t>
      </w:r>
    </w:p>
    <w:p w:rsidR="00A21E9F" w:rsidRPr="00A21E9F" w:rsidRDefault="00A21E9F" w:rsidP="00A21E9F">
      <w:pPr>
        <w:pStyle w:val="ListParagraph"/>
        <w:numPr>
          <w:ilvl w:val="1"/>
          <w:numId w:val="93"/>
        </w:numPr>
        <w:spacing w:after="200" w:line="276" w:lineRule="auto"/>
        <w:rPr>
          <w:sz w:val="22"/>
          <w:szCs w:val="22"/>
        </w:rPr>
      </w:pPr>
      <w:r w:rsidRPr="00A21E9F">
        <w:rPr>
          <w:sz w:val="22"/>
          <w:szCs w:val="22"/>
        </w:rPr>
        <w:t xml:space="preserve">Students of Java courses about to take respective midterms and those interested in learning Java were tutored. </w:t>
      </w:r>
    </w:p>
    <w:p w:rsidR="00A21E9F" w:rsidRPr="00A21E9F" w:rsidRDefault="00A21E9F" w:rsidP="00A21E9F">
      <w:pPr>
        <w:pStyle w:val="ListParagraph"/>
        <w:numPr>
          <w:ilvl w:val="0"/>
          <w:numId w:val="93"/>
        </w:numPr>
        <w:spacing w:after="200" w:line="276" w:lineRule="auto"/>
        <w:rPr>
          <w:sz w:val="22"/>
          <w:szCs w:val="22"/>
        </w:rPr>
      </w:pPr>
      <w:r w:rsidRPr="00A21E9F">
        <w:rPr>
          <w:sz w:val="22"/>
          <w:szCs w:val="22"/>
        </w:rPr>
        <w:t>IBM @ FIU Information Session: Tues. Oct. 29</w:t>
      </w:r>
      <w:r w:rsidRPr="00A21E9F">
        <w:rPr>
          <w:sz w:val="22"/>
          <w:szCs w:val="22"/>
          <w:vertAlign w:val="superscript"/>
        </w:rPr>
        <w:t>th</w:t>
      </w:r>
      <w:r w:rsidRPr="00A21E9F">
        <w:rPr>
          <w:sz w:val="22"/>
          <w:szCs w:val="22"/>
        </w:rPr>
        <w:t>, 2013 3:30pm – 8:00pm</w:t>
      </w:r>
    </w:p>
    <w:p w:rsidR="00A21E9F" w:rsidRPr="00A21E9F" w:rsidRDefault="00A21E9F" w:rsidP="00A21E9F">
      <w:pPr>
        <w:pStyle w:val="ListParagraph"/>
        <w:numPr>
          <w:ilvl w:val="1"/>
          <w:numId w:val="93"/>
        </w:numPr>
        <w:spacing w:after="200" w:line="276" w:lineRule="auto"/>
        <w:rPr>
          <w:sz w:val="22"/>
          <w:szCs w:val="22"/>
        </w:rPr>
      </w:pPr>
      <w:r w:rsidRPr="00A21E9F">
        <w:rPr>
          <w:sz w:val="22"/>
          <w:szCs w:val="22"/>
        </w:rPr>
        <w:t xml:space="preserve">IBM Recruiters spoke about the company and opportunities available to students. On site interviews were conducted for those who submitted resumes. </w:t>
      </w:r>
    </w:p>
    <w:p w:rsidR="00A21E9F" w:rsidRPr="00A21E9F" w:rsidRDefault="00A21E9F" w:rsidP="00A21E9F">
      <w:pPr>
        <w:pStyle w:val="ListParagraph"/>
        <w:numPr>
          <w:ilvl w:val="0"/>
          <w:numId w:val="93"/>
        </w:numPr>
        <w:spacing w:after="200" w:line="276" w:lineRule="auto"/>
        <w:rPr>
          <w:sz w:val="22"/>
          <w:szCs w:val="22"/>
        </w:rPr>
      </w:pPr>
      <w:proofErr w:type="spellStart"/>
      <w:r w:rsidRPr="00A21E9F">
        <w:rPr>
          <w:sz w:val="22"/>
          <w:szCs w:val="22"/>
        </w:rPr>
        <w:t>Javascript</w:t>
      </w:r>
      <w:proofErr w:type="spellEnd"/>
      <w:r w:rsidRPr="00A21E9F">
        <w:rPr>
          <w:sz w:val="22"/>
          <w:szCs w:val="22"/>
        </w:rPr>
        <w:t>/JQuery Workshop: Tues. Nov. 12</w:t>
      </w:r>
      <w:r w:rsidRPr="00A21E9F">
        <w:rPr>
          <w:sz w:val="22"/>
          <w:szCs w:val="22"/>
          <w:vertAlign w:val="superscript"/>
        </w:rPr>
        <w:t>th</w:t>
      </w:r>
      <w:r w:rsidRPr="00A21E9F">
        <w:rPr>
          <w:sz w:val="22"/>
          <w:szCs w:val="22"/>
        </w:rPr>
        <w:t xml:space="preserve"> 2013 3:30pm – 4:30pm</w:t>
      </w:r>
    </w:p>
    <w:p w:rsidR="00A21E9F" w:rsidRPr="00A21E9F" w:rsidRDefault="00A21E9F" w:rsidP="00A21E9F">
      <w:pPr>
        <w:pStyle w:val="ListParagraph"/>
        <w:numPr>
          <w:ilvl w:val="1"/>
          <w:numId w:val="93"/>
        </w:numPr>
        <w:spacing w:after="200" w:line="276" w:lineRule="auto"/>
        <w:rPr>
          <w:sz w:val="22"/>
          <w:szCs w:val="22"/>
        </w:rPr>
      </w:pPr>
      <w:r w:rsidRPr="00A21E9F">
        <w:rPr>
          <w:sz w:val="22"/>
          <w:szCs w:val="22"/>
        </w:rPr>
        <w:t xml:space="preserve">Basic web development was taught. </w:t>
      </w:r>
    </w:p>
    <w:p w:rsidR="00A21E9F" w:rsidRPr="00A21E9F" w:rsidRDefault="00A21E9F" w:rsidP="00A21E9F">
      <w:pPr>
        <w:pStyle w:val="ListParagraph"/>
        <w:numPr>
          <w:ilvl w:val="0"/>
          <w:numId w:val="93"/>
        </w:numPr>
        <w:spacing w:after="200" w:line="276" w:lineRule="auto"/>
        <w:rPr>
          <w:sz w:val="22"/>
          <w:szCs w:val="22"/>
        </w:rPr>
      </w:pPr>
      <w:r w:rsidRPr="00A21E9F">
        <w:rPr>
          <w:sz w:val="22"/>
          <w:szCs w:val="22"/>
        </w:rPr>
        <w:t>Miami Mini Maker Faire: WICS Soldering Workshop Booth: Sat. Nov. 16</w:t>
      </w:r>
      <w:r w:rsidRPr="00A21E9F">
        <w:rPr>
          <w:sz w:val="22"/>
          <w:szCs w:val="22"/>
          <w:vertAlign w:val="superscript"/>
        </w:rPr>
        <w:t>th</w:t>
      </w:r>
      <w:r w:rsidRPr="00A21E9F">
        <w:rPr>
          <w:sz w:val="22"/>
          <w:szCs w:val="22"/>
        </w:rPr>
        <w:t>, 2013 10:00am – 6:00pm</w:t>
      </w:r>
    </w:p>
    <w:p w:rsidR="00A21E9F" w:rsidRPr="00A21E9F" w:rsidRDefault="00A21E9F" w:rsidP="00A21E9F">
      <w:pPr>
        <w:pStyle w:val="ListParagraph"/>
        <w:numPr>
          <w:ilvl w:val="1"/>
          <w:numId w:val="93"/>
        </w:numPr>
        <w:spacing w:after="200" w:line="276" w:lineRule="auto"/>
        <w:rPr>
          <w:sz w:val="22"/>
          <w:szCs w:val="22"/>
        </w:rPr>
      </w:pPr>
      <w:r w:rsidRPr="00A21E9F">
        <w:rPr>
          <w:sz w:val="22"/>
          <w:szCs w:val="22"/>
        </w:rPr>
        <w:t>Members of WICS volunteered at the first ever Miami Mini Maker Faire, teaching attendees of various ages soldering techniques by demonstrating how to assemble a simple USB flashlight.</w:t>
      </w:r>
    </w:p>
    <w:p w:rsidR="00A21E9F" w:rsidRPr="00A21E9F" w:rsidRDefault="00A21E9F" w:rsidP="00A21E9F">
      <w:pPr>
        <w:pStyle w:val="ListParagraph"/>
        <w:numPr>
          <w:ilvl w:val="0"/>
          <w:numId w:val="93"/>
        </w:numPr>
        <w:spacing w:after="200" w:line="276" w:lineRule="auto"/>
        <w:rPr>
          <w:sz w:val="22"/>
          <w:szCs w:val="22"/>
        </w:rPr>
      </w:pPr>
      <w:r w:rsidRPr="00A21E9F">
        <w:rPr>
          <w:sz w:val="22"/>
          <w:szCs w:val="22"/>
        </w:rPr>
        <w:t>C++ Workshop: Thurs. Nov 21</w:t>
      </w:r>
      <w:r w:rsidRPr="00A21E9F">
        <w:rPr>
          <w:sz w:val="22"/>
          <w:szCs w:val="22"/>
          <w:vertAlign w:val="superscript"/>
        </w:rPr>
        <w:t>st</w:t>
      </w:r>
      <w:r w:rsidRPr="00A21E9F">
        <w:rPr>
          <w:sz w:val="22"/>
          <w:szCs w:val="22"/>
        </w:rPr>
        <w:t>, 2013 3:30 – 4:30pm</w:t>
      </w:r>
    </w:p>
    <w:p w:rsidR="00A21E9F" w:rsidRPr="00A21E9F" w:rsidRDefault="00A21E9F" w:rsidP="00A21E9F">
      <w:pPr>
        <w:pStyle w:val="ListParagraph"/>
        <w:numPr>
          <w:ilvl w:val="1"/>
          <w:numId w:val="93"/>
        </w:numPr>
        <w:spacing w:after="200" w:line="276" w:lineRule="auto"/>
        <w:rPr>
          <w:sz w:val="22"/>
          <w:szCs w:val="22"/>
        </w:rPr>
      </w:pPr>
      <w:r w:rsidRPr="00A21E9F">
        <w:rPr>
          <w:sz w:val="22"/>
          <w:szCs w:val="22"/>
        </w:rPr>
        <w:t>The basics of C++ programming were taught.</w:t>
      </w:r>
    </w:p>
    <w:p w:rsidR="00A21E9F" w:rsidRPr="00A21E9F" w:rsidRDefault="00A21E9F" w:rsidP="00A21E9F">
      <w:pPr>
        <w:pStyle w:val="ListParagraph"/>
        <w:numPr>
          <w:ilvl w:val="0"/>
          <w:numId w:val="93"/>
        </w:numPr>
        <w:spacing w:after="200" w:line="276" w:lineRule="auto"/>
        <w:rPr>
          <w:sz w:val="22"/>
          <w:szCs w:val="22"/>
        </w:rPr>
      </w:pPr>
      <w:r w:rsidRPr="00A21E9F">
        <w:rPr>
          <w:sz w:val="22"/>
          <w:szCs w:val="22"/>
        </w:rPr>
        <w:t>Movie Night: Wed. Dec. 4</w:t>
      </w:r>
      <w:r w:rsidRPr="00A21E9F">
        <w:rPr>
          <w:sz w:val="22"/>
          <w:szCs w:val="22"/>
          <w:vertAlign w:val="superscript"/>
        </w:rPr>
        <w:t>th</w:t>
      </w:r>
      <w:r w:rsidRPr="00A21E9F">
        <w:rPr>
          <w:sz w:val="22"/>
          <w:szCs w:val="22"/>
        </w:rPr>
        <w:t>, 2013 8:00pm – 10:00pm</w:t>
      </w:r>
    </w:p>
    <w:p w:rsidR="00A21E9F" w:rsidRPr="00A21E9F" w:rsidRDefault="00A21E9F" w:rsidP="00A21E9F">
      <w:pPr>
        <w:pStyle w:val="ListParagraph"/>
        <w:numPr>
          <w:ilvl w:val="1"/>
          <w:numId w:val="93"/>
        </w:numPr>
        <w:spacing w:after="200" w:line="276" w:lineRule="auto"/>
        <w:rPr>
          <w:sz w:val="22"/>
          <w:szCs w:val="22"/>
        </w:rPr>
      </w:pPr>
      <w:r w:rsidRPr="00A21E9F">
        <w:rPr>
          <w:sz w:val="22"/>
          <w:szCs w:val="22"/>
        </w:rPr>
        <w:t>The movie, The Conjuring, was watched. Free refreshments were provided.</w:t>
      </w:r>
    </w:p>
    <w:p w:rsidR="00A21E9F" w:rsidRPr="00A21E9F" w:rsidRDefault="00A21E9F" w:rsidP="00A21E9F">
      <w:pPr>
        <w:pStyle w:val="ListParagraph"/>
        <w:numPr>
          <w:ilvl w:val="0"/>
          <w:numId w:val="93"/>
        </w:numPr>
        <w:spacing w:after="200" w:line="276" w:lineRule="auto"/>
        <w:rPr>
          <w:sz w:val="22"/>
          <w:szCs w:val="22"/>
        </w:rPr>
      </w:pPr>
      <w:r w:rsidRPr="00A21E9F">
        <w:rPr>
          <w:sz w:val="22"/>
          <w:szCs w:val="22"/>
        </w:rPr>
        <w:t>Java Tutoring Session 1 and 2: Thurs Dec. 5</w:t>
      </w:r>
      <w:r w:rsidRPr="00A21E9F">
        <w:rPr>
          <w:sz w:val="22"/>
          <w:szCs w:val="22"/>
          <w:vertAlign w:val="superscript"/>
        </w:rPr>
        <w:t>th</w:t>
      </w:r>
      <w:r w:rsidRPr="00A21E9F">
        <w:rPr>
          <w:sz w:val="22"/>
          <w:szCs w:val="22"/>
        </w:rPr>
        <w:t>, 2013 and Fri. Dec 6</w:t>
      </w:r>
      <w:r w:rsidRPr="00A21E9F">
        <w:rPr>
          <w:sz w:val="22"/>
          <w:szCs w:val="22"/>
          <w:vertAlign w:val="superscript"/>
        </w:rPr>
        <w:t>th</w:t>
      </w:r>
      <w:r w:rsidRPr="00A21E9F">
        <w:rPr>
          <w:sz w:val="22"/>
          <w:szCs w:val="22"/>
        </w:rPr>
        <w:t>, 2013 3:30pm – 5:30pm</w:t>
      </w:r>
    </w:p>
    <w:p w:rsidR="00A21E9F" w:rsidRPr="00A21E9F" w:rsidRDefault="00A21E9F" w:rsidP="00A21E9F">
      <w:pPr>
        <w:pStyle w:val="ListParagraph"/>
        <w:numPr>
          <w:ilvl w:val="1"/>
          <w:numId w:val="93"/>
        </w:numPr>
        <w:spacing w:after="200" w:line="276" w:lineRule="auto"/>
        <w:rPr>
          <w:sz w:val="22"/>
          <w:szCs w:val="22"/>
        </w:rPr>
      </w:pPr>
      <w:r w:rsidRPr="00A21E9F">
        <w:rPr>
          <w:sz w:val="22"/>
          <w:szCs w:val="22"/>
        </w:rPr>
        <w:t xml:space="preserve">Students of Java courses about to take respective finals and those interested in learning Java were tutored. </w:t>
      </w:r>
    </w:p>
    <w:p w:rsidR="00A21E9F" w:rsidRPr="00A21E9F" w:rsidRDefault="00A21E9F" w:rsidP="00A21E9F">
      <w:pPr>
        <w:pStyle w:val="ListParagraph"/>
        <w:numPr>
          <w:ilvl w:val="0"/>
          <w:numId w:val="93"/>
        </w:numPr>
        <w:spacing w:after="200" w:line="276" w:lineRule="auto"/>
        <w:rPr>
          <w:sz w:val="22"/>
          <w:szCs w:val="22"/>
        </w:rPr>
      </w:pPr>
      <w:r w:rsidRPr="00A21E9F">
        <w:rPr>
          <w:sz w:val="22"/>
          <w:szCs w:val="22"/>
        </w:rPr>
        <w:t>(Note: most scheduled events so far for Spring 2014 to occur after this date of report:</w:t>
      </w:r>
    </w:p>
    <w:p w:rsidR="00A21E9F" w:rsidRPr="00A21E9F" w:rsidRDefault="00A21E9F" w:rsidP="00A21E9F">
      <w:pPr>
        <w:pStyle w:val="ListParagraph"/>
        <w:numPr>
          <w:ilvl w:val="1"/>
          <w:numId w:val="93"/>
        </w:numPr>
        <w:spacing w:after="200" w:line="276" w:lineRule="auto"/>
        <w:rPr>
          <w:sz w:val="22"/>
          <w:szCs w:val="22"/>
        </w:rPr>
      </w:pPr>
      <w:r w:rsidRPr="00A21E9F">
        <w:rPr>
          <w:sz w:val="22"/>
          <w:szCs w:val="22"/>
        </w:rPr>
        <w:t>Women Who Lead Conference (Attending): Tues. March 25</w:t>
      </w:r>
      <w:r w:rsidRPr="00A21E9F">
        <w:rPr>
          <w:sz w:val="22"/>
          <w:szCs w:val="22"/>
          <w:vertAlign w:val="superscript"/>
        </w:rPr>
        <w:t>th</w:t>
      </w:r>
      <w:r w:rsidRPr="00A21E9F">
        <w:rPr>
          <w:sz w:val="22"/>
          <w:szCs w:val="22"/>
        </w:rPr>
        <w:t>, 2014 8:15pm – 3:00pm</w:t>
      </w:r>
    </w:p>
    <w:p w:rsidR="00A21E9F" w:rsidRPr="00A21E9F" w:rsidRDefault="00A21E9F" w:rsidP="00A21E9F">
      <w:pPr>
        <w:pStyle w:val="ListParagraph"/>
        <w:numPr>
          <w:ilvl w:val="1"/>
          <w:numId w:val="93"/>
        </w:numPr>
        <w:spacing w:after="200" w:line="276" w:lineRule="auto"/>
        <w:rPr>
          <w:sz w:val="22"/>
          <w:szCs w:val="22"/>
        </w:rPr>
      </w:pPr>
      <w:r w:rsidRPr="00A21E9F">
        <w:rPr>
          <w:sz w:val="22"/>
          <w:szCs w:val="22"/>
        </w:rPr>
        <w:t>Movie Night: Wed. March 26</w:t>
      </w:r>
      <w:r w:rsidRPr="00A21E9F">
        <w:rPr>
          <w:sz w:val="22"/>
          <w:szCs w:val="22"/>
          <w:vertAlign w:val="superscript"/>
        </w:rPr>
        <w:t>th</w:t>
      </w:r>
      <w:r w:rsidRPr="00A21E9F">
        <w:rPr>
          <w:sz w:val="22"/>
          <w:szCs w:val="22"/>
        </w:rPr>
        <w:t xml:space="preserve"> , 2014 8:00pm – 10:00pm</w:t>
      </w:r>
    </w:p>
    <w:p w:rsidR="00A21E9F" w:rsidRPr="00A21E9F" w:rsidRDefault="00A21E9F" w:rsidP="00A21E9F">
      <w:pPr>
        <w:pStyle w:val="ListParagraph"/>
        <w:numPr>
          <w:ilvl w:val="1"/>
          <w:numId w:val="93"/>
        </w:numPr>
        <w:spacing w:after="200" w:line="276" w:lineRule="auto"/>
        <w:rPr>
          <w:sz w:val="22"/>
          <w:szCs w:val="22"/>
        </w:rPr>
      </w:pPr>
      <w:r w:rsidRPr="00A21E9F">
        <w:rPr>
          <w:sz w:val="22"/>
          <w:szCs w:val="22"/>
        </w:rPr>
        <w:t>Soldering Workshop: Thurs. April 3</w:t>
      </w:r>
      <w:r w:rsidRPr="00A21E9F">
        <w:rPr>
          <w:sz w:val="22"/>
          <w:szCs w:val="22"/>
          <w:vertAlign w:val="superscript"/>
        </w:rPr>
        <w:t>rd</w:t>
      </w:r>
      <w:r w:rsidRPr="00A21E9F">
        <w:rPr>
          <w:sz w:val="22"/>
          <w:szCs w:val="22"/>
        </w:rPr>
        <w:t>, 2014 8:00pm – 9:00pm</w:t>
      </w:r>
    </w:p>
    <w:p w:rsidR="00A21E9F" w:rsidRPr="00A21E9F" w:rsidRDefault="00A21E9F" w:rsidP="00A21E9F">
      <w:pPr>
        <w:pStyle w:val="ListParagraph"/>
        <w:numPr>
          <w:ilvl w:val="1"/>
          <w:numId w:val="93"/>
        </w:numPr>
        <w:spacing w:after="200" w:line="276" w:lineRule="auto"/>
        <w:rPr>
          <w:sz w:val="22"/>
          <w:szCs w:val="22"/>
        </w:rPr>
      </w:pPr>
      <w:r w:rsidRPr="00A21E9F">
        <w:rPr>
          <w:sz w:val="22"/>
          <w:szCs w:val="22"/>
        </w:rPr>
        <w:t>How to Create a Programming Language: Tues. April 8</w:t>
      </w:r>
      <w:r w:rsidRPr="00A21E9F">
        <w:rPr>
          <w:sz w:val="22"/>
          <w:szCs w:val="22"/>
          <w:vertAlign w:val="superscript"/>
        </w:rPr>
        <w:t>th</w:t>
      </w:r>
      <w:r w:rsidRPr="00A21E9F">
        <w:rPr>
          <w:sz w:val="22"/>
          <w:szCs w:val="22"/>
        </w:rPr>
        <w:t>, 2014 3:30pm – 5:30pm</w:t>
      </w:r>
    </w:p>
    <w:p w:rsidR="00A21E9F" w:rsidRPr="00A21E9F" w:rsidRDefault="00A21E9F" w:rsidP="00A21E9F">
      <w:pPr>
        <w:pStyle w:val="ListParagraph"/>
        <w:numPr>
          <w:ilvl w:val="1"/>
          <w:numId w:val="93"/>
        </w:numPr>
        <w:spacing w:after="200" w:line="276" w:lineRule="auto"/>
        <w:rPr>
          <w:sz w:val="22"/>
          <w:szCs w:val="22"/>
        </w:rPr>
      </w:pPr>
      <w:r w:rsidRPr="00A21E9F">
        <w:rPr>
          <w:sz w:val="22"/>
          <w:szCs w:val="22"/>
        </w:rPr>
        <w:t>Beach BBQ (collaboration with ACM): Sun. April 13</w:t>
      </w:r>
      <w:r w:rsidRPr="00A21E9F">
        <w:rPr>
          <w:sz w:val="22"/>
          <w:szCs w:val="22"/>
          <w:vertAlign w:val="superscript"/>
        </w:rPr>
        <w:t>th</w:t>
      </w:r>
      <w:r w:rsidRPr="00A21E9F">
        <w:rPr>
          <w:sz w:val="22"/>
          <w:szCs w:val="22"/>
        </w:rPr>
        <w:t xml:space="preserve">, 2014 12:00pm – 6:00pm </w:t>
      </w:r>
    </w:p>
    <w:p w:rsidR="00A21E9F" w:rsidRDefault="00A21E9F" w:rsidP="003A22EE">
      <w:pPr>
        <w:pStyle w:val="ListParagraph"/>
        <w:numPr>
          <w:ilvl w:val="1"/>
          <w:numId w:val="93"/>
        </w:numPr>
        <w:spacing w:after="200" w:line="276" w:lineRule="auto"/>
        <w:rPr>
          <w:sz w:val="22"/>
          <w:szCs w:val="22"/>
        </w:rPr>
      </w:pPr>
      <w:r w:rsidRPr="00A21E9F">
        <w:rPr>
          <w:sz w:val="22"/>
          <w:szCs w:val="22"/>
        </w:rPr>
        <w:t>Java Tutoring Session: Wed. April 16</w:t>
      </w:r>
      <w:r w:rsidRPr="00A21E9F">
        <w:rPr>
          <w:sz w:val="22"/>
          <w:szCs w:val="22"/>
          <w:vertAlign w:val="superscript"/>
        </w:rPr>
        <w:t>th</w:t>
      </w:r>
      <w:r w:rsidRPr="00A21E9F">
        <w:rPr>
          <w:sz w:val="22"/>
          <w:szCs w:val="22"/>
        </w:rPr>
        <w:t>, 2014 3:30pm – 7:30pm</w:t>
      </w:r>
    </w:p>
    <w:p w:rsidR="005A0D77" w:rsidRDefault="005A0D77">
      <w:r>
        <w:br w:type="page"/>
      </w:r>
    </w:p>
    <w:p w:rsidR="005A0D77" w:rsidRDefault="005A0D77" w:rsidP="005A0D77">
      <w:pPr>
        <w:jc w:val="center"/>
        <w:rPr>
          <w:b/>
          <w:bCs/>
          <w:sz w:val="36"/>
          <w:szCs w:val="36"/>
        </w:rPr>
      </w:pPr>
    </w:p>
    <w:p w:rsidR="005A0D77" w:rsidRPr="005A0D77" w:rsidRDefault="005A0D77" w:rsidP="005A0D77">
      <w:pPr>
        <w:spacing w:after="0" w:line="240" w:lineRule="auto"/>
        <w:jc w:val="center"/>
        <w:rPr>
          <w:rFonts w:ascii="Times New Roman" w:hAnsi="Times New Roman" w:cs="Times New Roman"/>
          <w:b/>
          <w:bCs/>
          <w:sz w:val="24"/>
          <w:szCs w:val="24"/>
        </w:rPr>
      </w:pPr>
      <w:r w:rsidRPr="005A0D77">
        <w:rPr>
          <w:rFonts w:ascii="Times New Roman" w:hAnsi="Times New Roman" w:cs="Times New Roman"/>
          <w:b/>
          <w:bCs/>
          <w:sz w:val="24"/>
          <w:szCs w:val="24"/>
        </w:rPr>
        <w:t>Upsilon Pi Epsilon Report</w:t>
      </w:r>
    </w:p>
    <w:p w:rsidR="005A0D77" w:rsidRPr="005A0D77" w:rsidRDefault="005A0D77" w:rsidP="005A0D77">
      <w:pPr>
        <w:spacing w:after="0" w:line="240" w:lineRule="auto"/>
        <w:jc w:val="center"/>
        <w:rPr>
          <w:rFonts w:ascii="Times New Roman" w:hAnsi="Times New Roman" w:cs="Times New Roman"/>
          <w:b/>
          <w:bCs/>
          <w:sz w:val="24"/>
          <w:szCs w:val="24"/>
        </w:rPr>
      </w:pPr>
      <w:r w:rsidRPr="005A0D77">
        <w:rPr>
          <w:rFonts w:ascii="Times New Roman" w:hAnsi="Times New Roman" w:cs="Times New Roman"/>
          <w:b/>
          <w:bCs/>
          <w:sz w:val="24"/>
          <w:szCs w:val="24"/>
        </w:rPr>
        <w:t xml:space="preserve">Summer 2011 – </w:t>
      </w:r>
      <w:proofErr w:type="gramStart"/>
      <w:r w:rsidRPr="005A0D77">
        <w:rPr>
          <w:rFonts w:ascii="Times New Roman" w:hAnsi="Times New Roman" w:cs="Times New Roman"/>
          <w:b/>
          <w:bCs/>
          <w:sz w:val="24"/>
          <w:szCs w:val="24"/>
        </w:rPr>
        <w:t>Spring</w:t>
      </w:r>
      <w:proofErr w:type="gramEnd"/>
      <w:r w:rsidRPr="005A0D77">
        <w:rPr>
          <w:rFonts w:ascii="Times New Roman" w:hAnsi="Times New Roman" w:cs="Times New Roman"/>
          <w:b/>
          <w:bCs/>
          <w:sz w:val="24"/>
          <w:szCs w:val="24"/>
        </w:rPr>
        <w:t xml:space="preserve"> 2013</w:t>
      </w:r>
    </w:p>
    <w:p w:rsidR="005A0D77" w:rsidRDefault="005A0D77" w:rsidP="005A0D77">
      <w:pPr>
        <w:spacing w:after="0" w:line="240" w:lineRule="auto"/>
        <w:rPr>
          <w:b/>
          <w:bCs/>
        </w:rPr>
      </w:pPr>
    </w:p>
    <w:p w:rsidR="005A0D77" w:rsidRDefault="005A0D77" w:rsidP="005A0D77">
      <w:pPr>
        <w:spacing w:after="0" w:line="240" w:lineRule="auto"/>
        <w:jc w:val="both"/>
      </w:pPr>
      <w:r>
        <w:t>Upsilon Pi Epsilon (UPE) is the international honor society for students in computer science, information technology, computer engineering, and management information systems. Between summer 2011 and spring 2013 the Florida International University (FIU) UPE honors society continued to engage students in activities such as workshops, social events, and collaborative projects with other student organizations in the School of Computing and Information Sciences (SCIS).</w:t>
      </w:r>
    </w:p>
    <w:p w:rsidR="005A0D77" w:rsidRDefault="005A0D77" w:rsidP="005A0D77">
      <w:pPr>
        <w:spacing w:after="0" w:line="240" w:lineRule="auto"/>
        <w:jc w:val="both"/>
      </w:pPr>
    </w:p>
    <w:p w:rsidR="005A0D77" w:rsidRDefault="005A0D77" w:rsidP="005A0D77">
      <w:pPr>
        <w:spacing w:after="0" w:line="240" w:lineRule="auto"/>
        <w:rPr>
          <w:b/>
          <w:bCs/>
        </w:rPr>
      </w:pPr>
      <w:r>
        <w:rPr>
          <w:b/>
          <w:bCs/>
        </w:rPr>
        <w:t>IBM Mastering the Mainframe Contest</w:t>
      </w:r>
    </w:p>
    <w:p w:rsidR="005A0D77" w:rsidRDefault="005A0D77" w:rsidP="005A0D77">
      <w:pPr>
        <w:spacing w:after="0" w:line="240" w:lineRule="auto"/>
        <w:rPr>
          <w:b/>
          <w:bCs/>
        </w:rPr>
      </w:pPr>
    </w:p>
    <w:p w:rsidR="005A0D77" w:rsidRDefault="005A0D77" w:rsidP="005A0D77">
      <w:pPr>
        <w:spacing w:after="0" w:line="240" w:lineRule="auto"/>
        <w:jc w:val="both"/>
      </w:pPr>
      <w:r>
        <w:t>In fall 2011, UPE hosted IBM's Mastering the Mainframe Contest for FIU students. UPE collaborated with IBM's Michael Todd, creator of the contest, and Juan Caraballo, Program Director of IBM's Latin American Grid program to provide FIU students with the opportunity to have their questions answered regarding skills necessary for a career working with mainframes. Participation in the event was high and FIU was one of the top ten schools in the country with the most student participants.</w:t>
      </w:r>
    </w:p>
    <w:p w:rsidR="005A0D77" w:rsidRDefault="005A0D77" w:rsidP="005A0D77">
      <w:pPr>
        <w:spacing w:after="0" w:line="240" w:lineRule="auto"/>
        <w:rPr>
          <w:b/>
          <w:bCs/>
        </w:rPr>
      </w:pPr>
      <w:r>
        <w:rPr>
          <w:noProof/>
        </w:rPr>
        <w:drawing>
          <wp:anchor distT="0" distB="0" distL="0" distR="0" simplePos="0" relativeHeight="251749376" behindDoc="0" locked="0" layoutInCell="1" allowOverlap="1" wp14:anchorId="4F187840" wp14:editId="78CA0E8E">
            <wp:simplePos x="0" y="0"/>
            <wp:positionH relativeFrom="column">
              <wp:align>center</wp:align>
            </wp:positionH>
            <wp:positionV relativeFrom="paragraph">
              <wp:posOffset>0</wp:posOffset>
            </wp:positionV>
            <wp:extent cx="3713480" cy="2793365"/>
            <wp:effectExtent l="0" t="0" r="1270" b="6985"/>
            <wp:wrapTopAndBottom/>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13480" cy="2793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5A0D77" w:rsidRDefault="005A0D77" w:rsidP="005A0D77">
      <w:pPr>
        <w:spacing w:after="0" w:line="240" w:lineRule="auto"/>
        <w:rPr>
          <w:b/>
          <w:bCs/>
        </w:rPr>
      </w:pPr>
      <w:r w:rsidRPr="00D7569B">
        <w:rPr>
          <w:b/>
          <w:bCs/>
        </w:rPr>
        <w:t>Robotics Ceremony at Sweetwater Elementary School</w:t>
      </w:r>
    </w:p>
    <w:p w:rsidR="005A0D77" w:rsidRDefault="005A0D77" w:rsidP="005A0D77">
      <w:pPr>
        <w:spacing w:after="0" w:line="240" w:lineRule="auto"/>
        <w:rPr>
          <w:b/>
          <w:bCs/>
        </w:rPr>
      </w:pPr>
    </w:p>
    <w:p w:rsidR="005A0D77" w:rsidRDefault="005A0D77" w:rsidP="005A0D77">
      <w:pPr>
        <w:spacing w:after="0" w:line="240" w:lineRule="auto"/>
        <w:jc w:val="both"/>
      </w:pPr>
      <w:r w:rsidRPr="00413A79">
        <w:rPr>
          <w:bCs/>
        </w:rPr>
        <w:t xml:space="preserve">In </w:t>
      </w:r>
      <w:r>
        <w:rPr>
          <w:bCs/>
        </w:rPr>
        <w:t xml:space="preserve">spring 2012 UPE together with the STARS and </w:t>
      </w:r>
      <w:r w:rsidRPr="00413A79">
        <w:rPr>
          <w:bCs/>
        </w:rPr>
        <w:t>FIU Honors College</w:t>
      </w:r>
      <w:r>
        <w:rPr>
          <w:bCs/>
        </w:rPr>
        <w:t xml:space="preserve"> continued the robotics program at Sweetwater</w:t>
      </w:r>
      <w:r w:rsidRPr="00413A79">
        <w:rPr>
          <w:bCs/>
        </w:rPr>
        <w:t xml:space="preserve"> Elementary school</w:t>
      </w:r>
      <w:r>
        <w:rPr>
          <w:bCs/>
        </w:rPr>
        <w:t xml:space="preserve">.  The robotics program was sponsored in part by IBM.  </w:t>
      </w:r>
      <w:r w:rsidRPr="00413A79">
        <w:rPr>
          <w:bCs/>
        </w:rPr>
        <w:t>The objective with the 4th grade robotics program at Sweetwater Elementary school was to spark children's imagination, creativity, and interest in technology. This was achieved through a series of "hands on" activities with four small electric and completely customizable robots.</w:t>
      </w:r>
      <w:r>
        <w:rPr>
          <w:bCs/>
        </w:rPr>
        <w:t xml:space="preserve">  </w:t>
      </w:r>
      <w:r>
        <w:t>Towards the end of the semester, there was a prize giving ceremony where the students were given the opportunity to display their projects to the school principal and faculty from the FIU Honors College and School of Computing and Information Sciences.  Mr. Juan Caraballo from IBM gave the featured address at the ceremony.</w:t>
      </w:r>
    </w:p>
    <w:p w:rsidR="005A0D77" w:rsidRDefault="005A0D77" w:rsidP="005A0D77">
      <w:pPr>
        <w:spacing w:after="0" w:line="240" w:lineRule="auto"/>
        <w:jc w:val="both"/>
      </w:pPr>
    </w:p>
    <w:p w:rsidR="005A0D77" w:rsidRDefault="005A0D77" w:rsidP="005A0D77">
      <w:pPr>
        <w:spacing w:after="0" w:line="240" w:lineRule="auto"/>
        <w:jc w:val="center"/>
      </w:pPr>
      <w:r>
        <w:rPr>
          <w:noProof/>
        </w:rPr>
        <w:lastRenderedPageBreak/>
        <w:drawing>
          <wp:inline distT="0" distB="0" distL="0" distR="0" wp14:anchorId="7B998D9E" wp14:editId="4CDAF3A3">
            <wp:extent cx="4828540" cy="2715260"/>
            <wp:effectExtent l="0" t="0" r="0" b="8890"/>
            <wp:docPr id="73" name="Picture 73" descr="DSC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00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8540" cy="2715260"/>
                    </a:xfrm>
                    <a:prstGeom prst="rect">
                      <a:avLst/>
                    </a:prstGeom>
                    <a:noFill/>
                    <a:ln>
                      <a:noFill/>
                    </a:ln>
                  </pic:spPr>
                </pic:pic>
              </a:graphicData>
            </a:graphic>
          </wp:inline>
        </w:drawing>
      </w:r>
    </w:p>
    <w:p w:rsidR="005A0D77" w:rsidRDefault="005A0D77" w:rsidP="005A0D77">
      <w:pPr>
        <w:spacing w:after="0" w:line="240" w:lineRule="auto"/>
      </w:pPr>
    </w:p>
    <w:p w:rsidR="005A0D77" w:rsidRDefault="005A0D77" w:rsidP="005A0D77">
      <w:pPr>
        <w:spacing w:after="0" w:line="240" w:lineRule="auto"/>
        <w:rPr>
          <w:b/>
          <w:bCs/>
        </w:rPr>
      </w:pPr>
      <w:r>
        <w:rPr>
          <w:b/>
          <w:bCs/>
        </w:rPr>
        <w:t>Chapter Report at National Upsilon Pi Epsilon Meeting</w:t>
      </w:r>
    </w:p>
    <w:p w:rsidR="005A0D77" w:rsidRDefault="005A0D77" w:rsidP="005A0D77">
      <w:pPr>
        <w:spacing w:after="0" w:line="240" w:lineRule="auto"/>
        <w:rPr>
          <w:b/>
          <w:bCs/>
        </w:rPr>
      </w:pPr>
    </w:p>
    <w:p w:rsidR="005A0D77" w:rsidRDefault="005A0D77" w:rsidP="005A0D77">
      <w:pPr>
        <w:spacing w:after="0" w:line="240" w:lineRule="auto"/>
        <w:jc w:val="both"/>
      </w:pPr>
      <w:r>
        <w:t>In March 2012, the FIU UPE president, Ms. Laura Alonso, traveled to the 2012 ACM Special Interest Group for Computer Science Education (SIGCSE) conference to present the annual report at the National UPE meeting. FIU's UPE chapter was one of several UPE chapters across the nation to present the club's academic activities to an audience of CS faculty and students.</w:t>
      </w:r>
    </w:p>
    <w:p w:rsidR="005A0D77" w:rsidRDefault="005A0D77" w:rsidP="005A0D77">
      <w:pPr>
        <w:spacing w:after="0" w:line="240" w:lineRule="auto"/>
        <w:jc w:val="both"/>
      </w:pPr>
    </w:p>
    <w:p w:rsidR="005A0D77" w:rsidRPr="00633ECB" w:rsidRDefault="005A0D77" w:rsidP="005A0D77">
      <w:pPr>
        <w:spacing w:after="0" w:line="240" w:lineRule="auto"/>
        <w:jc w:val="both"/>
        <w:rPr>
          <w:b/>
        </w:rPr>
      </w:pPr>
      <w:r w:rsidRPr="00633ECB">
        <w:rPr>
          <w:b/>
        </w:rPr>
        <w:t>Chapter Induction Ceremony</w:t>
      </w:r>
    </w:p>
    <w:p w:rsidR="005A0D77" w:rsidRDefault="005A0D77" w:rsidP="005A0D77">
      <w:pPr>
        <w:spacing w:after="0" w:line="240" w:lineRule="auto"/>
        <w:jc w:val="both"/>
      </w:pPr>
    </w:p>
    <w:p w:rsidR="005A0D77" w:rsidRDefault="005A0D77" w:rsidP="005A0D77">
      <w:pPr>
        <w:spacing w:after="0" w:line="240" w:lineRule="auto"/>
        <w:jc w:val="both"/>
      </w:pPr>
      <w:r>
        <w:t>In spring 2012 we held our annual induction ceremony and 21 members were inducted for the first time in our history.</w:t>
      </w:r>
    </w:p>
    <w:p w:rsidR="005A0D77" w:rsidRDefault="005A0D77" w:rsidP="005A0D77">
      <w:pPr>
        <w:spacing w:after="0" w:line="240" w:lineRule="auto"/>
        <w:jc w:val="both"/>
      </w:pPr>
    </w:p>
    <w:p w:rsidR="005A0D77" w:rsidRPr="00102789" w:rsidRDefault="005A0D77" w:rsidP="005A0D77">
      <w:pPr>
        <w:spacing w:after="0" w:line="240" w:lineRule="auto"/>
        <w:jc w:val="both"/>
        <w:rPr>
          <w:b/>
        </w:rPr>
      </w:pPr>
      <w:r w:rsidRPr="00102789">
        <w:rPr>
          <w:b/>
        </w:rPr>
        <w:t>SCIS Town Hall Meeting</w:t>
      </w:r>
    </w:p>
    <w:p w:rsidR="005A0D77" w:rsidRDefault="005A0D77" w:rsidP="005A0D77">
      <w:pPr>
        <w:spacing w:after="0" w:line="240" w:lineRule="auto"/>
        <w:jc w:val="both"/>
      </w:pPr>
    </w:p>
    <w:p w:rsidR="005A0D77" w:rsidRDefault="005A0D77" w:rsidP="005A0D77">
      <w:pPr>
        <w:spacing w:after="0" w:line="240" w:lineRule="auto"/>
        <w:jc w:val="both"/>
      </w:pPr>
      <w:r>
        <w:t xml:space="preserve">UPE coordinated the SCIS town hall meeting, spring 2013, where students met the Director, Associate Director and faculty of SCIS.   During the meeting the Directors presented the vision of the school, inform students of any changes to the degree programs, and more importantly, were available to answer any questions the students may have pertaining to the school.  The town hall meeting is held annually and was a collaborative effort with the other student organizations in SCIS including </w:t>
      </w:r>
      <w:r w:rsidRPr="00580E36">
        <w:t>ACM@FIU, PLUG, STARS, and WICS</w:t>
      </w:r>
      <w:r>
        <w:t>.</w:t>
      </w:r>
    </w:p>
    <w:p w:rsidR="005A0D77" w:rsidRDefault="005A0D77" w:rsidP="005A0D77">
      <w:pPr>
        <w:spacing w:after="0" w:line="240" w:lineRule="auto"/>
        <w:jc w:val="both"/>
      </w:pPr>
    </w:p>
    <w:p w:rsidR="00201514" w:rsidRDefault="005A0D77" w:rsidP="00201514">
      <w:pPr>
        <w:spacing w:after="0" w:line="240" w:lineRule="auto"/>
        <w:jc w:val="both"/>
      </w:pPr>
      <w:r>
        <w:t>Laura Alonso</w:t>
      </w:r>
      <w:r>
        <w:tab/>
      </w:r>
      <w:r>
        <w:tab/>
      </w:r>
      <w:r>
        <w:tab/>
      </w:r>
      <w:r>
        <w:t xml:space="preserve">Alfonso </w:t>
      </w:r>
      <w:proofErr w:type="spellStart"/>
      <w:r>
        <w:t>Boza</w:t>
      </w:r>
      <w:proofErr w:type="spellEnd"/>
      <w:r w:rsidR="00201514">
        <w:tab/>
      </w:r>
      <w:r w:rsidR="00201514">
        <w:tab/>
      </w:r>
      <w:r w:rsidR="00201514" w:rsidRPr="00201514">
        <w:t xml:space="preserve"> </w:t>
      </w:r>
      <w:r w:rsidR="00201514">
        <w:t>Peter Clarke</w:t>
      </w:r>
    </w:p>
    <w:p w:rsidR="00201514" w:rsidRDefault="005A0D77" w:rsidP="00201514">
      <w:pPr>
        <w:spacing w:after="0" w:line="240" w:lineRule="auto"/>
        <w:jc w:val="both"/>
      </w:pPr>
      <w:r>
        <w:t>UPE P</w:t>
      </w:r>
      <w:r>
        <w:t>resident</w:t>
      </w:r>
      <w:r>
        <w:tab/>
      </w:r>
      <w:r>
        <w:tab/>
      </w:r>
      <w:r>
        <w:tab/>
      </w:r>
      <w:r w:rsidR="00201514">
        <w:t>UPE President</w:t>
      </w:r>
      <w:r w:rsidR="00201514">
        <w:tab/>
      </w:r>
      <w:r w:rsidR="00201514">
        <w:tab/>
      </w:r>
      <w:r w:rsidR="00201514">
        <w:t>UPE Faculty Advisor</w:t>
      </w:r>
    </w:p>
    <w:p w:rsidR="005A0D77" w:rsidRDefault="005A0D77" w:rsidP="005A0D77">
      <w:pPr>
        <w:spacing w:after="0" w:line="240" w:lineRule="auto"/>
        <w:jc w:val="both"/>
      </w:pPr>
      <w:r>
        <w:t>Summer 2011-Fall2012</w:t>
      </w:r>
      <w:r>
        <w:tab/>
      </w:r>
      <w:r>
        <w:tab/>
      </w:r>
      <w:r>
        <w:t>Spring 2013</w:t>
      </w:r>
    </w:p>
    <w:p w:rsidR="005A0D77" w:rsidRDefault="005A0D77" w:rsidP="005A0D77">
      <w:pPr>
        <w:spacing w:after="0" w:line="240" w:lineRule="auto"/>
        <w:jc w:val="both"/>
      </w:pPr>
    </w:p>
    <w:p w:rsidR="005A0D77" w:rsidRDefault="005A0D77">
      <w:r>
        <w:br w:type="page"/>
      </w:r>
    </w:p>
    <w:p w:rsidR="005A0D77" w:rsidRDefault="005A0D77" w:rsidP="005A0D77">
      <w:pPr>
        <w:spacing w:after="0" w:line="240" w:lineRule="auto"/>
        <w:jc w:val="both"/>
      </w:pPr>
    </w:p>
    <w:p w:rsidR="00162524" w:rsidRPr="00162524" w:rsidRDefault="00162524" w:rsidP="00162524">
      <w:pPr>
        <w:pStyle w:val="NoSpacing"/>
        <w:jc w:val="center"/>
        <w:rPr>
          <w:rFonts w:ascii="Times New Roman" w:hAnsi="Times New Roman"/>
          <w:b/>
          <w:sz w:val="28"/>
          <w:szCs w:val="28"/>
        </w:rPr>
      </w:pPr>
      <w:r w:rsidRPr="00162524">
        <w:rPr>
          <w:rFonts w:ascii="Times New Roman" w:hAnsi="Times New Roman"/>
          <w:b/>
          <w:sz w:val="28"/>
          <w:szCs w:val="28"/>
        </w:rPr>
        <w:t>Summary of STARS Activities</w:t>
      </w:r>
    </w:p>
    <w:p w:rsidR="00162524" w:rsidRDefault="00162524" w:rsidP="00162524">
      <w:pPr>
        <w:spacing w:after="0" w:line="240" w:lineRule="auto"/>
        <w:jc w:val="center"/>
        <w:rPr>
          <w:sz w:val="32"/>
          <w:szCs w:val="32"/>
        </w:rPr>
      </w:pPr>
      <w:r w:rsidRPr="00856E4C">
        <w:rPr>
          <w:sz w:val="32"/>
          <w:szCs w:val="32"/>
        </w:rPr>
        <w:t>Florida International University</w:t>
      </w:r>
    </w:p>
    <w:p w:rsidR="00162524" w:rsidRPr="00162524" w:rsidRDefault="00162524" w:rsidP="00162524">
      <w:pPr>
        <w:spacing w:after="0" w:line="240" w:lineRule="auto"/>
        <w:jc w:val="center"/>
        <w:rPr>
          <w:sz w:val="32"/>
          <w:szCs w:val="32"/>
        </w:rPr>
      </w:pPr>
      <w:r w:rsidRPr="00856E4C">
        <w:rPr>
          <w:sz w:val="32"/>
          <w:szCs w:val="32"/>
          <w:u w:val="single"/>
        </w:rPr>
        <w:t>Summer 2011-Spring 2013</w:t>
      </w:r>
    </w:p>
    <w:p w:rsidR="00162524" w:rsidRDefault="00162524" w:rsidP="00162524">
      <w:pPr>
        <w:spacing w:after="0" w:line="240" w:lineRule="auto"/>
      </w:pPr>
    </w:p>
    <w:p w:rsidR="00162524" w:rsidRPr="00162524" w:rsidRDefault="00162524" w:rsidP="00162524">
      <w:pPr>
        <w:spacing w:after="0" w:line="240" w:lineRule="auto"/>
        <w:rPr>
          <w:rFonts w:ascii="Times New Roman" w:hAnsi="Times New Roman" w:cs="Times New Roman"/>
          <w:sz w:val="24"/>
          <w:szCs w:val="24"/>
        </w:rPr>
      </w:pPr>
      <w:r w:rsidRPr="00162524">
        <w:rPr>
          <w:rFonts w:ascii="Times New Roman" w:hAnsi="Times New Roman" w:cs="Times New Roman"/>
          <w:sz w:val="24"/>
          <w:szCs w:val="24"/>
        </w:rPr>
        <w:t xml:space="preserve">Overseen by faculty advisors, Patricia McDermott-Wells, Tiana Solis, </w:t>
      </w:r>
      <w:proofErr w:type="spellStart"/>
      <w:r w:rsidRPr="00162524">
        <w:rPr>
          <w:rFonts w:ascii="Times New Roman" w:hAnsi="Times New Roman" w:cs="Times New Roman"/>
          <w:sz w:val="24"/>
          <w:szCs w:val="24"/>
        </w:rPr>
        <w:t>Masoud</w:t>
      </w:r>
      <w:proofErr w:type="spellEnd"/>
      <w:r w:rsidRPr="00162524">
        <w:rPr>
          <w:rFonts w:ascii="Times New Roman" w:hAnsi="Times New Roman" w:cs="Times New Roman"/>
          <w:sz w:val="24"/>
          <w:szCs w:val="24"/>
        </w:rPr>
        <w:t xml:space="preserve"> </w:t>
      </w:r>
      <w:proofErr w:type="spellStart"/>
      <w:r w:rsidRPr="00162524">
        <w:rPr>
          <w:rFonts w:ascii="Times New Roman" w:hAnsi="Times New Roman" w:cs="Times New Roman"/>
          <w:sz w:val="24"/>
          <w:szCs w:val="24"/>
        </w:rPr>
        <w:t>Milani</w:t>
      </w:r>
      <w:proofErr w:type="spellEnd"/>
      <w:r w:rsidRPr="00162524">
        <w:rPr>
          <w:rFonts w:ascii="Times New Roman" w:hAnsi="Times New Roman" w:cs="Times New Roman"/>
          <w:sz w:val="24"/>
          <w:szCs w:val="24"/>
        </w:rPr>
        <w:t xml:space="preserve">, Florida International University’s student-led chapter of Students in Technology, Academia, Research and Service have been working tirelessly on providing excellent tutors and mentors to students. In addition, we have been focusing on providing educational and hands on workshops on different skills necessary to function properly in the workforce. </w:t>
      </w:r>
    </w:p>
    <w:p w:rsidR="00162524" w:rsidRPr="00162524" w:rsidRDefault="00162524" w:rsidP="00162524">
      <w:pPr>
        <w:spacing w:after="0" w:line="240" w:lineRule="auto"/>
        <w:rPr>
          <w:rFonts w:ascii="Times New Roman" w:hAnsi="Times New Roman" w:cs="Times New Roman"/>
          <w:sz w:val="24"/>
          <w:szCs w:val="24"/>
        </w:rPr>
      </w:pPr>
    </w:p>
    <w:p w:rsidR="00162524" w:rsidRPr="00162524" w:rsidRDefault="00162524" w:rsidP="00162524">
      <w:pPr>
        <w:pStyle w:val="ListParagraph"/>
        <w:numPr>
          <w:ilvl w:val="0"/>
          <w:numId w:val="102"/>
        </w:numPr>
      </w:pPr>
      <w:r w:rsidRPr="00162524">
        <w:t xml:space="preserve">FIU’s STARS chapter received a “Gold” rating, the highest rating awarded by the STARS National Alliance. </w:t>
      </w:r>
    </w:p>
    <w:p w:rsidR="00162524" w:rsidRPr="00162524" w:rsidRDefault="00162524" w:rsidP="00162524">
      <w:pPr>
        <w:pStyle w:val="ListParagraph"/>
        <w:numPr>
          <w:ilvl w:val="0"/>
          <w:numId w:val="102"/>
        </w:numPr>
      </w:pPr>
      <w:r w:rsidRPr="00162524">
        <w:t>FIU’s student paper, The Beacon, published an article on STARS activities such as robotics outreach(Wesley Matthews Elementary), joint industry event with Microsoft(Mobile App Challenge), and a workshop conducted by STARS at a national conference.(</w:t>
      </w:r>
      <w:hyperlink r:id="rId47" w:history="1">
        <w:r w:rsidRPr="00162524">
          <w:rPr>
            <w:rStyle w:val="Hyperlink"/>
          </w:rPr>
          <w:t>http://fiusm.com/2013/10/08/fiu-aims-high-with-the-stars-alliance/</w:t>
        </w:r>
      </w:hyperlink>
      <w:r w:rsidRPr="00162524">
        <w:t>)</w:t>
      </w:r>
    </w:p>
    <w:p w:rsidR="00162524" w:rsidRPr="00162524" w:rsidRDefault="00162524" w:rsidP="00162524">
      <w:pPr>
        <w:pStyle w:val="ListParagraph"/>
        <w:numPr>
          <w:ilvl w:val="0"/>
          <w:numId w:val="102"/>
        </w:numPr>
      </w:pPr>
      <w:r w:rsidRPr="00162524">
        <w:t>STARS conducted a multi-week outreach robotics program at Wesley Middle School, to encourage interest in STEM education and employment.</w:t>
      </w:r>
    </w:p>
    <w:p w:rsidR="00162524" w:rsidRPr="00162524" w:rsidRDefault="00162524" w:rsidP="00162524">
      <w:pPr>
        <w:pStyle w:val="ListParagraph"/>
        <w:numPr>
          <w:ilvl w:val="0"/>
          <w:numId w:val="102"/>
        </w:numPr>
      </w:pPr>
      <w:r w:rsidRPr="00162524">
        <w:t>STARS established a website to facilitate students requesting tutoring in individual classes. STARS handles hundreds of tutoring requests annually representing over 100 courses, with over 200 hours per semester.</w:t>
      </w:r>
    </w:p>
    <w:p w:rsidR="00162524" w:rsidRPr="00162524" w:rsidRDefault="00162524" w:rsidP="00162524">
      <w:pPr>
        <w:pStyle w:val="ListParagraph"/>
        <w:numPr>
          <w:ilvl w:val="0"/>
          <w:numId w:val="102"/>
        </w:numPr>
      </w:pPr>
      <w:r w:rsidRPr="00162524">
        <w:t>In addition to the regular weekly volunteer tutoring listed above, STARS conducts midterm and finals reviews each semester in several critical &amp; required courses boosting student retention.</w:t>
      </w:r>
    </w:p>
    <w:p w:rsidR="00162524" w:rsidRPr="00162524" w:rsidRDefault="00162524" w:rsidP="00162524">
      <w:pPr>
        <w:pStyle w:val="ListParagraph"/>
        <w:numPr>
          <w:ilvl w:val="0"/>
          <w:numId w:val="102"/>
        </w:numPr>
      </w:pPr>
      <w:r w:rsidRPr="00162524">
        <w:t xml:space="preserve">STARS also attends Freshmen Orientations to promote and recruit new students to the SCIS programs. </w:t>
      </w:r>
    </w:p>
    <w:p w:rsidR="00162524" w:rsidRPr="00162524" w:rsidRDefault="00162524" w:rsidP="00162524">
      <w:pPr>
        <w:pStyle w:val="ListParagraph"/>
        <w:numPr>
          <w:ilvl w:val="0"/>
          <w:numId w:val="102"/>
        </w:numPr>
      </w:pPr>
      <w:r w:rsidRPr="00162524">
        <w:t xml:space="preserve">STARS’ website and server has enabled students to get hands on experience with current technologies, designs and strategies – our members totally designed and implemented our interactive website which allows students to view tutor availability and request appointments. </w:t>
      </w:r>
      <w:hyperlink r:id="rId48" w:history="1">
        <w:r w:rsidRPr="00162524">
          <w:rPr>
            <w:rStyle w:val="Hyperlink"/>
          </w:rPr>
          <w:t>http://stars.cs.fiu.edu/tutors1.php</w:t>
        </w:r>
      </w:hyperlink>
      <w:r w:rsidRPr="00162524">
        <w:t xml:space="preserve"> </w:t>
      </w:r>
    </w:p>
    <w:p w:rsidR="00162524" w:rsidRPr="00162524" w:rsidRDefault="00162524" w:rsidP="00162524">
      <w:pPr>
        <w:pStyle w:val="ListParagraph"/>
        <w:numPr>
          <w:ilvl w:val="0"/>
          <w:numId w:val="102"/>
        </w:numPr>
      </w:pPr>
      <w:r w:rsidRPr="00162524">
        <w:t>STARS experience and findings resulting from the website were shared at the STARS annual national conference.</w:t>
      </w:r>
    </w:p>
    <w:p w:rsidR="00162524" w:rsidRPr="00162524" w:rsidRDefault="00162524" w:rsidP="00162524">
      <w:pPr>
        <w:pStyle w:val="ListParagraph"/>
        <w:numPr>
          <w:ilvl w:val="0"/>
          <w:numId w:val="102"/>
        </w:numPr>
      </w:pPr>
      <w:r w:rsidRPr="00162524">
        <w:t>STARS developed mobile device apps to facilitate student interactions(currently pending approval and app store submission).</w:t>
      </w:r>
    </w:p>
    <w:p w:rsidR="00162524" w:rsidRPr="00162524" w:rsidRDefault="00162524" w:rsidP="00162524">
      <w:pPr>
        <w:pStyle w:val="ListParagraph"/>
        <w:numPr>
          <w:ilvl w:val="0"/>
          <w:numId w:val="102"/>
        </w:numPr>
      </w:pPr>
      <w:r w:rsidRPr="00162524">
        <w:t>STARS has applied for external funding to create video tutorials to aid students in addition to the student tutors available.</w:t>
      </w:r>
    </w:p>
    <w:p w:rsidR="00162524" w:rsidRPr="00162524" w:rsidRDefault="00162524" w:rsidP="00162524">
      <w:pPr>
        <w:pStyle w:val="ListParagraph"/>
        <w:numPr>
          <w:ilvl w:val="0"/>
          <w:numId w:val="102"/>
        </w:numPr>
      </w:pPr>
      <w:r w:rsidRPr="00162524">
        <w:t>STARS members have gone on to internships and employment with:</w:t>
      </w:r>
    </w:p>
    <w:p w:rsidR="00162524" w:rsidRPr="00162524" w:rsidRDefault="00162524" w:rsidP="00162524">
      <w:pPr>
        <w:pStyle w:val="ListParagraph"/>
        <w:numPr>
          <w:ilvl w:val="1"/>
          <w:numId w:val="102"/>
        </w:numPr>
      </w:pPr>
      <w:r w:rsidRPr="00162524">
        <w:t xml:space="preserve">Miami-Dade County </w:t>
      </w:r>
      <w:proofErr w:type="spellStart"/>
      <w:r w:rsidRPr="00162524">
        <w:t>Mayors</w:t>
      </w:r>
      <w:proofErr w:type="spellEnd"/>
      <w:r w:rsidRPr="00162524">
        <w:t xml:space="preserve"> Office</w:t>
      </w:r>
    </w:p>
    <w:p w:rsidR="00162524" w:rsidRPr="00162524" w:rsidRDefault="00162524" w:rsidP="00162524">
      <w:pPr>
        <w:pStyle w:val="ListParagraph"/>
        <w:numPr>
          <w:ilvl w:val="1"/>
          <w:numId w:val="102"/>
        </w:numPr>
      </w:pPr>
      <w:r w:rsidRPr="00162524">
        <w:t>Miami-Dade County Schools</w:t>
      </w:r>
    </w:p>
    <w:p w:rsidR="00162524" w:rsidRPr="00162524" w:rsidRDefault="00162524" w:rsidP="00162524">
      <w:pPr>
        <w:pStyle w:val="ListParagraph"/>
        <w:numPr>
          <w:ilvl w:val="1"/>
          <w:numId w:val="102"/>
        </w:numPr>
      </w:pPr>
      <w:r w:rsidRPr="00162524">
        <w:t>Ultimate Software</w:t>
      </w:r>
    </w:p>
    <w:p w:rsidR="00162524" w:rsidRPr="00162524" w:rsidRDefault="00162524" w:rsidP="00162524">
      <w:pPr>
        <w:pStyle w:val="ListParagraph"/>
        <w:numPr>
          <w:ilvl w:val="1"/>
          <w:numId w:val="102"/>
        </w:numPr>
      </w:pPr>
      <w:r w:rsidRPr="00162524">
        <w:t>Microsoft</w:t>
      </w:r>
    </w:p>
    <w:p w:rsidR="00162524" w:rsidRPr="00162524" w:rsidRDefault="00162524" w:rsidP="00162524">
      <w:pPr>
        <w:pStyle w:val="ListParagraph"/>
        <w:numPr>
          <w:ilvl w:val="1"/>
          <w:numId w:val="102"/>
        </w:numPr>
      </w:pPr>
      <w:r w:rsidRPr="00162524">
        <w:t>Lockheed Martin</w:t>
      </w:r>
    </w:p>
    <w:p w:rsidR="00162524" w:rsidRPr="00162524" w:rsidRDefault="00162524" w:rsidP="00162524">
      <w:pPr>
        <w:pStyle w:val="ListParagraph"/>
        <w:numPr>
          <w:ilvl w:val="1"/>
          <w:numId w:val="102"/>
        </w:numPr>
      </w:pPr>
      <w:proofErr w:type="spellStart"/>
      <w:r w:rsidRPr="00162524">
        <w:t>Kaseya</w:t>
      </w:r>
      <w:proofErr w:type="spellEnd"/>
    </w:p>
    <w:p w:rsidR="00185A79" w:rsidRPr="00BF702B" w:rsidRDefault="00185A79" w:rsidP="00185A79">
      <w:pPr>
        <w:spacing w:after="0" w:line="240" w:lineRule="auto"/>
        <w:ind w:left="360"/>
        <w:contextualSpacing/>
        <w:jc w:val="center"/>
        <w:rPr>
          <w:rFonts w:ascii="Times New Roman" w:eastAsia="Times New Roman" w:hAnsi="Times New Roman" w:cs="Times New Roman"/>
          <w:sz w:val="24"/>
          <w:szCs w:val="24"/>
        </w:rPr>
      </w:pPr>
      <w:r>
        <w:rPr>
          <w:b/>
          <w:bCs/>
        </w:rPr>
        <w:lastRenderedPageBreak/>
        <w:t xml:space="preserve">Appendix-I: </w:t>
      </w:r>
      <w:r w:rsidRPr="00185A79">
        <w:rPr>
          <w:rFonts w:ascii="Times New Roman" w:eastAsia="Times New Roman" w:hAnsi="Times New Roman" w:cs="Times New Roman"/>
          <w:b/>
          <w:sz w:val="24"/>
          <w:szCs w:val="24"/>
        </w:rPr>
        <w:t>Minutes of SCIS Industrial Advisory Board Meetings</w:t>
      </w:r>
    </w:p>
    <w:p w:rsidR="00185A79" w:rsidRDefault="00185A79" w:rsidP="00185A79">
      <w:pPr>
        <w:pStyle w:val="Default"/>
        <w:rPr>
          <w:b/>
          <w:bCs/>
        </w:rPr>
      </w:pPr>
    </w:p>
    <w:p w:rsidR="003A22EE" w:rsidRDefault="003A22EE" w:rsidP="003A22EE">
      <w:pPr>
        <w:pStyle w:val="Default"/>
        <w:jc w:val="center"/>
        <w:rPr>
          <w:b/>
          <w:bCs/>
        </w:rPr>
      </w:pPr>
      <w:r>
        <w:rPr>
          <w:b/>
          <w:bCs/>
        </w:rPr>
        <w:t xml:space="preserve">INDUSTRY ADVISORY BOARD </w:t>
      </w:r>
    </w:p>
    <w:p w:rsidR="003A22EE" w:rsidRDefault="003A22EE" w:rsidP="003A22EE">
      <w:pPr>
        <w:pStyle w:val="Default"/>
        <w:jc w:val="center"/>
        <w:rPr>
          <w:b/>
          <w:bCs/>
        </w:rPr>
      </w:pPr>
      <w:r>
        <w:rPr>
          <w:b/>
          <w:bCs/>
        </w:rPr>
        <w:t>Florida International University</w:t>
      </w:r>
    </w:p>
    <w:p w:rsidR="003A22EE" w:rsidRDefault="003A22EE" w:rsidP="003A22EE">
      <w:pPr>
        <w:pStyle w:val="Default"/>
        <w:jc w:val="center"/>
        <w:rPr>
          <w:b/>
          <w:bCs/>
        </w:rPr>
      </w:pPr>
      <w:r>
        <w:rPr>
          <w:b/>
          <w:bCs/>
        </w:rPr>
        <w:t>School of Computing and Information Sciences</w:t>
      </w:r>
    </w:p>
    <w:p w:rsidR="003A22EE" w:rsidRDefault="003A22EE" w:rsidP="003A22EE">
      <w:pPr>
        <w:pStyle w:val="Default"/>
        <w:jc w:val="center"/>
        <w:rPr>
          <w:b/>
          <w:bCs/>
        </w:rPr>
      </w:pPr>
    </w:p>
    <w:p w:rsidR="003A22EE" w:rsidRDefault="003A22EE" w:rsidP="003A22EE">
      <w:pPr>
        <w:pStyle w:val="Default"/>
        <w:jc w:val="center"/>
        <w:rPr>
          <w:b/>
          <w:bCs/>
        </w:rPr>
      </w:pPr>
      <w:r>
        <w:rPr>
          <w:b/>
          <w:bCs/>
        </w:rPr>
        <w:t>Board Meeting Actions and Summary (DRAFT)</w:t>
      </w:r>
    </w:p>
    <w:p w:rsidR="003A22EE" w:rsidRDefault="003A22EE" w:rsidP="003A22EE">
      <w:pPr>
        <w:pStyle w:val="Default"/>
        <w:jc w:val="center"/>
        <w:rPr>
          <w:b/>
          <w:bCs/>
        </w:rPr>
      </w:pPr>
      <w:r>
        <w:rPr>
          <w:b/>
          <w:bCs/>
        </w:rPr>
        <w:t>Sept. 16</w:t>
      </w:r>
      <w:r w:rsidRPr="00047B63">
        <w:rPr>
          <w:b/>
          <w:bCs/>
          <w:vertAlign w:val="superscript"/>
        </w:rPr>
        <w:t>th</w:t>
      </w:r>
      <w:r>
        <w:rPr>
          <w:b/>
          <w:bCs/>
        </w:rPr>
        <w:t>, 2011</w:t>
      </w:r>
    </w:p>
    <w:p w:rsidR="003A22EE" w:rsidRDefault="003A22EE" w:rsidP="003A22EE">
      <w:pPr>
        <w:pBdr>
          <w:bottom w:val="single" w:sz="6" w:space="1" w:color="auto"/>
        </w:pBdr>
        <w:spacing w:after="0" w:line="240" w:lineRule="auto"/>
        <w:jc w:val="center"/>
        <w:rPr>
          <w:b/>
        </w:rPr>
      </w:pPr>
      <w:r>
        <w:rPr>
          <w:b/>
        </w:rPr>
        <w:t>Florida International University</w:t>
      </w:r>
    </w:p>
    <w:p w:rsidR="003A22EE" w:rsidRPr="00613B00" w:rsidRDefault="003A22EE" w:rsidP="003A22EE">
      <w:pPr>
        <w:pBdr>
          <w:bottom w:val="single" w:sz="6" w:space="1" w:color="auto"/>
        </w:pBdr>
        <w:spacing w:after="0" w:line="240" w:lineRule="auto"/>
        <w:jc w:val="center"/>
        <w:rPr>
          <w:b/>
        </w:rPr>
      </w:pPr>
      <w:r>
        <w:rPr>
          <w:b/>
        </w:rPr>
        <w:t>Miami, FL</w:t>
      </w:r>
    </w:p>
    <w:p w:rsidR="003A22EE" w:rsidRPr="006B5722" w:rsidRDefault="003A22EE" w:rsidP="003A22EE">
      <w:pPr>
        <w:rPr>
          <w:b/>
        </w:rPr>
      </w:pPr>
      <w:r>
        <w:rPr>
          <w:b/>
        </w:rPr>
        <w:t>Board Member A</w:t>
      </w:r>
      <w:r w:rsidRPr="006B5722">
        <w:rPr>
          <w:b/>
        </w:rPr>
        <w:t>ttendance:</w:t>
      </w:r>
    </w:p>
    <w:p w:rsidR="003A22EE" w:rsidRDefault="003A22EE" w:rsidP="003A22EE">
      <w:pPr>
        <w:numPr>
          <w:ilvl w:val="0"/>
          <w:numId w:val="94"/>
        </w:numPr>
        <w:spacing w:after="0" w:line="240" w:lineRule="auto"/>
      </w:pPr>
      <w:r w:rsidRPr="0012414E">
        <w:t>Pete Martinez, Board</w:t>
      </w:r>
      <w:r>
        <w:t xml:space="preserve"> Chairman, Palm Beach Medical College (IAB Chair)</w:t>
      </w:r>
    </w:p>
    <w:p w:rsidR="003A22EE" w:rsidRDefault="003A22EE" w:rsidP="003A22EE">
      <w:pPr>
        <w:numPr>
          <w:ilvl w:val="0"/>
          <w:numId w:val="94"/>
        </w:numPr>
        <w:spacing w:after="0" w:line="240" w:lineRule="auto"/>
      </w:pPr>
      <w:r>
        <w:t xml:space="preserve">Michael </w:t>
      </w:r>
      <w:proofErr w:type="spellStart"/>
      <w:r>
        <w:t>Buchenhorner</w:t>
      </w:r>
      <w:proofErr w:type="spellEnd"/>
      <w:r>
        <w:t>, P. A., Patent Law</w:t>
      </w:r>
    </w:p>
    <w:p w:rsidR="003A22EE" w:rsidRDefault="003A22EE" w:rsidP="003A22EE">
      <w:pPr>
        <w:numPr>
          <w:ilvl w:val="0"/>
          <w:numId w:val="94"/>
        </w:numPr>
        <w:spacing w:after="0" w:line="240" w:lineRule="auto"/>
      </w:pPr>
      <w:r>
        <w:t xml:space="preserve">Christopher Fleck, V.P., Platform Development, Citrix </w:t>
      </w:r>
    </w:p>
    <w:p w:rsidR="003A22EE" w:rsidRDefault="003A22EE" w:rsidP="003A22EE">
      <w:pPr>
        <w:numPr>
          <w:ilvl w:val="0"/>
          <w:numId w:val="94"/>
        </w:numPr>
        <w:spacing w:after="0" w:line="240" w:lineRule="auto"/>
      </w:pPr>
      <w:r>
        <w:t xml:space="preserve">Dr. </w:t>
      </w:r>
      <w:proofErr w:type="spellStart"/>
      <w:r>
        <w:t>Hanafy</w:t>
      </w:r>
      <w:proofErr w:type="spellEnd"/>
      <w:r>
        <w:t xml:space="preserve"> </w:t>
      </w:r>
      <w:proofErr w:type="spellStart"/>
      <w:r>
        <w:t>Meleis</w:t>
      </w:r>
      <w:proofErr w:type="spellEnd"/>
      <w:r>
        <w:t>, President of Palmetto Capital Fund, LLC</w:t>
      </w:r>
    </w:p>
    <w:p w:rsidR="003A22EE" w:rsidRDefault="003A22EE" w:rsidP="003A22EE">
      <w:pPr>
        <w:numPr>
          <w:ilvl w:val="0"/>
          <w:numId w:val="94"/>
        </w:numPr>
        <w:spacing w:after="0" w:line="240" w:lineRule="auto"/>
      </w:pPr>
      <w:r>
        <w:t xml:space="preserve">Dr. Marek </w:t>
      </w:r>
      <w:proofErr w:type="spellStart"/>
      <w:r>
        <w:t>Rusinkiewicz</w:t>
      </w:r>
      <w:proofErr w:type="spellEnd"/>
      <w:r>
        <w:t xml:space="preserve">, V.P. Research, </w:t>
      </w:r>
      <w:proofErr w:type="spellStart"/>
      <w:r>
        <w:t>Telcordia</w:t>
      </w:r>
      <w:proofErr w:type="spellEnd"/>
      <w:r>
        <w:t xml:space="preserve"> Technologies</w:t>
      </w:r>
    </w:p>
    <w:p w:rsidR="003A22EE" w:rsidRDefault="003A22EE" w:rsidP="003A22EE">
      <w:pPr>
        <w:numPr>
          <w:ilvl w:val="0"/>
          <w:numId w:val="94"/>
        </w:numPr>
        <w:spacing w:after="0" w:line="240" w:lineRule="auto"/>
      </w:pPr>
      <w:r w:rsidRPr="007E25D9">
        <w:t xml:space="preserve">John </w:t>
      </w:r>
      <w:proofErr w:type="spellStart"/>
      <w:r w:rsidRPr="007E25D9">
        <w:t>Nygard</w:t>
      </w:r>
      <w:proofErr w:type="spellEnd"/>
      <w:r w:rsidRPr="007E25D9">
        <w:t xml:space="preserve"> I</w:t>
      </w:r>
      <w:r>
        <w:t>II, CIO, Lennar Corp.</w:t>
      </w:r>
    </w:p>
    <w:p w:rsidR="003A22EE" w:rsidRDefault="003A22EE" w:rsidP="003A22EE">
      <w:pPr>
        <w:spacing w:after="0" w:line="240" w:lineRule="auto"/>
        <w:ind w:left="360"/>
      </w:pPr>
    </w:p>
    <w:p w:rsidR="003A22EE" w:rsidRPr="00CF545E" w:rsidRDefault="003A22EE" w:rsidP="003A22EE">
      <w:pPr>
        <w:rPr>
          <w:b/>
        </w:rPr>
      </w:pPr>
      <w:r w:rsidRPr="00CF545E">
        <w:rPr>
          <w:b/>
        </w:rPr>
        <w:t>FIU Representation:</w:t>
      </w:r>
    </w:p>
    <w:p w:rsidR="003A22EE" w:rsidRDefault="003A22EE" w:rsidP="003A22EE">
      <w:pPr>
        <w:numPr>
          <w:ilvl w:val="0"/>
          <w:numId w:val="95"/>
        </w:numPr>
        <w:spacing w:after="0" w:line="240" w:lineRule="auto"/>
      </w:pPr>
      <w:r>
        <w:t>Dr. Ram Iyengar, Director and Ryder Professor, FIU School of Computing and Information Sciences (SCIS)</w:t>
      </w:r>
    </w:p>
    <w:p w:rsidR="003A22EE" w:rsidRDefault="003A22EE" w:rsidP="003A22EE">
      <w:pPr>
        <w:numPr>
          <w:ilvl w:val="0"/>
          <w:numId w:val="95"/>
        </w:numPr>
        <w:spacing w:after="0" w:line="240" w:lineRule="auto"/>
      </w:pPr>
      <w:r>
        <w:t>Steven Luis, Director of Technology and Business Relations, FIU SCIS</w:t>
      </w:r>
    </w:p>
    <w:p w:rsidR="003A22EE" w:rsidRDefault="003A22EE" w:rsidP="003A22EE">
      <w:pPr>
        <w:numPr>
          <w:ilvl w:val="0"/>
          <w:numId w:val="95"/>
        </w:numPr>
        <w:spacing w:after="0" w:line="240" w:lineRule="auto"/>
      </w:pPr>
      <w:r>
        <w:t>Dr. Susan Jay, Director of Development, FIU CEC</w:t>
      </w:r>
    </w:p>
    <w:p w:rsidR="003A22EE" w:rsidRDefault="003A22EE" w:rsidP="003A22EE">
      <w:pPr>
        <w:rPr>
          <w:b/>
          <w:u w:val="single"/>
        </w:rPr>
      </w:pPr>
    </w:p>
    <w:p w:rsidR="003A22EE" w:rsidRPr="00CB2C21" w:rsidRDefault="003A22EE" w:rsidP="003A22EE">
      <w:pPr>
        <w:rPr>
          <w:b/>
          <w:u w:val="single"/>
        </w:rPr>
      </w:pPr>
      <w:r w:rsidRPr="00CB2C21">
        <w:rPr>
          <w:b/>
          <w:u w:val="single"/>
        </w:rPr>
        <w:t>Summary of Board Actions</w:t>
      </w:r>
    </w:p>
    <w:p w:rsidR="003A22EE" w:rsidRDefault="003A22EE" w:rsidP="003A22EE">
      <w:pPr>
        <w:numPr>
          <w:ilvl w:val="0"/>
          <w:numId w:val="98"/>
        </w:numPr>
        <w:spacing w:after="0" w:line="240" w:lineRule="auto"/>
      </w:pPr>
      <w:r>
        <w:t xml:space="preserve">4/29/11: Board members offer to assist school reach out to local companies to broaden participation in the school development. </w:t>
      </w:r>
      <w:proofErr w:type="spellStart"/>
      <w:r>
        <w:t>Terremark</w:t>
      </w:r>
      <w:proofErr w:type="spellEnd"/>
      <w:r>
        <w:t xml:space="preserve"> and Cruise Lines are suggested as the first companies to approach. School to obtain FIU Foundation approval to begin discussions with these companies. Continue development with incoming Director. 9/16/11: We have Foundation approval to open discussion with RCL. </w:t>
      </w:r>
    </w:p>
    <w:p w:rsidR="003A22EE" w:rsidRDefault="003A22EE" w:rsidP="003A22EE">
      <w:pPr>
        <w:numPr>
          <w:ilvl w:val="0"/>
          <w:numId w:val="98"/>
        </w:numPr>
        <w:spacing w:after="0" w:line="240" w:lineRule="auto"/>
      </w:pPr>
      <w:r>
        <w:t>4/29/11: Board members express interest to participate as COIL mentors. Program is awaiting final approval. Mr. Luis to provide information to the Board regarding mentoring opportunity. 9/16/11: Waiting for final approval of program via External Programs/University College.</w:t>
      </w:r>
    </w:p>
    <w:p w:rsidR="003A22EE" w:rsidRDefault="003A22EE" w:rsidP="003A22EE">
      <w:pPr>
        <w:numPr>
          <w:ilvl w:val="0"/>
          <w:numId w:val="98"/>
        </w:numPr>
        <w:spacing w:after="0" w:line="240" w:lineRule="auto"/>
      </w:pPr>
      <w:r>
        <w:t xml:space="preserve">9/16/11: Board schedules next meeting on Dec. 2nd, 2011. The meeting will be held at FIU Modesto A. Maidique Campus at 5pm. </w:t>
      </w:r>
    </w:p>
    <w:p w:rsidR="003A22EE" w:rsidRDefault="003A22EE" w:rsidP="003A22EE">
      <w:pPr>
        <w:numPr>
          <w:ilvl w:val="0"/>
          <w:numId w:val="98"/>
        </w:numPr>
        <w:spacing w:after="0" w:line="240" w:lineRule="auto"/>
      </w:pPr>
      <w:r>
        <w:t xml:space="preserve">9/16/11: Board members request to know the key metrics the school is tracking for improving national ranking. </w:t>
      </w:r>
    </w:p>
    <w:p w:rsidR="003A22EE" w:rsidRPr="005447AB" w:rsidRDefault="003A22EE" w:rsidP="003A22EE">
      <w:pPr>
        <w:numPr>
          <w:ilvl w:val="0"/>
          <w:numId w:val="98"/>
        </w:numPr>
        <w:spacing w:after="0" w:line="240" w:lineRule="auto"/>
      </w:pPr>
      <w:r>
        <w:t>9/16/11: Board members request to know more about intellectual property/patents efforts in the school.</w:t>
      </w:r>
    </w:p>
    <w:p w:rsidR="003A22EE" w:rsidRDefault="003A22EE" w:rsidP="003A22EE">
      <w:pPr>
        <w:rPr>
          <w:i/>
        </w:rPr>
      </w:pPr>
    </w:p>
    <w:p w:rsidR="003A22EE" w:rsidRPr="00CB2C21" w:rsidRDefault="003A22EE" w:rsidP="003A22EE">
      <w:pPr>
        <w:rPr>
          <w:b/>
          <w:u w:val="single"/>
        </w:rPr>
      </w:pPr>
      <w:r w:rsidRPr="00CB2C21">
        <w:rPr>
          <w:b/>
          <w:u w:val="single"/>
        </w:rPr>
        <w:t>Board Meeting Summary</w:t>
      </w:r>
    </w:p>
    <w:p w:rsidR="003A22EE" w:rsidRDefault="003A22EE" w:rsidP="003A22EE"/>
    <w:p w:rsidR="003A22EE" w:rsidRDefault="003A22EE" w:rsidP="003A22EE">
      <w:pPr>
        <w:numPr>
          <w:ilvl w:val="0"/>
          <w:numId w:val="97"/>
        </w:numPr>
        <w:spacing w:after="0" w:line="240" w:lineRule="auto"/>
      </w:pPr>
      <w:r>
        <w:t xml:space="preserve">Mr. Martinez begins the meeting at 5:30 pm and asks members to introduce themselves. </w:t>
      </w:r>
    </w:p>
    <w:p w:rsidR="003A22EE" w:rsidRDefault="003A22EE" w:rsidP="003A22EE">
      <w:pPr>
        <w:numPr>
          <w:ilvl w:val="0"/>
          <w:numId w:val="97"/>
        </w:numPr>
        <w:spacing w:after="0" w:line="240" w:lineRule="auto"/>
      </w:pPr>
      <w:r>
        <w:t xml:space="preserve">Mr. Martinez makes his opening remarks. He welcomes Board members and thanks them for taking the time to participate on a Friday evening. He appreciates and encourages the lively and interactive conversation with faculty and students. He points out the rapid growth of the School and states with the leadership of the new Director Dr. Iyengar, we are ready to take the school to the next level. </w:t>
      </w:r>
    </w:p>
    <w:p w:rsidR="003A22EE" w:rsidRDefault="003A22EE" w:rsidP="003A22EE">
      <w:pPr>
        <w:numPr>
          <w:ilvl w:val="0"/>
          <w:numId w:val="97"/>
        </w:numPr>
        <w:spacing w:after="0" w:line="240" w:lineRule="auto"/>
      </w:pPr>
      <w:r>
        <w:t>Dr. Ram Iyengar presents his report to the Board. (See materials for presentation).</w:t>
      </w:r>
    </w:p>
    <w:p w:rsidR="003A22EE" w:rsidRDefault="003A22EE" w:rsidP="003A22EE">
      <w:pPr>
        <w:numPr>
          <w:ilvl w:val="1"/>
          <w:numId w:val="97"/>
        </w:numPr>
        <w:spacing w:after="0" w:line="240" w:lineRule="auto"/>
      </w:pPr>
      <w:r>
        <w:t xml:space="preserve">Dr. Iyengar stress the need to focus our efforts on the education of our students and “make them shine”. He speaks about his talk with President Rosenberg and how we should offer our students life changing experiences. </w:t>
      </w:r>
    </w:p>
    <w:p w:rsidR="003A22EE" w:rsidRDefault="003A22EE" w:rsidP="003A22EE">
      <w:pPr>
        <w:numPr>
          <w:ilvl w:val="1"/>
          <w:numId w:val="97"/>
        </w:numPr>
        <w:spacing w:after="0" w:line="240" w:lineRule="auto"/>
      </w:pPr>
      <w:r>
        <w:t xml:space="preserve">He discusses his journey in developing LSU CS Dept. and making it a top ranking Dept. </w:t>
      </w:r>
    </w:p>
    <w:p w:rsidR="003A22EE" w:rsidRDefault="003A22EE" w:rsidP="003A22EE">
      <w:pPr>
        <w:numPr>
          <w:ilvl w:val="1"/>
          <w:numId w:val="97"/>
        </w:numPr>
        <w:spacing w:after="0" w:line="240" w:lineRule="auto"/>
      </w:pPr>
      <w:r>
        <w:t>A key of accomplishing an improved ranking is showing the quality of our faculty and students and the impact of their work to the field.</w:t>
      </w:r>
    </w:p>
    <w:p w:rsidR="003A22EE" w:rsidRDefault="003A22EE" w:rsidP="003A22EE">
      <w:pPr>
        <w:numPr>
          <w:ilvl w:val="1"/>
          <w:numId w:val="97"/>
        </w:numPr>
        <w:spacing w:after="0" w:line="240" w:lineRule="auto"/>
      </w:pPr>
      <w:r>
        <w:t>He points out that our students are very good and our location is excellent to attract outstanding faculty.</w:t>
      </w:r>
    </w:p>
    <w:p w:rsidR="003A22EE" w:rsidRDefault="003A22EE" w:rsidP="003A22EE">
      <w:pPr>
        <w:numPr>
          <w:ilvl w:val="1"/>
          <w:numId w:val="97"/>
        </w:numPr>
        <w:spacing w:after="0" w:line="240" w:lineRule="auto"/>
      </w:pPr>
      <w:r>
        <w:t>He states that he wants our school to be recognized as not only the top CS Dept. in the state but to receive national recognition--- that is our ultimate goal.</w:t>
      </w:r>
    </w:p>
    <w:p w:rsidR="003A22EE" w:rsidRDefault="003A22EE" w:rsidP="003A22EE">
      <w:pPr>
        <w:numPr>
          <w:ilvl w:val="1"/>
          <w:numId w:val="97"/>
        </w:numPr>
        <w:spacing w:after="0" w:line="240" w:lineRule="auto"/>
      </w:pPr>
      <w:r>
        <w:t>We should pursue challenging problems which will be of interest to collaborators all over the world.</w:t>
      </w:r>
    </w:p>
    <w:p w:rsidR="003A22EE" w:rsidRDefault="003A22EE" w:rsidP="003A22EE">
      <w:pPr>
        <w:numPr>
          <w:ilvl w:val="1"/>
          <w:numId w:val="97"/>
        </w:numPr>
        <w:spacing w:after="0" w:line="240" w:lineRule="auto"/>
      </w:pPr>
      <w:r>
        <w:t xml:space="preserve">We should communicate our work through brochures and newsletters so that our peers are aware of our activities. </w:t>
      </w:r>
    </w:p>
    <w:p w:rsidR="003A22EE" w:rsidRDefault="003A22EE" w:rsidP="003A22EE">
      <w:pPr>
        <w:numPr>
          <w:ilvl w:val="1"/>
          <w:numId w:val="97"/>
        </w:numPr>
        <w:spacing w:after="0" w:line="240" w:lineRule="auto"/>
      </w:pPr>
      <w:r>
        <w:t xml:space="preserve">Board members discuss different strategies related to challenges in the Healthcare domain with Dr. Iyengar. Dr. </w:t>
      </w:r>
      <w:proofErr w:type="spellStart"/>
      <w:r>
        <w:t>Meleis</w:t>
      </w:r>
      <w:proofErr w:type="spellEnd"/>
      <w:r>
        <w:t xml:space="preserve"> points out how some medical schools are using problem based education techniques.</w:t>
      </w:r>
    </w:p>
    <w:p w:rsidR="003A22EE" w:rsidRDefault="003A22EE" w:rsidP="003A22EE">
      <w:pPr>
        <w:numPr>
          <w:ilvl w:val="1"/>
          <w:numId w:val="97"/>
        </w:numPr>
        <w:spacing w:after="0" w:line="240" w:lineRule="auto"/>
      </w:pPr>
      <w:r>
        <w:t xml:space="preserve">Dr. Iyengar discusses different challenging problems he has worked on as an example of making an impact. </w:t>
      </w:r>
    </w:p>
    <w:p w:rsidR="003A22EE" w:rsidRDefault="003A22EE" w:rsidP="003A22EE">
      <w:pPr>
        <w:numPr>
          <w:ilvl w:val="1"/>
          <w:numId w:val="97"/>
        </w:numPr>
        <w:spacing w:after="0" w:line="240" w:lineRule="auto"/>
      </w:pPr>
      <w:r>
        <w:t>Mr. Fleck points out that one of the metrics we should consider is job placement and startup activity related to students and faculty of the school.</w:t>
      </w:r>
    </w:p>
    <w:p w:rsidR="003A22EE" w:rsidRDefault="003A22EE" w:rsidP="003A22EE">
      <w:pPr>
        <w:numPr>
          <w:ilvl w:val="1"/>
          <w:numId w:val="97"/>
        </w:numPr>
        <w:spacing w:after="0" w:line="240" w:lineRule="auto"/>
      </w:pPr>
      <w:r>
        <w:t xml:space="preserve">Board members agree, job placement is an important selling point. </w:t>
      </w:r>
    </w:p>
    <w:p w:rsidR="003A22EE" w:rsidRDefault="003A22EE" w:rsidP="003A22EE">
      <w:pPr>
        <w:numPr>
          <w:ilvl w:val="1"/>
          <w:numId w:val="97"/>
        </w:numPr>
        <w:spacing w:after="0" w:line="240" w:lineRule="auto"/>
      </w:pPr>
      <w:r>
        <w:t xml:space="preserve">Dr. Iyengar discusses the need to increase our graduate student population to expand our research impact. </w:t>
      </w:r>
    </w:p>
    <w:p w:rsidR="003A22EE" w:rsidRDefault="003A22EE" w:rsidP="003A22EE">
      <w:pPr>
        <w:numPr>
          <w:ilvl w:val="1"/>
          <w:numId w:val="97"/>
        </w:numPr>
        <w:spacing w:after="0" w:line="240" w:lineRule="auto"/>
      </w:pPr>
      <w:r>
        <w:t xml:space="preserve">Mr. Martinez suggests that the school identify the key metrics and setup benchmarks for the next 5 years so that we can navigate a process to be in the top 50. </w:t>
      </w:r>
    </w:p>
    <w:p w:rsidR="003A22EE" w:rsidRDefault="003A22EE" w:rsidP="003A22EE">
      <w:pPr>
        <w:numPr>
          <w:ilvl w:val="1"/>
          <w:numId w:val="97"/>
        </w:numPr>
        <w:spacing w:after="0" w:line="240" w:lineRule="auto"/>
      </w:pPr>
      <w:r>
        <w:t xml:space="preserve">Dr. Iyengar discusses the NRC rankings/metrics he used at LSU. The placement of students is very important. A discussion ensues about the School’s current ranking. </w:t>
      </w:r>
    </w:p>
    <w:p w:rsidR="003A22EE" w:rsidRDefault="003A22EE" w:rsidP="003A22EE">
      <w:pPr>
        <w:numPr>
          <w:ilvl w:val="1"/>
          <w:numId w:val="97"/>
        </w:numPr>
        <w:spacing w:after="0" w:line="240" w:lineRule="auto"/>
      </w:pPr>
      <w:r>
        <w:t>By increasing the number of PhD graduates we can bring more connections and recognition to our school.</w:t>
      </w:r>
    </w:p>
    <w:p w:rsidR="003A22EE" w:rsidRDefault="003A22EE" w:rsidP="003A22EE">
      <w:pPr>
        <w:numPr>
          <w:ilvl w:val="1"/>
          <w:numId w:val="97"/>
        </w:numPr>
        <w:spacing w:after="0" w:line="240" w:lineRule="auto"/>
      </w:pPr>
      <w:r>
        <w:t>He is hoping to improve our PhD production to 10 per year in the next few years. To do so we need enforce a 5-year time limit and increase the pipeline. We will increase our recruitment efforts to achieve this and focus our funding efforts to support many of the outstanding students.</w:t>
      </w:r>
    </w:p>
    <w:p w:rsidR="003A22EE" w:rsidRDefault="003A22EE" w:rsidP="003A22EE">
      <w:pPr>
        <w:numPr>
          <w:ilvl w:val="1"/>
          <w:numId w:val="97"/>
        </w:numPr>
        <w:spacing w:after="0" w:line="240" w:lineRule="auto"/>
      </w:pPr>
      <w:r>
        <w:t xml:space="preserve">Dr. Iyengar explains that the school should explore development of a training center for Hispanic PhDs because of the interest in Latin America to increase skills in this area. </w:t>
      </w:r>
    </w:p>
    <w:p w:rsidR="003A22EE" w:rsidRDefault="003A22EE" w:rsidP="003A22EE">
      <w:pPr>
        <w:numPr>
          <w:ilvl w:val="1"/>
          <w:numId w:val="97"/>
        </w:numPr>
        <w:spacing w:after="0" w:line="240" w:lineRule="auto"/>
      </w:pPr>
      <w:r>
        <w:t>We must increase our patents-- assist them to pursue patent applications.</w:t>
      </w:r>
    </w:p>
    <w:p w:rsidR="003A22EE" w:rsidRDefault="003A22EE" w:rsidP="003A22EE">
      <w:pPr>
        <w:numPr>
          <w:ilvl w:val="1"/>
          <w:numId w:val="97"/>
        </w:numPr>
        <w:spacing w:after="0" w:line="240" w:lineRule="auto"/>
      </w:pPr>
      <w:r>
        <w:lastRenderedPageBreak/>
        <w:t>Mr. Martinez suggests that the board can give feedback on the research activities and their potential for patent and commercialization.</w:t>
      </w:r>
    </w:p>
    <w:p w:rsidR="003A22EE" w:rsidRDefault="003A22EE" w:rsidP="003A22EE">
      <w:pPr>
        <w:numPr>
          <w:ilvl w:val="0"/>
          <w:numId w:val="97"/>
        </w:numPr>
        <w:spacing w:after="0" w:line="240" w:lineRule="auto"/>
      </w:pPr>
      <w:r>
        <w:t xml:space="preserve">Susan Jay presents information concerning the Worlds Ahead Campaign. </w:t>
      </w:r>
    </w:p>
    <w:p w:rsidR="003A22EE" w:rsidRDefault="003A22EE" w:rsidP="003A22EE">
      <w:pPr>
        <w:numPr>
          <w:ilvl w:val="0"/>
          <w:numId w:val="97"/>
        </w:numPr>
        <w:spacing w:after="0" w:line="240" w:lineRule="auto"/>
      </w:pPr>
      <w:r>
        <w:t xml:space="preserve">Steve Luis discusses the industry campaign projects including a new High Technology Building concept. </w:t>
      </w:r>
    </w:p>
    <w:p w:rsidR="003A22EE" w:rsidRDefault="003A22EE" w:rsidP="003A22EE">
      <w:pPr>
        <w:numPr>
          <w:ilvl w:val="0"/>
          <w:numId w:val="97"/>
        </w:numPr>
        <w:spacing w:after="0" w:line="240" w:lineRule="auto"/>
      </w:pPr>
      <w:r>
        <w:t>Mr. Martinez discusses calendaring with the Board and it is agreed to meet on Dec. 2</w:t>
      </w:r>
      <w:r w:rsidRPr="007F2C97">
        <w:rPr>
          <w:vertAlign w:val="superscript"/>
        </w:rPr>
        <w:t>nd</w:t>
      </w:r>
      <w:r>
        <w:t>, 2011, 5pm at FIU.</w:t>
      </w:r>
    </w:p>
    <w:p w:rsidR="003A22EE" w:rsidRDefault="003A22EE" w:rsidP="003A22EE">
      <w:pPr>
        <w:numPr>
          <w:ilvl w:val="0"/>
          <w:numId w:val="97"/>
        </w:numPr>
        <w:spacing w:after="0" w:line="240" w:lineRule="auto"/>
      </w:pPr>
      <w:r>
        <w:t xml:space="preserve">Mr. Martinez and Dr. Iyengar thank the Board members for attending the meeting. </w:t>
      </w:r>
    </w:p>
    <w:p w:rsidR="003A22EE" w:rsidRDefault="003A22EE" w:rsidP="003A22EE">
      <w:pPr>
        <w:numPr>
          <w:ilvl w:val="0"/>
          <w:numId w:val="97"/>
        </w:numPr>
        <w:spacing w:after="0" w:line="240" w:lineRule="auto"/>
      </w:pPr>
      <w:r>
        <w:t>Mr. Martinez adjourns the meeting at 8:10pm.</w:t>
      </w:r>
    </w:p>
    <w:p w:rsidR="003A22EE" w:rsidRDefault="003A22EE" w:rsidP="003A22EE"/>
    <w:p w:rsidR="003A22EE" w:rsidRPr="009E787F" w:rsidRDefault="003A22EE" w:rsidP="003A22EE">
      <w:pPr>
        <w:rPr>
          <w:b/>
          <w:u w:val="single"/>
        </w:rPr>
      </w:pPr>
      <w:r>
        <w:rPr>
          <w:b/>
          <w:u w:val="single"/>
        </w:rPr>
        <w:br w:type="page"/>
      </w:r>
      <w:r w:rsidRPr="009E787F">
        <w:rPr>
          <w:b/>
          <w:u w:val="single"/>
        </w:rPr>
        <w:lastRenderedPageBreak/>
        <w:t>Summary of Closed</w:t>
      </w:r>
      <w:r>
        <w:rPr>
          <w:b/>
          <w:u w:val="single"/>
        </w:rPr>
        <w:t>/Tabled</w:t>
      </w:r>
      <w:r w:rsidRPr="009E787F">
        <w:rPr>
          <w:b/>
          <w:u w:val="single"/>
        </w:rPr>
        <w:t xml:space="preserve"> Actions</w:t>
      </w:r>
    </w:p>
    <w:p w:rsidR="003A22EE" w:rsidRDefault="003A22EE" w:rsidP="003A22EE"/>
    <w:p w:rsidR="003A22EE" w:rsidRDefault="003A22EE" w:rsidP="003A22EE">
      <w:pPr>
        <w:numPr>
          <w:ilvl w:val="0"/>
          <w:numId w:val="96"/>
        </w:numPr>
        <w:spacing w:after="0" w:line="240" w:lineRule="auto"/>
      </w:pPr>
      <w:r>
        <w:rPr>
          <w:b/>
        </w:rPr>
        <w:t>FL Governor Discussion</w:t>
      </w:r>
      <w:r w:rsidRPr="000D41CA">
        <w:rPr>
          <w:b/>
        </w:rPr>
        <w:t xml:space="preserve">: </w:t>
      </w:r>
      <w:r w:rsidRPr="000D41CA">
        <w:t>8/19/05</w:t>
      </w:r>
      <w:r>
        <w:t>: Mr. Braun has requested Dr. Deng investigate the cost of a study to better understand IT employment attraction and retention issues in South Florida. The study will be used as a basis for a discussion with Florida’s Governor, Mr. Braun, Board members and Dr. Maidique/FIU. 12/9/05: The cost for the IT employment study request by Mr. Braun is $60K. The Board defers this item to Mr. Braun for further discussion. 5/26/06: Board members expressed concern regarding the $60K needed to conduct the survey. Board members agreed to postpone discussion on action until next Governor takes office.</w:t>
      </w:r>
    </w:p>
    <w:p w:rsidR="003A22EE" w:rsidRDefault="003A22EE" w:rsidP="003A22EE">
      <w:pPr>
        <w:ind w:left="720"/>
        <w:rPr>
          <w:i/>
        </w:rPr>
      </w:pPr>
      <w:r w:rsidRPr="00B473B8">
        <w:rPr>
          <w:i/>
        </w:rPr>
        <w:t xml:space="preserve">Board Action: </w:t>
      </w:r>
      <w:r>
        <w:rPr>
          <w:i/>
        </w:rPr>
        <w:t>12/09/05 Tabled</w:t>
      </w:r>
      <w:r w:rsidRPr="00B473B8">
        <w:rPr>
          <w:i/>
        </w:rPr>
        <w:t>,</w:t>
      </w:r>
      <w:r>
        <w:rPr>
          <w:i/>
        </w:rPr>
        <w:t xml:space="preserve"> till 2007</w:t>
      </w:r>
      <w:r w:rsidRPr="00B473B8">
        <w:rPr>
          <w:i/>
        </w:rPr>
        <w:t>.</w:t>
      </w:r>
    </w:p>
    <w:p w:rsidR="003A22EE" w:rsidRPr="002B1431" w:rsidRDefault="003A22EE" w:rsidP="003A22EE">
      <w:pPr>
        <w:ind w:left="360"/>
      </w:pPr>
    </w:p>
    <w:p w:rsidR="003A22EE" w:rsidRDefault="003A22EE" w:rsidP="003A22EE">
      <w:pPr>
        <w:numPr>
          <w:ilvl w:val="0"/>
          <w:numId w:val="96"/>
        </w:numPr>
        <w:spacing w:after="0" w:line="240" w:lineRule="auto"/>
      </w:pPr>
      <w:r w:rsidRPr="000D41CA">
        <w:rPr>
          <w:b/>
        </w:rPr>
        <w:t>Industry Center</w:t>
      </w:r>
      <w:r>
        <w:t xml:space="preserve">: </w:t>
      </w:r>
      <w:r w:rsidRPr="000D41CA">
        <w:t>8/19/05:</w:t>
      </w:r>
      <w:r>
        <w:t xml:space="preserve"> The Board supports the new direction for boot-strapping funding for an industry center by creating an “umbrella” of research projects that members can fund and/or pursue funding joint funding from Federal agencies.  The Board requests to be informed with progress in this area. 12/9/05: The school and Board members are having ongoing discussions regarding joint projects and funding opportunities. The LA Grid Program is the outcome of conversations with IBM. The school will update Board members going forward. </w:t>
      </w:r>
      <w:r w:rsidRPr="000D41CA">
        <w:rPr>
          <w:i/>
        </w:rPr>
        <w:t xml:space="preserve">Board Action: </w:t>
      </w:r>
      <w:r>
        <w:rPr>
          <w:i/>
        </w:rPr>
        <w:t xml:space="preserve">12/09/05 </w:t>
      </w:r>
      <w:r w:rsidRPr="000D41CA">
        <w:rPr>
          <w:i/>
        </w:rPr>
        <w:t>Closed</w:t>
      </w:r>
      <w:r>
        <w:rPr>
          <w:i/>
        </w:rPr>
        <w:t xml:space="preserve"> </w:t>
      </w:r>
    </w:p>
    <w:p w:rsidR="003A22EE" w:rsidRDefault="003A22EE" w:rsidP="003A22EE">
      <w:pPr>
        <w:rPr>
          <w:i/>
        </w:rPr>
      </w:pPr>
    </w:p>
    <w:p w:rsidR="003A22EE" w:rsidRDefault="003A22EE" w:rsidP="003A22EE">
      <w:pPr>
        <w:numPr>
          <w:ilvl w:val="0"/>
          <w:numId w:val="96"/>
        </w:numPr>
        <w:spacing w:after="0" w:line="240" w:lineRule="auto"/>
      </w:pPr>
      <w:r w:rsidRPr="00B473B8">
        <w:rPr>
          <w:b/>
        </w:rPr>
        <w:t>Marketing:</w:t>
      </w:r>
      <w:r>
        <w:t xml:space="preserve"> 8/19/05: The Board requests that the school develop marketing materials to promote FIU, the school and its accomplishments. The Board suggests that this effort occur jointly with member companies with the goal of producing joint press releases. Mr. Braun offers the assistance of his staff for developing marketing and communications strategy. Mr. Braun felt that the marketing materials would be useful for recruiting new board members as well. Mr. </w:t>
      </w:r>
      <w:proofErr w:type="spellStart"/>
      <w:r>
        <w:t>Borras</w:t>
      </w:r>
      <w:proofErr w:type="spellEnd"/>
      <w:r>
        <w:t xml:space="preserve"> has also offered marketing assistance. Dr. Prasad is hiring a publications/publicity staff member. Mr. Braun suggests that the three of these staff members meet to coordinate marketing efforts. The timing for this effort will depend on the resolution of the reorganization. 12/09/05: Ms. Santana offers assistance with marketing effort. School is working on new marketing materials and will follow-up with companies reporting progress as requested.</w:t>
      </w:r>
    </w:p>
    <w:p w:rsidR="003A22EE" w:rsidRDefault="003A22EE" w:rsidP="003A22EE">
      <w:pPr>
        <w:ind w:left="360" w:firstLine="360"/>
      </w:pPr>
      <w:r w:rsidRPr="000D41CA">
        <w:rPr>
          <w:i/>
        </w:rPr>
        <w:t xml:space="preserve">Board Action: </w:t>
      </w:r>
      <w:r>
        <w:rPr>
          <w:i/>
        </w:rPr>
        <w:t xml:space="preserve">12/09/05 </w:t>
      </w:r>
      <w:r w:rsidRPr="000D41CA">
        <w:rPr>
          <w:i/>
        </w:rPr>
        <w:t>Closed</w:t>
      </w:r>
      <w:r>
        <w:rPr>
          <w:i/>
        </w:rPr>
        <w:t xml:space="preserve"> </w:t>
      </w:r>
    </w:p>
    <w:p w:rsidR="003A22EE" w:rsidRPr="00A81CBF" w:rsidRDefault="003A22EE" w:rsidP="003A22EE">
      <w:pPr>
        <w:ind w:left="360" w:firstLine="360"/>
        <w:rPr>
          <w:i/>
        </w:rPr>
      </w:pPr>
    </w:p>
    <w:p w:rsidR="003A22EE" w:rsidRDefault="003A22EE" w:rsidP="003A22EE">
      <w:pPr>
        <w:numPr>
          <w:ilvl w:val="0"/>
          <w:numId w:val="96"/>
        </w:numPr>
        <w:spacing w:after="0" w:line="240" w:lineRule="auto"/>
      </w:pPr>
      <w:r w:rsidRPr="00A81CBF">
        <w:rPr>
          <w:b/>
        </w:rPr>
        <w:t xml:space="preserve">NSF Award: </w:t>
      </w:r>
      <w:r>
        <w:t>8/19/05: Mr. Braun requests that if NSF awards the School with the BPC grant, the school should prepare joint press releases to promote the award to the community. 12/9/05: Grant was denied. Reviewer’s comments were positive. School to reapply in Spring ’06. School will update Board on progress.</w:t>
      </w:r>
    </w:p>
    <w:p w:rsidR="003A22EE" w:rsidRDefault="003A22EE" w:rsidP="003A22EE">
      <w:pPr>
        <w:ind w:left="360" w:firstLine="360"/>
      </w:pPr>
      <w:r w:rsidRPr="000D41CA">
        <w:rPr>
          <w:i/>
        </w:rPr>
        <w:t xml:space="preserve">Board Action: </w:t>
      </w:r>
      <w:r>
        <w:rPr>
          <w:i/>
        </w:rPr>
        <w:t xml:space="preserve">12/09/05 </w:t>
      </w:r>
      <w:r w:rsidRPr="000D41CA">
        <w:rPr>
          <w:i/>
        </w:rPr>
        <w:t>Closed</w:t>
      </w:r>
      <w:r>
        <w:rPr>
          <w:i/>
        </w:rPr>
        <w:t xml:space="preserve"> </w:t>
      </w:r>
    </w:p>
    <w:p w:rsidR="003A22EE" w:rsidRDefault="003A22EE" w:rsidP="003A22EE"/>
    <w:p w:rsidR="003A22EE" w:rsidRDefault="003A22EE" w:rsidP="003A22EE">
      <w:pPr>
        <w:numPr>
          <w:ilvl w:val="0"/>
          <w:numId w:val="96"/>
        </w:numPr>
        <w:spacing w:after="0" w:line="240" w:lineRule="auto"/>
      </w:pPr>
      <w:r w:rsidRPr="00DB0BCB">
        <w:rPr>
          <w:b/>
        </w:rPr>
        <w:t>LA Grid</w:t>
      </w:r>
      <w:r>
        <w:t xml:space="preserve">: 8/19/05: The Board expresses approval of the LA Grid initiative, a partnership between IBM, FIU and other universities. The Board asks to be kept informed of the activity. 12/9/05: </w:t>
      </w:r>
      <w:r>
        <w:lastRenderedPageBreak/>
        <w:t>Pete Martinez provides Board with overview of the LA Grid Program. School will update Board on progress.</w:t>
      </w:r>
    </w:p>
    <w:p w:rsidR="003A22EE" w:rsidRDefault="003A22EE" w:rsidP="003A22EE">
      <w:pPr>
        <w:ind w:left="360" w:firstLine="360"/>
      </w:pPr>
      <w:r w:rsidRPr="000D41CA">
        <w:rPr>
          <w:i/>
        </w:rPr>
        <w:t xml:space="preserve">Board Action: </w:t>
      </w:r>
      <w:r>
        <w:rPr>
          <w:i/>
        </w:rPr>
        <w:t xml:space="preserve">12/09/05 </w:t>
      </w:r>
      <w:r w:rsidRPr="000D41CA">
        <w:rPr>
          <w:i/>
        </w:rPr>
        <w:t>Closed</w:t>
      </w:r>
      <w:r>
        <w:rPr>
          <w:i/>
        </w:rPr>
        <w:t xml:space="preserve"> </w:t>
      </w:r>
    </w:p>
    <w:p w:rsidR="003A22EE" w:rsidRDefault="003A22EE" w:rsidP="003A22EE">
      <w:pPr>
        <w:ind w:left="720"/>
      </w:pPr>
    </w:p>
    <w:p w:rsidR="003A22EE" w:rsidRDefault="003A22EE" w:rsidP="003A22EE">
      <w:pPr>
        <w:numPr>
          <w:ilvl w:val="0"/>
          <w:numId w:val="96"/>
        </w:numPr>
        <w:spacing w:after="0" w:line="240" w:lineRule="auto"/>
      </w:pPr>
      <w:r>
        <w:rPr>
          <w:b/>
        </w:rPr>
        <w:t>Board Action</w:t>
      </w:r>
      <w:r w:rsidRPr="009E787F">
        <w:rPr>
          <w:b/>
        </w:rPr>
        <w:t xml:space="preserve"> Procedures:</w:t>
      </w:r>
      <w:r>
        <w:t xml:space="preserve"> 12/9/05: The Board discussed several procedural mechanisms to process action items with the goal of closing action items out expeditiously. These procedures are:</w:t>
      </w:r>
    </w:p>
    <w:p w:rsidR="003A22EE" w:rsidRDefault="003A22EE" w:rsidP="003A22EE">
      <w:pPr>
        <w:numPr>
          <w:ilvl w:val="1"/>
          <w:numId w:val="96"/>
        </w:numPr>
        <w:spacing w:after="0" w:line="240" w:lineRule="auto"/>
      </w:pPr>
      <w:r>
        <w:t xml:space="preserve">Once attending Board members, those present at the current meeting, decide to close an item it no longer needs to be discussed. </w:t>
      </w:r>
    </w:p>
    <w:p w:rsidR="003A22EE" w:rsidRDefault="003A22EE" w:rsidP="003A22EE">
      <w:pPr>
        <w:numPr>
          <w:ilvl w:val="1"/>
          <w:numId w:val="96"/>
        </w:numPr>
        <w:spacing w:after="0" w:line="240" w:lineRule="auto"/>
      </w:pPr>
      <w:r>
        <w:t xml:space="preserve">If an action plan is put in place for a Board action item, the item should be closed. The party taking responsibility for the action plan should report to the Board periodically on the outcomes of the plan. </w:t>
      </w:r>
    </w:p>
    <w:p w:rsidR="003A22EE" w:rsidRDefault="003A22EE" w:rsidP="003A22EE">
      <w:pPr>
        <w:numPr>
          <w:ilvl w:val="1"/>
          <w:numId w:val="96"/>
        </w:numPr>
        <w:spacing w:after="0" w:line="240" w:lineRule="auto"/>
      </w:pPr>
      <w:r>
        <w:t xml:space="preserve">It is sufficient for action to be taken on any agenda item by the attending Board members. </w:t>
      </w:r>
    </w:p>
    <w:p w:rsidR="003A22EE" w:rsidRDefault="003A22EE" w:rsidP="003A22EE">
      <w:pPr>
        <w:numPr>
          <w:ilvl w:val="1"/>
          <w:numId w:val="96"/>
        </w:numPr>
        <w:spacing w:after="0" w:line="240" w:lineRule="auto"/>
      </w:pPr>
      <w:r>
        <w:t>Actions items accepted by the Board should establish a time limit with the understanding that action should be taken within that time or should be closed.</w:t>
      </w:r>
    </w:p>
    <w:p w:rsidR="003A22EE" w:rsidRDefault="003A22EE" w:rsidP="003A22EE">
      <w:pPr>
        <w:numPr>
          <w:ilvl w:val="1"/>
          <w:numId w:val="96"/>
        </w:numPr>
        <w:spacing w:after="0" w:line="240" w:lineRule="auto"/>
      </w:pPr>
      <w:r>
        <w:t>The school will implement these procedures at upcoming meetings.</w:t>
      </w:r>
    </w:p>
    <w:p w:rsidR="003A22EE" w:rsidRDefault="003A22EE" w:rsidP="003A22EE">
      <w:pPr>
        <w:ind w:left="720"/>
        <w:rPr>
          <w:i/>
        </w:rPr>
      </w:pPr>
      <w:r w:rsidRPr="000D41CA">
        <w:rPr>
          <w:i/>
        </w:rPr>
        <w:t xml:space="preserve">Board Action: </w:t>
      </w:r>
      <w:r>
        <w:rPr>
          <w:i/>
        </w:rPr>
        <w:t xml:space="preserve">12/09/05 </w:t>
      </w:r>
      <w:r w:rsidRPr="000D41CA">
        <w:rPr>
          <w:i/>
        </w:rPr>
        <w:t>Closed</w:t>
      </w:r>
      <w:r>
        <w:rPr>
          <w:i/>
        </w:rPr>
        <w:t xml:space="preserve"> </w:t>
      </w:r>
    </w:p>
    <w:p w:rsidR="003A22EE" w:rsidRPr="005E7F8B" w:rsidRDefault="003A22EE" w:rsidP="003A22EE">
      <w:pPr>
        <w:ind w:left="720"/>
      </w:pPr>
    </w:p>
    <w:p w:rsidR="003A22EE" w:rsidRDefault="003A22EE" w:rsidP="003A22EE">
      <w:pPr>
        <w:numPr>
          <w:ilvl w:val="0"/>
          <w:numId w:val="96"/>
        </w:numPr>
        <w:spacing w:after="0" w:line="240" w:lineRule="auto"/>
      </w:pPr>
      <w:r w:rsidRPr="006967EB">
        <w:rPr>
          <w:b/>
        </w:rPr>
        <w:t>IT Industry Scholarship Fund</w:t>
      </w:r>
      <w:r>
        <w:t>: 12/9/06: The Board agreed to review a proposal by Dr. Deng to develop an industry-based funding mechanism for student scholarships to attract high quality students. Dr. Deng will develop the proposal and distribute to Board members as soon as possible. A conference call should be scheduled thereafter to discuss the proposal. 5/25/06: Board members agreed to pursue the Scholarship Fund Campaign. Mr. Luis prepared and distributed materials for Board members to discuss with their colleagues. 04/07: Tabled to obtain more Board member feedback and direction.</w:t>
      </w:r>
    </w:p>
    <w:p w:rsidR="003A22EE" w:rsidRDefault="003A22EE" w:rsidP="003A22EE">
      <w:pPr>
        <w:ind w:left="720"/>
        <w:rPr>
          <w:i/>
        </w:rPr>
      </w:pPr>
      <w:r w:rsidRPr="002003AE">
        <w:rPr>
          <w:i/>
        </w:rPr>
        <w:t xml:space="preserve">Board Action: </w:t>
      </w:r>
      <w:r>
        <w:rPr>
          <w:i/>
        </w:rPr>
        <w:t xml:space="preserve">12/09/05 </w:t>
      </w:r>
      <w:r w:rsidRPr="002003AE">
        <w:rPr>
          <w:i/>
        </w:rPr>
        <w:t xml:space="preserve">Open, pending </w:t>
      </w:r>
      <w:r>
        <w:rPr>
          <w:i/>
        </w:rPr>
        <w:t>review</w:t>
      </w:r>
    </w:p>
    <w:p w:rsidR="003A22EE" w:rsidRDefault="003A22EE" w:rsidP="003A22EE">
      <w:pPr>
        <w:rPr>
          <w:i/>
        </w:rPr>
      </w:pPr>
    </w:p>
    <w:p w:rsidR="003A22EE" w:rsidRPr="009930D5" w:rsidRDefault="003A22EE" w:rsidP="003A22EE">
      <w:pPr>
        <w:numPr>
          <w:ilvl w:val="0"/>
          <w:numId w:val="96"/>
        </w:numPr>
        <w:spacing w:after="0" w:line="240" w:lineRule="auto"/>
        <w:rPr>
          <w:b/>
        </w:rPr>
      </w:pPr>
      <w:r w:rsidRPr="002F26FC">
        <w:rPr>
          <w:b/>
        </w:rPr>
        <w:t xml:space="preserve">Business Continuity Information Network: </w:t>
      </w:r>
      <w:r>
        <w:t xml:space="preserve">12/07: </w:t>
      </w:r>
      <w:proofErr w:type="spellStart"/>
      <w:r>
        <w:t>Mr</w:t>
      </w:r>
      <w:proofErr w:type="spellEnd"/>
      <w:r>
        <w:t xml:space="preserve"> Braun suggests to Board members to reach out to their peers and networks to facilitate support. Board interested in sending letter of support on behalf of Centers of Excellence to lobby Gov. Board. Not pursued due to lobby rule limitations.</w:t>
      </w:r>
    </w:p>
    <w:p w:rsidR="003A22EE" w:rsidRDefault="003A22EE" w:rsidP="003A22EE">
      <w:pPr>
        <w:ind w:left="720"/>
        <w:rPr>
          <w:b/>
        </w:rPr>
      </w:pPr>
    </w:p>
    <w:p w:rsidR="003A22EE" w:rsidRPr="00071CB9" w:rsidRDefault="003A22EE" w:rsidP="003A22EE">
      <w:pPr>
        <w:numPr>
          <w:ilvl w:val="0"/>
          <w:numId w:val="96"/>
        </w:numPr>
        <w:spacing w:after="0" w:line="240" w:lineRule="auto"/>
        <w:rPr>
          <w:b/>
        </w:rPr>
      </w:pPr>
      <w:r w:rsidRPr="00742D37">
        <w:rPr>
          <w:b/>
        </w:rPr>
        <w:t>Board Chair</w:t>
      </w:r>
      <w:r>
        <w:t xml:space="preserve">: 9/12/08: Pete Martinez nominated and with a unanimous vote of the Board is elected as Board Chair. Dr. </w:t>
      </w:r>
      <w:proofErr w:type="spellStart"/>
      <w:r>
        <w:t>Meleis</w:t>
      </w:r>
      <w:proofErr w:type="spellEnd"/>
      <w:r>
        <w:t xml:space="preserve"> steps down as Board Vice-Chair. Mr. Martinez to nominate a Vice-Chair. 12/5/08: Dr. Roy Gerber is appointed Board Vice Chair. Closed</w:t>
      </w:r>
    </w:p>
    <w:p w:rsidR="003A22EE" w:rsidRDefault="003A22EE" w:rsidP="003A22EE">
      <w:pPr>
        <w:ind w:left="720"/>
        <w:rPr>
          <w:b/>
        </w:rPr>
      </w:pPr>
    </w:p>
    <w:p w:rsidR="003A22EE" w:rsidRPr="00071CB9" w:rsidRDefault="003A22EE" w:rsidP="003A22EE">
      <w:pPr>
        <w:numPr>
          <w:ilvl w:val="0"/>
          <w:numId w:val="96"/>
        </w:numPr>
        <w:spacing w:after="0" w:line="240" w:lineRule="auto"/>
        <w:rPr>
          <w:b/>
        </w:rPr>
      </w:pPr>
      <w:r w:rsidRPr="00071CB9">
        <w:rPr>
          <w:b/>
        </w:rPr>
        <w:t>School Move</w:t>
      </w:r>
      <w:r w:rsidRPr="009930D5">
        <w:t>: 12/4/09:</w:t>
      </w:r>
      <w:r>
        <w:t xml:space="preserve"> Mr. Gerber receives a motion from the Board to create a draft letter to circulate to the Board member for comment/signature expressing concern for moving the School to the Engineering Center building. A letter was drafted, circulated, signed and delivered </w:t>
      </w:r>
      <w:r>
        <w:lastRenderedPageBreak/>
        <w:t>to FIU Provost in Dec. 2009. Provost responded by stating that the School’s future success is paramount in his decision and that the Board will be consulted before any decisions are made</w:t>
      </w:r>
      <w:r w:rsidRPr="00071CB9">
        <w:rPr>
          <w:i/>
        </w:rPr>
        <w:t>. Closed.</w:t>
      </w:r>
    </w:p>
    <w:p w:rsidR="003A22EE" w:rsidRDefault="003A22EE" w:rsidP="003A22EE">
      <w:pPr>
        <w:ind w:left="360"/>
        <w:rPr>
          <w:b/>
        </w:rPr>
      </w:pPr>
    </w:p>
    <w:p w:rsidR="003A22EE" w:rsidRPr="00071CB9" w:rsidRDefault="003A22EE" w:rsidP="003A22EE">
      <w:pPr>
        <w:numPr>
          <w:ilvl w:val="0"/>
          <w:numId w:val="96"/>
        </w:numPr>
        <w:spacing w:after="0" w:line="240" w:lineRule="auto"/>
      </w:pPr>
      <w:r>
        <w:rPr>
          <w:b/>
        </w:rPr>
        <w:t>Student Mentoring</w:t>
      </w:r>
      <w:r w:rsidRPr="005C6025">
        <w:t>:</w:t>
      </w:r>
      <w:r>
        <w:t xml:space="preserve"> 9/12/08: Mr. Martinez proposes and the Board members agree to support a Student Mentoring program whereby each Board members would become a mentor of a student of the school. Mr. Martinez asks that a list of potential student candidates be drawn up. 12/5/08: Mr. Luis provides Board with resumes of students interested in the Mentoring program via web location of Board Materials. 9/10/10: Mr. </w:t>
      </w:r>
      <w:proofErr w:type="spellStart"/>
      <w:r>
        <w:t>Borras</w:t>
      </w:r>
      <w:proofErr w:type="spellEnd"/>
      <w:r>
        <w:t xml:space="preserve"> receives first student to mentor. </w:t>
      </w:r>
      <w:r>
        <w:rPr>
          <w:i/>
        </w:rPr>
        <w:t>Ongoing</w:t>
      </w:r>
    </w:p>
    <w:p w:rsidR="003A22EE" w:rsidRDefault="003A22EE" w:rsidP="003A22EE">
      <w:pPr>
        <w:ind w:left="720"/>
      </w:pPr>
    </w:p>
    <w:p w:rsidR="003A22EE" w:rsidRDefault="003A22EE" w:rsidP="003A22EE">
      <w:pPr>
        <w:numPr>
          <w:ilvl w:val="0"/>
          <w:numId w:val="96"/>
        </w:numPr>
        <w:spacing w:after="0" w:line="240" w:lineRule="auto"/>
      </w:pPr>
      <w:r w:rsidRPr="00661D7A">
        <w:rPr>
          <w:b/>
        </w:rPr>
        <w:t>Board Membership</w:t>
      </w:r>
      <w:r>
        <w:t xml:space="preserve">: 8/19/05: The Board has identified 8 companies to pursue for Board membership. The Board has set as a goal to have 15 total members. FIU will work with Mr. Braun to further communicate (via letter/phone) with non-active board members and potential members we would ask to join. Board members are encouraged to participate in the recruitment process. 12/9/05: Nick Bowen/IBM and Armando Garcia/IBM withdraw from the Board. Pete Martinez is added. Board members agree to pursue 4 additional members. Dr. </w:t>
      </w:r>
      <w:proofErr w:type="spellStart"/>
      <w:r>
        <w:t>Meleis</w:t>
      </w:r>
      <w:proofErr w:type="spellEnd"/>
      <w:r>
        <w:t xml:space="preserve"> will contact Citrix. Pete Martinez will contact Telefonica. Mr. Braun has made initial contact with Global Crossing, requires follow-up. FIU will continue discussions with PBS&amp;J. 5/26/06: Dr. </w:t>
      </w:r>
      <w:proofErr w:type="spellStart"/>
      <w:r>
        <w:t>Meleis</w:t>
      </w:r>
      <w:proofErr w:type="spellEnd"/>
      <w:r>
        <w:t xml:space="preserve"> invited Mr. </w:t>
      </w:r>
      <w:proofErr w:type="spellStart"/>
      <w:r>
        <w:t>Cristinziano</w:t>
      </w:r>
      <w:proofErr w:type="spellEnd"/>
      <w:r>
        <w:t xml:space="preserve">, Citrix VP, who accepted invitation. Also, Board members agreed that the Board should become larger before developing sub-committees.  12/15/06: Mr. </w:t>
      </w:r>
      <w:proofErr w:type="spellStart"/>
      <w:r>
        <w:t>Cristinziano</w:t>
      </w:r>
      <w:proofErr w:type="spellEnd"/>
      <w:r>
        <w:t xml:space="preserve"> steps down due to relocation. 2/26/07: Conf. Call, two new Board members are introduced, Mr. </w:t>
      </w:r>
      <w:proofErr w:type="spellStart"/>
      <w:r>
        <w:t>Pallin</w:t>
      </w:r>
      <w:proofErr w:type="spellEnd"/>
      <w:r>
        <w:t xml:space="preserve"> and Mr. </w:t>
      </w:r>
      <w:proofErr w:type="spellStart"/>
      <w:r>
        <w:t>Buchenhorner</w:t>
      </w:r>
      <w:proofErr w:type="spellEnd"/>
      <w:r>
        <w:t xml:space="preserve">, three additional members are begin sought by April Meeting. Membership stands at 12. 4/07: Board affirms that 15 members are sought by next meeting. Dr. </w:t>
      </w:r>
      <w:proofErr w:type="spellStart"/>
      <w:r>
        <w:t>Meleis</w:t>
      </w:r>
      <w:proofErr w:type="spellEnd"/>
      <w:r>
        <w:t xml:space="preserve"> suggested that the Board review the objectives of the Board to assist in identifying additional members to recruit. 9/07: Three new Board members are introduced, Mr. Bravo/Microsoft, Mr. Fleck/Citrix and Mr. </w:t>
      </w:r>
      <w:proofErr w:type="spellStart"/>
      <w:r>
        <w:t>Ugale</w:t>
      </w:r>
      <w:proofErr w:type="spellEnd"/>
      <w:r>
        <w:t xml:space="preserve">/Crossbow Ventures. Dr. </w:t>
      </w:r>
      <w:proofErr w:type="spellStart"/>
      <w:r>
        <w:t>Meleis</w:t>
      </w:r>
      <w:proofErr w:type="spellEnd"/>
      <w:r>
        <w:t xml:space="preserve"> proposed that the Board finalize objectives and create committees to work on Board objectives. 12/07: Mr. Braun requests further information about the objectives of the school going forward to better align with Board committee development. Item deferred to next meeting.</w:t>
      </w:r>
    </w:p>
    <w:p w:rsidR="003A22EE" w:rsidRDefault="003A22EE" w:rsidP="003A22EE">
      <w:pPr>
        <w:ind w:left="360" w:firstLine="360"/>
        <w:rPr>
          <w:i/>
        </w:rPr>
      </w:pPr>
      <w:r w:rsidRPr="000D41CA">
        <w:rPr>
          <w:i/>
        </w:rPr>
        <w:t>Board Action:</w:t>
      </w:r>
      <w:r>
        <w:rPr>
          <w:i/>
        </w:rPr>
        <w:t xml:space="preserve"> 12/9/05, closed </w:t>
      </w:r>
    </w:p>
    <w:p w:rsidR="003A22EE" w:rsidRDefault="003A22EE" w:rsidP="003A22EE">
      <w:pPr>
        <w:numPr>
          <w:ilvl w:val="0"/>
          <w:numId w:val="96"/>
        </w:numPr>
        <w:spacing w:after="0" w:line="240" w:lineRule="auto"/>
        <w:rPr>
          <w:i/>
        </w:rPr>
      </w:pPr>
      <w:r w:rsidRPr="00EB1786">
        <w:rPr>
          <w:b/>
        </w:rPr>
        <w:t>Committees</w:t>
      </w:r>
      <w:r>
        <w:t xml:space="preserve">: 9/12/08: Mr. Martinez proposes and the Boards passes the creation of two committees: Research and Talent Development. The Research Committee will help the school align its resources with Federal, State and local strategic investments and funding opportunities from the private and public sector. The Talent Development Committee will assist the school to develop programs to enhance student research and education experiences, further driving the competitiveness of our students. 12/5/08: Committees to meet via conf. call to formulate goals and actions.  </w:t>
      </w:r>
      <w:r>
        <w:rPr>
          <w:i/>
        </w:rPr>
        <w:t>Closed</w:t>
      </w:r>
    </w:p>
    <w:p w:rsidR="003A22EE" w:rsidRPr="00071CB9" w:rsidRDefault="003A22EE" w:rsidP="003A22EE">
      <w:pPr>
        <w:numPr>
          <w:ilvl w:val="0"/>
          <w:numId w:val="96"/>
        </w:numPr>
        <w:spacing w:after="0" w:line="240" w:lineRule="auto"/>
        <w:rPr>
          <w:i/>
        </w:rPr>
      </w:pPr>
    </w:p>
    <w:p w:rsidR="003A22EE" w:rsidRPr="00BC01A1" w:rsidRDefault="003A22EE" w:rsidP="003A22EE">
      <w:pPr>
        <w:numPr>
          <w:ilvl w:val="0"/>
          <w:numId w:val="96"/>
        </w:numPr>
        <w:spacing w:after="0" w:line="240" w:lineRule="auto"/>
        <w:rPr>
          <w:i/>
        </w:rPr>
      </w:pPr>
      <w:r w:rsidRPr="007E25D9">
        <w:rPr>
          <w:i/>
        </w:rPr>
        <w:t>BS in Computer Science Program Educational Objectives and Student Outcomes</w:t>
      </w:r>
      <w:r>
        <w:t xml:space="preserve">: 12/10/10: Dr. Navlakha </w:t>
      </w:r>
      <w:r w:rsidRPr="005463A6">
        <w:t>presented the modified outcomes for the BS-CS program, and the Board unanimously concurred with the suggested modifications.</w:t>
      </w:r>
      <w:r>
        <w:t xml:space="preserve"> The documents are available with Board materials. CLOSED</w:t>
      </w:r>
    </w:p>
    <w:p w:rsidR="003A22EE" w:rsidRPr="00BC01A1" w:rsidRDefault="003A22EE" w:rsidP="003A22EE">
      <w:pPr>
        <w:numPr>
          <w:ilvl w:val="0"/>
          <w:numId w:val="96"/>
        </w:numPr>
        <w:spacing w:after="0" w:line="240" w:lineRule="auto"/>
      </w:pPr>
      <w:r>
        <w:rPr>
          <w:i/>
        </w:rPr>
        <w:t xml:space="preserve">CS Senior Projects: 12/10/10 : </w:t>
      </w:r>
      <w:r>
        <w:t xml:space="preserve">Board members request that there be regular presentations from Senior Project students. The dialog is beneficial for both industry and school. Student </w:t>
      </w:r>
      <w:r>
        <w:lastRenderedPageBreak/>
        <w:t>presentations will be evaluated for Fall and Spring agenda based on quality and relative interest of the board. CLOSED</w:t>
      </w:r>
    </w:p>
    <w:p w:rsidR="003A22EE" w:rsidRDefault="003A22EE" w:rsidP="003A22EE">
      <w:pPr>
        <w:numPr>
          <w:ilvl w:val="0"/>
          <w:numId w:val="96"/>
        </w:numPr>
        <w:spacing w:after="0" w:line="240" w:lineRule="auto"/>
      </w:pPr>
      <w:r>
        <w:rPr>
          <w:i/>
        </w:rPr>
        <w:t>Technology Transfer Initiative</w:t>
      </w:r>
      <w:r w:rsidRPr="00071CB9">
        <w:t>: 9/10/10: Board members approve of the School’s efforts to assist faculty and students accelerate the IP development process</w:t>
      </w:r>
      <w:r>
        <w:t xml:space="preserve"> by improving licensing options, expediting IP review process, and providing pre-incubator technical and business support</w:t>
      </w:r>
      <w:r w:rsidRPr="00071CB9">
        <w:t>.</w:t>
      </w:r>
      <w:r>
        <w:t xml:space="preserve"> Board members offer to provide further guidance. Mr. Luis to contact Board members with next steps. CLOSED</w:t>
      </w:r>
    </w:p>
    <w:p w:rsidR="003A22EE" w:rsidRDefault="003A22EE">
      <w:r>
        <w:br w:type="page"/>
      </w:r>
    </w:p>
    <w:p w:rsidR="003A22EE" w:rsidRDefault="003A22EE" w:rsidP="003A22EE">
      <w:pPr>
        <w:pStyle w:val="Default"/>
        <w:jc w:val="center"/>
        <w:rPr>
          <w:b/>
          <w:bCs/>
        </w:rPr>
      </w:pPr>
      <w:r>
        <w:rPr>
          <w:b/>
          <w:bCs/>
        </w:rPr>
        <w:lastRenderedPageBreak/>
        <w:t xml:space="preserve">INDUSTRY ADVISORY BOARD </w:t>
      </w:r>
    </w:p>
    <w:p w:rsidR="003A22EE" w:rsidRDefault="003A22EE" w:rsidP="003A22EE">
      <w:pPr>
        <w:pStyle w:val="Default"/>
        <w:jc w:val="center"/>
        <w:rPr>
          <w:b/>
          <w:bCs/>
        </w:rPr>
      </w:pPr>
      <w:r>
        <w:rPr>
          <w:b/>
          <w:bCs/>
        </w:rPr>
        <w:t>Florida International University</w:t>
      </w:r>
    </w:p>
    <w:p w:rsidR="003A22EE" w:rsidRDefault="003A22EE" w:rsidP="003A22EE">
      <w:pPr>
        <w:pStyle w:val="Default"/>
        <w:jc w:val="center"/>
        <w:rPr>
          <w:b/>
          <w:bCs/>
        </w:rPr>
      </w:pPr>
      <w:r>
        <w:rPr>
          <w:b/>
          <w:bCs/>
        </w:rPr>
        <w:t>School of Computing and Information Sciences</w:t>
      </w:r>
    </w:p>
    <w:p w:rsidR="003A22EE" w:rsidRDefault="003A22EE" w:rsidP="003A22EE">
      <w:pPr>
        <w:pStyle w:val="Default"/>
        <w:jc w:val="center"/>
        <w:rPr>
          <w:b/>
          <w:bCs/>
        </w:rPr>
      </w:pPr>
    </w:p>
    <w:p w:rsidR="003A22EE" w:rsidRDefault="003A22EE" w:rsidP="003A22EE">
      <w:pPr>
        <w:pStyle w:val="Default"/>
        <w:jc w:val="center"/>
        <w:rPr>
          <w:b/>
          <w:bCs/>
        </w:rPr>
      </w:pPr>
      <w:r>
        <w:rPr>
          <w:b/>
          <w:bCs/>
        </w:rPr>
        <w:t>Board Meeting Actions and Summary (DRAFT)</w:t>
      </w:r>
    </w:p>
    <w:p w:rsidR="003A22EE" w:rsidRDefault="003A22EE" w:rsidP="003A22EE">
      <w:pPr>
        <w:pStyle w:val="Default"/>
        <w:jc w:val="center"/>
        <w:rPr>
          <w:b/>
          <w:bCs/>
        </w:rPr>
      </w:pPr>
    </w:p>
    <w:p w:rsidR="003A22EE" w:rsidRDefault="003A22EE" w:rsidP="003A22EE">
      <w:pPr>
        <w:pStyle w:val="Default"/>
        <w:jc w:val="center"/>
        <w:rPr>
          <w:b/>
          <w:bCs/>
        </w:rPr>
      </w:pPr>
      <w:r>
        <w:rPr>
          <w:b/>
          <w:bCs/>
        </w:rPr>
        <w:t>December 2</w:t>
      </w:r>
      <w:r w:rsidRPr="00B35E20">
        <w:rPr>
          <w:b/>
          <w:bCs/>
          <w:vertAlign w:val="superscript"/>
        </w:rPr>
        <w:t>nd</w:t>
      </w:r>
      <w:r>
        <w:rPr>
          <w:b/>
          <w:bCs/>
        </w:rPr>
        <w:t>, 2011</w:t>
      </w:r>
    </w:p>
    <w:p w:rsidR="003A22EE" w:rsidRDefault="003A22EE" w:rsidP="003A22EE">
      <w:pPr>
        <w:pStyle w:val="Default"/>
        <w:jc w:val="center"/>
        <w:rPr>
          <w:b/>
          <w:bCs/>
        </w:rPr>
      </w:pPr>
    </w:p>
    <w:p w:rsidR="003A22EE" w:rsidRDefault="003A22EE" w:rsidP="003A22EE">
      <w:pPr>
        <w:pBdr>
          <w:bottom w:val="single" w:sz="6" w:space="1" w:color="auto"/>
        </w:pBdr>
        <w:jc w:val="center"/>
        <w:rPr>
          <w:b/>
        </w:rPr>
      </w:pPr>
      <w:r>
        <w:rPr>
          <w:b/>
        </w:rPr>
        <w:t>Florida International University</w:t>
      </w:r>
    </w:p>
    <w:p w:rsidR="003A22EE" w:rsidRPr="00613B00" w:rsidRDefault="003A22EE" w:rsidP="003A22EE">
      <w:pPr>
        <w:pBdr>
          <w:bottom w:val="single" w:sz="6" w:space="1" w:color="auto"/>
        </w:pBdr>
        <w:jc w:val="center"/>
        <w:rPr>
          <w:b/>
        </w:rPr>
      </w:pPr>
      <w:r>
        <w:rPr>
          <w:b/>
        </w:rPr>
        <w:t>Miami, FL</w:t>
      </w:r>
    </w:p>
    <w:p w:rsidR="003A22EE" w:rsidRDefault="003A22EE" w:rsidP="003A22EE">
      <w:pPr>
        <w:pBdr>
          <w:bottom w:val="single" w:sz="6" w:space="1" w:color="auto"/>
        </w:pBdr>
      </w:pPr>
    </w:p>
    <w:p w:rsidR="003A22EE" w:rsidRDefault="003A22EE" w:rsidP="003A22EE"/>
    <w:p w:rsidR="003A22EE" w:rsidRPr="006B5722" w:rsidRDefault="003A22EE" w:rsidP="003A22EE">
      <w:pPr>
        <w:rPr>
          <w:b/>
        </w:rPr>
      </w:pPr>
      <w:r>
        <w:rPr>
          <w:b/>
        </w:rPr>
        <w:t>Board Member A</w:t>
      </w:r>
      <w:r w:rsidRPr="006B5722">
        <w:rPr>
          <w:b/>
        </w:rPr>
        <w:t>ttendance:</w:t>
      </w:r>
    </w:p>
    <w:p w:rsidR="003A22EE" w:rsidRDefault="003A22EE" w:rsidP="003A22EE"/>
    <w:p w:rsidR="003A22EE" w:rsidRDefault="003A22EE" w:rsidP="003A22EE">
      <w:pPr>
        <w:numPr>
          <w:ilvl w:val="0"/>
          <w:numId w:val="94"/>
        </w:numPr>
        <w:spacing w:after="0" w:line="240" w:lineRule="auto"/>
      </w:pPr>
      <w:r w:rsidRPr="0012414E">
        <w:t>Pete Martinez, Board</w:t>
      </w:r>
      <w:r>
        <w:t xml:space="preserve"> Chairman, Palm Beach Medical College (IAB Chair)</w:t>
      </w:r>
    </w:p>
    <w:p w:rsidR="003A22EE" w:rsidRDefault="003A22EE" w:rsidP="003A22EE">
      <w:pPr>
        <w:numPr>
          <w:ilvl w:val="0"/>
          <w:numId w:val="94"/>
        </w:numPr>
        <w:spacing w:after="0" w:line="240" w:lineRule="auto"/>
      </w:pPr>
      <w:r w:rsidRPr="007E4AB2">
        <w:t xml:space="preserve">Jaime </w:t>
      </w:r>
      <w:proofErr w:type="spellStart"/>
      <w:r w:rsidRPr="007E4AB2">
        <w:t>Borras</w:t>
      </w:r>
      <w:proofErr w:type="spellEnd"/>
      <w:r w:rsidRPr="007E4AB2">
        <w:t>, CEO, Wireless Silicon Group and Senior Fellow at Motorola Mobile Devices</w:t>
      </w:r>
    </w:p>
    <w:p w:rsidR="003A22EE" w:rsidRDefault="003A22EE" w:rsidP="003A22EE">
      <w:pPr>
        <w:numPr>
          <w:ilvl w:val="0"/>
          <w:numId w:val="94"/>
        </w:numPr>
        <w:spacing w:after="0" w:line="240" w:lineRule="auto"/>
      </w:pPr>
      <w:r>
        <w:t xml:space="preserve">Michael </w:t>
      </w:r>
      <w:proofErr w:type="spellStart"/>
      <w:r>
        <w:t>Buchenhorner</w:t>
      </w:r>
      <w:proofErr w:type="spellEnd"/>
      <w:r>
        <w:t>, P. A., Patent Law</w:t>
      </w:r>
    </w:p>
    <w:p w:rsidR="003A22EE" w:rsidRDefault="003A22EE" w:rsidP="003A22EE">
      <w:pPr>
        <w:numPr>
          <w:ilvl w:val="0"/>
          <w:numId w:val="94"/>
        </w:numPr>
        <w:spacing w:after="0" w:line="240" w:lineRule="auto"/>
      </w:pPr>
      <w:r>
        <w:t xml:space="preserve">Christopher Fleck, V.P., Platform Development, Citrix </w:t>
      </w:r>
    </w:p>
    <w:p w:rsidR="003A22EE" w:rsidRDefault="003A22EE" w:rsidP="003A22EE">
      <w:pPr>
        <w:numPr>
          <w:ilvl w:val="0"/>
          <w:numId w:val="94"/>
        </w:numPr>
        <w:spacing w:after="0" w:line="240" w:lineRule="auto"/>
      </w:pPr>
      <w:r>
        <w:t xml:space="preserve">Ralph </w:t>
      </w:r>
      <w:proofErr w:type="spellStart"/>
      <w:r>
        <w:t>MacNamara</w:t>
      </w:r>
      <w:proofErr w:type="spellEnd"/>
      <w:r>
        <w:t xml:space="preserve">, Director of Client Services, </w:t>
      </w:r>
      <w:r w:rsidRPr="00B35E20">
        <w:t xml:space="preserve">Kaufman, </w:t>
      </w:r>
      <w:proofErr w:type="spellStart"/>
      <w:r w:rsidRPr="00B35E20">
        <w:t>Rossin</w:t>
      </w:r>
      <w:proofErr w:type="spellEnd"/>
      <w:r w:rsidRPr="00B35E20">
        <w:t xml:space="preserve"> &amp; Co.</w:t>
      </w:r>
      <w:r>
        <w:t>, Director of Client Services</w:t>
      </w:r>
    </w:p>
    <w:p w:rsidR="003A22EE" w:rsidRDefault="003A22EE" w:rsidP="003A22EE">
      <w:pPr>
        <w:numPr>
          <w:ilvl w:val="0"/>
          <w:numId w:val="94"/>
        </w:numPr>
        <w:spacing w:after="0" w:line="240" w:lineRule="auto"/>
      </w:pPr>
      <w:r>
        <w:t xml:space="preserve">Dr. </w:t>
      </w:r>
      <w:proofErr w:type="spellStart"/>
      <w:r>
        <w:t>Hanafy</w:t>
      </w:r>
      <w:proofErr w:type="spellEnd"/>
      <w:r>
        <w:t xml:space="preserve"> </w:t>
      </w:r>
      <w:proofErr w:type="spellStart"/>
      <w:r>
        <w:t>Meleis</w:t>
      </w:r>
      <w:proofErr w:type="spellEnd"/>
      <w:r>
        <w:t>, President of Palmetto Capital Fund, LLC</w:t>
      </w:r>
    </w:p>
    <w:p w:rsidR="003A22EE" w:rsidRDefault="003A22EE" w:rsidP="003A22EE">
      <w:pPr>
        <w:numPr>
          <w:ilvl w:val="0"/>
          <w:numId w:val="94"/>
        </w:numPr>
        <w:spacing w:after="0" w:line="240" w:lineRule="auto"/>
      </w:pPr>
      <w:r w:rsidRPr="007E25D9">
        <w:t xml:space="preserve">John </w:t>
      </w:r>
      <w:proofErr w:type="spellStart"/>
      <w:r w:rsidRPr="007E25D9">
        <w:t>Nygard</w:t>
      </w:r>
      <w:proofErr w:type="spellEnd"/>
      <w:r w:rsidRPr="007E25D9">
        <w:t xml:space="preserve"> I</w:t>
      </w:r>
      <w:r>
        <w:t>II, CIO, Lennar Corp.</w:t>
      </w:r>
    </w:p>
    <w:p w:rsidR="003A22EE" w:rsidRDefault="003A22EE" w:rsidP="003A22EE">
      <w:pPr>
        <w:numPr>
          <w:ilvl w:val="0"/>
          <w:numId w:val="94"/>
        </w:numPr>
        <w:spacing w:after="0" w:line="240" w:lineRule="auto"/>
      </w:pPr>
      <w:r>
        <w:t>S</w:t>
      </w:r>
      <w:r w:rsidRPr="007E4AB2">
        <w:t>teven Reid, Vice President of Software Engineering, Ultimate Software</w:t>
      </w:r>
    </w:p>
    <w:p w:rsidR="003A22EE" w:rsidRDefault="003A22EE" w:rsidP="003A22EE">
      <w:pPr>
        <w:ind w:left="720"/>
      </w:pPr>
    </w:p>
    <w:p w:rsidR="003A22EE" w:rsidRPr="00CF545E" w:rsidRDefault="003A22EE" w:rsidP="003A22EE">
      <w:pPr>
        <w:rPr>
          <w:b/>
        </w:rPr>
      </w:pPr>
      <w:r w:rsidRPr="00CF545E">
        <w:rPr>
          <w:b/>
        </w:rPr>
        <w:t>FIU Representation:</w:t>
      </w:r>
    </w:p>
    <w:p w:rsidR="003A22EE" w:rsidRDefault="003A22EE" w:rsidP="003A22EE"/>
    <w:p w:rsidR="003A22EE" w:rsidRDefault="003A22EE" w:rsidP="003A22EE">
      <w:pPr>
        <w:numPr>
          <w:ilvl w:val="0"/>
          <w:numId w:val="95"/>
        </w:numPr>
        <w:spacing w:after="0" w:line="240" w:lineRule="auto"/>
      </w:pPr>
      <w:r>
        <w:t>Dr. Ram Iyengar, Director and Ryder Professor, FIU School of Computing and Information Sciences (SCIS)</w:t>
      </w:r>
    </w:p>
    <w:p w:rsidR="003A22EE" w:rsidRDefault="003A22EE" w:rsidP="003A22EE">
      <w:pPr>
        <w:numPr>
          <w:ilvl w:val="0"/>
          <w:numId w:val="95"/>
        </w:numPr>
        <w:spacing w:after="0" w:line="240" w:lineRule="auto"/>
      </w:pPr>
      <w:r>
        <w:t>Steven Luis, Director of Technology and Business Relations, FIU SCIS</w:t>
      </w:r>
    </w:p>
    <w:p w:rsidR="003A22EE" w:rsidRDefault="003A22EE" w:rsidP="003A22EE">
      <w:pPr>
        <w:ind w:left="720"/>
      </w:pPr>
    </w:p>
    <w:p w:rsidR="003A22EE" w:rsidRDefault="003A22EE" w:rsidP="003A22EE"/>
    <w:p w:rsidR="003A22EE" w:rsidRPr="00CB2C21" w:rsidRDefault="003A22EE" w:rsidP="003A22EE">
      <w:pPr>
        <w:rPr>
          <w:b/>
          <w:u w:val="single"/>
        </w:rPr>
      </w:pPr>
      <w:r>
        <w:rPr>
          <w:b/>
          <w:u w:val="single"/>
        </w:rPr>
        <w:br w:type="page"/>
      </w:r>
      <w:r w:rsidRPr="00CB2C21">
        <w:rPr>
          <w:b/>
          <w:u w:val="single"/>
        </w:rPr>
        <w:lastRenderedPageBreak/>
        <w:t>Summary of Board Actions</w:t>
      </w:r>
    </w:p>
    <w:p w:rsidR="003A22EE" w:rsidRDefault="003A22EE" w:rsidP="003A22EE"/>
    <w:p w:rsidR="003A22EE" w:rsidRDefault="003A22EE" w:rsidP="003A22EE">
      <w:pPr>
        <w:numPr>
          <w:ilvl w:val="0"/>
          <w:numId w:val="98"/>
        </w:numPr>
        <w:spacing w:after="0" w:line="240" w:lineRule="auto"/>
      </w:pPr>
      <w:r>
        <w:t xml:space="preserve">4/29/11: Board members offer to assist school reach out to local companies to broaden participation in the school development. </w:t>
      </w:r>
      <w:proofErr w:type="spellStart"/>
      <w:r>
        <w:t>Terremark</w:t>
      </w:r>
      <w:proofErr w:type="spellEnd"/>
      <w:r>
        <w:t xml:space="preserve"> and Cruise Lines are suggested as the first companies to approach. School to obtain FIU Foundation approval to begin discussions with these companies. Continue development with incoming Director. 9/16/11: We have Foundation approval to open discussion with RCL. 12/2/12: Foundation has given approval to approach RCL.</w:t>
      </w:r>
    </w:p>
    <w:p w:rsidR="003A22EE" w:rsidRDefault="003A22EE" w:rsidP="003A22EE">
      <w:pPr>
        <w:numPr>
          <w:ilvl w:val="0"/>
          <w:numId w:val="98"/>
        </w:numPr>
        <w:spacing w:after="0" w:line="240" w:lineRule="auto"/>
      </w:pPr>
      <w:r>
        <w:t xml:space="preserve">12/2/12: Board Members have requested that the School begin tracking where its graduates are finding jobs and report back on findings periodically. </w:t>
      </w:r>
    </w:p>
    <w:p w:rsidR="003A22EE" w:rsidRDefault="003A22EE" w:rsidP="003A22EE">
      <w:pPr>
        <w:rPr>
          <w:i/>
        </w:rPr>
      </w:pPr>
    </w:p>
    <w:p w:rsidR="003A22EE" w:rsidRPr="00CB2C21" w:rsidRDefault="003A22EE" w:rsidP="003A22EE">
      <w:pPr>
        <w:rPr>
          <w:b/>
          <w:u w:val="single"/>
        </w:rPr>
      </w:pPr>
      <w:r w:rsidRPr="00CB2C21">
        <w:rPr>
          <w:b/>
          <w:u w:val="single"/>
        </w:rPr>
        <w:t>Board Meeting Summary</w:t>
      </w:r>
    </w:p>
    <w:p w:rsidR="003A22EE" w:rsidRDefault="003A22EE" w:rsidP="003A22EE"/>
    <w:p w:rsidR="003A22EE" w:rsidRDefault="003A22EE" w:rsidP="003A22EE">
      <w:pPr>
        <w:numPr>
          <w:ilvl w:val="0"/>
          <w:numId w:val="97"/>
        </w:numPr>
        <w:spacing w:after="0" w:line="240" w:lineRule="auto"/>
      </w:pPr>
      <w:r>
        <w:t>Mr. Martinez begins the meeting at 5:22.</w:t>
      </w:r>
    </w:p>
    <w:p w:rsidR="003A22EE" w:rsidRDefault="003A22EE" w:rsidP="003A22EE">
      <w:pPr>
        <w:numPr>
          <w:ilvl w:val="0"/>
          <w:numId w:val="97"/>
        </w:numPr>
        <w:spacing w:after="0" w:line="240" w:lineRule="auto"/>
      </w:pPr>
      <w:r>
        <w:t>Mr. Martinez makes his opening comments.</w:t>
      </w:r>
    </w:p>
    <w:p w:rsidR="003A22EE" w:rsidRDefault="003A22EE" w:rsidP="003A22EE">
      <w:pPr>
        <w:numPr>
          <w:ilvl w:val="1"/>
          <w:numId w:val="97"/>
        </w:numPr>
        <w:spacing w:after="0" w:line="240" w:lineRule="auto"/>
      </w:pPr>
      <w:r>
        <w:t>He commends the Board members for their dedication to the school by making the time on a Friday night to participate.</w:t>
      </w:r>
    </w:p>
    <w:p w:rsidR="003A22EE" w:rsidRDefault="003A22EE" w:rsidP="003A22EE">
      <w:pPr>
        <w:numPr>
          <w:ilvl w:val="1"/>
          <w:numId w:val="97"/>
        </w:numPr>
        <w:spacing w:after="0" w:line="240" w:lineRule="auto"/>
      </w:pPr>
      <w:r>
        <w:t xml:space="preserve">He recognizes the school for making tremendous progress. He states there is strong industry demand for the talent of the school. </w:t>
      </w:r>
    </w:p>
    <w:p w:rsidR="003A22EE" w:rsidRDefault="003A22EE" w:rsidP="003A22EE">
      <w:pPr>
        <w:numPr>
          <w:ilvl w:val="1"/>
          <w:numId w:val="97"/>
        </w:numPr>
        <w:spacing w:after="0" w:line="240" w:lineRule="auto"/>
      </w:pPr>
      <w:r>
        <w:t xml:space="preserve">He comments on the Board agenda and discusses the value of creating and preparing products for markets and the development of IP. </w:t>
      </w:r>
    </w:p>
    <w:p w:rsidR="003A22EE" w:rsidRDefault="003A22EE" w:rsidP="003A22EE">
      <w:pPr>
        <w:numPr>
          <w:ilvl w:val="1"/>
          <w:numId w:val="97"/>
        </w:numPr>
        <w:spacing w:after="0" w:line="240" w:lineRule="auto"/>
      </w:pPr>
      <w:r>
        <w:t>Mr. Martinez asks Board members to introduce themselves.</w:t>
      </w:r>
    </w:p>
    <w:p w:rsidR="003A22EE" w:rsidRDefault="003A22EE" w:rsidP="003A22EE">
      <w:pPr>
        <w:numPr>
          <w:ilvl w:val="0"/>
          <w:numId w:val="97"/>
        </w:numPr>
        <w:spacing w:after="0" w:line="240" w:lineRule="auto"/>
      </w:pPr>
      <w:r>
        <w:t xml:space="preserve">Dr. Iyengar introduces Laura Alonzo, President of the </w:t>
      </w:r>
      <w:proofErr w:type="spellStart"/>
      <w:r>
        <w:t>The</w:t>
      </w:r>
      <w:proofErr w:type="spellEnd"/>
      <w:r>
        <w:t xml:space="preserve"> Computer Honor Society </w:t>
      </w:r>
    </w:p>
    <w:p w:rsidR="003A22EE" w:rsidRDefault="003A22EE" w:rsidP="003A22EE">
      <w:pPr>
        <w:numPr>
          <w:ilvl w:val="1"/>
          <w:numId w:val="97"/>
        </w:numPr>
        <w:spacing w:after="0" w:line="240" w:lineRule="auto"/>
      </w:pPr>
      <w:r>
        <w:t>Ms. Alonzo discusses the Sweetwater Robotics Program.</w:t>
      </w:r>
    </w:p>
    <w:p w:rsidR="003A22EE" w:rsidRDefault="003A22EE" w:rsidP="003A22EE">
      <w:pPr>
        <w:numPr>
          <w:ilvl w:val="1"/>
          <w:numId w:val="97"/>
        </w:numPr>
        <w:spacing w:after="0" w:line="240" w:lineRule="auto"/>
      </w:pPr>
      <w:r>
        <w:t>She points out how the program is helping elementary kids to learn programming.</w:t>
      </w:r>
    </w:p>
    <w:p w:rsidR="003A22EE" w:rsidRDefault="003A22EE" w:rsidP="003A22EE">
      <w:pPr>
        <w:numPr>
          <w:ilvl w:val="1"/>
          <w:numId w:val="97"/>
        </w:numPr>
        <w:spacing w:after="0" w:line="240" w:lineRule="auto"/>
      </w:pPr>
      <w:r>
        <w:t xml:space="preserve">She discusses the methods the group is using to train. Bringing equipment into the classroom. </w:t>
      </w:r>
    </w:p>
    <w:p w:rsidR="003A22EE" w:rsidRDefault="003A22EE" w:rsidP="003A22EE">
      <w:pPr>
        <w:numPr>
          <w:ilvl w:val="1"/>
          <w:numId w:val="97"/>
        </w:numPr>
        <w:spacing w:after="0" w:line="240" w:lineRule="auto"/>
      </w:pPr>
      <w:r>
        <w:t>She comments how such work is helping increase awareness of computer science.</w:t>
      </w:r>
    </w:p>
    <w:p w:rsidR="003A22EE" w:rsidRDefault="003A22EE" w:rsidP="003A22EE">
      <w:pPr>
        <w:numPr>
          <w:ilvl w:val="1"/>
          <w:numId w:val="97"/>
        </w:numPr>
        <w:spacing w:after="0" w:line="240" w:lineRule="auto"/>
      </w:pPr>
      <w:r>
        <w:t>Board members comment favorably about the program. Suggest students consider developing a small company for creating novel training techniques.</w:t>
      </w:r>
    </w:p>
    <w:p w:rsidR="003A22EE" w:rsidRDefault="003A22EE" w:rsidP="003A22EE">
      <w:pPr>
        <w:numPr>
          <w:ilvl w:val="1"/>
          <w:numId w:val="97"/>
        </w:numPr>
        <w:spacing w:after="0" w:line="240" w:lineRule="auto"/>
      </w:pPr>
      <w:r>
        <w:t xml:space="preserve">Mr. Martinez discuss the value of investing in STEM training. </w:t>
      </w:r>
    </w:p>
    <w:p w:rsidR="003A22EE" w:rsidRDefault="003A22EE" w:rsidP="003A22EE">
      <w:pPr>
        <w:numPr>
          <w:ilvl w:val="1"/>
          <w:numId w:val="97"/>
        </w:numPr>
        <w:spacing w:after="0" w:line="240" w:lineRule="auto"/>
      </w:pPr>
      <w:r>
        <w:t>Mr. Fleck points out that the Governor is very enthusiastic when discussing STEM.</w:t>
      </w:r>
    </w:p>
    <w:p w:rsidR="003A22EE" w:rsidRDefault="003A22EE" w:rsidP="003A22EE">
      <w:pPr>
        <w:numPr>
          <w:ilvl w:val="0"/>
          <w:numId w:val="97"/>
        </w:numPr>
        <w:spacing w:after="0" w:line="240" w:lineRule="auto"/>
      </w:pPr>
      <w:r>
        <w:t>Dr. Iyengar begins his report. See Board Materials.</w:t>
      </w:r>
    </w:p>
    <w:p w:rsidR="003A22EE" w:rsidRDefault="003A22EE" w:rsidP="003A22EE">
      <w:pPr>
        <w:numPr>
          <w:ilvl w:val="1"/>
          <w:numId w:val="97"/>
        </w:numPr>
        <w:spacing w:after="0" w:line="240" w:lineRule="auto"/>
      </w:pPr>
      <w:r>
        <w:t>He presents an update on the School operations and projects.</w:t>
      </w:r>
    </w:p>
    <w:p w:rsidR="003A22EE" w:rsidRDefault="003A22EE" w:rsidP="003A22EE">
      <w:pPr>
        <w:numPr>
          <w:ilvl w:val="1"/>
          <w:numId w:val="97"/>
        </w:numPr>
        <w:spacing w:after="0" w:line="240" w:lineRule="auto"/>
      </w:pPr>
      <w:r>
        <w:t>He discusses the Citrix Lecture Series. He invites the Board members to participate in lunch/dinners and talks.</w:t>
      </w:r>
    </w:p>
    <w:p w:rsidR="003A22EE" w:rsidRDefault="003A22EE" w:rsidP="003A22EE">
      <w:pPr>
        <w:numPr>
          <w:ilvl w:val="1"/>
          <w:numId w:val="97"/>
        </w:numPr>
        <w:spacing w:after="0" w:line="240" w:lineRule="auto"/>
      </w:pPr>
      <w:r>
        <w:t>He discusses his vision for HPC on campus. Using a cross disciplinary approach to engage in research.</w:t>
      </w:r>
    </w:p>
    <w:p w:rsidR="003A22EE" w:rsidRDefault="003A22EE" w:rsidP="003A22EE">
      <w:pPr>
        <w:numPr>
          <w:ilvl w:val="1"/>
          <w:numId w:val="97"/>
        </w:numPr>
        <w:spacing w:after="0" w:line="240" w:lineRule="auto"/>
      </w:pPr>
      <w:r>
        <w:t>Several Board members agree that HPC is an important direction for the School and University.</w:t>
      </w:r>
    </w:p>
    <w:p w:rsidR="003A22EE" w:rsidRDefault="003A22EE" w:rsidP="003A22EE">
      <w:pPr>
        <w:numPr>
          <w:ilvl w:val="1"/>
          <w:numId w:val="97"/>
        </w:numPr>
        <w:spacing w:after="0" w:line="240" w:lineRule="auto"/>
      </w:pPr>
      <w:r>
        <w:t xml:space="preserve">Dr. Iyengar discusses activities at Oak Ridge National Labs and discusses the scale FIU needs to grow in order make an impact. </w:t>
      </w:r>
    </w:p>
    <w:p w:rsidR="003A22EE" w:rsidRDefault="003A22EE" w:rsidP="003A22EE">
      <w:pPr>
        <w:numPr>
          <w:ilvl w:val="0"/>
          <w:numId w:val="97"/>
        </w:numPr>
        <w:spacing w:after="0" w:line="240" w:lineRule="auto"/>
      </w:pPr>
      <w:r>
        <w:t>Dr. Iyengar discusses Intellectual Property Topic. See Materials.</w:t>
      </w:r>
    </w:p>
    <w:p w:rsidR="003A22EE" w:rsidRDefault="003A22EE" w:rsidP="003A22EE">
      <w:pPr>
        <w:numPr>
          <w:ilvl w:val="1"/>
          <w:numId w:val="97"/>
        </w:numPr>
        <w:spacing w:after="0" w:line="240" w:lineRule="auto"/>
      </w:pPr>
      <w:r>
        <w:t xml:space="preserve">He talks about the necessity to translate research findings into IP. </w:t>
      </w:r>
    </w:p>
    <w:p w:rsidR="003A22EE" w:rsidRDefault="003A22EE" w:rsidP="003A22EE">
      <w:pPr>
        <w:numPr>
          <w:ilvl w:val="1"/>
          <w:numId w:val="97"/>
        </w:numPr>
        <w:spacing w:after="0" w:line="240" w:lineRule="auto"/>
      </w:pPr>
      <w:r>
        <w:lastRenderedPageBreak/>
        <w:t xml:space="preserve">He shares his vision of creating a lab in the School for developing innovation. </w:t>
      </w:r>
    </w:p>
    <w:p w:rsidR="003A22EE" w:rsidRDefault="003A22EE" w:rsidP="003A22EE">
      <w:pPr>
        <w:numPr>
          <w:ilvl w:val="1"/>
          <w:numId w:val="97"/>
        </w:numPr>
        <w:spacing w:after="0" w:line="240" w:lineRule="auto"/>
      </w:pPr>
      <w:r>
        <w:t>Board members comment on the impact of open source</w:t>
      </w:r>
    </w:p>
    <w:p w:rsidR="003A22EE" w:rsidRDefault="003A22EE" w:rsidP="003A22EE">
      <w:pPr>
        <w:numPr>
          <w:ilvl w:val="1"/>
          <w:numId w:val="97"/>
        </w:numPr>
        <w:spacing w:after="0" w:line="240" w:lineRule="auto"/>
      </w:pPr>
      <w:r>
        <w:t xml:space="preserve">How innovation is done with multiple parties and that the University can make a significant contribution in this area. </w:t>
      </w:r>
    </w:p>
    <w:p w:rsidR="003A22EE" w:rsidRDefault="003A22EE" w:rsidP="003A22EE">
      <w:pPr>
        <w:numPr>
          <w:ilvl w:val="0"/>
          <w:numId w:val="97"/>
        </w:numPr>
        <w:spacing w:after="0" w:line="240" w:lineRule="auto"/>
      </w:pPr>
      <w:r>
        <w:t>Dr. Ming Zhao presents his research activities. See Materials.</w:t>
      </w:r>
    </w:p>
    <w:p w:rsidR="003A22EE" w:rsidRDefault="003A22EE" w:rsidP="003A22EE">
      <w:pPr>
        <w:numPr>
          <w:ilvl w:val="1"/>
          <w:numId w:val="97"/>
        </w:numPr>
        <w:spacing w:after="0" w:line="240" w:lineRule="auto"/>
      </w:pPr>
      <w:r>
        <w:t xml:space="preserve">Dr. Zhao discusses his work in the area of virtualized computing systems. </w:t>
      </w:r>
    </w:p>
    <w:p w:rsidR="003A22EE" w:rsidRDefault="003A22EE" w:rsidP="003A22EE">
      <w:pPr>
        <w:numPr>
          <w:ilvl w:val="1"/>
          <w:numId w:val="97"/>
        </w:numPr>
        <w:spacing w:after="0" w:line="240" w:lineRule="auto"/>
      </w:pPr>
      <w:r>
        <w:t xml:space="preserve">He provides a summary of several projects he and his students have pursued. </w:t>
      </w:r>
    </w:p>
    <w:p w:rsidR="003A22EE" w:rsidRDefault="003A22EE" w:rsidP="003A22EE">
      <w:pPr>
        <w:numPr>
          <w:ilvl w:val="1"/>
          <w:numId w:val="97"/>
        </w:numPr>
        <w:spacing w:after="0" w:line="240" w:lineRule="auto"/>
      </w:pPr>
      <w:r>
        <w:t>One of his students is asked to provide details regarding his work.</w:t>
      </w:r>
    </w:p>
    <w:p w:rsidR="003A22EE" w:rsidRDefault="003A22EE" w:rsidP="003A22EE">
      <w:pPr>
        <w:numPr>
          <w:ilvl w:val="1"/>
          <w:numId w:val="97"/>
        </w:numPr>
        <w:spacing w:after="0" w:line="240" w:lineRule="auto"/>
      </w:pPr>
      <w:r>
        <w:t xml:space="preserve">Mr. </w:t>
      </w:r>
      <w:proofErr w:type="spellStart"/>
      <w:r>
        <w:t>MacNamara</w:t>
      </w:r>
      <w:proofErr w:type="spellEnd"/>
      <w:r>
        <w:t xml:space="preserve"> comments regarding </w:t>
      </w:r>
      <w:proofErr w:type="spellStart"/>
      <w:r>
        <w:t>Terrafly</w:t>
      </w:r>
      <w:proofErr w:type="spellEnd"/>
      <w:r>
        <w:t xml:space="preserve"> and the need to utilize some of the technology that Dr. Zhao is developing to increase </w:t>
      </w:r>
      <w:proofErr w:type="spellStart"/>
      <w:r>
        <w:t>it’s</w:t>
      </w:r>
      <w:proofErr w:type="spellEnd"/>
      <w:r>
        <w:t xml:space="preserve"> performance.</w:t>
      </w:r>
    </w:p>
    <w:p w:rsidR="003A22EE" w:rsidRDefault="003A22EE" w:rsidP="003A22EE">
      <w:pPr>
        <w:numPr>
          <w:ilvl w:val="0"/>
          <w:numId w:val="97"/>
        </w:numPr>
        <w:spacing w:after="0" w:line="240" w:lineRule="auto"/>
      </w:pPr>
      <w:r>
        <w:t>Board members comment on the presentations they have experienced.</w:t>
      </w:r>
    </w:p>
    <w:p w:rsidR="003A22EE" w:rsidRDefault="003A22EE" w:rsidP="003A22EE">
      <w:pPr>
        <w:numPr>
          <w:ilvl w:val="1"/>
          <w:numId w:val="97"/>
        </w:numPr>
        <w:spacing w:after="0" w:line="240" w:lineRule="auto"/>
      </w:pPr>
      <w:r>
        <w:t xml:space="preserve">Members are very impressed with the work of faculty and students. </w:t>
      </w:r>
    </w:p>
    <w:p w:rsidR="003A22EE" w:rsidRDefault="003A22EE" w:rsidP="003A22EE">
      <w:pPr>
        <w:numPr>
          <w:ilvl w:val="1"/>
          <w:numId w:val="97"/>
        </w:numPr>
        <w:spacing w:after="0" w:line="240" w:lineRule="auto"/>
      </w:pPr>
      <w:r>
        <w:t xml:space="preserve">In the context of evaluating the Visions and Mission of the school, many Board members express an interest to learn more about where are students are being hired. </w:t>
      </w:r>
    </w:p>
    <w:p w:rsidR="003A22EE" w:rsidRDefault="003A22EE" w:rsidP="003A22EE">
      <w:pPr>
        <w:numPr>
          <w:ilvl w:val="1"/>
          <w:numId w:val="97"/>
        </w:numPr>
        <w:spacing w:after="0" w:line="240" w:lineRule="auto"/>
      </w:pPr>
      <w:r>
        <w:t>Board members discuss how to help in the schools effort to compete and move up in the rankings.</w:t>
      </w:r>
    </w:p>
    <w:p w:rsidR="003A22EE" w:rsidRDefault="003A22EE" w:rsidP="003A22EE">
      <w:pPr>
        <w:numPr>
          <w:ilvl w:val="0"/>
          <w:numId w:val="97"/>
        </w:numPr>
        <w:spacing w:after="0" w:line="240" w:lineRule="auto"/>
      </w:pPr>
      <w:r>
        <w:t>Board members agree to meet again on April 27</w:t>
      </w:r>
      <w:r w:rsidRPr="000A05F0">
        <w:rPr>
          <w:vertAlign w:val="superscript"/>
        </w:rPr>
        <w:t>th</w:t>
      </w:r>
      <w:r>
        <w:t xml:space="preserve">, 21012 at FIU. </w:t>
      </w:r>
    </w:p>
    <w:p w:rsidR="003A22EE" w:rsidRDefault="003A22EE" w:rsidP="003A22EE">
      <w:pPr>
        <w:numPr>
          <w:ilvl w:val="0"/>
          <w:numId w:val="97"/>
        </w:numPr>
        <w:spacing w:after="0" w:line="240" w:lineRule="auto"/>
      </w:pPr>
      <w:r>
        <w:t>Meeting adjourns at 7:35pm.</w:t>
      </w:r>
    </w:p>
    <w:p w:rsidR="003A22EE" w:rsidRDefault="003A22EE" w:rsidP="003A22EE">
      <w:pPr>
        <w:ind w:left="720"/>
      </w:pPr>
    </w:p>
    <w:p w:rsidR="003A22EE" w:rsidRDefault="003A22EE" w:rsidP="003A22EE"/>
    <w:p w:rsidR="003A22EE" w:rsidRPr="009E787F" w:rsidRDefault="003A22EE" w:rsidP="003A22EE">
      <w:pPr>
        <w:rPr>
          <w:b/>
          <w:u w:val="single"/>
        </w:rPr>
      </w:pPr>
      <w:r>
        <w:rPr>
          <w:b/>
          <w:u w:val="single"/>
        </w:rPr>
        <w:br w:type="page"/>
      </w:r>
      <w:r w:rsidRPr="009E787F">
        <w:rPr>
          <w:b/>
          <w:u w:val="single"/>
        </w:rPr>
        <w:lastRenderedPageBreak/>
        <w:t>Summary of Closed</w:t>
      </w:r>
      <w:r>
        <w:rPr>
          <w:b/>
          <w:u w:val="single"/>
        </w:rPr>
        <w:t>/Tabled</w:t>
      </w:r>
      <w:r w:rsidRPr="009E787F">
        <w:rPr>
          <w:b/>
          <w:u w:val="single"/>
        </w:rPr>
        <w:t xml:space="preserve"> Actions</w:t>
      </w:r>
    </w:p>
    <w:p w:rsidR="003A22EE" w:rsidRDefault="003A22EE" w:rsidP="003A22EE"/>
    <w:p w:rsidR="003A22EE" w:rsidRDefault="003A22EE" w:rsidP="003A22EE">
      <w:pPr>
        <w:numPr>
          <w:ilvl w:val="0"/>
          <w:numId w:val="96"/>
        </w:numPr>
        <w:spacing w:after="0" w:line="240" w:lineRule="auto"/>
      </w:pPr>
      <w:r>
        <w:rPr>
          <w:b/>
        </w:rPr>
        <w:t>FL Governor Discussion</w:t>
      </w:r>
      <w:r w:rsidRPr="000D41CA">
        <w:rPr>
          <w:b/>
        </w:rPr>
        <w:t xml:space="preserve">: </w:t>
      </w:r>
      <w:r w:rsidRPr="000D41CA">
        <w:t>8/19/05</w:t>
      </w:r>
      <w:r>
        <w:t>: Mr. Braun has requested Dr. Deng investigate the cost of a study to better understand IT employment attraction and retention issues in South Florida. The study will be used as a basis for a discussion with Florida’s Governor, Mr. Braun, Board members and Dr. Maidique/FIU. 12/9/05: The cost for the IT employment study request by Mr. Braun is $60K. The Board defers this item to Mr. Braun for further discussion. 5/26/06: Board members expressed concern regarding the $60K needed to conduct the survey. Board members agreed to postpone discussion on action until next Governor takes office.</w:t>
      </w:r>
    </w:p>
    <w:p w:rsidR="003A22EE" w:rsidRDefault="003A22EE" w:rsidP="003A22EE">
      <w:pPr>
        <w:ind w:left="720"/>
        <w:rPr>
          <w:i/>
        </w:rPr>
      </w:pPr>
      <w:r w:rsidRPr="00B473B8">
        <w:rPr>
          <w:i/>
        </w:rPr>
        <w:t xml:space="preserve">Board Action: </w:t>
      </w:r>
      <w:r>
        <w:rPr>
          <w:i/>
        </w:rPr>
        <w:t>12/09/05 Tabled</w:t>
      </w:r>
      <w:r w:rsidRPr="00B473B8">
        <w:rPr>
          <w:i/>
        </w:rPr>
        <w:t>,</w:t>
      </w:r>
      <w:r>
        <w:rPr>
          <w:i/>
        </w:rPr>
        <w:t xml:space="preserve"> till 2007</w:t>
      </w:r>
      <w:r w:rsidRPr="00B473B8">
        <w:rPr>
          <w:i/>
        </w:rPr>
        <w:t>.</w:t>
      </w:r>
    </w:p>
    <w:p w:rsidR="003A22EE" w:rsidRPr="002B1431" w:rsidRDefault="003A22EE" w:rsidP="003A22EE">
      <w:pPr>
        <w:ind w:left="360"/>
      </w:pPr>
    </w:p>
    <w:p w:rsidR="003A22EE" w:rsidRDefault="003A22EE" w:rsidP="003A22EE">
      <w:pPr>
        <w:numPr>
          <w:ilvl w:val="0"/>
          <w:numId w:val="96"/>
        </w:numPr>
        <w:spacing w:after="0" w:line="240" w:lineRule="auto"/>
      </w:pPr>
      <w:r w:rsidRPr="000D41CA">
        <w:rPr>
          <w:b/>
        </w:rPr>
        <w:t>Industry Center</w:t>
      </w:r>
      <w:r>
        <w:t xml:space="preserve">: </w:t>
      </w:r>
      <w:r w:rsidRPr="000D41CA">
        <w:t>8/19/05:</w:t>
      </w:r>
      <w:r>
        <w:t xml:space="preserve"> The Board supports the new direction for boot-strapping funding for an industry center by creating an “umbrella” of research projects that members can fund and/or pursue funding joint funding from Federal agencies.  The Board requests to be informed with progress in this area. 12/9/05: The school and Board members are having ongoing discussions regarding joint projects and funding opportunities. The LA Grid Program is the outcome of conversations with IBM. The school will update Board members going forward. </w:t>
      </w:r>
      <w:r w:rsidRPr="000D41CA">
        <w:rPr>
          <w:i/>
        </w:rPr>
        <w:t xml:space="preserve">Board Action: </w:t>
      </w:r>
      <w:r>
        <w:rPr>
          <w:i/>
        </w:rPr>
        <w:t xml:space="preserve">12/09/05 </w:t>
      </w:r>
      <w:r w:rsidRPr="000D41CA">
        <w:rPr>
          <w:i/>
        </w:rPr>
        <w:t>Closed</w:t>
      </w:r>
      <w:r>
        <w:rPr>
          <w:i/>
        </w:rPr>
        <w:t xml:space="preserve"> </w:t>
      </w:r>
    </w:p>
    <w:p w:rsidR="003A22EE" w:rsidRDefault="003A22EE" w:rsidP="003A22EE">
      <w:pPr>
        <w:rPr>
          <w:i/>
        </w:rPr>
      </w:pPr>
    </w:p>
    <w:p w:rsidR="003A22EE" w:rsidRDefault="003A22EE" w:rsidP="003A22EE">
      <w:pPr>
        <w:numPr>
          <w:ilvl w:val="0"/>
          <w:numId w:val="96"/>
        </w:numPr>
        <w:spacing w:after="0" w:line="240" w:lineRule="auto"/>
      </w:pPr>
      <w:r w:rsidRPr="00B473B8">
        <w:rPr>
          <w:b/>
        </w:rPr>
        <w:t>Marketing:</w:t>
      </w:r>
      <w:r>
        <w:t xml:space="preserve"> 8/19/05: The Board requests that the school develop marketing materials to promote FIU, the school and its accomplishments. The Board suggests that this effort occur jointly with member companies with the goal of producing joint press releases. Mr. Braun offers the assistance of his staff for developing marketing and communications strategy. Mr. Braun felt that the marketing materials would be useful for recruiting new board members as well. Mr. </w:t>
      </w:r>
      <w:proofErr w:type="spellStart"/>
      <w:r>
        <w:t>Borras</w:t>
      </w:r>
      <w:proofErr w:type="spellEnd"/>
      <w:r>
        <w:t xml:space="preserve"> has also offered marketing assistance. Dr. Prasad is hiring a publications/publicity staff member. Mr. Braun suggests that the three of these staff members meet to coordinate marketing efforts. The timing for this effort will depend on the resolution of the reorganization. 12/09/05: Ms. Santana offers assistance with marketing effort. School is working on new marketing materials and will follow-up with companies reporting progress as requested.</w:t>
      </w:r>
    </w:p>
    <w:p w:rsidR="003A22EE" w:rsidRDefault="003A22EE" w:rsidP="003A22EE">
      <w:pPr>
        <w:ind w:left="360" w:firstLine="360"/>
      </w:pPr>
      <w:r w:rsidRPr="000D41CA">
        <w:rPr>
          <w:i/>
        </w:rPr>
        <w:t xml:space="preserve">Board Action: </w:t>
      </w:r>
      <w:r>
        <w:rPr>
          <w:i/>
        </w:rPr>
        <w:t xml:space="preserve">12/09/05 </w:t>
      </w:r>
      <w:r w:rsidRPr="000D41CA">
        <w:rPr>
          <w:i/>
        </w:rPr>
        <w:t>Closed</w:t>
      </w:r>
      <w:r>
        <w:rPr>
          <w:i/>
        </w:rPr>
        <w:t xml:space="preserve"> </w:t>
      </w:r>
    </w:p>
    <w:p w:rsidR="003A22EE" w:rsidRPr="00A81CBF" w:rsidRDefault="003A22EE" w:rsidP="003A22EE">
      <w:pPr>
        <w:ind w:left="360" w:firstLine="360"/>
        <w:rPr>
          <w:i/>
        </w:rPr>
      </w:pPr>
    </w:p>
    <w:p w:rsidR="003A22EE" w:rsidRDefault="003A22EE" w:rsidP="003A22EE">
      <w:pPr>
        <w:numPr>
          <w:ilvl w:val="0"/>
          <w:numId w:val="96"/>
        </w:numPr>
        <w:spacing w:after="0" w:line="240" w:lineRule="auto"/>
      </w:pPr>
      <w:r w:rsidRPr="00A81CBF">
        <w:rPr>
          <w:b/>
        </w:rPr>
        <w:t xml:space="preserve">NSF Award: </w:t>
      </w:r>
      <w:r>
        <w:t>8/19/05: Mr. Braun requests that if NSF awards the School with the BPC grant, the school should prepare joint press releases to promote the award to the community. 12/9/05: Grant was denied. Reviewer’s comments were positive. School to reapply in Spring ’06. School will update Board on progress.</w:t>
      </w:r>
    </w:p>
    <w:p w:rsidR="003A22EE" w:rsidRDefault="003A22EE" w:rsidP="003A22EE">
      <w:pPr>
        <w:ind w:left="360" w:firstLine="360"/>
      </w:pPr>
      <w:r w:rsidRPr="000D41CA">
        <w:rPr>
          <w:i/>
        </w:rPr>
        <w:t xml:space="preserve">Board Action: </w:t>
      </w:r>
      <w:r>
        <w:rPr>
          <w:i/>
        </w:rPr>
        <w:t xml:space="preserve">12/09/05 </w:t>
      </w:r>
      <w:r w:rsidRPr="000D41CA">
        <w:rPr>
          <w:i/>
        </w:rPr>
        <w:t>Closed</w:t>
      </w:r>
      <w:r>
        <w:rPr>
          <w:i/>
        </w:rPr>
        <w:t xml:space="preserve"> </w:t>
      </w:r>
    </w:p>
    <w:p w:rsidR="003A22EE" w:rsidRDefault="003A22EE" w:rsidP="003A22EE"/>
    <w:p w:rsidR="003A22EE" w:rsidRDefault="003A22EE" w:rsidP="003A22EE">
      <w:pPr>
        <w:numPr>
          <w:ilvl w:val="0"/>
          <w:numId w:val="96"/>
        </w:numPr>
        <w:spacing w:after="0" w:line="240" w:lineRule="auto"/>
      </w:pPr>
      <w:r w:rsidRPr="00DB0BCB">
        <w:rPr>
          <w:b/>
        </w:rPr>
        <w:t>LA Grid</w:t>
      </w:r>
      <w:r>
        <w:t xml:space="preserve">: 8/19/05: The Board expresses approval of the LA Grid initiative, a partnership between IBM, FIU and other universities. The Board asks to be kept informed of the activity. 12/9/05: </w:t>
      </w:r>
      <w:r>
        <w:lastRenderedPageBreak/>
        <w:t>Pete Martinez provides Board with overview of the LA Grid Program. School will update Board on progress.</w:t>
      </w:r>
    </w:p>
    <w:p w:rsidR="003A22EE" w:rsidRDefault="003A22EE" w:rsidP="003A22EE">
      <w:pPr>
        <w:ind w:left="360" w:firstLine="360"/>
      </w:pPr>
      <w:r w:rsidRPr="000D41CA">
        <w:rPr>
          <w:i/>
        </w:rPr>
        <w:t xml:space="preserve">Board Action: </w:t>
      </w:r>
      <w:r>
        <w:rPr>
          <w:i/>
        </w:rPr>
        <w:t xml:space="preserve">12/09/05 </w:t>
      </w:r>
      <w:r w:rsidRPr="000D41CA">
        <w:rPr>
          <w:i/>
        </w:rPr>
        <w:t>Closed</w:t>
      </w:r>
      <w:r>
        <w:rPr>
          <w:i/>
        </w:rPr>
        <w:t xml:space="preserve"> </w:t>
      </w:r>
    </w:p>
    <w:p w:rsidR="003A22EE" w:rsidRDefault="003A22EE" w:rsidP="003A22EE">
      <w:pPr>
        <w:ind w:left="720"/>
      </w:pPr>
    </w:p>
    <w:p w:rsidR="003A22EE" w:rsidRDefault="003A22EE" w:rsidP="003A22EE">
      <w:pPr>
        <w:numPr>
          <w:ilvl w:val="0"/>
          <w:numId w:val="96"/>
        </w:numPr>
        <w:spacing w:after="0" w:line="240" w:lineRule="auto"/>
      </w:pPr>
      <w:r>
        <w:rPr>
          <w:b/>
        </w:rPr>
        <w:t>Board Action</w:t>
      </w:r>
      <w:r w:rsidRPr="009E787F">
        <w:rPr>
          <w:b/>
        </w:rPr>
        <w:t xml:space="preserve"> Procedures:</w:t>
      </w:r>
      <w:r>
        <w:t xml:space="preserve"> 12/9/05: The Board discussed several procedural mechanisms to process action items with the goal of closing action items out expeditiously. These procedures are:</w:t>
      </w:r>
    </w:p>
    <w:p w:rsidR="003A22EE" w:rsidRDefault="003A22EE" w:rsidP="003A22EE">
      <w:pPr>
        <w:numPr>
          <w:ilvl w:val="1"/>
          <w:numId w:val="96"/>
        </w:numPr>
        <w:spacing w:after="0" w:line="240" w:lineRule="auto"/>
      </w:pPr>
      <w:r>
        <w:t xml:space="preserve">Once attending Board members, those present at the current meeting, decide to close an item it no longer needs to be discussed. </w:t>
      </w:r>
    </w:p>
    <w:p w:rsidR="003A22EE" w:rsidRDefault="003A22EE" w:rsidP="003A22EE">
      <w:pPr>
        <w:numPr>
          <w:ilvl w:val="1"/>
          <w:numId w:val="96"/>
        </w:numPr>
        <w:spacing w:after="0" w:line="240" w:lineRule="auto"/>
      </w:pPr>
      <w:r>
        <w:t xml:space="preserve">If an action plan is put in place for a Board action item, the item should be closed. The party taking responsibility for the action plan should report to the Board periodically on the outcomes of the plan. </w:t>
      </w:r>
    </w:p>
    <w:p w:rsidR="003A22EE" w:rsidRDefault="003A22EE" w:rsidP="003A22EE">
      <w:pPr>
        <w:numPr>
          <w:ilvl w:val="1"/>
          <w:numId w:val="96"/>
        </w:numPr>
        <w:spacing w:after="0" w:line="240" w:lineRule="auto"/>
      </w:pPr>
      <w:r>
        <w:t xml:space="preserve">It is sufficient for action to be taken on any agenda item by the attending Board members. </w:t>
      </w:r>
    </w:p>
    <w:p w:rsidR="003A22EE" w:rsidRDefault="003A22EE" w:rsidP="003A22EE">
      <w:pPr>
        <w:numPr>
          <w:ilvl w:val="1"/>
          <w:numId w:val="96"/>
        </w:numPr>
        <w:spacing w:after="0" w:line="240" w:lineRule="auto"/>
      </w:pPr>
      <w:r>
        <w:t>Actions items accepted by the Board should establish a time limit with the understanding that action should be taken within that time or should be closed.</w:t>
      </w:r>
    </w:p>
    <w:p w:rsidR="003A22EE" w:rsidRDefault="003A22EE" w:rsidP="003A22EE">
      <w:pPr>
        <w:numPr>
          <w:ilvl w:val="1"/>
          <w:numId w:val="96"/>
        </w:numPr>
        <w:spacing w:after="0" w:line="240" w:lineRule="auto"/>
      </w:pPr>
      <w:r>
        <w:t>The school will implement these procedures at upcoming meetings.</w:t>
      </w:r>
    </w:p>
    <w:p w:rsidR="003A22EE" w:rsidRDefault="003A22EE" w:rsidP="003A22EE">
      <w:pPr>
        <w:ind w:left="720"/>
        <w:rPr>
          <w:i/>
        </w:rPr>
      </w:pPr>
      <w:r w:rsidRPr="000D41CA">
        <w:rPr>
          <w:i/>
        </w:rPr>
        <w:t xml:space="preserve">Board Action: </w:t>
      </w:r>
      <w:r>
        <w:rPr>
          <w:i/>
        </w:rPr>
        <w:t xml:space="preserve">12/09/05 </w:t>
      </w:r>
      <w:r w:rsidRPr="000D41CA">
        <w:rPr>
          <w:i/>
        </w:rPr>
        <w:t>Closed</w:t>
      </w:r>
      <w:r>
        <w:rPr>
          <w:i/>
        </w:rPr>
        <w:t xml:space="preserve"> </w:t>
      </w:r>
    </w:p>
    <w:p w:rsidR="003A22EE" w:rsidRPr="005E7F8B" w:rsidRDefault="003A22EE" w:rsidP="003A22EE">
      <w:pPr>
        <w:ind w:left="720"/>
      </w:pPr>
    </w:p>
    <w:p w:rsidR="003A22EE" w:rsidRDefault="003A22EE" w:rsidP="003A22EE">
      <w:pPr>
        <w:numPr>
          <w:ilvl w:val="0"/>
          <w:numId w:val="96"/>
        </w:numPr>
        <w:spacing w:after="0" w:line="240" w:lineRule="auto"/>
      </w:pPr>
      <w:r w:rsidRPr="006967EB">
        <w:rPr>
          <w:b/>
        </w:rPr>
        <w:t>IT Industry Scholarship Fund</w:t>
      </w:r>
      <w:r>
        <w:t>: 12/9/06: The Board agreed to review a proposal by Dr. Deng to develop an industry-based funding mechanism for student scholarships to attract high quality students. Dr. Deng will develop the proposal and distribute to Board members as soon as possible. A conference call should be scheduled thereafter to discuss the proposal. 5/25/06: Board members agreed to pursue the Scholarship Fund Campaign. Mr. Luis prepared and distributed materials for Board members to discuss with their colleagues. 04/07: Tabled to obtain more Board member feedback and direction.</w:t>
      </w:r>
    </w:p>
    <w:p w:rsidR="003A22EE" w:rsidRDefault="003A22EE" w:rsidP="003A22EE">
      <w:pPr>
        <w:ind w:left="720"/>
        <w:rPr>
          <w:i/>
        </w:rPr>
      </w:pPr>
      <w:r w:rsidRPr="002003AE">
        <w:rPr>
          <w:i/>
        </w:rPr>
        <w:t xml:space="preserve">Board Action: </w:t>
      </w:r>
      <w:r>
        <w:rPr>
          <w:i/>
        </w:rPr>
        <w:t xml:space="preserve">12/09/05 </w:t>
      </w:r>
      <w:r w:rsidRPr="002003AE">
        <w:rPr>
          <w:i/>
        </w:rPr>
        <w:t xml:space="preserve">Open, pending </w:t>
      </w:r>
      <w:r>
        <w:rPr>
          <w:i/>
        </w:rPr>
        <w:t>review</w:t>
      </w:r>
    </w:p>
    <w:p w:rsidR="003A22EE" w:rsidRDefault="003A22EE" w:rsidP="003A22EE">
      <w:pPr>
        <w:rPr>
          <w:i/>
        </w:rPr>
      </w:pPr>
    </w:p>
    <w:p w:rsidR="003A22EE" w:rsidRPr="009930D5" w:rsidRDefault="003A22EE" w:rsidP="003A22EE">
      <w:pPr>
        <w:numPr>
          <w:ilvl w:val="0"/>
          <w:numId w:val="96"/>
        </w:numPr>
        <w:spacing w:after="0" w:line="240" w:lineRule="auto"/>
        <w:rPr>
          <w:b/>
        </w:rPr>
      </w:pPr>
      <w:r w:rsidRPr="002F26FC">
        <w:rPr>
          <w:b/>
        </w:rPr>
        <w:t xml:space="preserve">Business Continuity Information Network: </w:t>
      </w:r>
      <w:r>
        <w:t xml:space="preserve">12/07: </w:t>
      </w:r>
      <w:proofErr w:type="spellStart"/>
      <w:r>
        <w:t>Mr</w:t>
      </w:r>
      <w:proofErr w:type="spellEnd"/>
      <w:r>
        <w:t xml:space="preserve"> Braun suggests to Board members to reach out to their peers and networks to facilitate support. Board interested in sending letter of support on behalf of Centers of Excellence to lobby Gov. Board. Not pursued due to lobby rule limitations.</w:t>
      </w:r>
    </w:p>
    <w:p w:rsidR="003A22EE" w:rsidRDefault="003A22EE" w:rsidP="003A22EE">
      <w:pPr>
        <w:ind w:left="720"/>
        <w:rPr>
          <w:b/>
        </w:rPr>
      </w:pPr>
    </w:p>
    <w:p w:rsidR="003A22EE" w:rsidRPr="00071CB9" w:rsidRDefault="003A22EE" w:rsidP="003A22EE">
      <w:pPr>
        <w:numPr>
          <w:ilvl w:val="0"/>
          <w:numId w:val="96"/>
        </w:numPr>
        <w:spacing w:after="0" w:line="240" w:lineRule="auto"/>
        <w:rPr>
          <w:b/>
        </w:rPr>
      </w:pPr>
      <w:r w:rsidRPr="00742D37">
        <w:rPr>
          <w:b/>
        </w:rPr>
        <w:t>Board Chair</w:t>
      </w:r>
      <w:r>
        <w:t xml:space="preserve">: 9/12/08: Pete Martinez nominated and with a unanimous vote of the Board is elected as Board Chair. Dr. </w:t>
      </w:r>
      <w:proofErr w:type="spellStart"/>
      <w:r>
        <w:t>Meleis</w:t>
      </w:r>
      <w:proofErr w:type="spellEnd"/>
      <w:r>
        <w:t xml:space="preserve"> steps down as Board Vice-Chair. Mr. Martinez to nominate a Vice-Chair. 12/5/08: Dr. Roy Gerber is appointed Board Vice Chair. Closed</w:t>
      </w:r>
    </w:p>
    <w:p w:rsidR="003A22EE" w:rsidRDefault="003A22EE" w:rsidP="003A22EE">
      <w:pPr>
        <w:ind w:left="720"/>
        <w:rPr>
          <w:b/>
        </w:rPr>
      </w:pPr>
    </w:p>
    <w:p w:rsidR="003A22EE" w:rsidRPr="00071CB9" w:rsidRDefault="003A22EE" w:rsidP="003A22EE">
      <w:pPr>
        <w:numPr>
          <w:ilvl w:val="0"/>
          <w:numId w:val="96"/>
        </w:numPr>
        <w:spacing w:after="0" w:line="240" w:lineRule="auto"/>
        <w:rPr>
          <w:b/>
        </w:rPr>
      </w:pPr>
      <w:r w:rsidRPr="00071CB9">
        <w:rPr>
          <w:b/>
        </w:rPr>
        <w:t>School Move</w:t>
      </w:r>
      <w:r w:rsidRPr="009930D5">
        <w:t>: 12/4/09:</w:t>
      </w:r>
      <w:r>
        <w:t xml:space="preserve"> Mr. Gerber receives a motion from the Board to create a draft letter to circulate to the Board member for comment/signature expressing concern for moving the School to the Engineering Center building. A letter was drafted, circulated, signed and delivered </w:t>
      </w:r>
      <w:r>
        <w:lastRenderedPageBreak/>
        <w:t>to FIU Provost in Dec. 2009. Provost responded by stating that the School’s future success is paramount in his decision and that the Board will be consulted before any decisions are made</w:t>
      </w:r>
      <w:r w:rsidRPr="00071CB9">
        <w:rPr>
          <w:i/>
        </w:rPr>
        <w:t>. Closed.</w:t>
      </w:r>
    </w:p>
    <w:p w:rsidR="003A22EE" w:rsidRDefault="003A22EE" w:rsidP="003A22EE">
      <w:pPr>
        <w:ind w:left="360"/>
        <w:rPr>
          <w:b/>
        </w:rPr>
      </w:pPr>
    </w:p>
    <w:p w:rsidR="003A22EE" w:rsidRPr="00071CB9" w:rsidRDefault="003A22EE" w:rsidP="003A22EE">
      <w:pPr>
        <w:numPr>
          <w:ilvl w:val="0"/>
          <w:numId w:val="96"/>
        </w:numPr>
        <w:spacing w:after="0" w:line="240" w:lineRule="auto"/>
      </w:pPr>
      <w:r>
        <w:rPr>
          <w:b/>
        </w:rPr>
        <w:t>Student Mentoring</w:t>
      </w:r>
      <w:r w:rsidRPr="005C6025">
        <w:t>:</w:t>
      </w:r>
      <w:r>
        <w:t xml:space="preserve"> 9/12/08: Mr. Martinez proposes and the Board members agree to support a Student Mentoring program whereby each Board members would become a mentor of a student of the school. Mr. Martinez asks that a list of potential student candidates be drawn up. 12/5/08: Mr. Luis provides Board with resumes of students interested in the Mentoring program via web location of Board Materials. 9/10/10: Mr. </w:t>
      </w:r>
      <w:proofErr w:type="spellStart"/>
      <w:r>
        <w:t>Borras</w:t>
      </w:r>
      <w:proofErr w:type="spellEnd"/>
      <w:r>
        <w:t xml:space="preserve"> receives first student to mentor. </w:t>
      </w:r>
      <w:r>
        <w:rPr>
          <w:i/>
        </w:rPr>
        <w:t>Ongoing</w:t>
      </w:r>
    </w:p>
    <w:p w:rsidR="003A22EE" w:rsidRDefault="003A22EE" w:rsidP="003A22EE">
      <w:pPr>
        <w:ind w:left="720"/>
      </w:pPr>
    </w:p>
    <w:p w:rsidR="003A22EE" w:rsidRDefault="003A22EE" w:rsidP="003A22EE">
      <w:pPr>
        <w:numPr>
          <w:ilvl w:val="0"/>
          <w:numId w:val="96"/>
        </w:numPr>
        <w:spacing w:after="0" w:line="240" w:lineRule="auto"/>
      </w:pPr>
      <w:r w:rsidRPr="00661D7A">
        <w:rPr>
          <w:b/>
        </w:rPr>
        <w:t>Board Membership</w:t>
      </w:r>
      <w:r>
        <w:t xml:space="preserve">: 8/19/05: The Board has identified 8 companies to pursue for Board membership. The Board has set as a goal to have 15 total members. FIU will work with Mr. Braun to further communicate (via letter/phone) with non-active board members and potential members we would ask to join. Board members are encouraged to participate in the recruitment process. 12/9/05: Nick Bowen/IBM and Armando Garcia/IBM withdraw from the Board. Pete Martinez is added. Board members agree to pursue 4 additional members. Dr. </w:t>
      </w:r>
      <w:proofErr w:type="spellStart"/>
      <w:r>
        <w:t>Meleis</w:t>
      </w:r>
      <w:proofErr w:type="spellEnd"/>
      <w:r>
        <w:t xml:space="preserve"> will contact Citrix. Pete Martinez will contact Telefonica. Mr. Braun has made initial contact with Global Crossing, requires follow-up. FIU will continue discussions with PBS&amp;J. 5/26/06: Dr. </w:t>
      </w:r>
      <w:proofErr w:type="spellStart"/>
      <w:r>
        <w:t>Meleis</w:t>
      </w:r>
      <w:proofErr w:type="spellEnd"/>
      <w:r>
        <w:t xml:space="preserve"> invited Mr. </w:t>
      </w:r>
      <w:proofErr w:type="spellStart"/>
      <w:r>
        <w:t>Cristinziano</w:t>
      </w:r>
      <w:proofErr w:type="spellEnd"/>
      <w:r>
        <w:t xml:space="preserve">, Citrix VP, who accepted invitation. Also, Board members agreed that the Board should become larger before developing sub-committees.  12/15/06: Mr. </w:t>
      </w:r>
      <w:proofErr w:type="spellStart"/>
      <w:r>
        <w:t>Cristinziano</w:t>
      </w:r>
      <w:proofErr w:type="spellEnd"/>
      <w:r>
        <w:t xml:space="preserve"> steps down due to relocation. 2/26/07: Conf. Call, two new Board members are introduced, Mr. </w:t>
      </w:r>
      <w:proofErr w:type="spellStart"/>
      <w:r>
        <w:t>Pallin</w:t>
      </w:r>
      <w:proofErr w:type="spellEnd"/>
      <w:r>
        <w:t xml:space="preserve"> and Mr. </w:t>
      </w:r>
      <w:proofErr w:type="spellStart"/>
      <w:r>
        <w:t>Buchenhorner</w:t>
      </w:r>
      <w:proofErr w:type="spellEnd"/>
      <w:r>
        <w:t xml:space="preserve">, three additional members are begin sought by April Meeting. Membership stands at 12. 4/07: Board affirms that 15 members are sought by next meeting. Dr. </w:t>
      </w:r>
      <w:proofErr w:type="spellStart"/>
      <w:r>
        <w:t>Meleis</w:t>
      </w:r>
      <w:proofErr w:type="spellEnd"/>
      <w:r>
        <w:t xml:space="preserve"> suggested that the Board review the objectives of the Board to assist in identifying additional members to recruit. 9/07: Three new Board members are introduced, Mr. Bravo/Microsoft, Mr. Fleck/Citrix and Mr. </w:t>
      </w:r>
      <w:proofErr w:type="spellStart"/>
      <w:r>
        <w:t>Ugale</w:t>
      </w:r>
      <w:proofErr w:type="spellEnd"/>
      <w:r>
        <w:t xml:space="preserve">/Crossbow Ventures. Dr. </w:t>
      </w:r>
      <w:proofErr w:type="spellStart"/>
      <w:r>
        <w:t>Meleis</w:t>
      </w:r>
      <w:proofErr w:type="spellEnd"/>
      <w:r>
        <w:t xml:space="preserve"> proposed that the Board finalize objectives and create committees to work on Board objectives. 12/07: Mr. Braun requests further information about the objectives of the school going forward to better align with Board committee development. Item deferred to next meeting.</w:t>
      </w:r>
    </w:p>
    <w:p w:rsidR="003A22EE" w:rsidRDefault="003A22EE" w:rsidP="003A22EE">
      <w:pPr>
        <w:ind w:left="360" w:firstLine="360"/>
        <w:rPr>
          <w:i/>
        </w:rPr>
      </w:pPr>
      <w:r w:rsidRPr="000D41CA">
        <w:rPr>
          <w:i/>
        </w:rPr>
        <w:t>Board Action:</w:t>
      </w:r>
      <w:r>
        <w:rPr>
          <w:i/>
        </w:rPr>
        <w:t xml:space="preserve"> 12/9/05, closed </w:t>
      </w:r>
    </w:p>
    <w:p w:rsidR="003A22EE" w:rsidRPr="007503F9" w:rsidRDefault="003A22EE" w:rsidP="003A22EE">
      <w:pPr>
        <w:numPr>
          <w:ilvl w:val="0"/>
          <w:numId w:val="96"/>
        </w:numPr>
        <w:spacing w:after="0" w:line="240" w:lineRule="auto"/>
        <w:rPr>
          <w:i/>
        </w:rPr>
      </w:pPr>
      <w:r w:rsidRPr="00EB1786">
        <w:rPr>
          <w:b/>
        </w:rPr>
        <w:t>Committees</w:t>
      </w:r>
      <w:r>
        <w:t xml:space="preserve">: 9/12/08: Mr. Martinez proposes and the Boards passes the creation of two committees: Research and Talent Development. The Research Committee will help the school align its resources with Federal, State and local strategic investments and funding opportunities from the private and public sector. The Talent Development Committee will assist the school to develop programs to enhance student research and education experiences, further driving the competitiveness of our students. 12/5/08: Committees to meet via conf. call to formulate goals and actions.  </w:t>
      </w:r>
      <w:r>
        <w:rPr>
          <w:i/>
        </w:rPr>
        <w:t>Closed</w:t>
      </w:r>
    </w:p>
    <w:p w:rsidR="003A22EE" w:rsidRPr="00BC01A1" w:rsidRDefault="003A22EE" w:rsidP="003A22EE">
      <w:pPr>
        <w:numPr>
          <w:ilvl w:val="0"/>
          <w:numId w:val="96"/>
        </w:numPr>
        <w:spacing w:after="0" w:line="240" w:lineRule="auto"/>
        <w:rPr>
          <w:i/>
        </w:rPr>
      </w:pPr>
      <w:r w:rsidRPr="007E25D9">
        <w:rPr>
          <w:i/>
        </w:rPr>
        <w:t>BS in Computer Science Program Educational Objectives and Student Outcomes</w:t>
      </w:r>
      <w:r>
        <w:t xml:space="preserve">: 12/10/10: Dr. Navlakha </w:t>
      </w:r>
      <w:r w:rsidRPr="005463A6">
        <w:t>presented the modified outcomes for the BS-CS program, and the Board unanimously concurred with the suggested modifications.</w:t>
      </w:r>
      <w:r>
        <w:t xml:space="preserve"> The documents are available with Board materials. CLOSED</w:t>
      </w:r>
    </w:p>
    <w:p w:rsidR="003A22EE" w:rsidRPr="00BC01A1" w:rsidRDefault="003A22EE" w:rsidP="003A22EE">
      <w:pPr>
        <w:numPr>
          <w:ilvl w:val="0"/>
          <w:numId w:val="96"/>
        </w:numPr>
        <w:spacing w:after="0" w:line="240" w:lineRule="auto"/>
      </w:pPr>
      <w:r>
        <w:rPr>
          <w:i/>
        </w:rPr>
        <w:t xml:space="preserve">CS Senior Projects: 12/10/10 : </w:t>
      </w:r>
      <w:r>
        <w:t xml:space="preserve">Board members request that there be regular presentations from Senior Project students. The dialog is beneficial for both industry and school. Student </w:t>
      </w:r>
      <w:r>
        <w:lastRenderedPageBreak/>
        <w:t>presentations will be evaluated for Fall and Spring agenda based on quality and relative interest of the board. CLOSED</w:t>
      </w:r>
    </w:p>
    <w:p w:rsidR="003A22EE" w:rsidRDefault="003A22EE" w:rsidP="003A22EE">
      <w:pPr>
        <w:numPr>
          <w:ilvl w:val="0"/>
          <w:numId w:val="96"/>
        </w:numPr>
        <w:spacing w:after="0" w:line="240" w:lineRule="auto"/>
      </w:pPr>
      <w:r>
        <w:rPr>
          <w:i/>
        </w:rPr>
        <w:t>Technology Transfer Initiative</w:t>
      </w:r>
      <w:r w:rsidRPr="00071CB9">
        <w:t>: 9/10/10: Board members approve of the School’s efforts to assist faculty and students accelerate the IP development process</w:t>
      </w:r>
      <w:r>
        <w:t xml:space="preserve"> by improving licensing options, expediting IP review process, and providing pre-incubator technical and business support</w:t>
      </w:r>
      <w:r w:rsidRPr="00071CB9">
        <w:t>.</w:t>
      </w:r>
      <w:r>
        <w:t xml:space="preserve"> Board members offer to provide further guidance. Mr. Luis to contact Board members with next steps. CLOSED</w:t>
      </w:r>
    </w:p>
    <w:p w:rsidR="003A22EE" w:rsidRDefault="003A22EE" w:rsidP="003A22EE">
      <w:pPr>
        <w:numPr>
          <w:ilvl w:val="0"/>
          <w:numId w:val="96"/>
        </w:numPr>
        <w:spacing w:after="0" w:line="240" w:lineRule="auto"/>
      </w:pPr>
      <w:r>
        <w:rPr>
          <w:i/>
        </w:rPr>
        <w:t>Collaborative Open Innovation Lab</w:t>
      </w:r>
      <w:r w:rsidRPr="007503F9">
        <w:t>:</w:t>
      </w:r>
      <w:r>
        <w:t xml:space="preserve"> 4/29/11: Board members express interest to participate as COIL mentors. Program is awaiting final approval. Mr. Luis to provide information to the Board regarding mentoring opportunity. 9/16/11: Waiting for final approval of program via External Programs/University College. 12/2/11. Mr. Luis updates Board members that the COIL program has started activities. CLOSED</w:t>
      </w:r>
    </w:p>
    <w:p w:rsidR="003A22EE" w:rsidRDefault="003A22EE" w:rsidP="003A22EE">
      <w:pPr>
        <w:numPr>
          <w:ilvl w:val="0"/>
          <w:numId w:val="96"/>
        </w:numPr>
        <w:spacing w:after="0" w:line="240" w:lineRule="auto"/>
      </w:pPr>
      <w:r w:rsidRPr="007503F9">
        <w:rPr>
          <w:i/>
        </w:rPr>
        <w:t>National Rankings</w:t>
      </w:r>
      <w:r>
        <w:t>: 9/16/11: Board members request to know the key metrics the school is tracking for improving national ranking. 12/2/11: Dr. Iyengar discusses rankings in his presentation. The NRC ranking is not due for another three years. CLOSED</w:t>
      </w:r>
    </w:p>
    <w:p w:rsidR="003A22EE" w:rsidRPr="005447AB" w:rsidRDefault="003A22EE" w:rsidP="003A22EE">
      <w:pPr>
        <w:numPr>
          <w:ilvl w:val="0"/>
          <w:numId w:val="96"/>
        </w:numPr>
        <w:spacing w:after="0" w:line="240" w:lineRule="auto"/>
      </w:pPr>
      <w:r w:rsidRPr="007503F9">
        <w:rPr>
          <w:i/>
        </w:rPr>
        <w:t>Intellectual Property</w:t>
      </w:r>
      <w:r>
        <w:t xml:space="preserve">: 9/16/11: Board members request to know more about intellectual property/patents efforts in the school. 12/2/11: Dr. </w:t>
      </w:r>
      <w:proofErr w:type="spellStart"/>
      <w:r>
        <w:t>Iyegar</w:t>
      </w:r>
      <w:proofErr w:type="spellEnd"/>
      <w:r>
        <w:t xml:space="preserve"> and Mr. Luis present information about IP at FIU. No further action is requested. CLOSED</w:t>
      </w:r>
    </w:p>
    <w:p w:rsidR="003A22EE" w:rsidRDefault="003A22EE" w:rsidP="003A22EE"/>
    <w:p w:rsidR="003A22EE" w:rsidRDefault="003A22EE">
      <w:r>
        <w:br w:type="page"/>
      </w:r>
    </w:p>
    <w:p w:rsidR="003A22EE" w:rsidRDefault="003A22EE" w:rsidP="003A22EE">
      <w:pPr>
        <w:pStyle w:val="Default"/>
        <w:jc w:val="center"/>
        <w:rPr>
          <w:b/>
          <w:bCs/>
        </w:rPr>
      </w:pPr>
      <w:r>
        <w:rPr>
          <w:b/>
          <w:bCs/>
        </w:rPr>
        <w:lastRenderedPageBreak/>
        <w:t xml:space="preserve">INDUSTRY ADVISORY BOARD </w:t>
      </w:r>
    </w:p>
    <w:p w:rsidR="003A22EE" w:rsidRDefault="003A22EE" w:rsidP="003A22EE">
      <w:pPr>
        <w:pStyle w:val="Default"/>
        <w:jc w:val="center"/>
        <w:rPr>
          <w:b/>
          <w:bCs/>
        </w:rPr>
      </w:pPr>
      <w:r>
        <w:rPr>
          <w:b/>
          <w:bCs/>
        </w:rPr>
        <w:t>Florida International University</w:t>
      </w:r>
    </w:p>
    <w:p w:rsidR="003A22EE" w:rsidRDefault="003A22EE" w:rsidP="003A22EE">
      <w:pPr>
        <w:pStyle w:val="Default"/>
        <w:jc w:val="center"/>
        <w:rPr>
          <w:b/>
          <w:bCs/>
        </w:rPr>
      </w:pPr>
      <w:r>
        <w:rPr>
          <w:b/>
          <w:bCs/>
        </w:rPr>
        <w:t>School of Computing and Information Sciences</w:t>
      </w:r>
    </w:p>
    <w:p w:rsidR="003A22EE" w:rsidRDefault="003A22EE" w:rsidP="003A22EE">
      <w:pPr>
        <w:pStyle w:val="Default"/>
        <w:jc w:val="center"/>
        <w:rPr>
          <w:b/>
          <w:bCs/>
        </w:rPr>
      </w:pPr>
    </w:p>
    <w:p w:rsidR="003A22EE" w:rsidRDefault="003A22EE" w:rsidP="003A22EE">
      <w:pPr>
        <w:pStyle w:val="Default"/>
        <w:jc w:val="center"/>
        <w:rPr>
          <w:b/>
          <w:bCs/>
        </w:rPr>
      </w:pPr>
      <w:r>
        <w:rPr>
          <w:b/>
          <w:bCs/>
        </w:rPr>
        <w:t>Board Meeting Actions and Summary (DRAFT)</w:t>
      </w:r>
    </w:p>
    <w:p w:rsidR="003A22EE" w:rsidRDefault="003A22EE" w:rsidP="003A22EE">
      <w:pPr>
        <w:pStyle w:val="Default"/>
        <w:jc w:val="center"/>
        <w:rPr>
          <w:b/>
          <w:bCs/>
        </w:rPr>
      </w:pPr>
    </w:p>
    <w:p w:rsidR="003A22EE" w:rsidRDefault="003A22EE" w:rsidP="003A22EE">
      <w:pPr>
        <w:pStyle w:val="Default"/>
        <w:jc w:val="center"/>
        <w:rPr>
          <w:b/>
          <w:bCs/>
        </w:rPr>
      </w:pPr>
      <w:r>
        <w:rPr>
          <w:b/>
          <w:bCs/>
        </w:rPr>
        <w:t>April 27</w:t>
      </w:r>
      <w:r w:rsidRPr="000D46CC">
        <w:rPr>
          <w:b/>
          <w:bCs/>
          <w:vertAlign w:val="superscript"/>
        </w:rPr>
        <w:t>th</w:t>
      </w:r>
      <w:r>
        <w:rPr>
          <w:b/>
          <w:bCs/>
        </w:rPr>
        <w:t>, 2012</w:t>
      </w:r>
    </w:p>
    <w:p w:rsidR="003A22EE" w:rsidRDefault="003A22EE" w:rsidP="003A22EE">
      <w:pPr>
        <w:pStyle w:val="Default"/>
        <w:jc w:val="center"/>
        <w:rPr>
          <w:b/>
          <w:bCs/>
        </w:rPr>
      </w:pPr>
    </w:p>
    <w:p w:rsidR="003A22EE" w:rsidRDefault="003A22EE" w:rsidP="003A22EE">
      <w:pPr>
        <w:pBdr>
          <w:bottom w:val="single" w:sz="6" w:space="1" w:color="auto"/>
        </w:pBdr>
        <w:jc w:val="center"/>
        <w:rPr>
          <w:b/>
        </w:rPr>
      </w:pPr>
      <w:r>
        <w:rPr>
          <w:b/>
        </w:rPr>
        <w:t>Florida International University</w:t>
      </w:r>
    </w:p>
    <w:p w:rsidR="003A22EE" w:rsidRPr="00613B00" w:rsidRDefault="003A22EE" w:rsidP="003A22EE">
      <w:pPr>
        <w:pBdr>
          <w:bottom w:val="single" w:sz="6" w:space="1" w:color="auto"/>
        </w:pBdr>
        <w:jc w:val="center"/>
        <w:rPr>
          <w:b/>
        </w:rPr>
      </w:pPr>
      <w:r>
        <w:rPr>
          <w:b/>
        </w:rPr>
        <w:t>Miami, FL</w:t>
      </w:r>
    </w:p>
    <w:p w:rsidR="003A22EE" w:rsidRDefault="003A22EE" w:rsidP="003A22EE">
      <w:pPr>
        <w:pBdr>
          <w:bottom w:val="single" w:sz="6" w:space="1" w:color="auto"/>
        </w:pBdr>
      </w:pPr>
    </w:p>
    <w:p w:rsidR="003A22EE" w:rsidRDefault="003A22EE" w:rsidP="003A22EE"/>
    <w:p w:rsidR="003A22EE" w:rsidRPr="006B5722" w:rsidRDefault="003A22EE" w:rsidP="003A22EE">
      <w:pPr>
        <w:rPr>
          <w:b/>
        </w:rPr>
      </w:pPr>
      <w:r>
        <w:rPr>
          <w:b/>
        </w:rPr>
        <w:t>Board Member A</w:t>
      </w:r>
      <w:r w:rsidRPr="006B5722">
        <w:rPr>
          <w:b/>
        </w:rPr>
        <w:t>ttendance:</w:t>
      </w:r>
    </w:p>
    <w:p w:rsidR="003A22EE" w:rsidRDefault="003A22EE" w:rsidP="003A22EE"/>
    <w:p w:rsidR="003A22EE" w:rsidRDefault="003A22EE" w:rsidP="003A22EE">
      <w:pPr>
        <w:numPr>
          <w:ilvl w:val="0"/>
          <w:numId w:val="94"/>
        </w:numPr>
        <w:spacing w:after="0" w:line="240" w:lineRule="auto"/>
      </w:pPr>
      <w:r>
        <w:t>Dr. Roy Gerber, Board Co-Chair, Managing Partner, L3W</w:t>
      </w:r>
    </w:p>
    <w:p w:rsidR="003A22EE" w:rsidRDefault="003A22EE" w:rsidP="003A22EE">
      <w:pPr>
        <w:numPr>
          <w:ilvl w:val="0"/>
          <w:numId w:val="94"/>
        </w:numPr>
        <w:spacing w:after="0" w:line="240" w:lineRule="auto"/>
      </w:pPr>
      <w:r w:rsidRPr="007E4AB2">
        <w:t xml:space="preserve">Jaime </w:t>
      </w:r>
      <w:proofErr w:type="spellStart"/>
      <w:r w:rsidRPr="007E4AB2">
        <w:t>Borras</w:t>
      </w:r>
      <w:proofErr w:type="spellEnd"/>
      <w:r w:rsidRPr="007E4AB2">
        <w:t>, CEO, Wireless Silicon Group and Senior Fellow at Motorola Mobile Devices</w:t>
      </w:r>
    </w:p>
    <w:p w:rsidR="003A22EE" w:rsidRDefault="003A22EE" w:rsidP="003A22EE">
      <w:pPr>
        <w:numPr>
          <w:ilvl w:val="0"/>
          <w:numId w:val="94"/>
        </w:numPr>
        <w:spacing w:after="0" w:line="240" w:lineRule="auto"/>
      </w:pPr>
      <w:r>
        <w:t xml:space="preserve">Michael </w:t>
      </w:r>
      <w:proofErr w:type="spellStart"/>
      <w:r>
        <w:t>Buchenhorner</w:t>
      </w:r>
      <w:proofErr w:type="spellEnd"/>
      <w:r>
        <w:t>, P. A., Patent Law</w:t>
      </w:r>
    </w:p>
    <w:p w:rsidR="003A22EE" w:rsidRDefault="003A22EE" w:rsidP="003A22EE">
      <w:pPr>
        <w:numPr>
          <w:ilvl w:val="0"/>
          <w:numId w:val="94"/>
        </w:numPr>
        <w:spacing w:after="0" w:line="240" w:lineRule="auto"/>
      </w:pPr>
      <w:r>
        <w:t xml:space="preserve">Christopher Fleck, V.P., Platform Development, Citrix </w:t>
      </w:r>
    </w:p>
    <w:p w:rsidR="003A22EE" w:rsidRDefault="003A22EE" w:rsidP="003A22EE">
      <w:pPr>
        <w:numPr>
          <w:ilvl w:val="0"/>
          <w:numId w:val="94"/>
        </w:numPr>
        <w:spacing w:after="0" w:line="240" w:lineRule="auto"/>
      </w:pPr>
      <w:r w:rsidRPr="001246A0">
        <w:t xml:space="preserve">Dr. </w:t>
      </w:r>
      <w:proofErr w:type="spellStart"/>
      <w:r w:rsidRPr="001246A0">
        <w:t>Hanafy</w:t>
      </w:r>
      <w:proofErr w:type="spellEnd"/>
      <w:r w:rsidRPr="001246A0">
        <w:t xml:space="preserve"> </w:t>
      </w:r>
      <w:proofErr w:type="spellStart"/>
      <w:r w:rsidRPr="001246A0">
        <w:t>Meleis</w:t>
      </w:r>
      <w:proofErr w:type="spellEnd"/>
      <w:r w:rsidRPr="001246A0">
        <w:t xml:space="preserve">, President of Palmetto Capital Fund, LLC and Former CEO, </w:t>
      </w:r>
      <w:proofErr w:type="spellStart"/>
      <w:r w:rsidRPr="001246A0">
        <w:t>Trendium</w:t>
      </w:r>
      <w:proofErr w:type="spellEnd"/>
      <w:r w:rsidRPr="001246A0">
        <w:t>, Inc.</w:t>
      </w:r>
    </w:p>
    <w:p w:rsidR="003A22EE" w:rsidRDefault="003A22EE" w:rsidP="003A22EE">
      <w:pPr>
        <w:numPr>
          <w:ilvl w:val="0"/>
          <w:numId w:val="94"/>
        </w:numPr>
        <w:spacing w:after="0" w:line="240" w:lineRule="auto"/>
      </w:pPr>
      <w:r w:rsidRPr="007E25D9">
        <w:t xml:space="preserve">John </w:t>
      </w:r>
      <w:proofErr w:type="spellStart"/>
      <w:r w:rsidRPr="007E25D9">
        <w:t>Nygard</w:t>
      </w:r>
      <w:proofErr w:type="spellEnd"/>
      <w:r w:rsidRPr="007E25D9">
        <w:t xml:space="preserve"> I</w:t>
      </w:r>
      <w:r>
        <w:t>II, CIO, Lennar Corp.</w:t>
      </w:r>
    </w:p>
    <w:p w:rsidR="003A22EE" w:rsidRDefault="003A22EE" w:rsidP="003A22EE">
      <w:pPr>
        <w:numPr>
          <w:ilvl w:val="0"/>
          <w:numId w:val="94"/>
        </w:numPr>
        <w:spacing w:after="0" w:line="240" w:lineRule="auto"/>
      </w:pPr>
      <w:r>
        <w:t>S</w:t>
      </w:r>
      <w:r w:rsidRPr="007E4AB2">
        <w:t>teven Reid, Vice President of Software Engineering, Ultimate Software</w:t>
      </w:r>
    </w:p>
    <w:p w:rsidR="003A22EE" w:rsidRDefault="003A22EE" w:rsidP="003A22EE">
      <w:pPr>
        <w:numPr>
          <w:ilvl w:val="0"/>
          <w:numId w:val="94"/>
        </w:numPr>
        <w:spacing w:after="0" w:line="240" w:lineRule="auto"/>
      </w:pPr>
      <w:r>
        <w:t xml:space="preserve">Jorge Rey, </w:t>
      </w:r>
      <w:r w:rsidRPr="000D46CC">
        <w:t xml:space="preserve">Director of Information Security and Compliance, Kaufman, </w:t>
      </w:r>
      <w:proofErr w:type="spellStart"/>
      <w:r w:rsidRPr="000D46CC">
        <w:t>Rossin</w:t>
      </w:r>
      <w:proofErr w:type="spellEnd"/>
      <w:r w:rsidRPr="000D46CC">
        <w:t xml:space="preserve"> &amp; Co., P.A.</w:t>
      </w:r>
    </w:p>
    <w:p w:rsidR="003A22EE" w:rsidRDefault="003A22EE" w:rsidP="003A22EE">
      <w:pPr>
        <w:numPr>
          <w:ilvl w:val="0"/>
          <w:numId w:val="94"/>
        </w:numPr>
        <w:spacing w:after="0" w:line="240" w:lineRule="auto"/>
      </w:pPr>
      <w:r w:rsidRPr="00021580">
        <w:t xml:space="preserve">Dr. Marek </w:t>
      </w:r>
      <w:proofErr w:type="spellStart"/>
      <w:r w:rsidRPr="00021580">
        <w:t>Rusinkiewicz</w:t>
      </w:r>
      <w:proofErr w:type="spellEnd"/>
      <w:r w:rsidRPr="00021580">
        <w:t xml:space="preserve">, V.P. Research, </w:t>
      </w:r>
      <w:r>
        <w:t>Applied Communication Sciences</w:t>
      </w:r>
    </w:p>
    <w:p w:rsidR="003A22EE" w:rsidRDefault="003A22EE" w:rsidP="003A22EE">
      <w:pPr>
        <w:numPr>
          <w:ilvl w:val="0"/>
          <w:numId w:val="94"/>
        </w:numPr>
        <w:spacing w:after="0" w:line="240" w:lineRule="auto"/>
      </w:pPr>
      <w:r w:rsidRPr="00021580">
        <w:t>Bert Silvestre, IBM General Business Leader - Florida, Georgia and Puerto Rico, Senior Location Executive</w:t>
      </w:r>
    </w:p>
    <w:p w:rsidR="003A22EE" w:rsidRDefault="003A22EE" w:rsidP="003A22EE">
      <w:pPr>
        <w:ind w:left="720"/>
      </w:pPr>
    </w:p>
    <w:p w:rsidR="003A22EE" w:rsidRDefault="003A22EE" w:rsidP="003A22EE">
      <w:pPr>
        <w:ind w:left="720"/>
      </w:pPr>
    </w:p>
    <w:p w:rsidR="003A22EE" w:rsidRDefault="003A22EE" w:rsidP="003A22EE">
      <w:pPr>
        <w:ind w:left="720"/>
      </w:pPr>
    </w:p>
    <w:p w:rsidR="003A22EE" w:rsidRPr="00CF545E" w:rsidRDefault="003A22EE" w:rsidP="003A22EE">
      <w:pPr>
        <w:rPr>
          <w:b/>
        </w:rPr>
      </w:pPr>
      <w:r w:rsidRPr="00CF545E">
        <w:rPr>
          <w:b/>
        </w:rPr>
        <w:t>FIU Representation:</w:t>
      </w:r>
    </w:p>
    <w:p w:rsidR="003A22EE" w:rsidRDefault="003A22EE" w:rsidP="003A22EE"/>
    <w:p w:rsidR="003A22EE" w:rsidRDefault="003A22EE" w:rsidP="003A22EE">
      <w:pPr>
        <w:numPr>
          <w:ilvl w:val="0"/>
          <w:numId w:val="95"/>
        </w:numPr>
        <w:spacing w:after="0" w:line="240" w:lineRule="auto"/>
      </w:pPr>
      <w:r>
        <w:t xml:space="preserve">Dr. Amir </w:t>
      </w:r>
      <w:proofErr w:type="spellStart"/>
      <w:r>
        <w:t>Mirmiran</w:t>
      </w:r>
      <w:proofErr w:type="spellEnd"/>
      <w:r>
        <w:t>, Dean and Professor, College of Engineering and Computing (CEC)</w:t>
      </w:r>
    </w:p>
    <w:p w:rsidR="003A22EE" w:rsidRDefault="003A22EE" w:rsidP="003A22EE">
      <w:pPr>
        <w:numPr>
          <w:ilvl w:val="0"/>
          <w:numId w:val="95"/>
        </w:numPr>
        <w:spacing w:after="0" w:line="240" w:lineRule="auto"/>
      </w:pPr>
      <w:r>
        <w:t>Dr. Ram Iyengar, Director and Ryder Professor, FIU SCIS</w:t>
      </w:r>
    </w:p>
    <w:p w:rsidR="003A22EE" w:rsidRDefault="003A22EE" w:rsidP="003A22EE">
      <w:pPr>
        <w:numPr>
          <w:ilvl w:val="0"/>
          <w:numId w:val="95"/>
        </w:numPr>
        <w:spacing w:after="0" w:line="240" w:lineRule="auto"/>
      </w:pPr>
      <w:r>
        <w:t>Dr. Mark Weiss, Assoc. Director and Professor, FIU SCIS</w:t>
      </w:r>
    </w:p>
    <w:p w:rsidR="003A22EE" w:rsidRDefault="003A22EE" w:rsidP="003A22EE">
      <w:pPr>
        <w:numPr>
          <w:ilvl w:val="0"/>
          <w:numId w:val="95"/>
        </w:numPr>
        <w:spacing w:after="0" w:line="240" w:lineRule="auto"/>
      </w:pPr>
      <w:r>
        <w:t>Dr. Susan Jay, Development Director, CEC</w:t>
      </w:r>
    </w:p>
    <w:p w:rsidR="003A22EE" w:rsidRDefault="003A22EE" w:rsidP="003A22EE">
      <w:pPr>
        <w:numPr>
          <w:ilvl w:val="0"/>
          <w:numId w:val="95"/>
        </w:numPr>
        <w:spacing w:after="0" w:line="240" w:lineRule="auto"/>
      </w:pPr>
      <w:r>
        <w:t>Dr. Ming Zhao, Assistant Professor, SCIS</w:t>
      </w:r>
    </w:p>
    <w:p w:rsidR="003A22EE" w:rsidRDefault="003A22EE" w:rsidP="003A22EE">
      <w:pPr>
        <w:numPr>
          <w:ilvl w:val="0"/>
          <w:numId w:val="95"/>
        </w:numPr>
        <w:spacing w:after="0" w:line="240" w:lineRule="auto"/>
      </w:pPr>
      <w:r>
        <w:t>Dr. Jong-</w:t>
      </w:r>
      <w:proofErr w:type="spellStart"/>
      <w:r>
        <w:t>Hoon</w:t>
      </w:r>
      <w:proofErr w:type="spellEnd"/>
      <w:r>
        <w:t xml:space="preserve"> Kim, Visiting Assistant Professor, SCIS </w:t>
      </w:r>
    </w:p>
    <w:p w:rsidR="003A22EE" w:rsidRDefault="003A22EE" w:rsidP="003A22EE">
      <w:pPr>
        <w:numPr>
          <w:ilvl w:val="0"/>
          <w:numId w:val="95"/>
        </w:numPr>
        <w:spacing w:after="0" w:line="240" w:lineRule="auto"/>
      </w:pPr>
      <w:r>
        <w:lastRenderedPageBreak/>
        <w:t>Steven Luis, Director of Technology and Business Relations, FIU SCIS</w:t>
      </w:r>
    </w:p>
    <w:p w:rsidR="003A22EE" w:rsidRDefault="003A22EE" w:rsidP="003A22EE">
      <w:pPr>
        <w:ind w:left="720"/>
      </w:pPr>
    </w:p>
    <w:p w:rsidR="003A22EE" w:rsidRDefault="003A22EE" w:rsidP="003A22EE"/>
    <w:p w:rsidR="003A22EE" w:rsidRPr="00CB2C21" w:rsidRDefault="003A22EE" w:rsidP="003A22EE">
      <w:pPr>
        <w:rPr>
          <w:b/>
          <w:u w:val="single"/>
        </w:rPr>
      </w:pPr>
      <w:r>
        <w:rPr>
          <w:b/>
          <w:u w:val="single"/>
        </w:rPr>
        <w:br w:type="page"/>
      </w:r>
      <w:r w:rsidRPr="00CB2C21">
        <w:rPr>
          <w:b/>
          <w:u w:val="single"/>
        </w:rPr>
        <w:lastRenderedPageBreak/>
        <w:t>Summary of Board Actions</w:t>
      </w:r>
    </w:p>
    <w:p w:rsidR="003A22EE" w:rsidRDefault="003A22EE" w:rsidP="003A22EE"/>
    <w:p w:rsidR="003A22EE" w:rsidRDefault="003A22EE" w:rsidP="003A22EE">
      <w:pPr>
        <w:numPr>
          <w:ilvl w:val="0"/>
          <w:numId w:val="98"/>
        </w:numPr>
        <w:spacing w:after="0" w:line="240" w:lineRule="auto"/>
      </w:pPr>
      <w:r>
        <w:t xml:space="preserve">4/29/11: Board members offer to assist school reach out to local companies to broaden participation in the school development. </w:t>
      </w:r>
      <w:proofErr w:type="spellStart"/>
      <w:r>
        <w:t>Terremark</w:t>
      </w:r>
      <w:proofErr w:type="spellEnd"/>
      <w:r>
        <w:t xml:space="preserve"> and Cruise Lines are suggested as the first companies to approach. School to obtain FIU Foundation approval to begin discussions with these companies. Continue development with incoming Director. 9/16/11: We have Foundation approval to open discussion with RCL. 12/2/12: Foundation has given approval to approach RCL. 4/27/12: Mr. Silvestre will reach out to RCCL for interest to participate on the Board. </w:t>
      </w:r>
    </w:p>
    <w:p w:rsidR="003A22EE" w:rsidRDefault="003A22EE" w:rsidP="003A22EE">
      <w:pPr>
        <w:numPr>
          <w:ilvl w:val="0"/>
          <w:numId w:val="98"/>
        </w:numPr>
        <w:spacing w:after="0" w:line="240" w:lineRule="auto"/>
      </w:pPr>
      <w:r>
        <w:t xml:space="preserve">12/2/12: Board Members have requested that the School begin tracking where its graduates are finding jobs and report back on findings periodically. 4/27/12: A survey of recent graduates was presented and an Alumni listing which is posted on the website is started. Updates will continue and reports given to the Board periodically. Closed. </w:t>
      </w:r>
    </w:p>
    <w:p w:rsidR="003A22EE" w:rsidRDefault="003A22EE" w:rsidP="003A22EE">
      <w:pPr>
        <w:rPr>
          <w:i/>
        </w:rPr>
      </w:pPr>
    </w:p>
    <w:p w:rsidR="003A22EE" w:rsidRPr="00CB2C21" w:rsidRDefault="003A22EE" w:rsidP="003A22EE">
      <w:pPr>
        <w:rPr>
          <w:b/>
          <w:u w:val="single"/>
        </w:rPr>
      </w:pPr>
      <w:r w:rsidRPr="00CB2C21">
        <w:rPr>
          <w:b/>
          <w:u w:val="single"/>
        </w:rPr>
        <w:t>Board Meeting Summary</w:t>
      </w:r>
    </w:p>
    <w:p w:rsidR="003A22EE" w:rsidRDefault="003A22EE" w:rsidP="003A22EE"/>
    <w:p w:rsidR="003A22EE" w:rsidRDefault="003A22EE" w:rsidP="003A22EE">
      <w:pPr>
        <w:numPr>
          <w:ilvl w:val="0"/>
          <w:numId w:val="99"/>
        </w:numPr>
        <w:spacing w:after="0" w:line="240" w:lineRule="auto"/>
      </w:pPr>
      <w:r>
        <w:t>Dr. Gerber opens the meeting at 5:03pm.</w:t>
      </w:r>
    </w:p>
    <w:p w:rsidR="003A22EE" w:rsidRDefault="003A22EE" w:rsidP="003A22EE">
      <w:pPr>
        <w:numPr>
          <w:ilvl w:val="0"/>
          <w:numId w:val="99"/>
        </w:numPr>
        <w:spacing w:after="0" w:line="240" w:lineRule="auto"/>
      </w:pPr>
      <w:r>
        <w:t>He welcomes Board members and thanks them for their participation.</w:t>
      </w:r>
    </w:p>
    <w:p w:rsidR="003A22EE" w:rsidRDefault="003A22EE" w:rsidP="003A22EE">
      <w:pPr>
        <w:numPr>
          <w:ilvl w:val="0"/>
          <w:numId w:val="99"/>
        </w:numPr>
        <w:spacing w:after="0" w:line="240" w:lineRule="auto"/>
      </w:pPr>
      <w:r>
        <w:t xml:space="preserve">He asks if there are any modifications to the minutes from last meeting. </w:t>
      </w:r>
    </w:p>
    <w:p w:rsidR="003A22EE" w:rsidRDefault="003A22EE" w:rsidP="003A22EE">
      <w:pPr>
        <w:numPr>
          <w:ilvl w:val="0"/>
          <w:numId w:val="99"/>
        </w:numPr>
        <w:spacing w:after="0" w:line="240" w:lineRule="auto"/>
      </w:pPr>
      <w:r>
        <w:t>He asks members and guests to introduce themselves.</w:t>
      </w:r>
    </w:p>
    <w:p w:rsidR="003A22EE" w:rsidRDefault="003A22EE" w:rsidP="003A22EE">
      <w:pPr>
        <w:numPr>
          <w:ilvl w:val="0"/>
          <w:numId w:val="99"/>
        </w:numPr>
        <w:spacing w:after="0" w:line="240" w:lineRule="auto"/>
      </w:pPr>
      <w:r>
        <w:t xml:space="preserve">Dr. Gerber recognizes Dr. </w:t>
      </w:r>
      <w:proofErr w:type="spellStart"/>
      <w:r>
        <w:t>Mirmiran</w:t>
      </w:r>
      <w:proofErr w:type="spellEnd"/>
      <w:r>
        <w:t>.</w:t>
      </w:r>
    </w:p>
    <w:p w:rsidR="003A22EE" w:rsidRDefault="003A22EE" w:rsidP="003A22EE">
      <w:pPr>
        <w:numPr>
          <w:ilvl w:val="1"/>
          <w:numId w:val="99"/>
        </w:numPr>
        <w:spacing w:after="0" w:line="240" w:lineRule="auto"/>
      </w:pPr>
      <w:r>
        <w:t xml:space="preserve">Dr. </w:t>
      </w:r>
      <w:proofErr w:type="spellStart"/>
      <w:r>
        <w:t>Mirmiran</w:t>
      </w:r>
      <w:proofErr w:type="spellEnd"/>
      <w:r>
        <w:t xml:space="preserve"> thanks the Board for their continued support. </w:t>
      </w:r>
    </w:p>
    <w:p w:rsidR="003A22EE" w:rsidRDefault="003A22EE" w:rsidP="003A22EE">
      <w:pPr>
        <w:numPr>
          <w:ilvl w:val="1"/>
          <w:numId w:val="99"/>
        </w:numPr>
        <w:spacing w:after="0" w:line="240" w:lineRule="auto"/>
      </w:pPr>
      <w:r>
        <w:t>He comments on how the school is moving up in the rankings and that there is much room for growth.</w:t>
      </w:r>
    </w:p>
    <w:p w:rsidR="003A22EE" w:rsidRDefault="003A22EE" w:rsidP="003A22EE">
      <w:pPr>
        <w:numPr>
          <w:ilvl w:val="1"/>
          <w:numId w:val="99"/>
        </w:numPr>
        <w:spacing w:after="0" w:line="240" w:lineRule="auto"/>
      </w:pPr>
      <w:r>
        <w:t>He points to the enrollment growth and the schools increase in degree awards to be between 2</w:t>
      </w:r>
      <w:r w:rsidRPr="00A24E12">
        <w:rPr>
          <w:vertAlign w:val="superscript"/>
        </w:rPr>
        <w:t>nd</w:t>
      </w:r>
      <w:r>
        <w:t xml:space="preserve"> or 3</w:t>
      </w:r>
      <w:r w:rsidRPr="00A24E12">
        <w:rPr>
          <w:vertAlign w:val="superscript"/>
        </w:rPr>
        <w:t>rd</w:t>
      </w:r>
      <w:r>
        <w:t xml:space="preserve"> in the nation. </w:t>
      </w:r>
    </w:p>
    <w:p w:rsidR="003A22EE" w:rsidRDefault="003A22EE" w:rsidP="003A22EE">
      <w:pPr>
        <w:numPr>
          <w:ilvl w:val="1"/>
          <w:numId w:val="99"/>
        </w:numPr>
        <w:spacing w:after="0" w:line="240" w:lineRule="auto"/>
      </w:pPr>
      <w:r>
        <w:t>He points out that improving both the research and philanthropic funding of the school is very important for its continued growth.</w:t>
      </w:r>
    </w:p>
    <w:p w:rsidR="003A22EE" w:rsidRDefault="003A22EE" w:rsidP="003A22EE">
      <w:pPr>
        <w:numPr>
          <w:ilvl w:val="1"/>
          <w:numId w:val="99"/>
        </w:numPr>
        <w:spacing w:after="0" w:line="240" w:lineRule="auto"/>
      </w:pPr>
      <w:r>
        <w:t>He comments on the Beacon Council One Community One Goal and how technology companies are a future target. These are goals that the School can align with.</w:t>
      </w:r>
    </w:p>
    <w:p w:rsidR="003A22EE" w:rsidRDefault="003A22EE" w:rsidP="003A22EE">
      <w:pPr>
        <w:numPr>
          <w:ilvl w:val="1"/>
          <w:numId w:val="99"/>
        </w:numPr>
        <w:spacing w:after="0" w:line="240" w:lineRule="auto"/>
      </w:pPr>
      <w:r>
        <w:t>SCIS will have 1,800 students by 2020 and will be the main engine of IT talent in the region.</w:t>
      </w:r>
    </w:p>
    <w:p w:rsidR="003A22EE" w:rsidRDefault="003A22EE" w:rsidP="003A22EE">
      <w:pPr>
        <w:numPr>
          <w:ilvl w:val="1"/>
          <w:numId w:val="99"/>
        </w:numPr>
        <w:spacing w:after="0" w:line="240" w:lineRule="auto"/>
      </w:pPr>
      <w:r>
        <w:t xml:space="preserve">He points out that FIU and the industry has a shared responsibility for the development of this talent. </w:t>
      </w:r>
    </w:p>
    <w:p w:rsidR="003A22EE" w:rsidRDefault="003A22EE" w:rsidP="003A22EE">
      <w:pPr>
        <w:numPr>
          <w:ilvl w:val="1"/>
          <w:numId w:val="99"/>
        </w:numPr>
        <w:spacing w:after="0" w:line="240" w:lineRule="auto"/>
      </w:pPr>
      <w:r>
        <w:t xml:space="preserve">Dr. </w:t>
      </w:r>
      <w:proofErr w:type="spellStart"/>
      <w:r>
        <w:t>Mirmiran</w:t>
      </w:r>
      <w:proofErr w:type="spellEnd"/>
      <w:r>
        <w:t xml:space="preserve"> introduces the Professional Masters in IT program to Board members. </w:t>
      </w:r>
    </w:p>
    <w:p w:rsidR="003A22EE" w:rsidRDefault="003A22EE" w:rsidP="003A22EE">
      <w:pPr>
        <w:numPr>
          <w:ilvl w:val="1"/>
          <w:numId w:val="99"/>
        </w:numPr>
        <w:spacing w:after="0" w:line="240" w:lineRule="auto"/>
      </w:pPr>
      <w:r>
        <w:t>He discusses how it works like a one year MBA and that it is catered to professionals. Areas of interest include Trade, logistics, healthcare, cross cutting topic areas like security.</w:t>
      </w:r>
    </w:p>
    <w:p w:rsidR="003A22EE" w:rsidRDefault="003A22EE" w:rsidP="003A22EE">
      <w:pPr>
        <w:numPr>
          <w:ilvl w:val="1"/>
          <w:numId w:val="99"/>
        </w:numPr>
        <w:spacing w:after="0" w:line="240" w:lineRule="auto"/>
      </w:pPr>
      <w:r>
        <w:t xml:space="preserve">The college will be conducting a market study to gauge the market. </w:t>
      </w:r>
    </w:p>
    <w:p w:rsidR="003A22EE" w:rsidRDefault="003A22EE" w:rsidP="003A22EE">
      <w:pPr>
        <w:numPr>
          <w:ilvl w:val="1"/>
          <w:numId w:val="99"/>
        </w:numPr>
        <w:spacing w:after="0" w:line="240" w:lineRule="auto"/>
      </w:pPr>
      <w:r>
        <w:t>He feels the School can create a strong offering.</w:t>
      </w:r>
    </w:p>
    <w:p w:rsidR="003A22EE" w:rsidRDefault="003A22EE" w:rsidP="003A22EE">
      <w:pPr>
        <w:numPr>
          <w:ilvl w:val="1"/>
          <w:numId w:val="99"/>
        </w:numPr>
        <w:spacing w:after="0" w:line="240" w:lineRule="auto"/>
      </w:pPr>
      <w:r>
        <w:t>Dr. Weiss is introduced and further discusses the details of the program.</w:t>
      </w:r>
    </w:p>
    <w:p w:rsidR="003A22EE" w:rsidRDefault="003A22EE" w:rsidP="003A22EE">
      <w:pPr>
        <w:numPr>
          <w:ilvl w:val="1"/>
          <w:numId w:val="99"/>
        </w:numPr>
        <w:spacing w:after="0" w:line="240" w:lineRule="auto"/>
      </w:pPr>
      <w:r>
        <w:t xml:space="preserve">Dr. Weiss discuss potential format for the program including Saturday only, hybrid online, and evenings. </w:t>
      </w:r>
    </w:p>
    <w:p w:rsidR="003A22EE" w:rsidRDefault="003A22EE" w:rsidP="003A22EE">
      <w:pPr>
        <w:numPr>
          <w:ilvl w:val="1"/>
          <w:numId w:val="99"/>
        </w:numPr>
        <w:spacing w:after="0" w:line="240" w:lineRule="auto"/>
      </w:pPr>
      <w:r>
        <w:lastRenderedPageBreak/>
        <w:t xml:space="preserve">He points out that there are still open questions about what subject areas there will be demand and the formulation of appropriate curriculum. </w:t>
      </w:r>
    </w:p>
    <w:p w:rsidR="003A22EE" w:rsidRDefault="003A22EE" w:rsidP="003A22EE">
      <w:pPr>
        <w:numPr>
          <w:ilvl w:val="1"/>
          <w:numId w:val="99"/>
        </w:numPr>
        <w:spacing w:after="0" w:line="240" w:lineRule="auto"/>
      </w:pPr>
      <w:r>
        <w:t>Dr. Weiss discussed other aspects of the program such as marketing to alumni and the cost of the program.</w:t>
      </w:r>
    </w:p>
    <w:p w:rsidR="003A22EE" w:rsidRDefault="003A22EE" w:rsidP="003A22EE">
      <w:pPr>
        <w:numPr>
          <w:ilvl w:val="1"/>
          <w:numId w:val="99"/>
        </w:numPr>
        <w:spacing w:after="0" w:line="240" w:lineRule="auto"/>
      </w:pPr>
      <w:r>
        <w:t>Mr. Silvestre asked who is the competition? Dr. Weiss stated that our market survey will evaluate other programs like ours but that he felt there wasn’t anything like this downtown.</w:t>
      </w:r>
    </w:p>
    <w:p w:rsidR="003A22EE" w:rsidRDefault="003A22EE" w:rsidP="003A22EE">
      <w:pPr>
        <w:numPr>
          <w:ilvl w:val="1"/>
          <w:numId w:val="99"/>
        </w:numPr>
        <w:spacing w:after="0" w:line="240" w:lineRule="auto"/>
      </w:pPr>
      <w:r>
        <w:t xml:space="preserve">Dr. Gerber suggested to engage companies downtown to develop an employer role in the program where students can work on a real project. </w:t>
      </w:r>
    </w:p>
    <w:p w:rsidR="003A22EE" w:rsidRDefault="003A22EE" w:rsidP="003A22EE">
      <w:pPr>
        <w:numPr>
          <w:ilvl w:val="1"/>
          <w:numId w:val="99"/>
        </w:numPr>
        <w:spacing w:after="0" w:line="240" w:lineRule="auto"/>
      </w:pPr>
      <w:r>
        <w:t xml:space="preserve">Comments were made about different projects that could be pursued by students of the program, including ecommerce. </w:t>
      </w:r>
    </w:p>
    <w:p w:rsidR="003A22EE" w:rsidRDefault="003A22EE" w:rsidP="003A22EE">
      <w:pPr>
        <w:numPr>
          <w:ilvl w:val="1"/>
          <w:numId w:val="99"/>
        </w:numPr>
        <w:spacing w:after="0" w:line="240" w:lineRule="auto"/>
      </w:pPr>
      <w:r>
        <w:t xml:space="preserve">Mr. Silvestre discussed the advantages of a virtual program. How it would be important to evaluate other programs that are virtual to determine what would be unique about our offering. </w:t>
      </w:r>
    </w:p>
    <w:p w:rsidR="003A22EE" w:rsidRDefault="003A22EE" w:rsidP="003A22EE">
      <w:pPr>
        <w:numPr>
          <w:ilvl w:val="1"/>
          <w:numId w:val="99"/>
        </w:numPr>
        <w:spacing w:after="0" w:line="240" w:lineRule="auto"/>
      </w:pPr>
      <w:r>
        <w:t xml:space="preserve">Dr. Gerber discussed some of the benefits of the physical aspect of the program. </w:t>
      </w:r>
    </w:p>
    <w:p w:rsidR="003A22EE" w:rsidRDefault="003A22EE" w:rsidP="003A22EE">
      <w:pPr>
        <w:numPr>
          <w:ilvl w:val="1"/>
          <w:numId w:val="99"/>
        </w:numPr>
        <w:spacing w:after="0" w:line="240" w:lineRule="auto"/>
      </w:pPr>
      <w:r>
        <w:t xml:space="preserve">Dr. Weiss discussed how the program will have an industry advisory group to consider these issues and give recommendations. </w:t>
      </w:r>
    </w:p>
    <w:p w:rsidR="003A22EE" w:rsidRDefault="003A22EE" w:rsidP="003A22EE">
      <w:pPr>
        <w:numPr>
          <w:ilvl w:val="1"/>
          <w:numId w:val="99"/>
        </w:numPr>
        <w:spacing w:after="0" w:line="240" w:lineRule="auto"/>
      </w:pPr>
      <w:r>
        <w:t xml:space="preserve">Dr. </w:t>
      </w:r>
      <w:proofErr w:type="spellStart"/>
      <w:r>
        <w:t>Meleis</w:t>
      </w:r>
      <w:proofErr w:type="spellEnd"/>
      <w:r>
        <w:t xml:space="preserve"> asked who funds this program. Dr. Weiss describes the program tuition structure.</w:t>
      </w:r>
    </w:p>
    <w:p w:rsidR="003A22EE" w:rsidRDefault="003A22EE" w:rsidP="003A22EE">
      <w:pPr>
        <w:numPr>
          <w:ilvl w:val="1"/>
          <w:numId w:val="99"/>
        </w:numPr>
        <w:spacing w:after="0" w:line="240" w:lineRule="auto"/>
      </w:pPr>
      <w:r>
        <w:t>Dr. Gerber thanked Dr. Weiss for his information and asked Dr. Iyengar to proceed with his report. (see materials)</w:t>
      </w:r>
    </w:p>
    <w:p w:rsidR="003A22EE" w:rsidRDefault="003A22EE" w:rsidP="003A22EE">
      <w:pPr>
        <w:numPr>
          <w:ilvl w:val="1"/>
          <w:numId w:val="99"/>
        </w:numPr>
        <w:spacing w:after="0" w:line="240" w:lineRule="auto"/>
      </w:pPr>
      <w:r>
        <w:t>Dr. Iyengar opens by reviewing the goals of the school to be a top program in the US. He states we are moving in that direction and will review metrics to show this.</w:t>
      </w:r>
    </w:p>
    <w:p w:rsidR="003A22EE" w:rsidRDefault="003A22EE" w:rsidP="003A22EE">
      <w:pPr>
        <w:numPr>
          <w:ilvl w:val="1"/>
          <w:numId w:val="99"/>
        </w:numPr>
        <w:spacing w:after="0" w:line="240" w:lineRule="auto"/>
      </w:pPr>
      <w:r>
        <w:t>He states that one of the main goals now is to build Centers that will allow us to focus on key computing areas. That these centers will be places for multi-disciplinary research and the invention of new technologies. He points out the level of research funding that is associated with such centers. That these center provide much infrastructure and allow us to engage many students.</w:t>
      </w:r>
    </w:p>
    <w:p w:rsidR="003A22EE" w:rsidRDefault="003A22EE" w:rsidP="003A22EE">
      <w:pPr>
        <w:numPr>
          <w:ilvl w:val="1"/>
          <w:numId w:val="99"/>
        </w:numPr>
        <w:spacing w:after="0" w:line="240" w:lineRule="auto"/>
      </w:pPr>
      <w:r>
        <w:t xml:space="preserve">He points out that our strategy is to be the best in the nation in these areas not just Florida. </w:t>
      </w:r>
    </w:p>
    <w:p w:rsidR="003A22EE" w:rsidRDefault="003A22EE" w:rsidP="003A22EE">
      <w:pPr>
        <w:numPr>
          <w:ilvl w:val="0"/>
          <w:numId w:val="99"/>
        </w:numPr>
        <w:spacing w:after="0" w:line="240" w:lineRule="auto"/>
      </w:pPr>
      <w:r>
        <w:t>Dr. Gerber thanks him for his presentation and asks Dr. Kim to present the Discovery Lab. (see materials).</w:t>
      </w:r>
    </w:p>
    <w:p w:rsidR="003A22EE" w:rsidRDefault="003A22EE" w:rsidP="003A22EE">
      <w:pPr>
        <w:numPr>
          <w:ilvl w:val="1"/>
          <w:numId w:val="99"/>
        </w:numPr>
        <w:spacing w:after="0" w:line="240" w:lineRule="auto"/>
      </w:pPr>
      <w:r>
        <w:t>Dr. Kim discusses the genesis  of the Discovery Lab. It’s focus is research, commercialization, and education. The focus is on Home Automation and robotics. He show different research activities to build frameworks to be used in these areas. He provides some designs of future robots being developed in the lab that can follow users in the home using a cell phone as its brains.</w:t>
      </w:r>
    </w:p>
    <w:p w:rsidR="003A22EE" w:rsidRDefault="003A22EE" w:rsidP="003A22EE">
      <w:pPr>
        <w:numPr>
          <w:ilvl w:val="1"/>
          <w:numId w:val="99"/>
        </w:numPr>
        <w:spacing w:after="0" w:line="240" w:lineRule="auto"/>
      </w:pPr>
      <w:r>
        <w:t xml:space="preserve">Dr. Kim describes another project describe as </w:t>
      </w:r>
      <w:proofErr w:type="spellStart"/>
      <w:r>
        <w:t>Telebot</w:t>
      </w:r>
      <w:proofErr w:type="spellEnd"/>
      <w:r>
        <w:t xml:space="preserve">. That it mimics what we say in the movie Avatar. To allow </w:t>
      </w:r>
      <w:proofErr w:type="spellStart"/>
      <w:r>
        <w:t>veterns</w:t>
      </w:r>
      <w:proofErr w:type="spellEnd"/>
      <w:r>
        <w:t xml:space="preserve"> and disabled to use the robot to do meaningful jobs like patrolling. </w:t>
      </w:r>
    </w:p>
    <w:p w:rsidR="003A22EE" w:rsidRDefault="003A22EE" w:rsidP="003A22EE">
      <w:pPr>
        <w:numPr>
          <w:ilvl w:val="0"/>
          <w:numId w:val="99"/>
        </w:numPr>
        <w:spacing w:after="0" w:line="240" w:lineRule="auto"/>
      </w:pPr>
      <w:r>
        <w:t xml:space="preserve">Dr. Gerber thanks Dr. Kim and asks Dr. Zhao to discuss the work and that of his students. </w:t>
      </w:r>
    </w:p>
    <w:p w:rsidR="003A22EE" w:rsidRDefault="003A22EE" w:rsidP="003A22EE">
      <w:pPr>
        <w:numPr>
          <w:ilvl w:val="1"/>
          <w:numId w:val="99"/>
        </w:numPr>
        <w:spacing w:after="0" w:line="240" w:lineRule="auto"/>
      </w:pPr>
      <w:r>
        <w:t xml:space="preserve">Dr. Zhao gives an overview of his virtual computing systems work and the students roles. His students give a description of the work and show demo. </w:t>
      </w:r>
    </w:p>
    <w:p w:rsidR="003A22EE" w:rsidRDefault="003A22EE" w:rsidP="003A22EE">
      <w:pPr>
        <w:numPr>
          <w:ilvl w:val="1"/>
          <w:numId w:val="99"/>
        </w:numPr>
        <w:spacing w:after="0" w:line="240" w:lineRule="auto"/>
      </w:pPr>
      <w:r>
        <w:t xml:space="preserve">Board members comment on the techniques presented in areas like intelligent load balancing, modeling and simulation applications, and connection to other work on campus in the area of Hurricane. </w:t>
      </w:r>
    </w:p>
    <w:p w:rsidR="003A22EE" w:rsidRDefault="003A22EE" w:rsidP="003A22EE">
      <w:pPr>
        <w:numPr>
          <w:ilvl w:val="1"/>
          <w:numId w:val="99"/>
        </w:numPr>
        <w:spacing w:after="0" w:line="240" w:lineRule="auto"/>
      </w:pPr>
      <w:r>
        <w:lastRenderedPageBreak/>
        <w:t>Board members comment on the activities of the lab. Describe the work as great, relevant and bridging between the cloud and premise.</w:t>
      </w:r>
    </w:p>
    <w:p w:rsidR="003A22EE" w:rsidRDefault="003A22EE" w:rsidP="003A22EE">
      <w:pPr>
        <w:numPr>
          <w:ilvl w:val="0"/>
          <w:numId w:val="99"/>
        </w:numPr>
        <w:spacing w:after="0" w:line="240" w:lineRule="auto"/>
      </w:pPr>
      <w:r>
        <w:t>Dr. Gerber thanked Dr. Zhao and students. He asked Mr. Luis to discuss outstanding actions.</w:t>
      </w:r>
    </w:p>
    <w:p w:rsidR="003A22EE" w:rsidRDefault="003A22EE" w:rsidP="003A22EE">
      <w:pPr>
        <w:numPr>
          <w:ilvl w:val="1"/>
          <w:numId w:val="99"/>
        </w:numPr>
        <w:spacing w:after="0" w:line="240" w:lineRule="auto"/>
      </w:pPr>
      <w:r>
        <w:t xml:space="preserve">Mr. Luis discusses membership and our effort to pursue more companies for the Board. Mr. Silvestre will be contacting RCCL for their interest to participate. </w:t>
      </w:r>
    </w:p>
    <w:p w:rsidR="003A22EE" w:rsidRDefault="003A22EE" w:rsidP="003A22EE">
      <w:pPr>
        <w:numPr>
          <w:ilvl w:val="0"/>
          <w:numId w:val="99"/>
        </w:numPr>
        <w:spacing w:after="0" w:line="240" w:lineRule="auto"/>
      </w:pPr>
      <w:r>
        <w:t>Dr. Gerber thanks Mr. Luis for the update and asks Mr. Luis for calendaring options for the next meeting. The Board agrees to meet again on Sept. 14</w:t>
      </w:r>
      <w:r w:rsidRPr="00C44DDE">
        <w:rPr>
          <w:vertAlign w:val="superscript"/>
        </w:rPr>
        <w:t>th</w:t>
      </w:r>
      <w:r>
        <w:t>, at 5pm at FIU.</w:t>
      </w:r>
    </w:p>
    <w:p w:rsidR="003A22EE" w:rsidRDefault="003A22EE" w:rsidP="003A22EE">
      <w:pPr>
        <w:numPr>
          <w:ilvl w:val="0"/>
          <w:numId w:val="99"/>
        </w:numPr>
        <w:spacing w:after="0" w:line="240" w:lineRule="auto"/>
      </w:pPr>
      <w:r>
        <w:t xml:space="preserve">Dr. Gerber makes his closing remarks and thanks the Board or </w:t>
      </w:r>
      <w:proofErr w:type="spellStart"/>
      <w:r>
        <w:t>there</w:t>
      </w:r>
      <w:proofErr w:type="spellEnd"/>
      <w:r>
        <w:t xml:space="preserve"> continued support. </w:t>
      </w:r>
    </w:p>
    <w:p w:rsidR="003A22EE" w:rsidRDefault="003A22EE" w:rsidP="003A22EE">
      <w:pPr>
        <w:numPr>
          <w:ilvl w:val="0"/>
          <w:numId w:val="99"/>
        </w:numPr>
        <w:spacing w:after="0" w:line="240" w:lineRule="auto"/>
      </w:pPr>
      <w:r>
        <w:t>The Board adjourns at 7:51pm.</w:t>
      </w:r>
    </w:p>
    <w:p w:rsidR="003A22EE" w:rsidRDefault="003A22EE" w:rsidP="003A22EE"/>
    <w:p w:rsidR="003A22EE" w:rsidRDefault="003A22EE" w:rsidP="003A22EE"/>
    <w:p w:rsidR="003A22EE" w:rsidRDefault="003A22EE" w:rsidP="003A22EE"/>
    <w:p w:rsidR="003A22EE" w:rsidRPr="009E787F" w:rsidRDefault="003A22EE" w:rsidP="003A22EE">
      <w:pPr>
        <w:rPr>
          <w:b/>
          <w:u w:val="single"/>
        </w:rPr>
      </w:pPr>
      <w:r>
        <w:rPr>
          <w:b/>
          <w:u w:val="single"/>
        </w:rPr>
        <w:br w:type="page"/>
      </w:r>
      <w:r w:rsidRPr="009E787F">
        <w:rPr>
          <w:b/>
          <w:u w:val="single"/>
        </w:rPr>
        <w:lastRenderedPageBreak/>
        <w:t>Summary of Closed</w:t>
      </w:r>
      <w:r>
        <w:rPr>
          <w:b/>
          <w:u w:val="single"/>
        </w:rPr>
        <w:t>/Tabled</w:t>
      </w:r>
      <w:r w:rsidRPr="009E787F">
        <w:rPr>
          <w:b/>
          <w:u w:val="single"/>
        </w:rPr>
        <w:t xml:space="preserve"> Actions</w:t>
      </w:r>
    </w:p>
    <w:p w:rsidR="003A22EE" w:rsidRDefault="003A22EE" w:rsidP="003A22EE"/>
    <w:p w:rsidR="003A22EE" w:rsidRDefault="003A22EE" w:rsidP="003A22EE">
      <w:pPr>
        <w:numPr>
          <w:ilvl w:val="0"/>
          <w:numId w:val="96"/>
        </w:numPr>
        <w:spacing w:after="0" w:line="240" w:lineRule="auto"/>
      </w:pPr>
      <w:r>
        <w:rPr>
          <w:b/>
        </w:rPr>
        <w:t>FL Governor Discussion</w:t>
      </w:r>
      <w:r w:rsidRPr="000D41CA">
        <w:rPr>
          <w:b/>
        </w:rPr>
        <w:t xml:space="preserve">: </w:t>
      </w:r>
      <w:r w:rsidRPr="000D41CA">
        <w:t>8/19/05</w:t>
      </w:r>
      <w:r>
        <w:t>: Mr. Braun has requested Dr. Deng investigate the cost of a study to better understand IT employment attraction and retention issues in South Florida. The study will be used as a basis for a discussion with Florida’s Governor, Mr. Braun, Board members and Dr. Maidique/FIU. 12/9/05: The cost for the IT employment study request by Mr. Braun is $60K. The Board defers this item to Mr. Braun for further discussion. 5/26/06: Board members expressed concern regarding the $60K needed to conduct the survey. Board members agreed to postpone discussion on action until next Governor takes office.</w:t>
      </w:r>
    </w:p>
    <w:p w:rsidR="003A22EE" w:rsidRDefault="003A22EE" w:rsidP="003A22EE">
      <w:pPr>
        <w:ind w:left="720"/>
        <w:rPr>
          <w:i/>
        </w:rPr>
      </w:pPr>
      <w:r w:rsidRPr="00B473B8">
        <w:rPr>
          <w:i/>
        </w:rPr>
        <w:t xml:space="preserve">Board Action: </w:t>
      </w:r>
      <w:r>
        <w:rPr>
          <w:i/>
        </w:rPr>
        <w:t>12/09/05 Tabled</w:t>
      </w:r>
      <w:r w:rsidRPr="00B473B8">
        <w:rPr>
          <w:i/>
        </w:rPr>
        <w:t>,</w:t>
      </w:r>
      <w:r>
        <w:rPr>
          <w:i/>
        </w:rPr>
        <w:t xml:space="preserve"> till 2007</w:t>
      </w:r>
      <w:r w:rsidRPr="00B473B8">
        <w:rPr>
          <w:i/>
        </w:rPr>
        <w:t>.</w:t>
      </w:r>
    </w:p>
    <w:p w:rsidR="003A22EE" w:rsidRPr="002B1431" w:rsidRDefault="003A22EE" w:rsidP="003A22EE">
      <w:pPr>
        <w:ind w:left="360"/>
      </w:pPr>
    </w:p>
    <w:p w:rsidR="003A22EE" w:rsidRDefault="003A22EE" w:rsidP="003A22EE">
      <w:pPr>
        <w:numPr>
          <w:ilvl w:val="0"/>
          <w:numId w:val="96"/>
        </w:numPr>
        <w:spacing w:after="0" w:line="240" w:lineRule="auto"/>
      </w:pPr>
      <w:r w:rsidRPr="000D41CA">
        <w:rPr>
          <w:b/>
        </w:rPr>
        <w:t>Industry Center</w:t>
      </w:r>
      <w:r>
        <w:t xml:space="preserve">: </w:t>
      </w:r>
      <w:r w:rsidRPr="000D41CA">
        <w:t>8/19/05:</w:t>
      </w:r>
      <w:r>
        <w:t xml:space="preserve"> The Board supports the new direction for boot-strapping funding for an industry center by creating an “umbrella” of research projects that members can fund and/or pursue funding joint funding from Federal agencies.  The Board requests to be informed with progress in this area. 12/9/05: The school and Board members are having ongoing discussions regarding joint projects and funding opportunities. The LA Grid Program is the outcome of conversations with IBM. The school will update Board members going forward. </w:t>
      </w:r>
      <w:r w:rsidRPr="000D41CA">
        <w:rPr>
          <w:i/>
        </w:rPr>
        <w:t xml:space="preserve">Board Action: </w:t>
      </w:r>
      <w:r>
        <w:rPr>
          <w:i/>
        </w:rPr>
        <w:t xml:space="preserve">12/09/05 </w:t>
      </w:r>
      <w:r w:rsidRPr="000D41CA">
        <w:rPr>
          <w:i/>
        </w:rPr>
        <w:t>Closed</w:t>
      </w:r>
      <w:r>
        <w:rPr>
          <w:i/>
        </w:rPr>
        <w:t xml:space="preserve"> </w:t>
      </w:r>
    </w:p>
    <w:p w:rsidR="003A22EE" w:rsidRDefault="003A22EE" w:rsidP="003A22EE">
      <w:pPr>
        <w:rPr>
          <w:i/>
        </w:rPr>
      </w:pPr>
    </w:p>
    <w:p w:rsidR="003A22EE" w:rsidRDefault="003A22EE" w:rsidP="003A22EE">
      <w:pPr>
        <w:numPr>
          <w:ilvl w:val="0"/>
          <w:numId w:val="96"/>
        </w:numPr>
        <w:spacing w:after="0" w:line="240" w:lineRule="auto"/>
      </w:pPr>
      <w:r w:rsidRPr="00B473B8">
        <w:rPr>
          <w:b/>
        </w:rPr>
        <w:t>Marketing:</w:t>
      </w:r>
      <w:r>
        <w:t xml:space="preserve"> 8/19/05: The Board requests that the school develop marketing materials to promote FIU, the school and its accomplishments. The Board suggests that this effort occur jointly with member companies with the goal of producing joint press releases. Mr. Braun offers the assistance of his staff for developing marketing and communications strategy. Mr. Braun felt that the marketing materials would be useful for recruiting new board members as well. Mr. </w:t>
      </w:r>
      <w:proofErr w:type="spellStart"/>
      <w:r>
        <w:t>Borras</w:t>
      </w:r>
      <w:proofErr w:type="spellEnd"/>
      <w:r>
        <w:t xml:space="preserve"> has also offered marketing assistance. Dr. Prasad is hiring a publications/publicity staff member. Mr. Braun suggests that the three of these staff members meet to coordinate marketing efforts. The timing for this effort will depend on the resolution of the reorganization. 12/09/05: Ms. Santana offers assistance with marketing effort. School is working on new marketing materials and will follow-up with companies reporting progress as requested.</w:t>
      </w:r>
    </w:p>
    <w:p w:rsidR="003A22EE" w:rsidRDefault="003A22EE" w:rsidP="003A22EE">
      <w:pPr>
        <w:ind w:left="360" w:firstLine="360"/>
      </w:pPr>
      <w:r w:rsidRPr="000D41CA">
        <w:rPr>
          <w:i/>
        </w:rPr>
        <w:t xml:space="preserve">Board Action: </w:t>
      </w:r>
      <w:r>
        <w:rPr>
          <w:i/>
        </w:rPr>
        <w:t xml:space="preserve">12/09/05 </w:t>
      </w:r>
      <w:r w:rsidRPr="000D41CA">
        <w:rPr>
          <w:i/>
        </w:rPr>
        <w:t>Closed</w:t>
      </w:r>
      <w:r>
        <w:rPr>
          <w:i/>
        </w:rPr>
        <w:t xml:space="preserve"> </w:t>
      </w:r>
    </w:p>
    <w:p w:rsidR="003A22EE" w:rsidRPr="00A81CBF" w:rsidRDefault="003A22EE" w:rsidP="003A22EE">
      <w:pPr>
        <w:ind w:left="360" w:firstLine="360"/>
        <w:rPr>
          <w:i/>
        </w:rPr>
      </w:pPr>
    </w:p>
    <w:p w:rsidR="003A22EE" w:rsidRDefault="003A22EE" w:rsidP="003A22EE">
      <w:pPr>
        <w:numPr>
          <w:ilvl w:val="0"/>
          <w:numId w:val="96"/>
        </w:numPr>
        <w:spacing w:after="0" w:line="240" w:lineRule="auto"/>
      </w:pPr>
      <w:r w:rsidRPr="00A81CBF">
        <w:rPr>
          <w:b/>
        </w:rPr>
        <w:t xml:space="preserve">NSF Award: </w:t>
      </w:r>
      <w:r>
        <w:t>8/19/05: Mr. Braun requests that if NSF awards the School with the BPC grant, the school should prepare joint press releases to promote the award to the community. 12/9/05: Grant was denied. Reviewer’s comments were positive. School to reapply in Spring ’06. School will update Board on progress.</w:t>
      </w:r>
    </w:p>
    <w:p w:rsidR="003A22EE" w:rsidRDefault="003A22EE" w:rsidP="003A22EE">
      <w:pPr>
        <w:ind w:left="360" w:firstLine="360"/>
      </w:pPr>
      <w:r w:rsidRPr="000D41CA">
        <w:rPr>
          <w:i/>
        </w:rPr>
        <w:t xml:space="preserve">Board Action: </w:t>
      </w:r>
      <w:r>
        <w:rPr>
          <w:i/>
        </w:rPr>
        <w:t xml:space="preserve">12/09/05 </w:t>
      </w:r>
      <w:r w:rsidRPr="000D41CA">
        <w:rPr>
          <w:i/>
        </w:rPr>
        <w:t>Closed</w:t>
      </w:r>
      <w:r>
        <w:rPr>
          <w:i/>
        </w:rPr>
        <w:t xml:space="preserve"> </w:t>
      </w:r>
    </w:p>
    <w:p w:rsidR="003A22EE" w:rsidRDefault="003A22EE" w:rsidP="003A22EE"/>
    <w:p w:rsidR="003A22EE" w:rsidRDefault="003A22EE" w:rsidP="003A22EE">
      <w:pPr>
        <w:numPr>
          <w:ilvl w:val="0"/>
          <w:numId w:val="96"/>
        </w:numPr>
        <w:spacing w:after="0" w:line="240" w:lineRule="auto"/>
      </w:pPr>
      <w:r w:rsidRPr="00DB0BCB">
        <w:rPr>
          <w:b/>
        </w:rPr>
        <w:t>LA Grid</w:t>
      </w:r>
      <w:r>
        <w:t xml:space="preserve">: 8/19/05: The Board expresses approval of the LA Grid initiative, a partnership between IBM, FIU and other universities. The Board asks to be kept informed of the activity. 12/9/05: </w:t>
      </w:r>
      <w:r>
        <w:lastRenderedPageBreak/>
        <w:t>Pete Martinez provides Board with overview of the LA Grid Program. School will update Board on progress.</w:t>
      </w:r>
    </w:p>
    <w:p w:rsidR="003A22EE" w:rsidRDefault="003A22EE" w:rsidP="003A22EE">
      <w:pPr>
        <w:ind w:left="360" w:firstLine="360"/>
      </w:pPr>
      <w:r w:rsidRPr="000D41CA">
        <w:rPr>
          <w:i/>
        </w:rPr>
        <w:t xml:space="preserve">Board Action: </w:t>
      </w:r>
      <w:r>
        <w:rPr>
          <w:i/>
        </w:rPr>
        <w:t xml:space="preserve">12/09/05 </w:t>
      </w:r>
      <w:r w:rsidRPr="000D41CA">
        <w:rPr>
          <w:i/>
        </w:rPr>
        <w:t>Closed</w:t>
      </w:r>
      <w:r>
        <w:rPr>
          <w:i/>
        </w:rPr>
        <w:t xml:space="preserve"> </w:t>
      </w:r>
    </w:p>
    <w:p w:rsidR="003A22EE" w:rsidRDefault="003A22EE" w:rsidP="003A22EE">
      <w:pPr>
        <w:ind w:left="720"/>
      </w:pPr>
    </w:p>
    <w:p w:rsidR="003A22EE" w:rsidRDefault="003A22EE" w:rsidP="003A22EE">
      <w:pPr>
        <w:numPr>
          <w:ilvl w:val="0"/>
          <w:numId w:val="96"/>
        </w:numPr>
        <w:spacing w:after="0" w:line="240" w:lineRule="auto"/>
      </w:pPr>
      <w:r>
        <w:rPr>
          <w:b/>
        </w:rPr>
        <w:t>Board Action</w:t>
      </w:r>
      <w:r w:rsidRPr="009E787F">
        <w:rPr>
          <w:b/>
        </w:rPr>
        <w:t xml:space="preserve"> Procedures:</w:t>
      </w:r>
      <w:r>
        <w:t xml:space="preserve"> 12/9/05: The Board discussed several procedural mechanisms to process action items with the goal of closing action items out expeditiously. These procedures are:</w:t>
      </w:r>
    </w:p>
    <w:p w:rsidR="003A22EE" w:rsidRDefault="003A22EE" w:rsidP="003A22EE">
      <w:pPr>
        <w:numPr>
          <w:ilvl w:val="1"/>
          <w:numId w:val="96"/>
        </w:numPr>
        <w:spacing w:after="0" w:line="240" w:lineRule="auto"/>
      </w:pPr>
      <w:r>
        <w:t xml:space="preserve">Once attending Board members, those present at the current meeting, decide to close an item it no longer needs to be discussed. </w:t>
      </w:r>
    </w:p>
    <w:p w:rsidR="003A22EE" w:rsidRDefault="003A22EE" w:rsidP="003A22EE">
      <w:pPr>
        <w:numPr>
          <w:ilvl w:val="1"/>
          <w:numId w:val="96"/>
        </w:numPr>
        <w:spacing w:after="0" w:line="240" w:lineRule="auto"/>
      </w:pPr>
      <w:r>
        <w:t xml:space="preserve">If an action plan is put in place for a Board action item, the item should be closed. The party taking responsibility for the action plan should report to the Board periodically on the outcomes of the plan. </w:t>
      </w:r>
    </w:p>
    <w:p w:rsidR="003A22EE" w:rsidRDefault="003A22EE" w:rsidP="003A22EE">
      <w:pPr>
        <w:numPr>
          <w:ilvl w:val="1"/>
          <w:numId w:val="96"/>
        </w:numPr>
        <w:spacing w:after="0" w:line="240" w:lineRule="auto"/>
      </w:pPr>
      <w:r>
        <w:t xml:space="preserve">It is sufficient for action to be taken on any agenda item by the attending Board members. </w:t>
      </w:r>
    </w:p>
    <w:p w:rsidR="003A22EE" w:rsidRDefault="003A22EE" w:rsidP="003A22EE">
      <w:pPr>
        <w:numPr>
          <w:ilvl w:val="1"/>
          <w:numId w:val="96"/>
        </w:numPr>
        <w:spacing w:after="0" w:line="240" w:lineRule="auto"/>
      </w:pPr>
      <w:r>
        <w:t>Actions items accepted by the Board should establish a time limit with the understanding that action should be taken within that time or should be closed.</w:t>
      </w:r>
    </w:p>
    <w:p w:rsidR="003A22EE" w:rsidRDefault="003A22EE" w:rsidP="003A22EE">
      <w:pPr>
        <w:numPr>
          <w:ilvl w:val="1"/>
          <w:numId w:val="96"/>
        </w:numPr>
        <w:spacing w:after="0" w:line="240" w:lineRule="auto"/>
      </w:pPr>
      <w:r>
        <w:t>The school will implement these procedures at upcoming meetings.</w:t>
      </w:r>
    </w:p>
    <w:p w:rsidR="003A22EE" w:rsidRDefault="003A22EE" w:rsidP="003A22EE">
      <w:pPr>
        <w:ind w:left="720"/>
        <w:rPr>
          <w:i/>
        </w:rPr>
      </w:pPr>
      <w:r w:rsidRPr="000D41CA">
        <w:rPr>
          <w:i/>
        </w:rPr>
        <w:t xml:space="preserve">Board Action: </w:t>
      </w:r>
      <w:r>
        <w:rPr>
          <w:i/>
        </w:rPr>
        <w:t xml:space="preserve">12/09/05 </w:t>
      </w:r>
      <w:r w:rsidRPr="000D41CA">
        <w:rPr>
          <w:i/>
        </w:rPr>
        <w:t>Closed</w:t>
      </w:r>
      <w:r>
        <w:rPr>
          <w:i/>
        </w:rPr>
        <w:t xml:space="preserve"> </w:t>
      </w:r>
    </w:p>
    <w:p w:rsidR="003A22EE" w:rsidRPr="005E7F8B" w:rsidRDefault="003A22EE" w:rsidP="003A22EE">
      <w:pPr>
        <w:ind w:left="720"/>
      </w:pPr>
    </w:p>
    <w:p w:rsidR="003A22EE" w:rsidRDefault="003A22EE" w:rsidP="003A22EE">
      <w:pPr>
        <w:numPr>
          <w:ilvl w:val="0"/>
          <w:numId w:val="96"/>
        </w:numPr>
        <w:spacing w:after="0" w:line="240" w:lineRule="auto"/>
      </w:pPr>
      <w:r w:rsidRPr="006967EB">
        <w:rPr>
          <w:b/>
        </w:rPr>
        <w:t>IT Industry Scholarship Fund</w:t>
      </w:r>
      <w:r>
        <w:t>: 12/9/06: The Board agreed to review a proposal by Dr. Deng to develop an industry-based funding mechanism for student scholarships to attract high quality students. Dr. Deng will develop the proposal and distribute to Board members as soon as possible. A conference call should be scheduled thereafter to discuss the proposal. 5/25/06: Board members agreed to pursue the Scholarship Fund Campaign. Mr. Luis prepared and distributed materials for Board members to discuss with their colleagues. 04/07: Tabled to obtain more Board member feedback and direction.</w:t>
      </w:r>
    </w:p>
    <w:p w:rsidR="003A22EE" w:rsidRDefault="003A22EE" w:rsidP="003A22EE">
      <w:pPr>
        <w:ind w:left="720"/>
        <w:rPr>
          <w:i/>
        </w:rPr>
      </w:pPr>
      <w:r w:rsidRPr="002003AE">
        <w:rPr>
          <w:i/>
        </w:rPr>
        <w:t xml:space="preserve">Board Action: </w:t>
      </w:r>
      <w:r>
        <w:rPr>
          <w:i/>
        </w:rPr>
        <w:t xml:space="preserve">12/09/05 </w:t>
      </w:r>
      <w:r w:rsidRPr="002003AE">
        <w:rPr>
          <w:i/>
        </w:rPr>
        <w:t xml:space="preserve">Open, pending </w:t>
      </w:r>
      <w:r>
        <w:rPr>
          <w:i/>
        </w:rPr>
        <w:t>review</w:t>
      </w:r>
    </w:p>
    <w:p w:rsidR="003A22EE" w:rsidRDefault="003A22EE" w:rsidP="003A22EE">
      <w:pPr>
        <w:rPr>
          <w:i/>
        </w:rPr>
      </w:pPr>
    </w:p>
    <w:p w:rsidR="003A22EE" w:rsidRPr="009930D5" w:rsidRDefault="003A22EE" w:rsidP="003A22EE">
      <w:pPr>
        <w:numPr>
          <w:ilvl w:val="0"/>
          <w:numId w:val="96"/>
        </w:numPr>
        <w:spacing w:after="0" w:line="240" w:lineRule="auto"/>
        <w:rPr>
          <w:b/>
        </w:rPr>
      </w:pPr>
      <w:r w:rsidRPr="002F26FC">
        <w:rPr>
          <w:b/>
        </w:rPr>
        <w:t xml:space="preserve">Business Continuity Information Network: </w:t>
      </w:r>
      <w:r>
        <w:t xml:space="preserve">12/07: </w:t>
      </w:r>
      <w:proofErr w:type="spellStart"/>
      <w:r>
        <w:t>Mr</w:t>
      </w:r>
      <w:proofErr w:type="spellEnd"/>
      <w:r>
        <w:t xml:space="preserve"> Braun suggests to Board members to reach out to their peers and networks to facilitate support. Board interested in sending letter of support on behalf of Centers of Excellence to lobby Gov. Board. Not pursued due to lobby rule limitations.</w:t>
      </w:r>
    </w:p>
    <w:p w:rsidR="003A22EE" w:rsidRDefault="003A22EE" w:rsidP="003A22EE">
      <w:pPr>
        <w:ind w:left="720"/>
        <w:rPr>
          <w:b/>
        </w:rPr>
      </w:pPr>
    </w:p>
    <w:p w:rsidR="003A22EE" w:rsidRPr="00071CB9" w:rsidRDefault="003A22EE" w:rsidP="003A22EE">
      <w:pPr>
        <w:numPr>
          <w:ilvl w:val="0"/>
          <w:numId w:val="96"/>
        </w:numPr>
        <w:spacing w:after="0" w:line="240" w:lineRule="auto"/>
        <w:rPr>
          <w:b/>
        </w:rPr>
      </w:pPr>
      <w:r w:rsidRPr="00742D37">
        <w:rPr>
          <w:b/>
        </w:rPr>
        <w:t>Board Chair</w:t>
      </w:r>
      <w:r>
        <w:t xml:space="preserve">: 9/12/08: Pete Martinez nominated and with a unanimous vote of the Board is elected as Board Chair. Dr. </w:t>
      </w:r>
      <w:proofErr w:type="spellStart"/>
      <w:r>
        <w:t>Meleis</w:t>
      </w:r>
      <w:proofErr w:type="spellEnd"/>
      <w:r>
        <w:t xml:space="preserve"> steps down as Board Vice-Chair. Mr. Martinez to nominate a Vice-Chair. 12/5/08: Dr. Roy Gerber is appointed Board Vice Chair. Closed</w:t>
      </w:r>
    </w:p>
    <w:p w:rsidR="003A22EE" w:rsidRDefault="003A22EE" w:rsidP="003A22EE">
      <w:pPr>
        <w:ind w:left="720"/>
        <w:rPr>
          <w:b/>
        </w:rPr>
      </w:pPr>
    </w:p>
    <w:p w:rsidR="003A22EE" w:rsidRPr="00071CB9" w:rsidRDefault="003A22EE" w:rsidP="003A22EE">
      <w:pPr>
        <w:numPr>
          <w:ilvl w:val="0"/>
          <w:numId w:val="96"/>
        </w:numPr>
        <w:spacing w:after="0" w:line="240" w:lineRule="auto"/>
        <w:rPr>
          <w:b/>
        </w:rPr>
      </w:pPr>
      <w:r w:rsidRPr="00071CB9">
        <w:rPr>
          <w:b/>
        </w:rPr>
        <w:t>School Move</w:t>
      </w:r>
      <w:r w:rsidRPr="009930D5">
        <w:t>: 12/4/09:</w:t>
      </w:r>
      <w:r>
        <w:t xml:space="preserve"> Mr. Gerber receives a motion from the Board to create a draft letter to circulate to the Board member for comment/signature expressing concern for moving the School to the Engineering Center building. A letter was drafted, circulated, signed and delivered </w:t>
      </w:r>
      <w:r>
        <w:lastRenderedPageBreak/>
        <w:t>to FIU Provost in Dec. 2009. Provost responded by stating that the School’s future success is paramount in his decision and that the Board will be consulted before any decisions are made</w:t>
      </w:r>
      <w:r w:rsidRPr="00071CB9">
        <w:rPr>
          <w:i/>
        </w:rPr>
        <w:t>. Closed.</w:t>
      </w:r>
    </w:p>
    <w:p w:rsidR="003A22EE" w:rsidRDefault="003A22EE" w:rsidP="003A22EE">
      <w:pPr>
        <w:ind w:left="360"/>
        <w:rPr>
          <w:b/>
        </w:rPr>
      </w:pPr>
    </w:p>
    <w:p w:rsidR="003A22EE" w:rsidRPr="00071CB9" w:rsidRDefault="003A22EE" w:rsidP="003A22EE">
      <w:pPr>
        <w:numPr>
          <w:ilvl w:val="0"/>
          <w:numId w:val="96"/>
        </w:numPr>
        <w:spacing w:after="0" w:line="240" w:lineRule="auto"/>
      </w:pPr>
      <w:r>
        <w:rPr>
          <w:b/>
        </w:rPr>
        <w:t>Student Mentoring</w:t>
      </w:r>
      <w:r w:rsidRPr="005C6025">
        <w:t>:</w:t>
      </w:r>
      <w:r>
        <w:t xml:space="preserve"> 9/12/08: Mr. Martinez proposes and the Board members agree to support a Student Mentoring program whereby each Board members would become a mentor of a student of the school. Mr. Martinez asks that a list of potential student candidates be drawn up. 12/5/08: Mr. Luis provides Board with resumes of students interested in the Mentoring program via web location of Board Materials. 9/10/10: Mr. </w:t>
      </w:r>
      <w:proofErr w:type="spellStart"/>
      <w:r>
        <w:t>Borras</w:t>
      </w:r>
      <w:proofErr w:type="spellEnd"/>
      <w:r>
        <w:t xml:space="preserve"> receives first student to mentor. </w:t>
      </w:r>
      <w:r>
        <w:rPr>
          <w:i/>
        </w:rPr>
        <w:t>Ongoing</w:t>
      </w:r>
    </w:p>
    <w:p w:rsidR="003A22EE" w:rsidRDefault="003A22EE" w:rsidP="003A22EE">
      <w:pPr>
        <w:ind w:left="720"/>
      </w:pPr>
    </w:p>
    <w:p w:rsidR="003A22EE" w:rsidRDefault="003A22EE" w:rsidP="003A22EE">
      <w:pPr>
        <w:numPr>
          <w:ilvl w:val="0"/>
          <w:numId w:val="96"/>
        </w:numPr>
        <w:spacing w:after="0" w:line="240" w:lineRule="auto"/>
      </w:pPr>
      <w:r w:rsidRPr="00661D7A">
        <w:rPr>
          <w:b/>
        </w:rPr>
        <w:t>Board Membership</w:t>
      </w:r>
      <w:r>
        <w:t xml:space="preserve">: 8/19/05: The Board has identified 8 companies to pursue for Board membership. The Board has set as a goal to have 15 total members. FIU will work with Mr. Braun to further communicate (via letter/phone) with non-active board members and potential members we would ask to join. Board members are encouraged to participate in the recruitment process. 12/9/05: Nick Bowen/IBM and Armando Garcia/IBM withdraw from the Board. Pete Martinez is added. Board members agree to pursue 4 additional members. Dr. </w:t>
      </w:r>
      <w:proofErr w:type="spellStart"/>
      <w:r>
        <w:t>Meleis</w:t>
      </w:r>
      <w:proofErr w:type="spellEnd"/>
      <w:r>
        <w:t xml:space="preserve"> will contact Citrix. Pete Martinez will contact Telefonica. Mr. Braun has made initial contact with Global Crossing, requires follow-up. FIU will continue discussions with PBS&amp;J. 5/26/06: Dr. </w:t>
      </w:r>
      <w:proofErr w:type="spellStart"/>
      <w:r>
        <w:t>Meleis</w:t>
      </w:r>
      <w:proofErr w:type="spellEnd"/>
      <w:r>
        <w:t xml:space="preserve"> invited Mr. </w:t>
      </w:r>
      <w:proofErr w:type="spellStart"/>
      <w:r>
        <w:t>Cristinziano</w:t>
      </w:r>
      <w:proofErr w:type="spellEnd"/>
      <w:r>
        <w:t xml:space="preserve">, Citrix VP, who accepted invitation. Also, Board members agreed that the Board should become larger before developing sub-committees.  12/15/06: Mr. </w:t>
      </w:r>
      <w:proofErr w:type="spellStart"/>
      <w:r>
        <w:t>Cristinziano</w:t>
      </w:r>
      <w:proofErr w:type="spellEnd"/>
      <w:r>
        <w:t xml:space="preserve"> steps down due to relocation. 2/26/07: Conf. Call, two new Board members are introduced, Mr. </w:t>
      </w:r>
      <w:proofErr w:type="spellStart"/>
      <w:r>
        <w:t>Pallin</w:t>
      </w:r>
      <w:proofErr w:type="spellEnd"/>
      <w:r>
        <w:t xml:space="preserve"> and Mr. </w:t>
      </w:r>
      <w:proofErr w:type="spellStart"/>
      <w:r>
        <w:t>Buchenhorner</w:t>
      </w:r>
      <w:proofErr w:type="spellEnd"/>
      <w:r>
        <w:t xml:space="preserve">, three additional members are begin sought by April Meeting. Membership stands at 12. 4/07: Board affirms that 15 members are sought by next meeting. Dr. </w:t>
      </w:r>
      <w:proofErr w:type="spellStart"/>
      <w:r>
        <w:t>Meleis</w:t>
      </w:r>
      <w:proofErr w:type="spellEnd"/>
      <w:r>
        <w:t xml:space="preserve"> suggested that the Board review the objectives of the Board to assist in identifying additional members to recruit. 9/07: Three new Board members are introduced, Mr. Bravo/Microsoft, Mr. Fleck/Citrix and Mr. </w:t>
      </w:r>
      <w:proofErr w:type="spellStart"/>
      <w:r>
        <w:t>Ugale</w:t>
      </w:r>
      <w:proofErr w:type="spellEnd"/>
      <w:r>
        <w:t xml:space="preserve">/Crossbow Ventures. Dr. </w:t>
      </w:r>
      <w:proofErr w:type="spellStart"/>
      <w:r>
        <w:t>Meleis</w:t>
      </w:r>
      <w:proofErr w:type="spellEnd"/>
      <w:r>
        <w:t xml:space="preserve"> proposed that the Board finalize objectives and create committees to work on Board objectives. 12/07: Mr. Braun requests further information about the objectives of the school going forward to better align with Board committee development. Item deferred to next meeting.</w:t>
      </w:r>
    </w:p>
    <w:p w:rsidR="003A22EE" w:rsidRDefault="003A22EE" w:rsidP="003A22EE">
      <w:pPr>
        <w:ind w:left="360" w:firstLine="360"/>
        <w:rPr>
          <w:i/>
        </w:rPr>
      </w:pPr>
      <w:r w:rsidRPr="000D41CA">
        <w:rPr>
          <w:i/>
        </w:rPr>
        <w:t>Board Action:</w:t>
      </w:r>
      <w:r>
        <w:rPr>
          <w:i/>
        </w:rPr>
        <w:t xml:space="preserve"> 12/9/05, closed </w:t>
      </w:r>
    </w:p>
    <w:p w:rsidR="003A22EE" w:rsidRPr="007503F9" w:rsidRDefault="003A22EE" w:rsidP="003A22EE">
      <w:pPr>
        <w:numPr>
          <w:ilvl w:val="0"/>
          <w:numId w:val="96"/>
        </w:numPr>
        <w:spacing w:after="0" w:line="240" w:lineRule="auto"/>
        <w:rPr>
          <w:i/>
        </w:rPr>
      </w:pPr>
      <w:r w:rsidRPr="00EB1786">
        <w:rPr>
          <w:b/>
        </w:rPr>
        <w:t>Committees</w:t>
      </w:r>
      <w:r>
        <w:t xml:space="preserve">: 9/12/08: Mr. Martinez proposes and the Boards passes the creation of two committees: Research and Talent Development. The Research Committee will help the school align its resources with Federal, State and local strategic investments and funding opportunities from the private and public sector. The Talent Development Committee will assist the school to develop programs to enhance student research and education experiences, further driving the competitiveness of our students. 12/5/08: Committees to meet via conf. call to formulate goals and actions.  </w:t>
      </w:r>
      <w:r>
        <w:rPr>
          <w:i/>
        </w:rPr>
        <w:t>Closed</w:t>
      </w:r>
    </w:p>
    <w:p w:rsidR="003A22EE" w:rsidRPr="00BC01A1" w:rsidRDefault="003A22EE" w:rsidP="003A22EE">
      <w:pPr>
        <w:numPr>
          <w:ilvl w:val="0"/>
          <w:numId w:val="96"/>
        </w:numPr>
        <w:spacing w:after="0" w:line="240" w:lineRule="auto"/>
        <w:rPr>
          <w:i/>
        </w:rPr>
      </w:pPr>
      <w:r w:rsidRPr="007E25D9">
        <w:rPr>
          <w:i/>
        </w:rPr>
        <w:t>BS in Computer Science Program Educational Objectives and Student Outcomes</w:t>
      </w:r>
      <w:r>
        <w:t xml:space="preserve">: 12/10/10: Dr. Navlakha </w:t>
      </w:r>
      <w:r w:rsidRPr="005463A6">
        <w:t>presented the modified outcomes for the BS-CS program, and the Board unanimously concurred with the suggested modifications.</w:t>
      </w:r>
      <w:r>
        <w:t xml:space="preserve"> The documents are available with Board materials. CLOSED</w:t>
      </w:r>
    </w:p>
    <w:p w:rsidR="003A22EE" w:rsidRPr="00BC01A1" w:rsidRDefault="003A22EE" w:rsidP="003A22EE">
      <w:pPr>
        <w:numPr>
          <w:ilvl w:val="0"/>
          <w:numId w:val="96"/>
        </w:numPr>
        <w:spacing w:after="0" w:line="240" w:lineRule="auto"/>
      </w:pPr>
      <w:r>
        <w:rPr>
          <w:i/>
        </w:rPr>
        <w:t xml:space="preserve">CS Senior Projects: 12/10/10 : </w:t>
      </w:r>
      <w:r>
        <w:t xml:space="preserve">Board members request that there be regular presentations from Senior Project students. The dialog is beneficial for both industry and school. Student </w:t>
      </w:r>
      <w:r>
        <w:lastRenderedPageBreak/>
        <w:t>presentations will be evaluated for Fall and Spring agenda based on quality and relative interest of the board. CLOSED</w:t>
      </w:r>
    </w:p>
    <w:p w:rsidR="003A22EE" w:rsidRDefault="003A22EE" w:rsidP="003A22EE">
      <w:pPr>
        <w:numPr>
          <w:ilvl w:val="0"/>
          <w:numId w:val="96"/>
        </w:numPr>
        <w:spacing w:after="0" w:line="240" w:lineRule="auto"/>
      </w:pPr>
      <w:r>
        <w:rPr>
          <w:i/>
        </w:rPr>
        <w:t>Technology Transfer Initiative</w:t>
      </w:r>
      <w:r w:rsidRPr="00071CB9">
        <w:t>: 9/10/10: Board members approve of the School’s efforts to assist faculty and students accelerate the IP development process</w:t>
      </w:r>
      <w:r>
        <w:t xml:space="preserve"> by improving licensing options, expediting IP review process, and providing pre-incubator technical and business support</w:t>
      </w:r>
      <w:r w:rsidRPr="00071CB9">
        <w:t>.</w:t>
      </w:r>
      <w:r>
        <w:t xml:space="preserve"> Board members offer to provide further guidance. Mr. Luis to contact Board members with next steps. CLOSED</w:t>
      </w:r>
    </w:p>
    <w:p w:rsidR="003A22EE" w:rsidRDefault="003A22EE" w:rsidP="003A22EE">
      <w:pPr>
        <w:numPr>
          <w:ilvl w:val="0"/>
          <w:numId w:val="96"/>
        </w:numPr>
        <w:spacing w:after="0" w:line="240" w:lineRule="auto"/>
      </w:pPr>
      <w:r>
        <w:rPr>
          <w:i/>
        </w:rPr>
        <w:t>Collaborative Open Innovation Lab</w:t>
      </w:r>
      <w:r w:rsidRPr="007503F9">
        <w:t>:</w:t>
      </w:r>
      <w:r>
        <w:t xml:space="preserve"> 4/29/11: Board members express interest to participate as COIL mentors. Program is awaiting final approval. Mr. Luis to provide information to the Board regarding mentoring opportunity. 9/16/11: Waiting for final approval of program via External Programs/University College. 12/2/11. Mr. Luis updates Board members that the COIL program has started activities. CLOSED</w:t>
      </w:r>
    </w:p>
    <w:p w:rsidR="003A22EE" w:rsidRDefault="003A22EE" w:rsidP="003A22EE">
      <w:pPr>
        <w:numPr>
          <w:ilvl w:val="0"/>
          <w:numId w:val="96"/>
        </w:numPr>
        <w:spacing w:after="0" w:line="240" w:lineRule="auto"/>
      </w:pPr>
      <w:r w:rsidRPr="007503F9">
        <w:rPr>
          <w:i/>
        </w:rPr>
        <w:t>National Rankings</w:t>
      </w:r>
      <w:r>
        <w:t>: 9/16/11: Board members request to know the key metrics the school is tracking for improving national ranking. 12/2/11: Dr. Iyengar discusses rankings in his presentation. The NRC ranking is not due for another three years. CLOSED</w:t>
      </w:r>
    </w:p>
    <w:p w:rsidR="003A22EE" w:rsidRPr="005447AB" w:rsidRDefault="003A22EE" w:rsidP="003A22EE">
      <w:pPr>
        <w:numPr>
          <w:ilvl w:val="0"/>
          <w:numId w:val="96"/>
        </w:numPr>
        <w:spacing w:after="0" w:line="240" w:lineRule="auto"/>
      </w:pPr>
      <w:r w:rsidRPr="007503F9">
        <w:rPr>
          <w:i/>
        </w:rPr>
        <w:t>Intellectual Property</w:t>
      </w:r>
      <w:r>
        <w:t xml:space="preserve">: 9/16/11: Board members request to know more about intellectual property/patents efforts in the school. 12/2/11: Dr. </w:t>
      </w:r>
      <w:proofErr w:type="spellStart"/>
      <w:r>
        <w:t>Iyegar</w:t>
      </w:r>
      <w:proofErr w:type="spellEnd"/>
      <w:r>
        <w:t xml:space="preserve"> and Mr. Luis present information about IP at FIU. No further action is requested. CLOSED</w:t>
      </w:r>
    </w:p>
    <w:p w:rsidR="003A22EE" w:rsidRDefault="003A22EE" w:rsidP="003A22EE"/>
    <w:p w:rsidR="003A22EE" w:rsidRDefault="003A22EE">
      <w:r>
        <w:br w:type="page"/>
      </w:r>
    </w:p>
    <w:p w:rsidR="003A22EE" w:rsidRDefault="003A22EE" w:rsidP="003A22EE">
      <w:pPr>
        <w:pStyle w:val="Default"/>
        <w:jc w:val="center"/>
        <w:rPr>
          <w:b/>
          <w:bCs/>
        </w:rPr>
      </w:pPr>
      <w:r>
        <w:rPr>
          <w:b/>
          <w:bCs/>
        </w:rPr>
        <w:lastRenderedPageBreak/>
        <w:t xml:space="preserve">INDUSTRY ADVISORY BOARD </w:t>
      </w:r>
    </w:p>
    <w:p w:rsidR="003A22EE" w:rsidRDefault="003A22EE" w:rsidP="003A22EE">
      <w:pPr>
        <w:pStyle w:val="Default"/>
        <w:jc w:val="center"/>
        <w:rPr>
          <w:b/>
          <w:bCs/>
        </w:rPr>
      </w:pPr>
      <w:r>
        <w:rPr>
          <w:b/>
          <w:bCs/>
        </w:rPr>
        <w:t>Florida International University</w:t>
      </w:r>
    </w:p>
    <w:p w:rsidR="003A22EE" w:rsidRDefault="003A22EE" w:rsidP="003A22EE">
      <w:pPr>
        <w:pStyle w:val="Default"/>
        <w:jc w:val="center"/>
        <w:rPr>
          <w:b/>
          <w:bCs/>
        </w:rPr>
      </w:pPr>
      <w:r>
        <w:rPr>
          <w:b/>
          <w:bCs/>
        </w:rPr>
        <w:t>School of Computing and Information Sciences</w:t>
      </w:r>
    </w:p>
    <w:p w:rsidR="003A22EE" w:rsidRDefault="003A22EE" w:rsidP="003A22EE">
      <w:pPr>
        <w:pStyle w:val="Default"/>
        <w:jc w:val="center"/>
        <w:rPr>
          <w:b/>
          <w:bCs/>
        </w:rPr>
      </w:pPr>
    </w:p>
    <w:p w:rsidR="003A22EE" w:rsidRDefault="003A22EE" w:rsidP="003A22EE">
      <w:pPr>
        <w:pStyle w:val="Default"/>
        <w:jc w:val="center"/>
        <w:rPr>
          <w:b/>
          <w:bCs/>
        </w:rPr>
      </w:pPr>
      <w:r>
        <w:rPr>
          <w:b/>
          <w:bCs/>
        </w:rPr>
        <w:t>Board Meeting Actions and Summary (DRAFT)</w:t>
      </w:r>
    </w:p>
    <w:p w:rsidR="003A22EE" w:rsidRDefault="003A22EE" w:rsidP="003A22EE">
      <w:pPr>
        <w:pStyle w:val="Default"/>
        <w:jc w:val="center"/>
        <w:rPr>
          <w:b/>
          <w:bCs/>
        </w:rPr>
      </w:pPr>
    </w:p>
    <w:p w:rsidR="003A22EE" w:rsidRDefault="003A22EE" w:rsidP="003A22EE">
      <w:pPr>
        <w:pStyle w:val="Default"/>
        <w:jc w:val="center"/>
        <w:rPr>
          <w:b/>
          <w:bCs/>
        </w:rPr>
      </w:pPr>
      <w:r>
        <w:rPr>
          <w:b/>
          <w:bCs/>
        </w:rPr>
        <w:t>September 14, 2012</w:t>
      </w:r>
    </w:p>
    <w:p w:rsidR="003A22EE" w:rsidRDefault="003A22EE" w:rsidP="003A22EE">
      <w:pPr>
        <w:pStyle w:val="Default"/>
        <w:jc w:val="center"/>
        <w:rPr>
          <w:b/>
          <w:bCs/>
        </w:rPr>
      </w:pPr>
    </w:p>
    <w:p w:rsidR="003A22EE" w:rsidRDefault="003A22EE" w:rsidP="003A22EE">
      <w:pPr>
        <w:pBdr>
          <w:bottom w:val="single" w:sz="6" w:space="1" w:color="auto"/>
        </w:pBdr>
        <w:jc w:val="center"/>
        <w:rPr>
          <w:b/>
        </w:rPr>
      </w:pPr>
      <w:r>
        <w:rPr>
          <w:b/>
        </w:rPr>
        <w:t>Florida International University</w:t>
      </w:r>
    </w:p>
    <w:p w:rsidR="003A22EE" w:rsidRPr="00613B00" w:rsidRDefault="003A22EE" w:rsidP="003A22EE">
      <w:pPr>
        <w:pBdr>
          <w:bottom w:val="single" w:sz="6" w:space="1" w:color="auto"/>
        </w:pBdr>
        <w:jc w:val="center"/>
        <w:rPr>
          <w:b/>
        </w:rPr>
      </w:pPr>
      <w:r>
        <w:rPr>
          <w:b/>
        </w:rPr>
        <w:t>Miami, FL</w:t>
      </w:r>
    </w:p>
    <w:p w:rsidR="003A22EE" w:rsidRDefault="003A22EE" w:rsidP="003A22EE">
      <w:pPr>
        <w:pBdr>
          <w:bottom w:val="single" w:sz="6" w:space="1" w:color="auto"/>
        </w:pBdr>
      </w:pPr>
    </w:p>
    <w:p w:rsidR="003A22EE" w:rsidRDefault="003A22EE" w:rsidP="003A22EE"/>
    <w:p w:rsidR="003A22EE" w:rsidRPr="006B5722" w:rsidRDefault="003A22EE" w:rsidP="003A22EE">
      <w:pPr>
        <w:rPr>
          <w:b/>
        </w:rPr>
      </w:pPr>
      <w:r>
        <w:rPr>
          <w:b/>
        </w:rPr>
        <w:t>Board Member A</w:t>
      </w:r>
      <w:r w:rsidRPr="006B5722">
        <w:rPr>
          <w:b/>
        </w:rPr>
        <w:t>ttendance:</w:t>
      </w:r>
    </w:p>
    <w:p w:rsidR="003A22EE" w:rsidRDefault="003A22EE" w:rsidP="003A22EE"/>
    <w:p w:rsidR="003A22EE" w:rsidRDefault="003A22EE" w:rsidP="003A22EE">
      <w:pPr>
        <w:numPr>
          <w:ilvl w:val="0"/>
          <w:numId w:val="94"/>
        </w:numPr>
        <w:spacing w:after="0" w:line="240" w:lineRule="auto"/>
      </w:pPr>
      <w:r>
        <w:t xml:space="preserve">Pete Martinez, Board Chair, </w:t>
      </w:r>
      <w:r w:rsidRPr="00501D4E">
        <w:t>Senior Vice President for Technology Development and Board Chairman, Palm Beach Medical College</w:t>
      </w:r>
    </w:p>
    <w:p w:rsidR="003A22EE" w:rsidRDefault="003A22EE" w:rsidP="003A22EE">
      <w:pPr>
        <w:numPr>
          <w:ilvl w:val="0"/>
          <w:numId w:val="94"/>
        </w:numPr>
        <w:spacing w:after="0" w:line="240" w:lineRule="auto"/>
      </w:pPr>
      <w:r>
        <w:t>Dr. Roy Gerber, Board Co-Chair, Managing Partner, L3W</w:t>
      </w:r>
    </w:p>
    <w:p w:rsidR="003A22EE" w:rsidRDefault="003A22EE" w:rsidP="003A22EE">
      <w:pPr>
        <w:numPr>
          <w:ilvl w:val="0"/>
          <w:numId w:val="94"/>
        </w:numPr>
        <w:spacing w:after="0" w:line="240" w:lineRule="auto"/>
      </w:pPr>
      <w:r w:rsidRPr="007E4AB2">
        <w:t xml:space="preserve">Jaime </w:t>
      </w:r>
      <w:proofErr w:type="spellStart"/>
      <w:r w:rsidRPr="007E4AB2">
        <w:t>Borras</w:t>
      </w:r>
      <w:proofErr w:type="spellEnd"/>
      <w:r w:rsidRPr="007E4AB2">
        <w:t>, CEO, Wireless Silicon Group and Senior Fellow at Motorola Mobile Devices</w:t>
      </w:r>
    </w:p>
    <w:p w:rsidR="003A22EE" w:rsidRDefault="003A22EE" w:rsidP="003A22EE">
      <w:pPr>
        <w:numPr>
          <w:ilvl w:val="0"/>
          <w:numId w:val="94"/>
        </w:numPr>
        <w:spacing w:after="0" w:line="240" w:lineRule="auto"/>
      </w:pPr>
      <w:r w:rsidRPr="00501D4E">
        <w:t xml:space="preserve">Ruben Bravo, Managing Partner </w:t>
      </w:r>
      <w:proofErr w:type="spellStart"/>
      <w:r w:rsidRPr="00501D4E">
        <w:t>Kennetropy</w:t>
      </w:r>
      <w:proofErr w:type="spellEnd"/>
      <w:r w:rsidRPr="00501D4E">
        <w:t>, LLC</w:t>
      </w:r>
    </w:p>
    <w:p w:rsidR="003A22EE" w:rsidRDefault="003A22EE" w:rsidP="003A22EE">
      <w:pPr>
        <w:numPr>
          <w:ilvl w:val="0"/>
          <w:numId w:val="94"/>
        </w:numPr>
        <w:spacing w:after="0" w:line="240" w:lineRule="auto"/>
      </w:pPr>
      <w:r>
        <w:t xml:space="preserve">Michael </w:t>
      </w:r>
      <w:proofErr w:type="spellStart"/>
      <w:r>
        <w:t>Buchenhorner</w:t>
      </w:r>
      <w:proofErr w:type="spellEnd"/>
      <w:r>
        <w:t>, P. A., Patent Law</w:t>
      </w:r>
    </w:p>
    <w:p w:rsidR="003A22EE" w:rsidRDefault="003A22EE" w:rsidP="003A22EE">
      <w:pPr>
        <w:numPr>
          <w:ilvl w:val="0"/>
          <w:numId w:val="94"/>
        </w:numPr>
        <w:spacing w:after="0" w:line="240" w:lineRule="auto"/>
      </w:pPr>
      <w:r>
        <w:t xml:space="preserve">Christopher Fleck, V.P., Platform Development, Citrix </w:t>
      </w:r>
    </w:p>
    <w:p w:rsidR="003A22EE" w:rsidRDefault="003A22EE" w:rsidP="003A22EE">
      <w:pPr>
        <w:numPr>
          <w:ilvl w:val="0"/>
          <w:numId w:val="94"/>
        </w:numPr>
        <w:spacing w:after="0" w:line="240" w:lineRule="auto"/>
      </w:pPr>
      <w:r w:rsidRPr="00501D4E">
        <w:t>Jose Machado, Director of IT Software Engineering, Royal Caribbean Cruises Ltd.</w:t>
      </w:r>
    </w:p>
    <w:p w:rsidR="003A22EE" w:rsidRDefault="003A22EE" w:rsidP="003A22EE">
      <w:pPr>
        <w:numPr>
          <w:ilvl w:val="0"/>
          <w:numId w:val="94"/>
        </w:numPr>
        <w:spacing w:after="0" w:line="240" w:lineRule="auto"/>
      </w:pPr>
      <w:r>
        <w:t>S</w:t>
      </w:r>
      <w:r w:rsidRPr="007E4AB2">
        <w:t>teven Reid, Vice President of Software Engineering, Ultimate Software</w:t>
      </w:r>
    </w:p>
    <w:p w:rsidR="003A22EE" w:rsidRDefault="003A22EE" w:rsidP="003A22EE">
      <w:pPr>
        <w:numPr>
          <w:ilvl w:val="0"/>
          <w:numId w:val="94"/>
        </w:numPr>
        <w:spacing w:after="0" w:line="240" w:lineRule="auto"/>
      </w:pPr>
      <w:r w:rsidRPr="00501D4E">
        <w:t>Max Schmidt, IT Infrastructure, Operations and Information Security, Royal Caribbean Cruises Ltd.</w:t>
      </w:r>
    </w:p>
    <w:p w:rsidR="003A22EE" w:rsidRDefault="003A22EE" w:rsidP="003A22EE">
      <w:pPr>
        <w:numPr>
          <w:ilvl w:val="0"/>
          <w:numId w:val="94"/>
        </w:numPr>
        <w:spacing w:after="0" w:line="240" w:lineRule="auto"/>
      </w:pPr>
      <w:r w:rsidRPr="00021580">
        <w:t>Bert Silvestre, IBM General Business Leader - Florida, Georgia and Puerto Rico, Senior Location Executive</w:t>
      </w:r>
    </w:p>
    <w:p w:rsidR="003A22EE" w:rsidRDefault="003A22EE" w:rsidP="003A22EE"/>
    <w:p w:rsidR="003A22EE" w:rsidRPr="00CF545E" w:rsidRDefault="003A22EE" w:rsidP="003A22EE">
      <w:pPr>
        <w:rPr>
          <w:b/>
        </w:rPr>
      </w:pPr>
      <w:r w:rsidRPr="00CF545E">
        <w:rPr>
          <w:b/>
        </w:rPr>
        <w:t>FIU Representation:</w:t>
      </w:r>
    </w:p>
    <w:p w:rsidR="003A22EE" w:rsidRDefault="003A22EE" w:rsidP="003A22EE"/>
    <w:p w:rsidR="003A22EE" w:rsidRDefault="003A22EE" w:rsidP="003A22EE">
      <w:pPr>
        <w:numPr>
          <w:ilvl w:val="0"/>
          <w:numId w:val="95"/>
        </w:numPr>
        <w:spacing w:after="0" w:line="240" w:lineRule="auto"/>
      </w:pPr>
      <w:r>
        <w:t>Dr. Ram Iyengar, Director and Ryder Professor, FIU SCIS</w:t>
      </w:r>
    </w:p>
    <w:p w:rsidR="003A22EE" w:rsidRDefault="003A22EE" w:rsidP="003A22EE">
      <w:pPr>
        <w:numPr>
          <w:ilvl w:val="0"/>
          <w:numId w:val="95"/>
        </w:numPr>
        <w:spacing w:after="0" w:line="240" w:lineRule="auto"/>
      </w:pPr>
      <w:r>
        <w:t xml:space="preserve">Dr. </w:t>
      </w:r>
      <w:proofErr w:type="spellStart"/>
      <w:r w:rsidRPr="00501D4E">
        <w:t>Nagarajan</w:t>
      </w:r>
      <w:proofErr w:type="spellEnd"/>
      <w:r w:rsidRPr="00501D4E">
        <w:t xml:space="preserve"> </w:t>
      </w:r>
      <w:proofErr w:type="spellStart"/>
      <w:r w:rsidRPr="00501D4E">
        <w:t>Prabakar</w:t>
      </w:r>
      <w:proofErr w:type="spellEnd"/>
      <w:r>
        <w:t>, Associate Professor, FIU SCIS</w:t>
      </w:r>
    </w:p>
    <w:p w:rsidR="003A22EE" w:rsidRDefault="003A22EE" w:rsidP="003A22EE">
      <w:pPr>
        <w:numPr>
          <w:ilvl w:val="0"/>
          <w:numId w:val="95"/>
        </w:numPr>
        <w:spacing w:after="0" w:line="240" w:lineRule="auto"/>
      </w:pPr>
      <w:r>
        <w:t xml:space="preserve">Dr. </w:t>
      </w:r>
      <w:proofErr w:type="spellStart"/>
      <w:r w:rsidRPr="00501D4E">
        <w:t>Radu</w:t>
      </w:r>
      <w:proofErr w:type="spellEnd"/>
      <w:r w:rsidRPr="00501D4E">
        <w:t xml:space="preserve"> </w:t>
      </w:r>
      <w:proofErr w:type="spellStart"/>
      <w:r w:rsidRPr="00501D4E">
        <w:t>Jianu</w:t>
      </w:r>
      <w:proofErr w:type="spellEnd"/>
      <w:r>
        <w:t>, Assistant Professor, FIU SCIS</w:t>
      </w:r>
    </w:p>
    <w:p w:rsidR="003A22EE" w:rsidRDefault="003A22EE" w:rsidP="003A22EE">
      <w:pPr>
        <w:numPr>
          <w:ilvl w:val="0"/>
          <w:numId w:val="95"/>
        </w:numPr>
        <w:spacing w:after="0" w:line="240" w:lineRule="auto"/>
      </w:pPr>
      <w:r>
        <w:t xml:space="preserve">Dr. </w:t>
      </w:r>
      <w:proofErr w:type="spellStart"/>
      <w:r w:rsidRPr="00501D4E">
        <w:t>Shaolei</w:t>
      </w:r>
      <w:proofErr w:type="spellEnd"/>
      <w:r w:rsidRPr="00501D4E">
        <w:t xml:space="preserve"> Ren</w:t>
      </w:r>
      <w:r>
        <w:t>, Assistant Professor, FIU SCIS</w:t>
      </w:r>
    </w:p>
    <w:p w:rsidR="003A22EE" w:rsidRDefault="003A22EE" w:rsidP="003A22EE">
      <w:pPr>
        <w:numPr>
          <w:ilvl w:val="0"/>
          <w:numId w:val="95"/>
        </w:numPr>
        <w:spacing w:after="0" w:line="240" w:lineRule="auto"/>
      </w:pPr>
      <w:r>
        <w:t xml:space="preserve">Dr. </w:t>
      </w:r>
      <w:r w:rsidRPr="00501D4E">
        <w:t>Xin Sun</w:t>
      </w:r>
      <w:r>
        <w:t>, Assistant Professor, FIU SCIS</w:t>
      </w:r>
    </w:p>
    <w:p w:rsidR="003A22EE" w:rsidRDefault="003A22EE" w:rsidP="003A22EE">
      <w:pPr>
        <w:numPr>
          <w:ilvl w:val="0"/>
          <w:numId w:val="95"/>
        </w:numPr>
        <w:spacing w:after="0" w:line="240" w:lineRule="auto"/>
      </w:pPr>
      <w:r>
        <w:t>Dr. Jong-</w:t>
      </w:r>
      <w:proofErr w:type="spellStart"/>
      <w:r>
        <w:t>Hoon</w:t>
      </w:r>
      <w:proofErr w:type="spellEnd"/>
      <w:r>
        <w:t xml:space="preserve"> Kim, Visiting Assistant Professor, SCIS </w:t>
      </w:r>
    </w:p>
    <w:p w:rsidR="003A22EE" w:rsidRDefault="003A22EE" w:rsidP="003A22EE">
      <w:pPr>
        <w:numPr>
          <w:ilvl w:val="0"/>
          <w:numId w:val="95"/>
        </w:numPr>
        <w:spacing w:after="0" w:line="240" w:lineRule="auto"/>
      </w:pPr>
      <w:r>
        <w:t>Steven Luis, Director of Technology and Business Relations, FIU SCIS</w:t>
      </w:r>
    </w:p>
    <w:p w:rsidR="003A22EE" w:rsidRDefault="003A22EE" w:rsidP="003A22EE">
      <w:pPr>
        <w:ind w:left="720"/>
      </w:pPr>
    </w:p>
    <w:p w:rsidR="003A22EE" w:rsidRDefault="003A22EE" w:rsidP="003A22EE"/>
    <w:p w:rsidR="003A22EE" w:rsidRPr="00CB2C21" w:rsidRDefault="003A22EE" w:rsidP="003A22EE">
      <w:pPr>
        <w:rPr>
          <w:b/>
          <w:u w:val="single"/>
        </w:rPr>
      </w:pPr>
      <w:r>
        <w:rPr>
          <w:b/>
          <w:u w:val="single"/>
        </w:rPr>
        <w:br w:type="page"/>
      </w:r>
      <w:r w:rsidRPr="00CB2C21">
        <w:rPr>
          <w:b/>
          <w:u w:val="single"/>
        </w:rPr>
        <w:lastRenderedPageBreak/>
        <w:t>Summary of Board Actions</w:t>
      </w:r>
    </w:p>
    <w:p w:rsidR="003A22EE" w:rsidRDefault="003A22EE" w:rsidP="003A22EE"/>
    <w:p w:rsidR="003A22EE" w:rsidRDefault="003A22EE" w:rsidP="003A22EE">
      <w:pPr>
        <w:numPr>
          <w:ilvl w:val="0"/>
          <w:numId w:val="98"/>
        </w:numPr>
        <w:spacing w:after="0" w:line="240" w:lineRule="auto"/>
      </w:pPr>
      <w:r>
        <w:t xml:space="preserve">4/29/11: Board members offer to assist school reach out to local companies to broaden participation in the school development. </w:t>
      </w:r>
      <w:proofErr w:type="spellStart"/>
      <w:r>
        <w:t>Terremark</w:t>
      </w:r>
      <w:proofErr w:type="spellEnd"/>
      <w:r>
        <w:t xml:space="preserve"> and Cruise Lines are suggested as the first companies to approach. School to obtain FIU Foundation approval to begin discussions with these companies. Continue development with incoming Director. 9/16/11: We have Foundation approval to open discussion with RCL. 12/2/12: Foundation has given approval to approach RCL. 4/27/12: Mr. Silvestre will reach out to RCCL for interest to participate on the Board. 9/14/12: Mr. Silvestre presented two new Board members from RCCL: Max Schmidt and Jose Machado. Board members continue to pursue potential Board member prospects. </w:t>
      </w:r>
    </w:p>
    <w:p w:rsidR="003A22EE" w:rsidRDefault="003A22EE" w:rsidP="003A22EE">
      <w:pPr>
        <w:rPr>
          <w:i/>
        </w:rPr>
      </w:pPr>
    </w:p>
    <w:p w:rsidR="003A22EE" w:rsidRPr="00CB2C21" w:rsidRDefault="003A22EE" w:rsidP="003A22EE">
      <w:pPr>
        <w:rPr>
          <w:b/>
          <w:u w:val="single"/>
        </w:rPr>
      </w:pPr>
      <w:r w:rsidRPr="00CB2C21">
        <w:rPr>
          <w:b/>
          <w:u w:val="single"/>
        </w:rPr>
        <w:t>Board Meeting Summary</w:t>
      </w:r>
    </w:p>
    <w:p w:rsidR="003A22EE" w:rsidRDefault="003A22EE" w:rsidP="003A22EE"/>
    <w:p w:rsidR="003A22EE" w:rsidRDefault="003A22EE" w:rsidP="003A22EE">
      <w:pPr>
        <w:numPr>
          <w:ilvl w:val="0"/>
          <w:numId w:val="100"/>
        </w:numPr>
        <w:spacing w:after="0" w:line="240" w:lineRule="auto"/>
      </w:pPr>
      <w:r>
        <w:t>Mr. Martinez opens the meeting at 5:05pm.</w:t>
      </w:r>
    </w:p>
    <w:p w:rsidR="003A22EE" w:rsidRDefault="003A22EE" w:rsidP="003A22EE">
      <w:pPr>
        <w:numPr>
          <w:ilvl w:val="0"/>
          <w:numId w:val="100"/>
        </w:numPr>
        <w:spacing w:after="0" w:line="240" w:lineRule="auto"/>
      </w:pPr>
      <w:r>
        <w:t>Mr. Martinez provides his opening remarks.</w:t>
      </w:r>
    </w:p>
    <w:p w:rsidR="003A22EE" w:rsidRDefault="003A22EE" w:rsidP="003A22EE">
      <w:pPr>
        <w:numPr>
          <w:ilvl w:val="1"/>
          <w:numId w:val="100"/>
        </w:numPr>
        <w:spacing w:after="0" w:line="240" w:lineRule="auto"/>
      </w:pPr>
      <w:r>
        <w:t xml:space="preserve">He states the mission of the committee to provide the School with guidance on trends in industry, industry developments, and the placement of students. </w:t>
      </w:r>
    </w:p>
    <w:p w:rsidR="003A22EE" w:rsidRDefault="003A22EE" w:rsidP="003A22EE">
      <w:pPr>
        <w:numPr>
          <w:ilvl w:val="0"/>
          <w:numId w:val="100"/>
        </w:numPr>
        <w:spacing w:after="0" w:line="240" w:lineRule="auto"/>
      </w:pPr>
      <w:r>
        <w:t>Mr. Martinez asks Board members to introduce themselves.</w:t>
      </w:r>
    </w:p>
    <w:p w:rsidR="003A22EE" w:rsidRDefault="003A22EE" w:rsidP="003A22EE">
      <w:pPr>
        <w:numPr>
          <w:ilvl w:val="0"/>
          <w:numId w:val="100"/>
        </w:numPr>
        <w:spacing w:after="0" w:line="240" w:lineRule="auto"/>
      </w:pPr>
      <w:r>
        <w:t>Mr. Martinez asks Dr. Iyengar to present his report. (see materials)</w:t>
      </w:r>
    </w:p>
    <w:p w:rsidR="003A22EE" w:rsidRDefault="003A22EE" w:rsidP="003A22EE">
      <w:pPr>
        <w:numPr>
          <w:ilvl w:val="1"/>
          <w:numId w:val="100"/>
        </w:numPr>
        <w:spacing w:after="0" w:line="240" w:lineRule="auto"/>
      </w:pPr>
      <w:r>
        <w:t>Dr. Iyengar makes several points:</w:t>
      </w:r>
    </w:p>
    <w:p w:rsidR="003A22EE" w:rsidRDefault="003A22EE" w:rsidP="003A22EE">
      <w:pPr>
        <w:numPr>
          <w:ilvl w:val="2"/>
          <w:numId w:val="100"/>
        </w:numPr>
        <w:spacing w:after="0" w:line="240" w:lineRule="auto"/>
      </w:pPr>
      <w:r>
        <w:t xml:space="preserve">He encourages industry members to work with us to help place our students. He points out many examples of our students at IBM, RCCL, and other companies of the Board. </w:t>
      </w:r>
    </w:p>
    <w:p w:rsidR="003A22EE" w:rsidRDefault="003A22EE" w:rsidP="003A22EE">
      <w:pPr>
        <w:numPr>
          <w:ilvl w:val="2"/>
          <w:numId w:val="100"/>
        </w:numPr>
        <w:spacing w:after="0" w:line="240" w:lineRule="auto"/>
      </w:pPr>
      <w:r>
        <w:t>He points out that graduation rates and enrollment continue to grow significantly. We are 2</w:t>
      </w:r>
      <w:r w:rsidRPr="007F5D2D">
        <w:rPr>
          <w:vertAlign w:val="superscript"/>
        </w:rPr>
        <w:t>nd</w:t>
      </w:r>
      <w:r>
        <w:t xml:space="preserve"> in nation for BS </w:t>
      </w:r>
      <w:proofErr w:type="spellStart"/>
      <w:r>
        <w:t>degress</w:t>
      </w:r>
      <w:proofErr w:type="spellEnd"/>
      <w:r>
        <w:t xml:space="preserve"> and graduate 250 per year.</w:t>
      </w:r>
    </w:p>
    <w:p w:rsidR="003A22EE" w:rsidRDefault="003A22EE" w:rsidP="003A22EE">
      <w:pPr>
        <w:numPr>
          <w:ilvl w:val="2"/>
          <w:numId w:val="100"/>
        </w:numPr>
        <w:spacing w:after="0" w:line="240" w:lineRule="auto"/>
      </w:pPr>
      <w:r>
        <w:t>He states that we have received over $4 million in external funding last fiscal year, another record year.</w:t>
      </w:r>
    </w:p>
    <w:p w:rsidR="003A22EE" w:rsidRDefault="003A22EE" w:rsidP="003A22EE">
      <w:pPr>
        <w:numPr>
          <w:ilvl w:val="2"/>
          <w:numId w:val="100"/>
        </w:numPr>
        <w:spacing w:after="0" w:line="240" w:lineRule="auto"/>
      </w:pPr>
      <w:r>
        <w:t>He says that the school is now focused on submitting large scale proposals for centers. Further FIU is in the position to take the lead such proposals which is something we have not been in the position to do before.</w:t>
      </w:r>
    </w:p>
    <w:p w:rsidR="003A22EE" w:rsidRDefault="003A22EE" w:rsidP="003A22EE">
      <w:pPr>
        <w:numPr>
          <w:ilvl w:val="2"/>
          <w:numId w:val="100"/>
        </w:numPr>
        <w:spacing w:after="0" w:line="240" w:lineRule="auto"/>
      </w:pPr>
      <w:r>
        <w:t xml:space="preserve">Dr. Iyengar stated that the visibility of our school has been raised by a number of activities we have engaged in. </w:t>
      </w:r>
    </w:p>
    <w:p w:rsidR="003A22EE" w:rsidRDefault="003A22EE" w:rsidP="003A22EE">
      <w:pPr>
        <w:numPr>
          <w:ilvl w:val="2"/>
          <w:numId w:val="100"/>
        </w:numPr>
        <w:spacing w:after="0" w:line="240" w:lineRule="auto"/>
      </w:pPr>
      <w:r>
        <w:t>We are now preparing for our 25</w:t>
      </w:r>
      <w:r w:rsidRPr="001973E8">
        <w:rPr>
          <w:vertAlign w:val="superscript"/>
        </w:rPr>
        <w:t>Th</w:t>
      </w:r>
      <w:r>
        <w:t xml:space="preserve"> Anniversary Celebration which will feature leading members of the National Academy of Engineering. Also alumni who are at prestigious universities will present as well.</w:t>
      </w:r>
    </w:p>
    <w:p w:rsidR="003A22EE" w:rsidRDefault="003A22EE" w:rsidP="003A22EE">
      <w:pPr>
        <w:numPr>
          <w:ilvl w:val="2"/>
          <w:numId w:val="100"/>
        </w:numPr>
        <w:spacing w:after="0" w:line="240" w:lineRule="auto"/>
      </w:pPr>
      <w:r>
        <w:t>He reviews recent accomplishments of faculty and students. He points out that the school is interested in doing more than just publish papers but that we create innovations that are making an impact in industry.</w:t>
      </w:r>
    </w:p>
    <w:p w:rsidR="003A22EE" w:rsidRDefault="003A22EE" w:rsidP="003A22EE">
      <w:pPr>
        <w:numPr>
          <w:ilvl w:val="2"/>
          <w:numId w:val="100"/>
        </w:numPr>
        <w:spacing w:after="0" w:line="240" w:lineRule="auto"/>
      </w:pPr>
      <w:r>
        <w:t xml:space="preserve">He points out that one of the hot topic areas we are investigating is Green Computing: improving energy performance in the data center. </w:t>
      </w:r>
    </w:p>
    <w:p w:rsidR="003A22EE" w:rsidRDefault="003A22EE" w:rsidP="003A22EE">
      <w:pPr>
        <w:numPr>
          <w:ilvl w:val="2"/>
          <w:numId w:val="100"/>
        </w:numPr>
        <w:spacing w:after="0" w:line="240" w:lineRule="auto"/>
      </w:pPr>
      <w:r>
        <w:t xml:space="preserve">He reviews how our students are winning </w:t>
      </w:r>
      <w:proofErr w:type="spellStart"/>
      <w:r>
        <w:t>hackathons</w:t>
      </w:r>
      <w:proofErr w:type="spellEnd"/>
      <w:r>
        <w:t xml:space="preserve"> and that these students are very attractive for hiring. These competitions really stimulate our students. </w:t>
      </w:r>
    </w:p>
    <w:p w:rsidR="003A22EE" w:rsidRDefault="003A22EE" w:rsidP="003A22EE">
      <w:pPr>
        <w:numPr>
          <w:ilvl w:val="2"/>
          <w:numId w:val="100"/>
        </w:numPr>
        <w:spacing w:after="0" w:line="240" w:lineRule="auto"/>
      </w:pPr>
      <w:r>
        <w:lastRenderedPageBreak/>
        <w:t xml:space="preserve">Dr. Iyengar presents recent work from the Discovery Lab. Board members engage in discussion about the impact robotics has on both college and high school level education. The consensus is that this is an area that will have a high potential of attracting good students. </w:t>
      </w:r>
    </w:p>
    <w:p w:rsidR="003A22EE" w:rsidRDefault="003A22EE" w:rsidP="003A22EE">
      <w:pPr>
        <w:numPr>
          <w:ilvl w:val="2"/>
          <w:numId w:val="100"/>
        </w:numPr>
        <w:spacing w:after="0" w:line="240" w:lineRule="auto"/>
      </w:pPr>
      <w:r>
        <w:t xml:space="preserve">Dr. Iyengar presents graduate metrics and discusses the graduate program. </w:t>
      </w:r>
    </w:p>
    <w:p w:rsidR="003A22EE" w:rsidRDefault="003A22EE" w:rsidP="003A22EE">
      <w:pPr>
        <w:numPr>
          <w:ilvl w:val="2"/>
          <w:numId w:val="100"/>
        </w:numPr>
        <w:spacing w:after="0" w:line="240" w:lineRule="auto"/>
      </w:pPr>
      <w:r>
        <w:t xml:space="preserve">Board members advise to look for ways to attract graduate students from Latin American. </w:t>
      </w:r>
    </w:p>
    <w:p w:rsidR="003A22EE" w:rsidRDefault="003A22EE" w:rsidP="003A22EE">
      <w:pPr>
        <w:numPr>
          <w:ilvl w:val="2"/>
          <w:numId w:val="100"/>
        </w:numPr>
        <w:spacing w:after="0" w:line="240" w:lineRule="auto"/>
      </w:pPr>
      <w:r>
        <w:t>Dr. Iyengar completes his presentation.</w:t>
      </w:r>
    </w:p>
    <w:p w:rsidR="003A22EE" w:rsidRDefault="003A22EE" w:rsidP="003A22EE">
      <w:pPr>
        <w:numPr>
          <w:ilvl w:val="2"/>
          <w:numId w:val="100"/>
        </w:numPr>
        <w:spacing w:after="0" w:line="240" w:lineRule="auto"/>
      </w:pPr>
      <w:r>
        <w:t xml:space="preserve">Mr. Martinez asks Dr. </w:t>
      </w:r>
      <w:proofErr w:type="spellStart"/>
      <w:r>
        <w:t>Radu</w:t>
      </w:r>
      <w:proofErr w:type="spellEnd"/>
      <w:r>
        <w:t xml:space="preserve"> to present his research highlights. (see Materials)</w:t>
      </w:r>
    </w:p>
    <w:p w:rsidR="003A22EE" w:rsidRDefault="003A22EE" w:rsidP="003A22EE">
      <w:pPr>
        <w:numPr>
          <w:ilvl w:val="0"/>
          <w:numId w:val="100"/>
        </w:numPr>
        <w:spacing w:after="0" w:line="240" w:lineRule="auto"/>
      </w:pPr>
      <w:r>
        <w:t>Mr. Martinez asks PhD Student Frank Hernandez to present his work in organizing the Game Developers Guild. (see materials. )</w:t>
      </w:r>
    </w:p>
    <w:p w:rsidR="003A22EE" w:rsidRDefault="003A22EE" w:rsidP="003A22EE">
      <w:pPr>
        <w:numPr>
          <w:ilvl w:val="0"/>
          <w:numId w:val="100"/>
        </w:numPr>
        <w:spacing w:after="0" w:line="240" w:lineRule="auto"/>
      </w:pPr>
      <w:r>
        <w:t>Mr. Martinez asks members to provide feedback to the school regarding the presentations they have seen included below:</w:t>
      </w:r>
    </w:p>
    <w:p w:rsidR="003A22EE" w:rsidRDefault="003A22EE" w:rsidP="003A22EE">
      <w:pPr>
        <w:numPr>
          <w:ilvl w:val="1"/>
          <w:numId w:val="100"/>
        </w:numPr>
        <w:spacing w:after="0" w:line="240" w:lineRule="auto"/>
      </w:pPr>
      <w:r>
        <w:t xml:space="preserve">The school’s efforts to build incubators to help develop skills and engage passionate students is outstanding. </w:t>
      </w:r>
    </w:p>
    <w:p w:rsidR="003A22EE" w:rsidRDefault="003A22EE" w:rsidP="003A22EE">
      <w:pPr>
        <w:numPr>
          <w:ilvl w:val="1"/>
          <w:numId w:val="100"/>
        </w:numPr>
        <w:spacing w:after="0" w:line="240" w:lineRule="auto"/>
      </w:pPr>
      <w:r>
        <w:t xml:space="preserve">Board members are interested to see how we can tie both game engine development with visualization. This is something that industry would be interested in. </w:t>
      </w:r>
    </w:p>
    <w:p w:rsidR="003A22EE" w:rsidRDefault="003A22EE" w:rsidP="003A22EE">
      <w:pPr>
        <w:numPr>
          <w:ilvl w:val="1"/>
          <w:numId w:val="100"/>
        </w:numPr>
        <w:spacing w:after="0" w:line="240" w:lineRule="auto"/>
      </w:pPr>
      <w:r>
        <w:t>The school should be commended for emerging from budget cuts and show such strong growth and development. FIU is leading innovation in the area. With the new faculty we are entering a new age of our school.</w:t>
      </w:r>
    </w:p>
    <w:p w:rsidR="003A22EE" w:rsidRDefault="003A22EE" w:rsidP="003A22EE">
      <w:pPr>
        <w:numPr>
          <w:ilvl w:val="1"/>
          <w:numId w:val="100"/>
        </w:numPr>
        <w:spacing w:after="0" w:line="240" w:lineRule="auto"/>
      </w:pPr>
      <w:r>
        <w:t xml:space="preserve">Sensors and internet connected devices is an area for investigation and opportunity. </w:t>
      </w:r>
    </w:p>
    <w:p w:rsidR="003A22EE" w:rsidRDefault="003A22EE" w:rsidP="003A22EE">
      <w:pPr>
        <w:numPr>
          <w:ilvl w:val="1"/>
          <w:numId w:val="100"/>
        </w:numPr>
        <w:spacing w:after="0" w:line="240" w:lineRule="auto"/>
      </w:pPr>
      <w:r>
        <w:t xml:space="preserve">The graduation rate is very impressive. More </w:t>
      </w:r>
      <w:proofErr w:type="spellStart"/>
      <w:r>
        <w:t>publizing</w:t>
      </w:r>
      <w:proofErr w:type="spellEnd"/>
      <w:r>
        <w:t xml:space="preserve"> to local companies is needed. Also, the local companies should learn more about what the school has to offer for courses. </w:t>
      </w:r>
    </w:p>
    <w:p w:rsidR="003A22EE" w:rsidRDefault="003A22EE" w:rsidP="003A22EE">
      <w:pPr>
        <w:numPr>
          <w:ilvl w:val="1"/>
          <w:numId w:val="100"/>
        </w:numPr>
        <w:spacing w:after="0" w:line="240" w:lineRule="auto"/>
      </w:pPr>
      <w:r>
        <w:t>Continue high school and middle school outreach and partner with STEM programs in County.</w:t>
      </w:r>
    </w:p>
    <w:p w:rsidR="003A22EE" w:rsidRDefault="003A22EE" w:rsidP="003A22EE">
      <w:pPr>
        <w:numPr>
          <w:ilvl w:val="1"/>
          <w:numId w:val="100"/>
        </w:numPr>
        <w:spacing w:after="0" w:line="240" w:lineRule="auto"/>
      </w:pPr>
      <w:r>
        <w:t xml:space="preserve">The new hires are transformational investments. The impact of FIU will increase as a result. </w:t>
      </w:r>
    </w:p>
    <w:p w:rsidR="003A22EE" w:rsidRDefault="003A22EE" w:rsidP="003A22EE">
      <w:pPr>
        <w:numPr>
          <w:ilvl w:val="1"/>
          <w:numId w:val="100"/>
        </w:numPr>
        <w:spacing w:after="0" w:line="240" w:lineRule="auto"/>
      </w:pPr>
      <w:r>
        <w:t xml:space="preserve">Growth of talent has been tremendous, very inspiring. </w:t>
      </w:r>
    </w:p>
    <w:p w:rsidR="003A22EE" w:rsidRDefault="003A22EE" w:rsidP="003A22EE">
      <w:pPr>
        <w:numPr>
          <w:ilvl w:val="1"/>
          <w:numId w:val="100"/>
        </w:numPr>
        <w:spacing w:after="0" w:line="240" w:lineRule="auto"/>
      </w:pPr>
      <w:r>
        <w:t xml:space="preserve">“Really great stuff”, what diversity of activities. </w:t>
      </w:r>
    </w:p>
    <w:p w:rsidR="003A22EE" w:rsidRDefault="003A22EE" w:rsidP="003A22EE">
      <w:pPr>
        <w:numPr>
          <w:ilvl w:val="0"/>
          <w:numId w:val="100"/>
        </w:numPr>
        <w:spacing w:after="0" w:line="240" w:lineRule="auto"/>
      </w:pPr>
      <w:r>
        <w:t>Mr. Martinez asks Mr. Luis to review outstanding Board Actions.</w:t>
      </w:r>
    </w:p>
    <w:p w:rsidR="003A22EE" w:rsidRDefault="003A22EE" w:rsidP="003A22EE">
      <w:pPr>
        <w:numPr>
          <w:ilvl w:val="1"/>
          <w:numId w:val="100"/>
        </w:numPr>
        <w:spacing w:after="0" w:line="240" w:lineRule="auto"/>
      </w:pPr>
      <w:r>
        <w:t>Mr. Luis reviews how the Board is still recruiting new members. He thanks Mr. Silvestre for his assistance in recruiting Mr. Schmidt and Mr. Machado from RCCL. Additional recruitment is ongoing and all Board members are encouraged to engage.</w:t>
      </w:r>
    </w:p>
    <w:p w:rsidR="003A22EE" w:rsidRDefault="003A22EE" w:rsidP="003A22EE">
      <w:pPr>
        <w:numPr>
          <w:ilvl w:val="0"/>
          <w:numId w:val="100"/>
        </w:numPr>
        <w:spacing w:after="0" w:line="240" w:lineRule="auto"/>
      </w:pPr>
      <w:r>
        <w:t>Mr. Martinez asks Mr. Luis to review the calendar for the next meeting date.</w:t>
      </w:r>
    </w:p>
    <w:p w:rsidR="003A22EE" w:rsidRDefault="003A22EE" w:rsidP="003A22EE">
      <w:pPr>
        <w:numPr>
          <w:ilvl w:val="1"/>
          <w:numId w:val="100"/>
        </w:numPr>
        <w:spacing w:after="0" w:line="240" w:lineRule="auto"/>
      </w:pPr>
      <w:r>
        <w:t>The Board agrees on Dec. 7</w:t>
      </w:r>
      <w:r w:rsidRPr="00E6147F">
        <w:rPr>
          <w:vertAlign w:val="superscript"/>
        </w:rPr>
        <w:t>th</w:t>
      </w:r>
      <w:r>
        <w:t xml:space="preserve"> 2012 .</w:t>
      </w:r>
    </w:p>
    <w:p w:rsidR="003A22EE" w:rsidRPr="00E6147F" w:rsidRDefault="003A22EE" w:rsidP="003A22EE">
      <w:pPr>
        <w:numPr>
          <w:ilvl w:val="0"/>
          <w:numId w:val="100"/>
        </w:numPr>
        <w:spacing w:after="0" w:line="240" w:lineRule="auto"/>
      </w:pPr>
      <w:r>
        <w:t>Mr. Martinez adjourns the meeting at 7:37pm.</w:t>
      </w:r>
    </w:p>
    <w:p w:rsidR="003A22EE" w:rsidRDefault="003A22EE" w:rsidP="003A22EE"/>
    <w:p w:rsidR="003A22EE" w:rsidRPr="00E6147F" w:rsidRDefault="003A22EE" w:rsidP="003A22EE">
      <w:r w:rsidRPr="00E6147F">
        <w:rPr>
          <w:b/>
          <w:u w:val="single"/>
        </w:rPr>
        <w:t>Summary of Closed/Tabled Actions</w:t>
      </w:r>
    </w:p>
    <w:p w:rsidR="003A22EE" w:rsidRDefault="003A22EE" w:rsidP="003A22EE"/>
    <w:p w:rsidR="003A22EE" w:rsidRDefault="003A22EE" w:rsidP="003A22EE">
      <w:pPr>
        <w:numPr>
          <w:ilvl w:val="0"/>
          <w:numId w:val="96"/>
        </w:numPr>
        <w:spacing w:after="0" w:line="240" w:lineRule="auto"/>
      </w:pPr>
      <w:r>
        <w:rPr>
          <w:b/>
        </w:rPr>
        <w:t>FL Governor Discussion</w:t>
      </w:r>
      <w:r w:rsidRPr="000D41CA">
        <w:rPr>
          <w:b/>
        </w:rPr>
        <w:t xml:space="preserve">: </w:t>
      </w:r>
      <w:r w:rsidRPr="000D41CA">
        <w:t>8/19/05</w:t>
      </w:r>
      <w:r>
        <w:t xml:space="preserve">: Mr. Braun has requested Dr. Deng investigate the cost of a study to better understand IT employment attraction and retention issues in South Florida. The study will be used as a basis for a discussion with Florida’s Governor, Mr. Braun, Board members and Dr. Maidique/FIU. 12/9/05: The cost for the IT employment study request by Mr. Braun is $60K. The Board defers this item to Mr. Braun for further discussion. 5/26/06: Board members </w:t>
      </w:r>
      <w:r>
        <w:lastRenderedPageBreak/>
        <w:t>expressed concern regarding the $60K needed to conduct the survey. Board members agreed to postpone discussion on action until next Governor takes office.</w:t>
      </w:r>
    </w:p>
    <w:p w:rsidR="003A22EE" w:rsidRDefault="003A22EE" w:rsidP="003A22EE">
      <w:pPr>
        <w:ind w:left="720"/>
        <w:rPr>
          <w:i/>
        </w:rPr>
      </w:pPr>
      <w:r w:rsidRPr="00B473B8">
        <w:rPr>
          <w:i/>
        </w:rPr>
        <w:t xml:space="preserve">Board Action: </w:t>
      </w:r>
      <w:r>
        <w:rPr>
          <w:i/>
        </w:rPr>
        <w:t>12/09/05 Tabled</w:t>
      </w:r>
      <w:r w:rsidRPr="00B473B8">
        <w:rPr>
          <w:i/>
        </w:rPr>
        <w:t>,</w:t>
      </w:r>
      <w:r>
        <w:rPr>
          <w:i/>
        </w:rPr>
        <w:t xml:space="preserve"> till 2007</w:t>
      </w:r>
      <w:r w:rsidRPr="00B473B8">
        <w:rPr>
          <w:i/>
        </w:rPr>
        <w:t>.</w:t>
      </w:r>
    </w:p>
    <w:p w:rsidR="003A22EE" w:rsidRPr="002B1431" w:rsidRDefault="003A22EE" w:rsidP="003A22EE">
      <w:pPr>
        <w:ind w:left="360"/>
      </w:pPr>
    </w:p>
    <w:p w:rsidR="003A22EE" w:rsidRDefault="003A22EE" w:rsidP="003A22EE">
      <w:pPr>
        <w:numPr>
          <w:ilvl w:val="0"/>
          <w:numId w:val="96"/>
        </w:numPr>
        <w:spacing w:after="0" w:line="240" w:lineRule="auto"/>
      </w:pPr>
      <w:r w:rsidRPr="000D41CA">
        <w:rPr>
          <w:b/>
        </w:rPr>
        <w:t>Industry Center</w:t>
      </w:r>
      <w:r>
        <w:t xml:space="preserve">: </w:t>
      </w:r>
      <w:r w:rsidRPr="000D41CA">
        <w:t>8/19/05:</w:t>
      </w:r>
      <w:r>
        <w:t xml:space="preserve"> The Board supports the new direction for boot-strapping funding for an industry center by creating an “umbrella” of research projects that members can fund and/or pursue funding joint funding from Federal agencies.  The Board requests to be informed with progress in this area. 12/9/05: The school and Board members are having ongoing discussions regarding joint projects and funding opportunities. The LA Grid Program is the outcome of conversations with IBM. The school will update Board members going forward. </w:t>
      </w:r>
      <w:r w:rsidRPr="000D41CA">
        <w:rPr>
          <w:i/>
        </w:rPr>
        <w:t xml:space="preserve">Board Action: </w:t>
      </w:r>
      <w:r>
        <w:rPr>
          <w:i/>
        </w:rPr>
        <w:t xml:space="preserve">12/09/05 </w:t>
      </w:r>
      <w:r w:rsidRPr="000D41CA">
        <w:rPr>
          <w:i/>
        </w:rPr>
        <w:t>Closed</w:t>
      </w:r>
      <w:r>
        <w:rPr>
          <w:i/>
        </w:rPr>
        <w:t xml:space="preserve"> </w:t>
      </w:r>
    </w:p>
    <w:p w:rsidR="003A22EE" w:rsidRDefault="003A22EE" w:rsidP="003A22EE">
      <w:pPr>
        <w:rPr>
          <w:i/>
        </w:rPr>
      </w:pPr>
    </w:p>
    <w:p w:rsidR="003A22EE" w:rsidRDefault="003A22EE" w:rsidP="003A22EE">
      <w:pPr>
        <w:numPr>
          <w:ilvl w:val="0"/>
          <w:numId w:val="96"/>
        </w:numPr>
        <w:spacing w:after="0" w:line="240" w:lineRule="auto"/>
      </w:pPr>
      <w:r w:rsidRPr="00B473B8">
        <w:rPr>
          <w:b/>
        </w:rPr>
        <w:t>Marketing:</w:t>
      </w:r>
      <w:r>
        <w:t xml:space="preserve"> 8/19/05: The Board requests that the school develop marketing materials to promote FIU, the school and its accomplishments. The Board suggests that this effort occur jointly with member companies with the goal of producing joint press releases. Mr. Braun offers the assistance of his staff for developing marketing and communications strategy. Mr. Braun felt that the marketing materials would be useful for recruiting new board members as well. Mr. </w:t>
      </w:r>
      <w:proofErr w:type="spellStart"/>
      <w:r>
        <w:t>Borras</w:t>
      </w:r>
      <w:proofErr w:type="spellEnd"/>
      <w:r>
        <w:t xml:space="preserve"> has also offered marketing assistance. Dr. Prasad is hiring a publications/publicity staff member. Mr. Braun suggests that the three of these staff members meet to coordinate marketing efforts. The timing for this effort will depend on the resolution of the reorganization. 12/09/05: Ms. Santana offers assistance with marketing effort. School is working on new marketing materials and will follow-up with companies reporting progress as requested.</w:t>
      </w:r>
    </w:p>
    <w:p w:rsidR="003A22EE" w:rsidRDefault="003A22EE" w:rsidP="003A22EE">
      <w:pPr>
        <w:ind w:left="360" w:firstLine="360"/>
      </w:pPr>
      <w:r w:rsidRPr="000D41CA">
        <w:rPr>
          <w:i/>
        </w:rPr>
        <w:t xml:space="preserve">Board Action: </w:t>
      </w:r>
      <w:r>
        <w:rPr>
          <w:i/>
        </w:rPr>
        <w:t xml:space="preserve">12/09/05 </w:t>
      </w:r>
      <w:r w:rsidRPr="000D41CA">
        <w:rPr>
          <w:i/>
        </w:rPr>
        <w:t>Closed</w:t>
      </w:r>
      <w:r>
        <w:rPr>
          <w:i/>
        </w:rPr>
        <w:t xml:space="preserve"> </w:t>
      </w:r>
    </w:p>
    <w:p w:rsidR="003A22EE" w:rsidRPr="00A81CBF" w:rsidRDefault="003A22EE" w:rsidP="003A22EE">
      <w:pPr>
        <w:ind w:left="360" w:firstLine="360"/>
        <w:rPr>
          <w:i/>
        </w:rPr>
      </w:pPr>
    </w:p>
    <w:p w:rsidR="003A22EE" w:rsidRDefault="003A22EE" w:rsidP="003A22EE">
      <w:pPr>
        <w:numPr>
          <w:ilvl w:val="0"/>
          <w:numId w:val="96"/>
        </w:numPr>
        <w:spacing w:after="0" w:line="240" w:lineRule="auto"/>
      </w:pPr>
      <w:r w:rsidRPr="00A81CBF">
        <w:rPr>
          <w:b/>
        </w:rPr>
        <w:t xml:space="preserve">NSF Award: </w:t>
      </w:r>
      <w:r>
        <w:t>8/19/05: Mr. Braun requests that if NSF awards the School with the BPC grant, the school should prepare joint press releases to promote the award to the community. 12/9/05: Grant was denied. Reviewer’s comments were positive. School to reapply in Spring ’06. School will update Board on progress.</w:t>
      </w:r>
    </w:p>
    <w:p w:rsidR="003A22EE" w:rsidRDefault="003A22EE" w:rsidP="003A22EE">
      <w:pPr>
        <w:ind w:left="360" w:firstLine="360"/>
      </w:pPr>
      <w:r w:rsidRPr="000D41CA">
        <w:rPr>
          <w:i/>
        </w:rPr>
        <w:t xml:space="preserve">Board Action: </w:t>
      </w:r>
      <w:r>
        <w:rPr>
          <w:i/>
        </w:rPr>
        <w:t xml:space="preserve">12/09/05 </w:t>
      </w:r>
      <w:r w:rsidRPr="000D41CA">
        <w:rPr>
          <w:i/>
        </w:rPr>
        <w:t>Closed</w:t>
      </w:r>
      <w:r>
        <w:rPr>
          <w:i/>
        </w:rPr>
        <w:t xml:space="preserve"> </w:t>
      </w:r>
    </w:p>
    <w:p w:rsidR="003A22EE" w:rsidRDefault="003A22EE" w:rsidP="003A22EE"/>
    <w:p w:rsidR="003A22EE" w:rsidRDefault="003A22EE" w:rsidP="003A22EE">
      <w:pPr>
        <w:numPr>
          <w:ilvl w:val="0"/>
          <w:numId w:val="96"/>
        </w:numPr>
        <w:spacing w:after="0" w:line="240" w:lineRule="auto"/>
      </w:pPr>
      <w:r w:rsidRPr="00DB0BCB">
        <w:rPr>
          <w:b/>
        </w:rPr>
        <w:t>LA Grid</w:t>
      </w:r>
      <w:r>
        <w:t>: 8/19/05: The Board expresses approval of the LA Grid initiative, a partnership between IBM, FIU and other universities. The Board asks to be kept informed of the activity. 12/9/05: Pete Martinez provides Board with overview of the LA Grid Program. School will update Board on progress.</w:t>
      </w:r>
    </w:p>
    <w:p w:rsidR="003A22EE" w:rsidRDefault="003A22EE" w:rsidP="003A22EE">
      <w:pPr>
        <w:ind w:left="360" w:firstLine="360"/>
      </w:pPr>
      <w:r w:rsidRPr="000D41CA">
        <w:rPr>
          <w:i/>
        </w:rPr>
        <w:t xml:space="preserve">Board Action: </w:t>
      </w:r>
      <w:r>
        <w:rPr>
          <w:i/>
        </w:rPr>
        <w:t xml:space="preserve">12/09/05 </w:t>
      </w:r>
      <w:r w:rsidRPr="000D41CA">
        <w:rPr>
          <w:i/>
        </w:rPr>
        <w:t>Closed</w:t>
      </w:r>
      <w:r>
        <w:rPr>
          <w:i/>
        </w:rPr>
        <w:t xml:space="preserve"> </w:t>
      </w:r>
    </w:p>
    <w:p w:rsidR="003A22EE" w:rsidRDefault="003A22EE" w:rsidP="003A22EE">
      <w:pPr>
        <w:ind w:left="720"/>
      </w:pPr>
    </w:p>
    <w:p w:rsidR="003A22EE" w:rsidRDefault="003A22EE" w:rsidP="003A22EE">
      <w:pPr>
        <w:numPr>
          <w:ilvl w:val="0"/>
          <w:numId w:val="96"/>
        </w:numPr>
        <w:spacing w:after="0" w:line="240" w:lineRule="auto"/>
      </w:pPr>
      <w:r>
        <w:rPr>
          <w:b/>
        </w:rPr>
        <w:t>Board Action</w:t>
      </w:r>
      <w:r w:rsidRPr="009E787F">
        <w:rPr>
          <w:b/>
        </w:rPr>
        <w:t xml:space="preserve"> Procedures:</w:t>
      </w:r>
      <w:r>
        <w:t xml:space="preserve"> 12/9/05: The Board discussed several procedural mechanisms to process action items with the goal of closing action items out expeditiously. These procedures are:</w:t>
      </w:r>
    </w:p>
    <w:p w:rsidR="003A22EE" w:rsidRDefault="003A22EE" w:rsidP="003A22EE">
      <w:pPr>
        <w:numPr>
          <w:ilvl w:val="1"/>
          <w:numId w:val="96"/>
        </w:numPr>
        <w:spacing w:after="0" w:line="240" w:lineRule="auto"/>
      </w:pPr>
      <w:r>
        <w:lastRenderedPageBreak/>
        <w:t xml:space="preserve">Once attending Board members, those present at the current meeting, decide to close an item it no longer needs to be discussed. </w:t>
      </w:r>
    </w:p>
    <w:p w:rsidR="003A22EE" w:rsidRDefault="003A22EE" w:rsidP="003A22EE">
      <w:pPr>
        <w:numPr>
          <w:ilvl w:val="1"/>
          <w:numId w:val="96"/>
        </w:numPr>
        <w:spacing w:after="0" w:line="240" w:lineRule="auto"/>
      </w:pPr>
      <w:r>
        <w:t xml:space="preserve">If an action plan is put in place for a Board action item, the item should be closed. The party taking responsibility for the action plan should report to the Board periodically on the outcomes of the plan. </w:t>
      </w:r>
    </w:p>
    <w:p w:rsidR="003A22EE" w:rsidRDefault="003A22EE" w:rsidP="003A22EE">
      <w:pPr>
        <w:numPr>
          <w:ilvl w:val="1"/>
          <w:numId w:val="96"/>
        </w:numPr>
        <w:spacing w:after="0" w:line="240" w:lineRule="auto"/>
      </w:pPr>
      <w:r>
        <w:t xml:space="preserve">It is sufficient for action to be taken on any agenda item by the attending Board members. </w:t>
      </w:r>
    </w:p>
    <w:p w:rsidR="003A22EE" w:rsidRDefault="003A22EE" w:rsidP="003A22EE">
      <w:pPr>
        <w:numPr>
          <w:ilvl w:val="1"/>
          <w:numId w:val="96"/>
        </w:numPr>
        <w:spacing w:after="0" w:line="240" w:lineRule="auto"/>
      </w:pPr>
      <w:r>
        <w:t>Actions items accepted by the Board should establish a time limit with the understanding that action should be taken within that time or should be closed.</w:t>
      </w:r>
    </w:p>
    <w:p w:rsidR="003A22EE" w:rsidRDefault="003A22EE" w:rsidP="003A22EE">
      <w:pPr>
        <w:numPr>
          <w:ilvl w:val="1"/>
          <w:numId w:val="96"/>
        </w:numPr>
        <w:spacing w:after="0" w:line="240" w:lineRule="auto"/>
      </w:pPr>
      <w:r>
        <w:t>The school will implement these procedures at upcoming meetings.</w:t>
      </w:r>
    </w:p>
    <w:p w:rsidR="003A22EE" w:rsidRDefault="003A22EE" w:rsidP="003A22EE">
      <w:pPr>
        <w:ind w:left="720"/>
        <w:rPr>
          <w:i/>
        </w:rPr>
      </w:pPr>
      <w:r w:rsidRPr="000D41CA">
        <w:rPr>
          <w:i/>
        </w:rPr>
        <w:t xml:space="preserve">Board Action: </w:t>
      </w:r>
      <w:r>
        <w:rPr>
          <w:i/>
        </w:rPr>
        <w:t xml:space="preserve">12/09/05 </w:t>
      </w:r>
      <w:r w:rsidRPr="000D41CA">
        <w:rPr>
          <w:i/>
        </w:rPr>
        <w:t>Closed</w:t>
      </w:r>
      <w:r>
        <w:rPr>
          <w:i/>
        </w:rPr>
        <w:t xml:space="preserve"> </w:t>
      </w:r>
    </w:p>
    <w:p w:rsidR="003A22EE" w:rsidRPr="005E7F8B" w:rsidRDefault="003A22EE" w:rsidP="003A22EE">
      <w:pPr>
        <w:ind w:left="720"/>
      </w:pPr>
    </w:p>
    <w:p w:rsidR="003A22EE" w:rsidRDefault="003A22EE" w:rsidP="003A22EE">
      <w:pPr>
        <w:numPr>
          <w:ilvl w:val="0"/>
          <w:numId w:val="96"/>
        </w:numPr>
        <w:spacing w:after="0" w:line="240" w:lineRule="auto"/>
      </w:pPr>
      <w:r w:rsidRPr="006967EB">
        <w:rPr>
          <w:b/>
        </w:rPr>
        <w:t>IT Industry Scholarship Fund</w:t>
      </w:r>
      <w:r>
        <w:t>: 12/9/06: The Board agreed to review a proposal by Dr. Deng to develop an industry-based funding mechanism for student scholarships to attract high quality students. Dr. Deng will develop the proposal and distribute to Board members as soon as possible. A conference call should be scheduled thereafter to discuss the proposal. 5/25/06: Board members agreed to pursue the Scholarship Fund Campaign. Mr. Luis prepared and distributed materials for Board members to discuss with their colleagues. 04/07: Tabled to obtain more Board member feedback and direction.</w:t>
      </w:r>
    </w:p>
    <w:p w:rsidR="003A22EE" w:rsidRDefault="003A22EE" w:rsidP="003A22EE">
      <w:pPr>
        <w:ind w:left="720"/>
        <w:rPr>
          <w:i/>
        </w:rPr>
      </w:pPr>
      <w:r w:rsidRPr="002003AE">
        <w:rPr>
          <w:i/>
        </w:rPr>
        <w:t xml:space="preserve">Board Action: </w:t>
      </w:r>
      <w:r>
        <w:rPr>
          <w:i/>
        </w:rPr>
        <w:t xml:space="preserve">12/09/05 </w:t>
      </w:r>
      <w:r w:rsidRPr="002003AE">
        <w:rPr>
          <w:i/>
        </w:rPr>
        <w:t xml:space="preserve">Open, pending </w:t>
      </w:r>
      <w:r>
        <w:rPr>
          <w:i/>
        </w:rPr>
        <w:t>review</w:t>
      </w:r>
    </w:p>
    <w:p w:rsidR="003A22EE" w:rsidRDefault="003A22EE" w:rsidP="003A22EE">
      <w:pPr>
        <w:rPr>
          <w:i/>
        </w:rPr>
      </w:pPr>
    </w:p>
    <w:p w:rsidR="003A22EE" w:rsidRPr="009930D5" w:rsidRDefault="003A22EE" w:rsidP="003A22EE">
      <w:pPr>
        <w:numPr>
          <w:ilvl w:val="0"/>
          <w:numId w:val="96"/>
        </w:numPr>
        <w:spacing w:after="0" w:line="240" w:lineRule="auto"/>
        <w:rPr>
          <w:b/>
        </w:rPr>
      </w:pPr>
      <w:r w:rsidRPr="002F26FC">
        <w:rPr>
          <w:b/>
        </w:rPr>
        <w:t xml:space="preserve">Business Continuity Information Network: </w:t>
      </w:r>
      <w:r>
        <w:t xml:space="preserve">12/07: </w:t>
      </w:r>
      <w:proofErr w:type="spellStart"/>
      <w:r>
        <w:t>Mr</w:t>
      </w:r>
      <w:proofErr w:type="spellEnd"/>
      <w:r>
        <w:t xml:space="preserve"> Braun suggests to Board members to reach out to their peers and networks to facilitate support. Board interested in sending letter of support on behalf of Centers of Excellence to lobby Gov. Board. Not pursued due to lobby rule limitations.</w:t>
      </w:r>
    </w:p>
    <w:p w:rsidR="003A22EE" w:rsidRDefault="003A22EE" w:rsidP="003A22EE">
      <w:pPr>
        <w:ind w:left="720"/>
        <w:rPr>
          <w:b/>
        </w:rPr>
      </w:pPr>
    </w:p>
    <w:p w:rsidR="003A22EE" w:rsidRPr="00071CB9" w:rsidRDefault="003A22EE" w:rsidP="003A22EE">
      <w:pPr>
        <w:numPr>
          <w:ilvl w:val="0"/>
          <w:numId w:val="96"/>
        </w:numPr>
        <w:spacing w:after="0" w:line="240" w:lineRule="auto"/>
        <w:rPr>
          <w:b/>
        </w:rPr>
      </w:pPr>
      <w:r w:rsidRPr="00742D37">
        <w:rPr>
          <w:b/>
        </w:rPr>
        <w:t>Board Chair</w:t>
      </w:r>
      <w:r>
        <w:t xml:space="preserve">: 9/12/08: Pete Martinez nominated and with a unanimous vote of the Board is elected as Board Chair. Dr. </w:t>
      </w:r>
      <w:proofErr w:type="spellStart"/>
      <w:r>
        <w:t>Meleis</w:t>
      </w:r>
      <w:proofErr w:type="spellEnd"/>
      <w:r>
        <w:t xml:space="preserve"> steps down as Board Vice-Chair. Mr. Martinez to nominate a Vice-Chair. 12/5/08: Dr. Roy Gerber is appointed Board Vice Chair. Closed</w:t>
      </w:r>
    </w:p>
    <w:p w:rsidR="003A22EE" w:rsidRDefault="003A22EE" w:rsidP="003A22EE">
      <w:pPr>
        <w:ind w:left="720"/>
        <w:rPr>
          <w:b/>
        </w:rPr>
      </w:pPr>
    </w:p>
    <w:p w:rsidR="003A22EE" w:rsidRPr="00071CB9" w:rsidRDefault="003A22EE" w:rsidP="003A22EE">
      <w:pPr>
        <w:numPr>
          <w:ilvl w:val="0"/>
          <w:numId w:val="96"/>
        </w:numPr>
        <w:spacing w:after="0" w:line="240" w:lineRule="auto"/>
        <w:rPr>
          <w:b/>
        </w:rPr>
      </w:pPr>
      <w:r w:rsidRPr="00071CB9">
        <w:rPr>
          <w:b/>
        </w:rPr>
        <w:t>School Move</w:t>
      </w:r>
      <w:r w:rsidRPr="009930D5">
        <w:t>: 12/4/09:</w:t>
      </w:r>
      <w:r>
        <w:t xml:space="preserve"> Mr. Gerber receives a motion from the Board to create a draft letter to circulate to the Board member for comment/signature expressing concern for moving the School to the Engineering Center building. A letter was drafted, circulated, signed and delivered to FIU Provost in Dec. 2009. Provost responded by stating that the School’s future success is paramount in his decision and that the Board will be consulted before any decisions are made</w:t>
      </w:r>
      <w:r w:rsidRPr="00071CB9">
        <w:rPr>
          <w:i/>
        </w:rPr>
        <w:t>. Closed.</w:t>
      </w:r>
    </w:p>
    <w:p w:rsidR="003A22EE" w:rsidRDefault="003A22EE" w:rsidP="003A22EE">
      <w:pPr>
        <w:ind w:left="360"/>
        <w:rPr>
          <w:b/>
        </w:rPr>
      </w:pPr>
    </w:p>
    <w:p w:rsidR="003A22EE" w:rsidRPr="00071CB9" w:rsidRDefault="003A22EE" w:rsidP="003A22EE">
      <w:pPr>
        <w:numPr>
          <w:ilvl w:val="0"/>
          <w:numId w:val="96"/>
        </w:numPr>
        <w:spacing w:after="0" w:line="240" w:lineRule="auto"/>
      </w:pPr>
      <w:r>
        <w:rPr>
          <w:b/>
        </w:rPr>
        <w:t>Student Mentoring</w:t>
      </w:r>
      <w:r w:rsidRPr="005C6025">
        <w:t>:</w:t>
      </w:r>
      <w:r>
        <w:t xml:space="preserve"> 9/12/08: Mr. Martinez proposes and the Board members agree to support a Student Mentoring program whereby each Board members would become a mentor of a student of the school. Mr. Martinez asks that a list of potential student candidates be drawn up. 12/5/08: Mr. Luis provides Board with resumes of students interested in the Mentoring program </w:t>
      </w:r>
      <w:r>
        <w:lastRenderedPageBreak/>
        <w:t xml:space="preserve">via web location of Board Materials. 9/10/10: Mr. </w:t>
      </w:r>
      <w:proofErr w:type="spellStart"/>
      <w:r>
        <w:t>Borras</w:t>
      </w:r>
      <w:proofErr w:type="spellEnd"/>
      <w:r>
        <w:t xml:space="preserve"> receives first student to mentor. </w:t>
      </w:r>
      <w:r>
        <w:rPr>
          <w:i/>
        </w:rPr>
        <w:t>Ongoing</w:t>
      </w:r>
    </w:p>
    <w:p w:rsidR="003A22EE" w:rsidRDefault="003A22EE" w:rsidP="003A22EE">
      <w:pPr>
        <w:ind w:left="720"/>
      </w:pPr>
    </w:p>
    <w:p w:rsidR="003A22EE" w:rsidRDefault="003A22EE" w:rsidP="003A22EE">
      <w:pPr>
        <w:numPr>
          <w:ilvl w:val="0"/>
          <w:numId w:val="96"/>
        </w:numPr>
        <w:spacing w:after="0" w:line="240" w:lineRule="auto"/>
      </w:pPr>
      <w:r w:rsidRPr="00661D7A">
        <w:rPr>
          <w:b/>
        </w:rPr>
        <w:t>Board Membership</w:t>
      </w:r>
      <w:r>
        <w:t xml:space="preserve">: 8/19/05: The Board has identified 8 companies to pursue for Board membership. The Board has set as a goal to have 15 total members. FIU will work with Mr. Braun to further communicate (via letter/phone) with non-active board members and potential members we would ask to join. Board members are encouraged to participate in the recruitment process. 12/9/05: Nick Bowen/IBM and Armando Garcia/IBM withdraw from the Board. Pete Martinez is added. Board members agree to pursue 4 additional members. Dr. </w:t>
      </w:r>
      <w:proofErr w:type="spellStart"/>
      <w:r>
        <w:t>Meleis</w:t>
      </w:r>
      <w:proofErr w:type="spellEnd"/>
      <w:r>
        <w:t xml:space="preserve"> will contact Citrix. Pete Martinez will contact Telefonica. Mr. Braun has made initial contact with Global Crossing, requires follow-up. FIU will continue discussions with PBS&amp;J. 5/26/06: Dr. </w:t>
      </w:r>
      <w:proofErr w:type="spellStart"/>
      <w:r>
        <w:t>Meleis</w:t>
      </w:r>
      <w:proofErr w:type="spellEnd"/>
      <w:r>
        <w:t xml:space="preserve"> invited Mr. </w:t>
      </w:r>
      <w:proofErr w:type="spellStart"/>
      <w:r>
        <w:t>Cristinziano</w:t>
      </w:r>
      <w:proofErr w:type="spellEnd"/>
      <w:r>
        <w:t xml:space="preserve">, Citrix VP, who accepted invitation. Also, Board members agreed that the Board should become larger before developing sub-committees.  12/15/06: Mr. </w:t>
      </w:r>
      <w:proofErr w:type="spellStart"/>
      <w:r>
        <w:t>Cristinziano</w:t>
      </w:r>
      <w:proofErr w:type="spellEnd"/>
      <w:r>
        <w:t xml:space="preserve"> steps down due to relocation. 2/26/07: Conf. Call, two new Board members are introduced, Mr. </w:t>
      </w:r>
      <w:proofErr w:type="spellStart"/>
      <w:r>
        <w:t>Pallin</w:t>
      </w:r>
      <w:proofErr w:type="spellEnd"/>
      <w:r>
        <w:t xml:space="preserve"> and Mr. </w:t>
      </w:r>
      <w:proofErr w:type="spellStart"/>
      <w:r>
        <w:t>Buchenhorner</w:t>
      </w:r>
      <w:proofErr w:type="spellEnd"/>
      <w:r>
        <w:t xml:space="preserve">, three additional members are begin sought by April Meeting. Membership stands at 12. 4/07: Board affirms that 15 members are sought by next meeting. Dr. </w:t>
      </w:r>
      <w:proofErr w:type="spellStart"/>
      <w:r>
        <w:t>Meleis</w:t>
      </w:r>
      <w:proofErr w:type="spellEnd"/>
      <w:r>
        <w:t xml:space="preserve"> suggested that the Board review the objectives of the Board to assist in identifying additional members to recruit. 9/07: Three new Board members are introduced, Mr. Bravo/Microsoft, Mr. Fleck/Citrix and Mr. </w:t>
      </w:r>
      <w:proofErr w:type="spellStart"/>
      <w:r>
        <w:t>Ugale</w:t>
      </w:r>
      <w:proofErr w:type="spellEnd"/>
      <w:r>
        <w:t xml:space="preserve">/Crossbow Ventures. Dr. </w:t>
      </w:r>
      <w:proofErr w:type="spellStart"/>
      <w:r>
        <w:t>Meleis</w:t>
      </w:r>
      <w:proofErr w:type="spellEnd"/>
      <w:r>
        <w:t xml:space="preserve"> proposed that the Board finalize objectives and create committees to work on Board objectives. 12/07: Mr. Braun requests further information about the objectives of the school going forward to better align with Board committee development. Item deferred to next meeting.</w:t>
      </w:r>
    </w:p>
    <w:p w:rsidR="003A22EE" w:rsidRDefault="003A22EE" w:rsidP="003A22EE">
      <w:pPr>
        <w:ind w:left="360" w:firstLine="360"/>
        <w:rPr>
          <w:i/>
        </w:rPr>
      </w:pPr>
      <w:r w:rsidRPr="000D41CA">
        <w:rPr>
          <w:i/>
        </w:rPr>
        <w:t>Board Action:</w:t>
      </w:r>
      <w:r>
        <w:rPr>
          <w:i/>
        </w:rPr>
        <w:t xml:space="preserve"> 12/9/05, closed </w:t>
      </w:r>
    </w:p>
    <w:p w:rsidR="003A22EE" w:rsidRPr="007503F9" w:rsidRDefault="003A22EE" w:rsidP="003A22EE">
      <w:pPr>
        <w:numPr>
          <w:ilvl w:val="0"/>
          <w:numId w:val="96"/>
        </w:numPr>
        <w:spacing w:after="0" w:line="240" w:lineRule="auto"/>
        <w:rPr>
          <w:i/>
        </w:rPr>
      </w:pPr>
      <w:r w:rsidRPr="00EB1786">
        <w:rPr>
          <w:b/>
        </w:rPr>
        <w:t>Committees</w:t>
      </w:r>
      <w:r>
        <w:t xml:space="preserve">: 9/12/08: Mr. Martinez proposes and the Boards passes the creation of two committees: Research and Talent Development. The Research Committee will help the school align its resources with Federal, State and local strategic investments and funding opportunities from the private and public sector. The Talent Development Committee will assist the school to develop programs to enhance student research and education experiences, further driving the competitiveness of our students. 12/5/08: Committees to meet via conf. call to formulate goals and actions.  </w:t>
      </w:r>
      <w:r>
        <w:rPr>
          <w:i/>
        </w:rPr>
        <w:t>Closed</w:t>
      </w:r>
    </w:p>
    <w:p w:rsidR="003A22EE" w:rsidRPr="00BC01A1" w:rsidRDefault="003A22EE" w:rsidP="003A22EE">
      <w:pPr>
        <w:numPr>
          <w:ilvl w:val="0"/>
          <w:numId w:val="96"/>
        </w:numPr>
        <w:spacing w:after="0" w:line="240" w:lineRule="auto"/>
        <w:rPr>
          <w:i/>
        </w:rPr>
      </w:pPr>
      <w:r w:rsidRPr="007E25D9">
        <w:rPr>
          <w:i/>
        </w:rPr>
        <w:t>BS in Computer Science Program Educational Objectives and Student Outcomes</w:t>
      </w:r>
      <w:r>
        <w:t xml:space="preserve">: 12/10/10: Dr. Navlakha </w:t>
      </w:r>
      <w:r w:rsidRPr="005463A6">
        <w:t>presented the modified outcomes for the BS-CS program, and the Board unanimously concurred with the suggested modifications.</w:t>
      </w:r>
      <w:r>
        <w:t xml:space="preserve"> The documents are available with Board materials. CLOSED</w:t>
      </w:r>
    </w:p>
    <w:p w:rsidR="003A22EE" w:rsidRPr="00BC01A1" w:rsidRDefault="003A22EE" w:rsidP="003A22EE">
      <w:pPr>
        <w:numPr>
          <w:ilvl w:val="0"/>
          <w:numId w:val="96"/>
        </w:numPr>
        <w:spacing w:after="0" w:line="240" w:lineRule="auto"/>
      </w:pPr>
      <w:r>
        <w:rPr>
          <w:i/>
        </w:rPr>
        <w:t xml:space="preserve">CS Senior Projects: 12/10/10 : </w:t>
      </w:r>
      <w:r>
        <w:t>Board members request that there be regular presentations from Senior Project students. The dialog is beneficial for both industry and school. Student presentations will be evaluated for Fall and Spring agenda based on quality and relative interest of the board. CLOSED</w:t>
      </w:r>
    </w:p>
    <w:p w:rsidR="003A22EE" w:rsidRDefault="003A22EE" w:rsidP="003A22EE">
      <w:pPr>
        <w:numPr>
          <w:ilvl w:val="0"/>
          <w:numId w:val="96"/>
        </w:numPr>
        <w:spacing w:after="0" w:line="240" w:lineRule="auto"/>
      </w:pPr>
      <w:r>
        <w:rPr>
          <w:i/>
        </w:rPr>
        <w:t>Technology Transfer Initiative</w:t>
      </w:r>
      <w:r w:rsidRPr="00071CB9">
        <w:t>: 9/10/10: Board members approve of the School’s efforts to assist faculty and students accelerate the IP development process</w:t>
      </w:r>
      <w:r>
        <w:t xml:space="preserve"> by improving licensing options, expediting IP review process, and providing pre-incubator technical and business support</w:t>
      </w:r>
      <w:r w:rsidRPr="00071CB9">
        <w:t>.</w:t>
      </w:r>
      <w:r>
        <w:t xml:space="preserve"> Board members offer to provide further guidance. Mr. Luis to contact Board members with next steps. CLOSED</w:t>
      </w:r>
    </w:p>
    <w:p w:rsidR="003A22EE" w:rsidRDefault="003A22EE" w:rsidP="003A22EE">
      <w:pPr>
        <w:numPr>
          <w:ilvl w:val="0"/>
          <w:numId w:val="96"/>
        </w:numPr>
        <w:spacing w:after="0" w:line="240" w:lineRule="auto"/>
      </w:pPr>
      <w:r>
        <w:rPr>
          <w:i/>
        </w:rPr>
        <w:t>Collaborative Open Innovation Lab</w:t>
      </w:r>
      <w:r w:rsidRPr="007503F9">
        <w:t>:</w:t>
      </w:r>
      <w:r>
        <w:t xml:space="preserve"> 4/29/11: Board members express interest to participate as COIL mentors. Program is awaiting final approval. Mr. Luis to provide information to the Board </w:t>
      </w:r>
      <w:r>
        <w:lastRenderedPageBreak/>
        <w:t>regarding mentoring opportunity. 9/16/11: Waiting for final approval of program via External Programs/University College. 12/2/11. Mr. Luis updates Board members that the COIL program has started activities. CLOSED</w:t>
      </w:r>
    </w:p>
    <w:p w:rsidR="003A22EE" w:rsidRDefault="003A22EE" w:rsidP="003A22EE">
      <w:pPr>
        <w:numPr>
          <w:ilvl w:val="0"/>
          <w:numId w:val="96"/>
        </w:numPr>
        <w:spacing w:after="0" w:line="240" w:lineRule="auto"/>
      </w:pPr>
      <w:r w:rsidRPr="007503F9">
        <w:rPr>
          <w:i/>
        </w:rPr>
        <w:t>National Rankings</w:t>
      </w:r>
      <w:r>
        <w:t>: 9/16/11: Board members request to know the key metrics the school is tracking for improving national ranking. 12/2/11: Dr. Iyengar discusses rankings in his presentation. The NRC ranking is not due for another three years. CLOSED</w:t>
      </w:r>
    </w:p>
    <w:p w:rsidR="003A22EE" w:rsidRDefault="003A22EE" w:rsidP="003A22EE">
      <w:pPr>
        <w:numPr>
          <w:ilvl w:val="0"/>
          <w:numId w:val="96"/>
        </w:numPr>
        <w:spacing w:after="0" w:line="240" w:lineRule="auto"/>
      </w:pPr>
      <w:r w:rsidRPr="007503F9">
        <w:rPr>
          <w:i/>
        </w:rPr>
        <w:t>Intellectual Property</w:t>
      </w:r>
      <w:r>
        <w:t xml:space="preserve">: 9/16/11: Board members request to know more about intellectual property/patents efforts in the school. 12/2/11: Dr. </w:t>
      </w:r>
      <w:proofErr w:type="spellStart"/>
      <w:r>
        <w:t>Iyegar</w:t>
      </w:r>
      <w:proofErr w:type="spellEnd"/>
      <w:r>
        <w:t xml:space="preserve"> and Mr. Luis present information about IP at FIU. No further action is requested. CLOSED</w:t>
      </w:r>
    </w:p>
    <w:p w:rsidR="003A22EE" w:rsidRDefault="003A22EE" w:rsidP="003A22EE">
      <w:pPr>
        <w:numPr>
          <w:ilvl w:val="0"/>
          <w:numId w:val="96"/>
        </w:numPr>
        <w:spacing w:after="0" w:line="240" w:lineRule="auto"/>
      </w:pPr>
      <w:r>
        <w:t xml:space="preserve">12/2/12: Board Members have requested that the School begin tracking where its graduates are finding jobs and report back on findings periodically. 4/27/12: A survey of recent graduates was presented and an Alumni listing which is posted on the website is started. Updates will continue and reports given to the Board periodically. CLOSED. </w:t>
      </w:r>
    </w:p>
    <w:p w:rsidR="003A22EE" w:rsidRPr="005447AB" w:rsidRDefault="003A22EE" w:rsidP="003A22EE">
      <w:pPr>
        <w:ind w:left="360"/>
      </w:pPr>
    </w:p>
    <w:p w:rsidR="003A22EE" w:rsidRDefault="003A22EE" w:rsidP="003A22EE"/>
    <w:p w:rsidR="003A22EE" w:rsidRDefault="003A22EE">
      <w:r>
        <w:br w:type="page"/>
      </w:r>
    </w:p>
    <w:p w:rsidR="003A22EE" w:rsidRPr="003A22EE" w:rsidRDefault="003A22EE" w:rsidP="003A22EE">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3A22EE">
        <w:rPr>
          <w:rFonts w:ascii="Times New Roman" w:eastAsia="Times New Roman" w:hAnsi="Times New Roman" w:cs="Times New Roman"/>
          <w:b/>
          <w:bCs/>
          <w:sz w:val="24"/>
          <w:szCs w:val="24"/>
        </w:rPr>
        <w:lastRenderedPageBreak/>
        <w:t xml:space="preserve">INDUSTRY ADVISORY BOARD </w:t>
      </w:r>
    </w:p>
    <w:p w:rsidR="003A22EE" w:rsidRPr="003A22EE" w:rsidRDefault="003A22EE" w:rsidP="003A22EE">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3A22EE">
        <w:rPr>
          <w:rFonts w:ascii="Times New Roman" w:eastAsia="Times New Roman" w:hAnsi="Times New Roman" w:cs="Times New Roman"/>
          <w:b/>
          <w:bCs/>
          <w:sz w:val="24"/>
          <w:szCs w:val="24"/>
        </w:rPr>
        <w:t>Florida International University</w:t>
      </w:r>
    </w:p>
    <w:p w:rsidR="003A22EE" w:rsidRPr="003A22EE" w:rsidRDefault="003A22EE" w:rsidP="003A22EE">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3A22EE">
        <w:rPr>
          <w:rFonts w:ascii="Times New Roman" w:eastAsia="Times New Roman" w:hAnsi="Times New Roman" w:cs="Times New Roman"/>
          <w:b/>
          <w:bCs/>
          <w:sz w:val="24"/>
          <w:szCs w:val="24"/>
        </w:rPr>
        <w:t>School of Computing and Information Sciences</w:t>
      </w:r>
    </w:p>
    <w:p w:rsidR="003A22EE" w:rsidRPr="003A22EE" w:rsidRDefault="003A22EE" w:rsidP="003A22EE">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3A22EE" w:rsidRPr="003A22EE" w:rsidRDefault="003A22EE" w:rsidP="003A22EE">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3A22EE">
        <w:rPr>
          <w:rFonts w:ascii="Times New Roman" w:eastAsia="Times New Roman" w:hAnsi="Times New Roman" w:cs="Times New Roman"/>
          <w:b/>
          <w:bCs/>
          <w:sz w:val="24"/>
          <w:szCs w:val="24"/>
        </w:rPr>
        <w:t>Board Meeting Actions and Summary (DRAFT)</w:t>
      </w:r>
    </w:p>
    <w:p w:rsidR="003A22EE" w:rsidRPr="003A22EE" w:rsidRDefault="003A22EE" w:rsidP="003A22EE">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3A22EE" w:rsidRPr="003A22EE" w:rsidRDefault="003A22EE" w:rsidP="003A22EE">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r w:rsidRPr="003A22EE">
        <w:rPr>
          <w:rFonts w:ascii="Times New Roman" w:eastAsia="Times New Roman" w:hAnsi="Times New Roman" w:cs="Times New Roman"/>
          <w:b/>
          <w:bCs/>
          <w:sz w:val="24"/>
          <w:szCs w:val="24"/>
        </w:rPr>
        <w:t>December 7</w:t>
      </w:r>
      <w:r w:rsidRPr="003A22EE">
        <w:rPr>
          <w:rFonts w:ascii="Times New Roman" w:eastAsia="Times New Roman" w:hAnsi="Times New Roman" w:cs="Times New Roman"/>
          <w:b/>
          <w:bCs/>
          <w:sz w:val="24"/>
          <w:szCs w:val="24"/>
          <w:vertAlign w:val="superscript"/>
        </w:rPr>
        <w:t>th</w:t>
      </w:r>
      <w:r w:rsidRPr="003A22EE">
        <w:rPr>
          <w:rFonts w:ascii="Times New Roman" w:eastAsia="Times New Roman" w:hAnsi="Times New Roman" w:cs="Times New Roman"/>
          <w:b/>
          <w:bCs/>
          <w:sz w:val="24"/>
          <w:szCs w:val="24"/>
        </w:rPr>
        <w:t>, 2012</w:t>
      </w:r>
    </w:p>
    <w:p w:rsidR="003A22EE" w:rsidRPr="003A22EE" w:rsidRDefault="003A22EE" w:rsidP="003A22EE">
      <w:pPr>
        <w:widowControl w:val="0"/>
        <w:autoSpaceDE w:val="0"/>
        <w:autoSpaceDN w:val="0"/>
        <w:adjustRightInd w:val="0"/>
        <w:spacing w:after="0" w:line="240" w:lineRule="auto"/>
        <w:jc w:val="center"/>
        <w:rPr>
          <w:rFonts w:ascii="Times New Roman" w:eastAsia="Times New Roman" w:hAnsi="Times New Roman" w:cs="Times New Roman"/>
          <w:b/>
          <w:bCs/>
          <w:sz w:val="24"/>
          <w:szCs w:val="24"/>
        </w:rPr>
      </w:pPr>
    </w:p>
    <w:p w:rsidR="003A22EE" w:rsidRPr="003A22EE" w:rsidRDefault="003A22EE" w:rsidP="003A22EE">
      <w:pPr>
        <w:pBdr>
          <w:bottom w:val="single" w:sz="6" w:space="1" w:color="auto"/>
        </w:pBdr>
        <w:spacing w:after="0" w:line="240" w:lineRule="auto"/>
        <w:jc w:val="center"/>
        <w:rPr>
          <w:rFonts w:ascii="Times New Roman" w:eastAsia="MS Mincho" w:hAnsi="Times New Roman" w:cs="Times New Roman"/>
          <w:b/>
          <w:sz w:val="24"/>
          <w:szCs w:val="24"/>
          <w:lang w:eastAsia="ja-JP"/>
        </w:rPr>
      </w:pPr>
      <w:r w:rsidRPr="003A22EE">
        <w:rPr>
          <w:rFonts w:ascii="Times New Roman" w:eastAsia="MS Mincho" w:hAnsi="Times New Roman" w:cs="Times New Roman"/>
          <w:b/>
          <w:sz w:val="24"/>
          <w:szCs w:val="24"/>
          <w:lang w:eastAsia="ja-JP"/>
        </w:rPr>
        <w:t>Florida International University</w:t>
      </w:r>
    </w:p>
    <w:p w:rsidR="003A22EE" w:rsidRPr="003A22EE" w:rsidRDefault="003A22EE" w:rsidP="003A22EE">
      <w:pPr>
        <w:pBdr>
          <w:bottom w:val="single" w:sz="6" w:space="1" w:color="auto"/>
        </w:pBdr>
        <w:spacing w:after="0" w:line="240" w:lineRule="auto"/>
        <w:jc w:val="center"/>
        <w:rPr>
          <w:rFonts w:ascii="Times New Roman" w:eastAsia="MS Mincho" w:hAnsi="Times New Roman" w:cs="Times New Roman"/>
          <w:b/>
          <w:sz w:val="24"/>
          <w:szCs w:val="24"/>
          <w:lang w:eastAsia="ja-JP"/>
        </w:rPr>
      </w:pPr>
      <w:r w:rsidRPr="003A22EE">
        <w:rPr>
          <w:rFonts w:ascii="Times New Roman" w:eastAsia="MS Mincho" w:hAnsi="Times New Roman" w:cs="Times New Roman"/>
          <w:b/>
          <w:sz w:val="24"/>
          <w:szCs w:val="24"/>
          <w:lang w:eastAsia="ja-JP"/>
        </w:rPr>
        <w:t>Miami, FL</w:t>
      </w:r>
    </w:p>
    <w:p w:rsidR="003A22EE" w:rsidRPr="003A22EE" w:rsidRDefault="003A22EE" w:rsidP="003A22EE">
      <w:pPr>
        <w:pBdr>
          <w:bottom w:val="single" w:sz="6" w:space="1" w:color="auto"/>
        </w:pBdr>
        <w:spacing w:after="0" w:line="240" w:lineRule="auto"/>
        <w:rPr>
          <w:rFonts w:ascii="Times New Roman" w:eastAsia="MS Mincho" w:hAnsi="Times New Roman" w:cs="Times New Roman"/>
          <w:sz w:val="24"/>
          <w:szCs w:val="24"/>
          <w:lang w:eastAsia="ja-JP"/>
        </w:rPr>
      </w:pPr>
    </w:p>
    <w:p w:rsidR="003A22EE" w:rsidRPr="003A22EE" w:rsidRDefault="003A22EE" w:rsidP="003A22EE">
      <w:pPr>
        <w:spacing w:after="0" w:line="240" w:lineRule="auto"/>
        <w:rPr>
          <w:rFonts w:ascii="Times New Roman" w:eastAsia="MS Mincho" w:hAnsi="Times New Roman" w:cs="Times New Roman"/>
          <w:sz w:val="24"/>
          <w:szCs w:val="24"/>
          <w:lang w:eastAsia="ja-JP"/>
        </w:rPr>
      </w:pPr>
    </w:p>
    <w:p w:rsidR="003A22EE" w:rsidRPr="003A22EE" w:rsidRDefault="003A22EE" w:rsidP="003A22EE">
      <w:pPr>
        <w:spacing w:after="0" w:line="240" w:lineRule="auto"/>
        <w:rPr>
          <w:rFonts w:ascii="Times New Roman" w:eastAsia="MS Mincho" w:hAnsi="Times New Roman" w:cs="Times New Roman"/>
          <w:b/>
          <w:sz w:val="24"/>
          <w:szCs w:val="24"/>
          <w:lang w:eastAsia="ja-JP"/>
        </w:rPr>
      </w:pPr>
      <w:r w:rsidRPr="003A22EE">
        <w:rPr>
          <w:rFonts w:ascii="Times New Roman" w:eastAsia="MS Mincho" w:hAnsi="Times New Roman" w:cs="Times New Roman"/>
          <w:b/>
          <w:sz w:val="24"/>
          <w:szCs w:val="24"/>
          <w:lang w:eastAsia="ja-JP"/>
        </w:rPr>
        <w:t>Board Member Attendance:</w:t>
      </w:r>
    </w:p>
    <w:p w:rsidR="003A22EE" w:rsidRPr="003A22EE" w:rsidRDefault="003A22EE" w:rsidP="003A22EE">
      <w:pPr>
        <w:spacing w:after="0" w:line="240" w:lineRule="auto"/>
        <w:rPr>
          <w:rFonts w:ascii="Times New Roman" w:eastAsia="MS Mincho" w:hAnsi="Times New Roman" w:cs="Times New Roman"/>
          <w:sz w:val="24"/>
          <w:szCs w:val="24"/>
          <w:lang w:eastAsia="ja-JP"/>
        </w:rPr>
      </w:pPr>
    </w:p>
    <w:p w:rsidR="003A22EE" w:rsidRPr="003A22EE" w:rsidRDefault="003A22EE" w:rsidP="003A22EE">
      <w:pPr>
        <w:numPr>
          <w:ilvl w:val="0"/>
          <w:numId w:val="94"/>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Pete Martinez, Board Chair, Senior Vice President for Technology Development and Board Chairman, Palm Beach Medical College</w:t>
      </w:r>
    </w:p>
    <w:p w:rsidR="003A22EE" w:rsidRPr="003A22EE" w:rsidRDefault="003A22EE" w:rsidP="003A22EE">
      <w:pPr>
        <w:numPr>
          <w:ilvl w:val="0"/>
          <w:numId w:val="94"/>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Dr. Roy Gerber, Board Co-Chair, Managing Partner, L3W</w:t>
      </w:r>
    </w:p>
    <w:p w:rsidR="003A22EE" w:rsidRPr="003A22EE" w:rsidRDefault="003A22EE" w:rsidP="003A22EE">
      <w:pPr>
        <w:numPr>
          <w:ilvl w:val="0"/>
          <w:numId w:val="94"/>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Jaime </w:t>
      </w:r>
      <w:proofErr w:type="spellStart"/>
      <w:r w:rsidRPr="003A22EE">
        <w:rPr>
          <w:rFonts w:ascii="Times New Roman" w:eastAsia="MS Mincho" w:hAnsi="Times New Roman" w:cs="Times New Roman"/>
          <w:sz w:val="24"/>
          <w:szCs w:val="24"/>
          <w:lang w:eastAsia="ja-JP"/>
        </w:rPr>
        <w:t>Borras</w:t>
      </w:r>
      <w:proofErr w:type="spellEnd"/>
      <w:r w:rsidRPr="003A22EE">
        <w:rPr>
          <w:rFonts w:ascii="Times New Roman" w:eastAsia="MS Mincho" w:hAnsi="Times New Roman" w:cs="Times New Roman"/>
          <w:sz w:val="24"/>
          <w:szCs w:val="24"/>
          <w:lang w:eastAsia="ja-JP"/>
        </w:rPr>
        <w:t>, CEO, Wireless Silicon Group and Senior Fellow at Motorola Mobile Devices</w:t>
      </w:r>
    </w:p>
    <w:p w:rsidR="003A22EE" w:rsidRPr="003A22EE" w:rsidRDefault="003A22EE" w:rsidP="003A22EE">
      <w:pPr>
        <w:numPr>
          <w:ilvl w:val="0"/>
          <w:numId w:val="94"/>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Christopher Fleck, V.P., Platform Development, Citrix </w:t>
      </w:r>
    </w:p>
    <w:p w:rsidR="003A22EE" w:rsidRPr="003A22EE" w:rsidRDefault="003A22EE" w:rsidP="003A22EE">
      <w:pPr>
        <w:numPr>
          <w:ilvl w:val="0"/>
          <w:numId w:val="94"/>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Jose Machado, Director of IT Software Engineering, Royal Caribbean Cruises Ltd.</w:t>
      </w:r>
    </w:p>
    <w:p w:rsidR="003A22EE" w:rsidRPr="003A22EE" w:rsidRDefault="003A22EE" w:rsidP="003A22EE">
      <w:pPr>
        <w:numPr>
          <w:ilvl w:val="0"/>
          <w:numId w:val="94"/>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Dr. </w:t>
      </w:r>
      <w:proofErr w:type="spellStart"/>
      <w:r w:rsidRPr="003A22EE">
        <w:rPr>
          <w:rFonts w:ascii="Times New Roman" w:eastAsia="MS Mincho" w:hAnsi="Times New Roman" w:cs="Times New Roman"/>
          <w:sz w:val="24"/>
          <w:szCs w:val="24"/>
          <w:lang w:eastAsia="ja-JP"/>
        </w:rPr>
        <w:t>Hanafy</w:t>
      </w:r>
      <w:proofErr w:type="spellEnd"/>
      <w:r w:rsidRPr="003A22EE">
        <w:rPr>
          <w:rFonts w:ascii="Times New Roman" w:eastAsia="MS Mincho" w:hAnsi="Times New Roman" w:cs="Times New Roman"/>
          <w:sz w:val="24"/>
          <w:szCs w:val="24"/>
          <w:lang w:eastAsia="ja-JP"/>
        </w:rPr>
        <w:t xml:space="preserve"> </w:t>
      </w:r>
      <w:proofErr w:type="spellStart"/>
      <w:r w:rsidRPr="003A22EE">
        <w:rPr>
          <w:rFonts w:ascii="Times New Roman" w:eastAsia="MS Mincho" w:hAnsi="Times New Roman" w:cs="Times New Roman"/>
          <w:sz w:val="24"/>
          <w:szCs w:val="24"/>
          <w:lang w:eastAsia="ja-JP"/>
        </w:rPr>
        <w:t>Meleis</w:t>
      </w:r>
      <w:proofErr w:type="spellEnd"/>
      <w:r w:rsidRPr="003A22EE">
        <w:rPr>
          <w:rFonts w:ascii="Times New Roman" w:eastAsia="MS Mincho" w:hAnsi="Times New Roman" w:cs="Times New Roman"/>
          <w:sz w:val="24"/>
          <w:szCs w:val="24"/>
          <w:lang w:eastAsia="ja-JP"/>
        </w:rPr>
        <w:t xml:space="preserve">, President of Palmetto Capital Fund, LLC and Former CEO, </w:t>
      </w:r>
      <w:proofErr w:type="spellStart"/>
      <w:r w:rsidRPr="003A22EE">
        <w:rPr>
          <w:rFonts w:ascii="Times New Roman" w:eastAsia="MS Mincho" w:hAnsi="Times New Roman" w:cs="Times New Roman"/>
          <w:sz w:val="24"/>
          <w:szCs w:val="24"/>
          <w:lang w:eastAsia="ja-JP"/>
        </w:rPr>
        <w:t>Trendium</w:t>
      </w:r>
      <w:proofErr w:type="spellEnd"/>
      <w:r w:rsidRPr="003A22EE">
        <w:rPr>
          <w:rFonts w:ascii="Times New Roman" w:eastAsia="MS Mincho" w:hAnsi="Times New Roman" w:cs="Times New Roman"/>
          <w:sz w:val="24"/>
          <w:szCs w:val="24"/>
          <w:lang w:eastAsia="ja-JP"/>
        </w:rPr>
        <w:t>, Inc.</w:t>
      </w:r>
    </w:p>
    <w:p w:rsidR="003A22EE" w:rsidRPr="003A22EE" w:rsidRDefault="003A22EE" w:rsidP="003A22EE">
      <w:pPr>
        <w:numPr>
          <w:ilvl w:val="0"/>
          <w:numId w:val="94"/>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John </w:t>
      </w:r>
      <w:proofErr w:type="spellStart"/>
      <w:r w:rsidRPr="003A22EE">
        <w:rPr>
          <w:rFonts w:ascii="Times New Roman" w:eastAsia="MS Mincho" w:hAnsi="Times New Roman" w:cs="Times New Roman"/>
          <w:sz w:val="24"/>
          <w:szCs w:val="24"/>
          <w:lang w:eastAsia="ja-JP"/>
        </w:rPr>
        <w:t>Nygard</w:t>
      </w:r>
      <w:proofErr w:type="spellEnd"/>
      <w:r w:rsidRPr="003A22EE">
        <w:rPr>
          <w:rFonts w:ascii="Times New Roman" w:eastAsia="MS Mincho" w:hAnsi="Times New Roman" w:cs="Times New Roman"/>
          <w:sz w:val="24"/>
          <w:szCs w:val="24"/>
          <w:lang w:eastAsia="ja-JP"/>
        </w:rPr>
        <w:t xml:space="preserve"> III, CIO, Lennar Corp. </w:t>
      </w:r>
    </w:p>
    <w:p w:rsidR="003A22EE" w:rsidRPr="003A22EE" w:rsidRDefault="003A22EE" w:rsidP="003A22EE">
      <w:pPr>
        <w:numPr>
          <w:ilvl w:val="0"/>
          <w:numId w:val="94"/>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Thomas </w:t>
      </w:r>
      <w:proofErr w:type="spellStart"/>
      <w:r w:rsidRPr="003A22EE">
        <w:rPr>
          <w:rFonts w:ascii="Times New Roman" w:eastAsia="MS Mincho" w:hAnsi="Times New Roman" w:cs="Times New Roman"/>
          <w:sz w:val="24"/>
          <w:szCs w:val="24"/>
          <w:lang w:eastAsia="ja-JP"/>
        </w:rPr>
        <w:t>Packert</w:t>
      </w:r>
      <w:proofErr w:type="spellEnd"/>
      <w:r w:rsidRPr="003A22EE">
        <w:rPr>
          <w:rFonts w:ascii="Times New Roman" w:eastAsia="MS Mincho" w:hAnsi="Times New Roman" w:cs="Times New Roman"/>
          <w:sz w:val="24"/>
          <w:szCs w:val="24"/>
          <w:lang w:eastAsia="ja-JP"/>
        </w:rPr>
        <w:t xml:space="preserve">, VP of Information Management, </w:t>
      </w:r>
      <w:proofErr w:type="spellStart"/>
      <w:r w:rsidRPr="003A22EE">
        <w:rPr>
          <w:rFonts w:ascii="Times New Roman" w:eastAsia="MS Mincho" w:hAnsi="Times New Roman" w:cs="Times New Roman"/>
          <w:sz w:val="24"/>
          <w:szCs w:val="24"/>
          <w:lang w:eastAsia="ja-JP"/>
        </w:rPr>
        <w:t>Orthosensor</w:t>
      </w:r>
      <w:proofErr w:type="spellEnd"/>
    </w:p>
    <w:p w:rsidR="003A22EE" w:rsidRPr="003A22EE" w:rsidRDefault="003A22EE" w:rsidP="003A22EE">
      <w:pPr>
        <w:numPr>
          <w:ilvl w:val="0"/>
          <w:numId w:val="94"/>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Steven Reid, Vice President of Software Engineering, Ultimate Software</w:t>
      </w:r>
    </w:p>
    <w:p w:rsidR="003A22EE" w:rsidRPr="003A22EE" w:rsidRDefault="003A22EE" w:rsidP="003A22EE">
      <w:pPr>
        <w:spacing w:after="0" w:line="240" w:lineRule="auto"/>
        <w:rPr>
          <w:rFonts w:ascii="Times New Roman" w:eastAsia="MS Mincho" w:hAnsi="Times New Roman" w:cs="Times New Roman"/>
          <w:sz w:val="24"/>
          <w:szCs w:val="24"/>
          <w:lang w:eastAsia="ja-JP"/>
        </w:rPr>
      </w:pPr>
    </w:p>
    <w:p w:rsidR="003A22EE" w:rsidRPr="003A22EE" w:rsidRDefault="003A22EE" w:rsidP="003A22EE">
      <w:pPr>
        <w:spacing w:after="0" w:line="240" w:lineRule="auto"/>
        <w:rPr>
          <w:rFonts w:ascii="Times New Roman" w:eastAsia="MS Mincho" w:hAnsi="Times New Roman" w:cs="Times New Roman"/>
          <w:b/>
          <w:sz w:val="24"/>
          <w:szCs w:val="24"/>
          <w:lang w:eastAsia="ja-JP"/>
        </w:rPr>
      </w:pPr>
      <w:r w:rsidRPr="003A22EE">
        <w:rPr>
          <w:rFonts w:ascii="Times New Roman" w:eastAsia="MS Mincho" w:hAnsi="Times New Roman" w:cs="Times New Roman"/>
          <w:b/>
          <w:sz w:val="24"/>
          <w:szCs w:val="24"/>
          <w:lang w:eastAsia="ja-JP"/>
        </w:rPr>
        <w:t>FIU Representation:</w:t>
      </w:r>
    </w:p>
    <w:p w:rsidR="003A22EE" w:rsidRPr="003A22EE" w:rsidRDefault="003A22EE" w:rsidP="003A22EE">
      <w:pPr>
        <w:spacing w:after="0" w:line="240" w:lineRule="auto"/>
        <w:rPr>
          <w:rFonts w:ascii="Times New Roman" w:eastAsia="MS Mincho" w:hAnsi="Times New Roman" w:cs="Times New Roman"/>
          <w:sz w:val="24"/>
          <w:szCs w:val="24"/>
          <w:lang w:eastAsia="ja-JP"/>
        </w:rPr>
      </w:pPr>
    </w:p>
    <w:p w:rsidR="003A22EE" w:rsidRPr="003A22EE" w:rsidRDefault="003A22EE" w:rsidP="003A22EE">
      <w:pPr>
        <w:numPr>
          <w:ilvl w:val="0"/>
          <w:numId w:val="95"/>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Dr. Ram Iyengar, Director and Ryder Professor, FIU SCIS</w:t>
      </w:r>
    </w:p>
    <w:p w:rsidR="003A22EE" w:rsidRPr="003A22EE" w:rsidRDefault="003A22EE" w:rsidP="003A22EE">
      <w:pPr>
        <w:numPr>
          <w:ilvl w:val="0"/>
          <w:numId w:val="95"/>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Dr. </w:t>
      </w:r>
      <w:proofErr w:type="spellStart"/>
      <w:r w:rsidRPr="003A22EE">
        <w:rPr>
          <w:rFonts w:ascii="Times New Roman" w:eastAsia="MS Mincho" w:hAnsi="Times New Roman" w:cs="Times New Roman"/>
          <w:sz w:val="24"/>
          <w:szCs w:val="24"/>
          <w:lang w:eastAsia="ja-JP"/>
        </w:rPr>
        <w:t>Nagarajan</w:t>
      </w:r>
      <w:proofErr w:type="spellEnd"/>
      <w:r w:rsidRPr="003A22EE">
        <w:rPr>
          <w:rFonts w:ascii="Times New Roman" w:eastAsia="MS Mincho" w:hAnsi="Times New Roman" w:cs="Times New Roman"/>
          <w:sz w:val="24"/>
          <w:szCs w:val="24"/>
          <w:lang w:eastAsia="ja-JP"/>
        </w:rPr>
        <w:t xml:space="preserve"> </w:t>
      </w:r>
      <w:proofErr w:type="spellStart"/>
      <w:r w:rsidRPr="003A22EE">
        <w:rPr>
          <w:rFonts w:ascii="Times New Roman" w:eastAsia="MS Mincho" w:hAnsi="Times New Roman" w:cs="Times New Roman"/>
          <w:sz w:val="24"/>
          <w:szCs w:val="24"/>
          <w:lang w:eastAsia="ja-JP"/>
        </w:rPr>
        <w:t>Prabakar</w:t>
      </w:r>
      <w:proofErr w:type="spellEnd"/>
      <w:r w:rsidRPr="003A22EE">
        <w:rPr>
          <w:rFonts w:ascii="Times New Roman" w:eastAsia="MS Mincho" w:hAnsi="Times New Roman" w:cs="Times New Roman"/>
          <w:sz w:val="24"/>
          <w:szCs w:val="24"/>
          <w:lang w:eastAsia="ja-JP"/>
        </w:rPr>
        <w:t>, Associate Professor, FIU SCIS</w:t>
      </w:r>
    </w:p>
    <w:p w:rsidR="003A22EE" w:rsidRPr="003A22EE" w:rsidRDefault="003A22EE" w:rsidP="003A22EE">
      <w:pPr>
        <w:numPr>
          <w:ilvl w:val="0"/>
          <w:numId w:val="95"/>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Dr. Xin Sun, Assistant Professor, FIU SCIS</w:t>
      </w:r>
    </w:p>
    <w:p w:rsidR="003A22EE" w:rsidRPr="003A22EE" w:rsidRDefault="003A22EE" w:rsidP="003A22EE">
      <w:pPr>
        <w:numPr>
          <w:ilvl w:val="0"/>
          <w:numId w:val="95"/>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Steven Luis, Director of Technology and Business Relations, FIU SCIS</w:t>
      </w:r>
    </w:p>
    <w:p w:rsidR="003A22EE" w:rsidRPr="003A22EE" w:rsidRDefault="003A22EE" w:rsidP="003A22EE">
      <w:pPr>
        <w:spacing w:after="0" w:line="240" w:lineRule="auto"/>
        <w:ind w:left="720"/>
        <w:rPr>
          <w:rFonts w:ascii="Times New Roman" w:eastAsia="MS Mincho" w:hAnsi="Times New Roman" w:cs="Times New Roman"/>
          <w:sz w:val="24"/>
          <w:szCs w:val="24"/>
          <w:lang w:eastAsia="ja-JP"/>
        </w:rPr>
      </w:pPr>
    </w:p>
    <w:p w:rsidR="003A22EE" w:rsidRPr="003A22EE" w:rsidRDefault="003A22EE" w:rsidP="003A22EE">
      <w:pPr>
        <w:spacing w:after="0" w:line="240" w:lineRule="auto"/>
        <w:rPr>
          <w:rFonts w:ascii="Times New Roman" w:eastAsia="MS Mincho" w:hAnsi="Times New Roman" w:cs="Times New Roman"/>
          <w:sz w:val="24"/>
          <w:szCs w:val="24"/>
          <w:lang w:eastAsia="ja-JP"/>
        </w:rPr>
      </w:pPr>
    </w:p>
    <w:p w:rsidR="003A22EE" w:rsidRPr="003A22EE" w:rsidRDefault="003A22EE" w:rsidP="003A22EE">
      <w:pPr>
        <w:spacing w:after="0" w:line="240" w:lineRule="auto"/>
        <w:rPr>
          <w:rFonts w:ascii="Times New Roman" w:eastAsia="MS Mincho" w:hAnsi="Times New Roman" w:cs="Times New Roman"/>
          <w:b/>
          <w:sz w:val="24"/>
          <w:szCs w:val="24"/>
          <w:u w:val="single"/>
          <w:lang w:eastAsia="ja-JP"/>
        </w:rPr>
      </w:pPr>
      <w:r w:rsidRPr="003A22EE">
        <w:rPr>
          <w:rFonts w:ascii="Times New Roman" w:eastAsia="MS Mincho" w:hAnsi="Times New Roman" w:cs="Times New Roman"/>
          <w:b/>
          <w:sz w:val="24"/>
          <w:szCs w:val="24"/>
          <w:u w:val="single"/>
          <w:lang w:eastAsia="ja-JP"/>
        </w:rPr>
        <w:br w:type="page"/>
      </w:r>
      <w:r w:rsidRPr="003A22EE">
        <w:rPr>
          <w:rFonts w:ascii="Times New Roman" w:eastAsia="MS Mincho" w:hAnsi="Times New Roman" w:cs="Times New Roman"/>
          <w:b/>
          <w:sz w:val="24"/>
          <w:szCs w:val="24"/>
          <w:u w:val="single"/>
          <w:lang w:eastAsia="ja-JP"/>
        </w:rPr>
        <w:lastRenderedPageBreak/>
        <w:t>Summary of Board Actions</w:t>
      </w:r>
    </w:p>
    <w:p w:rsidR="003A22EE" w:rsidRPr="003A22EE" w:rsidRDefault="003A22EE" w:rsidP="003A22EE">
      <w:pPr>
        <w:spacing w:after="0" w:line="240" w:lineRule="auto"/>
        <w:rPr>
          <w:rFonts w:ascii="Times New Roman" w:eastAsia="MS Mincho" w:hAnsi="Times New Roman" w:cs="Times New Roman"/>
          <w:sz w:val="24"/>
          <w:szCs w:val="24"/>
          <w:lang w:eastAsia="ja-JP"/>
        </w:rPr>
      </w:pPr>
    </w:p>
    <w:p w:rsidR="003A22EE" w:rsidRPr="003A22EE" w:rsidRDefault="003A22EE" w:rsidP="003A22EE">
      <w:pPr>
        <w:numPr>
          <w:ilvl w:val="0"/>
          <w:numId w:val="98"/>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4/29/11: Board members offer to assist school reach out to local companies to broaden participation in the school development. </w:t>
      </w:r>
      <w:proofErr w:type="spellStart"/>
      <w:r w:rsidRPr="003A22EE">
        <w:rPr>
          <w:rFonts w:ascii="Times New Roman" w:eastAsia="MS Mincho" w:hAnsi="Times New Roman" w:cs="Times New Roman"/>
          <w:sz w:val="24"/>
          <w:szCs w:val="24"/>
          <w:lang w:eastAsia="ja-JP"/>
        </w:rPr>
        <w:t>Terremark</w:t>
      </w:r>
      <w:proofErr w:type="spellEnd"/>
      <w:r w:rsidRPr="003A22EE">
        <w:rPr>
          <w:rFonts w:ascii="Times New Roman" w:eastAsia="MS Mincho" w:hAnsi="Times New Roman" w:cs="Times New Roman"/>
          <w:sz w:val="24"/>
          <w:szCs w:val="24"/>
          <w:lang w:eastAsia="ja-JP"/>
        </w:rPr>
        <w:t xml:space="preserve"> and Cruise Lines are suggested as the first companies to approach. School to obtain FIU Foundation approval to begin discussions with these companies. Continue development with incoming Director. 9/16/11: We have Foundation approval to open discussion with RCL. 12/2/12: Foundation has given approval to approach RCL. 4/27/12: Mr. Silvestre will reach out to RCCL for interest to participate on the Board. 9/14/12: Mr. Silvestre presented two new Board members from RCCL: Max Schmidt and Jose Machado. 12/7/13: Dr. Gerber introduces new Board member Thomas </w:t>
      </w:r>
      <w:proofErr w:type="spellStart"/>
      <w:r w:rsidRPr="003A22EE">
        <w:rPr>
          <w:rFonts w:ascii="Times New Roman" w:eastAsia="MS Mincho" w:hAnsi="Times New Roman" w:cs="Times New Roman"/>
          <w:sz w:val="24"/>
          <w:szCs w:val="24"/>
          <w:lang w:eastAsia="ja-JP"/>
        </w:rPr>
        <w:t>Packert</w:t>
      </w:r>
      <w:proofErr w:type="spellEnd"/>
      <w:r w:rsidRPr="003A22EE">
        <w:rPr>
          <w:rFonts w:ascii="Times New Roman" w:eastAsia="MS Mincho" w:hAnsi="Times New Roman" w:cs="Times New Roman"/>
          <w:sz w:val="24"/>
          <w:szCs w:val="24"/>
          <w:lang w:eastAsia="ja-JP"/>
        </w:rPr>
        <w:t xml:space="preserve">, VP of Information Management, </w:t>
      </w:r>
      <w:proofErr w:type="spellStart"/>
      <w:r w:rsidRPr="003A22EE">
        <w:rPr>
          <w:rFonts w:ascii="Times New Roman" w:eastAsia="MS Mincho" w:hAnsi="Times New Roman" w:cs="Times New Roman"/>
          <w:sz w:val="24"/>
          <w:szCs w:val="24"/>
          <w:lang w:eastAsia="ja-JP"/>
        </w:rPr>
        <w:t>Orthosenor</w:t>
      </w:r>
      <w:proofErr w:type="spellEnd"/>
      <w:r w:rsidRPr="003A22EE">
        <w:rPr>
          <w:rFonts w:ascii="Times New Roman" w:eastAsia="MS Mincho" w:hAnsi="Times New Roman" w:cs="Times New Roman"/>
          <w:sz w:val="24"/>
          <w:szCs w:val="24"/>
          <w:lang w:eastAsia="ja-JP"/>
        </w:rPr>
        <w:t xml:space="preserve">. Board members continue to pursue potential Board member prospects. </w:t>
      </w:r>
    </w:p>
    <w:p w:rsidR="003A22EE" w:rsidRPr="003A22EE" w:rsidRDefault="003A22EE" w:rsidP="003A22EE">
      <w:pPr>
        <w:spacing w:after="0" w:line="240" w:lineRule="auto"/>
        <w:rPr>
          <w:rFonts w:ascii="Times New Roman" w:eastAsia="MS Mincho" w:hAnsi="Times New Roman" w:cs="Times New Roman"/>
          <w:i/>
          <w:sz w:val="24"/>
          <w:szCs w:val="24"/>
          <w:lang w:eastAsia="ja-JP"/>
        </w:rPr>
      </w:pPr>
    </w:p>
    <w:p w:rsidR="003A22EE" w:rsidRPr="003A22EE" w:rsidRDefault="003A22EE" w:rsidP="003A22EE">
      <w:pPr>
        <w:spacing w:after="0" w:line="240" w:lineRule="auto"/>
        <w:rPr>
          <w:rFonts w:ascii="Times New Roman" w:eastAsia="MS Mincho" w:hAnsi="Times New Roman" w:cs="Times New Roman"/>
          <w:b/>
          <w:sz w:val="24"/>
          <w:szCs w:val="24"/>
          <w:u w:val="single"/>
          <w:lang w:eastAsia="ja-JP"/>
        </w:rPr>
      </w:pPr>
      <w:r w:rsidRPr="003A22EE">
        <w:rPr>
          <w:rFonts w:ascii="Times New Roman" w:eastAsia="MS Mincho" w:hAnsi="Times New Roman" w:cs="Times New Roman"/>
          <w:b/>
          <w:sz w:val="24"/>
          <w:szCs w:val="24"/>
          <w:u w:val="single"/>
          <w:lang w:eastAsia="ja-JP"/>
        </w:rPr>
        <w:t>Board Meeting Summary</w:t>
      </w:r>
    </w:p>
    <w:p w:rsidR="003A22EE" w:rsidRPr="003A22EE" w:rsidRDefault="003A22EE" w:rsidP="003A22EE">
      <w:pPr>
        <w:spacing w:after="0" w:line="240" w:lineRule="auto"/>
        <w:rPr>
          <w:rFonts w:ascii="Times New Roman" w:eastAsia="MS Mincho" w:hAnsi="Times New Roman" w:cs="Times New Roman"/>
          <w:sz w:val="24"/>
          <w:szCs w:val="24"/>
          <w:lang w:eastAsia="ja-JP"/>
        </w:rPr>
      </w:pPr>
    </w:p>
    <w:p w:rsidR="003A22EE" w:rsidRPr="003A22EE" w:rsidRDefault="003A22EE" w:rsidP="003A22EE">
      <w:pPr>
        <w:numPr>
          <w:ilvl w:val="0"/>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Mr. Martinez opens the meeting at 5:12pm by phone.</w:t>
      </w:r>
    </w:p>
    <w:p w:rsidR="003A22EE" w:rsidRPr="003A22EE" w:rsidRDefault="003A22EE" w:rsidP="003A22EE">
      <w:pPr>
        <w:numPr>
          <w:ilvl w:val="0"/>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Mr. Martinez provides his opening remarks.</w:t>
      </w:r>
    </w:p>
    <w:p w:rsidR="003A22EE" w:rsidRPr="003A22EE" w:rsidRDefault="003A22EE" w:rsidP="003A22EE">
      <w:pPr>
        <w:numPr>
          <w:ilvl w:val="1"/>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He speaks about Max Plank Inauguration Ceremony and the impact of the bioscience industry is having in South Florida. He illustrates how companies like Scripps in the corridor are hiring the nation’s best researchers to pursue their innovation at many of these bioscience companies. </w:t>
      </w:r>
    </w:p>
    <w:p w:rsidR="003A22EE" w:rsidRPr="003A22EE" w:rsidRDefault="003A22EE" w:rsidP="003A22EE">
      <w:pPr>
        <w:numPr>
          <w:ilvl w:val="0"/>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Dr. Gerber continues the meeting by asking Board members to introduce themselves. </w:t>
      </w:r>
    </w:p>
    <w:p w:rsidR="003A22EE" w:rsidRPr="003A22EE" w:rsidRDefault="003A22EE" w:rsidP="003A22EE">
      <w:pPr>
        <w:numPr>
          <w:ilvl w:val="0"/>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Dr. Gerber recognizes new Board member Thomas </w:t>
      </w:r>
      <w:proofErr w:type="spellStart"/>
      <w:r w:rsidRPr="003A22EE">
        <w:rPr>
          <w:rFonts w:ascii="Times New Roman" w:eastAsia="MS Mincho" w:hAnsi="Times New Roman" w:cs="Times New Roman"/>
          <w:sz w:val="24"/>
          <w:szCs w:val="24"/>
          <w:lang w:eastAsia="ja-JP"/>
        </w:rPr>
        <w:t>Packert</w:t>
      </w:r>
      <w:proofErr w:type="spellEnd"/>
      <w:r w:rsidRPr="003A22EE">
        <w:rPr>
          <w:rFonts w:ascii="Times New Roman" w:eastAsia="MS Mincho" w:hAnsi="Times New Roman" w:cs="Times New Roman"/>
          <w:sz w:val="24"/>
          <w:szCs w:val="24"/>
          <w:lang w:eastAsia="ja-JP"/>
        </w:rPr>
        <w:t xml:space="preserve"> and thanks him for joining the Board. </w:t>
      </w:r>
    </w:p>
    <w:p w:rsidR="003A22EE" w:rsidRPr="003A22EE" w:rsidRDefault="003A22EE" w:rsidP="003A22EE">
      <w:pPr>
        <w:numPr>
          <w:ilvl w:val="0"/>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Dr. Gerber recognizes Dr. Iyengar to provide his report to the Board. See </w:t>
      </w:r>
      <w:proofErr w:type="spellStart"/>
      <w:r w:rsidRPr="003A22EE">
        <w:rPr>
          <w:rFonts w:ascii="Times New Roman" w:eastAsia="MS Mincho" w:hAnsi="Times New Roman" w:cs="Times New Roman"/>
          <w:sz w:val="24"/>
          <w:szCs w:val="24"/>
          <w:lang w:eastAsia="ja-JP"/>
        </w:rPr>
        <w:t>powerpoint</w:t>
      </w:r>
      <w:proofErr w:type="spellEnd"/>
      <w:r w:rsidRPr="003A22EE">
        <w:rPr>
          <w:rFonts w:ascii="Times New Roman" w:eastAsia="MS Mincho" w:hAnsi="Times New Roman" w:cs="Times New Roman"/>
          <w:sz w:val="24"/>
          <w:szCs w:val="24"/>
          <w:lang w:eastAsia="ja-JP"/>
        </w:rPr>
        <w:t xml:space="preserve"> materials for specific details of the report.</w:t>
      </w:r>
    </w:p>
    <w:p w:rsidR="003A22EE" w:rsidRPr="003A22EE" w:rsidRDefault="003A22EE" w:rsidP="003A22EE">
      <w:pPr>
        <w:numPr>
          <w:ilvl w:val="1"/>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Dr. Iyengar provide his update of school activities since the last Board meeting in September 2012. </w:t>
      </w:r>
    </w:p>
    <w:p w:rsidR="003A22EE" w:rsidRPr="003A22EE" w:rsidRDefault="003A22EE" w:rsidP="003A22EE">
      <w:pPr>
        <w:numPr>
          <w:ilvl w:val="1"/>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He reviews research activities including plans for a center of excellence in Cyber Security. </w:t>
      </w:r>
    </w:p>
    <w:p w:rsidR="003A22EE" w:rsidRPr="003A22EE" w:rsidRDefault="003A22EE" w:rsidP="003A22EE">
      <w:pPr>
        <w:numPr>
          <w:ilvl w:val="1"/>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Dr. Iyengar reviews various school benchmarks and accomplishments for faculty and students.</w:t>
      </w:r>
    </w:p>
    <w:p w:rsidR="003A22EE" w:rsidRPr="003A22EE" w:rsidRDefault="003A22EE" w:rsidP="003A22EE">
      <w:pPr>
        <w:numPr>
          <w:ilvl w:val="1"/>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He discusses academic programs and discusses the opportunities the school will be exploring to partner with other colleges to build joint degree programs.</w:t>
      </w:r>
    </w:p>
    <w:p w:rsidR="003A22EE" w:rsidRPr="003A22EE" w:rsidRDefault="003A22EE" w:rsidP="003A22EE">
      <w:pPr>
        <w:numPr>
          <w:ilvl w:val="1"/>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Dr. Iyengar presents some of the recent work of the faculty in different computing areas. </w:t>
      </w:r>
    </w:p>
    <w:p w:rsidR="003A22EE" w:rsidRPr="003A22EE" w:rsidRDefault="003A22EE" w:rsidP="003A22EE">
      <w:pPr>
        <w:numPr>
          <w:ilvl w:val="0"/>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Dr. Gerber recognizes Dr. Sun who presents his current research activities. See </w:t>
      </w:r>
      <w:proofErr w:type="spellStart"/>
      <w:r w:rsidRPr="003A22EE">
        <w:rPr>
          <w:rFonts w:ascii="Times New Roman" w:eastAsia="MS Mincho" w:hAnsi="Times New Roman" w:cs="Times New Roman"/>
          <w:sz w:val="24"/>
          <w:szCs w:val="24"/>
          <w:lang w:eastAsia="ja-JP"/>
        </w:rPr>
        <w:t>powerpoint</w:t>
      </w:r>
      <w:proofErr w:type="spellEnd"/>
      <w:r w:rsidRPr="003A22EE">
        <w:rPr>
          <w:rFonts w:ascii="Times New Roman" w:eastAsia="MS Mincho" w:hAnsi="Times New Roman" w:cs="Times New Roman"/>
          <w:sz w:val="24"/>
          <w:szCs w:val="24"/>
          <w:lang w:eastAsia="ja-JP"/>
        </w:rPr>
        <w:t xml:space="preserve"> materials for specific details.</w:t>
      </w:r>
    </w:p>
    <w:p w:rsidR="003A22EE" w:rsidRPr="003A22EE" w:rsidRDefault="003A22EE" w:rsidP="003A22EE">
      <w:pPr>
        <w:numPr>
          <w:ilvl w:val="0"/>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Dr. Gerber recognizes Dr. </w:t>
      </w:r>
      <w:proofErr w:type="spellStart"/>
      <w:r w:rsidRPr="003A22EE">
        <w:rPr>
          <w:rFonts w:ascii="Times New Roman" w:eastAsia="MS Mincho" w:hAnsi="Times New Roman" w:cs="Times New Roman"/>
          <w:sz w:val="24"/>
          <w:szCs w:val="24"/>
          <w:lang w:eastAsia="ja-JP"/>
        </w:rPr>
        <w:t>Prabakar</w:t>
      </w:r>
      <w:proofErr w:type="spellEnd"/>
      <w:r w:rsidRPr="003A22EE">
        <w:rPr>
          <w:rFonts w:ascii="Times New Roman" w:eastAsia="MS Mincho" w:hAnsi="Times New Roman" w:cs="Times New Roman"/>
          <w:sz w:val="24"/>
          <w:szCs w:val="24"/>
          <w:lang w:eastAsia="ja-JP"/>
        </w:rPr>
        <w:t xml:space="preserve"> who presents the current research, education and outreach. Please see his </w:t>
      </w:r>
      <w:proofErr w:type="spellStart"/>
      <w:r w:rsidRPr="003A22EE">
        <w:rPr>
          <w:rFonts w:ascii="Times New Roman" w:eastAsia="MS Mincho" w:hAnsi="Times New Roman" w:cs="Times New Roman"/>
          <w:sz w:val="24"/>
          <w:szCs w:val="24"/>
          <w:lang w:eastAsia="ja-JP"/>
        </w:rPr>
        <w:t>powerpoint</w:t>
      </w:r>
      <w:proofErr w:type="spellEnd"/>
      <w:r w:rsidRPr="003A22EE">
        <w:rPr>
          <w:rFonts w:ascii="Times New Roman" w:eastAsia="MS Mincho" w:hAnsi="Times New Roman" w:cs="Times New Roman"/>
          <w:sz w:val="24"/>
          <w:szCs w:val="24"/>
          <w:lang w:eastAsia="ja-JP"/>
        </w:rPr>
        <w:t xml:space="preserve"> slides for details</w:t>
      </w:r>
    </w:p>
    <w:p w:rsidR="003A22EE" w:rsidRPr="003A22EE" w:rsidRDefault="003A22EE" w:rsidP="003A22EE">
      <w:pPr>
        <w:numPr>
          <w:ilvl w:val="0"/>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Dr. Gerber asks Board members for their feedback regarding the presentations they have seen.  </w:t>
      </w:r>
    </w:p>
    <w:p w:rsidR="003A22EE" w:rsidRPr="003A22EE" w:rsidRDefault="003A22EE" w:rsidP="003A22EE">
      <w:pPr>
        <w:numPr>
          <w:ilvl w:val="1"/>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Dr. </w:t>
      </w:r>
      <w:proofErr w:type="spellStart"/>
      <w:r w:rsidRPr="003A22EE">
        <w:rPr>
          <w:rFonts w:ascii="Times New Roman" w:eastAsia="MS Mincho" w:hAnsi="Times New Roman" w:cs="Times New Roman"/>
          <w:sz w:val="24"/>
          <w:szCs w:val="24"/>
          <w:lang w:eastAsia="ja-JP"/>
        </w:rPr>
        <w:t>Meleis</w:t>
      </w:r>
      <w:proofErr w:type="spellEnd"/>
      <w:r w:rsidRPr="003A22EE">
        <w:rPr>
          <w:rFonts w:ascii="Times New Roman" w:eastAsia="MS Mincho" w:hAnsi="Times New Roman" w:cs="Times New Roman"/>
          <w:sz w:val="24"/>
          <w:szCs w:val="24"/>
          <w:lang w:eastAsia="ja-JP"/>
        </w:rPr>
        <w:t xml:space="preserve"> comments that the research areas the school is pursuing are very good, especially the area of visualization and cloud are going to be very important for the growth of the school. </w:t>
      </w:r>
    </w:p>
    <w:p w:rsidR="003A22EE" w:rsidRPr="003A22EE" w:rsidRDefault="003A22EE" w:rsidP="003A22EE">
      <w:pPr>
        <w:numPr>
          <w:ilvl w:val="1"/>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lastRenderedPageBreak/>
        <w:t xml:space="preserve">Mr. Fleck comments that he feels the school is making great progress toward its goals. </w:t>
      </w:r>
    </w:p>
    <w:p w:rsidR="003A22EE" w:rsidRPr="003A22EE" w:rsidRDefault="003A22EE" w:rsidP="003A22EE">
      <w:pPr>
        <w:numPr>
          <w:ilvl w:val="1"/>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Mr. </w:t>
      </w:r>
      <w:proofErr w:type="spellStart"/>
      <w:r w:rsidRPr="003A22EE">
        <w:rPr>
          <w:rFonts w:ascii="Times New Roman" w:eastAsia="MS Mincho" w:hAnsi="Times New Roman" w:cs="Times New Roman"/>
          <w:sz w:val="24"/>
          <w:szCs w:val="24"/>
          <w:lang w:eastAsia="ja-JP"/>
        </w:rPr>
        <w:t>Packert</w:t>
      </w:r>
      <w:proofErr w:type="spellEnd"/>
      <w:r w:rsidRPr="003A22EE">
        <w:rPr>
          <w:rFonts w:ascii="Times New Roman" w:eastAsia="MS Mincho" w:hAnsi="Times New Roman" w:cs="Times New Roman"/>
          <w:sz w:val="24"/>
          <w:szCs w:val="24"/>
          <w:lang w:eastAsia="ja-JP"/>
        </w:rPr>
        <w:t xml:space="preserve"> feels that the school will need more personnel to continue to grow to address the agenda laid out.</w:t>
      </w:r>
    </w:p>
    <w:p w:rsidR="003A22EE" w:rsidRPr="003A22EE" w:rsidRDefault="003A22EE" w:rsidP="003A22EE">
      <w:pPr>
        <w:numPr>
          <w:ilvl w:val="1"/>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Mr. Reid was very impressed with the quality of the research projects especially the </w:t>
      </w:r>
      <w:proofErr w:type="spellStart"/>
      <w:r w:rsidRPr="003A22EE">
        <w:rPr>
          <w:rFonts w:ascii="Times New Roman" w:eastAsia="MS Mincho" w:hAnsi="Times New Roman" w:cs="Times New Roman"/>
          <w:sz w:val="24"/>
          <w:szCs w:val="24"/>
          <w:lang w:eastAsia="ja-JP"/>
        </w:rPr>
        <w:t>Telebot</w:t>
      </w:r>
      <w:proofErr w:type="spellEnd"/>
      <w:r w:rsidRPr="003A22EE">
        <w:rPr>
          <w:rFonts w:ascii="Times New Roman" w:eastAsia="MS Mincho" w:hAnsi="Times New Roman" w:cs="Times New Roman"/>
          <w:sz w:val="24"/>
          <w:szCs w:val="24"/>
          <w:lang w:eastAsia="ja-JP"/>
        </w:rPr>
        <w:t xml:space="preserve"> project. </w:t>
      </w:r>
    </w:p>
    <w:p w:rsidR="003A22EE" w:rsidRPr="003A22EE" w:rsidRDefault="003A22EE" w:rsidP="003A22EE">
      <w:pPr>
        <w:numPr>
          <w:ilvl w:val="1"/>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Several board members discuss the value of having a Cyber Security Center at FIU and how it is very relevant to the needs of industry.</w:t>
      </w:r>
    </w:p>
    <w:p w:rsidR="003A22EE" w:rsidRPr="003A22EE" w:rsidRDefault="003A22EE" w:rsidP="003A22EE">
      <w:pPr>
        <w:numPr>
          <w:ilvl w:val="1"/>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Mr. Machado commented that RCCL has hired several students in the last year. Specifically, newly hired students showed very good technical skills in completing a mobile application development project in two months. </w:t>
      </w:r>
    </w:p>
    <w:p w:rsidR="003A22EE" w:rsidRPr="003A22EE" w:rsidRDefault="003A22EE" w:rsidP="003A22EE">
      <w:pPr>
        <w:numPr>
          <w:ilvl w:val="1"/>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Mr. </w:t>
      </w:r>
      <w:proofErr w:type="spellStart"/>
      <w:r w:rsidRPr="003A22EE">
        <w:rPr>
          <w:rFonts w:ascii="Times New Roman" w:eastAsia="MS Mincho" w:hAnsi="Times New Roman" w:cs="Times New Roman"/>
          <w:sz w:val="24"/>
          <w:szCs w:val="24"/>
          <w:lang w:eastAsia="ja-JP"/>
        </w:rPr>
        <w:t>Borras</w:t>
      </w:r>
      <w:proofErr w:type="spellEnd"/>
      <w:r w:rsidRPr="003A22EE">
        <w:rPr>
          <w:rFonts w:ascii="Times New Roman" w:eastAsia="MS Mincho" w:hAnsi="Times New Roman" w:cs="Times New Roman"/>
          <w:sz w:val="24"/>
          <w:szCs w:val="24"/>
          <w:lang w:eastAsia="ja-JP"/>
        </w:rPr>
        <w:t xml:space="preserve"> commented he found the senior projects to be of high quality and suggested some have commercial value. </w:t>
      </w:r>
    </w:p>
    <w:p w:rsidR="003A22EE" w:rsidRPr="003A22EE" w:rsidRDefault="003A22EE" w:rsidP="003A22EE">
      <w:pPr>
        <w:numPr>
          <w:ilvl w:val="1"/>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Dr. Iyengar commented that we are encouraging our students to seek commercialization outcomes with their projects and also noted that we are working with the University Technology Management Office to develop opportunities for students to receive assistance in such matters. </w:t>
      </w:r>
    </w:p>
    <w:p w:rsidR="003A22EE" w:rsidRPr="003A22EE" w:rsidRDefault="003A22EE" w:rsidP="003A22EE">
      <w:pPr>
        <w:numPr>
          <w:ilvl w:val="0"/>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Dr. Gerber asks Mr. Luis to review outstanding Board Actions.</w:t>
      </w:r>
    </w:p>
    <w:p w:rsidR="003A22EE" w:rsidRPr="003A22EE" w:rsidRDefault="003A22EE" w:rsidP="003A22EE">
      <w:pPr>
        <w:numPr>
          <w:ilvl w:val="1"/>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Mr. Luis reviews how the Board is still recruiting new members. He acknowledges the addition of Mr. </w:t>
      </w:r>
      <w:proofErr w:type="spellStart"/>
      <w:r w:rsidRPr="003A22EE">
        <w:rPr>
          <w:rFonts w:ascii="Times New Roman" w:eastAsia="MS Mincho" w:hAnsi="Times New Roman" w:cs="Times New Roman"/>
          <w:sz w:val="24"/>
          <w:szCs w:val="24"/>
          <w:lang w:eastAsia="ja-JP"/>
        </w:rPr>
        <w:t>Packert</w:t>
      </w:r>
      <w:proofErr w:type="spellEnd"/>
      <w:r w:rsidRPr="003A22EE">
        <w:rPr>
          <w:rFonts w:ascii="Times New Roman" w:eastAsia="MS Mincho" w:hAnsi="Times New Roman" w:cs="Times New Roman"/>
          <w:sz w:val="24"/>
          <w:szCs w:val="24"/>
          <w:lang w:eastAsia="ja-JP"/>
        </w:rPr>
        <w:t xml:space="preserve"> to the Board. Additional recruitment is ongoing and all Board members are encouraged to engage.</w:t>
      </w:r>
    </w:p>
    <w:p w:rsidR="003A22EE" w:rsidRPr="003A22EE" w:rsidRDefault="003A22EE" w:rsidP="003A22EE">
      <w:pPr>
        <w:numPr>
          <w:ilvl w:val="0"/>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Dr. Gerber asks Mr. Luis to review the calendar for the next meeting date. </w:t>
      </w:r>
    </w:p>
    <w:p w:rsidR="003A22EE" w:rsidRPr="003A22EE" w:rsidRDefault="003A22EE" w:rsidP="003A22EE">
      <w:pPr>
        <w:numPr>
          <w:ilvl w:val="1"/>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The Board agrees on April 26</w:t>
      </w:r>
      <w:r w:rsidRPr="003A22EE">
        <w:rPr>
          <w:rFonts w:ascii="Times New Roman" w:eastAsia="MS Mincho" w:hAnsi="Times New Roman" w:cs="Times New Roman"/>
          <w:sz w:val="24"/>
          <w:szCs w:val="24"/>
          <w:vertAlign w:val="superscript"/>
          <w:lang w:eastAsia="ja-JP"/>
        </w:rPr>
        <w:t>th</w:t>
      </w:r>
      <w:r w:rsidRPr="003A22EE">
        <w:rPr>
          <w:rFonts w:ascii="Times New Roman" w:eastAsia="MS Mincho" w:hAnsi="Times New Roman" w:cs="Times New Roman"/>
          <w:sz w:val="24"/>
          <w:szCs w:val="24"/>
          <w:lang w:eastAsia="ja-JP"/>
        </w:rPr>
        <w:t>, 2013.</w:t>
      </w:r>
    </w:p>
    <w:p w:rsidR="003A22EE" w:rsidRPr="003A22EE" w:rsidRDefault="003A22EE" w:rsidP="003A22EE">
      <w:pPr>
        <w:numPr>
          <w:ilvl w:val="0"/>
          <w:numId w:val="100"/>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Dr. Gerber makes his final remarks thanking Board members for their attendance and participation and adjourns the meetings at 7:15pm</w:t>
      </w:r>
    </w:p>
    <w:p w:rsidR="003A22EE" w:rsidRPr="003A22EE" w:rsidRDefault="003A22EE" w:rsidP="003A22EE">
      <w:pPr>
        <w:spacing w:after="0" w:line="240" w:lineRule="auto"/>
        <w:rPr>
          <w:rFonts w:ascii="Times New Roman" w:eastAsia="MS Mincho" w:hAnsi="Times New Roman" w:cs="Times New Roman"/>
          <w:sz w:val="24"/>
          <w:szCs w:val="24"/>
          <w:lang w:eastAsia="ja-JP"/>
        </w:rPr>
      </w:pPr>
    </w:p>
    <w:p w:rsidR="003A22EE" w:rsidRPr="003A22EE" w:rsidRDefault="003A22EE" w:rsidP="003A22EE">
      <w:p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b/>
          <w:sz w:val="24"/>
          <w:szCs w:val="24"/>
          <w:u w:val="single"/>
          <w:lang w:eastAsia="ja-JP"/>
        </w:rPr>
        <w:t>Summary of Closed/Tabled Actions</w:t>
      </w:r>
    </w:p>
    <w:p w:rsidR="003A22EE" w:rsidRPr="003A22EE" w:rsidRDefault="003A22EE" w:rsidP="003A22EE">
      <w:pPr>
        <w:spacing w:after="0" w:line="240" w:lineRule="auto"/>
        <w:rPr>
          <w:rFonts w:ascii="Times New Roman" w:eastAsia="MS Mincho" w:hAnsi="Times New Roman" w:cs="Times New Roman"/>
          <w:sz w:val="24"/>
          <w:szCs w:val="24"/>
          <w:lang w:eastAsia="ja-JP"/>
        </w:rPr>
      </w:pPr>
    </w:p>
    <w:p w:rsidR="003A22EE" w:rsidRPr="003A22EE" w:rsidRDefault="003A22EE" w:rsidP="003A22EE">
      <w:pPr>
        <w:numPr>
          <w:ilvl w:val="0"/>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b/>
          <w:sz w:val="24"/>
          <w:szCs w:val="24"/>
          <w:lang w:eastAsia="ja-JP"/>
        </w:rPr>
        <w:t xml:space="preserve">FL Governor Discussion: </w:t>
      </w:r>
      <w:r w:rsidRPr="003A22EE">
        <w:rPr>
          <w:rFonts w:ascii="Times New Roman" w:eastAsia="MS Mincho" w:hAnsi="Times New Roman" w:cs="Times New Roman"/>
          <w:sz w:val="24"/>
          <w:szCs w:val="24"/>
          <w:lang w:eastAsia="ja-JP"/>
        </w:rPr>
        <w:t>8/19/05: Mr. Braun has requested Dr. Deng investigate the cost of a study to better understand IT employment attraction and retention issues in South Florida. The study will be used as a basis for a discussion with Florida’s Governor, Mr. Braun, Board members and Dr. Maidique/FIU. 12/9/05: The cost for the IT employment study request by Mr. Braun is $60K. The Board defers this item to Mr. Braun for further discussion. 5/26/06: Board members expressed concern regarding the $60K needed to conduct the survey. Board members agreed to postpone discussion on action until next Governor takes office.</w:t>
      </w:r>
    </w:p>
    <w:p w:rsidR="003A22EE" w:rsidRPr="003A22EE" w:rsidRDefault="003A22EE" w:rsidP="003A22EE">
      <w:pPr>
        <w:spacing w:after="0" w:line="240" w:lineRule="auto"/>
        <w:ind w:left="720"/>
        <w:rPr>
          <w:rFonts w:ascii="Times New Roman" w:eastAsia="MS Mincho" w:hAnsi="Times New Roman" w:cs="Times New Roman"/>
          <w:i/>
          <w:sz w:val="24"/>
          <w:szCs w:val="24"/>
          <w:lang w:eastAsia="ja-JP"/>
        </w:rPr>
      </w:pPr>
      <w:r w:rsidRPr="003A22EE">
        <w:rPr>
          <w:rFonts w:ascii="Times New Roman" w:eastAsia="MS Mincho" w:hAnsi="Times New Roman" w:cs="Times New Roman"/>
          <w:i/>
          <w:sz w:val="24"/>
          <w:szCs w:val="24"/>
          <w:lang w:eastAsia="ja-JP"/>
        </w:rPr>
        <w:t>Board Action: 12/09/05 Tabled, till 2007.</w:t>
      </w:r>
    </w:p>
    <w:p w:rsidR="003A22EE" w:rsidRPr="003A22EE" w:rsidRDefault="003A22EE" w:rsidP="003A22EE">
      <w:pPr>
        <w:spacing w:after="0" w:line="240" w:lineRule="auto"/>
        <w:ind w:left="360"/>
        <w:rPr>
          <w:rFonts w:ascii="Times New Roman" w:eastAsia="MS Mincho" w:hAnsi="Times New Roman" w:cs="Times New Roman"/>
          <w:sz w:val="24"/>
          <w:szCs w:val="24"/>
          <w:lang w:eastAsia="ja-JP"/>
        </w:rPr>
      </w:pPr>
    </w:p>
    <w:p w:rsidR="003A22EE" w:rsidRPr="003A22EE" w:rsidRDefault="003A22EE" w:rsidP="003A22EE">
      <w:pPr>
        <w:numPr>
          <w:ilvl w:val="0"/>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b/>
          <w:sz w:val="24"/>
          <w:szCs w:val="24"/>
          <w:lang w:eastAsia="ja-JP"/>
        </w:rPr>
        <w:t>Industry Center</w:t>
      </w:r>
      <w:r w:rsidRPr="003A22EE">
        <w:rPr>
          <w:rFonts w:ascii="Times New Roman" w:eastAsia="MS Mincho" w:hAnsi="Times New Roman" w:cs="Times New Roman"/>
          <w:sz w:val="24"/>
          <w:szCs w:val="24"/>
          <w:lang w:eastAsia="ja-JP"/>
        </w:rPr>
        <w:t xml:space="preserve">: 8/19/05: The Board supports the new direction for boot-strapping funding for an industry center by creating an “umbrella” of research projects that members can fund and/or pursue funding joint funding from Federal agencies.  The Board requests to be informed with progress in this area. 12/9/05: The school and Board members are having ongoing discussions regarding joint projects and funding opportunities. The LA Grid Program is the outcome of conversations with IBM. The school will update Board members going forward. </w:t>
      </w:r>
      <w:r w:rsidRPr="003A22EE">
        <w:rPr>
          <w:rFonts w:ascii="Times New Roman" w:eastAsia="MS Mincho" w:hAnsi="Times New Roman" w:cs="Times New Roman"/>
          <w:i/>
          <w:sz w:val="24"/>
          <w:szCs w:val="24"/>
          <w:lang w:eastAsia="ja-JP"/>
        </w:rPr>
        <w:t xml:space="preserve">Board Action: 12/09/05 Closed </w:t>
      </w:r>
    </w:p>
    <w:p w:rsidR="003A22EE" w:rsidRPr="003A22EE" w:rsidRDefault="003A22EE" w:rsidP="003A22EE">
      <w:pPr>
        <w:spacing w:after="0" w:line="240" w:lineRule="auto"/>
        <w:rPr>
          <w:rFonts w:ascii="Times New Roman" w:eastAsia="MS Mincho" w:hAnsi="Times New Roman" w:cs="Times New Roman"/>
          <w:i/>
          <w:sz w:val="24"/>
          <w:szCs w:val="24"/>
          <w:lang w:eastAsia="ja-JP"/>
        </w:rPr>
      </w:pPr>
    </w:p>
    <w:p w:rsidR="003A22EE" w:rsidRPr="003A22EE" w:rsidRDefault="003A22EE" w:rsidP="003A22EE">
      <w:pPr>
        <w:numPr>
          <w:ilvl w:val="0"/>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b/>
          <w:sz w:val="24"/>
          <w:szCs w:val="24"/>
          <w:lang w:eastAsia="ja-JP"/>
        </w:rPr>
        <w:lastRenderedPageBreak/>
        <w:t>Marketing:</w:t>
      </w:r>
      <w:r w:rsidRPr="003A22EE">
        <w:rPr>
          <w:rFonts w:ascii="Times New Roman" w:eastAsia="MS Mincho" w:hAnsi="Times New Roman" w:cs="Times New Roman"/>
          <w:sz w:val="24"/>
          <w:szCs w:val="24"/>
          <w:lang w:eastAsia="ja-JP"/>
        </w:rPr>
        <w:t xml:space="preserve"> 8/19/05: The Board requests that the school develop marketing materials to promote FIU, the school and its accomplishments. The Board suggests that this effort occur jointly with member companies with the goal of producing joint press releases. Mr. Braun offers the assistance of his staff for developing marketing and communications strategy. Mr. Braun felt that the marketing materials would be useful for recruiting new board members as well. Mr. </w:t>
      </w:r>
      <w:proofErr w:type="spellStart"/>
      <w:r w:rsidRPr="003A22EE">
        <w:rPr>
          <w:rFonts w:ascii="Times New Roman" w:eastAsia="MS Mincho" w:hAnsi="Times New Roman" w:cs="Times New Roman"/>
          <w:sz w:val="24"/>
          <w:szCs w:val="24"/>
          <w:lang w:eastAsia="ja-JP"/>
        </w:rPr>
        <w:t>Borras</w:t>
      </w:r>
      <w:proofErr w:type="spellEnd"/>
      <w:r w:rsidRPr="003A22EE">
        <w:rPr>
          <w:rFonts w:ascii="Times New Roman" w:eastAsia="MS Mincho" w:hAnsi="Times New Roman" w:cs="Times New Roman"/>
          <w:sz w:val="24"/>
          <w:szCs w:val="24"/>
          <w:lang w:eastAsia="ja-JP"/>
        </w:rPr>
        <w:t xml:space="preserve"> has also offered marketing assistance. Dr. Prasad is hiring a publications/publicity staff member. Mr. Braun suggests that the three of these staff members meet to coordinate marketing efforts. The timing for this effort will depend on the resolution of the reorganization. 12/09/05: Ms. Santana offers assistance with marketing effort. School is working on new marketing materials and will follow-up with companies reporting progress as requested.</w:t>
      </w:r>
    </w:p>
    <w:p w:rsidR="003A22EE" w:rsidRPr="003A22EE" w:rsidRDefault="003A22EE" w:rsidP="003A22EE">
      <w:pPr>
        <w:spacing w:after="0" w:line="240" w:lineRule="auto"/>
        <w:ind w:left="360" w:firstLine="360"/>
        <w:rPr>
          <w:rFonts w:ascii="Times New Roman" w:eastAsia="MS Mincho" w:hAnsi="Times New Roman" w:cs="Times New Roman"/>
          <w:sz w:val="24"/>
          <w:szCs w:val="24"/>
          <w:lang w:eastAsia="ja-JP"/>
        </w:rPr>
      </w:pPr>
      <w:r w:rsidRPr="003A22EE">
        <w:rPr>
          <w:rFonts w:ascii="Times New Roman" w:eastAsia="MS Mincho" w:hAnsi="Times New Roman" w:cs="Times New Roman"/>
          <w:i/>
          <w:sz w:val="24"/>
          <w:szCs w:val="24"/>
          <w:lang w:eastAsia="ja-JP"/>
        </w:rPr>
        <w:t xml:space="preserve">Board Action: 12/09/05 Closed </w:t>
      </w:r>
    </w:p>
    <w:p w:rsidR="003A22EE" w:rsidRPr="003A22EE" w:rsidRDefault="003A22EE" w:rsidP="003A22EE">
      <w:pPr>
        <w:spacing w:after="0" w:line="240" w:lineRule="auto"/>
        <w:ind w:left="360" w:firstLine="360"/>
        <w:rPr>
          <w:rFonts w:ascii="Times New Roman" w:eastAsia="MS Mincho" w:hAnsi="Times New Roman" w:cs="Times New Roman"/>
          <w:i/>
          <w:sz w:val="24"/>
          <w:szCs w:val="24"/>
          <w:lang w:eastAsia="ja-JP"/>
        </w:rPr>
      </w:pPr>
    </w:p>
    <w:p w:rsidR="003A22EE" w:rsidRPr="003A22EE" w:rsidRDefault="003A22EE" w:rsidP="003A22EE">
      <w:pPr>
        <w:numPr>
          <w:ilvl w:val="0"/>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b/>
          <w:sz w:val="24"/>
          <w:szCs w:val="24"/>
          <w:lang w:eastAsia="ja-JP"/>
        </w:rPr>
        <w:t xml:space="preserve">NSF Award: </w:t>
      </w:r>
      <w:r w:rsidRPr="003A22EE">
        <w:rPr>
          <w:rFonts w:ascii="Times New Roman" w:eastAsia="MS Mincho" w:hAnsi="Times New Roman" w:cs="Times New Roman"/>
          <w:sz w:val="24"/>
          <w:szCs w:val="24"/>
          <w:lang w:eastAsia="ja-JP"/>
        </w:rPr>
        <w:t>8/19/05: Mr. Braun requests that if NSF awards the School with the BPC grant, the school should prepare joint press releases to promote the award to the community. 12/9/05: Grant was denied. Reviewer’s comments were positive. School to reapply in Spring ’06. School will update Board on progress.</w:t>
      </w:r>
    </w:p>
    <w:p w:rsidR="003A22EE" w:rsidRPr="003A22EE" w:rsidRDefault="003A22EE" w:rsidP="003A22EE">
      <w:pPr>
        <w:spacing w:after="0" w:line="240" w:lineRule="auto"/>
        <w:ind w:left="360" w:firstLine="360"/>
        <w:rPr>
          <w:rFonts w:ascii="Times New Roman" w:eastAsia="MS Mincho" w:hAnsi="Times New Roman" w:cs="Times New Roman"/>
          <w:sz w:val="24"/>
          <w:szCs w:val="24"/>
          <w:lang w:eastAsia="ja-JP"/>
        </w:rPr>
      </w:pPr>
      <w:r w:rsidRPr="003A22EE">
        <w:rPr>
          <w:rFonts w:ascii="Times New Roman" w:eastAsia="MS Mincho" w:hAnsi="Times New Roman" w:cs="Times New Roman"/>
          <w:i/>
          <w:sz w:val="24"/>
          <w:szCs w:val="24"/>
          <w:lang w:eastAsia="ja-JP"/>
        </w:rPr>
        <w:t xml:space="preserve">Board Action: 12/09/05 Closed </w:t>
      </w:r>
    </w:p>
    <w:p w:rsidR="003A22EE" w:rsidRPr="003A22EE" w:rsidRDefault="003A22EE" w:rsidP="003A22EE">
      <w:pPr>
        <w:spacing w:after="0" w:line="240" w:lineRule="auto"/>
        <w:rPr>
          <w:rFonts w:ascii="Times New Roman" w:eastAsia="MS Mincho" w:hAnsi="Times New Roman" w:cs="Times New Roman"/>
          <w:sz w:val="24"/>
          <w:szCs w:val="24"/>
          <w:lang w:eastAsia="ja-JP"/>
        </w:rPr>
      </w:pPr>
    </w:p>
    <w:p w:rsidR="003A22EE" w:rsidRPr="003A22EE" w:rsidRDefault="003A22EE" w:rsidP="003A22EE">
      <w:pPr>
        <w:numPr>
          <w:ilvl w:val="0"/>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b/>
          <w:sz w:val="24"/>
          <w:szCs w:val="24"/>
          <w:lang w:eastAsia="ja-JP"/>
        </w:rPr>
        <w:t>LA Grid</w:t>
      </w:r>
      <w:r w:rsidRPr="003A22EE">
        <w:rPr>
          <w:rFonts w:ascii="Times New Roman" w:eastAsia="MS Mincho" w:hAnsi="Times New Roman" w:cs="Times New Roman"/>
          <w:sz w:val="24"/>
          <w:szCs w:val="24"/>
          <w:lang w:eastAsia="ja-JP"/>
        </w:rPr>
        <w:t>: 8/19/05: The Board expresses approval of the LA Grid initiative, a partnership between IBM, FIU and other universities. The Board asks to be kept informed of the activity. 12/9/05: Pete Martinez provides Board with overview of the LA Grid Program. School will update Board on progress.</w:t>
      </w:r>
    </w:p>
    <w:p w:rsidR="003A22EE" w:rsidRPr="003A22EE" w:rsidRDefault="003A22EE" w:rsidP="003A22EE">
      <w:pPr>
        <w:spacing w:after="0" w:line="240" w:lineRule="auto"/>
        <w:ind w:left="360" w:firstLine="360"/>
        <w:rPr>
          <w:rFonts w:ascii="Times New Roman" w:eastAsia="MS Mincho" w:hAnsi="Times New Roman" w:cs="Times New Roman"/>
          <w:sz w:val="24"/>
          <w:szCs w:val="24"/>
          <w:lang w:eastAsia="ja-JP"/>
        </w:rPr>
      </w:pPr>
      <w:r w:rsidRPr="003A22EE">
        <w:rPr>
          <w:rFonts w:ascii="Times New Roman" w:eastAsia="MS Mincho" w:hAnsi="Times New Roman" w:cs="Times New Roman"/>
          <w:i/>
          <w:sz w:val="24"/>
          <w:szCs w:val="24"/>
          <w:lang w:eastAsia="ja-JP"/>
        </w:rPr>
        <w:t xml:space="preserve">Board Action: 12/09/05 Closed </w:t>
      </w:r>
    </w:p>
    <w:p w:rsidR="003A22EE" w:rsidRPr="003A22EE" w:rsidRDefault="003A22EE" w:rsidP="003A22EE">
      <w:pPr>
        <w:spacing w:after="0" w:line="240" w:lineRule="auto"/>
        <w:ind w:left="720"/>
        <w:rPr>
          <w:rFonts w:ascii="Times New Roman" w:eastAsia="MS Mincho" w:hAnsi="Times New Roman" w:cs="Times New Roman"/>
          <w:sz w:val="24"/>
          <w:szCs w:val="24"/>
          <w:lang w:eastAsia="ja-JP"/>
        </w:rPr>
      </w:pPr>
    </w:p>
    <w:p w:rsidR="003A22EE" w:rsidRPr="003A22EE" w:rsidRDefault="003A22EE" w:rsidP="003A22EE">
      <w:pPr>
        <w:numPr>
          <w:ilvl w:val="0"/>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b/>
          <w:sz w:val="24"/>
          <w:szCs w:val="24"/>
          <w:lang w:eastAsia="ja-JP"/>
        </w:rPr>
        <w:t>Board Action Procedures:</w:t>
      </w:r>
      <w:r w:rsidRPr="003A22EE">
        <w:rPr>
          <w:rFonts w:ascii="Times New Roman" w:eastAsia="MS Mincho" w:hAnsi="Times New Roman" w:cs="Times New Roman"/>
          <w:sz w:val="24"/>
          <w:szCs w:val="24"/>
          <w:lang w:eastAsia="ja-JP"/>
        </w:rPr>
        <w:t xml:space="preserve"> 12/9/05: The Board discussed several procedural mechanisms to process action items with the goal of closing action items out expeditiously. These procedures are:</w:t>
      </w:r>
    </w:p>
    <w:p w:rsidR="003A22EE" w:rsidRPr="003A22EE" w:rsidRDefault="003A22EE" w:rsidP="003A22EE">
      <w:pPr>
        <w:numPr>
          <w:ilvl w:val="1"/>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Once attending Board members, those present at the current meeting, decide to close an item it no longer needs to be discussed. </w:t>
      </w:r>
    </w:p>
    <w:p w:rsidR="003A22EE" w:rsidRPr="003A22EE" w:rsidRDefault="003A22EE" w:rsidP="003A22EE">
      <w:pPr>
        <w:numPr>
          <w:ilvl w:val="1"/>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If an action plan is put in place for a Board action item, the item should be closed. The party taking responsibility for the action plan should report to the Board periodically on the outcomes of the plan. </w:t>
      </w:r>
    </w:p>
    <w:p w:rsidR="003A22EE" w:rsidRPr="003A22EE" w:rsidRDefault="003A22EE" w:rsidP="003A22EE">
      <w:pPr>
        <w:numPr>
          <w:ilvl w:val="1"/>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It is sufficient for action to be taken on any agenda item by the attending Board members. </w:t>
      </w:r>
    </w:p>
    <w:p w:rsidR="003A22EE" w:rsidRPr="003A22EE" w:rsidRDefault="003A22EE" w:rsidP="003A22EE">
      <w:pPr>
        <w:numPr>
          <w:ilvl w:val="1"/>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Actions items accepted by the Board should establish a time limit with the understanding that action should be taken within that time or should be closed.</w:t>
      </w:r>
    </w:p>
    <w:p w:rsidR="003A22EE" w:rsidRPr="003A22EE" w:rsidRDefault="003A22EE" w:rsidP="003A22EE">
      <w:pPr>
        <w:numPr>
          <w:ilvl w:val="1"/>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The school will implement these procedures at upcoming meetings.</w:t>
      </w:r>
    </w:p>
    <w:p w:rsidR="003A22EE" w:rsidRPr="003A22EE" w:rsidRDefault="003A22EE" w:rsidP="003A22EE">
      <w:pPr>
        <w:spacing w:after="0" w:line="240" w:lineRule="auto"/>
        <w:ind w:left="720"/>
        <w:rPr>
          <w:rFonts w:ascii="Times New Roman" w:eastAsia="MS Mincho" w:hAnsi="Times New Roman" w:cs="Times New Roman"/>
          <w:i/>
          <w:sz w:val="24"/>
          <w:szCs w:val="24"/>
          <w:lang w:eastAsia="ja-JP"/>
        </w:rPr>
      </w:pPr>
      <w:r w:rsidRPr="003A22EE">
        <w:rPr>
          <w:rFonts w:ascii="Times New Roman" w:eastAsia="MS Mincho" w:hAnsi="Times New Roman" w:cs="Times New Roman"/>
          <w:i/>
          <w:sz w:val="24"/>
          <w:szCs w:val="24"/>
          <w:lang w:eastAsia="ja-JP"/>
        </w:rPr>
        <w:t xml:space="preserve">Board Action: 12/09/05 Closed </w:t>
      </w:r>
    </w:p>
    <w:p w:rsidR="003A22EE" w:rsidRPr="003A22EE" w:rsidRDefault="003A22EE" w:rsidP="003A22EE">
      <w:pPr>
        <w:spacing w:after="0" w:line="240" w:lineRule="auto"/>
        <w:ind w:left="720"/>
        <w:rPr>
          <w:rFonts w:ascii="Times New Roman" w:eastAsia="MS Mincho" w:hAnsi="Times New Roman" w:cs="Times New Roman"/>
          <w:sz w:val="24"/>
          <w:szCs w:val="24"/>
          <w:lang w:eastAsia="ja-JP"/>
        </w:rPr>
      </w:pPr>
    </w:p>
    <w:p w:rsidR="003A22EE" w:rsidRPr="003A22EE" w:rsidRDefault="003A22EE" w:rsidP="003A22EE">
      <w:pPr>
        <w:numPr>
          <w:ilvl w:val="0"/>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b/>
          <w:sz w:val="24"/>
          <w:szCs w:val="24"/>
          <w:lang w:eastAsia="ja-JP"/>
        </w:rPr>
        <w:t>IT Industry Scholarship Fund</w:t>
      </w:r>
      <w:r w:rsidRPr="003A22EE">
        <w:rPr>
          <w:rFonts w:ascii="Times New Roman" w:eastAsia="MS Mincho" w:hAnsi="Times New Roman" w:cs="Times New Roman"/>
          <w:sz w:val="24"/>
          <w:szCs w:val="24"/>
          <w:lang w:eastAsia="ja-JP"/>
        </w:rPr>
        <w:t xml:space="preserve">: 12/9/06: The Board agreed to review a proposal by Dr. Deng to develop an industry-based funding mechanism for student scholarships to attract high quality students. Dr. Deng will develop the proposal and distribute to Board members as soon as possible. A conference call should be scheduled thereafter to discuss the proposal. 5/25/06: Board members agreed to pursue the Scholarship Fund Campaign. </w:t>
      </w:r>
      <w:r w:rsidRPr="003A22EE">
        <w:rPr>
          <w:rFonts w:ascii="Times New Roman" w:eastAsia="MS Mincho" w:hAnsi="Times New Roman" w:cs="Times New Roman"/>
          <w:sz w:val="24"/>
          <w:szCs w:val="24"/>
          <w:lang w:eastAsia="ja-JP"/>
        </w:rPr>
        <w:lastRenderedPageBreak/>
        <w:t>Mr. Luis prepared and distributed materials for Board members to discuss with their colleagues. 04/07: Tabled to obtain more Board member feedback and direction.</w:t>
      </w:r>
    </w:p>
    <w:p w:rsidR="003A22EE" w:rsidRPr="003A22EE" w:rsidRDefault="003A22EE" w:rsidP="003A22EE">
      <w:pPr>
        <w:spacing w:after="0" w:line="240" w:lineRule="auto"/>
        <w:ind w:left="720"/>
        <w:rPr>
          <w:rFonts w:ascii="Times New Roman" w:eastAsia="MS Mincho" w:hAnsi="Times New Roman" w:cs="Times New Roman"/>
          <w:i/>
          <w:sz w:val="24"/>
          <w:szCs w:val="24"/>
          <w:lang w:eastAsia="ja-JP"/>
        </w:rPr>
      </w:pPr>
      <w:r w:rsidRPr="003A22EE">
        <w:rPr>
          <w:rFonts w:ascii="Times New Roman" w:eastAsia="MS Mincho" w:hAnsi="Times New Roman" w:cs="Times New Roman"/>
          <w:i/>
          <w:sz w:val="24"/>
          <w:szCs w:val="24"/>
          <w:lang w:eastAsia="ja-JP"/>
        </w:rPr>
        <w:t>Board Action: 12/09/05 Open, pending review</w:t>
      </w:r>
    </w:p>
    <w:p w:rsidR="003A22EE" w:rsidRPr="003A22EE" w:rsidRDefault="003A22EE" w:rsidP="003A22EE">
      <w:pPr>
        <w:spacing w:after="0" w:line="240" w:lineRule="auto"/>
        <w:rPr>
          <w:rFonts w:ascii="Times New Roman" w:eastAsia="MS Mincho" w:hAnsi="Times New Roman" w:cs="Times New Roman"/>
          <w:i/>
          <w:sz w:val="24"/>
          <w:szCs w:val="24"/>
          <w:lang w:eastAsia="ja-JP"/>
        </w:rPr>
      </w:pPr>
    </w:p>
    <w:p w:rsidR="003A22EE" w:rsidRPr="003A22EE" w:rsidRDefault="003A22EE" w:rsidP="003A22EE">
      <w:pPr>
        <w:numPr>
          <w:ilvl w:val="0"/>
          <w:numId w:val="96"/>
        </w:numPr>
        <w:spacing w:after="0" w:line="240" w:lineRule="auto"/>
        <w:rPr>
          <w:rFonts w:ascii="Times New Roman" w:eastAsia="MS Mincho" w:hAnsi="Times New Roman" w:cs="Times New Roman"/>
          <w:b/>
          <w:sz w:val="24"/>
          <w:szCs w:val="24"/>
          <w:lang w:eastAsia="ja-JP"/>
        </w:rPr>
      </w:pPr>
      <w:r w:rsidRPr="003A22EE">
        <w:rPr>
          <w:rFonts w:ascii="Times New Roman" w:eastAsia="MS Mincho" w:hAnsi="Times New Roman" w:cs="Times New Roman"/>
          <w:b/>
          <w:sz w:val="24"/>
          <w:szCs w:val="24"/>
          <w:lang w:eastAsia="ja-JP"/>
        </w:rPr>
        <w:t xml:space="preserve">Business Continuity Information Network: </w:t>
      </w:r>
      <w:r w:rsidRPr="003A22EE">
        <w:rPr>
          <w:rFonts w:ascii="Times New Roman" w:eastAsia="MS Mincho" w:hAnsi="Times New Roman" w:cs="Times New Roman"/>
          <w:sz w:val="24"/>
          <w:szCs w:val="24"/>
          <w:lang w:eastAsia="ja-JP"/>
        </w:rPr>
        <w:t xml:space="preserve">12/07: </w:t>
      </w:r>
      <w:proofErr w:type="spellStart"/>
      <w:r w:rsidRPr="003A22EE">
        <w:rPr>
          <w:rFonts w:ascii="Times New Roman" w:eastAsia="MS Mincho" w:hAnsi="Times New Roman" w:cs="Times New Roman"/>
          <w:sz w:val="24"/>
          <w:szCs w:val="24"/>
          <w:lang w:eastAsia="ja-JP"/>
        </w:rPr>
        <w:t>Mr</w:t>
      </w:r>
      <w:proofErr w:type="spellEnd"/>
      <w:r w:rsidRPr="003A22EE">
        <w:rPr>
          <w:rFonts w:ascii="Times New Roman" w:eastAsia="MS Mincho" w:hAnsi="Times New Roman" w:cs="Times New Roman"/>
          <w:sz w:val="24"/>
          <w:szCs w:val="24"/>
          <w:lang w:eastAsia="ja-JP"/>
        </w:rPr>
        <w:t xml:space="preserve"> Braun suggests to Board members to reach out to their peers and networks to facilitate support. Board interested in sending letter of support on behalf of Centers of Excellence to lobby Gov. Board. Not pursued due to lobby rule limitations.</w:t>
      </w:r>
    </w:p>
    <w:p w:rsidR="003A22EE" w:rsidRPr="003A22EE" w:rsidRDefault="003A22EE" w:rsidP="003A22EE">
      <w:pPr>
        <w:spacing w:after="0" w:line="240" w:lineRule="auto"/>
        <w:ind w:left="720"/>
        <w:rPr>
          <w:rFonts w:ascii="Times New Roman" w:eastAsia="MS Mincho" w:hAnsi="Times New Roman" w:cs="Times New Roman"/>
          <w:b/>
          <w:sz w:val="24"/>
          <w:szCs w:val="24"/>
          <w:lang w:eastAsia="ja-JP"/>
        </w:rPr>
      </w:pPr>
    </w:p>
    <w:p w:rsidR="003A22EE" w:rsidRPr="003A22EE" w:rsidRDefault="003A22EE" w:rsidP="003A22EE">
      <w:pPr>
        <w:numPr>
          <w:ilvl w:val="0"/>
          <w:numId w:val="96"/>
        </w:numPr>
        <w:spacing w:after="0" w:line="240" w:lineRule="auto"/>
        <w:rPr>
          <w:rFonts w:ascii="Times New Roman" w:eastAsia="MS Mincho" w:hAnsi="Times New Roman" w:cs="Times New Roman"/>
          <w:b/>
          <w:sz w:val="24"/>
          <w:szCs w:val="24"/>
          <w:lang w:eastAsia="ja-JP"/>
        </w:rPr>
      </w:pPr>
      <w:r w:rsidRPr="003A22EE">
        <w:rPr>
          <w:rFonts w:ascii="Times New Roman" w:eastAsia="MS Mincho" w:hAnsi="Times New Roman" w:cs="Times New Roman"/>
          <w:b/>
          <w:sz w:val="24"/>
          <w:szCs w:val="24"/>
          <w:lang w:eastAsia="ja-JP"/>
        </w:rPr>
        <w:t>Board Chair</w:t>
      </w:r>
      <w:r w:rsidRPr="003A22EE">
        <w:rPr>
          <w:rFonts w:ascii="Times New Roman" w:eastAsia="MS Mincho" w:hAnsi="Times New Roman" w:cs="Times New Roman"/>
          <w:sz w:val="24"/>
          <w:szCs w:val="24"/>
          <w:lang w:eastAsia="ja-JP"/>
        </w:rPr>
        <w:t xml:space="preserve">: 9/12/08: Pete Martinez nominated and with a unanimous vote of the Board is elected as Board Chair. Dr. </w:t>
      </w:r>
      <w:proofErr w:type="spellStart"/>
      <w:r w:rsidRPr="003A22EE">
        <w:rPr>
          <w:rFonts w:ascii="Times New Roman" w:eastAsia="MS Mincho" w:hAnsi="Times New Roman" w:cs="Times New Roman"/>
          <w:sz w:val="24"/>
          <w:szCs w:val="24"/>
          <w:lang w:eastAsia="ja-JP"/>
        </w:rPr>
        <w:t>Meleis</w:t>
      </w:r>
      <w:proofErr w:type="spellEnd"/>
      <w:r w:rsidRPr="003A22EE">
        <w:rPr>
          <w:rFonts w:ascii="Times New Roman" w:eastAsia="MS Mincho" w:hAnsi="Times New Roman" w:cs="Times New Roman"/>
          <w:sz w:val="24"/>
          <w:szCs w:val="24"/>
          <w:lang w:eastAsia="ja-JP"/>
        </w:rPr>
        <w:t xml:space="preserve"> steps down as Board Vice-Chair. Mr. Martinez to nominate a Vice-Chair. 12/5/08: Dr. Roy Gerber is appointed Board Vice Chair. Closed</w:t>
      </w:r>
    </w:p>
    <w:p w:rsidR="003A22EE" w:rsidRPr="003A22EE" w:rsidRDefault="003A22EE" w:rsidP="003A22EE">
      <w:pPr>
        <w:spacing w:after="0" w:line="240" w:lineRule="auto"/>
        <w:ind w:left="720"/>
        <w:rPr>
          <w:rFonts w:ascii="Times New Roman" w:eastAsia="MS Mincho" w:hAnsi="Times New Roman" w:cs="Times New Roman"/>
          <w:b/>
          <w:sz w:val="24"/>
          <w:szCs w:val="24"/>
          <w:lang w:eastAsia="ja-JP"/>
        </w:rPr>
      </w:pPr>
    </w:p>
    <w:p w:rsidR="003A22EE" w:rsidRPr="003A22EE" w:rsidRDefault="003A22EE" w:rsidP="003A22EE">
      <w:pPr>
        <w:numPr>
          <w:ilvl w:val="0"/>
          <w:numId w:val="96"/>
        </w:numPr>
        <w:spacing w:after="0" w:line="240" w:lineRule="auto"/>
        <w:rPr>
          <w:rFonts w:ascii="Times New Roman" w:eastAsia="MS Mincho" w:hAnsi="Times New Roman" w:cs="Times New Roman"/>
          <w:b/>
          <w:sz w:val="24"/>
          <w:szCs w:val="24"/>
          <w:lang w:eastAsia="ja-JP"/>
        </w:rPr>
      </w:pPr>
      <w:r w:rsidRPr="003A22EE">
        <w:rPr>
          <w:rFonts w:ascii="Times New Roman" w:eastAsia="MS Mincho" w:hAnsi="Times New Roman" w:cs="Times New Roman"/>
          <w:b/>
          <w:sz w:val="24"/>
          <w:szCs w:val="24"/>
          <w:lang w:eastAsia="ja-JP"/>
        </w:rPr>
        <w:t>School Move</w:t>
      </w:r>
      <w:r w:rsidRPr="003A22EE">
        <w:rPr>
          <w:rFonts w:ascii="Times New Roman" w:eastAsia="MS Mincho" w:hAnsi="Times New Roman" w:cs="Times New Roman"/>
          <w:sz w:val="24"/>
          <w:szCs w:val="24"/>
          <w:lang w:eastAsia="ja-JP"/>
        </w:rPr>
        <w:t>: 12/4/09: Mr. Gerber receives a motion from the Board to create a draft letter to circulate to the Board member for comment/signature expressing concern for moving the School to the Engineering Center building. A letter was drafted, circulated, signed and delivered to FIU Provost in Dec. 2009. Provost responded by stating that the School’s future success is paramount in his decision and that the Board will be consulted before any decisions are made</w:t>
      </w:r>
      <w:r w:rsidRPr="003A22EE">
        <w:rPr>
          <w:rFonts w:ascii="Times New Roman" w:eastAsia="MS Mincho" w:hAnsi="Times New Roman" w:cs="Times New Roman"/>
          <w:i/>
          <w:sz w:val="24"/>
          <w:szCs w:val="24"/>
          <w:lang w:eastAsia="ja-JP"/>
        </w:rPr>
        <w:t>. Closed.</w:t>
      </w:r>
    </w:p>
    <w:p w:rsidR="003A22EE" w:rsidRPr="003A22EE" w:rsidRDefault="003A22EE" w:rsidP="003A22EE">
      <w:pPr>
        <w:spacing w:after="0" w:line="240" w:lineRule="auto"/>
        <w:ind w:left="360"/>
        <w:rPr>
          <w:rFonts w:ascii="Times New Roman" w:eastAsia="MS Mincho" w:hAnsi="Times New Roman" w:cs="Times New Roman"/>
          <w:b/>
          <w:sz w:val="24"/>
          <w:szCs w:val="24"/>
          <w:lang w:eastAsia="ja-JP"/>
        </w:rPr>
      </w:pPr>
    </w:p>
    <w:p w:rsidR="003A22EE" w:rsidRPr="003A22EE" w:rsidRDefault="003A22EE" w:rsidP="003A22EE">
      <w:pPr>
        <w:numPr>
          <w:ilvl w:val="0"/>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b/>
          <w:sz w:val="24"/>
          <w:szCs w:val="24"/>
          <w:lang w:eastAsia="ja-JP"/>
        </w:rPr>
        <w:t>Student Mentoring</w:t>
      </w:r>
      <w:r w:rsidRPr="003A22EE">
        <w:rPr>
          <w:rFonts w:ascii="Times New Roman" w:eastAsia="MS Mincho" w:hAnsi="Times New Roman" w:cs="Times New Roman"/>
          <w:sz w:val="24"/>
          <w:szCs w:val="24"/>
          <w:lang w:eastAsia="ja-JP"/>
        </w:rPr>
        <w:t xml:space="preserve">: 9/12/08: Mr. Martinez proposes and the Board members agree to support a Student Mentoring program whereby each Board members would become a mentor of a student of the school. Mr. Martinez asks that a list of potential student candidates be drawn up. 12/5/08: Mr. Luis provides Board with resumes of students interested in the Mentoring program via web location of Board Materials. 9/10/10: Mr. </w:t>
      </w:r>
      <w:proofErr w:type="spellStart"/>
      <w:r w:rsidRPr="003A22EE">
        <w:rPr>
          <w:rFonts w:ascii="Times New Roman" w:eastAsia="MS Mincho" w:hAnsi="Times New Roman" w:cs="Times New Roman"/>
          <w:sz w:val="24"/>
          <w:szCs w:val="24"/>
          <w:lang w:eastAsia="ja-JP"/>
        </w:rPr>
        <w:t>Borras</w:t>
      </w:r>
      <w:proofErr w:type="spellEnd"/>
      <w:r w:rsidRPr="003A22EE">
        <w:rPr>
          <w:rFonts w:ascii="Times New Roman" w:eastAsia="MS Mincho" w:hAnsi="Times New Roman" w:cs="Times New Roman"/>
          <w:sz w:val="24"/>
          <w:szCs w:val="24"/>
          <w:lang w:eastAsia="ja-JP"/>
        </w:rPr>
        <w:t xml:space="preserve"> receives first student to mentor. </w:t>
      </w:r>
      <w:r w:rsidRPr="003A22EE">
        <w:rPr>
          <w:rFonts w:ascii="Times New Roman" w:eastAsia="MS Mincho" w:hAnsi="Times New Roman" w:cs="Times New Roman"/>
          <w:i/>
          <w:sz w:val="24"/>
          <w:szCs w:val="24"/>
          <w:lang w:eastAsia="ja-JP"/>
        </w:rPr>
        <w:t>Ongoing</w:t>
      </w:r>
    </w:p>
    <w:p w:rsidR="003A22EE" w:rsidRPr="003A22EE" w:rsidRDefault="003A22EE" w:rsidP="003A22EE">
      <w:pPr>
        <w:spacing w:after="0" w:line="240" w:lineRule="auto"/>
        <w:ind w:left="720"/>
        <w:rPr>
          <w:rFonts w:ascii="Times New Roman" w:eastAsia="MS Mincho" w:hAnsi="Times New Roman" w:cs="Times New Roman"/>
          <w:sz w:val="24"/>
          <w:szCs w:val="24"/>
          <w:lang w:eastAsia="ja-JP"/>
        </w:rPr>
      </w:pPr>
    </w:p>
    <w:p w:rsidR="003A22EE" w:rsidRPr="003A22EE" w:rsidRDefault="003A22EE" w:rsidP="003A22EE">
      <w:pPr>
        <w:numPr>
          <w:ilvl w:val="0"/>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b/>
          <w:sz w:val="24"/>
          <w:szCs w:val="24"/>
          <w:lang w:eastAsia="ja-JP"/>
        </w:rPr>
        <w:t>Board Membership</w:t>
      </w:r>
      <w:r w:rsidRPr="003A22EE">
        <w:rPr>
          <w:rFonts w:ascii="Times New Roman" w:eastAsia="MS Mincho" w:hAnsi="Times New Roman" w:cs="Times New Roman"/>
          <w:sz w:val="24"/>
          <w:szCs w:val="24"/>
          <w:lang w:eastAsia="ja-JP"/>
        </w:rPr>
        <w:t xml:space="preserve">: 8/19/05: The Board has identified 8 companies to pursue for Board membership. The Board has set as a goal to have 15 total members. FIU will work with Mr. Braun to further communicate (via letter/phone) with non-active board members and potential members we would ask to join. Board members are encouraged to participate in the recruitment process. 12/9/05: Nick Bowen/IBM and Armando Garcia/IBM withdraw from the Board. Pete Martinez is added. Board members agree to pursue 4 additional members. Dr. </w:t>
      </w:r>
      <w:proofErr w:type="spellStart"/>
      <w:r w:rsidRPr="003A22EE">
        <w:rPr>
          <w:rFonts w:ascii="Times New Roman" w:eastAsia="MS Mincho" w:hAnsi="Times New Roman" w:cs="Times New Roman"/>
          <w:sz w:val="24"/>
          <w:szCs w:val="24"/>
          <w:lang w:eastAsia="ja-JP"/>
        </w:rPr>
        <w:t>Meleis</w:t>
      </w:r>
      <w:proofErr w:type="spellEnd"/>
      <w:r w:rsidRPr="003A22EE">
        <w:rPr>
          <w:rFonts w:ascii="Times New Roman" w:eastAsia="MS Mincho" w:hAnsi="Times New Roman" w:cs="Times New Roman"/>
          <w:sz w:val="24"/>
          <w:szCs w:val="24"/>
          <w:lang w:eastAsia="ja-JP"/>
        </w:rPr>
        <w:t xml:space="preserve"> will contact Citrix. Pete Martinez will contact Telefonica. Mr. Braun has made initial contact with Global Crossing, requires follow-up. FIU will continue discussions with PBS&amp;J. 5/26/06: Dr. </w:t>
      </w:r>
      <w:proofErr w:type="spellStart"/>
      <w:r w:rsidRPr="003A22EE">
        <w:rPr>
          <w:rFonts w:ascii="Times New Roman" w:eastAsia="MS Mincho" w:hAnsi="Times New Roman" w:cs="Times New Roman"/>
          <w:sz w:val="24"/>
          <w:szCs w:val="24"/>
          <w:lang w:eastAsia="ja-JP"/>
        </w:rPr>
        <w:t>Meleis</w:t>
      </w:r>
      <w:proofErr w:type="spellEnd"/>
      <w:r w:rsidRPr="003A22EE">
        <w:rPr>
          <w:rFonts w:ascii="Times New Roman" w:eastAsia="MS Mincho" w:hAnsi="Times New Roman" w:cs="Times New Roman"/>
          <w:sz w:val="24"/>
          <w:szCs w:val="24"/>
          <w:lang w:eastAsia="ja-JP"/>
        </w:rPr>
        <w:t xml:space="preserve"> invited Mr. </w:t>
      </w:r>
      <w:proofErr w:type="spellStart"/>
      <w:r w:rsidRPr="003A22EE">
        <w:rPr>
          <w:rFonts w:ascii="Times New Roman" w:eastAsia="MS Mincho" w:hAnsi="Times New Roman" w:cs="Times New Roman"/>
          <w:sz w:val="24"/>
          <w:szCs w:val="24"/>
          <w:lang w:eastAsia="ja-JP"/>
        </w:rPr>
        <w:t>Cristinziano</w:t>
      </w:r>
      <w:proofErr w:type="spellEnd"/>
      <w:r w:rsidRPr="003A22EE">
        <w:rPr>
          <w:rFonts w:ascii="Times New Roman" w:eastAsia="MS Mincho" w:hAnsi="Times New Roman" w:cs="Times New Roman"/>
          <w:sz w:val="24"/>
          <w:szCs w:val="24"/>
          <w:lang w:eastAsia="ja-JP"/>
        </w:rPr>
        <w:t xml:space="preserve">, Citrix VP, who accepted invitation. Also, Board members agreed that the Board should become larger before developing sub-committees.  12/15/06: Mr. </w:t>
      </w:r>
      <w:proofErr w:type="spellStart"/>
      <w:r w:rsidRPr="003A22EE">
        <w:rPr>
          <w:rFonts w:ascii="Times New Roman" w:eastAsia="MS Mincho" w:hAnsi="Times New Roman" w:cs="Times New Roman"/>
          <w:sz w:val="24"/>
          <w:szCs w:val="24"/>
          <w:lang w:eastAsia="ja-JP"/>
        </w:rPr>
        <w:t>Cristinziano</w:t>
      </w:r>
      <w:proofErr w:type="spellEnd"/>
      <w:r w:rsidRPr="003A22EE">
        <w:rPr>
          <w:rFonts w:ascii="Times New Roman" w:eastAsia="MS Mincho" w:hAnsi="Times New Roman" w:cs="Times New Roman"/>
          <w:sz w:val="24"/>
          <w:szCs w:val="24"/>
          <w:lang w:eastAsia="ja-JP"/>
        </w:rPr>
        <w:t xml:space="preserve"> steps down due to relocation. 2/26/07: Conf. Call, two new Board members are introduced, Mr. </w:t>
      </w:r>
      <w:proofErr w:type="spellStart"/>
      <w:r w:rsidRPr="003A22EE">
        <w:rPr>
          <w:rFonts w:ascii="Times New Roman" w:eastAsia="MS Mincho" w:hAnsi="Times New Roman" w:cs="Times New Roman"/>
          <w:sz w:val="24"/>
          <w:szCs w:val="24"/>
          <w:lang w:eastAsia="ja-JP"/>
        </w:rPr>
        <w:t>Pallin</w:t>
      </w:r>
      <w:proofErr w:type="spellEnd"/>
      <w:r w:rsidRPr="003A22EE">
        <w:rPr>
          <w:rFonts w:ascii="Times New Roman" w:eastAsia="MS Mincho" w:hAnsi="Times New Roman" w:cs="Times New Roman"/>
          <w:sz w:val="24"/>
          <w:szCs w:val="24"/>
          <w:lang w:eastAsia="ja-JP"/>
        </w:rPr>
        <w:t xml:space="preserve"> and Mr. </w:t>
      </w:r>
      <w:proofErr w:type="spellStart"/>
      <w:r w:rsidRPr="003A22EE">
        <w:rPr>
          <w:rFonts w:ascii="Times New Roman" w:eastAsia="MS Mincho" w:hAnsi="Times New Roman" w:cs="Times New Roman"/>
          <w:sz w:val="24"/>
          <w:szCs w:val="24"/>
          <w:lang w:eastAsia="ja-JP"/>
        </w:rPr>
        <w:t>Buchenhorner</w:t>
      </w:r>
      <w:proofErr w:type="spellEnd"/>
      <w:r w:rsidRPr="003A22EE">
        <w:rPr>
          <w:rFonts w:ascii="Times New Roman" w:eastAsia="MS Mincho" w:hAnsi="Times New Roman" w:cs="Times New Roman"/>
          <w:sz w:val="24"/>
          <w:szCs w:val="24"/>
          <w:lang w:eastAsia="ja-JP"/>
        </w:rPr>
        <w:t xml:space="preserve">, three additional members are begin sought by April Meeting. Membership stands at 12. 4/07: Board affirms that 15 members are sought by next meeting. Dr. </w:t>
      </w:r>
      <w:proofErr w:type="spellStart"/>
      <w:r w:rsidRPr="003A22EE">
        <w:rPr>
          <w:rFonts w:ascii="Times New Roman" w:eastAsia="MS Mincho" w:hAnsi="Times New Roman" w:cs="Times New Roman"/>
          <w:sz w:val="24"/>
          <w:szCs w:val="24"/>
          <w:lang w:eastAsia="ja-JP"/>
        </w:rPr>
        <w:t>Meleis</w:t>
      </w:r>
      <w:proofErr w:type="spellEnd"/>
      <w:r w:rsidRPr="003A22EE">
        <w:rPr>
          <w:rFonts w:ascii="Times New Roman" w:eastAsia="MS Mincho" w:hAnsi="Times New Roman" w:cs="Times New Roman"/>
          <w:sz w:val="24"/>
          <w:szCs w:val="24"/>
          <w:lang w:eastAsia="ja-JP"/>
        </w:rPr>
        <w:t xml:space="preserve"> suggested that the Board review the objectives of the Board to assist in identifying additional members to recruit. 9/07: Three new Board members are introduced, Mr. Bravo/Microsoft, Mr. Fleck/Citrix and Mr. </w:t>
      </w:r>
      <w:proofErr w:type="spellStart"/>
      <w:r w:rsidRPr="003A22EE">
        <w:rPr>
          <w:rFonts w:ascii="Times New Roman" w:eastAsia="MS Mincho" w:hAnsi="Times New Roman" w:cs="Times New Roman"/>
          <w:sz w:val="24"/>
          <w:szCs w:val="24"/>
          <w:lang w:eastAsia="ja-JP"/>
        </w:rPr>
        <w:t>Ugale</w:t>
      </w:r>
      <w:proofErr w:type="spellEnd"/>
      <w:r w:rsidRPr="003A22EE">
        <w:rPr>
          <w:rFonts w:ascii="Times New Roman" w:eastAsia="MS Mincho" w:hAnsi="Times New Roman" w:cs="Times New Roman"/>
          <w:sz w:val="24"/>
          <w:szCs w:val="24"/>
          <w:lang w:eastAsia="ja-JP"/>
        </w:rPr>
        <w:t xml:space="preserve">/Crossbow Ventures. Dr. </w:t>
      </w:r>
      <w:proofErr w:type="spellStart"/>
      <w:r w:rsidRPr="003A22EE">
        <w:rPr>
          <w:rFonts w:ascii="Times New Roman" w:eastAsia="MS Mincho" w:hAnsi="Times New Roman" w:cs="Times New Roman"/>
          <w:sz w:val="24"/>
          <w:szCs w:val="24"/>
          <w:lang w:eastAsia="ja-JP"/>
        </w:rPr>
        <w:t>Meleis</w:t>
      </w:r>
      <w:proofErr w:type="spellEnd"/>
      <w:r w:rsidRPr="003A22EE">
        <w:rPr>
          <w:rFonts w:ascii="Times New Roman" w:eastAsia="MS Mincho" w:hAnsi="Times New Roman" w:cs="Times New Roman"/>
          <w:sz w:val="24"/>
          <w:szCs w:val="24"/>
          <w:lang w:eastAsia="ja-JP"/>
        </w:rPr>
        <w:t xml:space="preserve"> proposed that the Board finalize objectives and create committees to work on Board objectives. 12/07: Mr. Braun requests further information about the objectives of </w:t>
      </w:r>
      <w:r w:rsidRPr="003A22EE">
        <w:rPr>
          <w:rFonts w:ascii="Times New Roman" w:eastAsia="MS Mincho" w:hAnsi="Times New Roman" w:cs="Times New Roman"/>
          <w:sz w:val="24"/>
          <w:szCs w:val="24"/>
          <w:lang w:eastAsia="ja-JP"/>
        </w:rPr>
        <w:lastRenderedPageBreak/>
        <w:t>the school going forward to better align with Board committee development. Item deferred to next meeting.</w:t>
      </w:r>
    </w:p>
    <w:p w:rsidR="003A22EE" w:rsidRPr="003A22EE" w:rsidRDefault="003A22EE" w:rsidP="003A22EE">
      <w:pPr>
        <w:spacing w:after="0" w:line="240" w:lineRule="auto"/>
        <w:ind w:left="360" w:firstLine="360"/>
        <w:rPr>
          <w:rFonts w:ascii="Times New Roman" w:eastAsia="MS Mincho" w:hAnsi="Times New Roman" w:cs="Times New Roman"/>
          <w:i/>
          <w:sz w:val="24"/>
          <w:szCs w:val="24"/>
          <w:lang w:eastAsia="ja-JP"/>
        </w:rPr>
      </w:pPr>
      <w:r w:rsidRPr="003A22EE">
        <w:rPr>
          <w:rFonts w:ascii="Times New Roman" w:eastAsia="MS Mincho" w:hAnsi="Times New Roman" w:cs="Times New Roman"/>
          <w:i/>
          <w:sz w:val="24"/>
          <w:szCs w:val="24"/>
          <w:lang w:eastAsia="ja-JP"/>
        </w:rPr>
        <w:t xml:space="preserve">Board Action: 12/9/05, closed </w:t>
      </w:r>
    </w:p>
    <w:p w:rsidR="003A22EE" w:rsidRPr="003A22EE" w:rsidRDefault="003A22EE" w:rsidP="003A22EE">
      <w:pPr>
        <w:numPr>
          <w:ilvl w:val="0"/>
          <w:numId w:val="96"/>
        </w:numPr>
        <w:spacing w:after="0" w:line="240" w:lineRule="auto"/>
        <w:rPr>
          <w:rFonts w:ascii="Times New Roman" w:eastAsia="MS Mincho" w:hAnsi="Times New Roman" w:cs="Times New Roman"/>
          <w:i/>
          <w:sz w:val="24"/>
          <w:szCs w:val="24"/>
          <w:lang w:eastAsia="ja-JP"/>
        </w:rPr>
      </w:pPr>
      <w:r w:rsidRPr="003A22EE">
        <w:rPr>
          <w:rFonts w:ascii="Times New Roman" w:eastAsia="MS Mincho" w:hAnsi="Times New Roman" w:cs="Times New Roman"/>
          <w:b/>
          <w:sz w:val="24"/>
          <w:szCs w:val="24"/>
          <w:lang w:eastAsia="ja-JP"/>
        </w:rPr>
        <w:t>Committees</w:t>
      </w:r>
      <w:r w:rsidRPr="003A22EE">
        <w:rPr>
          <w:rFonts w:ascii="Times New Roman" w:eastAsia="MS Mincho" w:hAnsi="Times New Roman" w:cs="Times New Roman"/>
          <w:sz w:val="24"/>
          <w:szCs w:val="24"/>
          <w:lang w:eastAsia="ja-JP"/>
        </w:rPr>
        <w:t xml:space="preserve">: 9/12/08: Mr. Martinez proposes and the Boards passes the creation of two committees: Research and Talent Development. The Research Committee will help the school align its resources with Federal, State and local strategic investments and funding opportunities from the private and public sector. The Talent Development Committee will assist the school to develop programs to enhance student research and education experiences, further driving the competitiveness of our students. 12/5/08: Committees to meet via conf. call to formulate goals and actions.  </w:t>
      </w:r>
      <w:r w:rsidRPr="003A22EE">
        <w:rPr>
          <w:rFonts w:ascii="Times New Roman" w:eastAsia="MS Mincho" w:hAnsi="Times New Roman" w:cs="Times New Roman"/>
          <w:i/>
          <w:sz w:val="24"/>
          <w:szCs w:val="24"/>
          <w:lang w:eastAsia="ja-JP"/>
        </w:rPr>
        <w:t>Closed</w:t>
      </w:r>
    </w:p>
    <w:p w:rsidR="003A22EE" w:rsidRPr="003A22EE" w:rsidRDefault="003A22EE" w:rsidP="003A22EE">
      <w:pPr>
        <w:numPr>
          <w:ilvl w:val="0"/>
          <w:numId w:val="96"/>
        </w:numPr>
        <w:spacing w:after="0" w:line="240" w:lineRule="auto"/>
        <w:rPr>
          <w:rFonts w:ascii="Times New Roman" w:eastAsia="MS Mincho" w:hAnsi="Times New Roman" w:cs="Times New Roman"/>
          <w:i/>
          <w:sz w:val="24"/>
          <w:szCs w:val="24"/>
          <w:lang w:eastAsia="ja-JP"/>
        </w:rPr>
      </w:pPr>
      <w:r w:rsidRPr="003A22EE">
        <w:rPr>
          <w:rFonts w:ascii="Times New Roman" w:eastAsia="MS Mincho" w:hAnsi="Times New Roman" w:cs="Times New Roman"/>
          <w:i/>
          <w:sz w:val="24"/>
          <w:szCs w:val="24"/>
          <w:lang w:eastAsia="ja-JP"/>
        </w:rPr>
        <w:t>BS in Computer Science Program Educational Objectives and Student Outcomes</w:t>
      </w:r>
      <w:r w:rsidRPr="003A22EE">
        <w:rPr>
          <w:rFonts w:ascii="Times New Roman" w:eastAsia="MS Mincho" w:hAnsi="Times New Roman" w:cs="Times New Roman"/>
          <w:sz w:val="24"/>
          <w:szCs w:val="24"/>
          <w:lang w:eastAsia="ja-JP"/>
        </w:rPr>
        <w:t>: 12/10/10: Dr. Navlakha presented the modified outcomes for the BS-CS program, and the Board unanimously concurred with the suggested modifications. The documents are available with Board materials. CLOSED</w:t>
      </w:r>
    </w:p>
    <w:p w:rsidR="003A22EE" w:rsidRPr="003A22EE" w:rsidRDefault="003A22EE" w:rsidP="003A22EE">
      <w:pPr>
        <w:numPr>
          <w:ilvl w:val="0"/>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i/>
          <w:sz w:val="24"/>
          <w:szCs w:val="24"/>
          <w:lang w:eastAsia="ja-JP"/>
        </w:rPr>
        <w:t xml:space="preserve">CS Senior Projects: 12/10/10 : </w:t>
      </w:r>
      <w:r w:rsidRPr="003A22EE">
        <w:rPr>
          <w:rFonts w:ascii="Times New Roman" w:eastAsia="MS Mincho" w:hAnsi="Times New Roman" w:cs="Times New Roman"/>
          <w:sz w:val="24"/>
          <w:szCs w:val="24"/>
          <w:lang w:eastAsia="ja-JP"/>
        </w:rPr>
        <w:t>Board members request that there be regular presentations from Senior Project students. The dialog is beneficial for both industry and school. Student presentations will be evaluated for Fall and Spring agenda based on quality and relative interest of the board. CLOSED</w:t>
      </w:r>
    </w:p>
    <w:p w:rsidR="003A22EE" w:rsidRPr="003A22EE" w:rsidRDefault="003A22EE" w:rsidP="003A22EE">
      <w:pPr>
        <w:numPr>
          <w:ilvl w:val="0"/>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i/>
          <w:sz w:val="24"/>
          <w:szCs w:val="24"/>
          <w:lang w:eastAsia="ja-JP"/>
        </w:rPr>
        <w:t>Technology Transfer Initiative</w:t>
      </w:r>
      <w:r w:rsidRPr="003A22EE">
        <w:rPr>
          <w:rFonts w:ascii="Times New Roman" w:eastAsia="MS Mincho" w:hAnsi="Times New Roman" w:cs="Times New Roman"/>
          <w:sz w:val="24"/>
          <w:szCs w:val="24"/>
          <w:lang w:eastAsia="ja-JP"/>
        </w:rPr>
        <w:t>: 9/10/10: Board members approve of the School’s efforts to assist faculty and students accelerate the IP development process by improving licensing options, expediting IP review process, and providing pre-incubator technical and business support. Board members offer to provide further guidance. Mr. Luis to contact Board members with next steps. CLOSED</w:t>
      </w:r>
    </w:p>
    <w:p w:rsidR="003A22EE" w:rsidRPr="003A22EE" w:rsidRDefault="003A22EE" w:rsidP="003A22EE">
      <w:pPr>
        <w:numPr>
          <w:ilvl w:val="0"/>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i/>
          <w:sz w:val="24"/>
          <w:szCs w:val="24"/>
          <w:lang w:eastAsia="ja-JP"/>
        </w:rPr>
        <w:t>Collaborative Open Innovation Lab</w:t>
      </w:r>
      <w:r w:rsidRPr="003A22EE">
        <w:rPr>
          <w:rFonts w:ascii="Times New Roman" w:eastAsia="MS Mincho" w:hAnsi="Times New Roman" w:cs="Times New Roman"/>
          <w:sz w:val="24"/>
          <w:szCs w:val="24"/>
          <w:lang w:eastAsia="ja-JP"/>
        </w:rPr>
        <w:t>: 4/29/11: Board members express interest to participate as COIL mentors. Program is awaiting final approval. Mr. Luis to provide information to the Board regarding mentoring opportunity. 9/16/11: Waiting for final approval of program via External Programs/University College. 12/2/11. Mr. Luis updates Board members that the COIL program has started activities. CLOSED</w:t>
      </w:r>
    </w:p>
    <w:p w:rsidR="003A22EE" w:rsidRPr="003A22EE" w:rsidRDefault="003A22EE" w:rsidP="003A22EE">
      <w:pPr>
        <w:numPr>
          <w:ilvl w:val="0"/>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i/>
          <w:sz w:val="24"/>
          <w:szCs w:val="24"/>
          <w:lang w:eastAsia="ja-JP"/>
        </w:rPr>
        <w:t>National Rankings</w:t>
      </w:r>
      <w:r w:rsidRPr="003A22EE">
        <w:rPr>
          <w:rFonts w:ascii="Times New Roman" w:eastAsia="MS Mincho" w:hAnsi="Times New Roman" w:cs="Times New Roman"/>
          <w:sz w:val="24"/>
          <w:szCs w:val="24"/>
          <w:lang w:eastAsia="ja-JP"/>
        </w:rPr>
        <w:t>: 9/16/11: Board members request to know the key metrics the school is tracking for improving national ranking. 12/2/11: Dr. Iyengar discusses rankings in his presentation. The NRC ranking is not due for another three years. CLOSED</w:t>
      </w:r>
    </w:p>
    <w:p w:rsidR="003A22EE" w:rsidRPr="003A22EE" w:rsidRDefault="003A22EE" w:rsidP="003A22EE">
      <w:pPr>
        <w:numPr>
          <w:ilvl w:val="0"/>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i/>
          <w:sz w:val="24"/>
          <w:szCs w:val="24"/>
          <w:lang w:eastAsia="ja-JP"/>
        </w:rPr>
        <w:t>Intellectual Property</w:t>
      </w:r>
      <w:r w:rsidRPr="003A22EE">
        <w:rPr>
          <w:rFonts w:ascii="Times New Roman" w:eastAsia="MS Mincho" w:hAnsi="Times New Roman" w:cs="Times New Roman"/>
          <w:sz w:val="24"/>
          <w:szCs w:val="24"/>
          <w:lang w:eastAsia="ja-JP"/>
        </w:rPr>
        <w:t xml:space="preserve">: 9/16/11: Board members request to know more about intellectual property/patents efforts in the school. 12/2/11: Dr. </w:t>
      </w:r>
      <w:proofErr w:type="spellStart"/>
      <w:r w:rsidRPr="003A22EE">
        <w:rPr>
          <w:rFonts w:ascii="Times New Roman" w:eastAsia="MS Mincho" w:hAnsi="Times New Roman" w:cs="Times New Roman"/>
          <w:sz w:val="24"/>
          <w:szCs w:val="24"/>
          <w:lang w:eastAsia="ja-JP"/>
        </w:rPr>
        <w:t>Iyegar</w:t>
      </w:r>
      <w:proofErr w:type="spellEnd"/>
      <w:r w:rsidRPr="003A22EE">
        <w:rPr>
          <w:rFonts w:ascii="Times New Roman" w:eastAsia="MS Mincho" w:hAnsi="Times New Roman" w:cs="Times New Roman"/>
          <w:sz w:val="24"/>
          <w:szCs w:val="24"/>
          <w:lang w:eastAsia="ja-JP"/>
        </w:rPr>
        <w:t xml:space="preserve"> and Mr. Luis present information about IP at FIU. No further action is requested. CLOSED</w:t>
      </w:r>
    </w:p>
    <w:p w:rsidR="003A22EE" w:rsidRPr="003A22EE" w:rsidRDefault="003A22EE" w:rsidP="003A22EE">
      <w:pPr>
        <w:numPr>
          <w:ilvl w:val="0"/>
          <w:numId w:val="96"/>
        </w:numPr>
        <w:spacing w:after="0" w:line="240" w:lineRule="auto"/>
        <w:rPr>
          <w:rFonts w:ascii="Times New Roman" w:eastAsia="MS Mincho" w:hAnsi="Times New Roman" w:cs="Times New Roman"/>
          <w:sz w:val="24"/>
          <w:szCs w:val="24"/>
          <w:lang w:eastAsia="ja-JP"/>
        </w:rPr>
      </w:pPr>
      <w:r w:rsidRPr="003A22EE">
        <w:rPr>
          <w:rFonts w:ascii="Times New Roman" w:eastAsia="MS Mincho" w:hAnsi="Times New Roman" w:cs="Times New Roman"/>
          <w:sz w:val="24"/>
          <w:szCs w:val="24"/>
          <w:lang w:eastAsia="ja-JP"/>
        </w:rPr>
        <w:t xml:space="preserve">12/2/12: Board Members have requested that the School begin tracking where its graduates are finding jobs and report back on findings periodically. 4/27/12: A survey of recent graduates was presented and an Alumni listing which is posted on the website is started. Updates will continue and reports given to the Board periodically. CLOSED. </w:t>
      </w:r>
    </w:p>
    <w:p w:rsidR="003A22EE" w:rsidRPr="003A22EE" w:rsidRDefault="003A22EE" w:rsidP="003A22EE">
      <w:pPr>
        <w:spacing w:after="0" w:line="240" w:lineRule="auto"/>
        <w:ind w:left="360"/>
        <w:rPr>
          <w:rFonts w:ascii="Times New Roman" w:eastAsia="MS Mincho" w:hAnsi="Times New Roman" w:cs="Times New Roman"/>
          <w:sz w:val="24"/>
          <w:szCs w:val="24"/>
          <w:lang w:eastAsia="ja-JP"/>
        </w:rPr>
      </w:pPr>
    </w:p>
    <w:p w:rsidR="003A22EE" w:rsidRPr="003A22EE" w:rsidRDefault="003A22EE" w:rsidP="003A22EE">
      <w:pPr>
        <w:spacing w:after="0" w:line="240" w:lineRule="auto"/>
        <w:rPr>
          <w:rFonts w:ascii="Times New Roman" w:eastAsia="MS Mincho" w:hAnsi="Times New Roman" w:cs="Times New Roman"/>
          <w:sz w:val="24"/>
          <w:szCs w:val="24"/>
          <w:lang w:eastAsia="ja-JP"/>
        </w:rPr>
      </w:pPr>
    </w:p>
    <w:p w:rsidR="003A22EE" w:rsidRDefault="003A22EE">
      <w:r>
        <w:br w:type="page"/>
      </w:r>
    </w:p>
    <w:p w:rsidR="003A22EE" w:rsidRDefault="003A22EE" w:rsidP="003A22EE">
      <w:pPr>
        <w:pStyle w:val="Default"/>
        <w:jc w:val="center"/>
        <w:rPr>
          <w:b/>
          <w:bCs/>
        </w:rPr>
      </w:pPr>
      <w:r>
        <w:rPr>
          <w:b/>
          <w:bCs/>
        </w:rPr>
        <w:lastRenderedPageBreak/>
        <w:t xml:space="preserve">INDUSTRY ADVISORY BOARD </w:t>
      </w:r>
    </w:p>
    <w:p w:rsidR="003A22EE" w:rsidRDefault="003A22EE" w:rsidP="003A22EE">
      <w:pPr>
        <w:pStyle w:val="Default"/>
        <w:jc w:val="center"/>
        <w:rPr>
          <w:b/>
          <w:bCs/>
        </w:rPr>
      </w:pPr>
      <w:r>
        <w:rPr>
          <w:b/>
          <w:bCs/>
        </w:rPr>
        <w:t>Florida International University</w:t>
      </w:r>
    </w:p>
    <w:p w:rsidR="003A22EE" w:rsidRDefault="003A22EE" w:rsidP="003A22EE">
      <w:pPr>
        <w:pStyle w:val="Default"/>
        <w:jc w:val="center"/>
        <w:rPr>
          <w:b/>
          <w:bCs/>
        </w:rPr>
      </w:pPr>
      <w:r>
        <w:rPr>
          <w:b/>
          <w:bCs/>
        </w:rPr>
        <w:t>School of Computing and Information Sciences</w:t>
      </w:r>
    </w:p>
    <w:p w:rsidR="003A22EE" w:rsidRDefault="003A22EE" w:rsidP="003A22EE">
      <w:pPr>
        <w:pStyle w:val="Default"/>
        <w:jc w:val="center"/>
        <w:rPr>
          <w:b/>
          <w:bCs/>
        </w:rPr>
      </w:pPr>
    </w:p>
    <w:p w:rsidR="003A22EE" w:rsidRDefault="003A22EE" w:rsidP="003A22EE">
      <w:pPr>
        <w:pStyle w:val="Default"/>
        <w:jc w:val="center"/>
        <w:rPr>
          <w:b/>
          <w:bCs/>
        </w:rPr>
      </w:pPr>
      <w:r>
        <w:rPr>
          <w:b/>
          <w:bCs/>
        </w:rPr>
        <w:t>Board Meeting Actions and Summary (DRAFT)</w:t>
      </w:r>
    </w:p>
    <w:p w:rsidR="003A22EE" w:rsidRDefault="003A22EE" w:rsidP="003A22EE">
      <w:pPr>
        <w:pStyle w:val="Default"/>
        <w:jc w:val="center"/>
        <w:rPr>
          <w:b/>
          <w:bCs/>
        </w:rPr>
      </w:pPr>
    </w:p>
    <w:p w:rsidR="003A22EE" w:rsidRDefault="003A22EE" w:rsidP="003A22EE">
      <w:pPr>
        <w:pStyle w:val="Default"/>
        <w:jc w:val="center"/>
        <w:rPr>
          <w:b/>
          <w:bCs/>
        </w:rPr>
      </w:pPr>
      <w:r>
        <w:rPr>
          <w:b/>
          <w:bCs/>
        </w:rPr>
        <w:t>April 26</w:t>
      </w:r>
      <w:r w:rsidRPr="001D7D7E">
        <w:rPr>
          <w:b/>
          <w:bCs/>
          <w:vertAlign w:val="superscript"/>
        </w:rPr>
        <w:t>th</w:t>
      </w:r>
      <w:r>
        <w:rPr>
          <w:b/>
          <w:bCs/>
        </w:rPr>
        <w:t>, 2013</w:t>
      </w:r>
    </w:p>
    <w:p w:rsidR="003A22EE" w:rsidRDefault="003A22EE" w:rsidP="003A22EE">
      <w:pPr>
        <w:pStyle w:val="Default"/>
        <w:jc w:val="center"/>
        <w:rPr>
          <w:b/>
          <w:bCs/>
        </w:rPr>
      </w:pPr>
    </w:p>
    <w:p w:rsidR="003A22EE" w:rsidRDefault="003A22EE" w:rsidP="003A22EE">
      <w:pPr>
        <w:pBdr>
          <w:bottom w:val="single" w:sz="6" w:space="1" w:color="auto"/>
        </w:pBdr>
        <w:jc w:val="center"/>
        <w:rPr>
          <w:b/>
        </w:rPr>
      </w:pPr>
      <w:r>
        <w:rPr>
          <w:b/>
        </w:rPr>
        <w:t>Florida International University</w:t>
      </w:r>
    </w:p>
    <w:p w:rsidR="003A22EE" w:rsidRPr="00613B00" w:rsidRDefault="003A22EE" w:rsidP="003A22EE">
      <w:pPr>
        <w:pBdr>
          <w:bottom w:val="single" w:sz="6" w:space="1" w:color="auto"/>
        </w:pBdr>
        <w:jc w:val="center"/>
        <w:rPr>
          <w:b/>
        </w:rPr>
      </w:pPr>
      <w:r>
        <w:rPr>
          <w:b/>
        </w:rPr>
        <w:t>Miami, FL</w:t>
      </w:r>
    </w:p>
    <w:p w:rsidR="003A22EE" w:rsidRDefault="003A22EE" w:rsidP="003A22EE">
      <w:pPr>
        <w:pBdr>
          <w:bottom w:val="single" w:sz="6" w:space="1" w:color="auto"/>
        </w:pBdr>
      </w:pPr>
    </w:p>
    <w:p w:rsidR="003A22EE" w:rsidRDefault="003A22EE" w:rsidP="003A22EE"/>
    <w:p w:rsidR="003A22EE" w:rsidRPr="006B5722" w:rsidRDefault="003A22EE" w:rsidP="003A22EE">
      <w:pPr>
        <w:rPr>
          <w:b/>
        </w:rPr>
      </w:pPr>
      <w:r>
        <w:rPr>
          <w:b/>
        </w:rPr>
        <w:t>Board Member A</w:t>
      </w:r>
      <w:r w:rsidRPr="006B5722">
        <w:rPr>
          <w:b/>
        </w:rPr>
        <w:t>ttendance:</w:t>
      </w:r>
    </w:p>
    <w:p w:rsidR="003A22EE" w:rsidRDefault="003A22EE" w:rsidP="003A22EE"/>
    <w:p w:rsidR="003A22EE" w:rsidRDefault="003A22EE" w:rsidP="003A22EE">
      <w:pPr>
        <w:numPr>
          <w:ilvl w:val="0"/>
          <w:numId w:val="94"/>
        </w:numPr>
        <w:spacing w:after="0" w:line="240" w:lineRule="auto"/>
      </w:pPr>
      <w:r>
        <w:t xml:space="preserve">Pete Martinez, Board Chair, </w:t>
      </w:r>
      <w:r w:rsidRPr="00501D4E">
        <w:t>Senior Vice President for Technology Development and Board Chairman, Palm Beach Medical College</w:t>
      </w:r>
    </w:p>
    <w:p w:rsidR="003A22EE" w:rsidRDefault="003A22EE" w:rsidP="003A22EE">
      <w:pPr>
        <w:numPr>
          <w:ilvl w:val="0"/>
          <w:numId w:val="94"/>
        </w:numPr>
        <w:spacing w:after="0" w:line="240" w:lineRule="auto"/>
      </w:pPr>
      <w:r>
        <w:t>Dr. Roy Gerber, Board Co-Chair, Managing Partner, L3W</w:t>
      </w:r>
    </w:p>
    <w:p w:rsidR="003A22EE" w:rsidRDefault="003A22EE" w:rsidP="003A22EE">
      <w:pPr>
        <w:numPr>
          <w:ilvl w:val="0"/>
          <w:numId w:val="94"/>
        </w:numPr>
        <w:spacing w:after="0" w:line="240" w:lineRule="auto"/>
      </w:pPr>
      <w:r w:rsidRPr="007E4AB2">
        <w:t xml:space="preserve">Jaime </w:t>
      </w:r>
      <w:proofErr w:type="spellStart"/>
      <w:r w:rsidRPr="007E4AB2">
        <w:t>Borras</w:t>
      </w:r>
      <w:proofErr w:type="spellEnd"/>
      <w:r w:rsidRPr="007E4AB2">
        <w:t>, CEO, Wireless Silicon Group and Senior Fellow at Motorola Mobile Devices</w:t>
      </w:r>
    </w:p>
    <w:p w:rsidR="003A22EE" w:rsidRDefault="003A22EE" w:rsidP="003A22EE">
      <w:pPr>
        <w:numPr>
          <w:ilvl w:val="0"/>
          <w:numId w:val="94"/>
        </w:numPr>
        <w:spacing w:after="0" w:line="240" w:lineRule="auto"/>
      </w:pPr>
      <w:r>
        <w:t>Dr. Khaled El-</w:t>
      </w:r>
      <w:proofErr w:type="spellStart"/>
      <w:r>
        <w:t>Maleh</w:t>
      </w:r>
      <w:proofErr w:type="spellEnd"/>
      <w:r>
        <w:t xml:space="preserve">, </w:t>
      </w:r>
      <w:r w:rsidRPr="00624700">
        <w:t>Principal Engineer/Manager</w:t>
      </w:r>
      <w:r>
        <w:t>, Multimedia &amp; User Experience Engineering, Qualcomm</w:t>
      </w:r>
    </w:p>
    <w:p w:rsidR="003A22EE" w:rsidRDefault="003A22EE" w:rsidP="003A22EE">
      <w:pPr>
        <w:numPr>
          <w:ilvl w:val="0"/>
          <w:numId w:val="94"/>
        </w:numPr>
        <w:spacing w:after="0" w:line="240" w:lineRule="auto"/>
      </w:pPr>
      <w:r>
        <w:t xml:space="preserve">Christopher Fleck, V.P., Platform Development, Citrix </w:t>
      </w:r>
    </w:p>
    <w:p w:rsidR="003A22EE" w:rsidRDefault="003A22EE" w:rsidP="003A22EE">
      <w:pPr>
        <w:numPr>
          <w:ilvl w:val="0"/>
          <w:numId w:val="94"/>
        </w:numPr>
        <w:spacing w:after="0" w:line="240" w:lineRule="auto"/>
      </w:pPr>
      <w:r w:rsidRPr="00501D4E">
        <w:t>Jose Machado, Director of IT Software Engineering, Royal Caribbean Cruises Ltd.</w:t>
      </w:r>
    </w:p>
    <w:p w:rsidR="003A22EE" w:rsidRDefault="003A22EE" w:rsidP="003A22EE">
      <w:pPr>
        <w:numPr>
          <w:ilvl w:val="0"/>
          <w:numId w:val="94"/>
        </w:numPr>
        <w:spacing w:after="0" w:line="240" w:lineRule="auto"/>
      </w:pPr>
      <w:r>
        <w:t xml:space="preserve">John </w:t>
      </w:r>
      <w:proofErr w:type="spellStart"/>
      <w:r>
        <w:t>Nygard</w:t>
      </w:r>
      <w:proofErr w:type="spellEnd"/>
      <w:r>
        <w:t xml:space="preserve"> III, CIO, Lennar Corp. </w:t>
      </w:r>
    </w:p>
    <w:p w:rsidR="003A22EE" w:rsidRDefault="003A22EE" w:rsidP="003A22EE">
      <w:pPr>
        <w:numPr>
          <w:ilvl w:val="0"/>
          <w:numId w:val="94"/>
        </w:numPr>
        <w:spacing w:after="0" w:line="240" w:lineRule="auto"/>
      </w:pPr>
      <w:r>
        <w:t xml:space="preserve">Thomas </w:t>
      </w:r>
      <w:proofErr w:type="spellStart"/>
      <w:r>
        <w:t>Packert</w:t>
      </w:r>
      <w:proofErr w:type="spellEnd"/>
      <w:r>
        <w:t xml:space="preserve">, VP of Information Management, </w:t>
      </w:r>
      <w:proofErr w:type="spellStart"/>
      <w:r>
        <w:t>Orthosensor</w:t>
      </w:r>
      <w:proofErr w:type="spellEnd"/>
    </w:p>
    <w:p w:rsidR="003A22EE" w:rsidRDefault="003A22EE" w:rsidP="003A22EE"/>
    <w:p w:rsidR="003A22EE" w:rsidRPr="00CF545E" w:rsidRDefault="003A22EE" w:rsidP="003A22EE">
      <w:pPr>
        <w:rPr>
          <w:b/>
        </w:rPr>
      </w:pPr>
      <w:r w:rsidRPr="00CF545E">
        <w:rPr>
          <w:b/>
        </w:rPr>
        <w:t>FIU Representation:</w:t>
      </w:r>
    </w:p>
    <w:p w:rsidR="003A22EE" w:rsidRDefault="003A22EE" w:rsidP="003A22EE"/>
    <w:p w:rsidR="003A22EE" w:rsidRDefault="003A22EE" w:rsidP="003A22EE">
      <w:pPr>
        <w:numPr>
          <w:ilvl w:val="0"/>
          <w:numId w:val="95"/>
        </w:numPr>
        <w:spacing w:after="0" w:line="240" w:lineRule="auto"/>
      </w:pPr>
      <w:r>
        <w:t>Dr. Ram Iyengar, Director and Ryder Professor, FIU SCIS</w:t>
      </w:r>
    </w:p>
    <w:p w:rsidR="003A22EE" w:rsidRDefault="003A22EE" w:rsidP="003A22EE">
      <w:pPr>
        <w:numPr>
          <w:ilvl w:val="0"/>
          <w:numId w:val="95"/>
        </w:numPr>
        <w:spacing w:after="0" w:line="240" w:lineRule="auto"/>
      </w:pPr>
      <w:proofErr w:type="spellStart"/>
      <w:r>
        <w:t>Linnell</w:t>
      </w:r>
      <w:proofErr w:type="spellEnd"/>
      <w:r>
        <w:t xml:space="preserve"> Bickford, Development Officer, FIU CEC</w:t>
      </w:r>
    </w:p>
    <w:p w:rsidR="003A22EE" w:rsidRDefault="003A22EE" w:rsidP="003A22EE">
      <w:pPr>
        <w:numPr>
          <w:ilvl w:val="0"/>
          <w:numId w:val="95"/>
        </w:numPr>
        <w:spacing w:after="0" w:line="240" w:lineRule="auto"/>
      </w:pPr>
      <w:r>
        <w:t>Steven Luis, Director of Technology and Business Relations, FIU SCIS</w:t>
      </w:r>
    </w:p>
    <w:p w:rsidR="003A22EE" w:rsidRDefault="003A22EE" w:rsidP="003A22EE">
      <w:pPr>
        <w:numPr>
          <w:ilvl w:val="0"/>
          <w:numId w:val="95"/>
        </w:numPr>
        <w:spacing w:after="0" w:line="240" w:lineRule="auto"/>
      </w:pPr>
      <w:r>
        <w:t xml:space="preserve">Dr. </w:t>
      </w:r>
      <w:proofErr w:type="spellStart"/>
      <w:r w:rsidRPr="00501D4E">
        <w:t>Nagarajan</w:t>
      </w:r>
      <w:proofErr w:type="spellEnd"/>
      <w:r w:rsidRPr="00501D4E">
        <w:t xml:space="preserve"> </w:t>
      </w:r>
      <w:proofErr w:type="spellStart"/>
      <w:r w:rsidRPr="00501D4E">
        <w:t>Prabakar</w:t>
      </w:r>
      <w:proofErr w:type="spellEnd"/>
      <w:r>
        <w:t>, Associate Professor, FIU SCIS</w:t>
      </w:r>
    </w:p>
    <w:p w:rsidR="003A22EE" w:rsidRDefault="003A22EE" w:rsidP="003A22EE">
      <w:pPr>
        <w:numPr>
          <w:ilvl w:val="0"/>
          <w:numId w:val="95"/>
        </w:numPr>
        <w:spacing w:after="0" w:line="240" w:lineRule="auto"/>
      </w:pPr>
      <w:r>
        <w:t xml:space="preserve">Dr. </w:t>
      </w:r>
      <w:proofErr w:type="spellStart"/>
      <w:r w:rsidRPr="00624700">
        <w:t>Shaolei</w:t>
      </w:r>
      <w:proofErr w:type="spellEnd"/>
      <w:r>
        <w:t xml:space="preserve"> Ren, Assistant Professor, FIU SCIS</w:t>
      </w:r>
    </w:p>
    <w:p w:rsidR="003A22EE" w:rsidRDefault="003A22EE" w:rsidP="003A22EE">
      <w:pPr>
        <w:numPr>
          <w:ilvl w:val="0"/>
          <w:numId w:val="95"/>
        </w:numPr>
        <w:spacing w:after="0" w:line="240" w:lineRule="auto"/>
      </w:pPr>
      <w:r>
        <w:t xml:space="preserve">Dr. Naphtali </w:t>
      </w:r>
      <w:proofErr w:type="spellStart"/>
      <w:r>
        <w:t>Rishe</w:t>
      </w:r>
      <w:proofErr w:type="spellEnd"/>
      <w:r>
        <w:t>, Professor, FIU SCIS</w:t>
      </w:r>
    </w:p>
    <w:p w:rsidR="003A22EE" w:rsidRPr="00CB2C21" w:rsidRDefault="003A22EE" w:rsidP="003A22EE">
      <w:pPr>
        <w:rPr>
          <w:b/>
          <w:u w:val="single"/>
        </w:rPr>
      </w:pPr>
      <w:r>
        <w:rPr>
          <w:b/>
          <w:u w:val="single"/>
        </w:rPr>
        <w:br w:type="page"/>
      </w:r>
      <w:r w:rsidRPr="00CB2C21">
        <w:rPr>
          <w:b/>
          <w:u w:val="single"/>
        </w:rPr>
        <w:lastRenderedPageBreak/>
        <w:t>Summary of Board Actions</w:t>
      </w:r>
    </w:p>
    <w:p w:rsidR="003A22EE" w:rsidRDefault="003A22EE" w:rsidP="003A22EE"/>
    <w:p w:rsidR="003A22EE" w:rsidRDefault="003A22EE" w:rsidP="003A22EE">
      <w:pPr>
        <w:numPr>
          <w:ilvl w:val="0"/>
          <w:numId w:val="98"/>
        </w:numPr>
        <w:spacing w:after="0" w:line="240" w:lineRule="auto"/>
      </w:pPr>
      <w:r>
        <w:t xml:space="preserve">4/29/11: Board members offer to assist school reach out to local companies to broaden participation in the school development. </w:t>
      </w:r>
      <w:proofErr w:type="spellStart"/>
      <w:r>
        <w:t>Terremark</w:t>
      </w:r>
      <w:proofErr w:type="spellEnd"/>
      <w:r>
        <w:t xml:space="preserve"> and Cruise Lines are suggested as the first companies to approach. School to obtain FIU Foundation approval to begin discussions with these companies. Continue development with incoming Director. 9/16/11: We have Foundation approval to open discussion with RCL. 12/2/12: Foundation has given approval to approach RCL. 4/27/12: Mr. Silvestre will reach out to RCCL for interest to participate on the Board. 9/14/12: Mr. Silvestre presented two new Board members from RCCL: Max Schmidt and Jose Machado. 12/7/13: Dr. Gerber introduces new Board member Thomas </w:t>
      </w:r>
      <w:proofErr w:type="spellStart"/>
      <w:r>
        <w:t>Packert</w:t>
      </w:r>
      <w:proofErr w:type="spellEnd"/>
      <w:r>
        <w:t xml:space="preserve">, VP of Information Management, </w:t>
      </w:r>
      <w:proofErr w:type="spellStart"/>
      <w:r>
        <w:t>Orthosenor</w:t>
      </w:r>
      <w:proofErr w:type="spellEnd"/>
      <w:r>
        <w:t xml:space="preserve">. Board members continue to pursue potential Board member prospects. </w:t>
      </w:r>
    </w:p>
    <w:p w:rsidR="003A22EE" w:rsidRDefault="003A22EE" w:rsidP="003A22EE">
      <w:pPr>
        <w:rPr>
          <w:i/>
        </w:rPr>
      </w:pPr>
    </w:p>
    <w:p w:rsidR="003A22EE" w:rsidRPr="00CB2C21" w:rsidRDefault="003A22EE" w:rsidP="003A22EE">
      <w:pPr>
        <w:rPr>
          <w:b/>
          <w:u w:val="single"/>
        </w:rPr>
      </w:pPr>
      <w:r w:rsidRPr="00CB2C21">
        <w:rPr>
          <w:b/>
          <w:u w:val="single"/>
        </w:rPr>
        <w:t>Board Meeting Summary</w:t>
      </w:r>
    </w:p>
    <w:p w:rsidR="003A22EE" w:rsidRDefault="003A22EE" w:rsidP="003A22EE"/>
    <w:p w:rsidR="003A22EE" w:rsidRDefault="003A22EE" w:rsidP="003A22EE">
      <w:pPr>
        <w:numPr>
          <w:ilvl w:val="0"/>
          <w:numId w:val="101"/>
        </w:numPr>
        <w:spacing w:after="0" w:line="240" w:lineRule="auto"/>
      </w:pPr>
      <w:r>
        <w:t>Mr. Martinez opens the meeting at 5:10pm.</w:t>
      </w:r>
    </w:p>
    <w:p w:rsidR="003A22EE" w:rsidRDefault="003A22EE" w:rsidP="003A22EE">
      <w:pPr>
        <w:numPr>
          <w:ilvl w:val="0"/>
          <w:numId w:val="101"/>
        </w:numPr>
        <w:spacing w:after="0" w:line="240" w:lineRule="auto"/>
      </w:pPr>
      <w:r>
        <w:t>Mr. Martinez begins by making his opening remarks. He thanks members for taking the time to attend the meeting on a Friday Evening. He acknowledges many of the School’s achievements over the past years. He expresses interest on behalf of the Board to get more involved by mentoring faculty and students on entrepreneurial projects.</w:t>
      </w:r>
    </w:p>
    <w:p w:rsidR="003A22EE" w:rsidRDefault="003A22EE" w:rsidP="003A22EE">
      <w:pPr>
        <w:numPr>
          <w:ilvl w:val="1"/>
          <w:numId w:val="101"/>
        </w:numPr>
        <w:spacing w:after="0" w:line="240" w:lineRule="auto"/>
      </w:pPr>
      <w:r>
        <w:t>Dr. Iyengar introduces Dr. Khaled El-</w:t>
      </w:r>
      <w:proofErr w:type="spellStart"/>
      <w:r>
        <w:t>Maleh</w:t>
      </w:r>
      <w:proofErr w:type="spellEnd"/>
      <w:r>
        <w:t xml:space="preserve"> as our new Board Member. He thanks El-</w:t>
      </w:r>
      <w:proofErr w:type="spellStart"/>
      <w:r>
        <w:t>Maleh</w:t>
      </w:r>
      <w:proofErr w:type="spellEnd"/>
      <w:r>
        <w:t xml:space="preserve"> for participating in our Board and expresses his interest to work with him to build a mutually beneficial collaboration with our faculty.</w:t>
      </w:r>
    </w:p>
    <w:p w:rsidR="003A22EE" w:rsidRDefault="003A22EE" w:rsidP="003A22EE">
      <w:pPr>
        <w:numPr>
          <w:ilvl w:val="1"/>
          <w:numId w:val="101"/>
        </w:numPr>
        <w:spacing w:after="0" w:line="240" w:lineRule="auto"/>
      </w:pPr>
      <w:r>
        <w:t xml:space="preserve">Board Members introduce themselves. </w:t>
      </w:r>
    </w:p>
    <w:p w:rsidR="003A22EE" w:rsidRDefault="003A22EE" w:rsidP="003A22EE">
      <w:pPr>
        <w:numPr>
          <w:ilvl w:val="1"/>
          <w:numId w:val="101"/>
        </w:numPr>
        <w:spacing w:after="0" w:line="240" w:lineRule="auto"/>
      </w:pPr>
      <w:r>
        <w:t xml:space="preserve">Addendums to the minutes are accepted. </w:t>
      </w:r>
    </w:p>
    <w:p w:rsidR="003A22EE" w:rsidRDefault="003A22EE" w:rsidP="003A22EE">
      <w:pPr>
        <w:numPr>
          <w:ilvl w:val="0"/>
          <w:numId w:val="101"/>
        </w:numPr>
        <w:spacing w:after="0" w:line="240" w:lineRule="auto"/>
      </w:pPr>
      <w:r>
        <w:t xml:space="preserve">Dr. Iyengar presents his Report to the Board (See materials per below). </w:t>
      </w:r>
    </w:p>
    <w:p w:rsidR="003A22EE" w:rsidRDefault="003A22EE" w:rsidP="003A22EE">
      <w:pPr>
        <w:numPr>
          <w:ilvl w:val="0"/>
          <w:numId w:val="101"/>
        </w:numPr>
        <w:spacing w:after="0" w:line="240" w:lineRule="auto"/>
      </w:pPr>
      <w:r>
        <w:t xml:space="preserve">Dr. </w:t>
      </w:r>
      <w:proofErr w:type="spellStart"/>
      <w:r>
        <w:t>Rishe</w:t>
      </w:r>
      <w:proofErr w:type="spellEnd"/>
      <w:r>
        <w:t xml:space="preserve"> provides an update on NSF AIR and Industry Consortium activities.</w:t>
      </w:r>
    </w:p>
    <w:p w:rsidR="003A22EE" w:rsidRDefault="003A22EE" w:rsidP="003A22EE">
      <w:pPr>
        <w:numPr>
          <w:ilvl w:val="0"/>
          <w:numId w:val="101"/>
        </w:numPr>
        <w:spacing w:after="0" w:line="240" w:lineRule="auto"/>
      </w:pPr>
      <w:r>
        <w:t>Student Senior Project presentations are made by:</w:t>
      </w:r>
    </w:p>
    <w:p w:rsidR="003A22EE" w:rsidRDefault="003A22EE" w:rsidP="003A22EE">
      <w:pPr>
        <w:numPr>
          <w:ilvl w:val="1"/>
          <w:numId w:val="101"/>
        </w:numPr>
        <w:spacing w:after="0" w:line="240" w:lineRule="auto"/>
      </w:pPr>
      <w:r>
        <w:t xml:space="preserve">Michael </w:t>
      </w:r>
      <w:proofErr w:type="spellStart"/>
      <w:r>
        <w:t>Montaque</w:t>
      </w:r>
      <w:proofErr w:type="spellEnd"/>
      <w:r>
        <w:t xml:space="preserve"> presents Mobile Clinic</w:t>
      </w:r>
    </w:p>
    <w:p w:rsidR="003A22EE" w:rsidRDefault="003A22EE" w:rsidP="003A22EE">
      <w:pPr>
        <w:numPr>
          <w:ilvl w:val="1"/>
          <w:numId w:val="101"/>
        </w:numPr>
        <w:spacing w:after="0" w:line="240" w:lineRule="auto"/>
      </w:pPr>
      <w:r>
        <w:t>Gregory Jean-</w:t>
      </w:r>
      <w:proofErr w:type="spellStart"/>
      <w:r>
        <w:t>Baptise</w:t>
      </w:r>
      <w:proofErr w:type="spellEnd"/>
      <w:r>
        <w:t xml:space="preserve">  presents </w:t>
      </w:r>
      <w:proofErr w:type="spellStart"/>
      <w:r>
        <w:t>Vmoodle</w:t>
      </w:r>
      <w:proofErr w:type="spellEnd"/>
      <w:r>
        <w:t xml:space="preserve"> Social</w:t>
      </w:r>
    </w:p>
    <w:p w:rsidR="003A22EE" w:rsidRDefault="003A22EE" w:rsidP="003A22EE">
      <w:pPr>
        <w:numPr>
          <w:ilvl w:val="1"/>
          <w:numId w:val="101"/>
        </w:numPr>
        <w:spacing w:after="0" w:line="240" w:lineRule="auto"/>
      </w:pPr>
      <w:r>
        <w:t>Jesse Domack  presents Shout</w:t>
      </w:r>
    </w:p>
    <w:p w:rsidR="003A22EE" w:rsidRDefault="003A22EE" w:rsidP="003A22EE">
      <w:pPr>
        <w:numPr>
          <w:ilvl w:val="1"/>
          <w:numId w:val="101"/>
        </w:numPr>
        <w:spacing w:after="0" w:line="240" w:lineRule="auto"/>
      </w:pPr>
      <w:r>
        <w:t>Mr. Martinez remarked that he would like to see an Industry mentor for each project.</w:t>
      </w:r>
    </w:p>
    <w:p w:rsidR="003A22EE" w:rsidRDefault="003A22EE" w:rsidP="003A22EE">
      <w:pPr>
        <w:numPr>
          <w:ilvl w:val="1"/>
          <w:numId w:val="101"/>
        </w:numPr>
        <w:spacing w:after="0" w:line="240" w:lineRule="auto"/>
      </w:pPr>
      <w:r>
        <w:t>Mr. Packard remarking about the use of industry standard technology by students that “all the technologies used I am familiar with. It is good to see.”</w:t>
      </w:r>
    </w:p>
    <w:p w:rsidR="003A22EE" w:rsidRDefault="003A22EE" w:rsidP="003A22EE">
      <w:pPr>
        <w:numPr>
          <w:ilvl w:val="0"/>
          <w:numId w:val="101"/>
        </w:numPr>
        <w:spacing w:after="0" w:line="240" w:lineRule="auto"/>
      </w:pPr>
      <w:r>
        <w:t>Dr. Ren gives his presentation on Green Computing related topics.</w:t>
      </w:r>
    </w:p>
    <w:p w:rsidR="003A22EE" w:rsidRDefault="003A22EE" w:rsidP="003A22EE">
      <w:pPr>
        <w:numPr>
          <w:ilvl w:val="0"/>
          <w:numId w:val="101"/>
        </w:numPr>
        <w:spacing w:after="0" w:line="240" w:lineRule="auto"/>
      </w:pPr>
      <w:r>
        <w:t xml:space="preserve">Discovery Lab students present the </w:t>
      </w:r>
      <w:proofErr w:type="spellStart"/>
      <w:r>
        <w:t>Telebot</w:t>
      </w:r>
      <w:proofErr w:type="spellEnd"/>
      <w:r>
        <w:t xml:space="preserve"> Project Update. </w:t>
      </w:r>
    </w:p>
    <w:p w:rsidR="003A22EE" w:rsidRDefault="003A22EE" w:rsidP="003A22EE">
      <w:pPr>
        <w:numPr>
          <w:ilvl w:val="1"/>
          <w:numId w:val="101"/>
        </w:numPr>
        <w:spacing w:after="0" w:line="240" w:lineRule="auto"/>
      </w:pPr>
      <w:r>
        <w:t>Mr. Martinez states that the team should get medical students involved to better understand how the human body moves.</w:t>
      </w:r>
    </w:p>
    <w:p w:rsidR="003A22EE" w:rsidRDefault="003A22EE" w:rsidP="003A22EE">
      <w:pPr>
        <w:numPr>
          <w:ilvl w:val="0"/>
          <w:numId w:val="101"/>
        </w:numPr>
        <w:spacing w:after="0" w:line="240" w:lineRule="auto"/>
      </w:pPr>
      <w:r>
        <w:t>Mr. Martinez asks Board members to provide their assessment and feedback.</w:t>
      </w:r>
    </w:p>
    <w:p w:rsidR="003A22EE" w:rsidRDefault="003A22EE" w:rsidP="003A22EE">
      <w:pPr>
        <w:numPr>
          <w:ilvl w:val="1"/>
          <w:numId w:val="101"/>
        </w:numPr>
        <w:spacing w:after="0" w:line="240" w:lineRule="auto"/>
      </w:pPr>
      <w:r>
        <w:t xml:space="preserve">Mr. Martinez starts by commending the Discovery Lab for creating a project that has long term vision and provides a living lab for collaborations with different disciplines. </w:t>
      </w:r>
    </w:p>
    <w:p w:rsidR="003A22EE" w:rsidRDefault="003A22EE" w:rsidP="003A22EE">
      <w:pPr>
        <w:numPr>
          <w:ilvl w:val="1"/>
          <w:numId w:val="101"/>
        </w:numPr>
        <w:spacing w:after="0" w:line="240" w:lineRule="auto"/>
      </w:pPr>
      <w:r>
        <w:lastRenderedPageBreak/>
        <w:t>Dr. El-</w:t>
      </w:r>
      <w:proofErr w:type="spellStart"/>
      <w:r>
        <w:t>Maleh</w:t>
      </w:r>
      <w:proofErr w:type="spellEnd"/>
      <w:r>
        <w:t xml:space="preserve"> comments on the skill sets needed to conduct such student projects including communication skills, leadership, and teamwork. He is impressed with the quality of the students and the focus of the projects presented.</w:t>
      </w:r>
    </w:p>
    <w:p w:rsidR="003A22EE" w:rsidRDefault="003A22EE" w:rsidP="003A22EE">
      <w:pPr>
        <w:numPr>
          <w:ilvl w:val="1"/>
          <w:numId w:val="101"/>
        </w:numPr>
        <w:spacing w:after="0" w:line="240" w:lineRule="auto"/>
      </w:pPr>
      <w:r>
        <w:t>Mr. Machado agrees with Dr. El-</w:t>
      </w:r>
      <w:proofErr w:type="spellStart"/>
      <w:r>
        <w:t>Maleh’s</w:t>
      </w:r>
      <w:proofErr w:type="spellEnd"/>
      <w:r>
        <w:t xml:space="preserve"> comments. He too is impressed with the work. He especially like the collaboration and the thinking-outside-of-the-box of the projects. Overall, he rates the projects totally outstanding. He acknowledges RCCL interest in recruiting FIU students and working on increasing our partnership with FIU. He congratulates the students.</w:t>
      </w:r>
    </w:p>
    <w:p w:rsidR="003A22EE" w:rsidRDefault="003A22EE" w:rsidP="003A22EE">
      <w:pPr>
        <w:numPr>
          <w:ilvl w:val="1"/>
          <w:numId w:val="101"/>
        </w:numPr>
        <w:spacing w:after="0" w:line="240" w:lineRule="auto"/>
      </w:pPr>
      <w:r>
        <w:t xml:space="preserve">Mr. Packard remarks that he “loves the </w:t>
      </w:r>
      <w:proofErr w:type="spellStart"/>
      <w:r>
        <w:t>Telebot</w:t>
      </w:r>
      <w:proofErr w:type="spellEnd"/>
      <w:r>
        <w:t xml:space="preserve"> project”. He has not seen any like this from students in SFL before. The project exposes students to many real world problems and the tools to solve them. </w:t>
      </w:r>
    </w:p>
    <w:p w:rsidR="003A22EE" w:rsidRDefault="003A22EE" w:rsidP="003A22EE">
      <w:pPr>
        <w:numPr>
          <w:ilvl w:val="1"/>
          <w:numId w:val="101"/>
        </w:numPr>
        <w:spacing w:after="0" w:line="240" w:lineRule="auto"/>
      </w:pPr>
      <w:r>
        <w:t xml:space="preserve">Dr. Iyengar responds that the students have a passion for the project and work very late hours. They are very committed to seeing the project completed. </w:t>
      </w:r>
    </w:p>
    <w:p w:rsidR="003A22EE" w:rsidRDefault="003A22EE" w:rsidP="003A22EE">
      <w:pPr>
        <w:numPr>
          <w:ilvl w:val="1"/>
          <w:numId w:val="101"/>
        </w:numPr>
        <w:spacing w:after="0" w:line="240" w:lineRule="auto"/>
      </w:pPr>
      <w:r>
        <w:t xml:space="preserve">Mr. Fleck states that the technologies like cloud services, API development/REST, are skills (displayed by the student projects) that Citrix is looking for and are in high demand in the industry. </w:t>
      </w:r>
    </w:p>
    <w:p w:rsidR="003A22EE" w:rsidRDefault="003A22EE" w:rsidP="003A22EE">
      <w:pPr>
        <w:numPr>
          <w:ilvl w:val="1"/>
          <w:numId w:val="101"/>
        </w:numPr>
        <w:spacing w:after="0" w:line="240" w:lineRule="auto"/>
      </w:pPr>
      <w:r>
        <w:t xml:space="preserve">Dr. Gerber he expresses his enjoyment watching the work in progress. Especially the teamwork that is displayed in the projects. </w:t>
      </w:r>
    </w:p>
    <w:p w:rsidR="003A22EE" w:rsidRDefault="003A22EE" w:rsidP="003A22EE">
      <w:pPr>
        <w:numPr>
          <w:ilvl w:val="1"/>
          <w:numId w:val="101"/>
        </w:numPr>
        <w:spacing w:after="0" w:line="240" w:lineRule="auto"/>
      </w:pPr>
      <w:r>
        <w:t xml:space="preserve">Mr. Martinez reiterates his earlier remarks that the Industry Board should be engaged to mentor the student teams: Board members could spend a couple of hours with each team. He wants the students to see how industry would approach some of the projects. </w:t>
      </w:r>
    </w:p>
    <w:p w:rsidR="003A22EE" w:rsidRDefault="003A22EE" w:rsidP="003A22EE">
      <w:pPr>
        <w:numPr>
          <w:ilvl w:val="1"/>
          <w:numId w:val="101"/>
        </w:numPr>
        <w:spacing w:after="0" w:line="240" w:lineRule="auto"/>
      </w:pPr>
      <w:r>
        <w:t xml:space="preserve">Mr. </w:t>
      </w:r>
      <w:proofErr w:type="spellStart"/>
      <w:r>
        <w:t>Nygard</w:t>
      </w:r>
      <w:proofErr w:type="spellEnd"/>
      <w:r>
        <w:t xml:space="preserve"> congratulates the students and faculty on some exciting work and great progress. </w:t>
      </w:r>
    </w:p>
    <w:p w:rsidR="003A22EE" w:rsidRDefault="003A22EE" w:rsidP="003A22EE">
      <w:pPr>
        <w:numPr>
          <w:ilvl w:val="0"/>
          <w:numId w:val="101"/>
        </w:numPr>
        <w:spacing w:after="0" w:line="240" w:lineRule="auto"/>
      </w:pPr>
      <w:r>
        <w:t xml:space="preserve">The Board agrees on Sept. 13, 2013 as the date for the next Board meeting. </w:t>
      </w:r>
    </w:p>
    <w:p w:rsidR="003A22EE" w:rsidRDefault="003A22EE" w:rsidP="003A22EE">
      <w:pPr>
        <w:numPr>
          <w:ilvl w:val="0"/>
          <w:numId w:val="101"/>
        </w:numPr>
        <w:spacing w:after="0" w:line="240" w:lineRule="auto"/>
      </w:pPr>
      <w:r>
        <w:t xml:space="preserve">Mr. Martinez makes his closing remarks thanking Board member, faculty and students. </w:t>
      </w:r>
    </w:p>
    <w:p w:rsidR="003A22EE" w:rsidRDefault="003A22EE" w:rsidP="003A22EE">
      <w:pPr>
        <w:numPr>
          <w:ilvl w:val="0"/>
          <w:numId w:val="101"/>
        </w:numPr>
        <w:spacing w:after="0" w:line="240" w:lineRule="auto"/>
      </w:pPr>
      <w:r>
        <w:t>Mr. Martinez closes the meeting at 8:03pm.</w:t>
      </w:r>
    </w:p>
    <w:p w:rsidR="003A22EE" w:rsidRDefault="003A22EE" w:rsidP="003A22EE"/>
    <w:p w:rsidR="003A22EE" w:rsidRPr="00E6147F" w:rsidRDefault="003A22EE" w:rsidP="003A22EE">
      <w:r w:rsidRPr="00E6147F">
        <w:rPr>
          <w:b/>
          <w:u w:val="single"/>
        </w:rPr>
        <w:t>Summary of Closed/Tabled Actions</w:t>
      </w:r>
    </w:p>
    <w:p w:rsidR="003A22EE" w:rsidRDefault="003A22EE" w:rsidP="003A22EE"/>
    <w:p w:rsidR="003A22EE" w:rsidRDefault="003A22EE" w:rsidP="003A22EE">
      <w:pPr>
        <w:numPr>
          <w:ilvl w:val="0"/>
          <w:numId w:val="96"/>
        </w:numPr>
        <w:spacing w:after="0" w:line="240" w:lineRule="auto"/>
      </w:pPr>
      <w:r>
        <w:rPr>
          <w:b/>
        </w:rPr>
        <w:t>FL Governor Discussion</w:t>
      </w:r>
      <w:r w:rsidRPr="000D41CA">
        <w:rPr>
          <w:b/>
        </w:rPr>
        <w:t xml:space="preserve">: </w:t>
      </w:r>
      <w:r w:rsidRPr="000D41CA">
        <w:t>8/19/05</w:t>
      </w:r>
      <w:r>
        <w:t>: Mr. Braun has requested Dr. Deng investigate the cost of a study to better understand IT employment attraction and retention issues in South Florida. The study will be used as a basis for a discussion with Florida’s Governor, Mr. Braun, Board members and Dr. Maidique/FIU. 12/9/05: The cost for the IT employment study request by Mr. Braun is $60K. The Board defers this item to Mr. Braun for further discussion. 5/26/06: Board members expressed concern regarding the $60K needed to conduct the survey. Board members agreed to postpone discussion on action until next Governor takes office.</w:t>
      </w:r>
    </w:p>
    <w:p w:rsidR="003A22EE" w:rsidRDefault="003A22EE" w:rsidP="003A22EE">
      <w:pPr>
        <w:ind w:left="720"/>
        <w:rPr>
          <w:i/>
        </w:rPr>
      </w:pPr>
      <w:r w:rsidRPr="00B473B8">
        <w:rPr>
          <w:i/>
        </w:rPr>
        <w:t xml:space="preserve">Board Action: </w:t>
      </w:r>
      <w:r>
        <w:rPr>
          <w:i/>
        </w:rPr>
        <w:t>12/09/05 Tabled</w:t>
      </w:r>
      <w:r w:rsidRPr="00B473B8">
        <w:rPr>
          <w:i/>
        </w:rPr>
        <w:t>,</w:t>
      </w:r>
      <w:r>
        <w:rPr>
          <w:i/>
        </w:rPr>
        <w:t xml:space="preserve"> till 2007</w:t>
      </w:r>
      <w:r w:rsidRPr="00B473B8">
        <w:rPr>
          <w:i/>
        </w:rPr>
        <w:t>.</w:t>
      </w:r>
    </w:p>
    <w:p w:rsidR="003A22EE" w:rsidRPr="002B1431" w:rsidRDefault="003A22EE" w:rsidP="003A22EE">
      <w:pPr>
        <w:ind w:left="360"/>
      </w:pPr>
    </w:p>
    <w:p w:rsidR="003A22EE" w:rsidRDefault="003A22EE" w:rsidP="003A22EE">
      <w:pPr>
        <w:numPr>
          <w:ilvl w:val="0"/>
          <w:numId w:val="96"/>
        </w:numPr>
        <w:spacing w:after="0" w:line="240" w:lineRule="auto"/>
      </w:pPr>
      <w:r w:rsidRPr="000D41CA">
        <w:rPr>
          <w:b/>
        </w:rPr>
        <w:t>Industry Center</w:t>
      </w:r>
      <w:r>
        <w:t xml:space="preserve">: </w:t>
      </w:r>
      <w:r w:rsidRPr="000D41CA">
        <w:t>8/19/05:</w:t>
      </w:r>
      <w:r>
        <w:t xml:space="preserve"> The Board supports the new direction for boot-strapping funding for an industry center by creating an “umbrella” of research projects that members can fund and/or pursue funding joint funding from Federal agencies.  The Board requests to be informed with progress in this area. 12/9/05: The school and Board members are having ongoing discussions regarding joint projects and funding opportunities. The LA Grid Program is the outcome of </w:t>
      </w:r>
      <w:r>
        <w:lastRenderedPageBreak/>
        <w:t xml:space="preserve">conversations with IBM. The school will update Board members going forward. </w:t>
      </w:r>
      <w:r w:rsidRPr="000D41CA">
        <w:rPr>
          <w:i/>
        </w:rPr>
        <w:t xml:space="preserve">Board Action: </w:t>
      </w:r>
      <w:r>
        <w:rPr>
          <w:i/>
        </w:rPr>
        <w:t xml:space="preserve">12/09/05 </w:t>
      </w:r>
      <w:r w:rsidRPr="000D41CA">
        <w:rPr>
          <w:i/>
        </w:rPr>
        <w:t>Closed</w:t>
      </w:r>
      <w:r>
        <w:rPr>
          <w:i/>
        </w:rPr>
        <w:t xml:space="preserve"> </w:t>
      </w:r>
    </w:p>
    <w:p w:rsidR="003A22EE" w:rsidRDefault="003A22EE" w:rsidP="003A22EE">
      <w:pPr>
        <w:rPr>
          <w:i/>
        </w:rPr>
      </w:pPr>
    </w:p>
    <w:p w:rsidR="003A22EE" w:rsidRDefault="003A22EE" w:rsidP="003A22EE">
      <w:pPr>
        <w:numPr>
          <w:ilvl w:val="0"/>
          <w:numId w:val="96"/>
        </w:numPr>
        <w:spacing w:after="0" w:line="240" w:lineRule="auto"/>
      </w:pPr>
      <w:r w:rsidRPr="00B473B8">
        <w:rPr>
          <w:b/>
        </w:rPr>
        <w:t>Marketing:</w:t>
      </w:r>
      <w:r>
        <w:t xml:space="preserve"> 8/19/05: The Board requests that the school develop marketing materials to promote FIU, the school and its accomplishments. The Board suggests that this effort occur jointly with member companies with the goal of producing joint press releases. Mr. Braun offers the assistance of his staff for developing marketing and communications strategy. Mr. Braun felt that the marketing materials would be useful for recruiting new board members as well. Mr. </w:t>
      </w:r>
      <w:proofErr w:type="spellStart"/>
      <w:r>
        <w:t>Borras</w:t>
      </w:r>
      <w:proofErr w:type="spellEnd"/>
      <w:r>
        <w:t xml:space="preserve"> has also offered marketing assistance. Dr. Prasad is hiring a publications/publicity staff member. Mr. Braun suggests that the three of these staff members meet to coordinate marketing efforts. The timing for this effort will depend on the resolution of the reorganization. 12/09/05: Ms. Santana offers assistance with marketing effort. School is working on new marketing materials and will follow-up with companies reporting progress as requested.</w:t>
      </w:r>
    </w:p>
    <w:p w:rsidR="003A22EE" w:rsidRDefault="003A22EE" w:rsidP="003A22EE">
      <w:pPr>
        <w:ind w:left="360" w:firstLine="360"/>
      </w:pPr>
      <w:r w:rsidRPr="000D41CA">
        <w:rPr>
          <w:i/>
        </w:rPr>
        <w:t xml:space="preserve">Board Action: </w:t>
      </w:r>
      <w:r>
        <w:rPr>
          <w:i/>
        </w:rPr>
        <w:t xml:space="preserve">12/09/05 </w:t>
      </w:r>
      <w:r w:rsidRPr="000D41CA">
        <w:rPr>
          <w:i/>
        </w:rPr>
        <w:t>Closed</w:t>
      </w:r>
      <w:r>
        <w:rPr>
          <w:i/>
        </w:rPr>
        <w:t xml:space="preserve"> </w:t>
      </w:r>
    </w:p>
    <w:p w:rsidR="003A22EE" w:rsidRPr="00A81CBF" w:rsidRDefault="003A22EE" w:rsidP="003A22EE">
      <w:pPr>
        <w:ind w:left="360" w:firstLine="360"/>
        <w:rPr>
          <w:i/>
        </w:rPr>
      </w:pPr>
    </w:p>
    <w:p w:rsidR="003A22EE" w:rsidRDefault="003A22EE" w:rsidP="003A22EE">
      <w:pPr>
        <w:numPr>
          <w:ilvl w:val="0"/>
          <w:numId w:val="96"/>
        </w:numPr>
        <w:spacing w:after="0" w:line="240" w:lineRule="auto"/>
      </w:pPr>
      <w:r w:rsidRPr="00A81CBF">
        <w:rPr>
          <w:b/>
        </w:rPr>
        <w:t xml:space="preserve">NSF Award: </w:t>
      </w:r>
      <w:r>
        <w:t>8/19/05: Mr. Braun requests that if NSF awards the School with the BPC grant, the school should prepare joint press releases to promote the award to the community. 12/9/05: Grant was denied. Reviewer’s comments were positive. School to reapply in Spring ’06. School will update Board on progress.</w:t>
      </w:r>
    </w:p>
    <w:p w:rsidR="003A22EE" w:rsidRDefault="003A22EE" w:rsidP="003A22EE">
      <w:pPr>
        <w:ind w:left="360" w:firstLine="360"/>
      </w:pPr>
      <w:r w:rsidRPr="000D41CA">
        <w:rPr>
          <w:i/>
        </w:rPr>
        <w:t xml:space="preserve">Board Action: </w:t>
      </w:r>
      <w:r>
        <w:rPr>
          <w:i/>
        </w:rPr>
        <w:t xml:space="preserve">12/09/05 </w:t>
      </w:r>
      <w:r w:rsidRPr="000D41CA">
        <w:rPr>
          <w:i/>
        </w:rPr>
        <w:t>Closed</w:t>
      </w:r>
      <w:r>
        <w:rPr>
          <w:i/>
        </w:rPr>
        <w:t xml:space="preserve"> </w:t>
      </w:r>
    </w:p>
    <w:p w:rsidR="003A22EE" w:rsidRDefault="003A22EE" w:rsidP="003A22EE"/>
    <w:p w:rsidR="003A22EE" w:rsidRDefault="003A22EE" w:rsidP="003A22EE">
      <w:pPr>
        <w:numPr>
          <w:ilvl w:val="0"/>
          <w:numId w:val="96"/>
        </w:numPr>
        <w:spacing w:after="0" w:line="240" w:lineRule="auto"/>
      </w:pPr>
      <w:r w:rsidRPr="00DB0BCB">
        <w:rPr>
          <w:b/>
        </w:rPr>
        <w:t>LA Grid</w:t>
      </w:r>
      <w:r>
        <w:t>: 8/19/05: The Board expresses approval of the LA Grid initiative, a partnership between IBM, FIU and other universities. The Board asks to be kept informed of the activity. 12/9/05: Pete Martinez provides Board with overview of the LA Grid Program. School will update Board on progress.</w:t>
      </w:r>
    </w:p>
    <w:p w:rsidR="003A22EE" w:rsidRDefault="003A22EE" w:rsidP="003A22EE">
      <w:pPr>
        <w:ind w:left="360" w:firstLine="360"/>
      </w:pPr>
      <w:r w:rsidRPr="000D41CA">
        <w:rPr>
          <w:i/>
        </w:rPr>
        <w:t xml:space="preserve">Board Action: </w:t>
      </w:r>
      <w:r>
        <w:rPr>
          <w:i/>
        </w:rPr>
        <w:t xml:space="preserve">12/09/05 </w:t>
      </w:r>
      <w:r w:rsidRPr="000D41CA">
        <w:rPr>
          <w:i/>
        </w:rPr>
        <w:t>Closed</w:t>
      </w:r>
      <w:r>
        <w:rPr>
          <w:i/>
        </w:rPr>
        <w:t xml:space="preserve"> </w:t>
      </w:r>
    </w:p>
    <w:p w:rsidR="003A22EE" w:rsidRDefault="003A22EE" w:rsidP="003A22EE">
      <w:pPr>
        <w:ind w:left="720"/>
      </w:pPr>
    </w:p>
    <w:p w:rsidR="003A22EE" w:rsidRDefault="003A22EE" w:rsidP="003A22EE">
      <w:pPr>
        <w:numPr>
          <w:ilvl w:val="0"/>
          <w:numId w:val="96"/>
        </w:numPr>
        <w:spacing w:after="0" w:line="240" w:lineRule="auto"/>
      </w:pPr>
      <w:r>
        <w:rPr>
          <w:b/>
        </w:rPr>
        <w:t>Board Action</w:t>
      </w:r>
      <w:r w:rsidRPr="009E787F">
        <w:rPr>
          <w:b/>
        </w:rPr>
        <w:t xml:space="preserve"> Procedures:</w:t>
      </w:r>
      <w:r>
        <w:t xml:space="preserve"> 12/9/05: The Board discussed several procedural mechanisms to process action items with the goal of closing action items out expeditiously. These procedures are:</w:t>
      </w:r>
    </w:p>
    <w:p w:rsidR="003A22EE" w:rsidRDefault="003A22EE" w:rsidP="003A22EE">
      <w:pPr>
        <w:numPr>
          <w:ilvl w:val="1"/>
          <w:numId w:val="96"/>
        </w:numPr>
        <w:spacing w:after="0" w:line="240" w:lineRule="auto"/>
      </w:pPr>
      <w:r>
        <w:t xml:space="preserve">Once attending Board members, those present at the current meeting, decide to close an item it no longer needs to be discussed. </w:t>
      </w:r>
    </w:p>
    <w:p w:rsidR="003A22EE" w:rsidRDefault="003A22EE" w:rsidP="003A22EE">
      <w:pPr>
        <w:numPr>
          <w:ilvl w:val="1"/>
          <w:numId w:val="96"/>
        </w:numPr>
        <w:spacing w:after="0" w:line="240" w:lineRule="auto"/>
      </w:pPr>
      <w:r>
        <w:t xml:space="preserve">If an action plan is put in place for a Board action item, the item should be closed. The party taking responsibility for the action plan should report to the Board periodically on the outcomes of the plan. </w:t>
      </w:r>
    </w:p>
    <w:p w:rsidR="003A22EE" w:rsidRDefault="003A22EE" w:rsidP="003A22EE">
      <w:pPr>
        <w:numPr>
          <w:ilvl w:val="1"/>
          <w:numId w:val="96"/>
        </w:numPr>
        <w:spacing w:after="0" w:line="240" w:lineRule="auto"/>
      </w:pPr>
      <w:r>
        <w:t xml:space="preserve">It is sufficient for action to be taken on any agenda item by the attending Board members. </w:t>
      </w:r>
    </w:p>
    <w:p w:rsidR="003A22EE" w:rsidRDefault="003A22EE" w:rsidP="003A22EE">
      <w:pPr>
        <w:numPr>
          <w:ilvl w:val="1"/>
          <w:numId w:val="96"/>
        </w:numPr>
        <w:spacing w:after="0" w:line="240" w:lineRule="auto"/>
      </w:pPr>
      <w:r>
        <w:t>Actions items accepted by the Board should establish a time limit with the understanding that action should be taken within that time or should be closed.</w:t>
      </w:r>
    </w:p>
    <w:p w:rsidR="003A22EE" w:rsidRDefault="003A22EE" w:rsidP="003A22EE">
      <w:pPr>
        <w:numPr>
          <w:ilvl w:val="1"/>
          <w:numId w:val="96"/>
        </w:numPr>
        <w:spacing w:after="0" w:line="240" w:lineRule="auto"/>
      </w:pPr>
      <w:r>
        <w:t>The school will implement these procedures at upcoming meetings.</w:t>
      </w:r>
    </w:p>
    <w:p w:rsidR="003A22EE" w:rsidRDefault="003A22EE" w:rsidP="003A22EE">
      <w:pPr>
        <w:ind w:left="720"/>
        <w:rPr>
          <w:i/>
        </w:rPr>
      </w:pPr>
      <w:r w:rsidRPr="000D41CA">
        <w:rPr>
          <w:i/>
        </w:rPr>
        <w:t xml:space="preserve">Board Action: </w:t>
      </w:r>
      <w:r>
        <w:rPr>
          <w:i/>
        </w:rPr>
        <w:t xml:space="preserve">12/09/05 </w:t>
      </w:r>
      <w:r w:rsidRPr="000D41CA">
        <w:rPr>
          <w:i/>
        </w:rPr>
        <w:t>Closed</w:t>
      </w:r>
      <w:r>
        <w:rPr>
          <w:i/>
        </w:rPr>
        <w:t xml:space="preserve"> </w:t>
      </w:r>
    </w:p>
    <w:p w:rsidR="003A22EE" w:rsidRPr="005E7F8B" w:rsidRDefault="003A22EE" w:rsidP="003A22EE">
      <w:pPr>
        <w:ind w:left="720"/>
      </w:pPr>
    </w:p>
    <w:p w:rsidR="003A22EE" w:rsidRDefault="003A22EE" w:rsidP="003A22EE">
      <w:pPr>
        <w:numPr>
          <w:ilvl w:val="0"/>
          <w:numId w:val="96"/>
        </w:numPr>
        <w:spacing w:after="0" w:line="240" w:lineRule="auto"/>
      </w:pPr>
      <w:r w:rsidRPr="006967EB">
        <w:rPr>
          <w:b/>
        </w:rPr>
        <w:t>IT Industry Scholarship Fund</w:t>
      </w:r>
      <w:r>
        <w:t>: 12/9/06: The Board agreed to review a proposal by Dr. Deng to develop an industry-based funding mechanism for student scholarships to attract high quality students. Dr. Deng will develop the proposal and distribute to Board members as soon as possible. A conference call should be scheduled thereafter to discuss the proposal. 5/25/06: Board members agreed to pursue the Scholarship Fund Campaign. Mr. Luis prepared and distributed materials for Board members to discuss with their colleagues. 04/07: Tabled to obtain more Board member feedback and direction.</w:t>
      </w:r>
    </w:p>
    <w:p w:rsidR="003A22EE" w:rsidRDefault="003A22EE" w:rsidP="003A22EE">
      <w:pPr>
        <w:ind w:left="720"/>
        <w:rPr>
          <w:i/>
        </w:rPr>
      </w:pPr>
      <w:r w:rsidRPr="002003AE">
        <w:rPr>
          <w:i/>
        </w:rPr>
        <w:t xml:space="preserve">Board Action: </w:t>
      </w:r>
      <w:r>
        <w:rPr>
          <w:i/>
        </w:rPr>
        <w:t xml:space="preserve">12/09/05 </w:t>
      </w:r>
      <w:r w:rsidRPr="002003AE">
        <w:rPr>
          <w:i/>
        </w:rPr>
        <w:t xml:space="preserve">Open, pending </w:t>
      </w:r>
      <w:r>
        <w:rPr>
          <w:i/>
        </w:rPr>
        <w:t>review</w:t>
      </w:r>
    </w:p>
    <w:p w:rsidR="003A22EE" w:rsidRDefault="003A22EE" w:rsidP="003A22EE">
      <w:pPr>
        <w:rPr>
          <w:i/>
        </w:rPr>
      </w:pPr>
    </w:p>
    <w:p w:rsidR="003A22EE" w:rsidRPr="009930D5" w:rsidRDefault="003A22EE" w:rsidP="003A22EE">
      <w:pPr>
        <w:numPr>
          <w:ilvl w:val="0"/>
          <w:numId w:val="96"/>
        </w:numPr>
        <w:spacing w:after="0" w:line="240" w:lineRule="auto"/>
        <w:rPr>
          <w:b/>
        </w:rPr>
      </w:pPr>
      <w:r w:rsidRPr="002F26FC">
        <w:rPr>
          <w:b/>
        </w:rPr>
        <w:t xml:space="preserve">Business Continuity Information Network: </w:t>
      </w:r>
      <w:r>
        <w:t xml:space="preserve">12/07: </w:t>
      </w:r>
      <w:proofErr w:type="spellStart"/>
      <w:r>
        <w:t>Mr</w:t>
      </w:r>
      <w:proofErr w:type="spellEnd"/>
      <w:r>
        <w:t xml:space="preserve"> Braun suggests to Board members to reach out to their peers and networks to facilitate support. Board interested in sending letter of support on behalf of Centers of Excellence to lobby Gov. Board. Not pursued due to lobby rule limitations.</w:t>
      </w:r>
    </w:p>
    <w:p w:rsidR="003A22EE" w:rsidRDefault="003A22EE" w:rsidP="003A22EE">
      <w:pPr>
        <w:ind w:left="720"/>
        <w:rPr>
          <w:b/>
        </w:rPr>
      </w:pPr>
    </w:p>
    <w:p w:rsidR="003A22EE" w:rsidRPr="00071CB9" w:rsidRDefault="003A22EE" w:rsidP="003A22EE">
      <w:pPr>
        <w:numPr>
          <w:ilvl w:val="0"/>
          <w:numId w:val="96"/>
        </w:numPr>
        <w:spacing w:after="0" w:line="240" w:lineRule="auto"/>
        <w:rPr>
          <w:b/>
        </w:rPr>
      </w:pPr>
      <w:r w:rsidRPr="00742D37">
        <w:rPr>
          <w:b/>
        </w:rPr>
        <w:t>Board Chair</w:t>
      </w:r>
      <w:r>
        <w:t xml:space="preserve">: 9/12/08: Pete Martinez nominated and with a unanimous vote of the Board is elected as Board Chair. Dr. </w:t>
      </w:r>
      <w:proofErr w:type="spellStart"/>
      <w:r>
        <w:t>Meleis</w:t>
      </w:r>
      <w:proofErr w:type="spellEnd"/>
      <w:r>
        <w:t xml:space="preserve"> steps down as Board Vice-Chair. Mr. Martinez to nominate a Vice-Chair. 12/5/08: Dr. Roy Gerber is appointed Board Vice Chair. Closed</w:t>
      </w:r>
    </w:p>
    <w:p w:rsidR="003A22EE" w:rsidRDefault="003A22EE" w:rsidP="003A22EE">
      <w:pPr>
        <w:ind w:left="720"/>
        <w:rPr>
          <w:b/>
        </w:rPr>
      </w:pPr>
    </w:p>
    <w:p w:rsidR="003A22EE" w:rsidRPr="00071CB9" w:rsidRDefault="003A22EE" w:rsidP="003A22EE">
      <w:pPr>
        <w:numPr>
          <w:ilvl w:val="0"/>
          <w:numId w:val="96"/>
        </w:numPr>
        <w:spacing w:after="0" w:line="240" w:lineRule="auto"/>
        <w:rPr>
          <w:b/>
        </w:rPr>
      </w:pPr>
      <w:r w:rsidRPr="00071CB9">
        <w:rPr>
          <w:b/>
        </w:rPr>
        <w:t>School Move</w:t>
      </w:r>
      <w:r w:rsidRPr="009930D5">
        <w:t>: 12/4/09:</w:t>
      </w:r>
      <w:r>
        <w:t xml:space="preserve"> Mr. Gerber receives a motion from the Board to create a draft letter to circulate to the Board member for comment/signature expressing concern for moving the School to the Engineering Center building. A letter was drafted, circulated, signed and delivered to FIU Provost in Dec. 2009. Provost responded by stating that the School’s future success is paramount in his decision and that the Board will be consulted before any decisions are made</w:t>
      </w:r>
      <w:r w:rsidRPr="00071CB9">
        <w:rPr>
          <w:i/>
        </w:rPr>
        <w:t>. Closed.</w:t>
      </w:r>
    </w:p>
    <w:p w:rsidR="003A22EE" w:rsidRDefault="003A22EE" w:rsidP="003A22EE">
      <w:pPr>
        <w:ind w:left="360"/>
        <w:rPr>
          <w:b/>
        </w:rPr>
      </w:pPr>
    </w:p>
    <w:p w:rsidR="003A22EE" w:rsidRPr="00071CB9" w:rsidRDefault="003A22EE" w:rsidP="003A22EE">
      <w:pPr>
        <w:numPr>
          <w:ilvl w:val="0"/>
          <w:numId w:val="96"/>
        </w:numPr>
        <w:spacing w:after="0" w:line="240" w:lineRule="auto"/>
      </w:pPr>
      <w:r>
        <w:rPr>
          <w:b/>
        </w:rPr>
        <w:t>Student Mentoring</w:t>
      </w:r>
      <w:r w:rsidRPr="005C6025">
        <w:t>:</w:t>
      </w:r>
      <w:r>
        <w:t xml:space="preserve"> 9/12/08: Mr. Martinez proposes and the Board members agree to support a Student Mentoring program whereby each Board members would become a mentor of a student of the school. Mr. Martinez asks that a list of potential student candidates be drawn up. 12/5/08: Mr. Luis provides Board with resumes of students interested in the Mentoring program via web location of Board Materials. 9/10/10: Mr. </w:t>
      </w:r>
      <w:proofErr w:type="spellStart"/>
      <w:r>
        <w:t>Borras</w:t>
      </w:r>
      <w:proofErr w:type="spellEnd"/>
      <w:r>
        <w:t xml:space="preserve"> receives first student to mentor. </w:t>
      </w:r>
      <w:r>
        <w:rPr>
          <w:i/>
        </w:rPr>
        <w:t>Ongoing</w:t>
      </w:r>
    </w:p>
    <w:p w:rsidR="003A22EE" w:rsidRDefault="003A22EE" w:rsidP="003A22EE">
      <w:pPr>
        <w:ind w:left="720"/>
      </w:pPr>
    </w:p>
    <w:p w:rsidR="003A22EE" w:rsidRDefault="003A22EE" w:rsidP="003A22EE">
      <w:pPr>
        <w:numPr>
          <w:ilvl w:val="0"/>
          <w:numId w:val="96"/>
        </w:numPr>
        <w:spacing w:after="0" w:line="240" w:lineRule="auto"/>
      </w:pPr>
      <w:r w:rsidRPr="00661D7A">
        <w:rPr>
          <w:b/>
        </w:rPr>
        <w:t>Board Membership</w:t>
      </w:r>
      <w:r>
        <w:t xml:space="preserve">: 8/19/05: The Board has identified 8 companies to pursue for Board membership. The Board has set as a goal to have 15 total members. FIU will work with Mr. Braun to further communicate (via letter/phone) with non-active board members and potential members we would ask to join. Board members are encouraged to participate in the recruitment process. 12/9/05: Nick Bowen/IBM and Armando Garcia/IBM withdraw from the Board. Pete Martinez is added. Board members agree to pursue 4 additional members. Dr. </w:t>
      </w:r>
      <w:proofErr w:type="spellStart"/>
      <w:r>
        <w:t>Meleis</w:t>
      </w:r>
      <w:proofErr w:type="spellEnd"/>
      <w:r>
        <w:t xml:space="preserve"> will contact Citrix. Pete Martinez will contact Telefonica. Mr. Braun has made initial contact with Global Crossing, requires follow-up. FIU will continue discussions with PBS&amp;J. </w:t>
      </w:r>
      <w:r>
        <w:lastRenderedPageBreak/>
        <w:t xml:space="preserve">5/26/06: Dr. </w:t>
      </w:r>
      <w:proofErr w:type="spellStart"/>
      <w:r>
        <w:t>Meleis</w:t>
      </w:r>
      <w:proofErr w:type="spellEnd"/>
      <w:r>
        <w:t xml:space="preserve"> invited Mr. </w:t>
      </w:r>
      <w:proofErr w:type="spellStart"/>
      <w:r>
        <w:t>Cristinziano</w:t>
      </w:r>
      <w:proofErr w:type="spellEnd"/>
      <w:r>
        <w:t xml:space="preserve">, Citrix VP, who accepted invitation. Also, Board members agreed that the Board should become larger before developing sub-committees.  12/15/06: Mr. </w:t>
      </w:r>
      <w:proofErr w:type="spellStart"/>
      <w:r>
        <w:t>Cristinziano</w:t>
      </w:r>
      <w:proofErr w:type="spellEnd"/>
      <w:r>
        <w:t xml:space="preserve"> steps down due to relocation. 2/26/07: Conf. Call, two new Board members are introduced, Mr. </w:t>
      </w:r>
      <w:proofErr w:type="spellStart"/>
      <w:r>
        <w:t>Pallin</w:t>
      </w:r>
      <w:proofErr w:type="spellEnd"/>
      <w:r>
        <w:t xml:space="preserve"> and Mr. </w:t>
      </w:r>
      <w:proofErr w:type="spellStart"/>
      <w:r>
        <w:t>Buchenhorner</w:t>
      </w:r>
      <w:proofErr w:type="spellEnd"/>
      <w:r>
        <w:t xml:space="preserve">, three additional members are begin sought by April Meeting. Membership stands at 12. 4/07: Board affirms that 15 members are sought by next meeting. Dr. </w:t>
      </w:r>
      <w:proofErr w:type="spellStart"/>
      <w:r>
        <w:t>Meleis</w:t>
      </w:r>
      <w:proofErr w:type="spellEnd"/>
      <w:r>
        <w:t xml:space="preserve"> suggested that the Board review the objectives of the Board to assist in identifying additional members to recruit. 9/07: Three new Board members are introduced, Mr. Bravo/Microsoft, Mr. Fleck/Citrix and Mr. </w:t>
      </w:r>
      <w:proofErr w:type="spellStart"/>
      <w:r>
        <w:t>Ugale</w:t>
      </w:r>
      <w:proofErr w:type="spellEnd"/>
      <w:r>
        <w:t xml:space="preserve">/Crossbow Ventures. Dr. </w:t>
      </w:r>
      <w:proofErr w:type="spellStart"/>
      <w:r>
        <w:t>Meleis</w:t>
      </w:r>
      <w:proofErr w:type="spellEnd"/>
      <w:r>
        <w:t xml:space="preserve"> proposed that the Board finalize objectives and create committees to work on Board objectives. 12/07: Mr. Braun requests further information about the objectives of the school going forward to better align with Board committee development. Item deferred to next meeting.</w:t>
      </w:r>
    </w:p>
    <w:p w:rsidR="003A22EE" w:rsidRDefault="003A22EE" w:rsidP="003A22EE">
      <w:pPr>
        <w:ind w:left="360" w:firstLine="360"/>
        <w:rPr>
          <w:i/>
        </w:rPr>
      </w:pPr>
      <w:r w:rsidRPr="000D41CA">
        <w:rPr>
          <w:i/>
        </w:rPr>
        <w:t>Board Action:</w:t>
      </w:r>
      <w:r>
        <w:rPr>
          <w:i/>
        </w:rPr>
        <w:t xml:space="preserve"> 12/9/05, closed </w:t>
      </w:r>
    </w:p>
    <w:p w:rsidR="003A22EE" w:rsidRPr="007503F9" w:rsidRDefault="003A22EE" w:rsidP="003A22EE">
      <w:pPr>
        <w:numPr>
          <w:ilvl w:val="0"/>
          <w:numId w:val="96"/>
        </w:numPr>
        <w:spacing w:after="0" w:line="240" w:lineRule="auto"/>
        <w:rPr>
          <w:i/>
        </w:rPr>
      </w:pPr>
      <w:r w:rsidRPr="00EB1786">
        <w:rPr>
          <w:b/>
        </w:rPr>
        <w:t>Committees</w:t>
      </w:r>
      <w:r>
        <w:t xml:space="preserve">: 9/12/08: Mr. Martinez proposes and the Boards passes the creation of two committees: Research and Talent Development. The Research Committee will help the school align its resources with Federal, State and local strategic investments and funding opportunities from the private and public sector. The Talent Development Committee will assist the school to develop programs to enhance student research and education experiences, further driving the competitiveness of our students. 12/5/08: Committees to meet via conf. call to formulate goals and actions.  </w:t>
      </w:r>
      <w:r>
        <w:rPr>
          <w:i/>
        </w:rPr>
        <w:t>Closed</w:t>
      </w:r>
    </w:p>
    <w:p w:rsidR="003A22EE" w:rsidRPr="00BC01A1" w:rsidRDefault="003A22EE" w:rsidP="003A22EE">
      <w:pPr>
        <w:numPr>
          <w:ilvl w:val="0"/>
          <w:numId w:val="96"/>
        </w:numPr>
        <w:spacing w:after="0" w:line="240" w:lineRule="auto"/>
        <w:rPr>
          <w:i/>
        </w:rPr>
      </w:pPr>
      <w:r w:rsidRPr="007E25D9">
        <w:rPr>
          <w:i/>
        </w:rPr>
        <w:t>BS in Computer Science Program Educational Objectives and Student Outcomes</w:t>
      </w:r>
      <w:r>
        <w:t xml:space="preserve">: 12/10/10: Dr. Navlakha </w:t>
      </w:r>
      <w:r w:rsidRPr="005463A6">
        <w:t>presented the modified outcomes for the BS-CS program, and the Board unanimously concurred with the suggested modifications.</w:t>
      </w:r>
      <w:r>
        <w:t xml:space="preserve"> The documents are available with Board materials. CLOSED</w:t>
      </w:r>
    </w:p>
    <w:p w:rsidR="003A22EE" w:rsidRPr="00BC01A1" w:rsidRDefault="003A22EE" w:rsidP="003A22EE">
      <w:pPr>
        <w:numPr>
          <w:ilvl w:val="0"/>
          <w:numId w:val="96"/>
        </w:numPr>
        <w:spacing w:after="0" w:line="240" w:lineRule="auto"/>
      </w:pPr>
      <w:r>
        <w:rPr>
          <w:i/>
        </w:rPr>
        <w:t xml:space="preserve">CS Senior Projects: 12/10/10 : </w:t>
      </w:r>
      <w:r>
        <w:t>Board members request that there be regular presentations from Senior Project students. The dialog is beneficial for both industry and school. Student presentations will be evaluated for Fall and Spring agenda based on quality and relative interest of the board. CLOSED</w:t>
      </w:r>
    </w:p>
    <w:p w:rsidR="003A22EE" w:rsidRDefault="003A22EE" w:rsidP="003A22EE">
      <w:pPr>
        <w:numPr>
          <w:ilvl w:val="0"/>
          <w:numId w:val="96"/>
        </w:numPr>
        <w:spacing w:after="0" w:line="240" w:lineRule="auto"/>
      </w:pPr>
      <w:r>
        <w:rPr>
          <w:i/>
        </w:rPr>
        <w:t>Technology Transfer Initiative</w:t>
      </w:r>
      <w:r w:rsidRPr="00071CB9">
        <w:t>: 9/10/10: Board members approve of the School’s efforts to assist faculty and students accelerate the IP development process</w:t>
      </w:r>
      <w:r>
        <w:t xml:space="preserve"> by improving licensing options, expediting IP review process, and providing pre-incubator technical and business support</w:t>
      </w:r>
      <w:r w:rsidRPr="00071CB9">
        <w:t>.</w:t>
      </w:r>
      <w:r>
        <w:t xml:space="preserve"> Board members offer to provide further guidance. Mr. Luis to contact Board members with next steps. CLOSED</w:t>
      </w:r>
    </w:p>
    <w:p w:rsidR="003A22EE" w:rsidRDefault="003A22EE" w:rsidP="003A22EE">
      <w:pPr>
        <w:numPr>
          <w:ilvl w:val="0"/>
          <w:numId w:val="96"/>
        </w:numPr>
        <w:spacing w:after="0" w:line="240" w:lineRule="auto"/>
      </w:pPr>
      <w:r>
        <w:rPr>
          <w:i/>
        </w:rPr>
        <w:t>Collaborative Open Innovation Lab</w:t>
      </w:r>
      <w:r w:rsidRPr="007503F9">
        <w:t>:</w:t>
      </w:r>
      <w:r>
        <w:t xml:space="preserve"> 4/29/11: Board members express interest to participate as COIL mentors. Program is awaiting final approval. Mr. Luis to provide information to the Board regarding mentoring opportunity. 9/16/11: Waiting for final approval of program via External Programs/University College. 12/2/11. Mr. Luis updates Board members that the COIL program has started activities. CLOSED</w:t>
      </w:r>
    </w:p>
    <w:p w:rsidR="003A22EE" w:rsidRDefault="003A22EE" w:rsidP="003A22EE">
      <w:pPr>
        <w:numPr>
          <w:ilvl w:val="0"/>
          <w:numId w:val="96"/>
        </w:numPr>
        <w:spacing w:after="0" w:line="240" w:lineRule="auto"/>
      </w:pPr>
      <w:r w:rsidRPr="007503F9">
        <w:rPr>
          <w:i/>
        </w:rPr>
        <w:t>National Rankings</w:t>
      </w:r>
      <w:r>
        <w:t>: 9/16/11: Board members request to know the key metrics the school is tracking for improving national ranking. 12/2/11: Dr. Iyengar discusses rankings in his presentation. The NRC ranking is not due for another three years. CLOSED</w:t>
      </w:r>
    </w:p>
    <w:p w:rsidR="003A22EE" w:rsidRDefault="003A22EE" w:rsidP="003A22EE">
      <w:pPr>
        <w:numPr>
          <w:ilvl w:val="0"/>
          <w:numId w:val="96"/>
        </w:numPr>
        <w:spacing w:after="0" w:line="240" w:lineRule="auto"/>
      </w:pPr>
      <w:r w:rsidRPr="007503F9">
        <w:rPr>
          <w:i/>
        </w:rPr>
        <w:t>Intellectual Property</w:t>
      </w:r>
      <w:r>
        <w:t xml:space="preserve">: 9/16/11: Board members request to know more about intellectual property/patents efforts in the school. 12/2/11: Dr. </w:t>
      </w:r>
      <w:proofErr w:type="spellStart"/>
      <w:r>
        <w:t>Iyegar</w:t>
      </w:r>
      <w:proofErr w:type="spellEnd"/>
      <w:r>
        <w:t xml:space="preserve"> and Mr. Luis present information about IP at FIU. No further action is requested. CLOSED</w:t>
      </w:r>
    </w:p>
    <w:p w:rsidR="003A22EE" w:rsidRDefault="003A22EE" w:rsidP="003A22EE">
      <w:pPr>
        <w:numPr>
          <w:ilvl w:val="0"/>
          <w:numId w:val="96"/>
        </w:numPr>
        <w:spacing w:after="0" w:line="240" w:lineRule="auto"/>
      </w:pPr>
      <w:r>
        <w:t xml:space="preserve">12/2/12: Board Members have requested that the School begin tracking where its graduates are finding jobs and report back on findings periodically. 4/27/12: A survey of recent </w:t>
      </w:r>
      <w:r>
        <w:lastRenderedPageBreak/>
        <w:t xml:space="preserve">graduates was presented and an Alumni listing which is posted on the website is started. Updates will continue and reports given to the Board periodically. CLOSED. </w:t>
      </w:r>
    </w:p>
    <w:p w:rsidR="003A22EE" w:rsidRPr="005447AB" w:rsidRDefault="003A22EE" w:rsidP="003A22EE">
      <w:pPr>
        <w:ind w:left="360"/>
      </w:pPr>
    </w:p>
    <w:p w:rsidR="003A22EE" w:rsidRDefault="003A22EE" w:rsidP="003A22EE"/>
    <w:p w:rsidR="003A22EE" w:rsidRPr="00071CB9" w:rsidRDefault="003A22EE" w:rsidP="003A22EE"/>
    <w:p w:rsidR="003A22EE" w:rsidRDefault="003A22EE" w:rsidP="003A22EE"/>
    <w:p w:rsidR="003A22EE" w:rsidRDefault="003A22EE">
      <w:r>
        <w:br w:type="page"/>
      </w:r>
    </w:p>
    <w:p w:rsidR="003A22EE" w:rsidRPr="003A22EE" w:rsidRDefault="003A22EE" w:rsidP="003A22EE"/>
    <w:p w:rsidR="00BF702B" w:rsidRPr="00BF702B" w:rsidRDefault="00BF702B" w:rsidP="00A21E9F">
      <w:pPr>
        <w:spacing w:after="0" w:line="240" w:lineRule="auto"/>
        <w:rPr>
          <w:rFonts w:ascii="Times New Roman" w:eastAsia="Times New Roman" w:hAnsi="Times New Roman" w:cs="Times New Roman"/>
          <w:b/>
          <w:bCs/>
          <w:sz w:val="36"/>
          <w:szCs w:val="36"/>
        </w:rPr>
      </w:pPr>
    </w:p>
    <w:p w:rsidR="00BF702B" w:rsidRPr="007762FC" w:rsidRDefault="00185A79" w:rsidP="007762FC">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APPENDIX J</w:t>
      </w:r>
      <w:r w:rsidR="00BF702B" w:rsidRPr="007762FC">
        <w:rPr>
          <w:rFonts w:ascii="Times New Roman" w:eastAsia="Times New Roman" w:hAnsi="Times New Roman" w:cs="Times New Roman"/>
          <w:b/>
          <w:sz w:val="24"/>
          <w:szCs w:val="24"/>
        </w:rPr>
        <w:t>: Examples of Learning Outcomes</w:t>
      </w:r>
    </w:p>
    <w:p w:rsidR="00BF702B" w:rsidRPr="00BF702B" w:rsidRDefault="00BF702B" w:rsidP="00BF702B">
      <w:pPr>
        <w:spacing w:after="0" w:line="240" w:lineRule="auto"/>
        <w:rPr>
          <w:rFonts w:ascii="Calibri" w:eastAsia="Calibri" w:hAnsi="Calibri" w:cs="Times New Roman"/>
          <w:b/>
          <w:sz w:val="24"/>
          <w:szCs w:val="24"/>
          <w:u w:val="single"/>
        </w:rPr>
      </w:pPr>
      <w:r w:rsidRPr="00BF702B">
        <w:rPr>
          <w:rFonts w:ascii="Calibri" w:eastAsia="Calibri" w:hAnsi="Calibri" w:cs="Times New Roman"/>
          <w:b/>
          <w:sz w:val="24"/>
          <w:szCs w:val="24"/>
          <w:u w:val="single"/>
        </w:rPr>
        <w:t>CDA 3103 Fundamentals of Computer Systems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u w:val="single"/>
        </w:rPr>
      </w:pPr>
      <w:r w:rsidRPr="00BF702B">
        <w:rPr>
          <w:rFonts w:ascii="Calibri" w:eastAsia="Calibri" w:hAnsi="Calibri" w:cs="Times New Roman"/>
          <w:sz w:val="24"/>
          <w:szCs w:val="24"/>
          <w:u w:val="single"/>
        </w:rPr>
        <w:t>Course Outcomes:</w:t>
      </w:r>
    </w:p>
    <w:p w:rsidR="00BF702B" w:rsidRPr="00BF702B" w:rsidRDefault="00BF702B" w:rsidP="00671FB8">
      <w:pPr>
        <w:numPr>
          <w:ilvl w:val="0"/>
          <w:numId w:val="24"/>
        </w:num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Master the representations of numeric and character data</w:t>
      </w:r>
    </w:p>
    <w:p w:rsidR="00BF702B" w:rsidRPr="00BF702B" w:rsidRDefault="00BF702B" w:rsidP="00671FB8">
      <w:pPr>
        <w:numPr>
          <w:ilvl w:val="0"/>
          <w:numId w:val="24"/>
        </w:numPr>
        <w:spacing w:after="0" w:line="240" w:lineRule="auto"/>
        <w:rPr>
          <w:rFonts w:ascii="Calibri" w:eastAsia="Calibri" w:hAnsi="Calibri" w:cs="Times New Roman"/>
        </w:rPr>
      </w:pPr>
      <w:r w:rsidRPr="00BF702B">
        <w:rPr>
          <w:rFonts w:ascii="Calibri" w:eastAsia="Calibri" w:hAnsi="Calibri" w:cs="Times New Roman"/>
          <w:sz w:val="24"/>
          <w:szCs w:val="24"/>
        </w:rPr>
        <w:t>Master the implementation of some basic combinational circuits, registers and memories</w:t>
      </w:r>
    </w:p>
    <w:p w:rsidR="00BF702B" w:rsidRPr="00BF702B" w:rsidRDefault="00BF702B" w:rsidP="00671FB8">
      <w:pPr>
        <w:numPr>
          <w:ilvl w:val="0"/>
          <w:numId w:val="24"/>
        </w:numPr>
        <w:spacing w:after="0" w:line="240" w:lineRule="auto"/>
        <w:rPr>
          <w:rFonts w:ascii="Calibri" w:eastAsia="Calibri" w:hAnsi="Calibri" w:cs="Times New Roman"/>
        </w:rPr>
      </w:pPr>
      <w:r w:rsidRPr="00BF702B">
        <w:rPr>
          <w:rFonts w:ascii="Calibri" w:eastAsia="Calibri" w:hAnsi="Calibri" w:cs="Times New Roman"/>
          <w:sz w:val="24"/>
          <w:szCs w:val="24"/>
        </w:rPr>
        <w:t>Be familiar with the data path of a simple von Neumann architecture and its relation to the instruction execution cycle</w:t>
      </w:r>
    </w:p>
    <w:p w:rsidR="00BF702B" w:rsidRPr="00BF702B" w:rsidRDefault="00BF702B" w:rsidP="00671FB8">
      <w:pPr>
        <w:numPr>
          <w:ilvl w:val="0"/>
          <w:numId w:val="24"/>
        </w:numPr>
        <w:spacing w:after="0" w:line="240" w:lineRule="auto"/>
        <w:rPr>
          <w:rFonts w:ascii="Calibri" w:eastAsia="Calibri" w:hAnsi="Calibri" w:cs="Times New Roman"/>
        </w:rPr>
      </w:pPr>
      <w:r w:rsidRPr="00BF702B">
        <w:rPr>
          <w:rFonts w:ascii="Calibri" w:eastAsia="Calibri" w:hAnsi="Calibri" w:cs="Times New Roman"/>
          <w:sz w:val="24"/>
          <w:szCs w:val="24"/>
        </w:rPr>
        <w:t>Master simple machine and assembly language programming</w:t>
      </w:r>
    </w:p>
    <w:p w:rsidR="00BF702B" w:rsidRPr="00BF702B" w:rsidRDefault="00BF702B" w:rsidP="00671FB8">
      <w:pPr>
        <w:numPr>
          <w:ilvl w:val="0"/>
          <w:numId w:val="24"/>
        </w:numPr>
        <w:spacing w:after="0" w:line="240" w:lineRule="auto"/>
        <w:rPr>
          <w:rFonts w:ascii="Calibri" w:eastAsia="Calibri" w:hAnsi="Calibri" w:cs="Times New Roman"/>
        </w:rPr>
      </w:pPr>
      <w:r w:rsidRPr="00BF702B">
        <w:rPr>
          <w:rFonts w:ascii="Calibri" w:eastAsia="Calibri" w:hAnsi="Calibri" w:cs="Times New Roman"/>
          <w:sz w:val="24"/>
          <w:szCs w:val="24"/>
        </w:rPr>
        <w:t>Master the implementation of high-level language constructs in lower levels: selection, iteration, function call/return</w:t>
      </w:r>
    </w:p>
    <w:p w:rsidR="00BF702B" w:rsidRPr="00BF702B" w:rsidRDefault="00BF702B" w:rsidP="00BF702B">
      <w:pPr>
        <w:spacing w:after="0" w:line="240" w:lineRule="auto"/>
        <w:rPr>
          <w:rFonts w:ascii="Calibri" w:eastAsia="Calibri" w:hAnsi="Calibri" w:cs="Times New Roman"/>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u w:val="single"/>
        </w:rPr>
        <w:t>Learning Outcomes</w:t>
      </w:r>
      <w:r w:rsidRPr="00BF702B">
        <w:rPr>
          <w:rFonts w:ascii="Calibri" w:eastAsia="Calibri" w:hAnsi="Calibri" w:cs="Times New Roman"/>
          <w:sz w:val="24"/>
          <w:szCs w:val="24"/>
        </w:rPr>
        <w:t>:</w:t>
      </w:r>
    </w:p>
    <w:p w:rsidR="00BF702B" w:rsidRPr="00BF702B" w:rsidRDefault="00BF702B" w:rsidP="00671FB8">
      <w:pPr>
        <w:numPr>
          <w:ilvl w:val="1"/>
          <w:numId w:val="26"/>
        </w:num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Derive and interpret the two’s-complement representation of signed integers</w:t>
      </w:r>
    </w:p>
    <w:p w:rsidR="00BF702B" w:rsidRPr="00BF702B" w:rsidRDefault="00BF702B" w:rsidP="00671FB8">
      <w:pPr>
        <w:numPr>
          <w:ilvl w:val="1"/>
          <w:numId w:val="26"/>
        </w:num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Derive and interpret at least one representation of real numbers, e.g. IEEE Short Real</w:t>
      </w:r>
    </w:p>
    <w:p w:rsidR="00BF702B" w:rsidRPr="00BF702B" w:rsidRDefault="00BF702B" w:rsidP="00671FB8">
      <w:pPr>
        <w:numPr>
          <w:ilvl w:val="1"/>
          <w:numId w:val="26"/>
        </w:num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Interpret the representation of character data in some standard format, e.g. ASCII</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2.1</w:t>
      </w:r>
      <w:r w:rsidRPr="00BF702B">
        <w:rPr>
          <w:rFonts w:ascii="Calibri" w:eastAsia="Calibri" w:hAnsi="Calibri" w:cs="Times New Roman"/>
          <w:sz w:val="24"/>
          <w:szCs w:val="24"/>
        </w:rPr>
        <w:tab/>
        <w:t>Demonstrate the effect of NOT, AND, OR and XOR operations on binary data</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2.2</w:t>
      </w:r>
      <w:r w:rsidRPr="00BF702B">
        <w:rPr>
          <w:rFonts w:ascii="Calibri" w:eastAsia="Calibri" w:hAnsi="Calibri" w:cs="Times New Roman"/>
          <w:sz w:val="24"/>
          <w:szCs w:val="24"/>
        </w:rPr>
        <w:tab/>
        <w:t>Analyze a simple circuit using fundamental building blocks</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2.2</w:t>
      </w:r>
      <w:r w:rsidRPr="00BF702B">
        <w:rPr>
          <w:rFonts w:ascii="Calibri" w:eastAsia="Calibri" w:hAnsi="Calibri" w:cs="Times New Roman"/>
          <w:sz w:val="24"/>
          <w:szCs w:val="24"/>
        </w:rPr>
        <w:tab/>
        <w:t xml:space="preserve">Characterize the operation of the decoder, multiplexer, adder and simple memory </w:t>
      </w:r>
      <w:r w:rsidRPr="00BF702B">
        <w:rPr>
          <w:rFonts w:ascii="Calibri" w:eastAsia="Calibri" w:hAnsi="Calibri" w:cs="Times New Roman"/>
          <w:sz w:val="24"/>
          <w:szCs w:val="24"/>
        </w:rPr>
        <w:tab/>
        <w:t>circuits</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3.1</w:t>
      </w:r>
      <w:r w:rsidRPr="00BF702B">
        <w:rPr>
          <w:rFonts w:ascii="Calibri" w:eastAsia="Calibri" w:hAnsi="Calibri" w:cs="Times New Roman"/>
          <w:sz w:val="24"/>
          <w:szCs w:val="24"/>
        </w:rPr>
        <w:tab/>
        <w:t>Describe the organization and components of a simple von Neumann architecture</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3.2</w:t>
      </w:r>
      <w:r w:rsidRPr="00BF702B">
        <w:rPr>
          <w:rFonts w:ascii="Calibri" w:eastAsia="Calibri" w:hAnsi="Calibri" w:cs="Times New Roman"/>
          <w:sz w:val="24"/>
          <w:szCs w:val="24"/>
        </w:rPr>
        <w:tab/>
        <w:t xml:space="preserve">Demonstrate the implementation of simple machine language instructions using register </w:t>
      </w:r>
      <w:r w:rsidRPr="00BF702B">
        <w:rPr>
          <w:rFonts w:ascii="Calibri" w:eastAsia="Calibri" w:hAnsi="Calibri" w:cs="Times New Roman"/>
          <w:sz w:val="24"/>
          <w:szCs w:val="24"/>
        </w:rPr>
        <w:tab/>
        <w:t>transfer notation</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4.1</w:t>
      </w:r>
      <w:r w:rsidRPr="00BF702B">
        <w:rPr>
          <w:rFonts w:ascii="Calibri" w:eastAsia="Calibri" w:hAnsi="Calibri" w:cs="Times New Roman"/>
          <w:sz w:val="24"/>
          <w:szCs w:val="24"/>
        </w:rPr>
        <w:tab/>
        <w:t xml:space="preserve">Write programs in machine and assembly language employing flow-of-control and </w:t>
      </w:r>
      <w:r w:rsidRPr="00BF702B">
        <w:rPr>
          <w:rFonts w:ascii="Calibri" w:eastAsia="Calibri" w:hAnsi="Calibri" w:cs="Times New Roman"/>
          <w:sz w:val="24"/>
          <w:szCs w:val="24"/>
        </w:rPr>
        <w:tab/>
        <w:t>subroutine call and return constructions</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4.2</w:t>
      </w:r>
      <w:r w:rsidRPr="00BF702B">
        <w:rPr>
          <w:rFonts w:ascii="Calibri" w:eastAsia="Calibri" w:hAnsi="Calibri" w:cs="Times New Roman"/>
          <w:sz w:val="24"/>
          <w:szCs w:val="24"/>
        </w:rPr>
        <w:tab/>
        <w:t>Describe the operation of a simple 2-pass assembler</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671FB8">
      <w:pPr>
        <w:numPr>
          <w:ilvl w:val="1"/>
          <w:numId w:val="24"/>
        </w:num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Demonstrate how conditional operations and transfer of control are implemented at the machine level</w:t>
      </w:r>
    </w:p>
    <w:p w:rsidR="00BF702B" w:rsidRPr="00BF702B" w:rsidRDefault="00BF702B" w:rsidP="00671FB8">
      <w:pPr>
        <w:numPr>
          <w:ilvl w:val="1"/>
          <w:numId w:val="24"/>
        </w:numPr>
        <w:spacing w:after="0" w:line="240" w:lineRule="auto"/>
        <w:rPr>
          <w:rFonts w:ascii="Calibri" w:eastAsia="Calibri" w:hAnsi="Calibri" w:cs="Times New Roman"/>
        </w:rPr>
      </w:pPr>
      <w:r w:rsidRPr="00BF702B">
        <w:rPr>
          <w:rFonts w:ascii="Calibri" w:eastAsia="Calibri" w:hAnsi="Calibri" w:cs="Times New Roman"/>
          <w:sz w:val="24"/>
          <w:szCs w:val="24"/>
        </w:rPr>
        <w:t>Demonstrate how parameters are passed to subroutines and how local workspace is created and accessed at the assembly language level</w:t>
      </w:r>
    </w:p>
    <w:p w:rsidR="00BF702B" w:rsidRPr="00BF702B" w:rsidRDefault="00BF702B" w:rsidP="00BF702B">
      <w:pPr>
        <w:spacing w:after="0" w:line="240" w:lineRule="auto"/>
        <w:rPr>
          <w:rFonts w:ascii="Calibri" w:eastAsia="Calibri" w:hAnsi="Calibri" w:cs="Times New Roman"/>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u w:val="single"/>
        </w:rPr>
        <w:t>Sources</w:t>
      </w:r>
      <w:r w:rsidRPr="00BF702B">
        <w:rPr>
          <w:rFonts w:ascii="Calibri" w:eastAsia="Calibri" w:hAnsi="Calibri" w:cs="Times New Roman"/>
          <w:sz w:val="24"/>
          <w:szCs w:val="24"/>
        </w:rPr>
        <w:t>:</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 xml:space="preserve">CDA 3103 Syllabus: </w:t>
      </w:r>
      <w:hyperlink r:id="rId49" w:history="1">
        <w:r w:rsidRPr="00BF702B">
          <w:rPr>
            <w:rFonts w:ascii="Calibri" w:eastAsia="Calibri" w:hAnsi="Calibri" w:cs="Times New Roman"/>
            <w:color w:val="0000FF" w:themeColor="hyperlink"/>
            <w:sz w:val="24"/>
            <w:szCs w:val="24"/>
            <w:u w:val="single"/>
          </w:rPr>
          <w:t>http://www.cis.fiu.edu/programs/undergrad/courses/COP_3402.pdf</w:t>
        </w:r>
      </w:hyperlink>
    </w:p>
    <w:p w:rsidR="00BF702B" w:rsidRPr="00BF702B" w:rsidRDefault="00BF702B" w:rsidP="00BF702B">
      <w:pPr>
        <w:spacing w:after="0" w:line="240" w:lineRule="auto"/>
        <w:rPr>
          <w:rFonts w:ascii="Calibri" w:eastAsia="Calibri" w:hAnsi="Calibri" w:cs="Times New Roman"/>
        </w:rPr>
      </w:pPr>
      <w:r w:rsidRPr="00BF702B">
        <w:rPr>
          <w:rFonts w:ascii="Calibri" w:eastAsia="Calibri" w:hAnsi="Calibri" w:cs="Times New Roman"/>
          <w:sz w:val="24"/>
          <w:szCs w:val="24"/>
        </w:rPr>
        <w:t xml:space="preserve">ACM CS 2008: </w:t>
      </w:r>
      <w:hyperlink r:id="rId50" w:history="1">
        <w:r w:rsidRPr="00BF702B">
          <w:rPr>
            <w:rFonts w:ascii="Calibri" w:eastAsia="Calibri" w:hAnsi="Calibri" w:cs="Times New Roman"/>
            <w:color w:val="0000FF" w:themeColor="hyperlink"/>
            <w:sz w:val="24"/>
            <w:szCs w:val="24"/>
            <w:u w:val="single"/>
          </w:rPr>
          <w:t>http://www.acm.org//education/curricula/ComputerScience2008.pdf</w:t>
        </w:r>
      </w:hyperlink>
    </w:p>
    <w:p w:rsidR="00201514" w:rsidRDefault="00201514">
      <w:pPr>
        <w:rPr>
          <w:rFonts w:ascii="Calibri" w:eastAsia="Calibri" w:hAnsi="Calibri" w:cs="Times New Roman"/>
        </w:rPr>
      </w:pPr>
      <w:r>
        <w:rPr>
          <w:rFonts w:ascii="Calibri" w:eastAsia="Calibri" w:hAnsi="Calibri" w:cs="Times New Roman"/>
        </w:rPr>
        <w:lastRenderedPageBreak/>
        <w:br w:type="page"/>
      </w:r>
    </w:p>
    <w:p w:rsidR="00BF702B" w:rsidRPr="00BF702B" w:rsidRDefault="00201514" w:rsidP="00BF702B">
      <w:pPr>
        <w:spacing w:after="0" w:line="240" w:lineRule="auto"/>
        <w:rPr>
          <w:rFonts w:ascii="Calibri" w:eastAsia="Calibri" w:hAnsi="Calibri" w:cs="Times New Roman"/>
          <w:b/>
          <w:sz w:val="24"/>
          <w:szCs w:val="24"/>
          <w:u w:val="single"/>
        </w:rPr>
      </w:pPr>
      <w:r>
        <w:rPr>
          <w:rFonts w:ascii="Calibri" w:eastAsia="Calibri" w:hAnsi="Calibri" w:cs="Times New Roman"/>
          <w:b/>
          <w:sz w:val="24"/>
          <w:szCs w:val="24"/>
          <w:u w:val="single"/>
        </w:rPr>
        <w:t xml:space="preserve">COP 4710 (COP 4540) </w:t>
      </w:r>
      <w:r w:rsidR="00BF702B" w:rsidRPr="00BF702B">
        <w:rPr>
          <w:rFonts w:ascii="Calibri" w:eastAsia="Calibri" w:hAnsi="Calibri" w:cs="Times New Roman"/>
          <w:b/>
          <w:sz w:val="24"/>
          <w:szCs w:val="24"/>
          <w:u w:val="single"/>
        </w:rPr>
        <w:t>Database Management</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u w:val="single"/>
        </w:rPr>
      </w:pPr>
      <w:r w:rsidRPr="00BF702B">
        <w:rPr>
          <w:rFonts w:ascii="Calibri" w:eastAsia="Calibri" w:hAnsi="Calibri" w:cs="Times New Roman"/>
          <w:sz w:val="24"/>
          <w:szCs w:val="24"/>
          <w:u w:val="single"/>
        </w:rPr>
        <w:t>Course Outcomes</w:t>
      </w:r>
    </w:p>
    <w:p w:rsidR="00BF702B" w:rsidRPr="00BF702B" w:rsidRDefault="00BF702B" w:rsidP="00671FB8">
      <w:pPr>
        <w:numPr>
          <w:ilvl w:val="0"/>
          <w:numId w:val="25"/>
        </w:numPr>
        <w:spacing w:after="0" w:line="240" w:lineRule="auto"/>
        <w:rPr>
          <w:rFonts w:ascii="Calibri" w:eastAsia="Calibri" w:hAnsi="Calibri" w:cs="Times New Roman"/>
          <w:sz w:val="24"/>
          <w:szCs w:val="24"/>
        </w:rPr>
      </w:pPr>
      <w:r w:rsidRPr="00BF702B">
        <w:rPr>
          <w:rFonts w:ascii="Calibri" w:eastAsia="Calibri" w:hAnsi="Calibri" w:cs="Times-Roman"/>
          <w:sz w:val="24"/>
          <w:szCs w:val="24"/>
        </w:rPr>
        <w:t>Be exposed to information systems</w:t>
      </w:r>
    </w:p>
    <w:p w:rsidR="00BF702B" w:rsidRPr="00BF702B" w:rsidRDefault="00BF702B" w:rsidP="00671FB8">
      <w:pPr>
        <w:numPr>
          <w:ilvl w:val="0"/>
          <w:numId w:val="25"/>
        </w:numPr>
        <w:spacing w:after="0" w:line="240" w:lineRule="auto"/>
        <w:rPr>
          <w:rFonts w:ascii="Calibri" w:eastAsia="Calibri" w:hAnsi="Calibri" w:cs="Times New Roman"/>
          <w:sz w:val="24"/>
          <w:szCs w:val="24"/>
        </w:rPr>
      </w:pPr>
      <w:r w:rsidRPr="00BF702B">
        <w:rPr>
          <w:rFonts w:ascii="Calibri" w:eastAsia="Calibri" w:hAnsi="Calibri" w:cs="Times-Roman"/>
          <w:sz w:val="24"/>
          <w:szCs w:val="24"/>
        </w:rPr>
        <w:t>Be familiar with database system and database architecture</w:t>
      </w:r>
    </w:p>
    <w:p w:rsidR="00BF702B" w:rsidRPr="00BF702B" w:rsidRDefault="00BF702B" w:rsidP="00671FB8">
      <w:pPr>
        <w:numPr>
          <w:ilvl w:val="0"/>
          <w:numId w:val="25"/>
        </w:numPr>
        <w:spacing w:after="0" w:line="240" w:lineRule="auto"/>
        <w:rPr>
          <w:rFonts w:ascii="Calibri" w:eastAsia="Calibri" w:hAnsi="Calibri" w:cs="Times New Roman"/>
          <w:sz w:val="24"/>
          <w:szCs w:val="24"/>
        </w:rPr>
      </w:pPr>
      <w:r w:rsidRPr="00BF702B">
        <w:rPr>
          <w:rFonts w:ascii="Calibri" w:eastAsia="Calibri" w:hAnsi="Calibri" w:cs="Times-Roman"/>
          <w:sz w:val="24"/>
          <w:szCs w:val="24"/>
        </w:rPr>
        <w:t>Master the design conceptual schemas</w:t>
      </w:r>
    </w:p>
    <w:p w:rsidR="00BF702B" w:rsidRPr="00BF702B" w:rsidRDefault="00BF702B" w:rsidP="00671FB8">
      <w:pPr>
        <w:numPr>
          <w:ilvl w:val="0"/>
          <w:numId w:val="25"/>
        </w:numPr>
        <w:spacing w:after="0" w:line="240" w:lineRule="auto"/>
        <w:rPr>
          <w:rFonts w:ascii="Calibri" w:eastAsia="Calibri" w:hAnsi="Calibri" w:cs="Times New Roman"/>
          <w:sz w:val="24"/>
          <w:szCs w:val="24"/>
        </w:rPr>
      </w:pPr>
      <w:r w:rsidRPr="00BF702B">
        <w:rPr>
          <w:rFonts w:ascii="Calibri" w:eastAsia="Calibri" w:hAnsi="Calibri" w:cs="Times-Roman"/>
          <w:sz w:val="24"/>
          <w:szCs w:val="24"/>
        </w:rPr>
        <w:t>Master normalization theory and the mapping of a conceptual schema to a relational schema</w:t>
      </w:r>
    </w:p>
    <w:p w:rsidR="00BF702B" w:rsidRPr="00BF702B" w:rsidRDefault="00BF702B" w:rsidP="00671FB8">
      <w:pPr>
        <w:numPr>
          <w:ilvl w:val="0"/>
          <w:numId w:val="25"/>
        </w:numPr>
        <w:spacing w:after="0" w:line="240" w:lineRule="auto"/>
        <w:rPr>
          <w:rFonts w:ascii="Calibri" w:eastAsia="Calibri" w:hAnsi="Calibri" w:cs="Times New Roman"/>
          <w:sz w:val="24"/>
          <w:szCs w:val="24"/>
        </w:rPr>
      </w:pPr>
      <w:r w:rsidRPr="00BF702B">
        <w:rPr>
          <w:rFonts w:ascii="Calibri" w:eastAsia="Calibri" w:hAnsi="Calibri" w:cs="Times-Roman"/>
          <w:sz w:val="24"/>
          <w:szCs w:val="24"/>
        </w:rPr>
        <w:t>Master the expression of queries in SQL, relational algebra, and relational calculus</w:t>
      </w:r>
    </w:p>
    <w:p w:rsidR="00BF702B" w:rsidRPr="00BF702B" w:rsidRDefault="00BF702B" w:rsidP="00671FB8">
      <w:pPr>
        <w:numPr>
          <w:ilvl w:val="0"/>
          <w:numId w:val="25"/>
        </w:numPr>
        <w:spacing w:after="0" w:line="240" w:lineRule="auto"/>
        <w:rPr>
          <w:rFonts w:ascii="Calibri" w:eastAsia="Calibri" w:hAnsi="Calibri" w:cs="Times New Roman"/>
          <w:sz w:val="24"/>
          <w:szCs w:val="24"/>
        </w:rPr>
      </w:pPr>
      <w:r w:rsidRPr="00BF702B">
        <w:rPr>
          <w:rFonts w:ascii="Calibri" w:eastAsia="Calibri" w:hAnsi="Calibri" w:cs="Times-Roman"/>
          <w:sz w:val="24"/>
          <w:szCs w:val="24"/>
        </w:rPr>
        <w:t>Be familiar with physical database design</w:t>
      </w:r>
    </w:p>
    <w:p w:rsidR="00BF702B" w:rsidRPr="00BF702B" w:rsidRDefault="00BF702B" w:rsidP="00671FB8">
      <w:pPr>
        <w:numPr>
          <w:ilvl w:val="0"/>
          <w:numId w:val="25"/>
        </w:numPr>
        <w:spacing w:after="0" w:line="240" w:lineRule="auto"/>
        <w:rPr>
          <w:rFonts w:ascii="Calibri" w:eastAsia="Calibri" w:hAnsi="Calibri" w:cs="Times New Roman"/>
          <w:sz w:val="24"/>
          <w:szCs w:val="24"/>
        </w:rPr>
      </w:pPr>
      <w:r w:rsidRPr="00BF702B">
        <w:rPr>
          <w:rFonts w:ascii="Calibri" w:eastAsia="Calibri" w:hAnsi="Calibri" w:cs="Times-Roman"/>
          <w:sz w:val="24"/>
          <w:szCs w:val="24"/>
        </w:rPr>
        <w:t>Be familiar with writing application programs that use SQL</w:t>
      </w:r>
    </w:p>
    <w:p w:rsidR="00BF702B" w:rsidRPr="00BF702B" w:rsidRDefault="00BF702B" w:rsidP="00BF702B">
      <w:pPr>
        <w:spacing w:after="0" w:line="240" w:lineRule="auto"/>
        <w:rPr>
          <w:rFonts w:ascii="Calibri" w:eastAsia="Calibri" w:hAnsi="Calibri" w:cs="Times-Roman"/>
          <w:sz w:val="24"/>
          <w:szCs w:val="24"/>
        </w:rPr>
      </w:pPr>
    </w:p>
    <w:p w:rsidR="00BF702B" w:rsidRPr="00BF702B" w:rsidRDefault="00BF702B" w:rsidP="00BF702B">
      <w:pPr>
        <w:spacing w:after="0" w:line="240" w:lineRule="auto"/>
        <w:rPr>
          <w:rFonts w:ascii="Calibri" w:eastAsia="Calibri" w:hAnsi="Calibri" w:cs="Times New Roman"/>
          <w:sz w:val="24"/>
          <w:szCs w:val="24"/>
          <w:u w:val="single"/>
        </w:rPr>
      </w:pPr>
      <w:r w:rsidRPr="00BF702B">
        <w:rPr>
          <w:rFonts w:ascii="Calibri" w:eastAsia="Calibri" w:hAnsi="Calibri" w:cs="Times New Roman"/>
          <w:sz w:val="24"/>
          <w:szCs w:val="24"/>
          <w:u w:val="single"/>
        </w:rPr>
        <w:t>Learning Outcomes</w:t>
      </w:r>
    </w:p>
    <w:p w:rsidR="00BF702B" w:rsidRPr="00BF702B" w:rsidRDefault="00BF702B" w:rsidP="00671FB8">
      <w:pPr>
        <w:numPr>
          <w:ilvl w:val="1"/>
          <w:numId w:val="27"/>
        </w:num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Explain basic information storage and retrieval concepts</w:t>
      </w:r>
    </w:p>
    <w:p w:rsidR="00BF702B" w:rsidRPr="00BF702B" w:rsidRDefault="00BF702B" w:rsidP="00671FB8">
      <w:pPr>
        <w:numPr>
          <w:ilvl w:val="1"/>
          <w:numId w:val="27"/>
        </w:num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Describe issues of information privacy, integrity, security and preservation</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2.1</w:t>
      </w:r>
      <w:r w:rsidRPr="00BF702B">
        <w:rPr>
          <w:rFonts w:ascii="Calibri" w:eastAsia="Calibri" w:hAnsi="Calibri" w:cs="Times New Roman"/>
          <w:sz w:val="24"/>
          <w:szCs w:val="24"/>
        </w:rPr>
        <w:tab/>
        <w:t>Describe the goals, components and functions of a database system</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2.1</w:t>
      </w:r>
      <w:r w:rsidRPr="00BF702B">
        <w:rPr>
          <w:rFonts w:ascii="Calibri" w:eastAsia="Calibri" w:hAnsi="Calibri" w:cs="Times New Roman"/>
          <w:sz w:val="24"/>
          <w:szCs w:val="24"/>
        </w:rPr>
        <w:tab/>
        <w:t>Explain the concept of data independence and its importance in a database system</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3.1</w:t>
      </w:r>
      <w:r w:rsidRPr="00BF702B">
        <w:rPr>
          <w:rFonts w:ascii="Calibri" w:eastAsia="Calibri" w:hAnsi="Calibri" w:cs="Times New Roman"/>
          <w:sz w:val="24"/>
          <w:szCs w:val="24"/>
        </w:rPr>
        <w:tab/>
        <w:t>Characterize the various data models</w:t>
      </w: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3.2</w:t>
      </w:r>
      <w:r w:rsidRPr="00BF702B">
        <w:rPr>
          <w:rFonts w:ascii="Calibri" w:eastAsia="Calibri" w:hAnsi="Calibri" w:cs="Times New Roman"/>
          <w:sz w:val="24"/>
          <w:szCs w:val="24"/>
        </w:rPr>
        <w:tab/>
        <w:t>Design the conceptual schema for a database</w:t>
      </w:r>
    </w:p>
    <w:p w:rsidR="00BF702B" w:rsidRPr="00BF702B" w:rsidRDefault="00BF702B" w:rsidP="00BF702B">
      <w:pPr>
        <w:spacing w:after="0" w:line="240" w:lineRule="auto"/>
        <w:rPr>
          <w:rFonts w:ascii="Calibri" w:eastAsia="Calibri" w:hAnsi="Calibri" w:cs="Times New Roman"/>
          <w:sz w:val="24"/>
          <w:szCs w:val="24"/>
        </w:rPr>
      </w:pPr>
    </w:p>
    <w:p w:rsidR="00BF702B" w:rsidRPr="00BF702B" w:rsidRDefault="00BF702B" w:rsidP="00BF702B">
      <w:pPr>
        <w:spacing w:after="0" w:line="240" w:lineRule="auto"/>
        <w:rPr>
          <w:rFonts w:ascii="Calibri" w:eastAsia="Calibri" w:hAnsi="Calibri" w:cs="Times New Roman"/>
          <w:sz w:val="24"/>
          <w:szCs w:val="24"/>
        </w:rPr>
      </w:pPr>
      <w:r w:rsidRPr="00BF702B">
        <w:rPr>
          <w:rFonts w:ascii="Calibri" w:eastAsia="Calibri" w:hAnsi="Calibri" w:cs="Times New Roman"/>
          <w:sz w:val="24"/>
          <w:szCs w:val="24"/>
        </w:rPr>
        <w:t>4.1</w:t>
      </w:r>
      <w:r w:rsidRPr="00BF702B">
        <w:rPr>
          <w:rFonts w:ascii="Calibri" w:eastAsia="Calibri" w:hAnsi="Calibri" w:cs="Times New Roman"/>
          <w:sz w:val="24"/>
          <w:szCs w:val="24"/>
        </w:rPr>
        <w:tab/>
        <w:t>Prepare a relational schema from a conceptual model</w:t>
      </w:r>
    </w:p>
    <w:p w:rsidR="00BF702B" w:rsidRPr="00BF702B" w:rsidRDefault="00BF702B" w:rsidP="00BF702B">
      <w:pPr>
        <w:spacing w:after="0" w:line="240" w:lineRule="auto"/>
        <w:rPr>
          <w:rFonts w:ascii="Calibri" w:eastAsia="Calibri" w:hAnsi="Calibri" w:cs="Times New Roman"/>
        </w:rPr>
      </w:pPr>
    </w:p>
    <w:p w:rsidR="00BF702B" w:rsidRPr="00BF702B" w:rsidRDefault="00BF702B" w:rsidP="00BF702B">
      <w:pPr>
        <w:spacing w:after="0" w:line="240" w:lineRule="auto"/>
        <w:ind w:left="720" w:hanging="720"/>
        <w:rPr>
          <w:rFonts w:ascii="Calibri" w:eastAsia="Calibri" w:hAnsi="Calibri" w:cs="Times New Roman"/>
        </w:rPr>
      </w:pPr>
      <w:r w:rsidRPr="00BF702B">
        <w:rPr>
          <w:rFonts w:ascii="Calibri" w:eastAsia="Calibri" w:hAnsi="Calibri" w:cs="Times New Roman"/>
        </w:rPr>
        <w:t>5.1</w:t>
      </w:r>
      <w:r w:rsidRPr="00BF702B">
        <w:rPr>
          <w:rFonts w:ascii="Calibri" w:eastAsia="Calibri" w:hAnsi="Calibri" w:cs="Times New Roman"/>
        </w:rPr>
        <w:tab/>
        <w:t>Demonstrate queries in relational algebra using union, intersection, difference, and Cartesian product operations</w:t>
      </w:r>
    </w:p>
    <w:p w:rsidR="00BF702B" w:rsidRPr="00BF702B" w:rsidRDefault="00BF702B" w:rsidP="00BF702B">
      <w:pPr>
        <w:spacing w:after="0" w:line="240" w:lineRule="auto"/>
        <w:ind w:left="720" w:hanging="720"/>
        <w:rPr>
          <w:rFonts w:ascii="Calibri" w:eastAsia="Calibri" w:hAnsi="Calibri" w:cs="Times New Roman"/>
        </w:rPr>
      </w:pPr>
      <w:r w:rsidRPr="00BF702B">
        <w:rPr>
          <w:rFonts w:ascii="Calibri" w:eastAsia="Calibri" w:hAnsi="Calibri" w:cs="Times New Roman"/>
        </w:rPr>
        <w:t>5.2         Demonstrate queries in tuple relational calculus, domain relational calculus, and SQL</w:t>
      </w:r>
    </w:p>
    <w:p w:rsidR="00BF702B" w:rsidRPr="00BF702B" w:rsidRDefault="00BF702B" w:rsidP="00BF702B">
      <w:pPr>
        <w:spacing w:after="0" w:line="240" w:lineRule="auto"/>
        <w:ind w:left="720" w:hanging="720"/>
        <w:rPr>
          <w:rFonts w:ascii="Calibri" w:eastAsia="Calibri" w:hAnsi="Calibri" w:cs="Times New Roman"/>
        </w:rPr>
      </w:pPr>
    </w:p>
    <w:p w:rsidR="00BF702B" w:rsidRPr="00BF702B" w:rsidRDefault="00BF702B" w:rsidP="00BF702B">
      <w:pPr>
        <w:spacing w:after="0" w:line="240" w:lineRule="auto"/>
        <w:ind w:left="720" w:hanging="720"/>
        <w:rPr>
          <w:rFonts w:ascii="Calibri" w:eastAsia="Calibri" w:hAnsi="Calibri" w:cs="Times New Roman"/>
        </w:rPr>
      </w:pPr>
      <w:r w:rsidRPr="00BF702B">
        <w:rPr>
          <w:rFonts w:ascii="Calibri" w:eastAsia="Calibri" w:hAnsi="Calibri" w:cs="Times New Roman"/>
        </w:rPr>
        <w:t>6.1</w:t>
      </w:r>
      <w:r w:rsidRPr="00BF702B">
        <w:rPr>
          <w:rFonts w:ascii="Calibri" w:eastAsia="Calibri" w:hAnsi="Calibri" w:cs="Times New Roman"/>
        </w:rPr>
        <w:tab/>
        <w:t>Evaluate functional dependencies between two or more attributes in a relation</w:t>
      </w:r>
    </w:p>
    <w:p w:rsidR="00BF702B" w:rsidRPr="00BF702B" w:rsidRDefault="00BF702B" w:rsidP="00BF702B">
      <w:pPr>
        <w:spacing w:after="0" w:line="240" w:lineRule="auto"/>
        <w:ind w:left="720" w:hanging="720"/>
        <w:rPr>
          <w:rFonts w:ascii="Calibri" w:eastAsia="Calibri" w:hAnsi="Calibri" w:cs="Times New Roman"/>
        </w:rPr>
      </w:pPr>
    </w:p>
    <w:p w:rsidR="00BF702B" w:rsidRPr="00BF702B" w:rsidRDefault="00BF702B" w:rsidP="00671FB8">
      <w:pPr>
        <w:numPr>
          <w:ilvl w:val="1"/>
          <w:numId w:val="25"/>
        </w:numPr>
        <w:spacing w:after="0" w:line="240" w:lineRule="auto"/>
        <w:rPr>
          <w:rFonts w:ascii="Calibri" w:eastAsia="Calibri" w:hAnsi="Calibri" w:cs="Times New Roman"/>
        </w:rPr>
      </w:pPr>
      <w:r w:rsidRPr="00BF702B">
        <w:rPr>
          <w:rFonts w:ascii="Calibri" w:eastAsia="Calibri" w:hAnsi="Calibri" w:cs="Times New Roman"/>
        </w:rPr>
        <w:t>Describe database queries (insert, update, retrieve, and delete) using SQL statements</w:t>
      </w:r>
    </w:p>
    <w:p w:rsidR="00BF702B" w:rsidRPr="00BF702B" w:rsidRDefault="00BF702B" w:rsidP="00BF702B">
      <w:pPr>
        <w:spacing w:after="0" w:line="240" w:lineRule="auto"/>
        <w:rPr>
          <w:rFonts w:ascii="Calibri" w:eastAsia="Calibri" w:hAnsi="Calibri" w:cs="Times New Roman"/>
        </w:rPr>
      </w:pPr>
    </w:p>
    <w:p w:rsidR="00BF702B" w:rsidRPr="00BF702B" w:rsidRDefault="00BF702B" w:rsidP="00BF702B">
      <w:pPr>
        <w:spacing w:after="0" w:line="240" w:lineRule="auto"/>
        <w:rPr>
          <w:rFonts w:ascii="Calibri" w:eastAsia="Calibri" w:hAnsi="Calibri" w:cs="Times New Roman"/>
          <w:u w:val="single"/>
        </w:rPr>
      </w:pPr>
      <w:r w:rsidRPr="00BF702B">
        <w:rPr>
          <w:rFonts w:ascii="Calibri" w:eastAsia="Calibri" w:hAnsi="Calibri" w:cs="Times New Roman"/>
          <w:u w:val="single"/>
        </w:rPr>
        <w:t>Sources</w:t>
      </w:r>
    </w:p>
    <w:p w:rsidR="00BF702B" w:rsidRPr="00BF702B" w:rsidRDefault="00BF702B" w:rsidP="00BF702B">
      <w:pPr>
        <w:spacing w:after="0" w:line="240" w:lineRule="auto"/>
        <w:rPr>
          <w:rFonts w:ascii="Calibri" w:eastAsia="Calibri" w:hAnsi="Calibri" w:cs="Times New Roman"/>
        </w:rPr>
      </w:pPr>
      <w:r w:rsidRPr="00BF702B">
        <w:rPr>
          <w:rFonts w:ascii="Calibri" w:eastAsia="Calibri" w:hAnsi="Calibri" w:cs="Times New Roman"/>
        </w:rPr>
        <w:t xml:space="preserve">COP 4710 (COP 4540) Syllabus: </w:t>
      </w:r>
      <w:hyperlink r:id="rId51" w:history="1">
        <w:r w:rsidRPr="00BF702B">
          <w:rPr>
            <w:rFonts w:ascii="Calibri" w:eastAsia="Calibri" w:hAnsi="Calibri" w:cs="Times New Roman"/>
            <w:color w:val="0000FF" w:themeColor="hyperlink"/>
            <w:u w:val="single"/>
          </w:rPr>
          <w:t>http://www.cis.fiu.edu/programs/undergrad/courses/COP_4540.pdf</w:t>
        </w:r>
      </w:hyperlink>
    </w:p>
    <w:p w:rsidR="00BF702B" w:rsidRPr="00BF702B" w:rsidRDefault="00BF702B" w:rsidP="00BF702B">
      <w:pPr>
        <w:spacing w:after="0" w:line="240" w:lineRule="auto"/>
        <w:rPr>
          <w:rFonts w:ascii="Calibri" w:eastAsia="Calibri" w:hAnsi="Calibri" w:cs="Times New Roman"/>
        </w:rPr>
      </w:pPr>
      <w:r w:rsidRPr="00BF702B">
        <w:rPr>
          <w:rFonts w:ascii="Calibri" w:eastAsia="Calibri" w:hAnsi="Calibri" w:cs="Times New Roman"/>
        </w:rPr>
        <w:t xml:space="preserve">ACM CS 2008: </w:t>
      </w:r>
      <w:hyperlink r:id="rId52" w:history="1">
        <w:r w:rsidRPr="00BF702B">
          <w:rPr>
            <w:rFonts w:ascii="Calibri" w:eastAsia="Calibri" w:hAnsi="Calibri" w:cs="Times New Roman"/>
            <w:color w:val="0000FF" w:themeColor="hyperlink"/>
            <w:u w:val="single"/>
          </w:rPr>
          <w:t>http://www.acm.org//education/curricula/ComputerScience2008.pdf</w:t>
        </w:r>
      </w:hyperlink>
    </w:p>
    <w:p w:rsidR="00BF702B" w:rsidRPr="00BF702B" w:rsidRDefault="00BF702B" w:rsidP="00BF702B">
      <w:pPr>
        <w:spacing w:after="0" w:line="240" w:lineRule="auto"/>
        <w:rPr>
          <w:rFonts w:ascii="Calibri" w:eastAsia="Calibri" w:hAnsi="Calibri" w:cs="Times New Roman"/>
        </w:rPr>
      </w:pPr>
    </w:p>
    <w:p w:rsidR="00BF702B" w:rsidRPr="00BF702B" w:rsidRDefault="00BF702B" w:rsidP="00BF702B">
      <w:pPr>
        <w:rPr>
          <w:rFonts w:ascii="Times New Roman" w:eastAsia="Times New Roman" w:hAnsi="Times New Roman" w:cs="Times New Roman"/>
          <w:sz w:val="24"/>
          <w:szCs w:val="24"/>
        </w:rPr>
      </w:pPr>
    </w:p>
    <w:p w:rsidR="00DB232B" w:rsidRDefault="00DB232B"/>
    <w:sectPr w:rsidR="00DB232B" w:rsidSect="00314F07">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16D" w:rsidRDefault="002D016D">
      <w:pPr>
        <w:spacing w:after="0" w:line="240" w:lineRule="auto"/>
      </w:pPr>
      <w:r>
        <w:separator/>
      </w:r>
    </w:p>
  </w:endnote>
  <w:endnote w:type="continuationSeparator" w:id="0">
    <w:p w:rsidR="002D016D" w:rsidRDefault="002D0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104421"/>
      <w:docPartObj>
        <w:docPartGallery w:val="Page Numbers (Bottom of Page)"/>
        <w:docPartUnique/>
      </w:docPartObj>
    </w:sdtPr>
    <w:sdtEndPr>
      <w:rPr>
        <w:noProof/>
      </w:rPr>
    </w:sdtEndPr>
    <w:sdtContent>
      <w:p w:rsidR="002D016D" w:rsidRDefault="002D016D">
        <w:pPr>
          <w:pStyle w:val="Footer"/>
          <w:jc w:val="right"/>
        </w:pPr>
        <w:r>
          <w:fldChar w:fldCharType="begin"/>
        </w:r>
        <w:r>
          <w:instrText xml:space="preserve"> PAGE   \* MERGEFORMAT </w:instrText>
        </w:r>
        <w:r>
          <w:fldChar w:fldCharType="separate"/>
        </w:r>
        <w:r w:rsidR="00201514">
          <w:rPr>
            <w:noProof/>
          </w:rPr>
          <w:t>1</w:t>
        </w:r>
        <w:r>
          <w:rPr>
            <w:noProof/>
          </w:rPr>
          <w:fldChar w:fldCharType="end"/>
        </w:r>
      </w:p>
    </w:sdtContent>
  </w:sdt>
  <w:p w:rsidR="002D016D" w:rsidRDefault="002D016D">
    <w:pPr>
      <w:spacing w:line="14" w:lineRule="auto"/>
      <w:rPr>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3136367"/>
      <w:docPartObj>
        <w:docPartGallery w:val="Page Numbers (Bottom of Page)"/>
        <w:docPartUnique/>
      </w:docPartObj>
    </w:sdtPr>
    <w:sdtEndPr>
      <w:rPr>
        <w:noProof/>
      </w:rPr>
    </w:sdtEndPr>
    <w:sdtContent>
      <w:p w:rsidR="002D016D" w:rsidRDefault="002D016D">
        <w:pPr>
          <w:pStyle w:val="Footer"/>
          <w:jc w:val="right"/>
        </w:pPr>
        <w:r>
          <w:fldChar w:fldCharType="begin"/>
        </w:r>
        <w:r>
          <w:instrText xml:space="preserve"> PAGE   \* MERGEFORMAT </w:instrText>
        </w:r>
        <w:r>
          <w:fldChar w:fldCharType="separate"/>
        </w:r>
        <w:r w:rsidR="00CB2CFC">
          <w:rPr>
            <w:noProof/>
          </w:rPr>
          <w:t>92</w:t>
        </w:r>
        <w:r>
          <w:rPr>
            <w:noProof/>
          </w:rPr>
          <w:fldChar w:fldCharType="end"/>
        </w:r>
      </w:p>
    </w:sdtContent>
  </w:sdt>
  <w:p w:rsidR="002D016D" w:rsidRDefault="002D01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432120"/>
      <w:docPartObj>
        <w:docPartGallery w:val="Page Numbers (Bottom of Page)"/>
        <w:docPartUnique/>
      </w:docPartObj>
    </w:sdtPr>
    <w:sdtEndPr>
      <w:rPr>
        <w:noProof/>
      </w:rPr>
    </w:sdtEndPr>
    <w:sdtContent>
      <w:p w:rsidR="002D016D" w:rsidRDefault="002D016D">
        <w:pPr>
          <w:pStyle w:val="Footer"/>
          <w:jc w:val="right"/>
        </w:pPr>
        <w:r>
          <w:fldChar w:fldCharType="begin"/>
        </w:r>
        <w:r>
          <w:instrText xml:space="preserve"> PAGE   \* MERGEFORMAT </w:instrText>
        </w:r>
        <w:r>
          <w:fldChar w:fldCharType="separate"/>
        </w:r>
        <w:r w:rsidR="00201514">
          <w:rPr>
            <w:noProof/>
          </w:rPr>
          <w:t>53</w:t>
        </w:r>
        <w:r>
          <w:rPr>
            <w:noProof/>
          </w:rPr>
          <w:fldChar w:fldCharType="end"/>
        </w:r>
      </w:p>
    </w:sdtContent>
  </w:sdt>
  <w:p w:rsidR="002D016D" w:rsidRDefault="002D016D">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822554"/>
      <w:docPartObj>
        <w:docPartGallery w:val="Page Numbers (Bottom of Page)"/>
        <w:docPartUnique/>
      </w:docPartObj>
    </w:sdtPr>
    <w:sdtEndPr>
      <w:rPr>
        <w:noProof/>
      </w:rPr>
    </w:sdtEndPr>
    <w:sdtContent>
      <w:p w:rsidR="002D016D" w:rsidRDefault="002D016D">
        <w:pPr>
          <w:pStyle w:val="Footer"/>
          <w:jc w:val="right"/>
        </w:pPr>
        <w:r>
          <w:fldChar w:fldCharType="begin"/>
        </w:r>
        <w:r>
          <w:instrText xml:space="preserve"> PAGE   \* MERGEFORMAT </w:instrText>
        </w:r>
        <w:r>
          <w:fldChar w:fldCharType="separate"/>
        </w:r>
        <w:r w:rsidR="00201514">
          <w:rPr>
            <w:noProof/>
          </w:rPr>
          <w:t>61</w:t>
        </w:r>
        <w:r>
          <w:rPr>
            <w:noProof/>
          </w:rPr>
          <w:fldChar w:fldCharType="end"/>
        </w:r>
      </w:p>
    </w:sdtContent>
  </w:sdt>
  <w:p w:rsidR="002D016D" w:rsidRDefault="002D016D">
    <w:pPr>
      <w:kinsoku w:val="0"/>
      <w:overflowPunct w:val="0"/>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9627311"/>
      <w:docPartObj>
        <w:docPartGallery w:val="Page Numbers (Bottom of Page)"/>
        <w:docPartUnique/>
      </w:docPartObj>
    </w:sdtPr>
    <w:sdtEndPr>
      <w:rPr>
        <w:noProof/>
      </w:rPr>
    </w:sdtEndPr>
    <w:sdtContent>
      <w:p w:rsidR="002D016D" w:rsidRDefault="002D016D">
        <w:pPr>
          <w:pStyle w:val="Footer"/>
          <w:jc w:val="right"/>
        </w:pPr>
        <w:r>
          <w:fldChar w:fldCharType="begin"/>
        </w:r>
        <w:r>
          <w:instrText xml:space="preserve"> PAGE   \* MERGEFORMAT </w:instrText>
        </w:r>
        <w:r>
          <w:fldChar w:fldCharType="separate"/>
        </w:r>
        <w:r w:rsidR="00CB2CFC">
          <w:rPr>
            <w:noProof/>
          </w:rPr>
          <w:t>77</w:t>
        </w:r>
        <w:r>
          <w:rPr>
            <w:noProof/>
          </w:rPr>
          <w:fldChar w:fldCharType="end"/>
        </w:r>
      </w:p>
    </w:sdtContent>
  </w:sdt>
  <w:p w:rsidR="002D016D" w:rsidRDefault="002D016D">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749933"/>
      <w:docPartObj>
        <w:docPartGallery w:val="Page Numbers (Bottom of Page)"/>
        <w:docPartUnique/>
      </w:docPartObj>
    </w:sdtPr>
    <w:sdtEndPr>
      <w:rPr>
        <w:noProof/>
      </w:rPr>
    </w:sdtEndPr>
    <w:sdtContent>
      <w:p w:rsidR="002D016D" w:rsidRDefault="002D016D">
        <w:pPr>
          <w:pStyle w:val="Footer"/>
          <w:jc w:val="right"/>
        </w:pPr>
        <w:r>
          <w:fldChar w:fldCharType="begin"/>
        </w:r>
        <w:r>
          <w:instrText xml:space="preserve"> PAGE   \* MERGEFORMAT </w:instrText>
        </w:r>
        <w:r>
          <w:fldChar w:fldCharType="separate"/>
        </w:r>
        <w:r w:rsidR="00CB2CFC">
          <w:rPr>
            <w:noProof/>
          </w:rPr>
          <w:t>89</w:t>
        </w:r>
        <w:r>
          <w:rPr>
            <w:noProof/>
          </w:rPr>
          <w:fldChar w:fldCharType="end"/>
        </w:r>
      </w:p>
    </w:sdtContent>
  </w:sdt>
  <w:p w:rsidR="002D016D" w:rsidRDefault="002D016D">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8131010"/>
      <w:docPartObj>
        <w:docPartGallery w:val="Page Numbers (Bottom of Page)"/>
        <w:docPartUnique/>
      </w:docPartObj>
    </w:sdtPr>
    <w:sdtEndPr>
      <w:rPr>
        <w:noProof/>
      </w:rPr>
    </w:sdtEndPr>
    <w:sdtContent>
      <w:p w:rsidR="002D016D" w:rsidRDefault="002D016D">
        <w:pPr>
          <w:pStyle w:val="Footer"/>
          <w:jc w:val="right"/>
        </w:pPr>
        <w:r>
          <w:fldChar w:fldCharType="begin"/>
        </w:r>
        <w:r>
          <w:instrText xml:space="preserve"> PAGE   \* MERGEFORMAT </w:instrText>
        </w:r>
        <w:r>
          <w:fldChar w:fldCharType="separate"/>
        </w:r>
        <w:r w:rsidR="00CB2CFC">
          <w:rPr>
            <w:noProof/>
          </w:rPr>
          <w:t>90</w:t>
        </w:r>
        <w:r>
          <w:rPr>
            <w:noProof/>
          </w:rPr>
          <w:fldChar w:fldCharType="end"/>
        </w:r>
      </w:p>
    </w:sdtContent>
  </w:sdt>
  <w:p w:rsidR="002D016D" w:rsidRDefault="002D016D">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972221"/>
      <w:docPartObj>
        <w:docPartGallery w:val="Page Numbers (Bottom of Page)"/>
        <w:docPartUnique/>
      </w:docPartObj>
    </w:sdtPr>
    <w:sdtEndPr>
      <w:rPr>
        <w:noProof/>
      </w:rPr>
    </w:sdtEndPr>
    <w:sdtContent>
      <w:p w:rsidR="002D016D" w:rsidRDefault="002D016D">
        <w:pPr>
          <w:pStyle w:val="Footer"/>
          <w:jc w:val="right"/>
        </w:pPr>
        <w:r>
          <w:fldChar w:fldCharType="begin"/>
        </w:r>
        <w:r>
          <w:instrText xml:space="preserve"> PAGE   \* MERGEFORMAT </w:instrText>
        </w:r>
        <w:r>
          <w:fldChar w:fldCharType="separate"/>
        </w:r>
        <w:r w:rsidR="00CB2CFC">
          <w:rPr>
            <w:noProof/>
          </w:rPr>
          <w:t>91</w:t>
        </w:r>
        <w:r>
          <w:rPr>
            <w:noProof/>
          </w:rPr>
          <w:fldChar w:fldCharType="end"/>
        </w:r>
      </w:p>
    </w:sdtContent>
  </w:sdt>
  <w:p w:rsidR="002D016D" w:rsidRDefault="002D016D">
    <w:pPr>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6D" w:rsidRDefault="002D016D">
    <w:pPr>
      <w:pStyle w:val="Footer"/>
    </w:pPr>
  </w:p>
  <w:p w:rsidR="002D016D" w:rsidRDefault="002D016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136416"/>
      <w:docPartObj>
        <w:docPartGallery w:val="Page Numbers (Bottom of Page)"/>
        <w:docPartUnique/>
      </w:docPartObj>
    </w:sdtPr>
    <w:sdtEndPr>
      <w:rPr>
        <w:noProof/>
      </w:rPr>
    </w:sdtEndPr>
    <w:sdtContent>
      <w:p w:rsidR="002D016D" w:rsidRDefault="002D016D">
        <w:pPr>
          <w:pStyle w:val="Footer"/>
          <w:jc w:val="right"/>
        </w:pPr>
        <w:r>
          <w:fldChar w:fldCharType="begin"/>
        </w:r>
        <w:r>
          <w:instrText xml:space="preserve"> PAGE   \* MERGEFORMAT </w:instrText>
        </w:r>
        <w:r>
          <w:fldChar w:fldCharType="separate"/>
        </w:r>
        <w:r w:rsidR="00201514">
          <w:rPr>
            <w:noProof/>
          </w:rPr>
          <w:t>161</w:t>
        </w:r>
        <w:r>
          <w:rPr>
            <w:noProof/>
          </w:rPr>
          <w:fldChar w:fldCharType="end"/>
        </w:r>
      </w:p>
    </w:sdtContent>
  </w:sdt>
  <w:p w:rsidR="002D016D" w:rsidRDefault="002D01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16D" w:rsidRDefault="002D016D">
      <w:pPr>
        <w:spacing w:after="0" w:line="240" w:lineRule="auto"/>
      </w:pPr>
      <w:r>
        <w:separator/>
      </w:r>
    </w:p>
  </w:footnote>
  <w:footnote w:type="continuationSeparator" w:id="0">
    <w:p w:rsidR="002D016D" w:rsidRDefault="002D01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6D" w:rsidRDefault="002D016D">
    <w:pPr>
      <w:spacing w:line="14"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6D" w:rsidRDefault="002D016D">
    <w:pPr>
      <w:spacing w:line="14" w:lineRule="auto"/>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6D" w:rsidRDefault="002D016D">
    <w:pPr>
      <w:pStyle w:val="Header"/>
    </w:pPr>
  </w:p>
  <w:p w:rsidR="002D016D" w:rsidRDefault="002D016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6D" w:rsidRDefault="002D016D">
    <w:pPr>
      <w:pStyle w:val="Header"/>
    </w:pPr>
  </w:p>
  <w:p w:rsidR="002D016D" w:rsidRDefault="002D016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16D" w:rsidRDefault="002D01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lowerLetter"/>
      <w:lvlText w:val="%1)"/>
      <w:lvlJc w:val="left"/>
      <w:pPr>
        <w:ind w:left="460" w:hanging="360"/>
      </w:pPr>
      <w:rPr>
        <w:rFonts w:ascii="Calibri" w:hAnsi="Calibri" w:cs="Calibri"/>
        <w:b w:val="0"/>
        <w:bCs w:val="0"/>
        <w:spacing w:val="-1"/>
        <w:sz w:val="22"/>
        <w:szCs w:val="22"/>
      </w:rPr>
    </w:lvl>
    <w:lvl w:ilvl="1">
      <w:numFmt w:val="bullet"/>
      <w:lvlText w:val="•"/>
      <w:lvlJc w:val="left"/>
      <w:pPr>
        <w:ind w:left="1360" w:hanging="360"/>
      </w:pPr>
    </w:lvl>
    <w:lvl w:ilvl="2">
      <w:numFmt w:val="bullet"/>
      <w:lvlText w:val="•"/>
      <w:lvlJc w:val="left"/>
      <w:pPr>
        <w:ind w:left="2260" w:hanging="360"/>
      </w:pPr>
    </w:lvl>
    <w:lvl w:ilvl="3">
      <w:numFmt w:val="bullet"/>
      <w:lvlText w:val="•"/>
      <w:lvlJc w:val="left"/>
      <w:pPr>
        <w:ind w:left="3160" w:hanging="360"/>
      </w:pPr>
    </w:lvl>
    <w:lvl w:ilvl="4">
      <w:numFmt w:val="bullet"/>
      <w:lvlText w:val="•"/>
      <w:lvlJc w:val="left"/>
      <w:pPr>
        <w:ind w:left="4060" w:hanging="360"/>
      </w:pPr>
    </w:lvl>
    <w:lvl w:ilvl="5">
      <w:numFmt w:val="bullet"/>
      <w:lvlText w:val="•"/>
      <w:lvlJc w:val="left"/>
      <w:pPr>
        <w:ind w:left="4960" w:hanging="360"/>
      </w:pPr>
    </w:lvl>
    <w:lvl w:ilvl="6">
      <w:numFmt w:val="bullet"/>
      <w:lvlText w:val="•"/>
      <w:lvlJc w:val="left"/>
      <w:pPr>
        <w:ind w:left="5860" w:hanging="360"/>
      </w:pPr>
    </w:lvl>
    <w:lvl w:ilvl="7">
      <w:numFmt w:val="bullet"/>
      <w:lvlText w:val="•"/>
      <w:lvlJc w:val="left"/>
      <w:pPr>
        <w:ind w:left="6760" w:hanging="360"/>
      </w:pPr>
    </w:lvl>
    <w:lvl w:ilvl="8">
      <w:numFmt w:val="bullet"/>
      <w:lvlText w:val="•"/>
      <w:lvlJc w:val="left"/>
      <w:pPr>
        <w:ind w:left="7660" w:hanging="360"/>
      </w:pPr>
    </w:lvl>
  </w:abstractNum>
  <w:abstractNum w:abstractNumId="1">
    <w:nsid w:val="00000403"/>
    <w:multiLevelType w:val="multilevel"/>
    <w:tmpl w:val="00000886"/>
    <w:lvl w:ilvl="0">
      <w:start w:val="1"/>
      <w:numFmt w:val="decimal"/>
      <w:lvlText w:val="%1."/>
      <w:lvlJc w:val="left"/>
      <w:pPr>
        <w:ind w:left="460" w:hanging="360"/>
      </w:pPr>
      <w:rPr>
        <w:rFonts w:ascii="Calibri" w:hAnsi="Calibri" w:cs="Calibri"/>
        <w:b w:val="0"/>
        <w:bCs w:val="0"/>
        <w:sz w:val="22"/>
        <w:szCs w:val="22"/>
      </w:rPr>
    </w:lvl>
    <w:lvl w:ilvl="1">
      <w:numFmt w:val="bullet"/>
      <w:lvlText w:val="•"/>
      <w:lvlJc w:val="left"/>
      <w:pPr>
        <w:ind w:left="1360" w:hanging="360"/>
      </w:pPr>
    </w:lvl>
    <w:lvl w:ilvl="2">
      <w:numFmt w:val="bullet"/>
      <w:lvlText w:val="•"/>
      <w:lvlJc w:val="left"/>
      <w:pPr>
        <w:ind w:left="2260" w:hanging="360"/>
      </w:pPr>
    </w:lvl>
    <w:lvl w:ilvl="3">
      <w:numFmt w:val="bullet"/>
      <w:lvlText w:val="•"/>
      <w:lvlJc w:val="left"/>
      <w:pPr>
        <w:ind w:left="3160" w:hanging="360"/>
      </w:pPr>
    </w:lvl>
    <w:lvl w:ilvl="4">
      <w:numFmt w:val="bullet"/>
      <w:lvlText w:val="•"/>
      <w:lvlJc w:val="left"/>
      <w:pPr>
        <w:ind w:left="4060" w:hanging="360"/>
      </w:pPr>
    </w:lvl>
    <w:lvl w:ilvl="5">
      <w:numFmt w:val="bullet"/>
      <w:lvlText w:val="•"/>
      <w:lvlJc w:val="left"/>
      <w:pPr>
        <w:ind w:left="4960" w:hanging="360"/>
      </w:pPr>
    </w:lvl>
    <w:lvl w:ilvl="6">
      <w:numFmt w:val="bullet"/>
      <w:lvlText w:val="•"/>
      <w:lvlJc w:val="left"/>
      <w:pPr>
        <w:ind w:left="5860" w:hanging="360"/>
      </w:pPr>
    </w:lvl>
    <w:lvl w:ilvl="7">
      <w:numFmt w:val="bullet"/>
      <w:lvlText w:val="•"/>
      <w:lvlJc w:val="left"/>
      <w:pPr>
        <w:ind w:left="6760" w:hanging="360"/>
      </w:pPr>
    </w:lvl>
    <w:lvl w:ilvl="8">
      <w:numFmt w:val="bullet"/>
      <w:lvlText w:val="•"/>
      <w:lvlJc w:val="left"/>
      <w:pPr>
        <w:ind w:left="7660" w:hanging="360"/>
      </w:pPr>
    </w:lvl>
  </w:abstractNum>
  <w:abstractNum w:abstractNumId="2">
    <w:nsid w:val="00000404"/>
    <w:multiLevelType w:val="multilevel"/>
    <w:tmpl w:val="00000887"/>
    <w:lvl w:ilvl="0">
      <w:start w:val="1"/>
      <w:numFmt w:val="decimal"/>
      <w:lvlText w:val="%1."/>
      <w:lvlJc w:val="left"/>
      <w:pPr>
        <w:ind w:left="460" w:hanging="360"/>
      </w:pPr>
      <w:rPr>
        <w:rFonts w:ascii="Calibri" w:hAnsi="Calibri" w:cs="Calibri"/>
        <w:b w:val="0"/>
        <w:bCs w:val="0"/>
        <w:sz w:val="22"/>
        <w:szCs w:val="22"/>
      </w:rPr>
    </w:lvl>
    <w:lvl w:ilvl="1">
      <w:start w:val="1"/>
      <w:numFmt w:val="lowerLetter"/>
      <w:lvlText w:val="%2."/>
      <w:lvlJc w:val="left"/>
      <w:pPr>
        <w:ind w:left="500" w:hanging="360"/>
      </w:pPr>
      <w:rPr>
        <w:rFonts w:ascii="Calibri" w:hAnsi="Calibri" w:cs="Calibri"/>
        <w:b w:val="0"/>
        <w:bCs w:val="0"/>
        <w:spacing w:val="-1"/>
        <w:sz w:val="22"/>
        <w:szCs w:val="22"/>
      </w:rPr>
    </w:lvl>
    <w:lvl w:ilvl="2">
      <w:start w:val="1"/>
      <w:numFmt w:val="decimal"/>
      <w:lvlText w:val="%3."/>
      <w:lvlJc w:val="left"/>
      <w:pPr>
        <w:ind w:left="580" w:hanging="360"/>
      </w:pPr>
      <w:rPr>
        <w:rFonts w:ascii="Calibri" w:hAnsi="Calibri" w:cs="Calibri"/>
        <w:b w:val="0"/>
        <w:bCs w:val="0"/>
        <w:sz w:val="22"/>
        <w:szCs w:val="22"/>
      </w:rPr>
    </w:lvl>
    <w:lvl w:ilvl="3">
      <w:numFmt w:val="bullet"/>
      <w:lvlText w:val="•"/>
      <w:lvlJc w:val="left"/>
      <w:pPr>
        <w:ind w:left="1690" w:hanging="360"/>
      </w:pPr>
    </w:lvl>
    <w:lvl w:ilvl="4">
      <w:numFmt w:val="bullet"/>
      <w:lvlText w:val="•"/>
      <w:lvlJc w:val="left"/>
      <w:pPr>
        <w:ind w:left="2800" w:hanging="360"/>
      </w:pPr>
    </w:lvl>
    <w:lvl w:ilvl="5">
      <w:numFmt w:val="bullet"/>
      <w:lvlText w:val="•"/>
      <w:lvlJc w:val="left"/>
      <w:pPr>
        <w:ind w:left="3910" w:hanging="360"/>
      </w:pPr>
    </w:lvl>
    <w:lvl w:ilvl="6">
      <w:numFmt w:val="bullet"/>
      <w:lvlText w:val="•"/>
      <w:lvlJc w:val="left"/>
      <w:pPr>
        <w:ind w:left="5020" w:hanging="360"/>
      </w:pPr>
    </w:lvl>
    <w:lvl w:ilvl="7">
      <w:numFmt w:val="bullet"/>
      <w:lvlText w:val="•"/>
      <w:lvlJc w:val="left"/>
      <w:pPr>
        <w:ind w:left="6130" w:hanging="360"/>
      </w:pPr>
    </w:lvl>
    <w:lvl w:ilvl="8">
      <w:numFmt w:val="bullet"/>
      <w:lvlText w:val="•"/>
      <w:lvlJc w:val="left"/>
      <w:pPr>
        <w:ind w:left="7240" w:hanging="360"/>
      </w:pPr>
    </w:lvl>
  </w:abstractNum>
  <w:abstractNum w:abstractNumId="3">
    <w:nsid w:val="00000405"/>
    <w:multiLevelType w:val="multilevel"/>
    <w:tmpl w:val="00000888"/>
    <w:lvl w:ilvl="0">
      <w:start w:val="1"/>
      <w:numFmt w:val="lowerLetter"/>
      <w:lvlText w:val="%1."/>
      <w:lvlJc w:val="left"/>
      <w:pPr>
        <w:ind w:left="580" w:hanging="360"/>
      </w:pPr>
      <w:rPr>
        <w:rFonts w:ascii="Calibri" w:hAnsi="Calibri" w:cs="Calibri"/>
        <w:b w:val="0"/>
        <w:bCs w:val="0"/>
        <w:spacing w:val="-1"/>
        <w:sz w:val="22"/>
        <w:szCs w:val="22"/>
      </w:rPr>
    </w:lvl>
    <w:lvl w:ilvl="1">
      <w:numFmt w:val="bullet"/>
      <w:lvlText w:val="•"/>
      <w:lvlJc w:val="left"/>
      <w:pPr>
        <w:ind w:left="1502" w:hanging="360"/>
      </w:pPr>
    </w:lvl>
    <w:lvl w:ilvl="2">
      <w:numFmt w:val="bullet"/>
      <w:lvlText w:val="•"/>
      <w:lvlJc w:val="left"/>
      <w:pPr>
        <w:ind w:left="2424" w:hanging="360"/>
      </w:pPr>
    </w:lvl>
    <w:lvl w:ilvl="3">
      <w:numFmt w:val="bullet"/>
      <w:lvlText w:val="•"/>
      <w:lvlJc w:val="left"/>
      <w:pPr>
        <w:ind w:left="3346" w:hanging="360"/>
      </w:pPr>
    </w:lvl>
    <w:lvl w:ilvl="4">
      <w:numFmt w:val="bullet"/>
      <w:lvlText w:val="•"/>
      <w:lvlJc w:val="left"/>
      <w:pPr>
        <w:ind w:left="4268" w:hanging="360"/>
      </w:pPr>
    </w:lvl>
    <w:lvl w:ilvl="5">
      <w:numFmt w:val="bullet"/>
      <w:lvlText w:val="•"/>
      <w:lvlJc w:val="left"/>
      <w:pPr>
        <w:ind w:left="5190" w:hanging="360"/>
      </w:pPr>
    </w:lvl>
    <w:lvl w:ilvl="6">
      <w:numFmt w:val="bullet"/>
      <w:lvlText w:val="•"/>
      <w:lvlJc w:val="left"/>
      <w:pPr>
        <w:ind w:left="6112" w:hanging="360"/>
      </w:pPr>
    </w:lvl>
    <w:lvl w:ilvl="7">
      <w:numFmt w:val="bullet"/>
      <w:lvlText w:val="•"/>
      <w:lvlJc w:val="left"/>
      <w:pPr>
        <w:ind w:left="7034" w:hanging="360"/>
      </w:pPr>
    </w:lvl>
    <w:lvl w:ilvl="8">
      <w:numFmt w:val="bullet"/>
      <w:lvlText w:val="•"/>
      <w:lvlJc w:val="left"/>
      <w:pPr>
        <w:ind w:left="7956" w:hanging="360"/>
      </w:pPr>
    </w:lvl>
  </w:abstractNum>
  <w:abstractNum w:abstractNumId="4">
    <w:nsid w:val="00000406"/>
    <w:multiLevelType w:val="multilevel"/>
    <w:tmpl w:val="00000889"/>
    <w:lvl w:ilvl="0">
      <w:start w:val="1"/>
      <w:numFmt w:val="decimal"/>
      <w:lvlText w:val="%1)"/>
      <w:lvlJc w:val="left"/>
      <w:pPr>
        <w:ind w:left="580" w:hanging="360"/>
      </w:pPr>
      <w:rPr>
        <w:rFonts w:ascii="Calibri" w:hAnsi="Calibri" w:cs="Calibri"/>
        <w:b w:val="0"/>
        <w:bCs w:val="0"/>
        <w:sz w:val="22"/>
        <w:szCs w:val="22"/>
      </w:rPr>
    </w:lvl>
    <w:lvl w:ilvl="1">
      <w:numFmt w:val="bullet"/>
      <w:lvlText w:val="•"/>
      <w:lvlJc w:val="left"/>
      <w:pPr>
        <w:ind w:left="1502" w:hanging="360"/>
      </w:pPr>
    </w:lvl>
    <w:lvl w:ilvl="2">
      <w:numFmt w:val="bullet"/>
      <w:lvlText w:val="•"/>
      <w:lvlJc w:val="left"/>
      <w:pPr>
        <w:ind w:left="2424" w:hanging="360"/>
      </w:pPr>
    </w:lvl>
    <w:lvl w:ilvl="3">
      <w:numFmt w:val="bullet"/>
      <w:lvlText w:val="•"/>
      <w:lvlJc w:val="left"/>
      <w:pPr>
        <w:ind w:left="3346" w:hanging="360"/>
      </w:pPr>
    </w:lvl>
    <w:lvl w:ilvl="4">
      <w:numFmt w:val="bullet"/>
      <w:lvlText w:val="•"/>
      <w:lvlJc w:val="left"/>
      <w:pPr>
        <w:ind w:left="4268" w:hanging="360"/>
      </w:pPr>
    </w:lvl>
    <w:lvl w:ilvl="5">
      <w:numFmt w:val="bullet"/>
      <w:lvlText w:val="•"/>
      <w:lvlJc w:val="left"/>
      <w:pPr>
        <w:ind w:left="5190" w:hanging="360"/>
      </w:pPr>
    </w:lvl>
    <w:lvl w:ilvl="6">
      <w:numFmt w:val="bullet"/>
      <w:lvlText w:val="•"/>
      <w:lvlJc w:val="left"/>
      <w:pPr>
        <w:ind w:left="6112" w:hanging="360"/>
      </w:pPr>
    </w:lvl>
    <w:lvl w:ilvl="7">
      <w:numFmt w:val="bullet"/>
      <w:lvlText w:val="•"/>
      <w:lvlJc w:val="left"/>
      <w:pPr>
        <w:ind w:left="7034" w:hanging="360"/>
      </w:pPr>
    </w:lvl>
    <w:lvl w:ilvl="8">
      <w:numFmt w:val="bullet"/>
      <w:lvlText w:val="•"/>
      <w:lvlJc w:val="left"/>
      <w:pPr>
        <w:ind w:left="7956" w:hanging="360"/>
      </w:pPr>
    </w:lvl>
  </w:abstractNum>
  <w:abstractNum w:abstractNumId="5">
    <w:nsid w:val="00000407"/>
    <w:multiLevelType w:val="multilevel"/>
    <w:tmpl w:val="0000088A"/>
    <w:lvl w:ilvl="0">
      <w:start w:val="1"/>
      <w:numFmt w:val="decimal"/>
      <w:lvlText w:val="%1."/>
      <w:lvlJc w:val="left"/>
      <w:pPr>
        <w:ind w:left="500" w:hanging="360"/>
      </w:pPr>
      <w:rPr>
        <w:rFonts w:ascii="Calibri" w:hAnsi="Calibri" w:cs="Calibri"/>
        <w:b w:val="0"/>
        <w:bCs w:val="0"/>
        <w:sz w:val="22"/>
        <w:szCs w:val="22"/>
      </w:rPr>
    </w:lvl>
    <w:lvl w:ilvl="1">
      <w:numFmt w:val="bullet"/>
      <w:lvlText w:val="•"/>
      <w:lvlJc w:val="left"/>
      <w:pPr>
        <w:ind w:left="1414" w:hanging="360"/>
      </w:pPr>
    </w:lvl>
    <w:lvl w:ilvl="2">
      <w:numFmt w:val="bullet"/>
      <w:lvlText w:val="•"/>
      <w:lvlJc w:val="left"/>
      <w:pPr>
        <w:ind w:left="2328" w:hanging="360"/>
      </w:pPr>
    </w:lvl>
    <w:lvl w:ilvl="3">
      <w:numFmt w:val="bullet"/>
      <w:lvlText w:val="•"/>
      <w:lvlJc w:val="left"/>
      <w:pPr>
        <w:ind w:left="3242" w:hanging="360"/>
      </w:pPr>
    </w:lvl>
    <w:lvl w:ilvl="4">
      <w:numFmt w:val="bullet"/>
      <w:lvlText w:val="•"/>
      <w:lvlJc w:val="left"/>
      <w:pPr>
        <w:ind w:left="4156" w:hanging="360"/>
      </w:pPr>
    </w:lvl>
    <w:lvl w:ilvl="5">
      <w:numFmt w:val="bullet"/>
      <w:lvlText w:val="•"/>
      <w:lvlJc w:val="left"/>
      <w:pPr>
        <w:ind w:left="5070" w:hanging="360"/>
      </w:pPr>
    </w:lvl>
    <w:lvl w:ilvl="6">
      <w:numFmt w:val="bullet"/>
      <w:lvlText w:val="•"/>
      <w:lvlJc w:val="left"/>
      <w:pPr>
        <w:ind w:left="5984" w:hanging="360"/>
      </w:pPr>
    </w:lvl>
    <w:lvl w:ilvl="7">
      <w:numFmt w:val="bullet"/>
      <w:lvlText w:val="•"/>
      <w:lvlJc w:val="left"/>
      <w:pPr>
        <w:ind w:left="6898" w:hanging="360"/>
      </w:pPr>
    </w:lvl>
    <w:lvl w:ilvl="8">
      <w:numFmt w:val="bullet"/>
      <w:lvlText w:val="•"/>
      <w:lvlJc w:val="left"/>
      <w:pPr>
        <w:ind w:left="7812" w:hanging="360"/>
      </w:pPr>
    </w:lvl>
  </w:abstractNum>
  <w:abstractNum w:abstractNumId="6">
    <w:nsid w:val="00000408"/>
    <w:multiLevelType w:val="multilevel"/>
    <w:tmpl w:val="0000088B"/>
    <w:lvl w:ilvl="0">
      <w:start w:val="1"/>
      <w:numFmt w:val="lowerLetter"/>
      <w:lvlText w:val="%1."/>
      <w:lvlJc w:val="left"/>
      <w:pPr>
        <w:ind w:left="500" w:hanging="360"/>
      </w:pPr>
      <w:rPr>
        <w:rFonts w:ascii="Calibri" w:hAnsi="Calibri" w:cs="Calibri"/>
        <w:b w:val="0"/>
        <w:bCs w:val="0"/>
        <w:spacing w:val="-1"/>
        <w:sz w:val="22"/>
        <w:szCs w:val="22"/>
      </w:rPr>
    </w:lvl>
    <w:lvl w:ilvl="1">
      <w:numFmt w:val="bullet"/>
      <w:lvlText w:val="•"/>
      <w:lvlJc w:val="left"/>
      <w:pPr>
        <w:ind w:left="1414" w:hanging="360"/>
      </w:pPr>
    </w:lvl>
    <w:lvl w:ilvl="2">
      <w:numFmt w:val="bullet"/>
      <w:lvlText w:val="•"/>
      <w:lvlJc w:val="left"/>
      <w:pPr>
        <w:ind w:left="2328" w:hanging="360"/>
      </w:pPr>
    </w:lvl>
    <w:lvl w:ilvl="3">
      <w:numFmt w:val="bullet"/>
      <w:lvlText w:val="•"/>
      <w:lvlJc w:val="left"/>
      <w:pPr>
        <w:ind w:left="3242" w:hanging="360"/>
      </w:pPr>
    </w:lvl>
    <w:lvl w:ilvl="4">
      <w:numFmt w:val="bullet"/>
      <w:lvlText w:val="•"/>
      <w:lvlJc w:val="left"/>
      <w:pPr>
        <w:ind w:left="4156" w:hanging="360"/>
      </w:pPr>
    </w:lvl>
    <w:lvl w:ilvl="5">
      <w:numFmt w:val="bullet"/>
      <w:lvlText w:val="•"/>
      <w:lvlJc w:val="left"/>
      <w:pPr>
        <w:ind w:left="5070" w:hanging="360"/>
      </w:pPr>
    </w:lvl>
    <w:lvl w:ilvl="6">
      <w:numFmt w:val="bullet"/>
      <w:lvlText w:val="•"/>
      <w:lvlJc w:val="left"/>
      <w:pPr>
        <w:ind w:left="5984" w:hanging="360"/>
      </w:pPr>
    </w:lvl>
    <w:lvl w:ilvl="7">
      <w:numFmt w:val="bullet"/>
      <w:lvlText w:val="•"/>
      <w:lvlJc w:val="left"/>
      <w:pPr>
        <w:ind w:left="6898" w:hanging="360"/>
      </w:pPr>
    </w:lvl>
    <w:lvl w:ilvl="8">
      <w:numFmt w:val="bullet"/>
      <w:lvlText w:val="•"/>
      <w:lvlJc w:val="left"/>
      <w:pPr>
        <w:ind w:left="7812" w:hanging="360"/>
      </w:pPr>
    </w:lvl>
  </w:abstractNum>
  <w:abstractNum w:abstractNumId="7">
    <w:nsid w:val="00000409"/>
    <w:multiLevelType w:val="multilevel"/>
    <w:tmpl w:val="0000088C"/>
    <w:lvl w:ilvl="0">
      <w:start w:val="1"/>
      <w:numFmt w:val="decimal"/>
      <w:lvlText w:val="%1)"/>
      <w:lvlJc w:val="left"/>
      <w:pPr>
        <w:ind w:left="500" w:hanging="360"/>
      </w:pPr>
      <w:rPr>
        <w:rFonts w:ascii="Calibri" w:hAnsi="Calibri" w:cs="Calibri"/>
        <w:b w:val="0"/>
        <w:bCs w:val="0"/>
        <w:sz w:val="22"/>
        <w:szCs w:val="22"/>
      </w:rPr>
    </w:lvl>
    <w:lvl w:ilvl="1">
      <w:numFmt w:val="bullet"/>
      <w:lvlText w:val="•"/>
      <w:lvlJc w:val="left"/>
      <w:pPr>
        <w:ind w:left="1414" w:hanging="360"/>
      </w:pPr>
    </w:lvl>
    <w:lvl w:ilvl="2">
      <w:numFmt w:val="bullet"/>
      <w:lvlText w:val="•"/>
      <w:lvlJc w:val="left"/>
      <w:pPr>
        <w:ind w:left="2328" w:hanging="360"/>
      </w:pPr>
    </w:lvl>
    <w:lvl w:ilvl="3">
      <w:numFmt w:val="bullet"/>
      <w:lvlText w:val="•"/>
      <w:lvlJc w:val="left"/>
      <w:pPr>
        <w:ind w:left="3242" w:hanging="360"/>
      </w:pPr>
    </w:lvl>
    <w:lvl w:ilvl="4">
      <w:numFmt w:val="bullet"/>
      <w:lvlText w:val="•"/>
      <w:lvlJc w:val="left"/>
      <w:pPr>
        <w:ind w:left="4156" w:hanging="360"/>
      </w:pPr>
    </w:lvl>
    <w:lvl w:ilvl="5">
      <w:numFmt w:val="bullet"/>
      <w:lvlText w:val="•"/>
      <w:lvlJc w:val="left"/>
      <w:pPr>
        <w:ind w:left="5070" w:hanging="360"/>
      </w:pPr>
    </w:lvl>
    <w:lvl w:ilvl="6">
      <w:numFmt w:val="bullet"/>
      <w:lvlText w:val="•"/>
      <w:lvlJc w:val="left"/>
      <w:pPr>
        <w:ind w:left="5984" w:hanging="360"/>
      </w:pPr>
    </w:lvl>
    <w:lvl w:ilvl="7">
      <w:numFmt w:val="bullet"/>
      <w:lvlText w:val="•"/>
      <w:lvlJc w:val="left"/>
      <w:pPr>
        <w:ind w:left="6898" w:hanging="360"/>
      </w:pPr>
    </w:lvl>
    <w:lvl w:ilvl="8">
      <w:numFmt w:val="bullet"/>
      <w:lvlText w:val="•"/>
      <w:lvlJc w:val="left"/>
      <w:pPr>
        <w:ind w:left="7812" w:hanging="360"/>
      </w:pPr>
    </w:lvl>
  </w:abstractNum>
  <w:abstractNum w:abstractNumId="8">
    <w:nsid w:val="0000040A"/>
    <w:multiLevelType w:val="multilevel"/>
    <w:tmpl w:val="0000088D"/>
    <w:lvl w:ilvl="0">
      <w:numFmt w:val="bullet"/>
      <w:lvlText w:val=""/>
      <w:lvlJc w:val="left"/>
      <w:pPr>
        <w:ind w:left="1630" w:hanging="360"/>
      </w:pPr>
      <w:rPr>
        <w:rFonts w:ascii="Wingdings" w:hAnsi="Wingdings" w:cs="Wingdings"/>
        <w:b w:val="0"/>
        <w:bCs w:val="0"/>
        <w:sz w:val="22"/>
        <w:szCs w:val="22"/>
      </w:rPr>
    </w:lvl>
    <w:lvl w:ilvl="1">
      <w:numFmt w:val="bullet"/>
      <w:lvlText w:val="•"/>
      <w:lvlJc w:val="left"/>
      <w:pPr>
        <w:ind w:left="2431" w:hanging="360"/>
      </w:pPr>
    </w:lvl>
    <w:lvl w:ilvl="2">
      <w:numFmt w:val="bullet"/>
      <w:lvlText w:val="•"/>
      <w:lvlJc w:val="left"/>
      <w:pPr>
        <w:ind w:left="3232" w:hanging="360"/>
      </w:pPr>
    </w:lvl>
    <w:lvl w:ilvl="3">
      <w:numFmt w:val="bullet"/>
      <w:lvlText w:val="•"/>
      <w:lvlJc w:val="left"/>
      <w:pPr>
        <w:ind w:left="4033" w:hanging="360"/>
      </w:pPr>
    </w:lvl>
    <w:lvl w:ilvl="4">
      <w:numFmt w:val="bullet"/>
      <w:lvlText w:val="•"/>
      <w:lvlJc w:val="left"/>
      <w:pPr>
        <w:ind w:left="4834" w:hanging="360"/>
      </w:pPr>
    </w:lvl>
    <w:lvl w:ilvl="5">
      <w:numFmt w:val="bullet"/>
      <w:lvlText w:val="•"/>
      <w:lvlJc w:val="left"/>
      <w:pPr>
        <w:ind w:left="5635" w:hanging="360"/>
      </w:pPr>
    </w:lvl>
    <w:lvl w:ilvl="6">
      <w:numFmt w:val="bullet"/>
      <w:lvlText w:val="•"/>
      <w:lvlJc w:val="left"/>
      <w:pPr>
        <w:ind w:left="6436" w:hanging="360"/>
      </w:pPr>
    </w:lvl>
    <w:lvl w:ilvl="7">
      <w:numFmt w:val="bullet"/>
      <w:lvlText w:val="•"/>
      <w:lvlJc w:val="left"/>
      <w:pPr>
        <w:ind w:left="7237" w:hanging="360"/>
      </w:pPr>
    </w:lvl>
    <w:lvl w:ilvl="8">
      <w:numFmt w:val="bullet"/>
      <w:lvlText w:val="•"/>
      <w:lvlJc w:val="left"/>
      <w:pPr>
        <w:ind w:left="8038" w:hanging="360"/>
      </w:pPr>
    </w:lvl>
  </w:abstractNum>
  <w:abstractNum w:abstractNumId="9">
    <w:nsid w:val="02657D3E"/>
    <w:multiLevelType w:val="hybridMultilevel"/>
    <w:tmpl w:val="201EA8A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43F0275"/>
    <w:multiLevelType w:val="hybridMultilevel"/>
    <w:tmpl w:val="DD886C3E"/>
    <w:lvl w:ilvl="0" w:tplc="EB58381A">
      <w:start w:val="1"/>
      <w:numFmt w:val="lowerLetter"/>
      <w:lvlText w:val="%1."/>
      <w:lvlJc w:val="left"/>
      <w:pPr>
        <w:ind w:left="580" w:hanging="360"/>
      </w:pPr>
      <w:rPr>
        <w:rFonts w:ascii="Calibri" w:eastAsia="Calibri" w:hAnsi="Calibri" w:hint="default"/>
        <w:spacing w:val="-1"/>
        <w:sz w:val="22"/>
        <w:szCs w:val="22"/>
      </w:rPr>
    </w:lvl>
    <w:lvl w:ilvl="1" w:tplc="B2B0B40E">
      <w:start w:val="1"/>
      <w:numFmt w:val="bullet"/>
      <w:lvlText w:val="•"/>
      <w:lvlJc w:val="left"/>
      <w:pPr>
        <w:ind w:left="1502" w:hanging="360"/>
      </w:pPr>
      <w:rPr>
        <w:rFonts w:hint="default"/>
      </w:rPr>
    </w:lvl>
    <w:lvl w:ilvl="2" w:tplc="26F02996">
      <w:start w:val="1"/>
      <w:numFmt w:val="bullet"/>
      <w:lvlText w:val="•"/>
      <w:lvlJc w:val="left"/>
      <w:pPr>
        <w:ind w:left="2424" w:hanging="360"/>
      </w:pPr>
      <w:rPr>
        <w:rFonts w:hint="default"/>
      </w:rPr>
    </w:lvl>
    <w:lvl w:ilvl="3" w:tplc="E05EFD5E">
      <w:start w:val="1"/>
      <w:numFmt w:val="bullet"/>
      <w:lvlText w:val="•"/>
      <w:lvlJc w:val="left"/>
      <w:pPr>
        <w:ind w:left="3346" w:hanging="360"/>
      </w:pPr>
      <w:rPr>
        <w:rFonts w:hint="default"/>
      </w:rPr>
    </w:lvl>
    <w:lvl w:ilvl="4" w:tplc="BE520416">
      <w:start w:val="1"/>
      <w:numFmt w:val="bullet"/>
      <w:lvlText w:val="•"/>
      <w:lvlJc w:val="left"/>
      <w:pPr>
        <w:ind w:left="4268" w:hanging="360"/>
      </w:pPr>
      <w:rPr>
        <w:rFonts w:hint="default"/>
      </w:rPr>
    </w:lvl>
    <w:lvl w:ilvl="5" w:tplc="1794ED72">
      <w:start w:val="1"/>
      <w:numFmt w:val="bullet"/>
      <w:lvlText w:val="•"/>
      <w:lvlJc w:val="left"/>
      <w:pPr>
        <w:ind w:left="5190" w:hanging="360"/>
      </w:pPr>
      <w:rPr>
        <w:rFonts w:hint="default"/>
      </w:rPr>
    </w:lvl>
    <w:lvl w:ilvl="6" w:tplc="CA1659C0">
      <w:start w:val="1"/>
      <w:numFmt w:val="bullet"/>
      <w:lvlText w:val="•"/>
      <w:lvlJc w:val="left"/>
      <w:pPr>
        <w:ind w:left="6112" w:hanging="360"/>
      </w:pPr>
      <w:rPr>
        <w:rFonts w:hint="default"/>
      </w:rPr>
    </w:lvl>
    <w:lvl w:ilvl="7" w:tplc="85EC18F8">
      <w:start w:val="1"/>
      <w:numFmt w:val="bullet"/>
      <w:lvlText w:val="•"/>
      <w:lvlJc w:val="left"/>
      <w:pPr>
        <w:ind w:left="7034" w:hanging="360"/>
      </w:pPr>
      <w:rPr>
        <w:rFonts w:hint="default"/>
      </w:rPr>
    </w:lvl>
    <w:lvl w:ilvl="8" w:tplc="2216F4EA">
      <w:start w:val="1"/>
      <w:numFmt w:val="bullet"/>
      <w:lvlText w:val="•"/>
      <w:lvlJc w:val="left"/>
      <w:pPr>
        <w:ind w:left="7956" w:hanging="360"/>
      </w:pPr>
      <w:rPr>
        <w:rFonts w:hint="default"/>
      </w:rPr>
    </w:lvl>
  </w:abstractNum>
  <w:abstractNum w:abstractNumId="11">
    <w:nsid w:val="046A7BDC"/>
    <w:multiLevelType w:val="hybridMultilevel"/>
    <w:tmpl w:val="D44C0F4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48F1916"/>
    <w:multiLevelType w:val="hybridMultilevel"/>
    <w:tmpl w:val="9A7E7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5AC46C2"/>
    <w:multiLevelType w:val="hybridMultilevel"/>
    <w:tmpl w:val="31FCFA04"/>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8A01BD9"/>
    <w:multiLevelType w:val="hybridMultilevel"/>
    <w:tmpl w:val="07A460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8F41715"/>
    <w:multiLevelType w:val="hybridMultilevel"/>
    <w:tmpl w:val="705622E2"/>
    <w:lvl w:ilvl="0" w:tplc="10D2A562">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804E8D"/>
    <w:multiLevelType w:val="hybridMultilevel"/>
    <w:tmpl w:val="DC52B794"/>
    <w:lvl w:ilvl="0" w:tplc="04090011">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360"/>
        </w:tabs>
        <w:ind w:left="360" w:hanging="360"/>
      </w:pPr>
      <w:rPr>
        <w:rFonts w:ascii="Symbol" w:hAnsi="Symbol" w:hint="default"/>
      </w:rPr>
    </w:lvl>
    <w:lvl w:ilvl="2" w:tplc="45CAEAD4">
      <w:start w:val="3"/>
      <w:numFmt w:val="upperRoman"/>
      <w:lvlText w:val="%3."/>
      <w:lvlJc w:val="left"/>
      <w:pPr>
        <w:tabs>
          <w:tab w:val="num" w:pos="2340"/>
        </w:tabs>
        <w:ind w:left="2340" w:hanging="72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0C99088B"/>
    <w:multiLevelType w:val="hybridMultilevel"/>
    <w:tmpl w:val="BF28F1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6F6712"/>
    <w:multiLevelType w:val="hybridMultilevel"/>
    <w:tmpl w:val="460CAD28"/>
    <w:lvl w:ilvl="0" w:tplc="4C92D4A4">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2A41DC"/>
    <w:multiLevelType w:val="hybridMultilevel"/>
    <w:tmpl w:val="A39C200E"/>
    <w:lvl w:ilvl="0" w:tplc="058C22BC">
      <w:start w:val="1"/>
      <w:numFmt w:val="lowerLetter"/>
      <w:lvlText w:val="%1."/>
      <w:lvlJc w:val="left"/>
      <w:pPr>
        <w:ind w:left="580" w:hanging="360"/>
      </w:pPr>
      <w:rPr>
        <w:rFonts w:ascii="Calibri" w:eastAsia="Calibri" w:hAnsi="Calibri" w:hint="default"/>
        <w:sz w:val="24"/>
        <w:szCs w:val="24"/>
      </w:rPr>
    </w:lvl>
    <w:lvl w:ilvl="1" w:tplc="CBE469E0">
      <w:start w:val="1"/>
      <w:numFmt w:val="bullet"/>
      <w:lvlText w:val="•"/>
      <w:lvlJc w:val="left"/>
      <w:pPr>
        <w:ind w:left="1492" w:hanging="360"/>
      </w:pPr>
      <w:rPr>
        <w:rFonts w:hint="default"/>
      </w:rPr>
    </w:lvl>
    <w:lvl w:ilvl="2" w:tplc="4D90EA64">
      <w:start w:val="1"/>
      <w:numFmt w:val="bullet"/>
      <w:lvlText w:val="•"/>
      <w:lvlJc w:val="left"/>
      <w:pPr>
        <w:ind w:left="2404" w:hanging="360"/>
      </w:pPr>
      <w:rPr>
        <w:rFonts w:hint="default"/>
      </w:rPr>
    </w:lvl>
    <w:lvl w:ilvl="3" w:tplc="AABC8AE0">
      <w:start w:val="1"/>
      <w:numFmt w:val="bullet"/>
      <w:lvlText w:val="•"/>
      <w:lvlJc w:val="left"/>
      <w:pPr>
        <w:ind w:left="3316" w:hanging="360"/>
      </w:pPr>
      <w:rPr>
        <w:rFonts w:hint="default"/>
      </w:rPr>
    </w:lvl>
    <w:lvl w:ilvl="4" w:tplc="3ADA3878">
      <w:start w:val="1"/>
      <w:numFmt w:val="bullet"/>
      <w:lvlText w:val="•"/>
      <w:lvlJc w:val="left"/>
      <w:pPr>
        <w:ind w:left="4228" w:hanging="360"/>
      </w:pPr>
      <w:rPr>
        <w:rFonts w:hint="default"/>
      </w:rPr>
    </w:lvl>
    <w:lvl w:ilvl="5" w:tplc="C082CADE">
      <w:start w:val="1"/>
      <w:numFmt w:val="bullet"/>
      <w:lvlText w:val="•"/>
      <w:lvlJc w:val="left"/>
      <w:pPr>
        <w:ind w:left="5140" w:hanging="360"/>
      </w:pPr>
      <w:rPr>
        <w:rFonts w:hint="default"/>
      </w:rPr>
    </w:lvl>
    <w:lvl w:ilvl="6" w:tplc="476A368A">
      <w:start w:val="1"/>
      <w:numFmt w:val="bullet"/>
      <w:lvlText w:val="•"/>
      <w:lvlJc w:val="left"/>
      <w:pPr>
        <w:ind w:left="6052" w:hanging="360"/>
      </w:pPr>
      <w:rPr>
        <w:rFonts w:hint="default"/>
      </w:rPr>
    </w:lvl>
    <w:lvl w:ilvl="7" w:tplc="C41264DE">
      <w:start w:val="1"/>
      <w:numFmt w:val="bullet"/>
      <w:lvlText w:val="•"/>
      <w:lvlJc w:val="left"/>
      <w:pPr>
        <w:ind w:left="6964" w:hanging="360"/>
      </w:pPr>
      <w:rPr>
        <w:rFonts w:hint="default"/>
      </w:rPr>
    </w:lvl>
    <w:lvl w:ilvl="8" w:tplc="13D640A4">
      <w:start w:val="1"/>
      <w:numFmt w:val="bullet"/>
      <w:lvlText w:val="•"/>
      <w:lvlJc w:val="left"/>
      <w:pPr>
        <w:ind w:left="7876" w:hanging="360"/>
      </w:pPr>
      <w:rPr>
        <w:rFonts w:hint="default"/>
      </w:rPr>
    </w:lvl>
  </w:abstractNum>
  <w:abstractNum w:abstractNumId="20">
    <w:nsid w:val="10856D40"/>
    <w:multiLevelType w:val="hybridMultilevel"/>
    <w:tmpl w:val="7B48FC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A132D9"/>
    <w:multiLevelType w:val="hybridMultilevel"/>
    <w:tmpl w:val="5462C9D8"/>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495AAA"/>
    <w:multiLevelType w:val="hybridMultilevel"/>
    <w:tmpl w:val="01F684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1505BBB"/>
    <w:multiLevelType w:val="hybridMultilevel"/>
    <w:tmpl w:val="B36CDD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1C56BA2"/>
    <w:multiLevelType w:val="hybridMultilevel"/>
    <w:tmpl w:val="DC822572"/>
    <w:lvl w:ilvl="0" w:tplc="12742ECA">
      <w:start w:val="1"/>
      <w:numFmt w:val="lowerLetter"/>
      <w:lvlText w:val="%1."/>
      <w:lvlJc w:val="left"/>
      <w:pPr>
        <w:ind w:left="460" w:hanging="360"/>
      </w:pPr>
      <w:rPr>
        <w:rFonts w:ascii="Calibri" w:eastAsia="Calibri" w:hAnsi="Calibri" w:hint="default"/>
        <w:sz w:val="24"/>
        <w:szCs w:val="24"/>
      </w:rPr>
    </w:lvl>
    <w:lvl w:ilvl="1" w:tplc="4ECC4E8A">
      <w:start w:val="1"/>
      <w:numFmt w:val="bullet"/>
      <w:lvlText w:val="•"/>
      <w:lvlJc w:val="left"/>
      <w:pPr>
        <w:ind w:left="1380" w:hanging="360"/>
      </w:pPr>
      <w:rPr>
        <w:rFonts w:hint="default"/>
      </w:rPr>
    </w:lvl>
    <w:lvl w:ilvl="2" w:tplc="546ABAAA">
      <w:start w:val="1"/>
      <w:numFmt w:val="bullet"/>
      <w:lvlText w:val="•"/>
      <w:lvlJc w:val="left"/>
      <w:pPr>
        <w:ind w:left="2300" w:hanging="360"/>
      </w:pPr>
      <w:rPr>
        <w:rFonts w:hint="default"/>
      </w:rPr>
    </w:lvl>
    <w:lvl w:ilvl="3" w:tplc="BEA08506">
      <w:start w:val="1"/>
      <w:numFmt w:val="bullet"/>
      <w:lvlText w:val="•"/>
      <w:lvlJc w:val="left"/>
      <w:pPr>
        <w:ind w:left="3220" w:hanging="360"/>
      </w:pPr>
      <w:rPr>
        <w:rFonts w:hint="default"/>
      </w:rPr>
    </w:lvl>
    <w:lvl w:ilvl="4" w:tplc="B5C613AC">
      <w:start w:val="1"/>
      <w:numFmt w:val="bullet"/>
      <w:lvlText w:val="•"/>
      <w:lvlJc w:val="left"/>
      <w:pPr>
        <w:ind w:left="4140" w:hanging="360"/>
      </w:pPr>
      <w:rPr>
        <w:rFonts w:hint="default"/>
      </w:rPr>
    </w:lvl>
    <w:lvl w:ilvl="5" w:tplc="0F301C3E">
      <w:start w:val="1"/>
      <w:numFmt w:val="bullet"/>
      <w:lvlText w:val="•"/>
      <w:lvlJc w:val="left"/>
      <w:pPr>
        <w:ind w:left="5060" w:hanging="360"/>
      </w:pPr>
      <w:rPr>
        <w:rFonts w:hint="default"/>
      </w:rPr>
    </w:lvl>
    <w:lvl w:ilvl="6" w:tplc="0164B2BE">
      <w:start w:val="1"/>
      <w:numFmt w:val="bullet"/>
      <w:lvlText w:val="•"/>
      <w:lvlJc w:val="left"/>
      <w:pPr>
        <w:ind w:left="5980" w:hanging="360"/>
      </w:pPr>
      <w:rPr>
        <w:rFonts w:hint="default"/>
      </w:rPr>
    </w:lvl>
    <w:lvl w:ilvl="7" w:tplc="BA7EFA52">
      <w:start w:val="1"/>
      <w:numFmt w:val="bullet"/>
      <w:lvlText w:val="•"/>
      <w:lvlJc w:val="left"/>
      <w:pPr>
        <w:ind w:left="6900" w:hanging="360"/>
      </w:pPr>
      <w:rPr>
        <w:rFonts w:hint="default"/>
      </w:rPr>
    </w:lvl>
    <w:lvl w:ilvl="8" w:tplc="A002F1FA">
      <w:start w:val="1"/>
      <w:numFmt w:val="bullet"/>
      <w:lvlText w:val="•"/>
      <w:lvlJc w:val="left"/>
      <w:pPr>
        <w:ind w:left="7820" w:hanging="360"/>
      </w:pPr>
      <w:rPr>
        <w:rFonts w:hint="default"/>
      </w:rPr>
    </w:lvl>
  </w:abstractNum>
  <w:abstractNum w:abstractNumId="25">
    <w:nsid w:val="12EF062B"/>
    <w:multiLevelType w:val="hybridMultilevel"/>
    <w:tmpl w:val="7C565B5A"/>
    <w:lvl w:ilvl="0" w:tplc="18A4CCC0">
      <w:start w:val="1"/>
      <w:numFmt w:val="lowerLetter"/>
      <w:lvlText w:val="%1)"/>
      <w:lvlJc w:val="left"/>
      <w:pPr>
        <w:ind w:left="500" w:hanging="360"/>
      </w:pPr>
      <w:rPr>
        <w:rFonts w:ascii="Calibri" w:eastAsia="Calibri" w:hAnsi="Calibri" w:hint="default"/>
        <w:spacing w:val="-1"/>
        <w:sz w:val="22"/>
        <w:szCs w:val="22"/>
      </w:rPr>
    </w:lvl>
    <w:lvl w:ilvl="1" w:tplc="6558495E">
      <w:start w:val="1"/>
      <w:numFmt w:val="bullet"/>
      <w:lvlText w:val="•"/>
      <w:lvlJc w:val="left"/>
      <w:pPr>
        <w:ind w:left="1414" w:hanging="360"/>
      </w:pPr>
      <w:rPr>
        <w:rFonts w:hint="default"/>
      </w:rPr>
    </w:lvl>
    <w:lvl w:ilvl="2" w:tplc="EADA6604">
      <w:start w:val="1"/>
      <w:numFmt w:val="bullet"/>
      <w:lvlText w:val="•"/>
      <w:lvlJc w:val="left"/>
      <w:pPr>
        <w:ind w:left="2328" w:hanging="360"/>
      </w:pPr>
      <w:rPr>
        <w:rFonts w:hint="default"/>
      </w:rPr>
    </w:lvl>
    <w:lvl w:ilvl="3" w:tplc="44049CD0">
      <w:start w:val="1"/>
      <w:numFmt w:val="bullet"/>
      <w:lvlText w:val="•"/>
      <w:lvlJc w:val="left"/>
      <w:pPr>
        <w:ind w:left="3242" w:hanging="360"/>
      </w:pPr>
      <w:rPr>
        <w:rFonts w:hint="default"/>
      </w:rPr>
    </w:lvl>
    <w:lvl w:ilvl="4" w:tplc="63482A94">
      <w:start w:val="1"/>
      <w:numFmt w:val="bullet"/>
      <w:lvlText w:val="•"/>
      <w:lvlJc w:val="left"/>
      <w:pPr>
        <w:ind w:left="4156" w:hanging="360"/>
      </w:pPr>
      <w:rPr>
        <w:rFonts w:hint="default"/>
      </w:rPr>
    </w:lvl>
    <w:lvl w:ilvl="5" w:tplc="CE30B1F4">
      <w:start w:val="1"/>
      <w:numFmt w:val="bullet"/>
      <w:lvlText w:val="•"/>
      <w:lvlJc w:val="left"/>
      <w:pPr>
        <w:ind w:left="5070" w:hanging="360"/>
      </w:pPr>
      <w:rPr>
        <w:rFonts w:hint="default"/>
      </w:rPr>
    </w:lvl>
    <w:lvl w:ilvl="6" w:tplc="6A98DD82">
      <w:start w:val="1"/>
      <w:numFmt w:val="bullet"/>
      <w:lvlText w:val="•"/>
      <w:lvlJc w:val="left"/>
      <w:pPr>
        <w:ind w:left="5984" w:hanging="360"/>
      </w:pPr>
      <w:rPr>
        <w:rFonts w:hint="default"/>
      </w:rPr>
    </w:lvl>
    <w:lvl w:ilvl="7" w:tplc="6234EBA8">
      <w:start w:val="1"/>
      <w:numFmt w:val="bullet"/>
      <w:lvlText w:val="•"/>
      <w:lvlJc w:val="left"/>
      <w:pPr>
        <w:ind w:left="6898" w:hanging="360"/>
      </w:pPr>
      <w:rPr>
        <w:rFonts w:hint="default"/>
      </w:rPr>
    </w:lvl>
    <w:lvl w:ilvl="8" w:tplc="3280E962">
      <w:start w:val="1"/>
      <w:numFmt w:val="bullet"/>
      <w:lvlText w:val="•"/>
      <w:lvlJc w:val="left"/>
      <w:pPr>
        <w:ind w:left="7812" w:hanging="360"/>
      </w:pPr>
      <w:rPr>
        <w:rFonts w:hint="default"/>
      </w:rPr>
    </w:lvl>
  </w:abstractNum>
  <w:abstractNum w:abstractNumId="26">
    <w:nsid w:val="153B2BD2"/>
    <w:multiLevelType w:val="hybridMultilevel"/>
    <w:tmpl w:val="A082231E"/>
    <w:lvl w:ilvl="0" w:tplc="9080F58E">
      <w:start w:val="1"/>
      <w:numFmt w:val="lowerLetter"/>
      <w:lvlText w:val="%1."/>
      <w:lvlJc w:val="left"/>
      <w:pPr>
        <w:ind w:left="100" w:hanging="360"/>
      </w:pPr>
      <w:rPr>
        <w:rFonts w:ascii="Calibri" w:eastAsia="Calibri" w:hAnsi="Calibri" w:hint="default"/>
        <w:sz w:val="24"/>
        <w:szCs w:val="24"/>
      </w:rPr>
    </w:lvl>
    <w:lvl w:ilvl="1" w:tplc="EC1EE23C">
      <w:start w:val="1"/>
      <w:numFmt w:val="bullet"/>
      <w:lvlText w:val="•"/>
      <w:lvlJc w:val="left"/>
      <w:pPr>
        <w:ind w:left="1048" w:hanging="360"/>
      </w:pPr>
      <w:rPr>
        <w:rFonts w:hint="default"/>
      </w:rPr>
    </w:lvl>
    <w:lvl w:ilvl="2" w:tplc="94CAAE20">
      <w:start w:val="1"/>
      <w:numFmt w:val="bullet"/>
      <w:lvlText w:val="•"/>
      <w:lvlJc w:val="left"/>
      <w:pPr>
        <w:ind w:left="1996" w:hanging="360"/>
      </w:pPr>
      <w:rPr>
        <w:rFonts w:hint="default"/>
      </w:rPr>
    </w:lvl>
    <w:lvl w:ilvl="3" w:tplc="800AA43C">
      <w:start w:val="1"/>
      <w:numFmt w:val="bullet"/>
      <w:lvlText w:val="•"/>
      <w:lvlJc w:val="left"/>
      <w:pPr>
        <w:ind w:left="2944" w:hanging="360"/>
      </w:pPr>
      <w:rPr>
        <w:rFonts w:hint="default"/>
      </w:rPr>
    </w:lvl>
    <w:lvl w:ilvl="4" w:tplc="0FF8E76E">
      <w:start w:val="1"/>
      <w:numFmt w:val="bullet"/>
      <w:lvlText w:val="•"/>
      <w:lvlJc w:val="left"/>
      <w:pPr>
        <w:ind w:left="3892" w:hanging="360"/>
      </w:pPr>
      <w:rPr>
        <w:rFonts w:hint="default"/>
      </w:rPr>
    </w:lvl>
    <w:lvl w:ilvl="5" w:tplc="FB187DE8">
      <w:start w:val="1"/>
      <w:numFmt w:val="bullet"/>
      <w:lvlText w:val="•"/>
      <w:lvlJc w:val="left"/>
      <w:pPr>
        <w:ind w:left="4840" w:hanging="360"/>
      </w:pPr>
      <w:rPr>
        <w:rFonts w:hint="default"/>
      </w:rPr>
    </w:lvl>
    <w:lvl w:ilvl="6" w:tplc="9EFA528A">
      <w:start w:val="1"/>
      <w:numFmt w:val="bullet"/>
      <w:lvlText w:val="•"/>
      <w:lvlJc w:val="left"/>
      <w:pPr>
        <w:ind w:left="5788" w:hanging="360"/>
      </w:pPr>
      <w:rPr>
        <w:rFonts w:hint="default"/>
      </w:rPr>
    </w:lvl>
    <w:lvl w:ilvl="7" w:tplc="FDF8B5B0">
      <w:start w:val="1"/>
      <w:numFmt w:val="bullet"/>
      <w:lvlText w:val="•"/>
      <w:lvlJc w:val="left"/>
      <w:pPr>
        <w:ind w:left="6736" w:hanging="360"/>
      </w:pPr>
      <w:rPr>
        <w:rFonts w:hint="default"/>
      </w:rPr>
    </w:lvl>
    <w:lvl w:ilvl="8" w:tplc="B056492E">
      <w:start w:val="1"/>
      <w:numFmt w:val="bullet"/>
      <w:lvlText w:val="•"/>
      <w:lvlJc w:val="left"/>
      <w:pPr>
        <w:ind w:left="7684" w:hanging="360"/>
      </w:pPr>
      <w:rPr>
        <w:rFonts w:hint="default"/>
      </w:rPr>
    </w:lvl>
  </w:abstractNum>
  <w:abstractNum w:abstractNumId="27">
    <w:nsid w:val="15CD0084"/>
    <w:multiLevelType w:val="hybridMultilevel"/>
    <w:tmpl w:val="D34EF788"/>
    <w:lvl w:ilvl="0" w:tplc="503224C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7280234"/>
    <w:multiLevelType w:val="hybridMultilevel"/>
    <w:tmpl w:val="2F3094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0423CC"/>
    <w:multiLevelType w:val="hybridMultilevel"/>
    <w:tmpl w:val="074C5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5B2ADB"/>
    <w:multiLevelType w:val="hybridMultilevel"/>
    <w:tmpl w:val="BE846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D35319A"/>
    <w:multiLevelType w:val="hybridMultilevel"/>
    <w:tmpl w:val="6126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E931CCA"/>
    <w:multiLevelType w:val="hybridMultilevel"/>
    <w:tmpl w:val="5D9C88CC"/>
    <w:lvl w:ilvl="0" w:tplc="929269EC">
      <w:start w:val="1"/>
      <w:numFmt w:val="lowerLetter"/>
      <w:lvlText w:val="%1."/>
      <w:lvlJc w:val="left"/>
      <w:pPr>
        <w:ind w:left="580" w:hanging="360"/>
      </w:pPr>
      <w:rPr>
        <w:rFonts w:ascii="Calibri" w:eastAsia="Calibri" w:hAnsi="Calibri" w:hint="default"/>
        <w:spacing w:val="-1"/>
        <w:sz w:val="22"/>
        <w:szCs w:val="22"/>
      </w:rPr>
    </w:lvl>
    <w:lvl w:ilvl="1" w:tplc="0AE2FAD6">
      <w:start w:val="1"/>
      <w:numFmt w:val="decimal"/>
      <w:lvlText w:val="%2."/>
      <w:lvlJc w:val="left"/>
      <w:pPr>
        <w:ind w:left="580" w:hanging="360"/>
      </w:pPr>
      <w:rPr>
        <w:rFonts w:ascii="Calibri" w:eastAsia="Calibri" w:hAnsi="Calibri" w:hint="default"/>
        <w:sz w:val="22"/>
        <w:szCs w:val="22"/>
      </w:rPr>
    </w:lvl>
    <w:lvl w:ilvl="2" w:tplc="A33EFCE6">
      <w:start w:val="1"/>
      <w:numFmt w:val="bullet"/>
      <w:lvlText w:val="•"/>
      <w:lvlJc w:val="left"/>
      <w:pPr>
        <w:ind w:left="2408" w:hanging="360"/>
      </w:pPr>
      <w:rPr>
        <w:rFonts w:hint="default"/>
      </w:rPr>
    </w:lvl>
    <w:lvl w:ilvl="3" w:tplc="C79063AC">
      <w:start w:val="1"/>
      <w:numFmt w:val="bullet"/>
      <w:lvlText w:val="•"/>
      <w:lvlJc w:val="left"/>
      <w:pPr>
        <w:ind w:left="3322" w:hanging="360"/>
      </w:pPr>
      <w:rPr>
        <w:rFonts w:hint="default"/>
      </w:rPr>
    </w:lvl>
    <w:lvl w:ilvl="4" w:tplc="19D42008">
      <w:start w:val="1"/>
      <w:numFmt w:val="bullet"/>
      <w:lvlText w:val="•"/>
      <w:lvlJc w:val="left"/>
      <w:pPr>
        <w:ind w:left="4236" w:hanging="360"/>
      </w:pPr>
      <w:rPr>
        <w:rFonts w:hint="default"/>
      </w:rPr>
    </w:lvl>
    <w:lvl w:ilvl="5" w:tplc="4CBAEA34">
      <w:start w:val="1"/>
      <w:numFmt w:val="bullet"/>
      <w:lvlText w:val="•"/>
      <w:lvlJc w:val="left"/>
      <w:pPr>
        <w:ind w:left="5150" w:hanging="360"/>
      </w:pPr>
      <w:rPr>
        <w:rFonts w:hint="default"/>
      </w:rPr>
    </w:lvl>
    <w:lvl w:ilvl="6" w:tplc="7908A376">
      <w:start w:val="1"/>
      <w:numFmt w:val="bullet"/>
      <w:lvlText w:val="•"/>
      <w:lvlJc w:val="left"/>
      <w:pPr>
        <w:ind w:left="6064" w:hanging="360"/>
      </w:pPr>
      <w:rPr>
        <w:rFonts w:hint="default"/>
      </w:rPr>
    </w:lvl>
    <w:lvl w:ilvl="7" w:tplc="5E1CDD06">
      <w:start w:val="1"/>
      <w:numFmt w:val="bullet"/>
      <w:lvlText w:val="•"/>
      <w:lvlJc w:val="left"/>
      <w:pPr>
        <w:ind w:left="6978" w:hanging="360"/>
      </w:pPr>
      <w:rPr>
        <w:rFonts w:hint="default"/>
      </w:rPr>
    </w:lvl>
    <w:lvl w:ilvl="8" w:tplc="C090EC58">
      <w:start w:val="1"/>
      <w:numFmt w:val="bullet"/>
      <w:lvlText w:val="•"/>
      <w:lvlJc w:val="left"/>
      <w:pPr>
        <w:ind w:left="7892" w:hanging="360"/>
      </w:pPr>
      <w:rPr>
        <w:rFonts w:hint="default"/>
      </w:rPr>
    </w:lvl>
  </w:abstractNum>
  <w:abstractNum w:abstractNumId="33">
    <w:nsid w:val="244119A4"/>
    <w:multiLevelType w:val="hybridMultilevel"/>
    <w:tmpl w:val="97F0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53636A4"/>
    <w:multiLevelType w:val="hybridMultilevel"/>
    <w:tmpl w:val="E81C278C"/>
    <w:lvl w:ilvl="0" w:tplc="7F2C24E2">
      <w:start w:val="1"/>
      <w:numFmt w:val="decimal"/>
      <w:lvlText w:val="%1."/>
      <w:lvlJc w:val="left"/>
      <w:pPr>
        <w:ind w:left="460" w:hanging="360"/>
      </w:pPr>
      <w:rPr>
        <w:rFonts w:ascii="Calibri" w:eastAsia="Calibri" w:hAnsi="Calibri" w:hint="default"/>
        <w:sz w:val="22"/>
        <w:szCs w:val="22"/>
      </w:rPr>
    </w:lvl>
    <w:lvl w:ilvl="1" w:tplc="7F6822D6">
      <w:start w:val="1"/>
      <w:numFmt w:val="lowerLetter"/>
      <w:lvlText w:val="%2."/>
      <w:lvlJc w:val="left"/>
      <w:pPr>
        <w:ind w:left="500" w:hanging="360"/>
      </w:pPr>
      <w:rPr>
        <w:rFonts w:ascii="Calibri" w:eastAsia="Calibri" w:hAnsi="Calibri" w:hint="default"/>
        <w:spacing w:val="-1"/>
        <w:sz w:val="22"/>
        <w:szCs w:val="22"/>
      </w:rPr>
    </w:lvl>
    <w:lvl w:ilvl="2" w:tplc="BF548C1C">
      <w:start w:val="1"/>
      <w:numFmt w:val="bullet"/>
      <w:lvlText w:val="•"/>
      <w:lvlJc w:val="left"/>
      <w:pPr>
        <w:ind w:left="1500" w:hanging="360"/>
      </w:pPr>
      <w:rPr>
        <w:rFonts w:hint="default"/>
      </w:rPr>
    </w:lvl>
    <w:lvl w:ilvl="3" w:tplc="87763662">
      <w:start w:val="1"/>
      <w:numFmt w:val="bullet"/>
      <w:lvlText w:val="•"/>
      <w:lvlJc w:val="left"/>
      <w:pPr>
        <w:ind w:left="2500" w:hanging="360"/>
      </w:pPr>
      <w:rPr>
        <w:rFonts w:hint="default"/>
      </w:rPr>
    </w:lvl>
    <w:lvl w:ilvl="4" w:tplc="A7B09040">
      <w:start w:val="1"/>
      <w:numFmt w:val="bullet"/>
      <w:lvlText w:val="•"/>
      <w:lvlJc w:val="left"/>
      <w:pPr>
        <w:ind w:left="3500" w:hanging="360"/>
      </w:pPr>
      <w:rPr>
        <w:rFonts w:hint="default"/>
      </w:rPr>
    </w:lvl>
    <w:lvl w:ilvl="5" w:tplc="4EF21D2A">
      <w:start w:val="1"/>
      <w:numFmt w:val="bullet"/>
      <w:lvlText w:val="•"/>
      <w:lvlJc w:val="left"/>
      <w:pPr>
        <w:ind w:left="4500" w:hanging="360"/>
      </w:pPr>
      <w:rPr>
        <w:rFonts w:hint="default"/>
      </w:rPr>
    </w:lvl>
    <w:lvl w:ilvl="6" w:tplc="4496C282">
      <w:start w:val="1"/>
      <w:numFmt w:val="bullet"/>
      <w:lvlText w:val="•"/>
      <w:lvlJc w:val="left"/>
      <w:pPr>
        <w:ind w:left="5500" w:hanging="360"/>
      </w:pPr>
      <w:rPr>
        <w:rFonts w:hint="default"/>
      </w:rPr>
    </w:lvl>
    <w:lvl w:ilvl="7" w:tplc="70EA2F52">
      <w:start w:val="1"/>
      <w:numFmt w:val="bullet"/>
      <w:lvlText w:val="•"/>
      <w:lvlJc w:val="left"/>
      <w:pPr>
        <w:ind w:left="6500" w:hanging="360"/>
      </w:pPr>
      <w:rPr>
        <w:rFonts w:hint="default"/>
      </w:rPr>
    </w:lvl>
    <w:lvl w:ilvl="8" w:tplc="D88C0000">
      <w:start w:val="1"/>
      <w:numFmt w:val="bullet"/>
      <w:lvlText w:val="•"/>
      <w:lvlJc w:val="left"/>
      <w:pPr>
        <w:ind w:left="7500" w:hanging="360"/>
      </w:pPr>
      <w:rPr>
        <w:rFonts w:hint="default"/>
      </w:rPr>
    </w:lvl>
  </w:abstractNum>
  <w:abstractNum w:abstractNumId="35">
    <w:nsid w:val="25A56EF6"/>
    <w:multiLevelType w:val="hybridMultilevel"/>
    <w:tmpl w:val="A1D633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5DA6840"/>
    <w:multiLevelType w:val="hybridMultilevel"/>
    <w:tmpl w:val="A2E4B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5DC2CA0"/>
    <w:multiLevelType w:val="hybridMultilevel"/>
    <w:tmpl w:val="87A44028"/>
    <w:lvl w:ilvl="0" w:tplc="B14C31F0">
      <w:start w:val="2"/>
      <w:numFmt w:val="lowerLetter"/>
      <w:lvlText w:val="%1."/>
      <w:lvlJc w:val="left"/>
      <w:pPr>
        <w:ind w:left="460" w:hanging="360"/>
      </w:pPr>
      <w:rPr>
        <w:rFonts w:ascii="Calibri" w:eastAsia="Calibri" w:hAnsi="Calibri" w:hint="default"/>
        <w:spacing w:val="-1"/>
        <w:sz w:val="22"/>
        <w:szCs w:val="22"/>
      </w:rPr>
    </w:lvl>
    <w:lvl w:ilvl="1" w:tplc="1C32F2C4">
      <w:start w:val="1"/>
      <w:numFmt w:val="lowerLetter"/>
      <w:lvlText w:val="%2."/>
      <w:lvlJc w:val="left"/>
      <w:pPr>
        <w:ind w:left="740" w:hanging="360"/>
      </w:pPr>
      <w:rPr>
        <w:rFonts w:ascii="Calibri" w:eastAsia="Calibri" w:hAnsi="Calibri" w:hint="default"/>
        <w:sz w:val="24"/>
        <w:szCs w:val="24"/>
      </w:rPr>
    </w:lvl>
    <w:lvl w:ilvl="2" w:tplc="CC2A0EAA">
      <w:start w:val="1"/>
      <w:numFmt w:val="bullet"/>
      <w:lvlText w:val="•"/>
      <w:lvlJc w:val="left"/>
      <w:pPr>
        <w:ind w:left="1722" w:hanging="360"/>
      </w:pPr>
      <w:rPr>
        <w:rFonts w:hint="default"/>
      </w:rPr>
    </w:lvl>
    <w:lvl w:ilvl="3" w:tplc="CD4E9F82">
      <w:start w:val="1"/>
      <w:numFmt w:val="bullet"/>
      <w:lvlText w:val="•"/>
      <w:lvlJc w:val="left"/>
      <w:pPr>
        <w:ind w:left="2704" w:hanging="360"/>
      </w:pPr>
      <w:rPr>
        <w:rFonts w:hint="default"/>
      </w:rPr>
    </w:lvl>
    <w:lvl w:ilvl="4" w:tplc="E17CFCBA">
      <w:start w:val="1"/>
      <w:numFmt w:val="bullet"/>
      <w:lvlText w:val="•"/>
      <w:lvlJc w:val="left"/>
      <w:pPr>
        <w:ind w:left="3687" w:hanging="360"/>
      </w:pPr>
      <w:rPr>
        <w:rFonts w:hint="default"/>
      </w:rPr>
    </w:lvl>
    <w:lvl w:ilvl="5" w:tplc="023E4542">
      <w:start w:val="1"/>
      <w:numFmt w:val="bullet"/>
      <w:lvlText w:val="•"/>
      <w:lvlJc w:val="left"/>
      <w:pPr>
        <w:ind w:left="4669" w:hanging="360"/>
      </w:pPr>
      <w:rPr>
        <w:rFonts w:hint="default"/>
      </w:rPr>
    </w:lvl>
    <w:lvl w:ilvl="6" w:tplc="6BF644D4">
      <w:start w:val="1"/>
      <w:numFmt w:val="bullet"/>
      <w:lvlText w:val="•"/>
      <w:lvlJc w:val="left"/>
      <w:pPr>
        <w:ind w:left="5651" w:hanging="360"/>
      </w:pPr>
      <w:rPr>
        <w:rFonts w:hint="default"/>
      </w:rPr>
    </w:lvl>
    <w:lvl w:ilvl="7" w:tplc="FED01624">
      <w:start w:val="1"/>
      <w:numFmt w:val="bullet"/>
      <w:lvlText w:val="•"/>
      <w:lvlJc w:val="left"/>
      <w:pPr>
        <w:ind w:left="6633" w:hanging="360"/>
      </w:pPr>
      <w:rPr>
        <w:rFonts w:hint="default"/>
      </w:rPr>
    </w:lvl>
    <w:lvl w:ilvl="8" w:tplc="A2B8F73A">
      <w:start w:val="1"/>
      <w:numFmt w:val="bullet"/>
      <w:lvlText w:val="•"/>
      <w:lvlJc w:val="left"/>
      <w:pPr>
        <w:ind w:left="7615" w:hanging="360"/>
      </w:pPr>
      <w:rPr>
        <w:rFonts w:hint="default"/>
      </w:rPr>
    </w:lvl>
  </w:abstractNum>
  <w:abstractNum w:abstractNumId="38">
    <w:nsid w:val="264A0F46"/>
    <w:multiLevelType w:val="hybridMultilevel"/>
    <w:tmpl w:val="6268868E"/>
    <w:lvl w:ilvl="0" w:tplc="76D084A6">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6611AA7"/>
    <w:multiLevelType w:val="hybridMultilevel"/>
    <w:tmpl w:val="617892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6BA5763"/>
    <w:multiLevelType w:val="hybridMultilevel"/>
    <w:tmpl w:val="7D943B6C"/>
    <w:lvl w:ilvl="0" w:tplc="C2F819C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7406A8E"/>
    <w:multiLevelType w:val="multilevel"/>
    <w:tmpl w:val="311A202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28627395"/>
    <w:multiLevelType w:val="hybridMultilevel"/>
    <w:tmpl w:val="D4BA5C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9247509"/>
    <w:multiLevelType w:val="hybridMultilevel"/>
    <w:tmpl w:val="3D02E5E6"/>
    <w:lvl w:ilvl="0" w:tplc="2C5C2514">
      <w:start w:val="1"/>
      <w:numFmt w:val="lowerLetter"/>
      <w:lvlText w:val="%1."/>
      <w:lvlJc w:val="left"/>
      <w:pPr>
        <w:ind w:left="460" w:hanging="360"/>
      </w:pPr>
      <w:rPr>
        <w:rFonts w:ascii="Calibri" w:eastAsia="Calibri" w:hAnsi="Calibri" w:hint="default"/>
        <w:sz w:val="24"/>
        <w:szCs w:val="24"/>
      </w:rPr>
    </w:lvl>
    <w:lvl w:ilvl="1" w:tplc="D0D61828">
      <w:start w:val="1"/>
      <w:numFmt w:val="lowerLetter"/>
      <w:lvlText w:val="%2)"/>
      <w:lvlJc w:val="left"/>
      <w:pPr>
        <w:ind w:left="580" w:hanging="360"/>
      </w:pPr>
      <w:rPr>
        <w:rFonts w:ascii="Calibri" w:eastAsia="Calibri" w:hAnsi="Calibri" w:hint="default"/>
        <w:sz w:val="24"/>
        <w:szCs w:val="24"/>
      </w:rPr>
    </w:lvl>
    <w:lvl w:ilvl="2" w:tplc="3BB04D3A">
      <w:start w:val="1"/>
      <w:numFmt w:val="bullet"/>
      <w:lvlText w:val="•"/>
      <w:lvlJc w:val="left"/>
      <w:pPr>
        <w:ind w:left="1580" w:hanging="360"/>
      </w:pPr>
      <w:rPr>
        <w:rFonts w:hint="default"/>
      </w:rPr>
    </w:lvl>
    <w:lvl w:ilvl="3" w:tplc="1B0A9EF4">
      <w:start w:val="1"/>
      <w:numFmt w:val="bullet"/>
      <w:lvlText w:val="•"/>
      <w:lvlJc w:val="left"/>
      <w:pPr>
        <w:ind w:left="2580" w:hanging="360"/>
      </w:pPr>
      <w:rPr>
        <w:rFonts w:hint="default"/>
      </w:rPr>
    </w:lvl>
    <w:lvl w:ilvl="4" w:tplc="A198F0C0">
      <w:start w:val="1"/>
      <w:numFmt w:val="bullet"/>
      <w:lvlText w:val="•"/>
      <w:lvlJc w:val="left"/>
      <w:pPr>
        <w:ind w:left="3580" w:hanging="360"/>
      </w:pPr>
      <w:rPr>
        <w:rFonts w:hint="default"/>
      </w:rPr>
    </w:lvl>
    <w:lvl w:ilvl="5" w:tplc="BAACCAF4">
      <w:start w:val="1"/>
      <w:numFmt w:val="bullet"/>
      <w:lvlText w:val="•"/>
      <w:lvlJc w:val="left"/>
      <w:pPr>
        <w:ind w:left="4580" w:hanging="360"/>
      </w:pPr>
      <w:rPr>
        <w:rFonts w:hint="default"/>
      </w:rPr>
    </w:lvl>
    <w:lvl w:ilvl="6" w:tplc="ABE051A8">
      <w:start w:val="1"/>
      <w:numFmt w:val="bullet"/>
      <w:lvlText w:val="•"/>
      <w:lvlJc w:val="left"/>
      <w:pPr>
        <w:ind w:left="5580" w:hanging="360"/>
      </w:pPr>
      <w:rPr>
        <w:rFonts w:hint="default"/>
      </w:rPr>
    </w:lvl>
    <w:lvl w:ilvl="7" w:tplc="F622FF2A">
      <w:start w:val="1"/>
      <w:numFmt w:val="bullet"/>
      <w:lvlText w:val="•"/>
      <w:lvlJc w:val="left"/>
      <w:pPr>
        <w:ind w:left="6580" w:hanging="360"/>
      </w:pPr>
      <w:rPr>
        <w:rFonts w:hint="default"/>
      </w:rPr>
    </w:lvl>
    <w:lvl w:ilvl="8" w:tplc="8EAE3462">
      <w:start w:val="1"/>
      <w:numFmt w:val="bullet"/>
      <w:lvlText w:val="•"/>
      <w:lvlJc w:val="left"/>
      <w:pPr>
        <w:ind w:left="7580" w:hanging="360"/>
      </w:pPr>
      <w:rPr>
        <w:rFonts w:hint="default"/>
      </w:rPr>
    </w:lvl>
  </w:abstractNum>
  <w:abstractNum w:abstractNumId="44">
    <w:nsid w:val="2B464A62"/>
    <w:multiLevelType w:val="hybridMultilevel"/>
    <w:tmpl w:val="DE32A194"/>
    <w:lvl w:ilvl="0" w:tplc="8EEA461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91186F"/>
    <w:multiLevelType w:val="hybridMultilevel"/>
    <w:tmpl w:val="3752B41E"/>
    <w:lvl w:ilvl="0" w:tplc="6D083650">
      <w:start w:val="1"/>
      <w:numFmt w:val="decimal"/>
      <w:lvlText w:val="%1."/>
      <w:lvlJc w:val="left"/>
      <w:pPr>
        <w:ind w:left="460" w:hanging="360"/>
      </w:pPr>
      <w:rPr>
        <w:rFonts w:ascii="Calibri" w:eastAsia="Calibri" w:hAnsi="Calibri" w:hint="default"/>
        <w:sz w:val="22"/>
        <w:szCs w:val="22"/>
      </w:rPr>
    </w:lvl>
    <w:lvl w:ilvl="1" w:tplc="018A701A">
      <w:start w:val="1"/>
      <w:numFmt w:val="bullet"/>
      <w:lvlText w:val="•"/>
      <w:lvlJc w:val="left"/>
      <w:pPr>
        <w:ind w:left="1364" w:hanging="360"/>
      </w:pPr>
      <w:rPr>
        <w:rFonts w:hint="default"/>
      </w:rPr>
    </w:lvl>
    <w:lvl w:ilvl="2" w:tplc="1416CE8A">
      <w:start w:val="1"/>
      <w:numFmt w:val="bullet"/>
      <w:lvlText w:val="•"/>
      <w:lvlJc w:val="left"/>
      <w:pPr>
        <w:ind w:left="2268" w:hanging="360"/>
      </w:pPr>
      <w:rPr>
        <w:rFonts w:hint="default"/>
      </w:rPr>
    </w:lvl>
    <w:lvl w:ilvl="3" w:tplc="0EB48B6E">
      <w:start w:val="1"/>
      <w:numFmt w:val="bullet"/>
      <w:lvlText w:val="•"/>
      <w:lvlJc w:val="left"/>
      <w:pPr>
        <w:ind w:left="3172" w:hanging="360"/>
      </w:pPr>
      <w:rPr>
        <w:rFonts w:hint="default"/>
      </w:rPr>
    </w:lvl>
    <w:lvl w:ilvl="4" w:tplc="8D5C92C6">
      <w:start w:val="1"/>
      <w:numFmt w:val="bullet"/>
      <w:lvlText w:val="•"/>
      <w:lvlJc w:val="left"/>
      <w:pPr>
        <w:ind w:left="4076" w:hanging="360"/>
      </w:pPr>
      <w:rPr>
        <w:rFonts w:hint="default"/>
      </w:rPr>
    </w:lvl>
    <w:lvl w:ilvl="5" w:tplc="3C805EFE">
      <w:start w:val="1"/>
      <w:numFmt w:val="bullet"/>
      <w:lvlText w:val="•"/>
      <w:lvlJc w:val="left"/>
      <w:pPr>
        <w:ind w:left="4980" w:hanging="360"/>
      </w:pPr>
      <w:rPr>
        <w:rFonts w:hint="default"/>
      </w:rPr>
    </w:lvl>
    <w:lvl w:ilvl="6" w:tplc="B4ACC27E">
      <w:start w:val="1"/>
      <w:numFmt w:val="bullet"/>
      <w:lvlText w:val="•"/>
      <w:lvlJc w:val="left"/>
      <w:pPr>
        <w:ind w:left="5884" w:hanging="360"/>
      </w:pPr>
      <w:rPr>
        <w:rFonts w:hint="default"/>
      </w:rPr>
    </w:lvl>
    <w:lvl w:ilvl="7" w:tplc="D8CE1A64">
      <w:start w:val="1"/>
      <w:numFmt w:val="bullet"/>
      <w:lvlText w:val="•"/>
      <w:lvlJc w:val="left"/>
      <w:pPr>
        <w:ind w:left="6788" w:hanging="360"/>
      </w:pPr>
      <w:rPr>
        <w:rFonts w:hint="default"/>
      </w:rPr>
    </w:lvl>
    <w:lvl w:ilvl="8" w:tplc="DD86F06A">
      <w:start w:val="1"/>
      <w:numFmt w:val="bullet"/>
      <w:lvlText w:val="•"/>
      <w:lvlJc w:val="left"/>
      <w:pPr>
        <w:ind w:left="7692" w:hanging="360"/>
      </w:pPr>
      <w:rPr>
        <w:rFonts w:hint="default"/>
      </w:rPr>
    </w:lvl>
  </w:abstractNum>
  <w:abstractNum w:abstractNumId="46">
    <w:nsid w:val="2EF47202"/>
    <w:multiLevelType w:val="hybridMultilevel"/>
    <w:tmpl w:val="159C63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EF7781C"/>
    <w:multiLevelType w:val="hybridMultilevel"/>
    <w:tmpl w:val="993C2A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1302C01"/>
    <w:multiLevelType w:val="hybridMultilevel"/>
    <w:tmpl w:val="9AB6AB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31E561FE"/>
    <w:multiLevelType w:val="hybridMultilevel"/>
    <w:tmpl w:val="3A58B3AC"/>
    <w:lvl w:ilvl="0" w:tplc="34B0A99C">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63D0D0C"/>
    <w:multiLevelType w:val="hybridMultilevel"/>
    <w:tmpl w:val="2B1AF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7B37A20"/>
    <w:multiLevelType w:val="hybridMultilevel"/>
    <w:tmpl w:val="FD8EE0AE"/>
    <w:lvl w:ilvl="0" w:tplc="8AAEA11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83456A1"/>
    <w:multiLevelType w:val="hybridMultilevel"/>
    <w:tmpl w:val="5D700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AA040E1"/>
    <w:multiLevelType w:val="hybridMultilevel"/>
    <w:tmpl w:val="85E639DE"/>
    <w:lvl w:ilvl="0" w:tplc="7B48E680">
      <w:start w:val="1"/>
      <w:numFmt w:val="lowerLetter"/>
      <w:lvlText w:val="%1)"/>
      <w:lvlJc w:val="left"/>
      <w:pPr>
        <w:ind w:left="500" w:hanging="360"/>
      </w:pPr>
      <w:rPr>
        <w:rFonts w:ascii="Calibri" w:eastAsia="Calibri" w:hAnsi="Calibri" w:hint="default"/>
        <w:spacing w:val="-1"/>
        <w:sz w:val="22"/>
        <w:szCs w:val="22"/>
      </w:rPr>
    </w:lvl>
    <w:lvl w:ilvl="1" w:tplc="74D0D5E2">
      <w:start w:val="1"/>
      <w:numFmt w:val="lowerLetter"/>
      <w:lvlText w:val="%2."/>
      <w:lvlJc w:val="left"/>
      <w:pPr>
        <w:ind w:left="580" w:hanging="360"/>
      </w:pPr>
      <w:rPr>
        <w:rFonts w:ascii="Calibri" w:eastAsia="Calibri" w:hAnsi="Calibri" w:hint="default"/>
        <w:spacing w:val="-1"/>
        <w:sz w:val="22"/>
        <w:szCs w:val="22"/>
      </w:rPr>
    </w:lvl>
    <w:lvl w:ilvl="2" w:tplc="F35CCD26">
      <w:start w:val="1"/>
      <w:numFmt w:val="bullet"/>
      <w:lvlText w:val="•"/>
      <w:lvlJc w:val="left"/>
      <w:pPr>
        <w:ind w:left="1587" w:hanging="360"/>
      </w:pPr>
      <w:rPr>
        <w:rFonts w:hint="default"/>
      </w:rPr>
    </w:lvl>
    <w:lvl w:ilvl="3" w:tplc="C778D91A">
      <w:start w:val="1"/>
      <w:numFmt w:val="bullet"/>
      <w:lvlText w:val="•"/>
      <w:lvlJc w:val="left"/>
      <w:pPr>
        <w:ind w:left="2593" w:hanging="360"/>
      </w:pPr>
      <w:rPr>
        <w:rFonts w:hint="default"/>
      </w:rPr>
    </w:lvl>
    <w:lvl w:ilvl="4" w:tplc="5D4C86AC">
      <w:start w:val="1"/>
      <w:numFmt w:val="bullet"/>
      <w:lvlText w:val="•"/>
      <w:lvlJc w:val="left"/>
      <w:pPr>
        <w:ind w:left="3600" w:hanging="360"/>
      </w:pPr>
      <w:rPr>
        <w:rFonts w:hint="default"/>
      </w:rPr>
    </w:lvl>
    <w:lvl w:ilvl="5" w:tplc="19C61248">
      <w:start w:val="1"/>
      <w:numFmt w:val="bullet"/>
      <w:lvlText w:val="•"/>
      <w:lvlJc w:val="left"/>
      <w:pPr>
        <w:ind w:left="4606" w:hanging="360"/>
      </w:pPr>
      <w:rPr>
        <w:rFonts w:hint="default"/>
      </w:rPr>
    </w:lvl>
    <w:lvl w:ilvl="6" w:tplc="9E2A18B6">
      <w:start w:val="1"/>
      <w:numFmt w:val="bullet"/>
      <w:lvlText w:val="•"/>
      <w:lvlJc w:val="left"/>
      <w:pPr>
        <w:ind w:left="5613" w:hanging="360"/>
      </w:pPr>
      <w:rPr>
        <w:rFonts w:hint="default"/>
      </w:rPr>
    </w:lvl>
    <w:lvl w:ilvl="7" w:tplc="841E054A">
      <w:start w:val="1"/>
      <w:numFmt w:val="bullet"/>
      <w:lvlText w:val="•"/>
      <w:lvlJc w:val="left"/>
      <w:pPr>
        <w:ind w:left="6620" w:hanging="360"/>
      </w:pPr>
      <w:rPr>
        <w:rFonts w:hint="default"/>
      </w:rPr>
    </w:lvl>
    <w:lvl w:ilvl="8" w:tplc="639CE338">
      <w:start w:val="1"/>
      <w:numFmt w:val="bullet"/>
      <w:lvlText w:val="•"/>
      <w:lvlJc w:val="left"/>
      <w:pPr>
        <w:ind w:left="7626" w:hanging="360"/>
      </w:pPr>
      <w:rPr>
        <w:rFonts w:hint="default"/>
      </w:rPr>
    </w:lvl>
  </w:abstractNum>
  <w:abstractNum w:abstractNumId="54">
    <w:nsid w:val="3B381704"/>
    <w:multiLevelType w:val="hybridMultilevel"/>
    <w:tmpl w:val="B2504F00"/>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5">
    <w:nsid w:val="3DB17E8C"/>
    <w:multiLevelType w:val="hybridMultilevel"/>
    <w:tmpl w:val="204EADCA"/>
    <w:lvl w:ilvl="0" w:tplc="98DA64F8">
      <w:start w:val="1"/>
      <w:numFmt w:val="lowerLetter"/>
      <w:lvlText w:val="%1."/>
      <w:lvlJc w:val="left"/>
      <w:pPr>
        <w:ind w:left="220" w:hanging="360"/>
      </w:pPr>
      <w:rPr>
        <w:rFonts w:ascii="Calibri" w:eastAsia="Calibri" w:hAnsi="Calibri" w:hint="default"/>
        <w:sz w:val="24"/>
        <w:szCs w:val="24"/>
      </w:rPr>
    </w:lvl>
    <w:lvl w:ilvl="1" w:tplc="08A02954">
      <w:start w:val="1"/>
      <w:numFmt w:val="bullet"/>
      <w:lvlText w:val="•"/>
      <w:lvlJc w:val="left"/>
      <w:pPr>
        <w:ind w:left="1168" w:hanging="360"/>
      </w:pPr>
      <w:rPr>
        <w:rFonts w:hint="default"/>
      </w:rPr>
    </w:lvl>
    <w:lvl w:ilvl="2" w:tplc="D9A2D8E2">
      <w:start w:val="1"/>
      <w:numFmt w:val="bullet"/>
      <w:lvlText w:val="•"/>
      <w:lvlJc w:val="left"/>
      <w:pPr>
        <w:ind w:left="2116" w:hanging="360"/>
      </w:pPr>
      <w:rPr>
        <w:rFonts w:hint="default"/>
      </w:rPr>
    </w:lvl>
    <w:lvl w:ilvl="3" w:tplc="D1960804">
      <w:start w:val="1"/>
      <w:numFmt w:val="bullet"/>
      <w:lvlText w:val="•"/>
      <w:lvlJc w:val="left"/>
      <w:pPr>
        <w:ind w:left="3064" w:hanging="360"/>
      </w:pPr>
      <w:rPr>
        <w:rFonts w:hint="default"/>
      </w:rPr>
    </w:lvl>
    <w:lvl w:ilvl="4" w:tplc="C36C7C98">
      <w:start w:val="1"/>
      <w:numFmt w:val="bullet"/>
      <w:lvlText w:val="•"/>
      <w:lvlJc w:val="left"/>
      <w:pPr>
        <w:ind w:left="4012" w:hanging="360"/>
      </w:pPr>
      <w:rPr>
        <w:rFonts w:hint="default"/>
      </w:rPr>
    </w:lvl>
    <w:lvl w:ilvl="5" w:tplc="5672EE7E">
      <w:start w:val="1"/>
      <w:numFmt w:val="bullet"/>
      <w:lvlText w:val="•"/>
      <w:lvlJc w:val="left"/>
      <w:pPr>
        <w:ind w:left="4960" w:hanging="360"/>
      </w:pPr>
      <w:rPr>
        <w:rFonts w:hint="default"/>
      </w:rPr>
    </w:lvl>
    <w:lvl w:ilvl="6" w:tplc="0F907392">
      <w:start w:val="1"/>
      <w:numFmt w:val="bullet"/>
      <w:lvlText w:val="•"/>
      <w:lvlJc w:val="left"/>
      <w:pPr>
        <w:ind w:left="5908" w:hanging="360"/>
      </w:pPr>
      <w:rPr>
        <w:rFonts w:hint="default"/>
      </w:rPr>
    </w:lvl>
    <w:lvl w:ilvl="7" w:tplc="2AA68200">
      <w:start w:val="1"/>
      <w:numFmt w:val="bullet"/>
      <w:lvlText w:val="•"/>
      <w:lvlJc w:val="left"/>
      <w:pPr>
        <w:ind w:left="6856" w:hanging="360"/>
      </w:pPr>
      <w:rPr>
        <w:rFonts w:hint="default"/>
      </w:rPr>
    </w:lvl>
    <w:lvl w:ilvl="8" w:tplc="B39CE270">
      <w:start w:val="1"/>
      <w:numFmt w:val="bullet"/>
      <w:lvlText w:val="•"/>
      <w:lvlJc w:val="left"/>
      <w:pPr>
        <w:ind w:left="7804" w:hanging="360"/>
      </w:pPr>
      <w:rPr>
        <w:rFonts w:hint="default"/>
      </w:rPr>
    </w:lvl>
  </w:abstractNum>
  <w:abstractNum w:abstractNumId="56">
    <w:nsid w:val="3EEB6FA3"/>
    <w:multiLevelType w:val="hybridMultilevel"/>
    <w:tmpl w:val="15F49328"/>
    <w:lvl w:ilvl="0" w:tplc="C75A6670">
      <w:start w:val="1"/>
      <w:numFmt w:val="upperRoman"/>
      <w:lvlText w:val="%1."/>
      <w:lvlJc w:val="left"/>
      <w:pPr>
        <w:tabs>
          <w:tab w:val="num" w:pos="1080"/>
        </w:tabs>
        <w:ind w:left="108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8EF85098">
      <w:start w:val="1"/>
      <w:numFmt w:val="decimal"/>
      <w:lvlText w:val="%3."/>
      <w:lvlJc w:val="left"/>
      <w:pPr>
        <w:tabs>
          <w:tab w:val="num" w:pos="1620"/>
        </w:tabs>
        <w:ind w:left="162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3F987D46"/>
    <w:multiLevelType w:val="hybridMultilevel"/>
    <w:tmpl w:val="59A0DE1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40831042"/>
    <w:multiLevelType w:val="hybridMultilevel"/>
    <w:tmpl w:val="B40CC02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0DA356C"/>
    <w:multiLevelType w:val="hybridMultilevel"/>
    <w:tmpl w:val="3AF4FB2E"/>
    <w:lvl w:ilvl="0" w:tplc="96C0C252">
      <w:start w:val="1"/>
      <w:numFmt w:val="lowerLetter"/>
      <w:lvlText w:val="%1."/>
      <w:lvlJc w:val="left"/>
      <w:pPr>
        <w:ind w:left="460" w:hanging="360"/>
      </w:pPr>
      <w:rPr>
        <w:rFonts w:ascii="Calibri" w:eastAsia="Calibri" w:hAnsi="Calibri" w:hint="default"/>
        <w:sz w:val="24"/>
        <w:szCs w:val="24"/>
      </w:rPr>
    </w:lvl>
    <w:lvl w:ilvl="1" w:tplc="5A38A1DA">
      <w:start w:val="1"/>
      <w:numFmt w:val="bullet"/>
      <w:lvlText w:val="•"/>
      <w:lvlJc w:val="left"/>
      <w:pPr>
        <w:ind w:left="1380" w:hanging="360"/>
      </w:pPr>
      <w:rPr>
        <w:rFonts w:hint="default"/>
      </w:rPr>
    </w:lvl>
    <w:lvl w:ilvl="2" w:tplc="9B3AA270">
      <w:start w:val="1"/>
      <w:numFmt w:val="bullet"/>
      <w:lvlText w:val="•"/>
      <w:lvlJc w:val="left"/>
      <w:pPr>
        <w:ind w:left="2300" w:hanging="360"/>
      </w:pPr>
      <w:rPr>
        <w:rFonts w:hint="default"/>
      </w:rPr>
    </w:lvl>
    <w:lvl w:ilvl="3" w:tplc="4D006164">
      <w:start w:val="1"/>
      <w:numFmt w:val="bullet"/>
      <w:lvlText w:val="•"/>
      <w:lvlJc w:val="left"/>
      <w:pPr>
        <w:ind w:left="3220" w:hanging="360"/>
      </w:pPr>
      <w:rPr>
        <w:rFonts w:hint="default"/>
      </w:rPr>
    </w:lvl>
    <w:lvl w:ilvl="4" w:tplc="9020966C">
      <w:start w:val="1"/>
      <w:numFmt w:val="bullet"/>
      <w:lvlText w:val="•"/>
      <w:lvlJc w:val="left"/>
      <w:pPr>
        <w:ind w:left="4140" w:hanging="360"/>
      </w:pPr>
      <w:rPr>
        <w:rFonts w:hint="default"/>
      </w:rPr>
    </w:lvl>
    <w:lvl w:ilvl="5" w:tplc="155CDEB6">
      <w:start w:val="1"/>
      <w:numFmt w:val="bullet"/>
      <w:lvlText w:val="•"/>
      <w:lvlJc w:val="left"/>
      <w:pPr>
        <w:ind w:left="5060" w:hanging="360"/>
      </w:pPr>
      <w:rPr>
        <w:rFonts w:hint="default"/>
      </w:rPr>
    </w:lvl>
    <w:lvl w:ilvl="6" w:tplc="853E2EA4">
      <w:start w:val="1"/>
      <w:numFmt w:val="bullet"/>
      <w:lvlText w:val="•"/>
      <w:lvlJc w:val="left"/>
      <w:pPr>
        <w:ind w:left="5980" w:hanging="360"/>
      </w:pPr>
      <w:rPr>
        <w:rFonts w:hint="default"/>
      </w:rPr>
    </w:lvl>
    <w:lvl w:ilvl="7" w:tplc="C5165466">
      <w:start w:val="1"/>
      <w:numFmt w:val="bullet"/>
      <w:lvlText w:val="•"/>
      <w:lvlJc w:val="left"/>
      <w:pPr>
        <w:ind w:left="6900" w:hanging="360"/>
      </w:pPr>
      <w:rPr>
        <w:rFonts w:hint="default"/>
      </w:rPr>
    </w:lvl>
    <w:lvl w:ilvl="8" w:tplc="2B8A9ED0">
      <w:start w:val="1"/>
      <w:numFmt w:val="bullet"/>
      <w:lvlText w:val="•"/>
      <w:lvlJc w:val="left"/>
      <w:pPr>
        <w:ind w:left="7820" w:hanging="360"/>
      </w:pPr>
      <w:rPr>
        <w:rFonts w:hint="default"/>
      </w:rPr>
    </w:lvl>
  </w:abstractNum>
  <w:abstractNum w:abstractNumId="60">
    <w:nsid w:val="41324D07"/>
    <w:multiLevelType w:val="hybridMultilevel"/>
    <w:tmpl w:val="8764AE44"/>
    <w:lvl w:ilvl="0" w:tplc="F574EB30">
      <w:start w:val="1"/>
      <w:numFmt w:val="lowerLetter"/>
      <w:lvlText w:val="%1."/>
      <w:lvlJc w:val="left"/>
      <w:pPr>
        <w:ind w:left="580" w:hanging="360"/>
      </w:pPr>
      <w:rPr>
        <w:rFonts w:ascii="Calibri" w:eastAsia="Calibri" w:hAnsi="Calibri" w:hint="default"/>
        <w:spacing w:val="-1"/>
        <w:sz w:val="22"/>
        <w:szCs w:val="22"/>
      </w:rPr>
    </w:lvl>
    <w:lvl w:ilvl="1" w:tplc="3B92C0DE">
      <w:start w:val="1"/>
      <w:numFmt w:val="bullet"/>
      <w:lvlText w:val="•"/>
      <w:lvlJc w:val="left"/>
      <w:pPr>
        <w:ind w:left="1494" w:hanging="360"/>
      </w:pPr>
      <w:rPr>
        <w:rFonts w:hint="default"/>
      </w:rPr>
    </w:lvl>
    <w:lvl w:ilvl="2" w:tplc="919A4B9A">
      <w:start w:val="1"/>
      <w:numFmt w:val="bullet"/>
      <w:lvlText w:val="•"/>
      <w:lvlJc w:val="left"/>
      <w:pPr>
        <w:ind w:left="2408" w:hanging="360"/>
      </w:pPr>
      <w:rPr>
        <w:rFonts w:hint="default"/>
      </w:rPr>
    </w:lvl>
    <w:lvl w:ilvl="3" w:tplc="E4C630EE">
      <w:start w:val="1"/>
      <w:numFmt w:val="bullet"/>
      <w:lvlText w:val="•"/>
      <w:lvlJc w:val="left"/>
      <w:pPr>
        <w:ind w:left="3322" w:hanging="360"/>
      </w:pPr>
      <w:rPr>
        <w:rFonts w:hint="default"/>
      </w:rPr>
    </w:lvl>
    <w:lvl w:ilvl="4" w:tplc="A20AFAF8">
      <w:start w:val="1"/>
      <w:numFmt w:val="bullet"/>
      <w:lvlText w:val="•"/>
      <w:lvlJc w:val="left"/>
      <w:pPr>
        <w:ind w:left="4236" w:hanging="360"/>
      </w:pPr>
      <w:rPr>
        <w:rFonts w:hint="default"/>
      </w:rPr>
    </w:lvl>
    <w:lvl w:ilvl="5" w:tplc="A8BE1B92">
      <w:start w:val="1"/>
      <w:numFmt w:val="bullet"/>
      <w:lvlText w:val="•"/>
      <w:lvlJc w:val="left"/>
      <w:pPr>
        <w:ind w:left="5150" w:hanging="360"/>
      </w:pPr>
      <w:rPr>
        <w:rFonts w:hint="default"/>
      </w:rPr>
    </w:lvl>
    <w:lvl w:ilvl="6" w:tplc="14380150">
      <w:start w:val="1"/>
      <w:numFmt w:val="bullet"/>
      <w:lvlText w:val="•"/>
      <w:lvlJc w:val="left"/>
      <w:pPr>
        <w:ind w:left="6064" w:hanging="360"/>
      </w:pPr>
      <w:rPr>
        <w:rFonts w:hint="default"/>
      </w:rPr>
    </w:lvl>
    <w:lvl w:ilvl="7" w:tplc="B90EE9E4">
      <w:start w:val="1"/>
      <w:numFmt w:val="bullet"/>
      <w:lvlText w:val="•"/>
      <w:lvlJc w:val="left"/>
      <w:pPr>
        <w:ind w:left="6978" w:hanging="360"/>
      </w:pPr>
      <w:rPr>
        <w:rFonts w:hint="default"/>
      </w:rPr>
    </w:lvl>
    <w:lvl w:ilvl="8" w:tplc="931E66C2">
      <w:start w:val="1"/>
      <w:numFmt w:val="bullet"/>
      <w:lvlText w:val="•"/>
      <w:lvlJc w:val="left"/>
      <w:pPr>
        <w:ind w:left="7892" w:hanging="360"/>
      </w:pPr>
      <w:rPr>
        <w:rFonts w:hint="default"/>
      </w:rPr>
    </w:lvl>
  </w:abstractNum>
  <w:abstractNum w:abstractNumId="61">
    <w:nsid w:val="41371CC3"/>
    <w:multiLevelType w:val="hybridMultilevel"/>
    <w:tmpl w:val="77A8FCC2"/>
    <w:lvl w:ilvl="0" w:tplc="E4AC5BC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2155DA2"/>
    <w:multiLevelType w:val="hybridMultilevel"/>
    <w:tmpl w:val="9148EC10"/>
    <w:lvl w:ilvl="0" w:tplc="D08E63CE">
      <w:start w:val="1"/>
      <w:numFmt w:val="lowerLetter"/>
      <w:lvlText w:val="%1."/>
      <w:lvlJc w:val="left"/>
      <w:pPr>
        <w:ind w:left="580" w:hanging="360"/>
      </w:pPr>
      <w:rPr>
        <w:rFonts w:ascii="Calibri" w:eastAsia="Calibri" w:hAnsi="Calibri" w:hint="default"/>
        <w:spacing w:val="-1"/>
        <w:sz w:val="22"/>
        <w:szCs w:val="22"/>
      </w:rPr>
    </w:lvl>
    <w:lvl w:ilvl="1" w:tplc="57302AB6">
      <w:start w:val="1"/>
      <w:numFmt w:val="bullet"/>
      <w:lvlText w:val="•"/>
      <w:lvlJc w:val="left"/>
      <w:pPr>
        <w:ind w:left="1502" w:hanging="360"/>
      </w:pPr>
      <w:rPr>
        <w:rFonts w:hint="default"/>
      </w:rPr>
    </w:lvl>
    <w:lvl w:ilvl="2" w:tplc="FB6021AA">
      <w:start w:val="1"/>
      <w:numFmt w:val="bullet"/>
      <w:lvlText w:val="•"/>
      <w:lvlJc w:val="left"/>
      <w:pPr>
        <w:ind w:left="2424" w:hanging="360"/>
      </w:pPr>
      <w:rPr>
        <w:rFonts w:hint="default"/>
      </w:rPr>
    </w:lvl>
    <w:lvl w:ilvl="3" w:tplc="037647D2">
      <w:start w:val="1"/>
      <w:numFmt w:val="bullet"/>
      <w:lvlText w:val="•"/>
      <w:lvlJc w:val="left"/>
      <w:pPr>
        <w:ind w:left="3346" w:hanging="360"/>
      </w:pPr>
      <w:rPr>
        <w:rFonts w:hint="default"/>
      </w:rPr>
    </w:lvl>
    <w:lvl w:ilvl="4" w:tplc="9FA03B46">
      <w:start w:val="1"/>
      <w:numFmt w:val="bullet"/>
      <w:lvlText w:val="•"/>
      <w:lvlJc w:val="left"/>
      <w:pPr>
        <w:ind w:left="4268" w:hanging="360"/>
      </w:pPr>
      <w:rPr>
        <w:rFonts w:hint="default"/>
      </w:rPr>
    </w:lvl>
    <w:lvl w:ilvl="5" w:tplc="73EA5366">
      <w:start w:val="1"/>
      <w:numFmt w:val="bullet"/>
      <w:lvlText w:val="•"/>
      <w:lvlJc w:val="left"/>
      <w:pPr>
        <w:ind w:left="5190" w:hanging="360"/>
      </w:pPr>
      <w:rPr>
        <w:rFonts w:hint="default"/>
      </w:rPr>
    </w:lvl>
    <w:lvl w:ilvl="6" w:tplc="04F80456">
      <w:start w:val="1"/>
      <w:numFmt w:val="bullet"/>
      <w:lvlText w:val="•"/>
      <w:lvlJc w:val="left"/>
      <w:pPr>
        <w:ind w:left="6112" w:hanging="360"/>
      </w:pPr>
      <w:rPr>
        <w:rFonts w:hint="default"/>
      </w:rPr>
    </w:lvl>
    <w:lvl w:ilvl="7" w:tplc="B1D6DE64">
      <w:start w:val="1"/>
      <w:numFmt w:val="bullet"/>
      <w:lvlText w:val="•"/>
      <w:lvlJc w:val="left"/>
      <w:pPr>
        <w:ind w:left="7034" w:hanging="360"/>
      </w:pPr>
      <w:rPr>
        <w:rFonts w:hint="default"/>
      </w:rPr>
    </w:lvl>
    <w:lvl w:ilvl="8" w:tplc="3C168B2E">
      <w:start w:val="1"/>
      <w:numFmt w:val="bullet"/>
      <w:lvlText w:val="•"/>
      <w:lvlJc w:val="left"/>
      <w:pPr>
        <w:ind w:left="7956" w:hanging="360"/>
      </w:pPr>
      <w:rPr>
        <w:rFonts w:hint="default"/>
      </w:rPr>
    </w:lvl>
  </w:abstractNum>
  <w:abstractNum w:abstractNumId="63">
    <w:nsid w:val="428E10EA"/>
    <w:multiLevelType w:val="hybridMultilevel"/>
    <w:tmpl w:val="17568104"/>
    <w:lvl w:ilvl="0" w:tplc="02E66FCA">
      <w:start w:val="1"/>
      <w:numFmt w:val="lowerLetter"/>
      <w:lvlText w:val="%1."/>
      <w:lvlJc w:val="left"/>
      <w:pPr>
        <w:ind w:left="460" w:hanging="360"/>
      </w:pPr>
      <w:rPr>
        <w:rFonts w:ascii="Calibri" w:eastAsia="Calibri" w:hAnsi="Calibri" w:hint="default"/>
        <w:sz w:val="24"/>
        <w:szCs w:val="24"/>
      </w:rPr>
    </w:lvl>
    <w:lvl w:ilvl="1" w:tplc="36687E20">
      <w:start w:val="1"/>
      <w:numFmt w:val="bullet"/>
      <w:lvlText w:val="•"/>
      <w:lvlJc w:val="left"/>
      <w:pPr>
        <w:ind w:left="1382" w:hanging="360"/>
      </w:pPr>
      <w:rPr>
        <w:rFonts w:hint="default"/>
      </w:rPr>
    </w:lvl>
    <w:lvl w:ilvl="2" w:tplc="322C2178">
      <w:start w:val="1"/>
      <w:numFmt w:val="bullet"/>
      <w:lvlText w:val="•"/>
      <w:lvlJc w:val="left"/>
      <w:pPr>
        <w:ind w:left="2304" w:hanging="360"/>
      </w:pPr>
      <w:rPr>
        <w:rFonts w:hint="default"/>
      </w:rPr>
    </w:lvl>
    <w:lvl w:ilvl="3" w:tplc="54B8AF8A">
      <w:start w:val="1"/>
      <w:numFmt w:val="bullet"/>
      <w:lvlText w:val="•"/>
      <w:lvlJc w:val="left"/>
      <w:pPr>
        <w:ind w:left="3226" w:hanging="360"/>
      </w:pPr>
      <w:rPr>
        <w:rFonts w:hint="default"/>
      </w:rPr>
    </w:lvl>
    <w:lvl w:ilvl="4" w:tplc="D542DFB6">
      <w:start w:val="1"/>
      <w:numFmt w:val="bullet"/>
      <w:lvlText w:val="•"/>
      <w:lvlJc w:val="left"/>
      <w:pPr>
        <w:ind w:left="4148" w:hanging="360"/>
      </w:pPr>
      <w:rPr>
        <w:rFonts w:hint="default"/>
      </w:rPr>
    </w:lvl>
    <w:lvl w:ilvl="5" w:tplc="CB946D9E">
      <w:start w:val="1"/>
      <w:numFmt w:val="bullet"/>
      <w:lvlText w:val="•"/>
      <w:lvlJc w:val="left"/>
      <w:pPr>
        <w:ind w:left="5070" w:hanging="360"/>
      </w:pPr>
      <w:rPr>
        <w:rFonts w:hint="default"/>
      </w:rPr>
    </w:lvl>
    <w:lvl w:ilvl="6" w:tplc="BA20EC32">
      <w:start w:val="1"/>
      <w:numFmt w:val="bullet"/>
      <w:lvlText w:val="•"/>
      <w:lvlJc w:val="left"/>
      <w:pPr>
        <w:ind w:left="5992" w:hanging="360"/>
      </w:pPr>
      <w:rPr>
        <w:rFonts w:hint="default"/>
      </w:rPr>
    </w:lvl>
    <w:lvl w:ilvl="7" w:tplc="FDECDD20">
      <w:start w:val="1"/>
      <w:numFmt w:val="bullet"/>
      <w:lvlText w:val="•"/>
      <w:lvlJc w:val="left"/>
      <w:pPr>
        <w:ind w:left="6914" w:hanging="360"/>
      </w:pPr>
      <w:rPr>
        <w:rFonts w:hint="default"/>
      </w:rPr>
    </w:lvl>
    <w:lvl w:ilvl="8" w:tplc="B058B0F8">
      <w:start w:val="1"/>
      <w:numFmt w:val="bullet"/>
      <w:lvlText w:val="•"/>
      <w:lvlJc w:val="left"/>
      <w:pPr>
        <w:ind w:left="7836" w:hanging="360"/>
      </w:pPr>
      <w:rPr>
        <w:rFonts w:hint="default"/>
      </w:rPr>
    </w:lvl>
  </w:abstractNum>
  <w:abstractNum w:abstractNumId="64">
    <w:nsid w:val="450765D1"/>
    <w:multiLevelType w:val="hybridMultilevel"/>
    <w:tmpl w:val="AF8ADA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46AD1D77"/>
    <w:multiLevelType w:val="hybridMultilevel"/>
    <w:tmpl w:val="48345578"/>
    <w:lvl w:ilvl="0" w:tplc="2F9619A2">
      <w:start w:val="1"/>
      <w:numFmt w:val="lowerLetter"/>
      <w:lvlText w:val="%1."/>
      <w:lvlJc w:val="left"/>
      <w:pPr>
        <w:ind w:left="460" w:hanging="360"/>
      </w:pPr>
      <w:rPr>
        <w:rFonts w:ascii="Calibri" w:eastAsia="Calibri" w:hAnsi="Calibri" w:hint="default"/>
        <w:sz w:val="24"/>
        <w:szCs w:val="24"/>
      </w:rPr>
    </w:lvl>
    <w:lvl w:ilvl="1" w:tplc="D0FAC7AA">
      <w:start w:val="1"/>
      <w:numFmt w:val="bullet"/>
      <w:lvlText w:val="•"/>
      <w:lvlJc w:val="left"/>
      <w:pPr>
        <w:ind w:left="1382" w:hanging="360"/>
      </w:pPr>
      <w:rPr>
        <w:rFonts w:hint="default"/>
      </w:rPr>
    </w:lvl>
    <w:lvl w:ilvl="2" w:tplc="6EE49470">
      <w:start w:val="1"/>
      <w:numFmt w:val="bullet"/>
      <w:lvlText w:val="•"/>
      <w:lvlJc w:val="left"/>
      <w:pPr>
        <w:ind w:left="2304" w:hanging="360"/>
      </w:pPr>
      <w:rPr>
        <w:rFonts w:hint="default"/>
      </w:rPr>
    </w:lvl>
    <w:lvl w:ilvl="3" w:tplc="18D86C78">
      <w:start w:val="1"/>
      <w:numFmt w:val="bullet"/>
      <w:lvlText w:val="•"/>
      <w:lvlJc w:val="left"/>
      <w:pPr>
        <w:ind w:left="3226" w:hanging="360"/>
      </w:pPr>
      <w:rPr>
        <w:rFonts w:hint="default"/>
      </w:rPr>
    </w:lvl>
    <w:lvl w:ilvl="4" w:tplc="C85AD45A">
      <w:start w:val="1"/>
      <w:numFmt w:val="bullet"/>
      <w:lvlText w:val="•"/>
      <w:lvlJc w:val="left"/>
      <w:pPr>
        <w:ind w:left="4148" w:hanging="360"/>
      </w:pPr>
      <w:rPr>
        <w:rFonts w:hint="default"/>
      </w:rPr>
    </w:lvl>
    <w:lvl w:ilvl="5" w:tplc="1AD001D6">
      <w:start w:val="1"/>
      <w:numFmt w:val="bullet"/>
      <w:lvlText w:val="•"/>
      <w:lvlJc w:val="left"/>
      <w:pPr>
        <w:ind w:left="5070" w:hanging="360"/>
      </w:pPr>
      <w:rPr>
        <w:rFonts w:hint="default"/>
      </w:rPr>
    </w:lvl>
    <w:lvl w:ilvl="6" w:tplc="A5645A86">
      <w:start w:val="1"/>
      <w:numFmt w:val="bullet"/>
      <w:lvlText w:val="•"/>
      <w:lvlJc w:val="left"/>
      <w:pPr>
        <w:ind w:left="5992" w:hanging="360"/>
      </w:pPr>
      <w:rPr>
        <w:rFonts w:hint="default"/>
      </w:rPr>
    </w:lvl>
    <w:lvl w:ilvl="7" w:tplc="44085D20">
      <w:start w:val="1"/>
      <w:numFmt w:val="bullet"/>
      <w:lvlText w:val="•"/>
      <w:lvlJc w:val="left"/>
      <w:pPr>
        <w:ind w:left="6914" w:hanging="360"/>
      </w:pPr>
      <w:rPr>
        <w:rFonts w:hint="default"/>
      </w:rPr>
    </w:lvl>
    <w:lvl w:ilvl="8" w:tplc="1E96EB92">
      <w:start w:val="1"/>
      <w:numFmt w:val="bullet"/>
      <w:lvlText w:val="•"/>
      <w:lvlJc w:val="left"/>
      <w:pPr>
        <w:ind w:left="7836" w:hanging="360"/>
      </w:pPr>
      <w:rPr>
        <w:rFonts w:hint="default"/>
      </w:rPr>
    </w:lvl>
  </w:abstractNum>
  <w:abstractNum w:abstractNumId="66">
    <w:nsid w:val="475250A8"/>
    <w:multiLevelType w:val="hybridMultilevel"/>
    <w:tmpl w:val="485ED5B8"/>
    <w:lvl w:ilvl="0" w:tplc="58088BC0">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47D448F8"/>
    <w:multiLevelType w:val="hybridMultilevel"/>
    <w:tmpl w:val="3BC45E82"/>
    <w:lvl w:ilvl="0" w:tplc="348A224E">
      <w:start w:val="1"/>
      <w:numFmt w:val="lowerLetter"/>
      <w:lvlText w:val="%1."/>
      <w:lvlJc w:val="left"/>
      <w:pPr>
        <w:ind w:left="500" w:hanging="360"/>
      </w:pPr>
      <w:rPr>
        <w:rFonts w:ascii="Calibri" w:eastAsia="Calibri" w:hAnsi="Calibri" w:hint="default"/>
        <w:spacing w:val="-1"/>
        <w:sz w:val="22"/>
        <w:szCs w:val="22"/>
      </w:rPr>
    </w:lvl>
    <w:lvl w:ilvl="1" w:tplc="5C2C72C4">
      <w:start w:val="1"/>
      <w:numFmt w:val="decimal"/>
      <w:lvlText w:val="%2."/>
      <w:lvlJc w:val="left"/>
      <w:pPr>
        <w:ind w:left="580" w:hanging="360"/>
      </w:pPr>
      <w:rPr>
        <w:rFonts w:ascii="Calibri" w:eastAsia="Calibri" w:hAnsi="Calibri" w:hint="default"/>
        <w:sz w:val="22"/>
        <w:szCs w:val="22"/>
      </w:rPr>
    </w:lvl>
    <w:lvl w:ilvl="2" w:tplc="6CF679AA">
      <w:start w:val="1"/>
      <w:numFmt w:val="bullet"/>
      <w:lvlText w:val="•"/>
      <w:lvlJc w:val="left"/>
      <w:pPr>
        <w:ind w:left="1587" w:hanging="360"/>
      </w:pPr>
      <w:rPr>
        <w:rFonts w:hint="default"/>
      </w:rPr>
    </w:lvl>
    <w:lvl w:ilvl="3" w:tplc="DBF61746">
      <w:start w:val="1"/>
      <w:numFmt w:val="bullet"/>
      <w:lvlText w:val="•"/>
      <w:lvlJc w:val="left"/>
      <w:pPr>
        <w:ind w:left="2593" w:hanging="360"/>
      </w:pPr>
      <w:rPr>
        <w:rFonts w:hint="default"/>
      </w:rPr>
    </w:lvl>
    <w:lvl w:ilvl="4" w:tplc="2E6411E4">
      <w:start w:val="1"/>
      <w:numFmt w:val="bullet"/>
      <w:lvlText w:val="•"/>
      <w:lvlJc w:val="left"/>
      <w:pPr>
        <w:ind w:left="3600" w:hanging="360"/>
      </w:pPr>
      <w:rPr>
        <w:rFonts w:hint="default"/>
      </w:rPr>
    </w:lvl>
    <w:lvl w:ilvl="5" w:tplc="B9C07580">
      <w:start w:val="1"/>
      <w:numFmt w:val="bullet"/>
      <w:lvlText w:val="•"/>
      <w:lvlJc w:val="left"/>
      <w:pPr>
        <w:ind w:left="4606" w:hanging="360"/>
      </w:pPr>
      <w:rPr>
        <w:rFonts w:hint="default"/>
      </w:rPr>
    </w:lvl>
    <w:lvl w:ilvl="6" w:tplc="427C17D0">
      <w:start w:val="1"/>
      <w:numFmt w:val="bullet"/>
      <w:lvlText w:val="•"/>
      <w:lvlJc w:val="left"/>
      <w:pPr>
        <w:ind w:left="5613" w:hanging="360"/>
      </w:pPr>
      <w:rPr>
        <w:rFonts w:hint="default"/>
      </w:rPr>
    </w:lvl>
    <w:lvl w:ilvl="7" w:tplc="DAF482D4">
      <w:start w:val="1"/>
      <w:numFmt w:val="bullet"/>
      <w:lvlText w:val="•"/>
      <w:lvlJc w:val="left"/>
      <w:pPr>
        <w:ind w:left="6620" w:hanging="360"/>
      </w:pPr>
      <w:rPr>
        <w:rFonts w:hint="default"/>
      </w:rPr>
    </w:lvl>
    <w:lvl w:ilvl="8" w:tplc="610C8EA8">
      <w:start w:val="1"/>
      <w:numFmt w:val="bullet"/>
      <w:lvlText w:val="•"/>
      <w:lvlJc w:val="left"/>
      <w:pPr>
        <w:ind w:left="7626" w:hanging="360"/>
      </w:pPr>
      <w:rPr>
        <w:rFonts w:hint="default"/>
      </w:rPr>
    </w:lvl>
  </w:abstractNum>
  <w:abstractNum w:abstractNumId="68">
    <w:nsid w:val="49627E4A"/>
    <w:multiLevelType w:val="hybridMultilevel"/>
    <w:tmpl w:val="614619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4A542D41"/>
    <w:multiLevelType w:val="hybridMultilevel"/>
    <w:tmpl w:val="C34CB8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0">
    <w:nsid w:val="4B9B30D9"/>
    <w:multiLevelType w:val="hybridMultilevel"/>
    <w:tmpl w:val="7B0E37C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4BC15ED6"/>
    <w:multiLevelType w:val="hybridMultilevel"/>
    <w:tmpl w:val="FB207CA8"/>
    <w:lvl w:ilvl="0" w:tplc="BA76F14E">
      <w:start w:val="1"/>
      <w:numFmt w:val="lowerLetter"/>
      <w:lvlText w:val="%1)"/>
      <w:lvlJc w:val="left"/>
      <w:pPr>
        <w:ind w:left="500" w:hanging="360"/>
      </w:pPr>
      <w:rPr>
        <w:rFonts w:ascii="Calibri" w:eastAsia="Calibri" w:hAnsi="Calibri" w:hint="default"/>
        <w:spacing w:val="-1"/>
        <w:sz w:val="22"/>
        <w:szCs w:val="22"/>
      </w:rPr>
    </w:lvl>
    <w:lvl w:ilvl="1" w:tplc="EB6ABED0">
      <w:start w:val="1"/>
      <w:numFmt w:val="bullet"/>
      <w:lvlText w:val="•"/>
      <w:lvlJc w:val="left"/>
      <w:pPr>
        <w:ind w:left="1414" w:hanging="360"/>
      </w:pPr>
      <w:rPr>
        <w:rFonts w:hint="default"/>
      </w:rPr>
    </w:lvl>
    <w:lvl w:ilvl="2" w:tplc="D3284CB0">
      <w:start w:val="1"/>
      <w:numFmt w:val="bullet"/>
      <w:lvlText w:val="•"/>
      <w:lvlJc w:val="left"/>
      <w:pPr>
        <w:ind w:left="2328" w:hanging="360"/>
      </w:pPr>
      <w:rPr>
        <w:rFonts w:hint="default"/>
      </w:rPr>
    </w:lvl>
    <w:lvl w:ilvl="3" w:tplc="601207DC">
      <w:start w:val="1"/>
      <w:numFmt w:val="bullet"/>
      <w:lvlText w:val="•"/>
      <w:lvlJc w:val="left"/>
      <w:pPr>
        <w:ind w:left="3242" w:hanging="360"/>
      </w:pPr>
      <w:rPr>
        <w:rFonts w:hint="default"/>
      </w:rPr>
    </w:lvl>
    <w:lvl w:ilvl="4" w:tplc="FC3E6A56">
      <w:start w:val="1"/>
      <w:numFmt w:val="bullet"/>
      <w:lvlText w:val="•"/>
      <w:lvlJc w:val="left"/>
      <w:pPr>
        <w:ind w:left="4156" w:hanging="360"/>
      </w:pPr>
      <w:rPr>
        <w:rFonts w:hint="default"/>
      </w:rPr>
    </w:lvl>
    <w:lvl w:ilvl="5" w:tplc="EB34B67C">
      <w:start w:val="1"/>
      <w:numFmt w:val="bullet"/>
      <w:lvlText w:val="•"/>
      <w:lvlJc w:val="left"/>
      <w:pPr>
        <w:ind w:left="5070" w:hanging="360"/>
      </w:pPr>
      <w:rPr>
        <w:rFonts w:hint="default"/>
      </w:rPr>
    </w:lvl>
    <w:lvl w:ilvl="6" w:tplc="4C561630">
      <w:start w:val="1"/>
      <w:numFmt w:val="bullet"/>
      <w:lvlText w:val="•"/>
      <w:lvlJc w:val="left"/>
      <w:pPr>
        <w:ind w:left="5984" w:hanging="360"/>
      </w:pPr>
      <w:rPr>
        <w:rFonts w:hint="default"/>
      </w:rPr>
    </w:lvl>
    <w:lvl w:ilvl="7" w:tplc="9B103EFA">
      <w:start w:val="1"/>
      <w:numFmt w:val="bullet"/>
      <w:lvlText w:val="•"/>
      <w:lvlJc w:val="left"/>
      <w:pPr>
        <w:ind w:left="6898" w:hanging="360"/>
      </w:pPr>
      <w:rPr>
        <w:rFonts w:hint="default"/>
      </w:rPr>
    </w:lvl>
    <w:lvl w:ilvl="8" w:tplc="8D487274">
      <w:start w:val="1"/>
      <w:numFmt w:val="bullet"/>
      <w:lvlText w:val="•"/>
      <w:lvlJc w:val="left"/>
      <w:pPr>
        <w:ind w:left="7812" w:hanging="360"/>
      </w:pPr>
      <w:rPr>
        <w:rFonts w:hint="default"/>
      </w:rPr>
    </w:lvl>
  </w:abstractNum>
  <w:abstractNum w:abstractNumId="72">
    <w:nsid w:val="4BEB3053"/>
    <w:multiLevelType w:val="hybridMultilevel"/>
    <w:tmpl w:val="382AF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C2D1C2F"/>
    <w:multiLevelType w:val="hybridMultilevel"/>
    <w:tmpl w:val="DCE0FAEE"/>
    <w:lvl w:ilvl="0" w:tplc="373C5C7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EAB4504"/>
    <w:multiLevelType w:val="hybridMultilevel"/>
    <w:tmpl w:val="76DA07F0"/>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FB4678F"/>
    <w:multiLevelType w:val="hybridMultilevel"/>
    <w:tmpl w:val="4F108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288779D"/>
    <w:multiLevelType w:val="hybridMultilevel"/>
    <w:tmpl w:val="04D0FCAE"/>
    <w:lvl w:ilvl="0" w:tplc="57CA7AC0">
      <w:start w:val="1"/>
      <w:numFmt w:val="lowerLetter"/>
      <w:lvlText w:val="%1)"/>
      <w:lvlJc w:val="left"/>
      <w:pPr>
        <w:ind w:left="460" w:hanging="360"/>
      </w:pPr>
      <w:rPr>
        <w:rFonts w:ascii="Calibri" w:eastAsia="Calibri" w:hAnsi="Calibri" w:hint="default"/>
        <w:spacing w:val="-1"/>
        <w:sz w:val="22"/>
        <w:szCs w:val="22"/>
      </w:rPr>
    </w:lvl>
    <w:lvl w:ilvl="1" w:tplc="BEEE5198">
      <w:start w:val="1"/>
      <w:numFmt w:val="bullet"/>
      <w:lvlText w:val="•"/>
      <w:lvlJc w:val="left"/>
      <w:pPr>
        <w:ind w:left="1364" w:hanging="360"/>
      </w:pPr>
      <w:rPr>
        <w:rFonts w:hint="default"/>
      </w:rPr>
    </w:lvl>
    <w:lvl w:ilvl="2" w:tplc="92820DA4">
      <w:start w:val="1"/>
      <w:numFmt w:val="bullet"/>
      <w:lvlText w:val="•"/>
      <w:lvlJc w:val="left"/>
      <w:pPr>
        <w:ind w:left="2268" w:hanging="360"/>
      </w:pPr>
      <w:rPr>
        <w:rFonts w:hint="default"/>
      </w:rPr>
    </w:lvl>
    <w:lvl w:ilvl="3" w:tplc="9EC69FCE">
      <w:start w:val="1"/>
      <w:numFmt w:val="bullet"/>
      <w:lvlText w:val="•"/>
      <w:lvlJc w:val="left"/>
      <w:pPr>
        <w:ind w:left="3172" w:hanging="360"/>
      </w:pPr>
      <w:rPr>
        <w:rFonts w:hint="default"/>
      </w:rPr>
    </w:lvl>
    <w:lvl w:ilvl="4" w:tplc="17EE6AD0">
      <w:start w:val="1"/>
      <w:numFmt w:val="bullet"/>
      <w:lvlText w:val="•"/>
      <w:lvlJc w:val="left"/>
      <w:pPr>
        <w:ind w:left="4076" w:hanging="360"/>
      </w:pPr>
      <w:rPr>
        <w:rFonts w:hint="default"/>
      </w:rPr>
    </w:lvl>
    <w:lvl w:ilvl="5" w:tplc="0DA6FD54">
      <w:start w:val="1"/>
      <w:numFmt w:val="bullet"/>
      <w:lvlText w:val="•"/>
      <w:lvlJc w:val="left"/>
      <w:pPr>
        <w:ind w:left="4980" w:hanging="360"/>
      </w:pPr>
      <w:rPr>
        <w:rFonts w:hint="default"/>
      </w:rPr>
    </w:lvl>
    <w:lvl w:ilvl="6" w:tplc="2550B37C">
      <w:start w:val="1"/>
      <w:numFmt w:val="bullet"/>
      <w:lvlText w:val="•"/>
      <w:lvlJc w:val="left"/>
      <w:pPr>
        <w:ind w:left="5884" w:hanging="360"/>
      </w:pPr>
      <w:rPr>
        <w:rFonts w:hint="default"/>
      </w:rPr>
    </w:lvl>
    <w:lvl w:ilvl="7" w:tplc="12720E42">
      <w:start w:val="1"/>
      <w:numFmt w:val="bullet"/>
      <w:lvlText w:val="•"/>
      <w:lvlJc w:val="left"/>
      <w:pPr>
        <w:ind w:left="6788" w:hanging="360"/>
      </w:pPr>
      <w:rPr>
        <w:rFonts w:hint="default"/>
      </w:rPr>
    </w:lvl>
    <w:lvl w:ilvl="8" w:tplc="44C8421E">
      <w:start w:val="1"/>
      <w:numFmt w:val="bullet"/>
      <w:lvlText w:val="•"/>
      <w:lvlJc w:val="left"/>
      <w:pPr>
        <w:ind w:left="7692" w:hanging="360"/>
      </w:pPr>
      <w:rPr>
        <w:rFonts w:hint="default"/>
      </w:rPr>
    </w:lvl>
  </w:abstractNum>
  <w:abstractNum w:abstractNumId="77">
    <w:nsid w:val="54E7751E"/>
    <w:multiLevelType w:val="hybridMultilevel"/>
    <w:tmpl w:val="ADD690B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626388F"/>
    <w:multiLevelType w:val="hybridMultilevel"/>
    <w:tmpl w:val="108AF39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6653A21"/>
    <w:multiLevelType w:val="hybridMultilevel"/>
    <w:tmpl w:val="A34291F8"/>
    <w:lvl w:ilvl="0" w:tplc="0EEE2A00">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B6D20B4"/>
    <w:multiLevelType w:val="hybridMultilevel"/>
    <w:tmpl w:val="C24A0884"/>
    <w:lvl w:ilvl="0" w:tplc="13F4C542">
      <w:start w:val="1"/>
      <w:numFmt w:val="lowerLetter"/>
      <w:lvlText w:val="%1."/>
      <w:lvlJc w:val="left"/>
      <w:pPr>
        <w:ind w:left="220" w:hanging="360"/>
      </w:pPr>
      <w:rPr>
        <w:rFonts w:ascii="Calibri" w:eastAsia="Calibri" w:hAnsi="Calibri" w:hint="default"/>
        <w:sz w:val="24"/>
        <w:szCs w:val="24"/>
      </w:rPr>
    </w:lvl>
    <w:lvl w:ilvl="1" w:tplc="1384EFFC">
      <w:start w:val="1"/>
      <w:numFmt w:val="bullet"/>
      <w:lvlText w:val="•"/>
      <w:lvlJc w:val="left"/>
      <w:pPr>
        <w:ind w:left="1168" w:hanging="360"/>
      </w:pPr>
      <w:rPr>
        <w:rFonts w:hint="default"/>
      </w:rPr>
    </w:lvl>
    <w:lvl w:ilvl="2" w:tplc="409AE704">
      <w:start w:val="1"/>
      <w:numFmt w:val="bullet"/>
      <w:lvlText w:val="•"/>
      <w:lvlJc w:val="left"/>
      <w:pPr>
        <w:ind w:left="2116" w:hanging="360"/>
      </w:pPr>
      <w:rPr>
        <w:rFonts w:hint="default"/>
      </w:rPr>
    </w:lvl>
    <w:lvl w:ilvl="3" w:tplc="1E3AF58C">
      <w:start w:val="1"/>
      <w:numFmt w:val="bullet"/>
      <w:lvlText w:val="•"/>
      <w:lvlJc w:val="left"/>
      <w:pPr>
        <w:ind w:left="3064" w:hanging="360"/>
      </w:pPr>
      <w:rPr>
        <w:rFonts w:hint="default"/>
      </w:rPr>
    </w:lvl>
    <w:lvl w:ilvl="4" w:tplc="AB44E11C">
      <w:start w:val="1"/>
      <w:numFmt w:val="bullet"/>
      <w:lvlText w:val="•"/>
      <w:lvlJc w:val="left"/>
      <w:pPr>
        <w:ind w:left="4012" w:hanging="360"/>
      </w:pPr>
      <w:rPr>
        <w:rFonts w:hint="default"/>
      </w:rPr>
    </w:lvl>
    <w:lvl w:ilvl="5" w:tplc="6AAA9902">
      <w:start w:val="1"/>
      <w:numFmt w:val="bullet"/>
      <w:lvlText w:val="•"/>
      <w:lvlJc w:val="left"/>
      <w:pPr>
        <w:ind w:left="4960" w:hanging="360"/>
      </w:pPr>
      <w:rPr>
        <w:rFonts w:hint="default"/>
      </w:rPr>
    </w:lvl>
    <w:lvl w:ilvl="6" w:tplc="47EEF58E">
      <w:start w:val="1"/>
      <w:numFmt w:val="bullet"/>
      <w:lvlText w:val="•"/>
      <w:lvlJc w:val="left"/>
      <w:pPr>
        <w:ind w:left="5908" w:hanging="360"/>
      </w:pPr>
      <w:rPr>
        <w:rFonts w:hint="default"/>
      </w:rPr>
    </w:lvl>
    <w:lvl w:ilvl="7" w:tplc="E7CAF428">
      <w:start w:val="1"/>
      <w:numFmt w:val="bullet"/>
      <w:lvlText w:val="•"/>
      <w:lvlJc w:val="left"/>
      <w:pPr>
        <w:ind w:left="6856" w:hanging="360"/>
      </w:pPr>
      <w:rPr>
        <w:rFonts w:hint="default"/>
      </w:rPr>
    </w:lvl>
    <w:lvl w:ilvl="8" w:tplc="5DCCC47C">
      <w:start w:val="1"/>
      <w:numFmt w:val="bullet"/>
      <w:lvlText w:val="•"/>
      <w:lvlJc w:val="left"/>
      <w:pPr>
        <w:ind w:left="7804" w:hanging="360"/>
      </w:pPr>
      <w:rPr>
        <w:rFonts w:hint="default"/>
      </w:rPr>
    </w:lvl>
  </w:abstractNum>
  <w:abstractNum w:abstractNumId="81">
    <w:nsid w:val="623B39E8"/>
    <w:multiLevelType w:val="hybridMultilevel"/>
    <w:tmpl w:val="7AFA6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2AE6BB9"/>
    <w:multiLevelType w:val="hybridMultilevel"/>
    <w:tmpl w:val="A7EA697C"/>
    <w:lvl w:ilvl="0" w:tplc="4FB42F94">
      <w:start w:val="1"/>
      <w:numFmt w:val="bullet"/>
      <w:lvlText w:val=""/>
      <w:lvlJc w:val="left"/>
      <w:pPr>
        <w:ind w:left="1630" w:hanging="360"/>
      </w:pPr>
      <w:rPr>
        <w:rFonts w:ascii="Wingdings" w:eastAsia="Wingdings" w:hAnsi="Wingdings" w:hint="default"/>
        <w:sz w:val="22"/>
        <w:szCs w:val="22"/>
      </w:rPr>
    </w:lvl>
    <w:lvl w:ilvl="1" w:tplc="A54824E2">
      <w:start w:val="1"/>
      <w:numFmt w:val="bullet"/>
      <w:lvlText w:val="•"/>
      <w:lvlJc w:val="left"/>
      <w:pPr>
        <w:ind w:left="2431" w:hanging="360"/>
      </w:pPr>
      <w:rPr>
        <w:rFonts w:hint="default"/>
      </w:rPr>
    </w:lvl>
    <w:lvl w:ilvl="2" w:tplc="49D4B810">
      <w:start w:val="1"/>
      <w:numFmt w:val="bullet"/>
      <w:lvlText w:val="•"/>
      <w:lvlJc w:val="left"/>
      <w:pPr>
        <w:ind w:left="3232" w:hanging="360"/>
      </w:pPr>
      <w:rPr>
        <w:rFonts w:hint="default"/>
      </w:rPr>
    </w:lvl>
    <w:lvl w:ilvl="3" w:tplc="EA788792">
      <w:start w:val="1"/>
      <w:numFmt w:val="bullet"/>
      <w:lvlText w:val="•"/>
      <w:lvlJc w:val="left"/>
      <w:pPr>
        <w:ind w:left="4033" w:hanging="360"/>
      </w:pPr>
      <w:rPr>
        <w:rFonts w:hint="default"/>
      </w:rPr>
    </w:lvl>
    <w:lvl w:ilvl="4" w:tplc="8B663498">
      <w:start w:val="1"/>
      <w:numFmt w:val="bullet"/>
      <w:lvlText w:val="•"/>
      <w:lvlJc w:val="left"/>
      <w:pPr>
        <w:ind w:left="4834" w:hanging="360"/>
      </w:pPr>
      <w:rPr>
        <w:rFonts w:hint="default"/>
      </w:rPr>
    </w:lvl>
    <w:lvl w:ilvl="5" w:tplc="F89626E2">
      <w:start w:val="1"/>
      <w:numFmt w:val="bullet"/>
      <w:lvlText w:val="•"/>
      <w:lvlJc w:val="left"/>
      <w:pPr>
        <w:ind w:left="5635" w:hanging="360"/>
      </w:pPr>
      <w:rPr>
        <w:rFonts w:hint="default"/>
      </w:rPr>
    </w:lvl>
    <w:lvl w:ilvl="6" w:tplc="06DA2C22">
      <w:start w:val="1"/>
      <w:numFmt w:val="bullet"/>
      <w:lvlText w:val="•"/>
      <w:lvlJc w:val="left"/>
      <w:pPr>
        <w:ind w:left="6436" w:hanging="360"/>
      </w:pPr>
      <w:rPr>
        <w:rFonts w:hint="default"/>
      </w:rPr>
    </w:lvl>
    <w:lvl w:ilvl="7" w:tplc="9C8A02BC">
      <w:start w:val="1"/>
      <w:numFmt w:val="bullet"/>
      <w:lvlText w:val="•"/>
      <w:lvlJc w:val="left"/>
      <w:pPr>
        <w:ind w:left="7237" w:hanging="360"/>
      </w:pPr>
      <w:rPr>
        <w:rFonts w:hint="default"/>
      </w:rPr>
    </w:lvl>
    <w:lvl w:ilvl="8" w:tplc="43160D46">
      <w:start w:val="1"/>
      <w:numFmt w:val="bullet"/>
      <w:lvlText w:val="•"/>
      <w:lvlJc w:val="left"/>
      <w:pPr>
        <w:ind w:left="8038" w:hanging="360"/>
      </w:pPr>
      <w:rPr>
        <w:rFonts w:hint="default"/>
      </w:rPr>
    </w:lvl>
  </w:abstractNum>
  <w:abstractNum w:abstractNumId="83">
    <w:nsid w:val="675445F7"/>
    <w:multiLevelType w:val="hybridMultilevel"/>
    <w:tmpl w:val="971EDD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67A7367C"/>
    <w:multiLevelType w:val="hybridMultilevel"/>
    <w:tmpl w:val="30049AAA"/>
    <w:lvl w:ilvl="0" w:tplc="021662B4">
      <w:start w:val="3"/>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8123B6E"/>
    <w:multiLevelType w:val="hybridMultilevel"/>
    <w:tmpl w:val="9F981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687A5BA2"/>
    <w:multiLevelType w:val="multilevel"/>
    <w:tmpl w:val="FB7C59EA"/>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7">
    <w:nsid w:val="6CE146D7"/>
    <w:multiLevelType w:val="multilevel"/>
    <w:tmpl w:val="F1282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DC735A6"/>
    <w:multiLevelType w:val="hybridMultilevel"/>
    <w:tmpl w:val="BF9C4D5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E9806F9"/>
    <w:multiLevelType w:val="hybridMultilevel"/>
    <w:tmpl w:val="4972EC0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6ED11A58"/>
    <w:multiLevelType w:val="hybridMultilevel"/>
    <w:tmpl w:val="8CDAF80C"/>
    <w:lvl w:ilvl="0" w:tplc="C75A6670">
      <w:start w:val="1"/>
      <w:numFmt w:val="upperRoman"/>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1">
    <w:nsid w:val="6ED7702D"/>
    <w:multiLevelType w:val="multilevel"/>
    <w:tmpl w:val="4C58391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EF61B59"/>
    <w:multiLevelType w:val="hybridMultilevel"/>
    <w:tmpl w:val="B4B6307E"/>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93">
    <w:nsid w:val="6FA85FF4"/>
    <w:multiLevelType w:val="multilevel"/>
    <w:tmpl w:val="53F447D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4">
    <w:nsid w:val="717D19F8"/>
    <w:multiLevelType w:val="hybridMultilevel"/>
    <w:tmpl w:val="7ED8A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72F61E6C"/>
    <w:multiLevelType w:val="hybridMultilevel"/>
    <w:tmpl w:val="767E1ABC"/>
    <w:lvl w:ilvl="0" w:tplc="71F2CEA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39271CD"/>
    <w:multiLevelType w:val="hybridMultilevel"/>
    <w:tmpl w:val="06D67CD6"/>
    <w:lvl w:ilvl="0" w:tplc="AB44EFB2">
      <w:start w:val="1"/>
      <w:numFmt w:val="lowerLetter"/>
      <w:lvlText w:val="%1."/>
      <w:lvlJc w:val="left"/>
      <w:pPr>
        <w:ind w:left="580" w:hanging="360"/>
      </w:pPr>
      <w:rPr>
        <w:rFonts w:ascii="Calibri" w:eastAsia="Calibri" w:hAnsi="Calibri" w:hint="default"/>
        <w:spacing w:val="-1"/>
        <w:sz w:val="22"/>
        <w:szCs w:val="22"/>
      </w:rPr>
    </w:lvl>
    <w:lvl w:ilvl="1" w:tplc="26665BA0">
      <w:start w:val="1"/>
      <w:numFmt w:val="bullet"/>
      <w:lvlText w:val="•"/>
      <w:lvlJc w:val="left"/>
      <w:pPr>
        <w:ind w:left="1502" w:hanging="360"/>
      </w:pPr>
      <w:rPr>
        <w:rFonts w:hint="default"/>
      </w:rPr>
    </w:lvl>
    <w:lvl w:ilvl="2" w:tplc="64A6C894">
      <w:start w:val="1"/>
      <w:numFmt w:val="bullet"/>
      <w:lvlText w:val="•"/>
      <w:lvlJc w:val="left"/>
      <w:pPr>
        <w:ind w:left="2424" w:hanging="360"/>
      </w:pPr>
      <w:rPr>
        <w:rFonts w:hint="default"/>
      </w:rPr>
    </w:lvl>
    <w:lvl w:ilvl="3" w:tplc="86BECC72">
      <w:start w:val="1"/>
      <w:numFmt w:val="bullet"/>
      <w:lvlText w:val="•"/>
      <w:lvlJc w:val="left"/>
      <w:pPr>
        <w:ind w:left="3346" w:hanging="360"/>
      </w:pPr>
      <w:rPr>
        <w:rFonts w:hint="default"/>
      </w:rPr>
    </w:lvl>
    <w:lvl w:ilvl="4" w:tplc="B678CCB2">
      <w:start w:val="1"/>
      <w:numFmt w:val="bullet"/>
      <w:lvlText w:val="•"/>
      <w:lvlJc w:val="left"/>
      <w:pPr>
        <w:ind w:left="4268" w:hanging="360"/>
      </w:pPr>
      <w:rPr>
        <w:rFonts w:hint="default"/>
      </w:rPr>
    </w:lvl>
    <w:lvl w:ilvl="5" w:tplc="4CCCBEEA">
      <w:start w:val="1"/>
      <w:numFmt w:val="bullet"/>
      <w:lvlText w:val="•"/>
      <w:lvlJc w:val="left"/>
      <w:pPr>
        <w:ind w:left="5190" w:hanging="360"/>
      </w:pPr>
      <w:rPr>
        <w:rFonts w:hint="default"/>
      </w:rPr>
    </w:lvl>
    <w:lvl w:ilvl="6" w:tplc="A9A46658">
      <w:start w:val="1"/>
      <w:numFmt w:val="bullet"/>
      <w:lvlText w:val="•"/>
      <w:lvlJc w:val="left"/>
      <w:pPr>
        <w:ind w:left="6112" w:hanging="360"/>
      </w:pPr>
      <w:rPr>
        <w:rFonts w:hint="default"/>
      </w:rPr>
    </w:lvl>
    <w:lvl w:ilvl="7" w:tplc="D7929E24">
      <w:start w:val="1"/>
      <w:numFmt w:val="bullet"/>
      <w:lvlText w:val="•"/>
      <w:lvlJc w:val="left"/>
      <w:pPr>
        <w:ind w:left="7034" w:hanging="360"/>
      </w:pPr>
      <w:rPr>
        <w:rFonts w:hint="default"/>
      </w:rPr>
    </w:lvl>
    <w:lvl w:ilvl="8" w:tplc="63867AAC">
      <w:start w:val="1"/>
      <w:numFmt w:val="bullet"/>
      <w:lvlText w:val="•"/>
      <w:lvlJc w:val="left"/>
      <w:pPr>
        <w:ind w:left="7956" w:hanging="360"/>
      </w:pPr>
      <w:rPr>
        <w:rFonts w:hint="default"/>
      </w:rPr>
    </w:lvl>
  </w:abstractNum>
  <w:abstractNum w:abstractNumId="97">
    <w:nsid w:val="74C86304"/>
    <w:multiLevelType w:val="multilevel"/>
    <w:tmpl w:val="A0ECEAA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75A3492F"/>
    <w:multiLevelType w:val="hybridMultilevel"/>
    <w:tmpl w:val="B844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91C7D81"/>
    <w:multiLevelType w:val="hybridMultilevel"/>
    <w:tmpl w:val="0CFEE426"/>
    <w:lvl w:ilvl="0" w:tplc="082CEF0C">
      <w:start w:val="1"/>
      <w:numFmt w:val="lowerLetter"/>
      <w:lvlText w:val="%1)"/>
      <w:lvlJc w:val="left"/>
      <w:pPr>
        <w:ind w:left="460" w:hanging="360"/>
      </w:pPr>
      <w:rPr>
        <w:rFonts w:ascii="Calibri" w:eastAsia="Calibri" w:hAnsi="Calibri" w:hint="default"/>
        <w:sz w:val="24"/>
        <w:szCs w:val="24"/>
      </w:rPr>
    </w:lvl>
    <w:lvl w:ilvl="1" w:tplc="5ECAF164">
      <w:start w:val="1"/>
      <w:numFmt w:val="bullet"/>
      <w:lvlText w:val="•"/>
      <w:lvlJc w:val="left"/>
      <w:pPr>
        <w:ind w:left="1372" w:hanging="360"/>
      </w:pPr>
      <w:rPr>
        <w:rFonts w:hint="default"/>
      </w:rPr>
    </w:lvl>
    <w:lvl w:ilvl="2" w:tplc="3D986346">
      <w:start w:val="1"/>
      <w:numFmt w:val="bullet"/>
      <w:lvlText w:val="•"/>
      <w:lvlJc w:val="left"/>
      <w:pPr>
        <w:ind w:left="2284" w:hanging="360"/>
      </w:pPr>
      <w:rPr>
        <w:rFonts w:hint="default"/>
      </w:rPr>
    </w:lvl>
    <w:lvl w:ilvl="3" w:tplc="0BD41D4E">
      <w:start w:val="1"/>
      <w:numFmt w:val="bullet"/>
      <w:lvlText w:val="•"/>
      <w:lvlJc w:val="left"/>
      <w:pPr>
        <w:ind w:left="3196" w:hanging="360"/>
      </w:pPr>
      <w:rPr>
        <w:rFonts w:hint="default"/>
      </w:rPr>
    </w:lvl>
    <w:lvl w:ilvl="4" w:tplc="7AFCBC6C">
      <w:start w:val="1"/>
      <w:numFmt w:val="bullet"/>
      <w:lvlText w:val="•"/>
      <w:lvlJc w:val="left"/>
      <w:pPr>
        <w:ind w:left="4108" w:hanging="360"/>
      </w:pPr>
      <w:rPr>
        <w:rFonts w:hint="default"/>
      </w:rPr>
    </w:lvl>
    <w:lvl w:ilvl="5" w:tplc="32346258">
      <w:start w:val="1"/>
      <w:numFmt w:val="bullet"/>
      <w:lvlText w:val="•"/>
      <w:lvlJc w:val="left"/>
      <w:pPr>
        <w:ind w:left="5020" w:hanging="360"/>
      </w:pPr>
      <w:rPr>
        <w:rFonts w:hint="default"/>
      </w:rPr>
    </w:lvl>
    <w:lvl w:ilvl="6" w:tplc="22963D30">
      <w:start w:val="1"/>
      <w:numFmt w:val="bullet"/>
      <w:lvlText w:val="•"/>
      <w:lvlJc w:val="left"/>
      <w:pPr>
        <w:ind w:left="5932" w:hanging="360"/>
      </w:pPr>
      <w:rPr>
        <w:rFonts w:hint="default"/>
      </w:rPr>
    </w:lvl>
    <w:lvl w:ilvl="7" w:tplc="E8F0DB34">
      <w:start w:val="1"/>
      <w:numFmt w:val="bullet"/>
      <w:lvlText w:val="•"/>
      <w:lvlJc w:val="left"/>
      <w:pPr>
        <w:ind w:left="6844" w:hanging="360"/>
      </w:pPr>
      <w:rPr>
        <w:rFonts w:hint="default"/>
      </w:rPr>
    </w:lvl>
    <w:lvl w:ilvl="8" w:tplc="07883AAE">
      <w:start w:val="1"/>
      <w:numFmt w:val="bullet"/>
      <w:lvlText w:val="•"/>
      <w:lvlJc w:val="left"/>
      <w:pPr>
        <w:ind w:left="7756" w:hanging="360"/>
      </w:pPr>
      <w:rPr>
        <w:rFonts w:hint="default"/>
      </w:rPr>
    </w:lvl>
  </w:abstractNum>
  <w:abstractNum w:abstractNumId="100">
    <w:nsid w:val="7D3B2577"/>
    <w:multiLevelType w:val="hybridMultilevel"/>
    <w:tmpl w:val="A5764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E880188"/>
    <w:multiLevelType w:val="hybridMultilevel"/>
    <w:tmpl w:val="82A42CC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4"/>
  </w:num>
  <w:num w:numId="2">
    <w:abstractNumId w:val="9"/>
  </w:num>
  <w:num w:numId="3">
    <w:abstractNumId w:val="89"/>
  </w:num>
  <w:num w:numId="4">
    <w:abstractNumId w:val="56"/>
  </w:num>
  <w:num w:numId="5">
    <w:abstractNumId w:val="48"/>
  </w:num>
  <w:num w:numId="6">
    <w:abstractNumId w:val="16"/>
  </w:num>
  <w:num w:numId="7">
    <w:abstractNumId w:val="90"/>
  </w:num>
  <w:num w:numId="8">
    <w:abstractNumId w:val="54"/>
  </w:num>
  <w:num w:numId="9">
    <w:abstractNumId w:val="69"/>
  </w:num>
  <w:num w:numId="10">
    <w:abstractNumId w:val="39"/>
  </w:num>
  <w:num w:numId="11">
    <w:abstractNumId w:val="64"/>
  </w:num>
  <w:num w:numId="12">
    <w:abstractNumId w:val="92"/>
  </w:num>
  <w:num w:numId="13">
    <w:abstractNumId w:val="46"/>
  </w:num>
  <w:num w:numId="14">
    <w:abstractNumId w:val="66"/>
  </w:num>
  <w:num w:numId="15">
    <w:abstractNumId w:val="88"/>
  </w:num>
  <w:num w:numId="16">
    <w:abstractNumId w:val="70"/>
  </w:num>
  <w:num w:numId="17">
    <w:abstractNumId w:val="58"/>
  </w:num>
  <w:num w:numId="18">
    <w:abstractNumId w:val="83"/>
  </w:num>
  <w:num w:numId="19">
    <w:abstractNumId w:val="40"/>
  </w:num>
  <w:num w:numId="20">
    <w:abstractNumId w:val="47"/>
  </w:num>
  <w:num w:numId="21">
    <w:abstractNumId w:val="85"/>
  </w:num>
  <w:num w:numId="22">
    <w:abstractNumId w:val="94"/>
  </w:num>
  <w:num w:numId="23">
    <w:abstractNumId w:val="68"/>
  </w:num>
  <w:num w:numId="24">
    <w:abstractNumId w:val="93"/>
  </w:num>
  <w:num w:numId="25">
    <w:abstractNumId w:val="86"/>
  </w:num>
  <w:num w:numId="26">
    <w:abstractNumId w:val="41"/>
  </w:num>
  <w:num w:numId="27">
    <w:abstractNumId w:val="97"/>
  </w:num>
  <w:num w:numId="28">
    <w:abstractNumId w:val="87"/>
  </w:num>
  <w:num w:numId="29">
    <w:abstractNumId w:val="91"/>
  </w:num>
  <w:num w:numId="30">
    <w:abstractNumId w:val="98"/>
  </w:num>
  <w:num w:numId="31">
    <w:abstractNumId w:val="50"/>
  </w:num>
  <w:num w:numId="32">
    <w:abstractNumId w:val="72"/>
  </w:num>
  <w:num w:numId="33">
    <w:abstractNumId w:val="14"/>
  </w:num>
  <w:num w:numId="34">
    <w:abstractNumId w:val="23"/>
  </w:num>
  <w:num w:numId="35">
    <w:abstractNumId w:val="11"/>
  </w:num>
  <w:num w:numId="36">
    <w:abstractNumId w:val="77"/>
  </w:num>
  <w:num w:numId="37">
    <w:abstractNumId w:val="78"/>
  </w:num>
  <w:num w:numId="38">
    <w:abstractNumId w:val="27"/>
  </w:num>
  <w:num w:numId="39">
    <w:abstractNumId w:val="101"/>
  </w:num>
  <w:num w:numId="40">
    <w:abstractNumId w:val="51"/>
  </w:num>
  <w:num w:numId="41">
    <w:abstractNumId w:val="15"/>
  </w:num>
  <w:num w:numId="42">
    <w:abstractNumId w:val="84"/>
  </w:num>
  <w:num w:numId="43">
    <w:abstractNumId w:val="49"/>
  </w:num>
  <w:num w:numId="44">
    <w:abstractNumId w:val="38"/>
  </w:num>
  <w:num w:numId="45">
    <w:abstractNumId w:val="73"/>
  </w:num>
  <w:num w:numId="46">
    <w:abstractNumId w:val="18"/>
  </w:num>
  <w:num w:numId="47">
    <w:abstractNumId w:val="61"/>
  </w:num>
  <w:num w:numId="48">
    <w:abstractNumId w:val="44"/>
  </w:num>
  <w:num w:numId="49">
    <w:abstractNumId w:val="17"/>
  </w:num>
  <w:num w:numId="50">
    <w:abstractNumId w:val="81"/>
  </w:num>
  <w:num w:numId="51">
    <w:abstractNumId w:val="57"/>
  </w:num>
  <w:num w:numId="52">
    <w:abstractNumId w:val="20"/>
  </w:num>
  <w:num w:numId="53">
    <w:abstractNumId w:val="13"/>
  </w:num>
  <w:num w:numId="54">
    <w:abstractNumId w:val="28"/>
  </w:num>
  <w:num w:numId="55">
    <w:abstractNumId w:val="21"/>
  </w:num>
  <w:num w:numId="56">
    <w:abstractNumId w:val="8"/>
  </w:num>
  <w:num w:numId="57">
    <w:abstractNumId w:val="7"/>
  </w:num>
  <w:num w:numId="58">
    <w:abstractNumId w:val="6"/>
  </w:num>
  <w:num w:numId="59">
    <w:abstractNumId w:val="5"/>
  </w:num>
  <w:num w:numId="60">
    <w:abstractNumId w:val="4"/>
  </w:num>
  <w:num w:numId="61">
    <w:abstractNumId w:val="3"/>
  </w:num>
  <w:num w:numId="62">
    <w:abstractNumId w:val="2"/>
  </w:num>
  <w:num w:numId="63">
    <w:abstractNumId w:val="1"/>
  </w:num>
  <w:num w:numId="64">
    <w:abstractNumId w:val="0"/>
  </w:num>
  <w:num w:numId="65">
    <w:abstractNumId w:val="82"/>
  </w:num>
  <w:num w:numId="66">
    <w:abstractNumId w:val="71"/>
  </w:num>
  <w:num w:numId="67">
    <w:abstractNumId w:val="25"/>
  </w:num>
  <w:num w:numId="68">
    <w:abstractNumId w:val="96"/>
  </w:num>
  <w:num w:numId="69">
    <w:abstractNumId w:val="53"/>
  </w:num>
  <w:num w:numId="70">
    <w:abstractNumId w:val="62"/>
  </w:num>
  <w:num w:numId="71">
    <w:abstractNumId w:val="10"/>
  </w:num>
  <w:num w:numId="72">
    <w:abstractNumId w:val="32"/>
  </w:num>
  <w:num w:numId="73">
    <w:abstractNumId w:val="60"/>
  </w:num>
  <w:num w:numId="74">
    <w:abstractNumId w:val="67"/>
  </w:num>
  <w:num w:numId="75">
    <w:abstractNumId w:val="34"/>
  </w:num>
  <w:num w:numId="76">
    <w:abstractNumId w:val="45"/>
  </w:num>
  <w:num w:numId="77">
    <w:abstractNumId w:val="76"/>
  </w:num>
  <w:num w:numId="78">
    <w:abstractNumId w:val="43"/>
  </w:num>
  <w:num w:numId="79">
    <w:abstractNumId w:val="19"/>
  </w:num>
  <w:num w:numId="80">
    <w:abstractNumId w:val="37"/>
  </w:num>
  <w:num w:numId="81">
    <w:abstractNumId w:val="26"/>
  </w:num>
  <w:num w:numId="82">
    <w:abstractNumId w:val="80"/>
  </w:num>
  <w:num w:numId="83">
    <w:abstractNumId w:val="55"/>
  </w:num>
  <w:num w:numId="84">
    <w:abstractNumId w:val="59"/>
  </w:num>
  <w:num w:numId="85">
    <w:abstractNumId w:val="24"/>
  </w:num>
  <w:num w:numId="86">
    <w:abstractNumId w:val="63"/>
  </w:num>
  <w:num w:numId="87">
    <w:abstractNumId w:val="65"/>
  </w:num>
  <w:num w:numId="88">
    <w:abstractNumId w:val="99"/>
  </w:num>
  <w:num w:numId="89">
    <w:abstractNumId w:val="52"/>
  </w:num>
  <w:num w:numId="90">
    <w:abstractNumId w:val="30"/>
  </w:num>
  <w:num w:numId="91">
    <w:abstractNumId w:val="100"/>
  </w:num>
  <w:num w:numId="92">
    <w:abstractNumId w:val="31"/>
  </w:num>
  <w:num w:numId="93">
    <w:abstractNumId w:val="42"/>
  </w:num>
  <w:num w:numId="94">
    <w:abstractNumId w:val="36"/>
  </w:num>
  <w:num w:numId="95">
    <w:abstractNumId w:val="33"/>
  </w:num>
  <w:num w:numId="96">
    <w:abstractNumId w:val="95"/>
  </w:num>
  <w:num w:numId="97">
    <w:abstractNumId w:val="79"/>
  </w:num>
  <w:num w:numId="98">
    <w:abstractNumId w:val="12"/>
  </w:num>
  <w:num w:numId="99">
    <w:abstractNumId w:val="22"/>
  </w:num>
  <w:num w:numId="100">
    <w:abstractNumId w:val="75"/>
  </w:num>
  <w:num w:numId="101">
    <w:abstractNumId w:val="35"/>
  </w:num>
  <w:num w:numId="102">
    <w:abstractNumId w:val="2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02B"/>
    <w:rsid w:val="000637B3"/>
    <w:rsid w:val="000C5059"/>
    <w:rsid w:val="000D7479"/>
    <w:rsid w:val="00162524"/>
    <w:rsid w:val="00183C62"/>
    <w:rsid w:val="00185A79"/>
    <w:rsid w:val="001D37E4"/>
    <w:rsid w:val="00201514"/>
    <w:rsid w:val="002537DE"/>
    <w:rsid w:val="00271E93"/>
    <w:rsid w:val="002841CB"/>
    <w:rsid w:val="002C40BD"/>
    <w:rsid w:val="002D016D"/>
    <w:rsid w:val="002D1747"/>
    <w:rsid w:val="002E2402"/>
    <w:rsid w:val="00304F52"/>
    <w:rsid w:val="00313F5D"/>
    <w:rsid w:val="00314F07"/>
    <w:rsid w:val="0032314A"/>
    <w:rsid w:val="003A22EE"/>
    <w:rsid w:val="003F5827"/>
    <w:rsid w:val="00480FF1"/>
    <w:rsid w:val="004E475C"/>
    <w:rsid w:val="00501CA2"/>
    <w:rsid w:val="005505BE"/>
    <w:rsid w:val="00595739"/>
    <w:rsid w:val="005A0D77"/>
    <w:rsid w:val="005F3EF1"/>
    <w:rsid w:val="00616D96"/>
    <w:rsid w:val="0064449E"/>
    <w:rsid w:val="00671FB8"/>
    <w:rsid w:val="006C049C"/>
    <w:rsid w:val="00762761"/>
    <w:rsid w:val="007762FC"/>
    <w:rsid w:val="00821474"/>
    <w:rsid w:val="008B7AF8"/>
    <w:rsid w:val="008E4DD6"/>
    <w:rsid w:val="0093184D"/>
    <w:rsid w:val="009740D9"/>
    <w:rsid w:val="00976514"/>
    <w:rsid w:val="009F64AF"/>
    <w:rsid w:val="00A21E9F"/>
    <w:rsid w:val="00A629AB"/>
    <w:rsid w:val="00A73879"/>
    <w:rsid w:val="00AD401C"/>
    <w:rsid w:val="00B3352E"/>
    <w:rsid w:val="00BF30FD"/>
    <w:rsid w:val="00BF702B"/>
    <w:rsid w:val="00C4218D"/>
    <w:rsid w:val="00C42CE2"/>
    <w:rsid w:val="00C579A7"/>
    <w:rsid w:val="00C60E30"/>
    <w:rsid w:val="00C72682"/>
    <w:rsid w:val="00C755C0"/>
    <w:rsid w:val="00CB2CFC"/>
    <w:rsid w:val="00CC6B87"/>
    <w:rsid w:val="00CD2F4E"/>
    <w:rsid w:val="00CF50D9"/>
    <w:rsid w:val="00D83998"/>
    <w:rsid w:val="00DB232B"/>
    <w:rsid w:val="00DB5D51"/>
    <w:rsid w:val="00EA591F"/>
    <w:rsid w:val="00EC48B7"/>
    <w:rsid w:val="00F77EA0"/>
    <w:rsid w:val="00F94DF3"/>
    <w:rsid w:val="00F9571A"/>
    <w:rsid w:val="00FC3CDB"/>
    <w:rsid w:val="00FD7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BF702B"/>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BF702B"/>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BF702B"/>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02B"/>
    <w:rPr>
      <w:rFonts w:ascii="Arial" w:eastAsia="Times New Roman" w:hAnsi="Arial" w:cs="Arial"/>
      <w:b/>
      <w:bCs/>
      <w:kern w:val="32"/>
      <w:sz w:val="32"/>
      <w:szCs w:val="32"/>
    </w:rPr>
  </w:style>
  <w:style w:type="character" w:customStyle="1" w:styleId="Heading2Char">
    <w:name w:val="Heading 2 Char"/>
    <w:basedOn w:val="DefaultParagraphFont"/>
    <w:link w:val="Heading2"/>
    <w:rsid w:val="00BF702B"/>
    <w:rPr>
      <w:rFonts w:ascii="Arial" w:eastAsia="Times New Roman" w:hAnsi="Arial" w:cs="Arial"/>
      <w:b/>
      <w:bCs/>
      <w:i/>
      <w:iCs/>
      <w:sz w:val="28"/>
      <w:szCs w:val="28"/>
    </w:rPr>
  </w:style>
  <w:style w:type="character" w:customStyle="1" w:styleId="Heading3Char">
    <w:name w:val="Heading 3 Char"/>
    <w:basedOn w:val="DefaultParagraphFont"/>
    <w:link w:val="Heading3"/>
    <w:rsid w:val="00BF702B"/>
    <w:rPr>
      <w:rFonts w:ascii="Arial" w:eastAsia="Times New Roman" w:hAnsi="Arial" w:cs="Arial"/>
      <w:b/>
      <w:bCs/>
      <w:sz w:val="26"/>
      <w:szCs w:val="26"/>
    </w:rPr>
  </w:style>
  <w:style w:type="numbering" w:customStyle="1" w:styleId="NoList1">
    <w:name w:val="No List1"/>
    <w:next w:val="NoList"/>
    <w:uiPriority w:val="99"/>
    <w:semiHidden/>
    <w:unhideWhenUsed/>
    <w:rsid w:val="00BF702B"/>
  </w:style>
  <w:style w:type="paragraph" w:styleId="ListParagraph">
    <w:name w:val="List Paragraph"/>
    <w:basedOn w:val="Normal"/>
    <w:uiPriority w:val="34"/>
    <w:qFormat/>
    <w:rsid w:val="00BF702B"/>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BF70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F702B"/>
    <w:pPr>
      <w:spacing w:after="0" w:line="240" w:lineRule="auto"/>
    </w:pPr>
    <w:rPr>
      <w:rFonts w:ascii="Calibri" w:eastAsia="Calibri" w:hAnsi="Calibri" w:cs="Times New Roman"/>
    </w:rPr>
  </w:style>
  <w:style w:type="paragraph" w:styleId="BalloonText">
    <w:name w:val="Balloon Text"/>
    <w:basedOn w:val="Normal"/>
    <w:link w:val="BalloonTextChar"/>
    <w:rsid w:val="00BF702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BF702B"/>
    <w:rPr>
      <w:rFonts w:ascii="Tahoma" w:eastAsia="Times New Roman" w:hAnsi="Tahoma" w:cs="Tahoma"/>
      <w:sz w:val="16"/>
      <w:szCs w:val="16"/>
    </w:rPr>
  </w:style>
  <w:style w:type="character" w:styleId="Hyperlink">
    <w:name w:val="Hyperlink"/>
    <w:basedOn w:val="DefaultParagraphFont"/>
    <w:uiPriority w:val="99"/>
    <w:unhideWhenUsed/>
    <w:rsid w:val="00BF702B"/>
    <w:rPr>
      <w:color w:val="0000FF" w:themeColor="hyperlink"/>
      <w:u w:val="single"/>
    </w:rPr>
  </w:style>
  <w:style w:type="paragraph" w:styleId="Caption">
    <w:name w:val="caption"/>
    <w:basedOn w:val="Normal"/>
    <w:next w:val="Normal"/>
    <w:unhideWhenUsed/>
    <w:qFormat/>
    <w:rsid w:val="00BF702B"/>
    <w:pPr>
      <w:spacing w:after="0" w:line="240" w:lineRule="auto"/>
    </w:pPr>
    <w:rPr>
      <w:rFonts w:ascii="Times New Roman" w:eastAsia="Times New Roman" w:hAnsi="Times New Roman" w:cs="Times New Roman"/>
      <w:b/>
      <w:bCs/>
      <w:sz w:val="20"/>
      <w:szCs w:val="20"/>
    </w:rPr>
  </w:style>
  <w:style w:type="paragraph" w:customStyle="1" w:styleId="Default">
    <w:name w:val="Default"/>
    <w:rsid w:val="00BF702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F702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F702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F702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F702B"/>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F702B"/>
    <w:rPr>
      <w:color w:val="800080" w:themeColor="followedHyperlink"/>
      <w:u w:val="single"/>
    </w:rPr>
  </w:style>
  <w:style w:type="paragraph" w:styleId="NormalWeb">
    <w:name w:val="Normal (Web)"/>
    <w:basedOn w:val="Normal"/>
    <w:uiPriority w:val="99"/>
    <w:semiHidden/>
    <w:unhideWhenUsed/>
    <w:rsid w:val="00BF70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F77EA0"/>
    <w:pPr>
      <w:autoSpaceDE w:val="0"/>
      <w:autoSpaceDN w:val="0"/>
      <w:adjustRightInd w:val="0"/>
      <w:spacing w:before="147" w:after="0" w:line="240" w:lineRule="auto"/>
      <w:ind w:left="163"/>
    </w:pPr>
    <w:rPr>
      <w:rFonts w:ascii="Arial" w:hAnsi="Arial" w:cs="Arial"/>
      <w:b/>
      <w:bCs/>
      <w:i/>
      <w:iCs/>
      <w:sz w:val="20"/>
      <w:szCs w:val="20"/>
    </w:rPr>
  </w:style>
  <w:style w:type="character" w:customStyle="1" w:styleId="BodyTextChar">
    <w:name w:val="Body Text Char"/>
    <w:basedOn w:val="DefaultParagraphFont"/>
    <w:link w:val="BodyText"/>
    <w:uiPriority w:val="99"/>
    <w:rsid w:val="00F77EA0"/>
    <w:rPr>
      <w:rFonts w:ascii="Arial" w:hAnsi="Arial" w:cs="Arial"/>
      <w:b/>
      <w:bCs/>
      <w:i/>
      <w:iCs/>
      <w:sz w:val="20"/>
      <w:szCs w:val="20"/>
    </w:rPr>
  </w:style>
  <w:style w:type="paragraph" w:customStyle="1" w:styleId="TableParagraph">
    <w:name w:val="Table Paragraph"/>
    <w:basedOn w:val="Normal"/>
    <w:uiPriority w:val="1"/>
    <w:qFormat/>
    <w:rsid w:val="00F77EA0"/>
    <w:pPr>
      <w:autoSpaceDE w:val="0"/>
      <w:autoSpaceDN w:val="0"/>
      <w:adjustRightInd w:val="0"/>
      <w:spacing w:after="0" w:line="240" w:lineRule="auto"/>
    </w:pPr>
    <w:rPr>
      <w:rFonts w:ascii="Times New Roman" w:hAnsi="Times New Roman" w:cs="Times New Roman"/>
      <w:sz w:val="24"/>
      <w:szCs w:val="24"/>
    </w:rPr>
  </w:style>
  <w:style w:type="paragraph" w:styleId="Title">
    <w:name w:val="Title"/>
    <w:basedOn w:val="Normal"/>
    <w:next w:val="Normal"/>
    <w:link w:val="TitleChar"/>
    <w:uiPriority w:val="10"/>
    <w:qFormat/>
    <w:rsid w:val="005F3E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F3EF1"/>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5F3EF1"/>
    <w:rPr>
      <w:i/>
      <w:iCs/>
      <w:color w:val="808080" w:themeColor="text1" w:themeTint="7F"/>
    </w:rPr>
  </w:style>
  <w:style w:type="character" w:styleId="Strong">
    <w:name w:val="Strong"/>
    <w:basedOn w:val="DefaultParagraphFont"/>
    <w:uiPriority w:val="22"/>
    <w:qFormat/>
    <w:rsid w:val="005F3EF1"/>
    <w:rPr>
      <w:b/>
      <w:bCs/>
    </w:rPr>
  </w:style>
  <w:style w:type="numbering" w:customStyle="1" w:styleId="NoList2">
    <w:name w:val="No List2"/>
    <w:next w:val="NoList"/>
    <w:uiPriority w:val="99"/>
    <w:semiHidden/>
    <w:unhideWhenUsed/>
    <w:rsid w:val="00B3352E"/>
  </w:style>
  <w:style w:type="paragraph" w:styleId="HTMLPreformatted">
    <w:name w:val="HTML Preformatted"/>
    <w:basedOn w:val="Normal"/>
    <w:link w:val="HTMLPreformattedChar"/>
    <w:uiPriority w:val="99"/>
    <w:semiHidden/>
    <w:unhideWhenUsed/>
    <w:rsid w:val="00C42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4218D"/>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BF702B"/>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BF702B"/>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BF702B"/>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02B"/>
    <w:rPr>
      <w:rFonts w:ascii="Arial" w:eastAsia="Times New Roman" w:hAnsi="Arial" w:cs="Arial"/>
      <w:b/>
      <w:bCs/>
      <w:kern w:val="32"/>
      <w:sz w:val="32"/>
      <w:szCs w:val="32"/>
    </w:rPr>
  </w:style>
  <w:style w:type="character" w:customStyle="1" w:styleId="Heading2Char">
    <w:name w:val="Heading 2 Char"/>
    <w:basedOn w:val="DefaultParagraphFont"/>
    <w:link w:val="Heading2"/>
    <w:rsid w:val="00BF702B"/>
    <w:rPr>
      <w:rFonts w:ascii="Arial" w:eastAsia="Times New Roman" w:hAnsi="Arial" w:cs="Arial"/>
      <w:b/>
      <w:bCs/>
      <w:i/>
      <w:iCs/>
      <w:sz w:val="28"/>
      <w:szCs w:val="28"/>
    </w:rPr>
  </w:style>
  <w:style w:type="character" w:customStyle="1" w:styleId="Heading3Char">
    <w:name w:val="Heading 3 Char"/>
    <w:basedOn w:val="DefaultParagraphFont"/>
    <w:link w:val="Heading3"/>
    <w:rsid w:val="00BF702B"/>
    <w:rPr>
      <w:rFonts w:ascii="Arial" w:eastAsia="Times New Roman" w:hAnsi="Arial" w:cs="Arial"/>
      <w:b/>
      <w:bCs/>
      <w:sz w:val="26"/>
      <w:szCs w:val="26"/>
    </w:rPr>
  </w:style>
  <w:style w:type="numbering" w:customStyle="1" w:styleId="NoList1">
    <w:name w:val="No List1"/>
    <w:next w:val="NoList"/>
    <w:uiPriority w:val="99"/>
    <w:semiHidden/>
    <w:unhideWhenUsed/>
    <w:rsid w:val="00BF702B"/>
  </w:style>
  <w:style w:type="paragraph" w:styleId="ListParagraph">
    <w:name w:val="List Paragraph"/>
    <w:basedOn w:val="Normal"/>
    <w:uiPriority w:val="34"/>
    <w:qFormat/>
    <w:rsid w:val="00BF702B"/>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59"/>
    <w:rsid w:val="00BF70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F702B"/>
    <w:pPr>
      <w:spacing w:after="0" w:line="240" w:lineRule="auto"/>
    </w:pPr>
    <w:rPr>
      <w:rFonts w:ascii="Calibri" w:eastAsia="Calibri" w:hAnsi="Calibri" w:cs="Times New Roman"/>
    </w:rPr>
  </w:style>
  <w:style w:type="paragraph" w:styleId="BalloonText">
    <w:name w:val="Balloon Text"/>
    <w:basedOn w:val="Normal"/>
    <w:link w:val="BalloonTextChar"/>
    <w:rsid w:val="00BF702B"/>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BF702B"/>
    <w:rPr>
      <w:rFonts w:ascii="Tahoma" w:eastAsia="Times New Roman" w:hAnsi="Tahoma" w:cs="Tahoma"/>
      <w:sz w:val="16"/>
      <w:szCs w:val="16"/>
    </w:rPr>
  </w:style>
  <w:style w:type="character" w:styleId="Hyperlink">
    <w:name w:val="Hyperlink"/>
    <w:basedOn w:val="DefaultParagraphFont"/>
    <w:uiPriority w:val="99"/>
    <w:unhideWhenUsed/>
    <w:rsid w:val="00BF702B"/>
    <w:rPr>
      <w:color w:val="0000FF" w:themeColor="hyperlink"/>
      <w:u w:val="single"/>
    </w:rPr>
  </w:style>
  <w:style w:type="paragraph" w:styleId="Caption">
    <w:name w:val="caption"/>
    <w:basedOn w:val="Normal"/>
    <w:next w:val="Normal"/>
    <w:unhideWhenUsed/>
    <w:qFormat/>
    <w:rsid w:val="00BF702B"/>
    <w:pPr>
      <w:spacing w:after="0" w:line="240" w:lineRule="auto"/>
    </w:pPr>
    <w:rPr>
      <w:rFonts w:ascii="Times New Roman" w:eastAsia="Times New Roman" w:hAnsi="Times New Roman" w:cs="Times New Roman"/>
      <w:b/>
      <w:bCs/>
      <w:sz w:val="20"/>
      <w:szCs w:val="20"/>
    </w:rPr>
  </w:style>
  <w:style w:type="paragraph" w:customStyle="1" w:styleId="Default">
    <w:name w:val="Default"/>
    <w:rsid w:val="00BF702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BF702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BF702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F702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BF702B"/>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F702B"/>
    <w:rPr>
      <w:color w:val="800080" w:themeColor="followedHyperlink"/>
      <w:u w:val="single"/>
    </w:rPr>
  </w:style>
  <w:style w:type="paragraph" w:styleId="NormalWeb">
    <w:name w:val="Normal (Web)"/>
    <w:basedOn w:val="Normal"/>
    <w:uiPriority w:val="99"/>
    <w:semiHidden/>
    <w:unhideWhenUsed/>
    <w:rsid w:val="00BF702B"/>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F77EA0"/>
    <w:pPr>
      <w:autoSpaceDE w:val="0"/>
      <w:autoSpaceDN w:val="0"/>
      <w:adjustRightInd w:val="0"/>
      <w:spacing w:before="147" w:after="0" w:line="240" w:lineRule="auto"/>
      <w:ind w:left="163"/>
    </w:pPr>
    <w:rPr>
      <w:rFonts w:ascii="Arial" w:hAnsi="Arial" w:cs="Arial"/>
      <w:b/>
      <w:bCs/>
      <w:i/>
      <w:iCs/>
      <w:sz w:val="20"/>
      <w:szCs w:val="20"/>
    </w:rPr>
  </w:style>
  <w:style w:type="character" w:customStyle="1" w:styleId="BodyTextChar">
    <w:name w:val="Body Text Char"/>
    <w:basedOn w:val="DefaultParagraphFont"/>
    <w:link w:val="BodyText"/>
    <w:uiPriority w:val="99"/>
    <w:rsid w:val="00F77EA0"/>
    <w:rPr>
      <w:rFonts w:ascii="Arial" w:hAnsi="Arial" w:cs="Arial"/>
      <w:b/>
      <w:bCs/>
      <w:i/>
      <w:iCs/>
      <w:sz w:val="20"/>
      <w:szCs w:val="20"/>
    </w:rPr>
  </w:style>
  <w:style w:type="paragraph" w:customStyle="1" w:styleId="TableParagraph">
    <w:name w:val="Table Paragraph"/>
    <w:basedOn w:val="Normal"/>
    <w:uiPriority w:val="1"/>
    <w:qFormat/>
    <w:rsid w:val="00F77EA0"/>
    <w:pPr>
      <w:autoSpaceDE w:val="0"/>
      <w:autoSpaceDN w:val="0"/>
      <w:adjustRightInd w:val="0"/>
      <w:spacing w:after="0" w:line="240" w:lineRule="auto"/>
    </w:pPr>
    <w:rPr>
      <w:rFonts w:ascii="Times New Roman" w:hAnsi="Times New Roman" w:cs="Times New Roman"/>
      <w:sz w:val="24"/>
      <w:szCs w:val="24"/>
    </w:rPr>
  </w:style>
  <w:style w:type="paragraph" w:styleId="Title">
    <w:name w:val="Title"/>
    <w:basedOn w:val="Normal"/>
    <w:next w:val="Normal"/>
    <w:link w:val="TitleChar"/>
    <w:uiPriority w:val="10"/>
    <w:qFormat/>
    <w:rsid w:val="005F3E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F3EF1"/>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5F3EF1"/>
    <w:rPr>
      <w:i/>
      <w:iCs/>
      <w:color w:val="808080" w:themeColor="text1" w:themeTint="7F"/>
    </w:rPr>
  </w:style>
  <w:style w:type="character" w:styleId="Strong">
    <w:name w:val="Strong"/>
    <w:basedOn w:val="DefaultParagraphFont"/>
    <w:uiPriority w:val="22"/>
    <w:qFormat/>
    <w:rsid w:val="005F3EF1"/>
    <w:rPr>
      <w:b/>
      <w:bCs/>
    </w:rPr>
  </w:style>
  <w:style w:type="numbering" w:customStyle="1" w:styleId="NoList2">
    <w:name w:val="No List2"/>
    <w:next w:val="NoList"/>
    <w:uiPriority w:val="99"/>
    <w:semiHidden/>
    <w:unhideWhenUsed/>
    <w:rsid w:val="00B3352E"/>
  </w:style>
  <w:style w:type="paragraph" w:styleId="HTMLPreformatted">
    <w:name w:val="HTML Preformatted"/>
    <w:basedOn w:val="Normal"/>
    <w:link w:val="HTMLPreformattedChar"/>
    <w:uiPriority w:val="99"/>
    <w:semiHidden/>
    <w:unhideWhenUsed/>
    <w:rsid w:val="00C421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4218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9205855">
      <w:bodyDiv w:val="1"/>
      <w:marLeft w:val="0"/>
      <w:marRight w:val="0"/>
      <w:marTop w:val="0"/>
      <w:marBottom w:val="0"/>
      <w:divBdr>
        <w:top w:val="none" w:sz="0" w:space="0" w:color="auto"/>
        <w:left w:val="none" w:sz="0" w:space="0" w:color="auto"/>
        <w:bottom w:val="none" w:sz="0" w:space="0" w:color="auto"/>
        <w:right w:val="none" w:sz="0" w:space="0" w:color="auto"/>
      </w:divBdr>
      <w:divsChild>
        <w:div w:id="1153108120">
          <w:marLeft w:val="0"/>
          <w:marRight w:val="0"/>
          <w:marTop w:val="0"/>
          <w:marBottom w:val="0"/>
          <w:divBdr>
            <w:top w:val="none" w:sz="0" w:space="0" w:color="auto"/>
            <w:left w:val="none" w:sz="0" w:space="0" w:color="auto"/>
            <w:bottom w:val="none" w:sz="0" w:space="0" w:color="auto"/>
            <w:right w:val="none" w:sz="0" w:space="0" w:color="auto"/>
          </w:divBdr>
        </w:div>
        <w:div w:id="1202087971">
          <w:marLeft w:val="0"/>
          <w:marRight w:val="0"/>
          <w:marTop w:val="0"/>
          <w:marBottom w:val="0"/>
          <w:divBdr>
            <w:top w:val="none" w:sz="0" w:space="0" w:color="auto"/>
            <w:left w:val="none" w:sz="0" w:space="0" w:color="auto"/>
            <w:bottom w:val="none" w:sz="0" w:space="0" w:color="auto"/>
            <w:right w:val="none" w:sz="0" w:space="0" w:color="auto"/>
          </w:divBdr>
        </w:div>
        <w:div w:id="476924546">
          <w:marLeft w:val="0"/>
          <w:marRight w:val="0"/>
          <w:marTop w:val="0"/>
          <w:marBottom w:val="0"/>
          <w:divBdr>
            <w:top w:val="none" w:sz="0" w:space="0" w:color="auto"/>
            <w:left w:val="none" w:sz="0" w:space="0" w:color="auto"/>
            <w:bottom w:val="none" w:sz="0" w:space="0" w:color="auto"/>
            <w:right w:val="none" w:sz="0" w:space="0" w:color="auto"/>
          </w:divBdr>
        </w:div>
        <w:div w:id="52195156">
          <w:marLeft w:val="0"/>
          <w:marRight w:val="0"/>
          <w:marTop w:val="0"/>
          <w:marBottom w:val="0"/>
          <w:divBdr>
            <w:top w:val="none" w:sz="0" w:space="0" w:color="auto"/>
            <w:left w:val="none" w:sz="0" w:space="0" w:color="auto"/>
            <w:bottom w:val="none" w:sz="0" w:space="0" w:color="auto"/>
            <w:right w:val="none" w:sz="0" w:space="0" w:color="auto"/>
          </w:divBdr>
          <w:divsChild>
            <w:div w:id="102264196">
              <w:marLeft w:val="0"/>
              <w:marRight w:val="0"/>
              <w:marTop w:val="0"/>
              <w:marBottom w:val="0"/>
              <w:divBdr>
                <w:top w:val="none" w:sz="0" w:space="0" w:color="auto"/>
                <w:left w:val="none" w:sz="0" w:space="0" w:color="auto"/>
                <w:bottom w:val="none" w:sz="0" w:space="0" w:color="auto"/>
                <w:right w:val="none" w:sz="0" w:space="0" w:color="auto"/>
              </w:divBdr>
            </w:div>
            <w:div w:id="1781339306">
              <w:marLeft w:val="0"/>
              <w:marRight w:val="0"/>
              <w:marTop w:val="0"/>
              <w:marBottom w:val="0"/>
              <w:divBdr>
                <w:top w:val="none" w:sz="0" w:space="0" w:color="auto"/>
                <w:left w:val="none" w:sz="0" w:space="0" w:color="auto"/>
                <w:bottom w:val="none" w:sz="0" w:space="0" w:color="auto"/>
                <w:right w:val="none" w:sz="0" w:space="0" w:color="auto"/>
              </w:divBdr>
            </w:div>
          </w:divsChild>
        </w:div>
        <w:div w:id="697896857">
          <w:marLeft w:val="0"/>
          <w:marRight w:val="0"/>
          <w:marTop w:val="0"/>
          <w:marBottom w:val="0"/>
          <w:divBdr>
            <w:top w:val="none" w:sz="0" w:space="0" w:color="auto"/>
            <w:left w:val="none" w:sz="0" w:space="0" w:color="auto"/>
            <w:bottom w:val="none" w:sz="0" w:space="0" w:color="auto"/>
            <w:right w:val="none" w:sz="0" w:space="0" w:color="auto"/>
          </w:divBdr>
        </w:div>
        <w:div w:id="155271530">
          <w:marLeft w:val="0"/>
          <w:marRight w:val="0"/>
          <w:marTop w:val="150"/>
          <w:marBottom w:val="0"/>
          <w:divBdr>
            <w:top w:val="none" w:sz="0" w:space="0" w:color="auto"/>
            <w:left w:val="none" w:sz="0" w:space="0" w:color="auto"/>
            <w:bottom w:val="none" w:sz="0" w:space="0" w:color="auto"/>
            <w:right w:val="none" w:sz="0" w:space="0" w:color="auto"/>
          </w:divBdr>
          <w:divsChild>
            <w:div w:id="38166338">
              <w:marLeft w:val="0"/>
              <w:marRight w:val="45"/>
              <w:marTop w:val="0"/>
              <w:marBottom w:val="0"/>
              <w:divBdr>
                <w:top w:val="single" w:sz="2" w:space="0" w:color="CCCCCC"/>
                <w:left w:val="single" w:sz="2" w:space="0" w:color="CCCCCC"/>
                <w:bottom w:val="single" w:sz="2" w:space="0" w:color="CCCCCC"/>
                <w:right w:val="single" w:sz="2" w:space="0" w:color="CCCCCC"/>
              </w:divBdr>
              <w:divsChild>
                <w:div w:id="495724917">
                  <w:marLeft w:val="0"/>
                  <w:marRight w:val="0"/>
                  <w:marTop w:val="0"/>
                  <w:marBottom w:val="0"/>
                  <w:divBdr>
                    <w:top w:val="none" w:sz="0" w:space="0" w:color="auto"/>
                    <w:left w:val="none" w:sz="0" w:space="0" w:color="auto"/>
                    <w:bottom w:val="none" w:sz="0" w:space="0" w:color="auto"/>
                    <w:right w:val="none" w:sz="0" w:space="0" w:color="auto"/>
                  </w:divBdr>
                  <w:divsChild>
                    <w:div w:id="1775511296">
                      <w:marLeft w:val="0"/>
                      <w:marRight w:val="0"/>
                      <w:marTop w:val="0"/>
                      <w:marBottom w:val="0"/>
                      <w:divBdr>
                        <w:top w:val="single" w:sz="18" w:space="0" w:color="AF0E25"/>
                        <w:left w:val="single" w:sz="18" w:space="0" w:color="AF0E25"/>
                        <w:bottom w:val="none" w:sz="0" w:space="0" w:color="auto"/>
                        <w:right w:val="none" w:sz="0" w:space="0" w:color="auto"/>
                      </w:divBdr>
                    </w:div>
                    <w:div w:id="1045103692">
                      <w:marLeft w:val="0"/>
                      <w:marRight w:val="0"/>
                      <w:marTop w:val="0"/>
                      <w:marBottom w:val="0"/>
                      <w:divBdr>
                        <w:top w:val="single" w:sz="18" w:space="0" w:color="AF0E25"/>
                        <w:left w:val="none" w:sz="0" w:space="0" w:color="auto"/>
                        <w:bottom w:val="none" w:sz="0" w:space="0" w:color="auto"/>
                        <w:right w:val="single" w:sz="18" w:space="0" w:color="AF0E25"/>
                      </w:divBdr>
                    </w:div>
                    <w:div w:id="1347635272">
                      <w:marLeft w:val="0"/>
                      <w:marRight w:val="0"/>
                      <w:marTop w:val="0"/>
                      <w:marBottom w:val="0"/>
                      <w:divBdr>
                        <w:top w:val="none" w:sz="0" w:space="0" w:color="auto"/>
                        <w:left w:val="single" w:sz="18" w:space="0" w:color="AF0E25"/>
                        <w:bottom w:val="single" w:sz="18" w:space="0" w:color="AF0E25"/>
                        <w:right w:val="none" w:sz="0" w:space="0" w:color="auto"/>
                      </w:divBdr>
                    </w:div>
                    <w:div w:id="355811619">
                      <w:marLeft w:val="0"/>
                      <w:marRight w:val="0"/>
                      <w:marTop w:val="0"/>
                      <w:marBottom w:val="0"/>
                      <w:divBdr>
                        <w:top w:val="none" w:sz="0" w:space="0" w:color="auto"/>
                        <w:left w:val="none" w:sz="0" w:space="0" w:color="auto"/>
                        <w:bottom w:val="single" w:sz="18" w:space="0" w:color="AF0E25"/>
                        <w:right w:val="single" w:sz="18" w:space="0" w:color="AF0E25"/>
                      </w:divBdr>
                    </w:div>
                  </w:divsChild>
                </w:div>
              </w:divsChild>
            </w:div>
          </w:divsChild>
        </w:div>
      </w:divsChild>
    </w:div>
    <w:div w:id="1056926438">
      <w:bodyDiv w:val="1"/>
      <w:marLeft w:val="0"/>
      <w:marRight w:val="0"/>
      <w:marTop w:val="0"/>
      <w:marBottom w:val="0"/>
      <w:divBdr>
        <w:top w:val="none" w:sz="0" w:space="0" w:color="auto"/>
        <w:left w:val="none" w:sz="0" w:space="0" w:color="auto"/>
        <w:bottom w:val="none" w:sz="0" w:space="0" w:color="auto"/>
        <w:right w:val="none" w:sz="0" w:space="0" w:color="auto"/>
      </w:divBdr>
    </w:div>
    <w:div w:id="166311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hyperlink" Target="http://users.cis.fiu.edu/%7Epestaina/learning_outcomes.html" TargetMode="External"/><Relationship Id="rId21" Type="http://schemas.openxmlformats.org/officeDocument/2006/relationships/image" Target="media/image11.emf"/><Relationship Id="rId34" Type="http://schemas.openxmlformats.org/officeDocument/2006/relationships/footer" Target="footer2.xml"/><Relationship Id="rId42" Type="http://schemas.openxmlformats.org/officeDocument/2006/relationships/footer" Target="footer6.xml"/><Relationship Id="rId47" Type="http://schemas.openxmlformats.org/officeDocument/2006/relationships/hyperlink" Target="http://fiusm.com/2013/10/08/fiu-aims-high-with-the-stars-alliance/" TargetMode="External"/><Relationship Id="rId50" Type="http://schemas.openxmlformats.org/officeDocument/2006/relationships/hyperlink" Target="http://www.acm.org/education/curricula/ComputerScience2008.pdf" TargetMode="External"/><Relationship Id="rId55"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header" Target="header2.xml"/><Relationship Id="rId38" Type="http://schemas.openxmlformats.org/officeDocument/2006/relationships/hyperlink" Target="http://www.cis.fiu.edu/courses.php" TargetMode="External"/><Relationship Id="rId46" Type="http://schemas.openxmlformats.org/officeDocument/2006/relationships/image" Target="media/image18.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oter" Target="footer1.xml"/><Relationship Id="rId41" Type="http://schemas.openxmlformats.org/officeDocument/2006/relationships/footer" Target="footer5.xm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hyperlink" Target="http://users.cs.fiu.edu/%7Epestaina/cis4911.html" TargetMode="External"/><Relationship Id="rId37" Type="http://schemas.openxmlformats.org/officeDocument/2006/relationships/footer" Target="footer4.xml"/><Relationship Id="rId40" Type="http://schemas.openxmlformats.org/officeDocument/2006/relationships/hyperlink" Target="http://users.cis.fiu.edu/%7Epestaina/cis4911.html" TargetMode="External"/><Relationship Id="rId45" Type="http://schemas.openxmlformats.org/officeDocument/2006/relationships/image" Target="media/image17.png"/><Relationship Id="rId53" Type="http://schemas.openxmlformats.org/officeDocument/2006/relationships/header" Target="header3.xml"/><Relationship Id="rId58"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eader" Target="header1.xml"/><Relationship Id="rId36" Type="http://schemas.openxmlformats.org/officeDocument/2006/relationships/hyperlink" Target="http://users.cs.fiu.edu/%7Epestaina/cis4911.html" TargetMode="External"/><Relationship Id="rId49" Type="http://schemas.openxmlformats.org/officeDocument/2006/relationships/hyperlink" Target="http://www.cis.fiu.edu/programs/undergrad/courses/COP_3402.pdf" TargetMode="External"/><Relationship Id="rId57" Type="http://schemas.openxmlformats.org/officeDocument/2006/relationships/header" Target="header5.xml"/><Relationship Id="rId10" Type="http://schemas.openxmlformats.org/officeDocument/2006/relationships/hyperlink" Target="http://www.cis.fiu.edu/programs/undergrad/csassessment/bsoutcomes.php" TargetMode="External"/><Relationship Id="rId19" Type="http://schemas.openxmlformats.org/officeDocument/2006/relationships/image" Target="media/image9.emf"/><Relationship Id="rId31" Type="http://schemas.openxmlformats.org/officeDocument/2006/relationships/hyperlink" Target="http://users.cis.fiu.edu/~pestaina/cis4911.html" TargetMode="External"/><Relationship Id="rId44" Type="http://schemas.openxmlformats.org/officeDocument/2006/relationships/hyperlink" Target="http://users.cis.fiu.edu/~pestaina/cis4911.html" TargetMode="External"/><Relationship Id="rId52" Type="http://schemas.openxmlformats.org/officeDocument/2006/relationships/hyperlink" Target="http://www.acm.org//education/curricula/ComputerScience2008.pdf" TargetMode="External"/><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cis.fiu.edu/programs/undergrad/csassessment/bsoutcomes.php"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yperlink" Target="https://www3.cis.fiu.edu/alumni/admin/" TargetMode="External"/><Relationship Id="rId30" Type="http://schemas.openxmlformats.org/officeDocument/2006/relationships/hyperlink" Target="https://www3.cis.fiu.edu/alumni/admin/" TargetMode="External"/><Relationship Id="rId35" Type="http://schemas.openxmlformats.org/officeDocument/2006/relationships/footer" Target="footer3.xml"/><Relationship Id="rId43" Type="http://schemas.openxmlformats.org/officeDocument/2006/relationships/footer" Target="footer7.xml"/><Relationship Id="rId48" Type="http://schemas.openxmlformats.org/officeDocument/2006/relationships/hyperlink" Target="http://stars.cs.fiu.edu/tutors1.php" TargetMode="External"/><Relationship Id="rId56"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yperlink" Target="http://www.cis.fiu.edu/programs/undergrad/courses/COP_4540.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844E3-931A-4F60-A7FA-01AE54201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161</Pages>
  <Words>43843</Words>
  <Characters>249907</Characters>
  <Application>Microsoft Office Word</Application>
  <DocSecurity>0</DocSecurity>
  <Lines>2082</Lines>
  <Paragraphs>586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Jainendra K Navlakha</dc:creator>
  <cp:lastModifiedBy>Jainendra K Navlakha</cp:lastModifiedBy>
  <cp:revision>2</cp:revision>
  <dcterms:created xsi:type="dcterms:W3CDTF">2014-03-31T15:15:00Z</dcterms:created>
  <dcterms:modified xsi:type="dcterms:W3CDTF">2014-03-31T15:15:00Z</dcterms:modified>
</cp:coreProperties>
</file>