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6D0" w:rsidRPr="003F76D0" w:rsidRDefault="003F76D0" w:rsidP="003F76D0">
      <w:pPr>
        <w:pStyle w:val="NoSpacing"/>
        <w:rPr>
          <w:b/>
          <w:sz w:val="24"/>
          <w:szCs w:val="24"/>
          <w:u w:val="single"/>
        </w:rPr>
      </w:pPr>
      <w:r w:rsidRPr="003F76D0">
        <w:rPr>
          <w:b/>
          <w:sz w:val="24"/>
          <w:szCs w:val="24"/>
          <w:u w:val="single"/>
        </w:rPr>
        <w:t>CEN 40</w:t>
      </w:r>
      <w:r w:rsidR="00832F67">
        <w:rPr>
          <w:b/>
          <w:sz w:val="24"/>
          <w:szCs w:val="24"/>
          <w:u w:val="single"/>
        </w:rPr>
        <w:t>21</w:t>
      </w:r>
      <w:r w:rsidRPr="003F76D0">
        <w:rPr>
          <w:b/>
          <w:sz w:val="24"/>
          <w:szCs w:val="24"/>
          <w:u w:val="single"/>
        </w:rPr>
        <w:t xml:space="preserve"> Software Engineering</w:t>
      </w:r>
      <w:r w:rsidR="00832F67">
        <w:rPr>
          <w:b/>
          <w:sz w:val="24"/>
          <w:szCs w:val="24"/>
          <w:u w:val="single"/>
        </w:rPr>
        <w:t xml:space="preserve"> II</w:t>
      </w:r>
    </w:p>
    <w:p w:rsidR="00F35A33" w:rsidRPr="003F76D0" w:rsidRDefault="00F35A33" w:rsidP="003F76D0">
      <w:pPr>
        <w:pStyle w:val="NoSpacing"/>
        <w:rPr>
          <w:sz w:val="24"/>
          <w:szCs w:val="24"/>
        </w:rPr>
      </w:pPr>
    </w:p>
    <w:p w:rsidR="003F76D0" w:rsidRPr="003F76D0" w:rsidRDefault="003F76D0" w:rsidP="003F76D0">
      <w:pPr>
        <w:pStyle w:val="NoSpacing"/>
        <w:rPr>
          <w:sz w:val="24"/>
          <w:szCs w:val="24"/>
          <w:u w:val="single"/>
        </w:rPr>
      </w:pPr>
      <w:r w:rsidRPr="003F76D0">
        <w:rPr>
          <w:sz w:val="24"/>
          <w:szCs w:val="24"/>
          <w:u w:val="single"/>
        </w:rPr>
        <w:t>Course Outcomes</w:t>
      </w:r>
    </w:p>
    <w:p w:rsidR="003F76D0" w:rsidRPr="006167E1" w:rsidRDefault="00E51FA9" w:rsidP="003F76D0">
      <w:pPr>
        <w:pStyle w:val="NoSpacing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6167E1">
        <w:rPr>
          <w:rFonts w:asciiTheme="minorHAnsi" w:hAnsiTheme="minorHAnsi" w:cs="Times-Roman"/>
          <w:sz w:val="24"/>
          <w:szCs w:val="24"/>
        </w:rPr>
        <w:t>Master techniques of planning and monitoring the progress of a software project</w:t>
      </w:r>
    </w:p>
    <w:p w:rsidR="003F76D0" w:rsidRPr="006167E1" w:rsidRDefault="006167E1" w:rsidP="003F76D0">
      <w:pPr>
        <w:pStyle w:val="NoSpacing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6167E1">
        <w:rPr>
          <w:rFonts w:asciiTheme="minorHAnsi" w:hAnsiTheme="minorHAnsi" w:cs="Times-Roman"/>
          <w:sz w:val="24"/>
          <w:szCs w:val="24"/>
        </w:rPr>
        <w:t>Master software project cost estimation techniques</w:t>
      </w:r>
    </w:p>
    <w:p w:rsidR="003F76D0" w:rsidRPr="00203780" w:rsidRDefault="006167E1" w:rsidP="003F76D0">
      <w:pPr>
        <w:pStyle w:val="NoSpacing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203780">
        <w:rPr>
          <w:rFonts w:asciiTheme="minorHAnsi" w:hAnsiTheme="minorHAnsi" w:cs="Times-Roman"/>
          <w:sz w:val="24"/>
          <w:szCs w:val="24"/>
        </w:rPr>
        <w:t>Be familiar with software architectures</w:t>
      </w:r>
      <w:r w:rsidR="00203780">
        <w:rPr>
          <w:rFonts w:asciiTheme="minorHAnsi" w:hAnsiTheme="minorHAnsi" w:cs="Times-Roman"/>
          <w:sz w:val="24"/>
          <w:szCs w:val="24"/>
        </w:rPr>
        <w:t xml:space="preserve"> </w:t>
      </w:r>
      <w:r w:rsidR="00203780" w:rsidRPr="009C0467">
        <w:rPr>
          <w:rFonts w:asciiTheme="minorHAnsi" w:hAnsiTheme="minorHAnsi" w:cs="Times-Roman"/>
          <w:sz w:val="24"/>
          <w:szCs w:val="24"/>
        </w:rPr>
        <w:t>in the context of project planning and the allocation of resources</w:t>
      </w:r>
    </w:p>
    <w:p w:rsidR="003F76D0" w:rsidRPr="006167E1" w:rsidRDefault="006167E1" w:rsidP="006167E1">
      <w:pPr>
        <w:pStyle w:val="NoSpacing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6167E1">
        <w:rPr>
          <w:rFonts w:asciiTheme="minorHAnsi" w:hAnsiTheme="minorHAnsi" w:cs="Times-Roman"/>
          <w:sz w:val="24"/>
          <w:szCs w:val="24"/>
        </w:rPr>
        <w:t>Be familiar with software development team structures</w:t>
      </w:r>
    </w:p>
    <w:p w:rsidR="006167E1" w:rsidRPr="006167E1" w:rsidRDefault="006167E1" w:rsidP="006167E1">
      <w:pPr>
        <w:pStyle w:val="NoSpacing"/>
        <w:rPr>
          <w:rFonts w:asciiTheme="minorHAnsi" w:hAnsiTheme="minorHAnsi"/>
          <w:sz w:val="24"/>
          <w:szCs w:val="24"/>
        </w:rPr>
      </w:pPr>
    </w:p>
    <w:p w:rsidR="003F76D0" w:rsidRPr="003F76D0" w:rsidRDefault="003F76D0" w:rsidP="003F76D0">
      <w:pPr>
        <w:pStyle w:val="NoSpacing"/>
        <w:rPr>
          <w:rFonts w:asciiTheme="minorHAnsi" w:hAnsiTheme="minorHAnsi"/>
          <w:sz w:val="24"/>
          <w:szCs w:val="24"/>
        </w:rPr>
      </w:pPr>
    </w:p>
    <w:p w:rsidR="003F76D0" w:rsidRPr="006567CA" w:rsidRDefault="003F76D0" w:rsidP="00B1035F">
      <w:pPr>
        <w:pStyle w:val="NoSpacing"/>
        <w:rPr>
          <w:rFonts w:asciiTheme="minorHAnsi" w:hAnsiTheme="minorHAnsi" w:cs="Times-Roman"/>
          <w:sz w:val="24"/>
          <w:szCs w:val="24"/>
          <w:u w:val="single"/>
        </w:rPr>
      </w:pPr>
      <w:r w:rsidRPr="006567CA">
        <w:rPr>
          <w:rFonts w:asciiTheme="minorHAnsi" w:hAnsiTheme="minorHAnsi" w:cs="Times-Roman"/>
          <w:sz w:val="24"/>
          <w:szCs w:val="24"/>
          <w:u w:val="single"/>
        </w:rPr>
        <w:t>Learning Outcomes</w:t>
      </w:r>
    </w:p>
    <w:p w:rsidR="00B1035F" w:rsidRPr="001501B9" w:rsidRDefault="00B84391" w:rsidP="00B84391">
      <w:pPr>
        <w:pStyle w:val="NoSpacing"/>
        <w:numPr>
          <w:ilvl w:val="1"/>
          <w:numId w:val="6"/>
        </w:numPr>
        <w:rPr>
          <w:rFonts w:asciiTheme="minorHAnsi" w:hAnsiTheme="minorHAnsi" w:cs="Times-Roman"/>
          <w:sz w:val="24"/>
          <w:szCs w:val="24"/>
        </w:rPr>
      </w:pPr>
      <w:r w:rsidRPr="001501B9">
        <w:rPr>
          <w:rFonts w:asciiTheme="minorHAnsi" w:hAnsiTheme="minorHAnsi" w:cs="Times-Roman"/>
          <w:sz w:val="24"/>
          <w:szCs w:val="24"/>
        </w:rPr>
        <w:t xml:space="preserve">Develop a comprehensive project plan for a significant </w:t>
      </w:r>
      <w:r w:rsidR="00B932AC">
        <w:rPr>
          <w:rFonts w:asciiTheme="minorHAnsi" w:hAnsiTheme="minorHAnsi" w:cs="Times-Roman"/>
          <w:sz w:val="24"/>
          <w:szCs w:val="24"/>
        </w:rPr>
        <w:t xml:space="preserve">software </w:t>
      </w:r>
      <w:r w:rsidRPr="001501B9">
        <w:rPr>
          <w:rFonts w:asciiTheme="minorHAnsi" w:hAnsiTheme="minorHAnsi" w:cs="Times-Roman"/>
          <w:sz w:val="24"/>
          <w:szCs w:val="24"/>
        </w:rPr>
        <w:t>development effort</w:t>
      </w:r>
    </w:p>
    <w:p w:rsidR="00B84391" w:rsidRPr="001501B9" w:rsidRDefault="0097441A" w:rsidP="000D584F">
      <w:pPr>
        <w:pStyle w:val="NoSpacing"/>
        <w:numPr>
          <w:ilvl w:val="1"/>
          <w:numId w:val="6"/>
        </w:numPr>
        <w:rPr>
          <w:rFonts w:asciiTheme="minorHAnsi" w:hAnsiTheme="minorHAnsi" w:cs="Times-Roman"/>
          <w:sz w:val="24"/>
          <w:szCs w:val="24"/>
        </w:rPr>
      </w:pPr>
      <w:r w:rsidRPr="001501B9">
        <w:rPr>
          <w:rFonts w:asciiTheme="minorHAnsi" w:hAnsiTheme="minorHAnsi" w:cs="Times-Roman"/>
          <w:sz w:val="24"/>
          <w:szCs w:val="24"/>
        </w:rPr>
        <w:t xml:space="preserve">Apply </w:t>
      </w:r>
      <w:r w:rsidR="00781DB7" w:rsidRPr="001501B9">
        <w:rPr>
          <w:rFonts w:asciiTheme="minorHAnsi" w:hAnsiTheme="minorHAnsi" w:cs="Times-Roman"/>
          <w:sz w:val="24"/>
          <w:szCs w:val="24"/>
        </w:rPr>
        <w:t>common</w:t>
      </w:r>
      <w:r w:rsidRPr="001501B9">
        <w:rPr>
          <w:rFonts w:asciiTheme="minorHAnsi" w:hAnsiTheme="minorHAnsi" w:cs="Times-Roman"/>
          <w:sz w:val="24"/>
          <w:szCs w:val="24"/>
        </w:rPr>
        <w:t xml:space="preserve"> methodologies to m</w:t>
      </w:r>
      <w:r w:rsidR="00B84391" w:rsidRPr="001501B9">
        <w:rPr>
          <w:rFonts w:asciiTheme="minorHAnsi" w:hAnsiTheme="minorHAnsi" w:cs="Times-Roman"/>
          <w:sz w:val="24"/>
          <w:szCs w:val="24"/>
        </w:rPr>
        <w:t>easure project progress, productivity and other aspects of the software process</w:t>
      </w:r>
    </w:p>
    <w:p w:rsidR="00B1035F" w:rsidRPr="001501B9" w:rsidRDefault="00B1035F" w:rsidP="00B1035F">
      <w:pPr>
        <w:pStyle w:val="NoSpacing"/>
        <w:rPr>
          <w:rFonts w:asciiTheme="minorHAnsi" w:hAnsiTheme="minorHAnsi" w:cs="Times-Roman"/>
          <w:sz w:val="24"/>
          <w:szCs w:val="24"/>
        </w:rPr>
      </w:pPr>
    </w:p>
    <w:p w:rsidR="00B1035F" w:rsidRPr="001501B9" w:rsidRDefault="00B1035F" w:rsidP="00B1035F">
      <w:pPr>
        <w:pStyle w:val="NoSpacing"/>
        <w:rPr>
          <w:rFonts w:asciiTheme="minorHAnsi" w:hAnsiTheme="minorHAnsi" w:cs="Times-Roman"/>
          <w:sz w:val="24"/>
          <w:szCs w:val="24"/>
        </w:rPr>
      </w:pPr>
      <w:r w:rsidRPr="001501B9">
        <w:rPr>
          <w:rFonts w:asciiTheme="minorHAnsi" w:hAnsiTheme="minorHAnsi" w:cs="Times-Roman"/>
          <w:sz w:val="24"/>
          <w:szCs w:val="24"/>
        </w:rPr>
        <w:t>2.1</w:t>
      </w:r>
      <w:r w:rsidRPr="001501B9">
        <w:rPr>
          <w:rFonts w:asciiTheme="minorHAnsi" w:hAnsiTheme="minorHAnsi" w:cs="Times-Roman"/>
          <w:sz w:val="24"/>
          <w:szCs w:val="24"/>
        </w:rPr>
        <w:tab/>
      </w:r>
      <w:r w:rsidR="000D584F" w:rsidRPr="001501B9">
        <w:rPr>
          <w:rFonts w:asciiTheme="minorHAnsi" w:hAnsiTheme="minorHAnsi" w:cs="Times-Roman"/>
          <w:sz w:val="24"/>
          <w:szCs w:val="24"/>
        </w:rPr>
        <w:t>Demonstrate knowledge of common</w:t>
      </w:r>
      <w:r w:rsidR="00AA0EC9" w:rsidRPr="001501B9">
        <w:rPr>
          <w:rFonts w:asciiTheme="minorHAnsi" w:hAnsiTheme="minorHAnsi" w:cs="Times-Roman"/>
          <w:sz w:val="24"/>
          <w:szCs w:val="24"/>
        </w:rPr>
        <w:t xml:space="preserve"> costs </w:t>
      </w:r>
      <w:r w:rsidR="000D584F" w:rsidRPr="001501B9">
        <w:rPr>
          <w:rFonts w:asciiTheme="minorHAnsi" w:hAnsiTheme="minorHAnsi" w:cs="Times-Roman"/>
          <w:sz w:val="24"/>
          <w:szCs w:val="24"/>
        </w:rPr>
        <w:t>estimation techniques</w:t>
      </w:r>
    </w:p>
    <w:p w:rsidR="0097441A" w:rsidRPr="0097441A" w:rsidRDefault="0097441A" w:rsidP="00B1035F">
      <w:pPr>
        <w:pStyle w:val="NoSpacing"/>
        <w:rPr>
          <w:rFonts w:asciiTheme="minorHAnsi" w:hAnsiTheme="minorHAnsi" w:cs="Times-Roman"/>
          <w:sz w:val="24"/>
          <w:szCs w:val="24"/>
        </w:rPr>
      </w:pPr>
      <w:r w:rsidRPr="001501B9">
        <w:rPr>
          <w:rFonts w:asciiTheme="minorHAnsi" w:hAnsiTheme="minorHAnsi" w:cs="Times-Roman"/>
          <w:sz w:val="24"/>
          <w:szCs w:val="24"/>
        </w:rPr>
        <w:t>2.2</w:t>
      </w:r>
      <w:r w:rsidRPr="001501B9">
        <w:rPr>
          <w:rFonts w:asciiTheme="minorHAnsi" w:hAnsiTheme="minorHAnsi" w:cs="Times-Roman"/>
          <w:sz w:val="24"/>
          <w:szCs w:val="24"/>
        </w:rPr>
        <w:tab/>
        <w:t xml:space="preserve">Be proficient in applying the COCOMO </w:t>
      </w:r>
      <w:r w:rsidR="00267145" w:rsidRPr="001501B9">
        <w:rPr>
          <w:rFonts w:asciiTheme="minorHAnsi" w:hAnsiTheme="minorHAnsi" w:cs="Times-Roman"/>
          <w:sz w:val="24"/>
          <w:szCs w:val="24"/>
        </w:rPr>
        <w:t xml:space="preserve">cost estimation </w:t>
      </w:r>
      <w:r w:rsidRPr="001501B9">
        <w:rPr>
          <w:rFonts w:asciiTheme="minorHAnsi" w:hAnsiTheme="minorHAnsi" w:cs="Times-Roman"/>
          <w:sz w:val="24"/>
          <w:szCs w:val="24"/>
        </w:rPr>
        <w:t>model</w:t>
      </w:r>
      <w:r w:rsidR="00267145" w:rsidRPr="001501B9">
        <w:rPr>
          <w:rFonts w:asciiTheme="minorHAnsi" w:hAnsiTheme="minorHAnsi" w:cs="Times-Roman"/>
          <w:sz w:val="24"/>
          <w:szCs w:val="24"/>
        </w:rPr>
        <w:t>(s)</w:t>
      </w:r>
    </w:p>
    <w:p w:rsidR="00B1035F" w:rsidRPr="0097441A" w:rsidRDefault="00B1035F" w:rsidP="00B1035F">
      <w:pPr>
        <w:pStyle w:val="NoSpacing"/>
        <w:rPr>
          <w:rFonts w:asciiTheme="minorHAnsi" w:hAnsiTheme="minorHAnsi" w:cs="Times-Roman"/>
          <w:sz w:val="24"/>
          <w:szCs w:val="24"/>
        </w:rPr>
      </w:pPr>
    </w:p>
    <w:p w:rsidR="00BF6994" w:rsidRDefault="00BF6994" w:rsidP="00B1035F">
      <w:pPr>
        <w:pStyle w:val="NoSpacing"/>
        <w:ind w:left="720" w:hanging="720"/>
        <w:rPr>
          <w:rFonts w:asciiTheme="minorHAnsi" w:hAnsiTheme="minorHAnsi" w:cs="Times-Roman"/>
          <w:sz w:val="24"/>
          <w:szCs w:val="24"/>
        </w:rPr>
      </w:pPr>
      <w:r>
        <w:rPr>
          <w:rFonts w:asciiTheme="minorHAnsi" w:hAnsiTheme="minorHAnsi" w:cs="Times-Roman"/>
          <w:sz w:val="24"/>
          <w:szCs w:val="24"/>
        </w:rPr>
        <w:t xml:space="preserve">3.1 </w:t>
      </w:r>
      <w:r>
        <w:rPr>
          <w:rFonts w:asciiTheme="minorHAnsi" w:hAnsiTheme="minorHAnsi" w:cs="Times-Roman"/>
          <w:sz w:val="24"/>
          <w:szCs w:val="24"/>
        </w:rPr>
        <w:tab/>
      </w:r>
      <w:r w:rsidRPr="00203780">
        <w:rPr>
          <w:rFonts w:asciiTheme="minorHAnsi" w:hAnsiTheme="minorHAnsi" w:cs="Times-Roman"/>
          <w:sz w:val="24"/>
          <w:szCs w:val="24"/>
        </w:rPr>
        <w:t>Differentiate between various software architectures including: Pipes &amp; Filters, Event Driven</w:t>
      </w:r>
      <w:r>
        <w:rPr>
          <w:rFonts w:asciiTheme="minorHAnsi" w:hAnsiTheme="minorHAnsi" w:cs="Times-Roman"/>
          <w:sz w:val="24"/>
          <w:szCs w:val="24"/>
        </w:rPr>
        <w:t>, Repositories</w:t>
      </w:r>
      <w:r w:rsidR="00B9369F">
        <w:rPr>
          <w:rFonts w:asciiTheme="minorHAnsi" w:hAnsiTheme="minorHAnsi" w:cs="Times-Roman"/>
          <w:sz w:val="24"/>
          <w:szCs w:val="24"/>
        </w:rPr>
        <w:t>,</w:t>
      </w:r>
      <w:r>
        <w:rPr>
          <w:rFonts w:asciiTheme="minorHAnsi" w:hAnsiTheme="minorHAnsi" w:cs="Times-Roman"/>
          <w:sz w:val="24"/>
          <w:szCs w:val="24"/>
        </w:rPr>
        <w:t xml:space="preserve"> and N-tier</w:t>
      </w:r>
      <w:r w:rsidRPr="00203780">
        <w:rPr>
          <w:rFonts w:asciiTheme="minorHAnsi" w:hAnsiTheme="minorHAnsi" w:cs="Times-Roman"/>
          <w:sz w:val="24"/>
          <w:szCs w:val="24"/>
        </w:rPr>
        <w:t xml:space="preserve"> architectures</w:t>
      </w:r>
    </w:p>
    <w:p w:rsidR="00203780" w:rsidRDefault="00203780" w:rsidP="00B1035F">
      <w:pPr>
        <w:pStyle w:val="NoSpacing"/>
        <w:ind w:left="720" w:hanging="720"/>
        <w:rPr>
          <w:rFonts w:asciiTheme="minorHAnsi" w:hAnsiTheme="minorHAnsi" w:cs="Times-Roman"/>
          <w:sz w:val="24"/>
          <w:szCs w:val="24"/>
        </w:rPr>
      </w:pPr>
      <w:r>
        <w:rPr>
          <w:rFonts w:asciiTheme="minorHAnsi" w:hAnsiTheme="minorHAnsi" w:cs="Times-Roman"/>
          <w:sz w:val="24"/>
          <w:szCs w:val="24"/>
        </w:rPr>
        <w:t>3.</w:t>
      </w:r>
      <w:r w:rsidR="009C0467">
        <w:rPr>
          <w:rFonts w:asciiTheme="minorHAnsi" w:hAnsiTheme="minorHAnsi" w:cs="Times-Roman"/>
          <w:sz w:val="24"/>
          <w:szCs w:val="24"/>
        </w:rPr>
        <w:t>2</w:t>
      </w:r>
      <w:r>
        <w:rPr>
          <w:rFonts w:asciiTheme="minorHAnsi" w:hAnsiTheme="minorHAnsi" w:cs="Times-Roman"/>
          <w:sz w:val="24"/>
          <w:szCs w:val="24"/>
        </w:rPr>
        <w:tab/>
      </w:r>
      <w:r w:rsidR="003F6861">
        <w:rPr>
          <w:rFonts w:asciiTheme="minorHAnsi" w:hAnsiTheme="minorHAnsi" w:cs="Times-Roman"/>
          <w:sz w:val="24"/>
          <w:szCs w:val="24"/>
        </w:rPr>
        <w:t>Allocate project resources (</w:t>
      </w:r>
      <w:r w:rsidR="00BF6994">
        <w:rPr>
          <w:rFonts w:asciiTheme="minorHAnsi" w:hAnsiTheme="minorHAnsi" w:cs="Times-Roman"/>
          <w:sz w:val="24"/>
          <w:szCs w:val="24"/>
        </w:rPr>
        <w:t xml:space="preserve">personnel, </w:t>
      </w:r>
      <w:r w:rsidR="003F6861">
        <w:rPr>
          <w:rFonts w:asciiTheme="minorHAnsi" w:hAnsiTheme="minorHAnsi" w:cs="Times-Roman"/>
          <w:sz w:val="24"/>
          <w:szCs w:val="24"/>
        </w:rPr>
        <w:t xml:space="preserve">hardware and </w:t>
      </w:r>
      <w:r w:rsidR="00FA0AD6">
        <w:rPr>
          <w:rFonts w:asciiTheme="minorHAnsi" w:hAnsiTheme="minorHAnsi" w:cs="Times-Roman"/>
          <w:sz w:val="24"/>
          <w:szCs w:val="24"/>
        </w:rPr>
        <w:t xml:space="preserve">off-the-shelf </w:t>
      </w:r>
      <w:r w:rsidR="00BF6994">
        <w:rPr>
          <w:rFonts w:asciiTheme="minorHAnsi" w:hAnsiTheme="minorHAnsi" w:cs="Times-Roman"/>
          <w:sz w:val="24"/>
          <w:szCs w:val="24"/>
        </w:rPr>
        <w:t xml:space="preserve">software) to </w:t>
      </w:r>
      <w:r w:rsidR="0007241D">
        <w:rPr>
          <w:rFonts w:asciiTheme="minorHAnsi" w:hAnsiTheme="minorHAnsi" w:cs="Times-Roman"/>
          <w:sz w:val="24"/>
          <w:szCs w:val="24"/>
        </w:rPr>
        <w:t xml:space="preserve">support </w:t>
      </w:r>
      <w:r w:rsidR="00BF6994">
        <w:rPr>
          <w:rFonts w:asciiTheme="minorHAnsi" w:hAnsiTheme="minorHAnsi" w:cs="Times-Roman"/>
          <w:sz w:val="24"/>
          <w:szCs w:val="24"/>
        </w:rPr>
        <w:t>subsystem development</w:t>
      </w:r>
      <w:r w:rsidR="003F6861">
        <w:rPr>
          <w:rFonts w:asciiTheme="minorHAnsi" w:hAnsiTheme="minorHAnsi" w:cs="Times-Roman"/>
          <w:sz w:val="24"/>
          <w:szCs w:val="24"/>
        </w:rPr>
        <w:t xml:space="preserve"> based on the software architecture. </w:t>
      </w:r>
    </w:p>
    <w:p w:rsidR="003F6861" w:rsidRDefault="003F6861" w:rsidP="00B1035F">
      <w:pPr>
        <w:pStyle w:val="NoSpacing"/>
        <w:ind w:left="720" w:hanging="720"/>
        <w:rPr>
          <w:rFonts w:asciiTheme="minorHAnsi" w:hAnsiTheme="minorHAnsi" w:cs="Times-Roman"/>
          <w:sz w:val="24"/>
          <w:szCs w:val="24"/>
        </w:rPr>
      </w:pPr>
      <w:r>
        <w:rPr>
          <w:rFonts w:asciiTheme="minorHAnsi" w:hAnsiTheme="minorHAnsi" w:cs="Times-Roman"/>
          <w:sz w:val="24"/>
          <w:szCs w:val="24"/>
        </w:rPr>
        <w:t>3.</w:t>
      </w:r>
      <w:r w:rsidR="009C0467">
        <w:rPr>
          <w:rFonts w:asciiTheme="minorHAnsi" w:hAnsiTheme="minorHAnsi" w:cs="Times-Roman"/>
          <w:sz w:val="24"/>
          <w:szCs w:val="24"/>
        </w:rPr>
        <w:t>3</w:t>
      </w:r>
      <w:bookmarkStart w:id="0" w:name="_GoBack"/>
      <w:bookmarkEnd w:id="0"/>
      <w:r>
        <w:rPr>
          <w:rFonts w:asciiTheme="minorHAnsi" w:hAnsiTheme="minorHAnsi" w:cs="Times-Roman"/>
          <w:sz w:val="24"/>
          <w:szCs w:val="24"/>
        </w:rPr>
        <w:tab/>
      </w:r>
      <w:r w:rsidR="00BF6994">
        <w:rPr>
          <w:rFonts w:asciiTheme="minorHAnsi" w:hAnsiTheme="minorHAnsi" w:cs="Times-Roman"/>
          <w:sz w:val="24"/>
          <w:szCs w:val="24"/>
        </w:rPr>
        <w:t xml:space="preserve">Monitor the progress of subsystem </w:t>
      </w:r>
      <w:r w:rsidR="00B9369F">
        <w:rPr>
          <w:rFonts w:asciiTheme="minorHAnsi" w:hAnsiTheme="minorHAnsi" w:cs="Times-Roman"/>
          <w:sz w:val="24"/>
          <w:szCs w:val="24"/>
        </w:rPr>
        <w:t>development.</w:t>
      </w:r>
    </w:p>
    <w:p w:rsidR="00203780" w:rsidRPr="001501B9" w:rsidRDefault="00203780" w:rsidP="00B1035F">
      <w:pPr>
        <w:pStyle w:val="NoSpacing"/>
        <w:ind w:left="720" w:hanging="720"/>
        <w:rPr>
          <w:rFonts w:asciiTheme="minorHAnsi" w:hAnsiTheme="minorHAnsi" w:cs="Times-Roman"/>
          <w:sz w:val="24"/>
          <w:szCs w:val="24"/>
        </w:rPr>
      </w:pPr>
    </w:p>
    <w:p w:rsidR="00B1035F" w:rsidRPr="008F0C79" w:rsidRDefault="008F0C79" w:rsidP="008F0C7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F0C79">
        <w:rPr>
          <w:rFonts w:cs="Times-Roman"/>
          <w:sz w:val="24"/>
          <w:szCs w:val="24"/>
        </w:rPr>
        <w:t xml:space="preserve">Define the </w:t>
      </w:r>
      <w:r>
        <w:rPr>
          <w:rFonts w:cs="Arial"/>
          <w:sz w:val="24"/>
          <w:szCs w:val="24"/>
        </w:rPr>
        <w:t>o</w:t>
      </w:r>
      <w:r w:rsidRPr="008F0C79">
        <w:rPr>
          <w:rFonts w:cs="Arial"/>
          <w:sz w:val="24"/>
          <w:szCs w:val="24"/>
        </w:rPr>
        <w:t>rganizational structures, positions, responsibilities, and authority for a medium to large scale software project</w:t>
      </w:r>
    </w:p>
    <w:p w:rsidR="008F0C79" w:rsidRPr="008F0C79" w:rsidRDefault="008F0C79" w:rsidP="008F0C79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1035F" w:rsidRPr="001501B9" w:rsidRDefault="00B1035F" w:rsidP="00B1035F">
      <w:pPr>
        <w:pStyle w:val="NoSpacing"/>
        <w:ind w:left="720" w:hanging="720"/>
        <w:rPr>
          <w:rFonts w:asciiTheme="minorHAnsi" w:hAnsiTheme="minorHAnsi" w:cs="Times-Roman"/>
          <w:sz w:val="24"/>
          <w:szCs w:val="24"/>
        </w:rPr>
      </w:pPr>
    </w:p>
    <w:p w:rsidR="00CA6742" w:rsidRDefault="00CA6742" w:rsidP="00B1035F">
      <w:pPr>
        <w:pStyle w:val="NoSpacing"/>
        <w:ind w:left="720" w:hanging="720"/>
        <w:rPr>
          <w:sz w:val="24"/>
          <w:szCs w:val="24"/>
        </w:rPr>
      </w:pPr>
    </w:p>
    <w:p w:rsidR="00832F67" w:rsidRPr="00B1035F" w:rsidRDefault="00832F67" w:rsidP="00B1035F">
      <w:pPr>
        <w:pStyle w:val="NoSpacing"/>
        <w:ind w:left="720" w:hanging="720"/>
        <w:rPr>
          <w:sz w:val="24"/>
          <w:szCs w:val="24"/>
        </w:rPr>
      </w:pPr>
    </w:p>
    <w:p w:rsidR="00B1035F" w:rsidRPr="00B1035F" w:rsidRDefault="00B1035F" w:rsidP="00B1035F">
      <w:pPr>
        <w:pStyle w:val="NoSpacing"/>
        <w:rPr>
          <w:sz w:val="24"/>
          <w:szCs w:val="24"/>
        </w:rPr>
      </w:pPr>
    </w:p>
    <w:p w:rsidR="00B1035F" w:rsidRPr="00010053" w:rsidRDefault="00CA6742" w:rsidP="00B1035F">
      <w:pPr>
        <w:pStyle w:val="NoSpacing"/>
        <w:rPr>
          <w:sz w:val="24"/>
          <w:szCs w:val="24"/>
          <w:u w:val="single"/>
        </w:rPr>
      </w:pPr>
      <w:r w:rsidRPr="00010053">
        <w:rPr>
          <w:sz w:val="24"/>
          <w:szCs w:val="24"/>
          <w:u w:val="single"/>
        </w:rPr>
        <w:t>Sources</w:t>
      </w:r>
    </w:p>
    <w:p w:rsidR="00CA6742" w:rsidRDefault="00203780" w:rsidP="00B103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CEN 4021</w:t>
      </w:r>
      <w:r w:rsidR="00CA6742">
        <w:rPr>
          <w:sz w:val="24"/>
          <w:szCs w:val="24"/>
        </w:rPr>
        <w:t xml:space="preserve"> Syllabus: </w:t>
      </w:r>
      <w:hyperlink r:id="rId6" w:history="1">
        <w:r w:rsidR="006167E1" w:rsidRPr="00D64410">
          <w:rPr>
            <w:rStyle w:val="Hyperlink"/>
            <w:sz w:val="24"/>
            <w:szCs w:val="24"/>
          </w:rPr>
          <w:t>http://www.cis.fiu.edu/programs/undergrad/courses/CEN_4021.pdf</w:t>
        </w:r>
      </w:hyperlink>
    </w:p>
    <w:p w:rsidR="00CA6742" w:rsidRDefault="00CA6742" w:rsidP="00B1035F">
      <w:pPr>
        <w:pStyle w:val="NoSpacing"/>
      </w:pPr>
      <w:r>
        <w:rPr>
          <w:sz w:val="24"/>
          <w:szCs w:val="24"/>
        </w:rPr>
        <w:t xml:space="preserve">ACM </w:t>
      </w:r>
      <w:r w:rsidR="00AA0EC9">
        <w:rPr>
          <w:sz w:val="24"/>
          <w:szCs w:val="24"/>
        </w:rPr>
        <w:t>SXE 2004</w:t>
      </w:r>
      <w:r>
        <w:rPr>
          <w:sz w:val="24"/>
          <w:szCs w:val="24"/>
        </w:rPr>
        <w:t xml:space="preserve">: </w:t>
      </w:r>
      <w:hyperlink r:id="rId7" w:history="1">
        <w:r w:rsidR="00AA0EC9" w:rsidRPr="00D64410">
          <w:rPr>
            <w:rStyle w:val="Hyperlink"/>
          </w:rPr>
          <w:t>http://sites.computer.org/ccse/SE2004Volume.pdf</w:t>
        </w:r>
      </w:hyperlink>
    </w:p>
    <w:p w:rsidR="00AA0EC9" w:rsidRDefault="00AA0EC9" w:rsidP="00B1035F">
      <w:pPr>
        <w:pStyle w:val="NoSpacing"/>
        <w:rPr>
          <w:sz w:val="24"/>
          <w:szCs w:val="24"/>
        </w:rPr>
      </w:pPr>
    </w:p>
    <w:p w:rsidR="00CA6742" w:rsidRPr="00B1035F" w:rsidRDefault="00CA6742" w:rsidP="00B1035F">
      <w:pPr>
        <w:pStyle w:val="NoSpacing"/>
        <w:rPr>
          <w:sz w:val="24"/>
          <w:szCs w:val="24"/>
        </w:rPr>
      </w:pPr>
    </w:p>
    <w:p w:rsidR="00B1035F" w:rsidRPr="00B1035F" w:rsidRDefault="00B1035F" w:rsidP="00B1035F">
      <w:pPr>
        <w:pStyle w:val="NoSpacing"/>
        <w:rPr>
          <w:sz w:val="24"/>
          <w:szCs w:val="24"/>
        </w:rPr>
      </w:pPr>
    </w:p>
    <w:p w:rsidR="00B1035F" w:rsidRPr="00B1035F" w:rsidRDefault="00B1035F" w:rsidP="00B1035F">
      <w:pPr>
        <w:pStyle w:val="NoSpacing"/>
        <w:rPr>
          <w:sz w:val="24"/>
          <w:szCs w:val="24"/>
        </w:rPr>
      </w:pPr>
    </w:p>
    <w:p w:rsidR="003F76D0" w:rsidRPr="00B1035F" w:rsidRDefault="003F76D0" w:rsidP="00B1035F">
      <w:pPr>
        <w:pStyle w:val="NoSpacing"/>
        <w:rPr>
          <w:sz w:val="24"/>
          <w:szCs w:val="24"/>
        </w:rPr>
      </w:pPr>
    </w:p>
    <w:sectPr w:rsidR="003F76D0" w:rsidRPr="00B1035F" w:rsidSect="00F35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4F8A"/>
    <w:multiLevelType w:val="multilevel"/>
    <w:tmpl w:val="48960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7114F89"/>
    <w:multiLevelType w:val="multilevel"/>
    <w:tmpl w:val="152A6C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ACC3A8B"/>
    <w:multiLevelType w:val="multilevel"/>
    <w:tmpl w:val="52ECA6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3">
    <w:nsid w:val="20633670"/>
    <w:multiLevelType w:val="multilevel"/>
    <w:tmpl w:val="34786F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cs="Times-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Theme="minorHAnsi" w:hAnsiTheme="minorHAnsi" w:cs="Times-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Theme="minorHAnsi" w:hAnsiTheme="minorHAnsi" w:cs="Times-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asciiTheme="minorHAnsi" w:hAnsiTheme="minorHAnsi" w:cs="Times-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Theme="minorHAnsi" w:hAnsiTheme="minorHAnsi" w:cs="Times-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asciiTheme="minorHAnsi" w:hAnsiTheme="minorHAnsi" w:cs="Times-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Theme="minorHAnsi" w:hAnsiTheme="minorHAnsi" w:cs="Times-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asciiTheme="minorHAnsi" w:hAnsiTheme="minorHAnsi" w:cs="Times-Roman" w:hint="default"/>
        <w:sz w:val="24"/>
      </w:rPr>
    </w:lvl>
  </w:abstractNum>
  <w:abstractNum w:abstractNumId="4">
    <w:nsid w:val="5E3B401A"/>
    <w:multiLevelType w:val="multilevel"/>
    <w:tmpl w:val="B5761A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60210EE0"/>
    <w:multiLevelType w:val="multilevel"/>
    <w:tmpl w:val="C58868AC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D0"/>
    <w:rsid w:val="00010053"/>
    <w:rsid w:val="0007241D"/>
    <w:rsid w:val="000D584F"/>
    <w:rsid w:val="001501B9"/>
    <w:rsid w:val="00203780"/>
    <w:rsid w:val="00267145"/>
    <w:rsid w:val="003166D2"/>
    <w:rsid w:val="00316A17"/>
    <w:rsid w:val="00362A8D"/>
    <w:rsid w:val="003F6861"/>
    <w:rsid w:val="003F76D0"/>
    <w:rsid w:val="00444B49"/>
    <w:rsid w:val="0046456A"/>
    <w:rsid w:val="00467D06"/>
    <w:rsid w:val="00490CBF"/>
    <w:rsid w:val="006160BC"/>
    <w:rsid w:val="006167E1"/>
    <w:rsid w:val="006567CA"/>
    <w:rsid w:val="00671B79"/>
    <w:rsid w:val="006804F2"/>
    <w:rsid w:val="00682652"/>
    <w:rsid w:val="006E34A7"/>
    <w:rsid w:val="00781DB7"/>
    <w:rsid w:val="00832F67"/>
    <w:rsid w:val="008B2A66"/>
    <w:rsid w:val="008F0C79"/>
    <w:rsid w:val="00932EEC"/>
    <w:rsid w:val="0097441A"/>
    <w:rsid w:val="009C0467"/>
    <w:rsid w:val="00AA0EC9"/>
    <w:rsid w:val="00B1035F"/>
    <w:rsid w:val="00B34E32"/>
    <w:rsid w:val="00B84391"/>
    <w:rsid w:val="00B932AC"/>
    <w:rsid w:val="00B9369F"/>
    <w:rsid w:val="00BF6994"/>
    <w:rsid w:val="00CA6742"/>
    <w:rsid w:val="00CC4B7D"/>
    <w:rsid w:val="00D322AA"/>
    <w:rsid w:val="00E51FA9"/>
    <w:rsid w:val="00F35A33"/>
    <w:rsid w:val="00FA0AD6"/>
    <w:rsid w:val="00FE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76D0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F76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674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037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37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37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7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7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7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76D0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F76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674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037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37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37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7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7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ites.computer.org/ccse/SE2004Volum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s.fiu.edu/programs/undergrad/courses/CEN_4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FIU-SCS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FIU-SCS</dc:creator>
  <cp:lastModifiedBy>Norman D Pestaina</cp:lastModifiedBy>
  <cp:revision>2</cp:revision>
  <dcterms:created xsi:type="dcterms:W3CDTF">2012-10-30T18:26:00Z</dcterms:created>
  <dcterms:modified xsi:type="dcterms:W3CDTF">2012-10-30T18:26:00Z</dcterms:modified>
</cp:coreProperties>
</file>