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A19D" w14:textId="77777777" w:rsidR="004449F6" w:rsidRPr="00397230" w:rsidRDefault="004449F6">
      <w:pPr>
        <w:pStyle w:val="Title"/>
        <w:rPr>
          <w:rFonts w:ascii="Times New Roman" w:hAnsi="Times New Roman"/>
        </w:rPr>
      </w:pPr>
    </w:p>
    <w:p w14:paraId="2FFBE91D" w14:textId="77777777" w:rsidR="004449F6" w:rsidRPr="00397230" w:rsidRDefault="004449F6">
      <w:pPr>
        <w:pStyle w:val="Title"/>
        <w:rPr>
          <w:rFonts w:ascii="Times New Roman" w:hAnsi="Times New Roman"/>
        </w:rPr>
      </w:pPr>
    </w:p>
    <w:p w14:paraId="6E2AD8A5" w14:textId="77777777" w:rsidR="004449F6" w:rsidRPr="00A1707C" w:rsidRDefault="004449F6" w:rsidP="00435BA1">
      <w:pPr>
        <w:jc w:val="center"/>
        <w:outlineLvl w:val="0"/>
        <w:rPr>
          <w:rFonts w:ascii="Egyptienne F LT Std" w:hAnsi="Egyptienne F LT Std"/>
          <w:b/>
          <w:sz w:val="36"/>
        </w:rPr>
      </w:pPr>
      <w:r w:rsidRPr="00A1707C">
        <w:rPr>
          <w:rFonts w:ascii="Egyptienne F LT Std" w:hAnsi="Egyptienne F LT Std"/>
          <w:b/>
          <w:sz w:val="36"/>
        </w:rPr>
        <w:t>ACCREDITATION</w:t>
      </w:r>
    </w:p>
    <w:p w14:paraId="7CC62D58" w14:textId="77777777" w:rsidR="004449F6" w:rsidRPr="00A1707C" w:rsidRDefault="004449F6" w:rsidP="00435BA1">
      <w:pPr>
        <w:jc w:val="center"/>
        <w:outlineLvl w:val="0"/>
        <w:rPr>
          <w:rFonts w:ascii="Egyptienne F LT Std" w:hAnsi="Egyptienne F LT Std"/>
          <w:b/>
          <w:sz w:val="36"/>
        </w:rPr>
      </w:pPr>
      <w:r w:rsidRPr="00A1707C">
        <w:rPr>
          <w:rFonts w:ascii="Egyptienne F LT Std" w:hAnsi="Egyptienne F LT Std"/>
          <w:b/>
          <w:sz w:val="36"/>
        </w:rPr>
        <w:t>POLICY AND PROCEDURE</w:t>
      </w:r>
    </w:p>
    <w:p w14:paraId="59C68F77" w14:textId="77777777" w:rsidR="004449F6" w:rsidRPr="00A1707C" w:rsidRDefault="004449F6" w:rsidP="00435BA1">
      <w:pPr>
        <w:jc w:val="center"/>
        <w:outlineLvl w:val="0"/>
        <w:rPr>
          <w:rFonts w:ascii="Egyptienne F LT Std" w:hAnsi="Egyptienne F LT Std"/>
          <w:b/>
          <w:sz w:val="36"/>
        </w:rPr>
      </w:pPr>
      <w:r w:rsidRPr="00A1707C">
        <w:rPr>
          <w:rFonts w:ascii="Egyptienne F LT Std" w:hAnsi="Egyptienne F LT Std"/>
          <w:b/>
          <w:sz w:val="36"/>
        </w:rPr>
        <w:t>MANUAL</w:t>
      </w:r>
    </w:p>
    <w:p w14:paraId="317AA3DE" w14:textId="77777777" w:rsidR="004449F6" w:rsidRPr="00A1707C" w:rsidRDefault="004449F6">
      <w:pPr>
        <w:jc w:val="center"/>
        <w:rPr>
          <w:rFonts w:ascii="Egyptienne F LT Std" w:hAnsi="Egyptienne F LT Std"/>
          <w:u w:val="single"/>
        </w:rPr>
      </w:pPr>
    </w:p>
    <w:p w14:paraId="48ED5B1B" w14:textId="77777777" w:rsidR="004449F6" w:rsidRPr="00A1707C" w:rsidRDefault="004449F6">
      <w:pPr>
        <w:jc w:val="center"/>
        <w:rPr>
          <w:rFonts w:ascii="Egyptienne F LT Std" w:hAnsi="Egyptienne F LT Std"/>
          <w:u w:val="single"/>
        </w:rPr>
      </w:pPr>
    </w:p>
    <w:p w14:paraId="54CD0462" w14:textId="77777777" w:rsidR="004449F6" w:rsidRPr="00A1707C" w:rsidRDefault="004449F6" w:rsidP="00435BA1">
      <w:pPr>
        <w:jc w:val="center"/>
        <w:outlineLvl w:val="0"/>
        <w:rPr>
          <w:rFonts w:ascii="Egyptienne F LT Std" w:hAnsi="Egyptienne F LT Std"/>
          <w:sz w:val="24"/>
        </w:rPr>
      </w:pPr>
      <w:r w:rsidRPr="00A1707C">
        <w:rPr>
          <w:rFonts w:ascii="Egyptienne F LT Std" w:hAnsi="Egyptienne F LT Std"/>
          <w:sz w:val="24"/>
        </w:rPr>
        <w:t>Effective for Reviews During the</w:t>
      </w:r>
    </w:p>
    <w:p w14:paraId="582DFAD1" w14:textId="79133AD4" w:rsidR="004449F6" w:rsidRPr="00A1707C" w:rsidRDefault="004449F6" w:rsidP="00435BA1">
      <w:pPr>
        <w:jc w:val="center"/>
        <w:outlineLvl w:val="0"/>
        <w:rPr>
          <w:rFonts w:ascii="Egyptienne F LT Std" w:hAnsi="Egyptienne F LT Std"/>
          <w:sz w:val="24"/>
        </w:rPr>
      </w:pPr>
      <w:r w:rsidRPr="00A1707C">
        <w:rPr>
          <w:rFonts w:ascii="Egyptienne F LT Std" w:hAnsi="Egyptienne F LT Std"/>
          <w:sz w:val="24"/>
        </w:rPr>
        <w:t>20</w:t>
      </w:r>
      <w:r w:rsidR="00055850">
        <w:rPr>
          <w:rFonts w:ascii="Egyptienne F LT Std" w:hAnsi="Egyptienne F LT Std"/>
          <w:sz w:val="24"/>
        </w:rPr>
        <w:t>1</w:t>
      </w:r>
      <w:r w:rsidR="0025308F">
        <w:rPr>
          <w:rFonts w:ascii="Egyptienne F LT Std" w:hAnsi="Egyptienne F LT Std"/>
          <w:sz w:val="24"/>
        </w:rPr>
        <w:t>9</w:t>
      </w:r>
      <w:r w:rsidRPr="00A1707C">
        <w:rPr>
          <w:rFonts w:ascii="Egyptienne F LT Std" w:hAnsi="Egyptienne F LT Std"/>
          <w:sz w:val="24"/>
        </w:rPr>
        <w:t>-2</w:t>
      </w:r>
      <w:r w:rsidR="00F5641E">
        <w:rPr>
          <w:rFonts w:ascii="Egyptienne F LT Std" w:hAnsi="Egyptienne F LT Std"/>
          <w:sz w:val="24"/>
        </w:rPr>
        <w:t>0</w:t>
      </w:r>
      <w:r w:rsidR="0025308F">
        <w:rPr>
          <w:rFonts w:ascii="Egyptienne F LT Std" w:hAnsi="Egyptienne F LT Std"/>
          <w:sz w:val="24"/>
        </w:rPr>
        <w:t>20</w:t>
      </w:r>
      <w:r w:rsidR="00302C9D">
        <w:rPr>
          <w:rFonts w:ascii="Egyptienne F LT Std" w:hAnsi="Egyptienne F LT Std"/>
          <w:sz w:val="24"/>
        </w:rPr>
        <w:t xml:space="preserve"> </w:t>
      </w:r>
      <w:r w:rsidRPr="00A1707C">
        <w:rPr>
          <w:rFonts w:ascii="Egyptienne F LT Std" w:hAnsi="Egyptienne F LT Std"/>
          <w:sz w:val="24"/>
        </w:rPr>
        <w:t>Accreditation Cycle</w:t>
      </w:r>
    </w:p>
    <w:p w14:paraId="76FC0E3F" w14:textId="77777777" w:rsidR="004449F6" w:rsidRPr="00A1707C" w:rsidRDefault="004449F6">
      <w:pPr>
        <w:jc w:val="center"/>
        <w:rPr>
          <w:rFonts w:ascii="Egyptienne F LT Std" w:hAnsi="Egyptienne F LT Std"/>
          <w:u w:val="single"/>
        </w:rPr>
      </w:pPr>
    </w:p>
    <w:p w14:paraId="3EBB7D6C" w14:textId="77777777" w:rsidR="004449F6" w:rsidRPr="00A1707C" w:rsidRDefault="004449F6" w:rsidP="00435BA1">
      <w:pPr>
        <w:jc w:val="center"/>
        <w:outlineLvl w:val="0"/>
        <w:rPr>
          <w:rFonts w:ascii="Egyptienne F LT Std" w:hAnsi="Egyptienne F LT Std"/>
        </w:rPr>
      </w:pPr>
      <w:r w:rsidRPr="00A1707C">
        <w:rPr>
          <w:rFonts w:ascii="Egyptienne F LT Std" w:hAnsi="Egyptienne F LT Std"/>
        </w:rPr>
        <w:t>Incorporates all changes</w:t>
      </w:r>
    </w:p>
    <w:p w14:paraId="39C77FDC" w14:textId="77777777" w:rsidR="004449F6" w:rsidRPr="00A1707C" w:rsidRDefault="004449F6">
      <w:pPr>
        <w:jc w:val="center"/>
        <w:rPr>
          <w:rFonts w:ascii="Egyptienne F LT Std" w:hAnsi="Egyptienne F LT Std"/>
        </w:rPr>
      </w:pPr>
      <w:proofErr w:type="gramStart"/>
      <w:r w:rsidRPr="00A1707C">
        <w:rPr>
          <w:rFonts w:ascii="Egyptienne F LT Std" w:hAnsi="Egyptienne F LT Std"/>
        </w:rPr>
        <w:t>approved</w:t>
      </w:r>
      <w:proofErr w:type="gramEnd"/>
      <w:r w:rsidRPr="00A1707C">
        <w:rPr>
          <w:rFonts w:ascii="Egyptienne F LT Std" w:hAnsi="Egyptienne F LT Std"/>
        </w:rPr>
        <w:t xml:space="preserve"> by the</w:t>
      </w:r>
    </w:p>
    <w:p w14:paraId="3580FCC7" w14:textId="77777777" w:rsidR="004449F6" w:rsidRPr="00A1707C" w:rsidRDefault="004449F6">
      <w:pPr>
        <w:jc w:val="center"/>
        <w:rPr>
          <w:rFonts w:ascii="Egyptienne F LT Std" w:hAnsi="Egyptienne F LT Std"/>
        </w:rPr>
      </w:pPr>
      <w:smartTag w:uri="urn:schemas-microsoft-com:office:smarttags" w:element="PersonName">
        <w:r w:rsidRPr="00A1707C">
          <w:rPr>
            <w:rFonts w:ascii="Egyptienne F LT Std" w:hAnsi="Egyptienne F LT Std"/>
          </w:rPr>
          <w:t>ABET</w:t>
        </w:r>
      </w:smartTag>
    </w:p>
    <w:p w14:paraId="306E40AD" w14:textId="77777777" w:rsidR="004449F6" w:rsidRPr="00A1707C" w:rsidRDefault="004449F6">
      <w:pPr>
        <w:jc w:val="center"/>
        <w:rPr>
          <w:rFonts w:ascii="Egyptienne F LT Std" w:hAnsi="Egyptienne F LT Std"/>
        </w:rPr>
      </w:pPr>
      <w:r w:rsidRPr="00A1707C">
        <w:rPr>
          <w:rFonts w:ascii="Egyptienne F LT Std" w:hAnsi="Egyptienne F LT Std"/>
        </w:rPr>
        <w:t xml:space="preserve">Board of </w:t>
      </w:r>
      <w:r w:rsidR="00F5641E">
        <w:rPr>
          <w:rFonts w:ascii="Egyptienne F LT Std" w:hAnsi="Egyptienne F LT Std"/>
        </w:rPr>
        <w:t>Delegates</w:t>
      </w:r>
    </w:p>
    <w:p w14:paraId="10B3F349" w14:textId="77777777" w:rsidR="004449F6" w:rsidRPr="00A1707C" w:rsidRDefault="004449F6">
      <w:pPr>
        <w:jc w:val="center"/>
        <w:rPr>
          <w:rFonts w:ascii="Egyptienne F LT Std" w:hAnsi="Egyptienne F LT Std"/>
        </w:rPr>
      </w:pPr>
      <w:r w:rsidRPr="00A1707C">
        <w:rPr>
          <w:rFonts w:ascii="Egyptienne F LT Std" w:hAnsi="Egyptienne F LT Std"/>
        </w:rPr>
        <w:t xml:space="preserve"> as of</w:t>
      </w:r>
    </w:p>
    <w:p w14:paraId="38309B61" w14:textId="0DFB3878" w:rsidR="004449F6" w:rsidRPr="00A1707C" w:rsidRDefault="0025308F">
      <w:pPr>
        <w:jc w:val="center"/>
        <w:rPr>
          <w:rFonts w:ascii="Egyptienne F LT Std" w:hAnsi="Egyptienne F LT Std"/>
          <w:u w:val="single"/>
        </w:rPr>
      </w:pPr>
      <w:r>
        <w:rPr>
          <w:rFonts w:ascii="Egyptienne F LT Std" w:hAnsi="Egyptienne F LT Std"/>
          <w:u w:val="single"/>
        </w:rPr>
        <w:t>November 3, 2018</w:t>
      </w:r>
    </w:p>
    <w:p w14:paraId="3BC5B886" w14:textId="77777777" w:rsidR="004449F6" w:rsidRPr="00A1707C" w:rsidRDefault="004449F6">
      <w:pPr>
        <w:jc w:val="center"/>
        <w:rPr>
          <w:rFonts w:ascii="Egyptienne F LT Std" w:hAnsi="Egyptienne F LT Std"/>
          <w:u w:val="single"/>
        </w:rPr>
      </w:pPr>
    </w:p>
    <w:p w14:paraId="2B44AFD1" w14:textId="77777777" w:rsidR="004449F6" w:rsidRPr="00397230" w:rsidRDefault="004449F6" w:rsidP="00A91A30"/>
    <w:p w14:paraId="0519B52E" w14:textId="77777777" w:rsidR="004449F6" w:rsidRPr="00397230" w:rsidRDefault="008204C4">
      <w:pPr>
        <w:jc w:val="center"/>
        <w:rPr>
          <w:sz w:val="28"/>
        </w:rPr>
      </w:pPr>
      <w:r w:rsidRPr="008204C4">
        <w:rPr>
          <w:noProof/>
          <w:sz w:val="144"/>
        </w:rPr>
        <w:drawing>
          <wp:inline distT="0" distB="0" distL="0" distR="0" wp14:anchorId="611E0CA7" wp14:editId="58D85F92">
            <wp:extent cx="1524000" cy="1524000"/>
            <wp:effectExtent l="0" t="0" r="0" b="0"/>
            <wp:docPr id="2" name="Picture 2" descr="Y:\Documents\Branding\ABET_BW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cuments\Branding\ABET_BW_L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648476E" w14:textId="77777777" w:rsidR="004449F6" w:rsidRPr="00397230" w:rsidRDefault="004449F6">
      <w:pPr>
        <w:jc w:val="center"/>
        <w:rPr>
          <w:sz w:val="28"/>
        </w:rPr>
      </w:pPr>
    </w:p>
    <w:p w14:paraId="5DE916C2" w14:textId="113738DB" w:rsidR="004449F6" w:rsidRPr="00DC1522" w:rsidRDefault="004449F6" w:rsidP="00435BA1">
      <w:pPr>
        <w:jc w:val="center"/>
        <w:outlineLvl w:val="0"/>
        <w:rPr>
          <w:rFonts w:ascii="Egyptienne F LT Std" w:hAnsi="Egyptienne F LT Std"/>
          <w:sz w:val="28"/>
        </w:rPr>
      </w:pPr>
      <w:r w:rsidRPr="00DC1522">
        <w:rPr>
          <w:rFonts w:ascii="Egyptienne F LT Std" w:hAnsi="Egyptienne F LT Std"/>
          <w:sz w:val="28"/>
        </w:rPr>
        <w:t>Applied</w:t>
      </w:r>
      <w:r w:rsidR="00FD4F89">
        <w:rPr>
          <w:rFonts w:ascii="Egyptienne F LT Std" w:hAnsi="Egyptienne F LT Std"/>
          <w:sz w:val="28"/>
        </w:rPr>
        <w:t xml:space="preserve"> and Natural</w:t>
      </w:r>
      <w:r w:rsidRPr="00DC1522">
        <w:rPr>
          <w:rFonts w:ascii="Egyptienne F LT Std" w:hAnsi="Egyptienne F LT Std"/>
          <w:sz w:val="28"/>
        </w:rPr>
        <w:t xml:space="preserve"> Science</w:t>
      </w:r>
      <w:r w:rsidR="00FD4F89">
        <w:rPr>
          <w:rFonts w:ascii="Egyptienne F LT Std" w:hAnsi="Egyptienne F LT Std"/>
          <w:sz w:val="28"/>
        </w:rPr>
        <w:t>s</w:t>
      </w:r>
      <w:r w:rsidRPr="00DC1522">
        <w:rPr>
          <w:rFonts w:ascii="Egyptienne F LT Std" w:hAnsi="Egyptienne F LT Std"/>
          <w:sz w:val="28"/>
        </w:rPr>
        <w:t xml:space="preserve"> Accreditation Commission</w:t>
      </w:r>
    </w:p>
    <w:p w14:paraId="521AFB79" w14:textId="77777777" w:rsidR="004449F6" w:rsidRPr="00DC1522" w:rsidRDefault="004449F6">
      <w:pPr>
        <w:jc w:val="center"/>
        <w:rPr>
          <w:rFonts w:ascii="Egyptienne F LT Std" w:hAnsi="Egyptienne F LT Std"/>
          <w:sz w:val="28"/>
        </w:rPr>
      </w:pPr>
      <w:r w:rsidRPr="00DC1522">
        <w:rPr>
          <w:rFonts w:ascii="Egyptienne F LT Std" w:hAnsi="Egyptienne F LT Std"/>
          <w:sz w:val="28"/>
        </w:rPr>
        <w:t>Computing Accreditation Commission</w:t>
      </w:r>
    </w:p>
    <w:p w14:paraId="702E397B" w14:textId="77777777" w:rsidR="004449F6" w:rsidRPr="00DC1522" w:rsidRDefault="004449F6">
      <w:pPr>
        <w:jc w:val="center"/>
        <w:rPr>
          <w:rFonts w:ascii="Egyptienne F LT Std" w:hAnsi="Egyptienne F LT Std"/>
          <w:sz w:val="28"/>
        </w:rPr>
      </w:pPr>
      <w:r w:rsidRPr="00DC1522">
        <w:rPr>
          <w:rFonts w:ascii="Egyptienne F LT Std" w:hAnsi="Egyptienne F LT Std"/>
          <w:sz w:val="28"/>
        </w:rPr>
        <w:t>Engineering Accreditation Commission</w:t>
      </w:r>
    </w:p>
    <w:p w14:paraId="38600C6F" w14:textId="77777777" w:rsidR="004449F6" w:rsidRPr="00DC1522" w:rsidRDefault="00CD5D3E">
      <w:pPr>
        <w:jc w:val="center"/>
        <w:rPr>
          <w:rFonts w:ascii="Egyptienne F LT Std" w:hAnsi="Egyptienne F LT Std"/>
          <w:sz w:val="28"/>
        </w:rPr>
      </w:pPr>
      <w:r w:rsidRPr="00DC1522">
        <w:rPr>
          <w:rFonts w:ascii="Egyptienne F LT Std" w:hAnsi="Egyptienne F LT Std"/>
          <w:sz w:val="28"/>
        </w:rPr>
        <w:t xml:space="preserve">Engineering </w:t>
      </w:r>
      <w:r w:rsidR="004449F6" w:rsidRPr="00DC1522">
        <w:rPr>
          <w:rFonts w:ascii="Egyptienne F LT Std" w:hAnsi="Egyptienne F LT Std"/>
          <w:sz w:val="28"/>
        </w:rPr>
        <w:t>Technology Accreditation Commission</w:t>
      </w:r>
    </w:p>
    <w:p w14:paraId="57C9D5C4" w14:textId="77777777" w:rsidR="004449F6" w:rsidRPr="00DC1522" w:rsidRDefault="004449F6">
      <w:pPr>
        <w:jc w:val="center"/>
        <w:rPr>
          <w:rFonts w:ascii="Egyptienne F LT Std" w:hAnsi="Egyptienne F LT Std"/>
        </w:rPr>
      </w:pPr>
    </w:p>
    <w:p w14:paraId="751A9911" w14:textId="77777777" w:rsidR="004449F6" w:rsidRPr="00711F98" w:rsidRDefault="004449F6">
      <w:pPr>
        <w:jc w:val="center"/>
        <w:rPr>
          <w:rFonts w:ascii="Egyptienne F LT Std" w:hAnsi="Egyptienne F LT Std"/>
          <w:sz w:val="24"/>
          <w:szCs w:val="24"/>
        </w:rPr>
      </w:pPr>
      <w:r w:rsidRPr="00711F98">
        <w:rPr>
          <w:rFonts w:ascii="Egyptienne F LT Std" w:hAnsi="Egyptienne F LT Std"/>
          <w:sz w:val="24"/>
          <w:szCs w:val="24"/>
        </w:rPr>
        <w:t>ABET</w:t>
      </w:r>
    </w:p>
    <w:p w14:paraId="186F0B5A" w14:textId="77777777" w:rsidR="004449F6" w:rsidRPr="00711F98" w:rsidRDefault="00A4529E">
      <w:pPr>
        <w:jc w:val="center"/>
        <w:rPr>
          <w:rFonts w:ascii="Egyptienne F LT Std" w:hAnsi="Egyptienne F LT Std"/>
          <w:sz w:val="24"/>
          <w:szCs w:val="24"/>
        </w:rPr>
      </w:pPr>
      <w:r w:rsidRPr="00711F98">
        <w:rPr>
          <w:rFonts w:ascii="Egyptienne F LT Std" w:hAnsi="Egyptienne F LT Std"/>
          <w:sz w:val="24"/>
          <w:szCs w:val="24"/>
        </w:rPr>
        <w:t>415 N. Charles Street</w:t>
      </w:r>
    </w:p>
    <w:p w14:paraId="77133E01" w14:textId="77777777" w:rsidR="004449F6" w:rsidRPr="00711F98" w:rsidRDefault="004449F6">
      <w:pPr>
        <w:jc w:val="center"/>
        <w:rPr>
          <w:rFonts w:ascii="Egyptienne F LT Std" w:hAnsi="Egyptienne F LT Std"/>
          <w:sz w:val="24"/>
          <w:szCs w:val="24"/>
        </w:rPr>
      </w:pPr>
      <w:r w:rsidRPr="00711F98">
        <w:rPr>
          <w:rFonts w:ascii="Egyptienne F LT Std" w:hAnsi="Egyptienne F LT Std"/>
          <w:sz w:val="24"/>
          <w:szCs w:val="24"/>
        </w:rPr>
        <w:t>Baltimore, MD  2120</w:t>
      </w:r>
      <w:r w:rsidR="00A4529E" w:rsidRPr="00711F98">
        <w:rPr>
          <w:rFonts w:ascii="Egyptienne F LT Std" w:hAnsi="Egyptienne F LT Std"/>
          <w:sz w:val="24"/>
          <w:szCs w:val="24"/>
        </w:rPr>
        <w:t>1</w:t>
      </w:r>
    </w:p>
    <w:p w14:paraId="383EA30D" w14:textId="77777777" w:rsidR="004449F6" w:rsidRPr="00711F98" w:rsidRDefault="004449F6">
      <w:pPr>
        <w:jc w:val="center"/>
        <w:rPr>
          <w:rFonts w:ascii="Egyptienne F LT Std" w:hAnsi="Egyptienne F LT Std"/>
          <w:sz w:val="24"/>
          <w:szCs w:val="24"/>
        </w:rPr>
      </w:pPr>
    </w:p>
    <w:p w14:paraId="5601F8C5" w14:textId="77777777" w:rsidR="004449F6" w:rsidRPr="00711F98" w:rsidRDefault="004449F6" w:rsidP="00435BA1">
      <w:pPr>
        <w:jc w:val="center"/>
        <w:outlineLvl w:val="0"/>
        <w:rPr>
          <w:rFonts w:ascii="Egyptienne F LT Std" w:hAnsi="Egyptienne F LT Std"/>
          <w:sz w:val="24"/>
          <w:szCs w:val="24"/>
        </w:rPr>
      </w:pPr>
      <w:r w:rsidRPr="00711F98">
        <w:rPr>
          <w:rFonts w:ascii="Egyptienne F LT Std" w:hAnsi="Egyptienne F LT Std"/>
          <w:sz w:val="24"/>
          <w:szCs w:val="24"/>
        </w:rPr>
        <w:t>Telephone:  410-347-7700</w:t>
      </w:r>
    </w:p>
    <w:p w14:paraId="24B18F9C" w14:textId="77777777" w:rsidR="004449F6" w:rsidRPr="00711F98" w:rsidRDefault="004449F6">
      <w:pPr>
        <w:jc w:val="center"/>
        <w:rPr>
          <w:rFonts w:ascii="Egyptienne F LT Std" w:hAnsi="Egyptienne F LT Std"/>
          <w:sz w:val="24"/>
          <w:szCs w:val="24"/>
        </w:rPr>
      </w:pPr>
      <w:r w:rsidRPr="00711F98">
        <w:rPr>
          <w:rFonts w:ascii="Egyptienne F LT Std" w:hAnsi="Egyptienne F LT Std"/>
          <w:sz w:val="24"/>
          <w:szCs w:val="24"/>
        </w:rPr>
        <w:t>Fax:  4</w:t>
      </w:r>
      <w:r w:rsidR="00E43187" w:rsidRPr="00711F98">
        <w:rPr>
          <w:rFonts w:ascii="Egyptienne F LT Std" w:hAnsi="Egyptienne F LT Std"/>
          <w:sz w:val="24"/>
          <w:szCs w:val="24"/>
        </w:rPr>
        <w:t>43</w:t>
      </w:r>
      <w:r w:rsidRPr="00711F98">
        <w:rPr>
          <w:rFonts w:ascii="Egyptienne F LT Std" w:hAnsi="Egyptienne F LT Std"/>
          <w:sz w:val="24"/>
          <w:szCs w:val="24"/>
        </w:rPr>
        <w:t>-</w:t>
      </w:r>
      <w:r w:rsidR="00E43187" w:rsidRPr="00711F98">
        <w:rPr>
          <w:rFonts w:ascii="Egyptienne F LT Std" w:hAnsi="Egyptienne F LT Std"/>
          <w:sz w:val="24"/>
          <w:szCs w:val="24"/>
        </w:rPr>
        <w:t>552</w:t>
      </w:r>
      <w:r w:rsidRPr="00711F98">
        <w:rPr>
          <w:rFonts w:ascii="Egyptienne F LT Std" w:hAnsi="Egyptienne F LT Std"/>
          <w:sz w:val="24"/>
          <w:szCs w:val="24"/>
        </w:rPr>
        <w:t>-3</w:t>
      </w:r>
      <w:r w:rsidR="00E43187" w:rsidRPr="00711F98">
        <w:rPr>
          <w:rFonts w:ascii="Egyptienne F LT Std" w:hAnsi="Egyptienne F LT Std"/>
          <w:sz w:val="24"/>
          <w:szCs w:val="24"/>
        </w:rPr>
        <w:t>644</w:t>
      </w:r>
    </w:p>
    <w:p w14:paraId="4ADF18AE" w14:textId="77777777" w:rsidR="004449F6" w:rsidRPr="00711F98" w:rsidRDefault="00D9127D" w:rsidP="00D9127D">
      <w:pPr>
        <w:tabs>
          <w:tab w:val="center" w:pos="5256"/>
          <w:tab w:val="right" w:pos="10512"/>
        </w:tabs>
        <w:rPr>
          <w:rFonts w:ascii="Egyptienne F LT Std" w:hAnsi="Egyptienne F LT Std"/>
          <w:sz w:val="24"/>
          <w:szCs w:val="24"/>
        </w:rPr>
      </w:pPr>
      <w:r w:rsidRPr="00711F98">
        <w:rPr>
          <w:rFonts w:ascii="Egyptienne F LT Std" w:hAnsi="Egyptienne F LT Std"/>
          <w:sz w:val="24"/>
          <w:szCs w:val="24"/>
        </w:rPr>
        <w:tab/>
      </w:r>
      <w:r w:rsidR="004449F6" w:rsidRPr="00711F98">
        <w:rPr>
          <w:rFonts w:ascii="Egyptienne F LT Std" w:hAnsi="Egyptienne F LT Std"/>
          <w:sz w:val="24"/>
          <w:szCs w:val="24"/>
        </w:rPr>
        <w:t>E-mail:  accreditation@abet.org</w:t>
      </w:r>
      <w:r w:rsidRPr="00711F98">
        <w:rPr>
          <w:rFonts w:ascii="Egyptienne F LT Std" w:hAnsi="Egyptienne F LT Std"/>
          <w:sz w:val="24"/>
          <w:szCs w:val="24"/>
        </w:rPr>
        <w:tab/>
      </w:r>
    </w:p>
    <w:p w14:paraId="6BC2B036" w14:textId="77777777" w:rsidR="004449F6" w:rsidRPr="00DC1522" w:rsidRDefault="00413A28" w:rsidP="00413A28">
      <w:pPr>
        <w:tabs>
          <w:tab w:val="center" w:pos="5256"/>
          <w:tab w:val="right" w:pos="10512"/>
        </w:tabs>
        <w:rPr>
          <w:rFonts w:ascii="Egyptienne F LT Std" w:hAnsi="Egyptienne F LT Std"/>
          <w:sz w:val="24"/>
        </w:rPr>
      </w:pPr>
      <w:r w:rsidRPr="00711F98">
        <w:rPr>
          <w:rFonts w:ascii="Egyptienne F LT Std" w:hAnsi="Egyptienne F LT Std"/>
          <w:sz w:val="24"/>
          <w:szCs w:val="24"/>
        </w:rPr>
        <w:tab/>
      </w:r>
      <w:r w:rsidR="004449F6" w:rsidRPr="00711F98">
        <w:rPr>
          <w:rFonts w:ascii="Egyptienne F LT Std" w:hAnsi="Egyptienne F LT Std"/>
          <w:sz w:val="24"/>
          <w:szCs w:val="24"/>
        </w:rPr>
        <w:t>Website:  www.abet.org</w:t>
      </w:r>
      <w:r w:rsidRPr="00DC1522">
        <w:rPr>
          <w:rFonts w:ascii="Egyptienne F LT Std" w:hAnsi="Egyptienne F LT Std"/>
          <w:sz w:val="24"/>
        </w:rPr>
        <w:tab/>
      </w:r>
    </w:p>
    <w:p w14:paraId="26EF0220" w14:textId="77777777" w:rsidR="004449F6" w:rsidRDefault="004449F6">
      <w:pPr>
        <w:pStyle w:val="head"/>
        <w:tabs>
          <w:tab w:val="clear" w:pos="360"/>
          <w:tab w:val="left" w:pos="450"/>
          <w:tab w:val="left" w:pos="720"/>
          <w:tab w:val="left" w:pos="990"/>
        </w:tabs>
        <w:spacing w:line="240" w:lineRule="auto"/>
        <w:jc w:val="center"/>
        <w:rPr>
          <w:rStyle w:val="HTMLMarkup"/>
          <w:rFonts w:ascii="Egyptienne F LT Std" w:hAnsi="Egyptienne F LT Std"/>
          <w:b w:val="0"/>
          <w:vanish w:val="0"/>
          <w:sz w:val="32"/>
        </w:rPr>
      </w:pPr>
    </w:p>
    <w:p w14:paraId="3A315EDE" w14:textId="77777777" w:rsidR="00711F98" w:rsidRDefault="00711F98">
      <w:pPr>
        <w:rPr>
          <w:rStyle w:val="HTMLMarkup"/>
          <w:rFonts w:ascii="Egyptienne F LT Std" w:hAnsi="Egyptienne F LT Std"/>
          <w:caps/>
          <w:vanish w:val="0"/>
          <w:spacing w:val="5"/>
          <w:sz w:val="32"/>
        </w:rPr>
      </w:pPr>
      <w:r>
        <w:rPr>
          <w:rStyle w:val="HTMLMarkup"/>
          <w:rFonts w:ascii="Egyptienne F LT Std" w:hAnsi="Egyptienne F LT Std"/>
          <w:b/>
          <w:vanish w:val="0"/>
          <w:sz w:val="32"/>
        </w:rPr>
        <w:br w:type="page"/>
      </w:r>
    </w:p>
    <w:p w14:paraId="13112AF1" w14:textId="77777777" w:rsidR="004449F6" w:rsidRPr="00DC1522" w:rsidRDefault="004449F6" w:rsidP="006E6BF4">
      <w:pPr>
        <w:pStyle w:val="head"/>
        <w:tabs>
          <w:tab w:val="clear" w:pos="360"/>
          <w:tab w:val="left" w:pos="450"/>
          <w:tab w:val="left" w:pos="720"/>
          <w:tab w:val="left" w:pos="990"/>
        </w:tabs>
        <w:spacing w:line="240" w:lineRule="auto"/>
        <w:jc w:val="center"/>
        <w:outlineLvl w:val="0"/>
        <w:rPr>
          <w:rFonts w:ascii="Egyptienne F LT Std" w:hAnsi="Egyptienne F LT Std"/>
          <w:b w:val="0"/>
          <w:sz w:val="24"/>
        </w:rPr>
      </w:pPr>
      <w:r w:rsidRPr="00DC1522">
        <w:rPr>
          <w:rFonts w:ascii="Egyptienne F LT Std" w:hAnsi="Egyptienne F LT Std"/>
          <w:b w:val="0"/>
          <w:sz w:val="24"/>
        </w:rPr>
        <w:lastRenderedPageBreak/>
        <w:t>TABLE OF CONTENTS</w:t>
      </w:r>
    </w:p>
    <w:p w14:paraId="14A90D2F" w14:textId="555B9B30" w:rsidR="004449F6" w:rsidRPr="00DC1522" w:rsidRDefault="000768CA" w:rsidP="000768CA">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 xml:space="preserve">Manual’s Purpose </w:t>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r>
      <w:r w:rsidR="007B1413">
        <w:rPr>
          <w:rFonts w:ascii="Egyptienne F LT Std" w:hAnsi="Egyptienne F LT Std"/>
          <w:sz w:val="24"/>
        </w:rPr>
        <w:tab/>
        <w:t>4</w:t>
      </w:r>
    </w:p>
    <w:p w14:paraId="7C6735FA" w14:textId="1FCA0DA8" w:rsidR="004449F6" w:rsidRPr="00DC1522"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 xml:space="preserve">Section I. </w:t>
      </w:r>
      <w:r w:rsidR="004449F6" w:rsidRPr="00DC1522">
        <w:rPr>
          <w:rFonts w:ascii="Egyptienne F LT Std" w:hAnsi="Egyptienne F LT Std"/>
          <w:sz w:val="24"/>
        </w:rPr>
        <w:t xml:space="preserve">Accreditation Policies and </w:t>
      </w:r>
      <w:r w:rsidR="008204C4">
        <w:rPr>
          <w:rFonts w:ascii="Egyptienne F LT Std" w:hAnsi="Egyptienne F LT Std"/>
          <w:sz w:val="24"/>
        </w:rPr>
        <w:t>Procedures</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449F6" w:rsidRPr="00DC1522">
        <w:rPr>
          <w:rFonts w:ascii="Egyptienne F LT Std" w:hAnsi="Egyptienne F LT Std"/>
          <w:sz w:val="24"/>
        </w:rPr>
        <w:t>4</w:t>
      </w:r>
    </w:p>
    <w:p w14:paraId="1E8E9F99" w14:textId="3C54EB15"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I.A. </w:t>
      </w:r>
      <w:r w:rsidR="004449F6" w:rsidRPr="00DC1522">
        <w:rPr>
          <w:rFonts w:ascii="Egyptienne F LT Std" w:hAnsi="Egyptienne F LT Std"/>
          <w:sz w:val="24"/>
        </w:rPr>
        <w:t>Public Release of Information by the Institution</w:t>
      </w:r>
      <w:r w:rsidR="001A73FF" w:rsidRPr="00DC1522">
        <w:rPr>
          <w:rFonts w:ascii="Egyptienne F LT Std" w:hAnsi="Egyptienne F LT Std"/>
          <w:sz w:val="24"/>
        </w:rPr>
        <w:t>/Program</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449F6" w:rsidRPr="00DC1522">
        <w:rPr>
          <w:rFonts w:ascii="Egyptienne F LT Std" w:hAnsi="Egyptienne F LT Std"/>
          <w:sz w:val="24"/>
        </w:rPr>
        <w:t>4</w:t>
      </w:r>
    </w:p>
    <w:p w14:paraId="1EC5CB82" w14:textId="7A244C93"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I.B. </w:t>
      </w:r>
      <w:r w:rsidR="004449F6" w:rsidRPr="00DC1522">
        <w:rPr>
          <w:rFonts w:ascii="Egyptienne F LT Std" w:hAnsi="Egyptienne F LT Std"/>
          <w:sz w:val="24"/>
        </w:rPr>
        <w:t>Accreditation Criteria and Defi</w:t>
      </w:r>
      <w:r w:rsidR="0052417A">
        <w:rPr>
          <w:rFonts w:ascii="Egyptienne F LT Std" w:hAnsi="Egyptienne F LT Std"/>
          <w:sz w:val="24"/>
        </w:rPr>
        <w:t>nition of Terms</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3442A5">
        <w:rPr>
          <w:rFonts w:ascii="Egyptienne F LT Std" w:hAnsi="Egyptienne F LT Std"/>
          <w:sz w:val="24"/>
        </w:rPr>
        <w:t>6</w:t>
      </w:r>
    </w:p>
    <w:p w14:paraId="251D0382" w14:textId="0E3DFF37"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I.C. </w:t>
      </w:r>
      <w:r w:rsidR="004449F6" w:rsidRPr="00DC1522">
        <w:rPr>
          <w:rFonts w:ascii="Egyptienne F LT Std" w:hAnsi="Egyptienne F LT Std"/>
          <w:sz w:val="24"/>
        </w:rPr>
        <w:t>Eligibility of Programs for Accr</w:t>
      </w:r>
      <w:r w:rsidR="0052417A">
        <w:rPr>
          <w:rFonts w:ascii="Egyptienne F LT Std" w:hAnsi="Egyptienne F LT Std"/>
          <w:sz w:val="24"/>
        </w:rPr>
        <w:t>editation Review</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DB2B07">
        <w:rPr>
          <w:rFonts w:ascii="Egyptienne F LT Std" w:hAnsi="Egyptienne F LT Std"/>
          <w:sz w:val="24"/>
        </w:rPr>
        <w:t>6</w:t>
      </w:r>
    </w:p>
    <w:p w14:paraId="651C5E6D" w14:textId="044527F1"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I.D. </w:t>
      </w:r>
      <w:r w:rsidR="004449F6" w:rsidRPr="00DC1522">
        <w:rPr>
          <w:rFonts w:ascii="Egyptienne F LT Std" w:hAnsi="Egyptienne F LT Std"/>
          <w:sz w:val="24"/>
        </w:rPr>
        <w:t>Application and Timeline for Acc</w:t>
      </w:r>
      <w:r w:rsidR="008204C4">
        <w:rPr>
          <w:rFonts w:ascii="Egyptienne F LT Std" w:hAnsi="Egyptienne F LT Std"/>
          <w:sz w:val="24"/>
        </w:rPr>
        <w:t>reditation Review</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t>8</w:t>
      </w:r>
    </w:p>
    <w:p w14:paraId="0C5F7163" w14:textId="23F7D9C1"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I.E. </w:t>
      </w:r>
      <w:r w:rsidR="004449F6" w:rsidRPr="00DC1522">
        <w:rPr>
          <w:rFonts w:ascii="Egyptienne F LT Std" w:hAnsi="Egyptienne F LT Std"/>
          <w:sz w:val="24"/>
        </w:rPr>
        <w:t>Program Revie</w:t>
      </w:r>
      <w:r w:rsidR="008204C4">
        <w:rPr>
          <w:rFonts w:ascii="Egyptienne F LT Std" w:hAnsi="Egyptienne F LT Std"/>
          <w:sz w:val="24"/>
        </w:rPr>
        <w:t>ws</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B73A5">
        <w:rPr>
          <w:rFonts w:ascii="Egyptienne F LT Std" w:hAnsi="Egyptienne F LT Std"/>
          <w:sz w:val="24"/>
        </w:rPr>
        <w:t>10</w:t>
      </w:r>
    </w:p>
    <w:p w14:paraId="448DAB1F" w14:textId="7669945B"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I.F. </w:t>
      </w:r>
      <w:r w:rsidR="004449F6" w:rsidRPr="00DC1522">
        <w:rPr>
          <w:rFonts w:ascii="Egyptienne F LT Std" w:hAnsi="Egyptienne F LT Std"/>
          <w:sz w:val="24"/>
        </w:rPr>
        <w:t>Changes During the Period of Accredita</w:t>
      </w:r>
      <w:r w:rsidR="0052417A">
        <w:rPr>
          <w:rFonts w:ascii="Egyptienne F LT Std" w:hAnsi="Egyptienne F LT Std"/>
          <w:sz w:val="24"/>
        </w:rPr>
        <w:t>tion</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DB2B07">
        <w:rPr>
          <w:rFonts w:ascii="Egyptienne F LT Std" w:hAnsi="Egyptienne F LT Std"/>
          <w:sz w:val="24"/>
        </w:rPr>
        <w:t>1</w:t>
      </w:r>
      <w:r w:rsidR="004B73A5">
        <w:rPr>
          <w:rFonts w:ascii="Egyptienne F LT Std" w:hAnsi="Egyptienne F LT Std"/>
          <w:sz w:val="24"/>
        </w:rPr>
        <w:t>6</w:t>
      </w:r>
    </w:p>
    <w:p w14:paraId="09EA9B08" w14:textId="4B6D5FB1" w:rsidR="004449F6"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I.G. </w:t>
      </w:r>
      <w:r w:rsidR="001A73FF" w:rsidRPr="00DC1522">
        <w:rPr>
          <w:rFonts w:ascii="Egyptienne F LT Std" w:hAnsi="Egyptienne F LT Std"/>
          <w:sz w:val="24"/>
        </w:rPr>
        <w:t>Program</w:t>
      </w:r>
      <w:r w:rsidR="004449F6" w:rsidRPr="00DC1522">
        <w:rPr>
          <w:rFonts w:ascii="Egyptienne F LT Std" w:hAnsi="Egyptienne F LT Std"/>
          <w:sz w:val="24"/>
        </w:rPr>
        <w:t xml:space="preserve"> Termination</w:t>
      </w:r>
      <w:r w:rsidR="001A73FF" w:rsidRPr="00DC1522">
        <w:rPr>
          <w:rFonts w:ascii="Egyptienne F LT Std" w:hAnsi="Egyptienne F LT Std"/>
          <w:sz w:val="24"/>
        </w:rPr>
        <w:t xml:space="preserve"> </w:t>
      </w:r>
      <w:proofErr w:type="gramStart"/>
      <w:r w:rsidR="001A73FF" w:rsidRPr="00DC1522">
        <w:rPr>
          <w:rFonts w:ascii="Egyptienne F LT Std" w:hAnsi="Egyptienne F LT Std"/>
          <w:sz w:val="24"/>
        </w:rPr>
        <w:t>By</w:t>
      </w:r>
      <w:proofErr w:type="gramEnd"/>
      <w:r w:rsidR="001A73FF" w:rsidRPr="00DC1522">
        <w:rPr>
          <w:rFonts w:ascii="Egyptienne F LT Std" w:hAnsi="Egyptienne F LT Std"/>
          <w:sz w:val="24"/>
        </w:rPr>
        <w:t xml:space="preserve"> Institution</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449F6" w:rsidRPr="00DC1522">
        <w:rPr>
          <w:rFonts w:ascii="Egyptienne F LT Std" w:hAnsi="Egyptienne F LT Std"/>
          <w:sz w:val="24"/>
        </w:rPr>
        <w:t>1</w:t>
      </w:r>
      <w:r w:rsidR="004B73A5">
        <w:rPr>
          <w:rFonts w:ascii="Egyptienne F LT Std" w:hAnsi="Egyptienne F LT Std"/>
          <w:sz w:val="24"/>
        </w:rPr>
        <w:t>7</w:t>
      </w:r>
    </w:p>
    <w:p w14:paraId="530667A0" w14:textId="0D772E19" w:rsidR="004B73A5" w:rsidRPr="00DC1522" w:rsidRDefault="004B73A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I.H. Termination of Program’s Accreditation</w:t>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t>18</w:t>
      </w:r>
    </w:p>
    <w:p w14:paraId="084A426C" w14:textId="3DFCF439"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I.H. </w:t>
      </w:r>
      <w:r w:rsidR="004449F6" w:rsidRPr="00DC1522">
        <w:rPr>
          <w:rFonts w:ascii="Egyptienne F LT Std" w:hAnsi="Egyptienne F LT Std"/>
          <w:sz w:val="24"/>
        </w:rPr>
        <w:t>Continuation of Accre</w:t>
      </w:r>
      <w:r w:rsidR="008204C4">
        <w:rPr>
          <w:rFonts w:ascii="Egyptienne F LT Std" w:hAnsi="Egyptienne F LT Std"/>
          <w:sz w:val="24"/>
        </w:rPr>
        <w:t>d</w:t>
      </w:r>
      <w:r w:rsidR="0052417A">
        <w:rPr>
          <w:rFonts w:ascii="Egyptienne F LT Std" w:hAnsi="Egyptienne F LT Std"/>
          <w:sz w:val="24"/>
        </w:rPr>
        <w:t>itation</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449F6" w:rsidRPr="00DC1522">
        <w:rPr>
          <w:rFonts w:ascii="Egyptienne F LT Std" w:hAnsi="Egyptienne F LT Std"/>
          <w:sz w:val="24"/>
        </w:rPr>
        <w:t>1</w:t>
      </w:r>
      <w:r w:rsidR="004B73A5">
        <w:rPr>
          <w:rFonts w:ascii="Egyptienne F LT Std" w:hAnsi="Egyptienne F LT Std"/>
          <w:sz w:val="24"/>
        </w:rPr>
        <w:t>9</w:t>
      </w:r>
    </w:p>
    <w:p w14:paraId="23E2EBC6" w14:textId="2C321044"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I.I. </w:t>
      </w:r>
      <w:r w:rsidR="004449F6" w:rsidRPr="00DC1522">
        <w:rPr>
          <w:rFonts w:ascii="Egyptienne F LT Std" w:hAnsi="Egyptienne F LT Std"/>
          <w:sz w:val="24"/>
        </w:rPr>
        <w:t>Revocation of Accre</w:t>
      </w:r>
      <w:r w:rsidR="008204C4">
        <w:rPr>
          <w:rFonts w:ascii="Egyptienne F LT Std" w:hAnsi="Egyptienne F LT Std"/>
          <w:sz w:val="24"/>
        </w:rPr>
        <w:t>di</w:t>
      </w:r>
      <w:r w:rsidR="0052417A">
        <w:rPr>
          <w:rFonts w:ascii="Egyptienne F LT Std" w:hAnsi="Egyptienne F LT Std"/>
          <w:sz w:val="24"/>
        </w:rPr>
        <w:t>tation</w:t>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52417A">
        <w:rPr>
          <w:rFonts w:ascii="Egyptienne F LT Std" w:hAnsi="Egyptienne F LT Std"/>
          <w:sz w:val="24"/>
        </w:rPr>
        <w:tab/>
      </w:r>
      <w:r w:rsidR="004449F6" w:rsidRPr="00DC1522">
        <w:rPr>
          <w:rFonts w:ascii="Egyptienne F LT Std" w:hAnsi="Egyptienne F LT Std"/>
          <w:sz w:val="24"/>
        </w:rPr>
        <w:t>1</w:t>
      </w:r>
      <w:r w:rsidR="004B73A5">
        <w:rPr>
          <w:rFonts w:ascii="Egyptienne F LT Std" w:hAnsi="Egyptienne F LT Std"/>
          <w:sz w:val="24"/>
        </w:rPr>
        <w:t>9</w:t>
      </w:r>
    </w:p>
    <w:p w14:paraId="537BC9CB" w14:textId="17A6C737" w:rsidR="004449F6" w:rsidRPr="00DC1522" w:rsidRDefault="000402C5" w:rsidP="000402C5">
      <w:pPr>
        <w:widowControl w:val="0"/>
        <w:tabs>
          <w:tab w:val="left" w:pos="360"/>
          <w:tab w:val="left" w:pos="720"/>
          <w:tab w:val="left" w:pos="1080"/>
          <w:tab w:val="left" w:pos="1440"/>
          <w:tab w:val="left" w:pos="1620"/>
        </w:tabs>
        <w:spacing w:before="80"/>
        <w:ind w:left="360"/>
        <w:rPr>
          <w:rFonts w:ascii="Egyptienne F LT Std" w:hAnsi="Egyptienne F LT Std"/>
          <w:sz w:val="24"/>
        </w:rPr>
      </w:pPr>
      <w:r>
        <w:rPr>
          <w:rFonts w:ascii="Egyptienne F LT Std" w:hAnsi="Egyptienne F LT Std"/>
          <w:sz w:val="24"/>
        </w:rPr>
        <w:t xml:space="preserve">I.J. </w:t>
      </w:r>
      <w:r w:rsidR="004449F6" w:rsidRPr="00DC1522">
        <w:rPr>
          <w:rFonts w:ascii="Egyptienne F LT Std" w:hAnsi="Egyptienne F LT Std"/>
          <w:sz w:val="24"/>
        </w:rPr>
        <w:t>Im</w:t>
      </w:r>
      <w:r w:rsidR="008204C4">
        <w:rPr>
          <w:rFonts w:ascii="Egyptienne F LT Std" w:hAnsi="Egyptienne F LT Std"/>
          <w:sz w:val="24"/>
        </w:rPr>
        <w:t xml:space="preserve">mediate </w:t>
      </w:r>
      <w:r>
        <w:rPr>
          <w:rFonts w:ascii="Egyptienne F LT Std" w:hAnsi="Egyptienne F LT Std"/>
          <w:sz w:val="24"/>
        </w:rPr>
        <w:t>Re-visit and Reconsiderati</w:t>
      </w:r>
      <w:r w:rsidR="0052417A">
        <w:rPr>
          <w:rFonts w:ascii="Egyptienne F LT Std" w:hAnsi="Egyptienne F LT Std"/>
          <w:sz w:val="24"/>
        </w:rPr>
        <w:t>on of a Not-to-Accredit Action</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4B73A5">
        <w:rPr>
          <w:rFonts w:ascii="Egyptienne F LT Std" w:hAnsi="Egyptienne F LT Std"/>
          <w:sz w:val="24"/>
        </w:rPr>
        <w:t>20</w:t>
      </w:r>
    </w:p>
    <w:p w14:paraId="561F2C84" w14:textId="77777777"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p>
    <w:p w14:paraId="04FB9BFF" w14:textId="74353988"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Section II. ABET Board of Directors Policies and Procedures</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DB2B07">
        <w:rPr>
          <w:rFonts w:ascii="Egyptienne F LT Std" w:hAnsi="Egyptienne F LT Std"/>
          <w:sz w:val="24"/>
        </w:rPr>
        <w:t>2</w:t>
      </w:r>
      <w:r w:rsidR="004B73A5">
        <w:rPr>
          <w:rFonts w:ascii="Egyptienne F LT Std" w:hAnsi="Egyptienne F LT Std"/>
          <w:sz w:val="24"/>
        </w:rPr>
        <w:t>2</w:t>
      </w:r>
    </w:p>
    <w:p w14:paraId="5DB2B9DC" w14:textId="38ED0B38"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II.A. Conflict of Interest</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DB2B07">
        <w:rPr>
          <w:rFonts w:ascii="Egyptienne F LT Std" w:hAnsi="Egyptienne F LT Std"/>
          <w:sz w:val="24"/>
        </w:rPr>
        <w:t>2</w:t>
      </w:r>
      <w:r w:rsidR="004B73A5">
        <w:rPr>
          <w:rFonts w:ascii="Egyptienne F LT Std" w:hAnsi="Egyptienne F LT Std"/>
          <w:sz w:val="24"/>
        </w:rPr>
        <w:t>3</w:t>
      </w:r>
    </w:p>
    <w:p w14:paraId="66F252E5" w14:textId="78D44413"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II.B. Confidentiality</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DB2B07">
        <w:rPr>
          <w:rFonts w:ascii="Egyptienne F LT Std" w:hAnsi="Egyptienne F LT Std"/>
          <w:sz w:val="24"/>
        </w:rPr>
        <w:t>2</w:t>
      </w:r>
      <w:r w:rsidR="004B73A5">
        <w:rPr>
          <w:rFonts w:ascii="Egyptienne F LT Std" w:hAnsi="Egyptienne F LT Std"/>
          <w:sz w:val="24"/>
        </w:rPr>
        <w:t>3</w:t>
      </w:r>
    </w:p>
    <w:p w14:paraId="69A8E8AA" w14:textId="024479DA"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II.C. Code of Conduct</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2</w:t>
      </w:r>
      <w:r w:rsidR="004B73A5">
        <w:rPr>
          <w:rFonts w:ascii="Egyptienne F LT Std" w:hAnsi="Egyptienne F LT Std"/>
          <w:sz w:val="24"/>
        </w:rPr>
        <w:t>3</w:t>
      </w:r>
    </w:p>
    <w:p w14:paraId="0FE73AEC" w14:textId="180357DF"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II.D. Appeal of Accreditation Action</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2</w:t>
      </w:r>
      <w:r w:rsidR="004B73A5">
        <w:rPr>
          <w:rFonts w:ascii="Egyptienne F LT Std" w:hAnsi="Egyptienne F LT Std"/>
          <w:sz w:val="24"/>
        </w:rPr>
        <w:t>7</w:t>
      </w:r>
    </w:p>
    <w:p w14:paraId="752F92A3" w14:textId="534EB7EA"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II.E. Complaints</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7B1413">
        <w:rPr>
          <w:rFonts w:ascii="Egyptienne F LT Std" w:hAnsi="Egyptienne F LT Std"/>
          <w:sz w:val="24"/>
        </w:rPr>
        <w:t>2</w:t>
      </w:r>
      <w:r w:rsidR="004B73A5">
        <w:rPr>
          <w:rFonts w:ascii="Egyptienne F LT Std" w:hAnsi="Egyptienne F LT Std"/>
          <w:sz w:val="24"/>
        </w:rPr>
        <w:t>8</w:t>
      </w:r>
    </w:p>
    <w:p w14:paraId="49CC4DB7" w14:textId="77777777"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p>
    <w:p w14:paraId="2C433FC1" w14:textId="0DF27BCE" w:rsidR="000402C5" w:rsidRDefault="000402C5"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Section III. General ABET Information</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3</w:t>
      </w:r>
      <w:r w:rsidR="004B73A5">
        <w:rPr>
          <w:rFonts w:ascii="Egyptienne F LT Std" w:hAnsi="Egyptienne F LT Std"/>
          <w:sz w:val="24"/>
        </w:rPr>
        <w:t>1</w:t>
      </w:r>
    </w:p>
    <w:p w14:paraId="59AAACEB" w14:textId="2A84419D" w:rsidR="00DB2B07" w:rsidRDefault="00DB2B07"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 xml:space="preserve">III.A. </w:t>
      </w:r>
      <w:r w:rsidR="00602715">
        <w:rPr>
          <w:rFonts w:ascii="Egyptienne F LT Std" w:hAnsi="Egyptienne F LT Std"/>
          <w:sz w:val="24"/>
        </w:rPr>
        <w:t>ABET</w:t>
      </w:r>
      <w:r w:rsidR="00083D74">
        <w:rPr>
          <w:rFonts w:ascii="Egyptienne F LT Std" w:hAnsi="Egyptienne F LT Std"/>
          <w:sz w:val="24"/>
        </w:rPr>
        <w:t xml:space="preserve"> Constitution Article One - Name</w:t>
      </w:r>
      <w:r w:rsidR="003C52B1">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3</w:t>
      </w:r>
      <w:r w:rsidR="004B73A5">
        <w:rPr>
          <w:rFonts w:ascii="Egyptienne F LT Std" w:hAnsi="Egyptienne F LT Std"/>
          <w:sz w:val="24"/>
        </w:rPr>
        <w:t>1</w:t>
      </w:r>
    </w:p>
    <w:p w14:paraId="75785144" w14:textId="2ED5EB38" w:rsidR="00DB2B07" w:rsidRDefault="00DB2B07"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III.B. ABET</w:t>
      </w:r>
      <w:r w:rsidR="00083D74">
        <w:rPr>
          <w:rFonts w:ascii="Egyptienne F LT Std" w:hAnsi="Egyptienne F LT Std"/>
          <w:sz w:val="24"/>
        </w:rPr>
        <w:t xml:space="preserve"> Constitution Article Two - Purposes</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3</w:t>
      </w:r>
      <w:r w:rsidR="004B73A5">
        <w:rPr>
          <w:rFonts w:ascii="Egyptienne F LT Std" w:hAnsi="Egyptienne F LT Std"/>
          <w:sz w:val="24"/>
        </w:rPr>
        <w:t>1</w:t>
      </w:r>
    </w:p>
    <w:p w14:paraId="3B5DD70B" w14:textId="5FAD8C3F" w:rsidR="00DB2B07" w:rsidRDefault="00DB2B07"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 xml:space="preserve">III.C. ABET’s </w:t>
      </w:r>
      <w:r w:rsidR="00083D74">
        <w:rPr>
          <w:rFonts w:ascii="Egyptienne F LT Std" w:hAnsi="Egyptienne F LT Std"/>
          <w:sz w:val="24"/>
        </w:rPr>
        <w:t>Responsibilities</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3</w:t>
      </w:r>
      <w:r w:rsidR="004B73A5">
        <w:rPr>
          <w:rFonts w:ascii="Egyptienne F LT Std" w:hAnsi="Egyptienne F LT Std"/>
          <w:sz w:val="24"/>
        </w:rPr>
        <w:t>1</w:t>
      </w:r>
    </w:p>
    <w:p w14:paraId="090FB880" w14:textId="1FEA42FA" w:rsidR="00DB2B07" w:rsidRDefault="00DB2B07"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III.D. Recognition</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7B109A">
        <w:rPr>
          <w:rFonts w:ascii="Egyptienne F LT Std" w:hAnsi="Egyptienne F LT Std"/>
          <w:sz w:val="24"/>
        </w:rPr>
        <w:t>3</w:t>
      </w:r>
      <w:r w:rsidR="004B73A5">
        <w:rPr>
          <w:rFonts w:ascii="Egyptienne F LT Std" w:hAnsi="Egyptienne F LT Std"/>
          <w:sz w:val="24"/>
        </w:rPr>
        <w:t>2</w:t>
      </w:r>
    </w:p>
    <w:p w14:paraId="01AB0849" w14:textId="79182E7C" w:rsidR="00DB2B07" w:rsidRDefault="00DB2B07"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ab/>
        <w:t>III.E. Changes</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t>3</w:t>
      </w:r>
      <w:r w:rsidR="004B73A5">
        <w:rPr>
          <w:rFonts w:ascii="Egyptienne F LT Std" w:hAnsi="Egyptienne F LT Std"/>
          <w:sz w:val="24"/>
        </w:rPr>
        <w:t>2</w:t>
      </w:r>
    </w:p>
    <w:p w14:paraId="6EA3A531" w14:textId="77777777" w:rsidR="003E6197" w:rsidRDefault="003E6197" w:rsidP="000402C5">
      <w:pPr>
        <w:widowControl w:val="0"/>
        <w:tabs>
          <w:tab w:val="left" w:pos="360"/>
          <w:tab w:val="left" w:pos="720"/>
          <w:tab w:val="left" w:pos="1080"/>
          <w:tab w:val="left" w:pos="1440"/>
          <w:tab w:val="left" w:pos="1620"/>
        </w:tabs>
        <w:spacing w:before="80"/>
        <w:rPr>
          <w:rFonts w:ascii="Egyptienne F LT Std" w:hAnsi="Egyptienne F LT Std"/>
          <w:sz w:val="24"/>
        </w:rPr>
      </w:pPr>
    </w:p>
    <w:p w14:paraId="3D08A890" w14:textId="2FBC37B2" w:rsidR="003E6197" w:rsidRDefault="0030276A" w:rsidP="000402C5">
      <w:pPr>
        <w:widowControl w:val="0"/>
        <w:tabs>
          <w:tab w:val="left" w:pos="360"/>
          <w:tab w:val="left" w:pos="720"/>
          <w:tab w:val="left" w:pos="1080"/>
          <w:tab w:val="left" w:pos="1440"/>
          <w:tab w:val="left" w:pos="1620"/>
        </w:tabs>
        <w:spacing w:before="80"/>
        <w:rPr>
          <w:rFonts w:ascii="Egyptienne F LT Std" w:hAnsi="Egyptienne F LT Std"/>
          <w:sz w:val="24"/>
        </w:rPr>
      </w:pPr>
      <w:r>
        <w:rPr>
          <w:rFonts w:ascii="Egyptienne F LT Std" w:hAnsi="Egyptienne F LT Std"/>
          <w:sz w:val="24"/>
        </w:rPr>
        <w:t>Section IV. Criteria Development and Revision Process</w:t>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r>
      <w:r>
        <w:rPr>
          <w:rFonts w:ascii="Egyptienne F LT Std" w:hAnsi="Egyptienne F LT Std"/>
          <w:sz w:val="24"/>
        </w:rPr>
        <w:tab/>
        <w:t>3</w:t>
      </w:r>
      <w:r w:rsidR="004B73A5">
        <w:rPr>
          <w:rFonts w:ascii="Egyptienne F LT Std" w:hAnsi="Egyptienne F LT Std"/>
          <w:sz w:val="24"/>
        </w:rPr>
        <w:t>3</w:t>
      </w:r>
    </w:p>
    <w:p w14:paraId="3C409662" w14:textId="77777777" w:rsidR="003E6197" w:rsidRDefault="003E6197" w:rsidP="000402C5">
      <w:pPr>
        <w:widowControl w:val="0"/>
        <w:tabs>
          <w:tab w:val="left" w:pos="360"/>
          <w:tab w:val="left" w:pos="720"/>
          <w:tab w:val="left" w:pos="1080"/>
          <w:tab w:val="left" w:pos="1440"/>
          <w:tab w:val="left" w:pos="1620"/>
        </w:tabs>
        <w:spacing w:before="80"/>
        <w:rPr>
          <w:rFonts w:ascii="Egyptienne F LT Std" w:hAnsi="Egyptienne F LT Std"/>
          <w:sz w:val="24"/>
        </w:rPr>
      </w:pPr>
    </w:p>
    <w:p w14:paraId="4EF6B3E9" w14:textId="62B169D3" w:rsidR="001A73FF" w:rsidRPr="00DC1522" w:rsidRDefault="001A73FF" w:rsidP="000402C5">
      <w:pPr>
        <w:widowControl w:val="0"/>
        <w:tabs>
          <w:tab w:val="left" w:pos="360"/>
          <w:tab w:val="left" w:pos="720"/>
          <w:tab w:val="left" w:pos="1080"/>
          <w:tab w:val="left" w:pos="1440"/>
          <w:tab w:val="left" w:pos="1620"/>
        </w:tabs>
        <w:spacing w:before="80"/>
        <w:rPr>
          <w:rFonts w:ascii="Egyptienne F LT Std" w:hAnsi="Egyptienne F LT Std"/>
          <w:sz w:val="24"/>
        </w:rPr>
      </w:pPr>
      <w:r w:rsidRPr="00DC1522">
        <w:rPr>
          <w:rFonts w:ascii="Egyptienne F LT Std" w:hAnsi="Egyptienne F LT Std"/>
          <w:sz w:val="24"/>
        </w:rPr>
        <w:t>Proposed Changes to Policy an</w:t>
      </w:r>
      <w:r w:rsidR="00A6348D">
        <w:rPr>
          <w:rFonts w:ascii="Egyptienne F LT Std" w:hAnsi="Egyptienne F LT Std"/>
          <w:sz w:val="24"/>
        </w:rPr>
        <w:t>d</w:t>
      </w:r>
      <w:r w:rsidR="00983589">
        <w:rPr>
          <w:rFonts w:ascii="Egyptienne F LT Std" w:hAnsi="Egyptienne F LT Std"/>
          <w:sz w:val="24"/>
        </w:rPr>
        <w:t xml:space="preserve"> Procedure</w:t>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983589">
        <w:rPr>
          <w:rFonts w:ascii="Egyptienne F LT Std" w:hAnsi="Egyptienne F LT Std"/>
          <w:sz w:val="24"/>
        </w:rPr>
        <w:tab/>
      </w:r>
      <w:r w:rsidR="007B109A">
        <w:rPr>
          <w:rFonts w:ascii="Egyptienne F LT Std" w:hAnsi="Egyptienne F LT Std"/>
          <w:sz w:val="24"/>
        </w:rPr>
        <w:t>3</w:t>
      </w:r>
      <w:r w:rsidR="004B73A5">
        <w:rPr>
          <w:rFonts w:ascii="Egyptienne F LT Std" w:hAnsi="Egyptienne F LT Std"/>
          <w:sz w:val="24"/>
        </w:rPr>
        <w:t>7</w:t>
      </w:r>
    </w:p>
    <w:p w14:paraId="6960D273" w14:textId="77777777" w:rsidR="004449F6" w:rsidRPr="00DC1522" w:rsidRDefault="004449F6">
      <w:pPr>
        <w:widowControl w:val="0"/>
        <w:tabs>
          <w:tab w:val="left" w:pos="360"/>
          <w:tab w:val="left" w:pos="720"/>
          <w:tab w:val="left" w:pos="1080"/>
          <w:tab w:val="left" w:pos="1440"/>
          <w:tab w:val="left" w:pos="1620"/>
        </w:tabs>
        <w:spacing w:before="80"/>
        <w:jc w:val="both"/>
        <w:rPr>
          <w:rFonts w:ascii="Egyptienne F LT Std" w:hAnsi="Egyptienne F LT Std"/>
          <w:sz w:val="24"/>
        </w:rPr>
      </w:pPr>
    </w:p>
    <w:p w14:paraId="427679B1" w14:textId="77777777" w:rsidR="004449F6" w:rsidRPr="00DC1522" w:rsidRDefault="004449F6">
      <w:pPr>
        <w:widowControl w:val="0"/>
        <w:tabs>
          <w:tab w:val="left" w:pos="360"/>
          <w:tab w:val="left" w:pos="720"/>
          <w:tab w:val="left" w:pos="1080"/>
          <w:tab w:val="left" w:pos="1440"/>
          <w:tab w:val="left" w:pos="1620"/>
        </w:tabs>
        <w:spacing w:before="80"/>
        <w:jc w:val="both"/>
        <w:rPr>
          <w:rFonts w:ascii="Egyptienne F LT Std" w:hAnsi="Egyptienne F LT Std"/>
          <w:sz w:val="24"/>
        </w:rPr>
      </w:pPr>
    </w:p>
    <w:p w14:paraId="2A995300"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5711EA5C"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6558B093"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167AD97D"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01F63AF9"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5E411C86"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02F0381F" w14:textId="77777777" w:rsidR="00DB2B07" w:rsidRDefault="00DB2B07"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56275510" w14:textId="4B35AC67" w:rsidR="004449F6" w:rsidRPr="00DC1522" w:rsidRDefault="004449F6"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r w:rsidRPr="00DC1522">
        <w:rPr>
          <w:rFonts w:ascii="Egyptienne F LT Std" w:hAnsi="Egyptienne F LT Std"/>
        </w:rPr>
        <w:t xml:space="preserve">Copyright © </w:t>
      </w:r>
      <w:r w:rsidRPr="005E5C90">
        <w:rPr>
          <w:rFonts w:ascii="Egyptienne F LT Std" w:hAnsi="Egyptienne F LT Std"/>
        </w:rPr>
        <w:t>201</w:t>
      </w:r>
      <w:r w:rsidR="0025308F">
        <w:rPr>
          <w:rFonts w:ascii="Egyptienne F LT Std" w:hAnsi="Egyptienne F LT Std"/>
        </w:rPr>
        <w:t>8</w:t>
      </w:r>
      <w:r w:rsidRPr="00DC1522">
        <w:rPr>
          <w:rFonts w:ascii="Egyptienne F LT Std" w:hAnsi="Egyptienne F LT Std"/>
        </w:rPr>
        <w:t xml:space="preserve"> by ABET</w:t>
      </w:r>
    </w:p>
    <w:p w14:paraId="3DF737E1" w14:textId="77777777" w:rsidR="004449F6" w:rsidRPr="00DC1522" w:rsidRDefault="004449F6"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r w:rsidRPr="00DC1522">
        <w:rPr>
          <w:rFonts w:ascii="Egyptienne F LT Std" w:hAnsi="Egyptienne F LT Std"/>
        </w:rPr>
        <w:t>Printed in the United States of America</w:t>
      </w:r>
    </w:p>
    <w:p w14:paraId="50279040" w14:textId="77777777" w:rsidR="004449F6" w:rsidRPr="00DC1522" w:rsidRDefault="004449F6"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p>
    <w:p w14:paraId="18D5B51A" w14:textId="77777777" w:rsidR="004449F6" w:rsidRDefault="004449F6" w:rsidP="002554E8">
      <w:pPr>
        <w:widowControl w:val="0"/>
        <w:tabs>
          <w:tab w:val="left" w:pos="360"/>
          <w:tab w:val="left" w:pos="720"/>
          <w:tab w:val="left" w:pos="1080"/>
          <w:tab w:val="left" w:pos="1440"/>
          <w:tab w:val="left" w:pos="1620"/>
        </w:tabs>
        <w:spacing w:before="80"/>
        <w:outlineLvl w:val="0"/>
        <w:rPr>
          <w:rFonts w:ascii="Egyptienne F LT Std" w:hAnsi="Egyptienne F LT Std"/>
        </w:rPr>
      </w:pPr>
      <w:r w:rsidRPr="00DC1522">
        <w:rPr>
          <w:rFonts w:ascii="Egyptienne F LT Std" w:hAnsi="Egyptienne F LT Std"/>
        </w:rPr>
        <w:t>All rights reserved.  No part of this document may be reproduced in any form or by any means without written permission from the publisher.</w:t>
      </w:r>
    </w:p>
    <w:p w14:paraId="599175B8" w14:textId="77777777" w:rsidR="00F5641E" w:rsidRPr="00DC1522" w:rsidRDefault="00F5641E" w:rsidP="002554E8">
      <w:pPr>
        <w:widowControl w:val="0"/>
        <w:tabs>
          <w:tab w:val="left" w:pos="360"/>
          <w:tab w:val="left" w:pos="720"/>
          <w:tab w:val="left" w:pos="1080"/>
          <w:tab w:val="left" w:pos="1440"/>
          <w:tab w:val="left" w:pos="1620"/>
        </w:tabs>
        <w:spacing w:before="80"/>
        <w:outlineLvl w:val="0"/>
        <w:rPr>
          <w:rFonts w:ascii="Egyptienne F LT Std" w:hAnsi="Egyptienne F LT Std"/>
        </w:rPr>
      </w:pPr>
    </w:p>
    <w:p w14:paraId="3C5DF46D" w14:textId="77777777" w:rsidR="004449F6" w:rsidRPr="00DC1522" w:rsidRDefault="004449F6" w:rsidP="00A4529E">
      <w:pPr>
        <w:widowControl w:val="0"/>
        <w:tabs>
          <w:tab w:val="left" w:pos="360"/>
          <w:tab w:val="left" w:pos="720"/>
          <w:tab w:val="left" w:pos="1080"/>
          <w:tab w:val="left" w:pos="1440"/>
          <w:tab w:val="left" w:pos="1620"/>
        </w:tabs>
        <w:jc w:val="both"/>
        <w:outlineLvl w:val="0"/>
        <w:rPr>
          <w:rFonts w:ascii="Egyptienne F LT Std" w:hAnsi="Egyptienne F LT Std"/>
        </w:rPr>
      </w:pPr>
      <w:r w:rsidRPr="00DC1522">
        <w:rPr>
          <w:rFonts w:ascii="Egyptienne F LT Std" w:hAnsi="Egyptienne F LT Std"/>
        </w:rPr>
        <w:t>Published by:</w:t>
      </w:r>
      <w:r w:rsidRPr="00DC1522">
        <w:rPr>
          <w:rFonts w:ascii="Egyptienne F LT Std" w:hAnsi="Egyptienne F LT Std"/>
        </w:rPr>
        <w:tab/>
        <w:t>ABET</w:t>
      </w:r>
    </w:p>
    <w:p w14:paraId="7B76D89A" w14:textId="77777777" w:rsidR="004449F6" w:rsidRPr="00DC1522" w:rsidRDefault="004449F6" w:rsidP="00A4529E">
      <w:pPr>
        <w:widowControl w:val="0"/>
        <w:tabs>
          <w:tab w:val="left" w:pos="360"/>
          <w:tab w:val="left" w:pos="720"/>
          <w:tab w:val="left" w:pos="1080"/>
          <w:tab w:val="left" w:pos="1440"/>
          <w:tab w:val="left" w:pos="1620"/>
        </w:tabs>
        <w:spacing w:before="80"/>
        <w:jc w:val="both"/>
        <w:outlineLvl w:val="0"/>
        <w:rPr>
          <w:rFonts w:ascii="Egyptienne F LT Std" w:hAnsi="Egyptienne F LT Std"/>
        </w:rPr>
      </w:pPr>
      <w:r w:rsidRPr="00DC1522">
        <w:rPr>
          <w:rFonts w:ascii="Egyptienne F LT Std" w:hAnsi="Egyptienne F LT Std"/>
        </w:rPr>
        <w:tab/>
      </w:r>
      <w:r w:rsidRPr="00DC1522">
        <w:rPr>
          <w:rFonts w:ascii="Egyptienne F LT Std" w:hAnsi="Egyptienne F LT Std"/>
        </w:rPr>
        <w:tab/>
      </w:r>
      <w:r w:rsidRPr="00DC1522">
        <w:rPr>
          <w:rFonts w:ascii="Egyptienne F LT Std" w:hAnsi="Egyptienne F LT Std"/>
        </w:rPr>
        <w:tab/>
      </w:r>
      <w:r w:rsidRPr="00DC1522">
        <w:rPr>
          <w:rFonts w:ascii="Egyptienne F LT Std" w:hAnsi="Egyptienne F LT Std"/>
        </w:rPr>
        <w:tab/>
      </w:r>
      <w:r w:rsidR="00A4529E" w:rsidRPr="00DC1522">
        <w:rPr>
          <w:rFonts w:ascii="Egyptienne F LT Std" w:hAnsi="Egyptienne F LT Std"/>
        </w:rPr>
        <w:t>415 N. Charles Street</w:t>
      </w:r>
    </w:p>
    <w:p w14:paraId="19609870" w14:textId="77777777" w:rsidR="004449F6" w:rsidRPr="00DC1522" w:rsidRDefault="004449F6" w:rsidP="00435BA1">
      <w:pPr>
        <w:widowControl w:val="0"/>
        <w:tabs>
          <w:tab w:val="left" w:pos="360"/>
          <w:tab w:val="left" w:pos="720"/>
          <w:tab w:val="left" w:pos="1080"/>
          <w:tab w:val="left" w:pos="1440"/>
          <w:tab w:val="left" w:pos="1620"/>
        </w:tabs>
        <w:spacing w:before="80"/>
        <w:jc w:val="both"/>
        <w:outlineLvl w:val="0"/>
        <w:rPr>
          <w:rFonts w:ascii="Egyptienne F LT Std" w:hAnsi="Egyptienne F LT Std"/>
        </w:rPr>
      </w:pPr>
      <w:r w:rsidRPr="00DC1522">
        <w:rPr>
          <w:rFonts w:ascii="Egyptienne F LT Std" w:hAnsi="Egyptienne F LT Std"/>
        </w:rPr>
        <w:tab/>
      </w:r>
      <w:r w:rsidRPr="00DC1522">
        <w:rPr>
          <w:rFonts w:ascii="Egyptienne F LT Std" w:hAnsi="Egyptienne F LT Std"/>
        </w:rPr>
        <w:tab/>
      </w:r>
      <w:r w:rsidRPr="00DC1522">
        <w:rPr>
          <w:rFonts w:ascii="Egyptienne F LT Std" w:hAnsi="Egyptienne F LT Std"/>
        </w:rPr>
        <w:tab/>
      </w:r>
      <w:r w:rsidRPr="00DC1522">
        <w:rPr>
          <w:rFonts w:ascii="Egyptienne F LT Std" w:hAnsi="Egyptienne F LT Std"/>
        </w:rPr>
        <w:tab/>
        <w:t>Baltimore, MD  2120</w:t>
      </w:r>
      <w:r w:rsidR="00A4529E" w:rsidRPr="00DC1522">
        <w:rPr>
          <w:rFonts w:ascii="Egyptienne F LT Std" w:hAnsi="Egyptienne F LT Std"/>
        </w:rPr>
        <w:t>1</w:t>
      </w:r>
    </w:p>
    <w:p w14:paraId="29C4CA58" w14:textId="77777777" w:rsidR="004449F6" w:rsidRPr="00DC1522" w:rsidRDefault="004449F6">
      <w:pPr>
        <w:widowControl w:val="0"/>
        <w:tabs>
          <w:tab w:val="left" w:pos="360"/>
          <w:tab w:val="left" w:pos="720"/>
          <w:tab w:val="left" w:pos="1080"/>
          <w:tab w:val="left" w:pos="1440"/>
          <w:tab w:val="left" w:pos="1620"/>
        </w:tabs>
        <w:spacing w:before="80"/>
        <w:jc w:val="both"/>
        <w:outlineLvl w:val="0"/>
        <w:rPr>
          <w:rFonts w:ascii="Egyptienne F LT Std" w:hAnsi="Egyptienne F LT Std"/>
          <w:b/>
        </w:rPr>
      </w:pPr>
    </w:p>
    <w:p w14:paraId="7D935AA5" w14:textId="77777777" w:rsidR="004449F6" w:rsidRPr="00DC1522" w:rsidRDefault="004449F6" w:rsidP="002554E8">
      <w:pPr>
        <w:widowControl w:val="0"/>
        <w:rPr>
          <w:rFonts w:ascii="Egyptienne F LT Std" w:hAnsi="Egyptienne F LT Std"/>
          <w:spacing w:val="-2"/>
        </w:rPr>
      </w:pPr>
      <w:r w:rsidRPr="00DC1522">
        <w:rPr>
          <w:rFonts w:ascii="Egyptienne F LT Std" w:hAnsi="Egyptienne F LT Std"/>
          <w:spacing w:val="-2"/>
        </w:rPr>
        <w:t xml:space="preserve">Requests for further information about ABET, its accreditation process, or other activities may be addressed to the Accreditation Department, ABET, </w:t>
      </w:r>
      <w:r w:rsidR="00A4529E" w:rsidRPr="00DC1522">
        <w:rPr>
          <w:rFonts w:ascii="Egyptienne F LT Std" w:hAnsi="Egyptienne F LT Std"/>
          <w:spacing w:val="-2"/>
        </w:rPr>
        <w:t>415 N. Charles Street</w:t>
      </w:r>
      <w:r w:rsidRPr="00DC1522">
        <w:rPr>
          <w:rFonts w:ascii="Egyptienne F LT Std" w:hAnsi="Egyptienne F LT Std"/>
          <w:spacing w:val="-2"/>
        </w:rPr>
        <w:t>, Baltimore, MD  2120</w:t>
      </w:r>
      <w:r w:rsidR="00C014ED" w:rsidRPr="00DC1522">
        <w:rPr>
          <w:rFonts w:ascii="Egyptienne F LT Std" w:hAnsi="Egyptienne F LT Std"/>
          <w:spacing w:val="-2"/>
        </w:rPr>
        <w:t>1</w:t>
      </w:r>
      <w:r w:rsidRPr="00DC1522">
        <w:rPr>
          <w:rFonts w:ascii="Egyptienne F LT Std" w:hAnsi="Egyptienne F LT Std"/>
          <w:spacing w:val="-2"/>
        </w:rPr>
        <w:t xml:space="preserve"> or to accreditation@abet.org.</w:t>
      </w:r>
    </w:p>
    <w:p w14:paraId="1909737D" w14:textId="77777777" w:rsidR="004449F6" w:rsidRPr="00DC1522" w:rsidRDefault="004449F6" w:rsidP="00435BA1">
      <w:pPr>
        <w:widowControl w:val="0"/>
        <w:tabs>
          <w:tab w:val="left" w:pos="360"/>
          <w:tab w:val="left" w:pos="720"/>
          <w:tab w:val="left" w:pos="1080"/>
          <w:tab w:val="left" w:pos="1440"/>
          <w:tab w:val="left" w:pos="1620"/>
        </w:tabs>
        <w:jc w:val="center"/>
        <w:outlineLvl w:val="0"/>
        <w:rPr>
          <w:rFonts w:ascii="Egyptienne F LT Std" w:hAnsi="Egyptienne F LT Std"/>
          <w:sz w:val="24"/>
        </w:rPr>
        <w:sectPr w:rsidR="004449F6" w:rsidRPr="00DC1522" w:rsidSect="007E321F">
          <w:headerReference w:type="default" r:id="rId9"/>
          <w:footerReference w:type="default" r:id="rId10"/>
          <w:headerReference w:type="first" r:id="rId11"/>
          <w:footerReference w:type="first" r:id="rId12"/>
          <w:pgSz w:w="12240" w:h="15840" w:code="1"/>
          <w:pgMar w:top="1440" w:right="864" w:bottom="1008" w:left="864" w:header="720" w:footer="720" w:gutter="0"/>
          <w:cols w:space="720"/>
          <w:titlePg/>
          <w:docGrid w:linePitch="360"/>
        </w:sectPr>
      </w:pPr>
    </w:p>
    <w:p w14:paraId="1AA04C84" w14:textId="77777777" w:rsidR="004449F6" w:rsidRPr="00DC1522" w:rsidRDefault="004449F6" w:rsidP="00435BA1">
      <w:pPr>
        <w:widowControl w:val="0"/>
        <w:tabs>
          <w:tab w:val="left" w:pos="360"/>
          <w:tab w:val="left" w:pos="720"/>
          <w:tab w:val="left" w:pos="1080"/>
          <w:tab w:val="left" w:pos="1440"/>
          <w:tab w:val="left" w:pos="1620"/>
        </w:tabs>
        <w:jc w:val="center"/>
        <w:outlineLvl w:val="0"/>
        <w:rPr>
          <w:rFonts w:ascii="Egyptienne F LT Std" w:hAnsi="Egyptienne F LT Std"/>
          <w:b/>
          <w:sz w:val="28"/>
        </w:rPr>
      </w:pPr>
      <w:r w:rsidRPr="00DC1522">
        <w:rPr>
          <w:rFonts w:ascii="Egyptienne F LT Std" w:hAnsi="Egyptienne F LT Std"/>
          <w:b/>
          <w:sz w:val="28"/>
        </w:rPr>
        <w:lastRenderedPageBreak/>
        <w:t>Accreditation Policy and Procedure Manual</w:t>
      </w:r>
    </w:p>
    <w:p w14:paraId="12A43015" w14:textId="7F3EFEFE" w:rsidR="004449F6" w:rsidRDefault="004449F6" w:rsidP="00435BA1">
      <w:pPr>
        <w:widowControl w:val="0"/>
        <w:tabs>
          <w:tab w:val="left" w:pos="360"/>
          <w:tab w:val="left" w:pos="720"/>
          <w:tab w:val="left" w:pos="1080"/>
          <w:tab w:val="left" w:pos="1440"/>
          <w:tab w:val="left" w:pos="1620"/>
        </w:tabs>
        <w:jc w:val="center"/>
        <w:outlineLvl w:val="0"/>
        <w:rPr>
          <w:rFonts w:ascii="Egyptienne F LT Std" w:hAnsi="Egyptienne F LT Std"/>
          <w:sz w:val="24"/>
        </w:rPr>
      </w:pPr>
      <w:r w:rsidRPr="00DC1522">
        <w:rPr>
          <w:rFonts w:ascii="Egyptienne F LT Std" w:hAnsi="Egyptienne F LT Std"/>
          <w:sz w:val="24"/>
        </w:rPr>
        <w:t xml:space="preserve">Effective for Reviews during the </w:t>
      </w:r>
      <w:r w:rsidRPr="005E5C90">
        <w:rPr>
          <w:rFonts w:ascii="Egyptienne F LT Std" w:hAnsi="Egyptienne F LT Std"/>
          <w:sz w:val="24"/>
        </w:rPr>
        <w:t>20</w:t>
      </w:r>
      <w:r w:rsidR="005E5C90">
        <w:rPr>
          <w:rFonts w:ascii="Egyptienne F LT Std" w:hAnsi="Egyptienne F LT Std"/>
          <w:sz w:val="24"/>
        </w:rPr>
        <w:t>1</w:t>
      </w:r>
      <w:r w:rsidR="0025308F">
        <w:rPr>
          <w:rFonts w:ascii="Egyptienne F LT Std" w:hAnsi="Egyptienne F LT Std"/>
          <w:sz w:val="24"/>
        </w:rPr>
        <w:t>9</w:t>
      </w:r>
      <w:r w:rsidRPr="005E5C90">
        <w:rPr>
          <w:rFonts w:ascii="Egyptienne F LT Std" w:hAnsi="Egyptienne F LT Std"/>
          <w:sz w:val="24"/>
        </w:rPr>
        <w:t>-20</w:t>
      </w:r>
      <w:r w:rsidR="0025308F">
        <w:rPr>
          <w:rFonts w:ascii="Egyptienne F LT Std" w:hAnsi="Egyptienne F LT Std"/>
          <w:sz w:val="24"/>
        </w:rPr>
        <w:t>20</w:t>
      </w:r>
      <w:r w:rsidRPr="00DC1522">
        <w:rPr>
          <w:rFonts w:ascii="Egyptienne F LT Std" w:hAnsi="Egyptienne F LT Std"/>
          <w:sz w:val="24"/>
        </w:rPr>
        <w:t xml:space="preserve"> Accreditation Cycle</w:t>
      </w:r>
    </w:p>
    <w:p w14:paraId="301894FD" w14:textId="77777777" w:rsidR="004D2606" w:rsidRDefault="004D2606" w:rsidP="00435BA1">
      <w:pPr>
        <w:widowControl w:val="0"/>
        <w:tabs>
          <w:tab w:val="left" w:pos="360"/>
          <w:tab w:val="left" w:pos="720"/>
          <w:tab w:val="left" w:pos="1080"/>
          <w:tab w:val="left" w:pos="1440"/>
          <w:tab w:val="left" w:pos="1620"/>
        </w:tabs>
        <w:jc w:val="center"/>
        <w:outlineLvl w:val="0"/>
        <w:rPr>
          <w:rFonts w:ascii="Egyptienne F LT Std" w:hAnsi="Egyptienne F LT Std"/>
          <w:sz w:val="24"/>
        </w:rPr>
      </w:pPr>
    </w:p>
    <w:p w14:paraId="3A1889C6" w14:textId="77777777" w:rsidR="004D2606" w:rsidRPr="00DC1522" w:rsidRDefault="004D2606" w:rsidP="00435BA1">
      <w:pPr>
        <w:widowControl w:val="0"/>
        <w:tabs>
          <w:tab w:val="left" w:pos="360"/>
          <w:tab w:val="left" w:pos="720"/>
          <w:tab w:val="left" w:pos="1080"/>
          <w:tab w:val="left" w:pos="1440"/>
          <w:tab w:val="left" w:pos="1620"/>
        </w:tabs>
        <w:jc w:val="center"/>
        <w:outlineLvl w:val="0"/>
        <w:rPr>
          <w:rFonts w:ascii="Egyptienne F LT Std" w:hAnsi="Egyptienne F LT Std"/>
          <w:sz w:val="24"/>
        </w:rPr>
      </w:pPr>
    </w:p>
    <w:p w14:paraId="4BD2B052" w14:textId="65C58820" w:rsidR="007C5B4E" w:rsidRPr="00627970" w:rsidRDefault="007C5B4E" w:rsidP="007C5B4E">
      <w:pPr>
        <w:pStyle w:val="head"/>
        <w:tabs>
          <w:tab w:val="clear" w:pos="36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sz w:val="24"/>
          <w:szCs w:val="24"/>
          <w:u w:val="single"/>
        </w:rPr>
      </w:pPr>
      <w:r w:rsidRPr="00627970">
        <w:rPr>
          <w:rFonts w:ascii="Egyptienne F LT Std" w:hAnsi="Egyptienne F LT Std"/>
          <w:b w:val="0"/>
          <w:sz w:val="24"/>
          <w:szCs w:val="24"/>
          <w:u w:val="single"/>
        </w:rPr>
        <w:fldChar w:fldCharType="begin"/>
      </w:r>
      <w:r w:rsidRPr="00627970">
        <w:rPr>
          <w:rFonts w:ascii="Egyptienne F LT Std" w:hAnsi="Egyptienne F LT Std"/>
          <w:b w:val="0"/>
          <w:bCs/>
          <w:sz w:val="24"/>
          <w:szCs w:val="24"/>
          <w:u w:val="single"/>
        </w:rPr>
        <w:instrText>tc "INTRODUCTION" \l 1</w:instrText>
      </w:r>
      <w:r w:rsidRPr="00627970">
        <w:rPr>
          <w:rFonts w:ascii="Egyptienne F LT Std" w:hAnsi="Egyptienne F LT Std"/>
          <w:b w:val="0"/>
          <w:sz w:val="24"/>
          <w:szCs w:val="24"/>
          <w:u w:val="single"/>
        </w:rPr>
        <w:fldChar w:fldCharType="end"/>
      </w:r>
      <w:r w:rsidRPr="00627970">
        <w:rPr>
          <w:rFonts w:ascii="Egyptienne F LT Std" w:hAnsi="Egyptienne F LT Std"/>
          <w:b w:val="0"/>
          <w:sz w:val="24"/>
          <w:szCs w:val="24"/>
          <w:u w:val="single"/>
        </w:rPr>
        <w:t>MANUAL PURPOSE</w:t>
      </w:r>
      <w:r>
        <w:rPr>
          <w:rFonts w:ascii="Egyptienne F LT Std" w:hAnsi="Egyptienne F LT Std"/>
          <w:b w:val="0"/>
          <w:sz w:val="24"/>
          <w:szCs w:val="24"/>
          <w:u w:val="single"/>
        </w:rPr>
        <w:t>:</w:t>
      </w:r>
    </w:p>
    <w:p w14:paraId="6CC30C5C" w14:textId="117BE19C" w:rsidR="007C5B4E" w:rsidRPr="000768CA" w:rsidRDefault="007C5B4E" w:rsidP="007C5B4E">
      <w:pPr>
        <w:widowControl w:val="0"/>
        <w:rPr>
          <w:rFonts w:ascii="Egyptienne F LT Std" w:hAnsi="Egyptienne F LT Std"/>
          <w:sz w:val="24"/>
          <w:szCs w:val="24"/>
        </w:rPr>
      </w:pPr>
      <w:r w:rsidRPr="000768CA">
        <w:rPr>
          <w:rFonts w:ascii="Egyptienne F LT Std" w:hAnsi="Egyptienne F LT Std"/>
          <w:caps/>
          <w:sz w:val="24"/>
          <w:szCs w:val="24"/>
        </w:rPr>
        <w:t>The purpose of this document is to articulate the policies and</w:t>
      </w:r>
      <w:r>
        <w:rPr>
          <w:rFonts w:ascii="Egyptienne F LT Std" w:hAnsi="Egyptienne F LT Std"/>
          <w:caps/>
          <w:sz w:val="24"/>
          <w:szCs w:val="24"/>
        </w:rPr>
        <w:t xml:space="preserve"> </w:t>
      </w:r>
      <w:r w:rsidRPr="000768CA">
        <w:rPr>
          <w:rFonts w:ascii="Egyptienne F LT Std" w:hAnsi="Egyptienne F LT Std"/>
          <w:caps/>
          <w:sz w:val="24"/>
          <w:szCs w:val="24"/>
        </w:rPr>
        <w:t xml:space="preserve">procedures that govern the ABET accreditation process. This document is consistent with the ABET Constitution, By-laws, and Rules of Procedure for both the Board of Directors and Board of Delegates and Area Delegations.  It is provided for the use of programs, accreditation commissions, team chairs, and program evaluators.  The program seeking accreditation is responsible for demonstrating clearly that it is in compliance with all applicable ABET policies, procedures, and criteria.  </w:t>
      </w:r>
    </w:p>
    <w:p w14:paraId="3FD55E16" w14:textId="77777777" w:rsidR="004449F6" w:rsidRPr="00DC1522" w:rsidRDefault="004449F6">
      <w:pPr>
        <w:pStyle w:val="head"/>
        <w:spacing w:line="240" w:lineRule="auto"/>
        <w:jc w:val="both"/>
        <w:rPr>
          <w:rFonts w:ascii="Egyptienne F LT Std" w:hAnsi="Egyptienne F LT Std"/>
          <w:sz w:val="24"/>
        </w:rPr>
      </w:pPr>
    </w:p>
    <w:p w14:paraId="77873E44" w14:textId="77777777" w:rsidR="004449F6" w:rsidRPr="00DC1522" w:rsidRDefault="004449F6" w:rsidP="0035199D">
      <w:pPr>
        <w:pStyle w:val="head"/>
        <w:spacing w:line="240" w:lineRule="auto"/>
        <w:outlineLvl w:val="0"/>
        <w:rPr>
          <w:rFonts w:ascii="Egyptienne F LT Std" w:hAnsi="Egyptienne F LT Std"/>
          <w:b w:val="0"/>
          <w:sz w:val="24"/>
          <w:szCs w:val="24"/>
        </w:rPr>
      </w:pPr>
      <w:r w:rsidRPr="00DC1522">
        <w:rPr>
          <w:rFonts w:ascii="Egyptienne F LT Std" w:hAnsi="Egyptienne F LT Std"/>
          <w:b w:val="0"/>
          <w:sz w:val="24"/>
          <w:szCs w:val="24"/>
        </w:rPr>
        <w:t xml:space="preserve">Please Note:  </w:t>
      </w:r>
    </w:p>
    <w:p w14:paraId="1A6CB376" w14:textId="3F2CDE4A" w:rsidR="004449F6" w:rsidRDefault="004449F6" w:rsidP="0035199D">
      <w:pPr>
        <w:pStyle w:val="head"/>
        <w:tabs>
          <w:tab w:val="clear" w:pos="360"/>
          <w:tab w:val="left" w:pos="450"/>
        </w:tabs>
        <w:spacing w:line="240" w:lineRule="auto"/>
        <w:ind w:left="450" w:hanging="450"/>
        <w:rPr>
          <w:rFonts w:ascii="Egyptienne F LT Std" w:hAnsi="Egyptienne F LT Std"/>
          <w:b w:val="0"/>
          <w:sz w:val="24"/>
          <w:szCs w:val="24"/>
        </w:rPr>
      </w:pPr>
      <w:r w:rsidRPr="00DC1522">
        <w:rPr>
          <w:rFonts w:ascii="Egyptienne F LT Std" w:hAnsi="Egyptienne F LT Std"/>
          <w:b w:val="0"/>
          <w:sz w:val="24"/>
          <w:szCs w:val="24"/>
        </w:rPr>
        <w:t>(1)</w:t>
      </w:r>
      <w:r w:rsidRPr="00DC1522">
        <w:rPr>
          <w:rFonts w:ascii="Egyptienne F LT Std" w:hAnsi="Egyptienne F LT Std"/>
          <w:b w:val="0"/>
          <w:sz w:val="24"/>
          <w:szCs w:val="24"/>
        </w:rPr>
        <w:tab/>
        <w:t xml:space="preserve">sections beginning with the acronymS </w:t>
      </w:r>
      <w:r w:rsidRPr="00920A89">
        <w:rPr>
          <w:rFonts w:ascii="Egyptienne F LT Std" w:hAnsi="Egyptienne F LT Std"/>
          <w:b w:val="0"/>
          <w:sz w:val="24"/>
          <w:szCs w:val="24"/>
        </w:rPr>
        <w:t>A</w:t>
      </w:r>
      <w:r w:rsidR="00AB2D5A" w:rsidRPr="00920A89">
        <w:rPr>
          <w:rFonts w:ascii="Egyptienne F LT Std" w:hAnsi="Egyptienne F LT Std"/>
          <w:b w:val="0"/>
          <w:sz w:val="24"/>
          <w:szCs w:val="24"/>
        </w:rPr>
        <w:t>N</w:t>
      </w:r>
      <w:r w:rsidRPr="00920A89">
        <w:rPr>
          <w:rFonts w:ascii="Egyptienne F LT Std" w:hAnsi="Egyptienne F LT Std"/>
          <w:b w:val="0"/>
          <w:sz w:val="24"/>
          <w:szCs w:val="24"/>
        </w:rPr>
        <w:t>SAC</w:t>
      </w:r>
      <w:r w:rsidRPr="00CC7D34">
        <w:rPr>
          <w:rFonts w:ascii="Egyptienne F LT Std" w:hAnsi="Egyptienne F LT Std"/>
          <w:sz w:val="24"/>
          <w:szCs w:val="24"/>
        </w:rPr>
        <w:t>,</w:t>
      </w:r>
      <w:r w:rsidRPr="00DC1522">
        <w:rPr>
          <w:rFonts w:ascii="Egyptienne F LT Std" w:hAnsi="Egyptienne F LT Std"/>
          <w:b w:val="0"/>
          <w:sz w:val="24"/>
          <w:szCs w:val="24"/>
        </w:rPr>
        <w:t xml:space="preserve"> CAC, EAC, or </w:t>
      </w:r>
      <w:r w:rsidR="007422F7" w:rsidRPr="00DC1522">
        <w:rPr>
          <w:rFonts w:ascii="Egyptienne F LT Std" w:hAnsi="Egyptienne F LT Std"/>
          <w:b w:val="0"/>
          <w:sz w:val="24"/>
          <w:szCs w:val="24"/>
        </w:rPr>
        <w:t>E</w:t>
      </w:r>
      <w:r w:rsidRPr="00DC1522">
        <w:rPr>
          <w:rFonts w:ascii="Egyptienne F LT Std" w:hAnsi="Egyptienne F LT Std"/>
          <w:b w:val="0"/>
          <w:sz w:val="24"/>
          <w:szCs w:val="24"/>
        </w:rPr>
        <w:t>TAC indicate those SECTIONS THAT apply only to the indicated Commission.</w:t>
      </w:r>
    </w:p>
    <w:p w14:paraId="572D79FA" w14:textId="53F5EC4C" w:rsidR="005D5E35" w:rsidRDefault="005D5E35" w:rsidP="0035199D">
      <w:pPr>
        <w:pStyle w:val="head"/>
        <w:tabs>
          <w:tab w:val="clear" w:pos="360"/>
          <w:tab w:val="left" w:pos="450"/>
        </w:tabs>
        <w:spacing w:line="240" w:lineRule="auto"/>
        <w:ind w:left="450" w:hanging="450"/>
        <w:rPr>
          <w:rFonts w:ascii="Egyptienne F LT Std" w:hAnsi="Egyptienne F LT Std"/>
          <w:b w:val="0"/>
          <w:sz w:val="24"/>
          <w:szCs w:val="24"/>
        </w:rPr>
      </w:pPr>
      <w:r>
        <w:rPr>
          <w:rFonts w:ascii="Egyptienne F LT Std" w:hAnsi="Egyptienne F LT Std"/>
          <w:b w:val="0"/>
          <w:sz w:val="24"/>
          <w:szCs w:val="24"/>
        </w:rPr>
        <w:t>(2)</w:t>
      </w:r>
      <w:r>
        <w:rPr>
          <w:rFonts w:ascii="Egyptienne F LT Std" w:hAnsi="Egyptienne F LT Std"/>
          <w:b w:val="0"/>
          <w:sz w:val="24"/>
          <w:szCs w:val="24"/>
        </w:rPr>
        <w:tab/>
        <w:t xml:space="preserve">SECTION I </w:t>
      </w:r>
      <w:r w:rsidR="00236767">
        <w:rPr>
          <w:rFonts w:ascii="Egyptienne F LT Std" w:hAnsi="Egyptienne F LT Std"/>
          <w:b w:val="0"/>
          <w:sz w:val="24"/>
          <w:szCs w:val="24"/>
        </w:rPr>
        <w:t xml:space="preserve">AND SECTION IV </w:t>
      </w:r>
      <w:r>
        <w:rPr>
          <w:rFonts w:ascii="Egyptienne F LT Std" w:hAnsi="Egyptienne F LT Std"/>
          <w:b w:val="0"/>
          <w:sz w:val="24"/>
          <w:szCs w:val="24"/>
        </w:rPr>
        <w:t>CONTAIN POLICIES</w:t>
      </w:r>
      <w:r w:rsidR="00305A26">
        <w:rPr>
          <w:rFonts w:ascii="Egyptienne F LT Std" w:hAnsi="Egyptienne F LT Std"/>
          <w:b w:val="0"/>
          <w:sz w:val="24"/>
          <w:szCs w:val="24"/>
        </w:rPr>
        <w:t>, PrOCESSES,</w:t>
      </w:r>
      <w:r>
        <w:rPr>
          <w:rFonts w:ascii="Egyptienne F LT Std" w:hAnsi="Egyptienne F LT Std"/>
          <w:b w:val="0"/>
          <w:sz w:val="24"/>
          <w:szCs w:val="24"/>
        </w:rPr>
        <w:t xml:space="preserve"> AND PROCEDURES ESTABLISHED AND APPROVED BY THE ABET BOARD OF DELEGATES.</w:t>
      </w:r>
    </w:p>
    <w:p w14:paraId="06AD49EF" w14:textId="478D9196" w:rsidR="00F2423F" w:rsidRDefault="00F2423F" w:rsidP="0035199D">
      <w:pPr>
        <w:pStyle w:val="head"/>
        <w:tabs>
          <w:tab w:val="clear" w:pos="360"/>
          <w:tab w:val="left" w:pos="450"/>
        </w:tabs>
        <w:spacing w:line="240" w:lineRule="auto"/>
        <w:ind w:left="450" w:hanging="450"/>
        <w:rPr>
          <w:rFonts w:ascii="Egyptienne F LT Std" w:hAnsi="Egyptienne F LT Std"/>
          <w:b w:val="0"/>
          <w:sz w:val="24"/>
          <w:szCs w:val="24"/>
        </w:rPr>
      </w:pPr>
      <w:r>
        <w:rPr>
          <w:rFonts w:ascii="Egyptienne F LT Std" w:hAnsi="Egyptienne F LT Std"/>
          <w:b w:val="0"/>
          <w:sz w:val="24"/>
          <w:szCs w:val="24"/>
        </w:rPr>
        <w:t>(3)</w:t>
      </w:r>
      <w:r>
        <w:rPr>
          <w:rFonts w:ascii="Egyptienne F LT Std" w:hAnsi="Egyptienne F LT Std"/>
          <w:b w:val="0"/>
          <w:sz w:val="24"/>
          <w:szCs w:val="24"/>
        </w:rPr>
        <w:tab/>
        <w:t xml:space="preserve">SECTION II CONTAINS </w:t>
      </w:r>
      <w:r w:rsidR="00CC7D34">
        <w:rPr>
          <w:rFonts w:ascii="Egyptienne F LT Std" w:hAnsi="Egyptienne F LT Std"/>
          <w:b w:val="0"/>
          <w:sz w:val="24"/>
          <w:szCs w:val="24"/>
        </w:rPr>
        <w:t>POLICIES AND PROCEDURES ESTABLISHED AND APPROVED BY THE ABET BOARD OF DIRECTORS.</w:t>
      </w:r>
    </w:p>
    <w:p w14:paraId="40FA0EB2" w14:textId="3BA25D24" w:rsidR="004449F6" w:rsidRPr="00DC1522" w:rsidRDefault="004449F6" w:rsidP="008B5197">
      <w:pPr>
        <w:widowControl w:val="0"/>
        <w:tabs>
          <w:tab w:val="left" w:pos="450"/>
        </w:tabs>
        <w:spacing w:line="276" w:lineRule="auto"/>
        <w:ind w:left="446" w:hanging="446"/>
        <w:rPr>
          <w:rFonts w:ascii="Egyptienne F LT Std" w:hAnsi="Egyptienne F LT Std"/>
          <w:sz w:val="24"/>
          <w:szCs w:val="24"/>
        </w:rPr>
      </w:pPr>
      <w:r w:rsidRPr="00DC1522">
        <w:rPr>
          <w:rFonts w:ascii="Egyptienne F LT Std" w:hAnsi="Egyptienne F LT Std"/>
          <w:sz w:val="24"/>
          <w:szCs w:val="24"/>
        </w:rPr>
        <w:t>(</w:t>
      </w:r>
      <w:r w:rsidR="00F2423F">
        <w:rPr>
          <w:rFonts w:ascii="Egyptienne F LT Std" w:hAnsi="Egyptienne F LT Std"/>
          <w:sz w:val="24"/>
          <w:szCs w:val="24"/>
        </w:rPr>
        <w:t>4</w:t>
      </w:r>
      <w:r w:rsidR="00E85C43">
        <w:rPr>
          <w:rFonts w:ascii="Egyptienne F LT Std" w:hAnsi="Egyptienne F LT Std"/>
          <w:sz w:val="24"/>
          <w:szCs w:val="24"/>
        </w:rPr>
        <w:t>)</w:t>
      </w:r>
      <w:r w:rsidRPr="00DC1522">
        <w:rPr>
          <w:rFonts w:ascii="Egyptienne F LT Std" w:hAnsi="Egyptienne F LT Std"/>
          <w:sz w:val="24"/>
          <w:szCs w:val="24"/>
        </w:rPr>
        <w:tab/>
      </w:r>
      <w:r w:rsidR="008B5197">
        <w:rPr>
          <w:rFonts w:ascii="Egyptienne F LT Std" w:hAnsi="Egyptienne F LT Std"/>
          <w:sz w:val="24"/>
          <w:szCs w:val="24"/>
        </w:rPr>
        <w:t>SECTION III</w:t>
      </w:r>
      <w:r w:rsidRPr="00DC1522">
        <w:rPr>
          <w:rFonts w:ascii="Egyptienne F LT Std" w:hAnsi="Egyptienne F LT Std"/>
          <w:sz w:val="24"/>
          <w:szCs w:val="24"/>
        </w:rPr>
        <w:t xml:space="preserve"> CONTAINS </w:t>
      </w:r>
      <w:r w:rsidR="00CC7D34">
        <w:rPr>
          <w:rFonts w:ascii="Egyptienne F LT Std" w:hAnsi="Egyptienne F LT Std"/>
          <w:sz w:val="24"/>
          <w:szCs w:val="24"/>
        </w:rPr>
        <w:t xml:space="preserve">BASIC INFORMATION ABOUT ABET AND </w:t>
      </w:r>
      <w:r w:rsidR="00CC7D34" w:rsidRPr="00CC7D34">
        <w:rPr>
          <w:rFonts w:ascii="Egyptienne F LT Std" w:hAnsi="Egyptienne F LT Std"/>
          <w:sz w:val="24"/>
          <w:szCs w:val="24"/>
        </w:rPr>
        <w:t>THE</w:t>
      </w:r>
      <w:r w:rsidR="00CC7D34">
        <w:rPr>
          <w:rFonts w:ascii="Egyptienne F LT Std" w:hAnsi="Egyptienne F LT Std"/>
          <w:b/>
          <w:sz w:val="24"/>
          <w:szCs w:val="24"/>
        </w:rPr>
        <w:t xml:space="preserve"> </w:t>
      </w:r>
      <w:r w:rsidR="00CC7D34">
        <w:rPr>
          <w:rFonts w:ascii="Egyptienne F LT Std" w:hAnsi="Egyptienne F LT Std"/>
          <w:sz w:val="24"/>
          <w:szCs w:val="24"/>
        </w:rPr>
        <w:t>FUNCTIONING OF ITS COMMISSIONS.</w:t>
      </w:r>
    </w:p>
    <w:p w14:paraId="54129755" w14:textId="1BD3DEB4" w:rsidR="004449F6" w:rsidRPr="00DC1522" w:rsidRDefault="004449F6" w:rsidP="00F827D1">
      <w:pPr>
        <w:widowControl w:val="0"/>
        <w:tabs>
          <w:tab w:val="left" w:pos="450"/>
        </w:tabs>
        <w:ind w:left="446" w:hanging="446"/>
        <w:rPr>
          <w:rFonts w:ascii="Egyptienne F LT Std" w:hAnsi="Egyptienne F LT Std"/>
          <w:sz w:val="24"/>
          <w:szCs w:val="24"/>
        </w:rPr>
      </w:pPr>
      <w:r w:rsidRPr="00DC1522">
        <w:rPr>
          <w:rFonts w:ascii="Egyptienne F LT Std" w:hAnsi="Egyptienne F LT Std"/>
          <w:sz w:val="24"/>
          <w:szCs w:val="24"/>
        </w:rPr>
        <w:t>(</w:t>
      </w:r>
      <w:r w:rsidR="00F2423F">
        <w:rPr>
          <w:rFonts w:ascii="Egyptienne F LT Std" w:hAnsi="Egyptienne F LT Std"/>
          <w:sz w:val="24"/>
          <w:szCs w:val="24"/>
        </w:rPr>
        <w:t>5</w:t>
      </w:r>
      <w:r w:rsidRPr="00DC1522">
        <w:rPr>
          <w:rFonts w:ascii="Egyptienne F LT Std" w:hAnsi="Egyptienne F LT Std"/>
          <w:sz w:val="24"/>
          <w:szCs w:val="24"/>
        </w:rPr>
        <w:t>)</w:t>
      </w:r>
      <w:r w:rsidRPr="00DC1522">
        <w:rPr>
          <w:rFonts w:ascii="Egyptienne F LT Std" w:hAnsi="Egyptienne F LT Std"/>
          <w:sz w:val="24"/>
          <w:szCs w:val="24"/>
        </w:rPr>
        <w:tab/>
        <w:t xml:space="preserve">SEGMENTS IN </w:t>
      </w:r>
      <w:r w:rsidRPr="00DC1522">
        <w:rPr>
          <w:rFonts w:ascii="Egyptienne F LT Std" w:hAnsi="Egyptienne F LT Std"/>
          <w:b/>
          <w:sz w:val="24"/>
          <w:szCs w:val="24"/>
        </w:rPr>
        <w:t>BOLD</w:t>
      </w:r>
      <w:r w:rsidRPr="00DC1522">
        <w:rPr>
          <w:rFonts w:ascii="Egyptienne F LT Std" w:hAnsi="Egyptienne F LT Std"/>
          <w:sz w:val="24"/>
          <w:szCs w:val="24"/>
        </w:rPr>
        <w:t xml:space="preserve"> REFLECT REVISIONS APPROVED BY THE </w:t>
      </w:r>
      <w:r w:rsidR="00C238DC">
        <w:rPr>
          <w:rFonts w:ascii="Egyptienne F LT Std" w:hAnsi="Egyptienne F LT Std"/>
          <w:sz w:val="24"/>
          <w:szCs w:val="24"/>
        </w:rPr>
        <w:t xml:space="preserve">ABET BOARD OF DIRECTORS OR THE ABET BOARD OF </w:t>
      </w:r>
      <w:r w:rsidR="005D5E35">
        <w:rPr>
          <w:rFonts w:ascii="Egyptienne F LT Std" w:hAnsi="Egyptienne F LT Std"/>
          <w:sz w:val="24"/>
          <w:szCs w:val="24"/>
        </w:rPr>
        <w:t>DELEGATES</w:t>
      </w:r>
      <w:r w:rsidRPr="00DC1522">
        <w:rPr>
          <w:rFonts w:ascii="Egyptienne F LT Std" w:hAnsi="Egyptienne F LT Std"/>
          <w:sz w:val="24"/>
          <w:szCs w:val="24"/>
        </w:rPr>
        <w:t xml:space="preserve"> FOR THE </w:t>
      </w:r>
      <w:r w:rsidRPr="005E5C90">
        <w:rPr>
          <w:rFonts w:ascii="Egyptienne F LT Std" w:hAnsi="Egyptienne F LT Std"/>
          <w:sz w:val="24"/>
          <w:szCs w:val="24"/>
        </w:rPr>
        <w:t>20</w:t>
      </w:r>
      <w:r w:rsidR="005E5C90">
        <w:rPr>
          <w:rFonts w:ascii="Egyptienne F LT Std" w:hAnsi="Egyptienne F LT Std"/>
          <w:sz w:val="24"/>
          <w:szCs w:val="24"/>
        </w:rPr>
        <w:t>1</w:t>
      </w:r>
      <w:r w:rsidR="0025308F">
        <w:rPr>
          <w:rFonts w:ascii="Egyptienne F LT Std" w:hAnsi="Egyptienne F LT Std"/>
          <w:sz w:val="24"/>
          <w:szCs w:val="24"/>
        </w:rPr>
        <w:t>9</w:t>
      </w:r>
      <w:r w:rsidRPr="005E5C90">
        <w:rPr>
          <w:rFonts w:ascii="Egyptienne F LT Std" w:hAnsi="Egyptienne F LT Std"/>
          <w:sz w:val="24"/>
          <w:szCs w:val="24"/>
        </w:rPr>
        <w:t>-</w:t>
      </w:r>
      <w:r w:rsidR="0025308F">
        <w:rPr>
          <w:rFonts w:ascii="Egyptienne F LT Std" w:hAnsi="Egyptienne F LT Std"/>
          <w:sz w:val="24"/>
          <w:szCs w:val="24"/>
        </w:rPr>
        <w:t>20</w:t>
      </w:r>
      <w:r w:rsidR="004B73A5">
        <w:rPr>
          <w:rFonts w:ascii="Egyptienne F LT Std" w:hAnsi="Egyptienne F LT Std"/>
          <w:sz w:val="24"/>
          <w:szCs w:val="24"/>
        </w:rPr>
        <w:t>20</w:t>
      </w:r>
      <w:r w:rsidRPr="00DC1522">
        <w:rPr>
          <w:rFonts w:ascii="Egyptienne F LT Std" w:hAnsi="Egyptienne F LT Std"/>
          <w:sz w:val="24"/>
          <w:szCs w:val="24"/>
        </w:rPr>
        <w:t xml:space="preserve"> REVIEW CYCLE.</w:t>
      </w:r>
    </w:p>
    <w:p w14:paraId="68447B75" w14:textId="77777777" w:rsidR="004449F6" w:rsidRPr="00DC1522" w:rsidRDefault="004449F6" w:rsidP="00F827D1">
      <w:pPr>
        <w:widowControl w:val="0"/>
        <w:tabs>
          <w:tab w:val="left" w:pos="450"/>
        </w:tabs>
        <w:ind w:left="446" w:hanging="446"/>
        <w:rPr>
          <w:rFonts w:ascii="Egyptienne F LT Std" w:hAnsi="Egyptienne F LT Std"/>
          <w:sz w:val="24"/>
          <w:szCs w:val="24"/>
        </w:rPr>
      </w:pPr>
    </w:p>
    <w:p w14:paraId="2B907421" w14:textId="77777777" w:rsidR="004449F6" w:rsidRPr="00DC1522" w:rsidRDefault="004449F6" w:rsidP="0035199D">
      <w:pPr>
        <w:widowControl w:val="0"/>
        <w:numPr>
          <w:ilvl w:val="12"/>
          <w:numId w:val="0"/>
        </w:numPr>
        <w:tabs>
          <w:tab w:val="left" w:pos="432"/>
          <w:tab w:val="left" w:pos="1008"/>
          <w:tab w:val="left" w:pos="1800"/>
          <w:tab w:val="left" w:pos="2376"/>
          <w:tab w:val="left" w:pos="3053"/>
          <w:tab w:val="left" w:pos="3312"/>
          <w:tab w:val="left" w:pos="3888"/>
        </w:tabs>
        <w:rPr>
          <w:rFonts w:ascii="Egyptienne F LT Std" w:hAnsi="Egyptienne F LT Std"/>
          <w:sz w:val="24"/>
          <w:szCs w:val="24"/>
        </w:rPr>
      </w:pPr>
    </w:p>
    <w:p w14:paraId="5FC3EE8D" w14:textId="77777777" w:rsidR="004449F6" w:rsidRPr="00DC1522" w:rsidRDefault="00DF00C9" w:rsidP="0035199D">
      <w:pPr>
        <w:pStyle w:val="IA1"/>
        <w:numPr>
          <w:ilvl w:val="0"/>
          <w:numId w:val="8"/>
        </w:numPr>
        <w:tabs>
          <w:tab w:val="clear" w:pos="720"/>
          <w:tab w:val="left" w:pos="432"/>
          <w:tab w:val="left" w:pos="1008"/>
          <w:tab w:val="left" w:pos="1800"/>
          <w:tab w:val="left" w:pos="2376"/>
          <w:tab w:val="left" w:pos="3053"/>
          <w:tab w:val="left" w:pos="3312"/>
          <w:tab w:val="left" w:pos="3888"/>
        </w:tabs>
        <w:spacing w:before="0" w:after="0" w:line="240" w:lineRule="auto"/>
        <w:ind w:left="450" w:hanging="450"/>
        <w:jc w:val="left"/>
        <w:rPr>
          <w:rFonts w:ascii="Egyptienne F LT Std" w:hAnsi="Egyptienne F LT Std"/>
          <w:sz w:val="24"/>
          <w:szCs w:val="24"/>
        </w:rPr>
      </w:pPr>
      <w:r w:rsidRPr="00DC1522">
        <w:rPr>
          <w:rFonts w:ascii="Egyptienne F LT Std" w:hAnsi="Egyptienne F LT Std"/>
          <w:bCs/>
          <w:sz w:val="24"/>
          <w:szCs w:val="24"/>
        </w:rPr>
        <w:fldChar w:fldCharType="begin"/>
      </w:r>
      <w:r w:rsidR="004449F6" w:rsidRPr="00DC1522">
        <w:rPr>
          <w:rFonts w:ascii="Egyptienne F LT Std" w:hAnsi="Egyptienne F LT Std"/>
          <w:bCs/>
          <w:sz w:val="24"/>
          <w:szCs w:val="24"/>
        </w:rPr>
        <w:instrText>tc "</w:instrText>
      </w:r>
      <w:bookmarkStart w:id="0" w:name="_Toc244934493"/>
      <w:r w:rsidR="004449F6" w:rsidRPr="00DC1522">
        <w:rPr>
          <w:rFonts w:ascii="Egyptienne F LT Std" w:hAnsi="Egyptienne F LT Std"/>
          <w:bCs/>
          <w:sz w:val="24"/>
          <w:szCs w:val="24"/>
        </w:rPr>
        <w:instrText>ACCREDITATION POLICIES</w:instrText>
      </w:r>
      <w:bookmarkEnd w:id="0"/>
      <w:r w:rsidR="004449F6" w:rsidRPr="00DC1522">
        <w:rPr>
          <w:rFonts w:ascii="Egyptienne F LT Std" w:hAnsi="Egyptienne F LT Std"/>
          <w:bCs/>
          <w:sz w:val="24"/>
          <w:szCs w:val="24"/>
        </w:rPr>
        <w:instrText>" \l 1</w:instrText>
      </w:r>
      <w:r w:rsidRPr="00DC1522">
        <w:rPr>
          <w:rFonts w:ascii="Egyptienne F LT Std" w:hAnsi="Egyptienne F LT Std"/>
          <w:bCs/>
          <w:sz w:val="24"/>
          <w:szCs w:val="24"/>
        </w:rPr>
        <w:fldChar w:fldCharType="end"/>
      </w:r>
      <w:r w:rsidR="004449F6" w:rsidRPr="00DC1522">
        <w:rPr>
          <w:rFonts w:ascii="Egyptienne F LT Std" w:hAnsi="Egyptienne F LT Std"/>
          <w:sz w:val="24"/>
          <w:szCs w:val="24"/>
          <w:u w:val="single"/>
        </w:rPr>
        <w:t>ACCRE</w:t>
      </w:r>
      <w:r w:rsidRPr="00DC1522">
        <w:rPr>
          <w:rFonts w:ascii="Egyptienne F LT Std" w:hAnsi="Egyptienne F LT Std"/>
          <w:sz w:val="24"/>
          <w:szCs w:val="24"/>
          <w:u w:val="single"/>
        </w:rPr>
        <w:fldChar w:fldCharType="begin"/>
      </w:r>
      <w:r w:rsidR="004449F6" w:rsidRPr="00DC1522">
        <w:rPr>
          <w:rFonts w:ascii="Egyptienne F LT Std" w:hAnsi="Egyptienne F LT Std"/>
          <w:sz w:val="24"/>
          <w:szCs w:val="24"/>
          <w:u w:val="single"/>
        </w:rPr>
        <w:instrText>xe "Report Extended (RE) action"</w:instrText>
      </w:r>
      <w:r w:rsidRPr="00DC1522">
        <w:rPr>
          <w:rFonts w:ascii="Egyptienne F LT Std" w:hAnsi="Egyptienne F LT Std"/>
          <w:sz w:val="24"/>
          <w:szCs w:val="24"/>
          <w:u w:val="single"/>
        </w:rPr>
        <w:fldChar w:fldCharType="end"/>
      </w:r>
      <w:r w:rsidR="004449F6" w:rsidRPr="00DC1522">
        <w:rPr>
          <w:rFonts w:ascii="Egyptienne F LT Std" w:hAnsi="Egyptienne F LT Std"/>
          <w:sz w:val="24"/>
          <w:szCs w:val="24"/>
          <w:u w:val="single"/>
        </w:rPr>
        <w:t>DITATION POLICIES AND PROCEDURES</w:t>
      </w:r>
      <w:r w:rsidR="004449F6" w:rsidRPr="00DC1522">
        <w:rPr>
          <w:rFonts w:ascii="Egyptienne F LT Std" w:hAnsi="Egyptienne F LT Std"/>
          <w:b/>
          <w:sz w:val="24"/>
          <w:szCs w:val="24"/>
          <w:u w:val="single"/>
        </w:rPr>
        <w:t xml:space="preserve"> </w:t>
      </w:r>
    </w:p>
    <w:p w14:paraId="7AA38BE2" w14:textId="77777777" w:rsidR="004449F6" w:rsidRPr="00DC1522" w:rsidRDefault="004449F6" w:rsidP="0035199D">
      <w:pPr>
        <w:pStyle w:val="IA1"/>
        <w:numPr>
          <w:ilvl w:val="12"/>
          <w:numId w:val="0"/>
        </w:numPr>
        <w:tabs>
          <w:tab w:val="left" w:pos="432"/>
          <w:tab w:val="left" w:pos="1008"/>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p>
    <w:p w14:paraId="6F3A562F" w14:textId="77777777" w:rsidR="004449F6" w:rsidRPr="00DC1522" w:rsidRDefault="004449F6" w:rsidP="0035199D">
      <w:pPr>
        <w:widowControl w:val="0"/>
        <w:numPr>
          <w:ilvl w:val="1"/>
          <w:numId w:val="8"/>
        </w:numPr>
        <w:tabs>
          <w:tab w:val="clear" w:pos="1152"/>
          <w:tab w:val="left" w:pos="360"/>
          <w:tab w:val="left" w:pos="432"/>
          <w:tab w:val="left" w:pos="1008"/>
          <w:tab w:val="left" w:pos="1080"/>
          <w:tab w:val="num" w:pos="1195"/>
          <w:tab w:val="left" w:pos="1620"/>
          <w:tab w:val="left" w:pos="1800"/>
          <w:tab w:val="left" w:pos="2376"/>
          <w:tab w:val="left" w:pos="3053"/>
          <w:tab w:val="left" w:pos="3312"/>
          <w:tab w:val="left" w:pos="3888"/>
        </w:tabs>
        <w:rPr>
          <w:rFonts w:ascii="Egyptienne F LT Std" w:hAnsi="Egyptienne F LT Std"/>
          <w:bCs/>
          <w:spacing w:val="-2"/>
          <w:sz w:val="24"/>
          <w:szCs w:val="24"/>
        </w:rPr>
      </w:pPr>
      <w:bookmarkStart w:id="1" w:name="OLE_LINK3"/>
      <w:bookmarkStart w:id="2" w:name="OLE_LINK4"/>
      <w:r w:rsidRPr="00DC1522">
        <w:rPr>
          <w:rFonts w:ascii="Egyptienne F LT Std" w:hAnsi="Egyptienne F LT Std"/>
          <w:bCs/>
          <w:spacing w:val="-2"/>
          <w:sz w:val="24"/>
          <w:szCs w:val="24"/>
          <w:u w:val="single"/>
        </w:rPr>
        <w:t>Public Release of Information By the Institution/Program</w:t>
      </w:r>
      <w:r w:rsidR="00DF00C9" w:rsidRPr="00DC1522">
        <w:rPr>
          <w:rFonts w:ascii="Egyptienne F LT Std" w:hAnsi="Egyptienne F LT Std"/>
          <w:bCs/>
          <w:spacing w:val="-2"/>
          <w:sz w:val="24"/>
          <w:szCs w:val="24"/>
          <w:u w:val="single"/>
        </w:rPr>
        <w:fldChar w:fldCharType="begin"/>
      </w:r>
      <w:r w:rsidRPr="00DC1522">
        <w:rPr>
          <w:rFonts w:ascii="Egyptienne F LT Std" w:hAnsi="Egyptienne F LT Std"/>
          <w:bCs/>
          <w:sz w:val="24"/>
          <w:szCs w:val="24"/>
        </w:rPr>
        <w:instrText>xe "</w:instrText>
      </w:r>
      <w:r w:rsidRPr="00DC1522">
        <w:rPr>
          <w:rFonts w:ascii="Egyptienne F LT Std" w:hAnsi="Egyptienne F LT Std"/>
          <w:bCs/>
          <w:spacing w:val="-2"/>
          <w:sz w:val="24"/>
          <w:szCs w:val="24"/>
        </w:rPr>
        <w:instrText>Public release of accreditation information</w:instrText>
      </w:r>
      <w:r w:rsidRPr="00DC1522">
        <w:rPr>
          <w:rFonts w:ascii="Egyptienne F LT Std" w:hAnsi="Egyptienne F LT Std"/>
          <w:bCs/>
          <w:sz w:val="24"/>
          <w:szCs w:val="24"/>
        </w:rPr>
        <w:instrText>"</w:instrText>
      </w:r>
      <w:r w:rsidR="00DF00C9" w:rsidRPr="00DC1522">
        <w:rPr>
          <w:rFonts w:ascii="Egyptienne F LT Std" w:hAnsi="Egyptienne F LT Std"/>
          <w:bCs/>
          <w:spacing w:val="-2"/>
          <w:sz w:val="24"/>
          <w:szCs w:val="24"/>
          <w:u w:val="single"/>
        </w:rPr>
        <w:fldChar w:fldCharType="end"/>
      </w:r>
    </w:p>
    <w:p w14:paraId="297C2DF6" w14:textId="0242C1D9" w:rsidR="00C34B3D" w:rsidRPr="00DC1522" w:rsidRDefault="00C34B3D" w:rsidP="00C34B3D">
      <w:pPr>
        <w:widowControl w:val="0"/>
        <w:numPr>
          <w:ilvl w:val="2"/>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 xml:space="preserve">When a program submits a </w:t>
      </w:r>
      <w:r w:rsidR="00D70C1B">
        <w:rPr>
          <w:rFonts w:ascii="Egyptienne F LT Std" w:hAnsi="Egyptienne F LT Std"/>
          <w:spacing w:val="-2"/>
          <w:sz w:val="24"/>
          <w:szCs w:val="24"/>
        </w:rPr>
        <w:t>request</w:t>
      </w:r>
      <w:r w:rsidRPr="00DC1522">
        <w:rPr>
          <w:rFonts w:ascii="Egyptienne F LT Std" w:hAnsi="Egyptienne F LT Std"/>
          <w:spacing w:val="-2"/>
          <w:sz w:val="24"/>
          <w:szCs w:val="24"/>
        </w:rPr>
        <w:t xml:space="preserve"> to ABET</w:t>
      </w:r>
      <w:r w:rsidR="00F6769C">
        <w:rPr>
          <w:rFonts w:ascii="Egyptienne F LT Std" w:hAnsi="Egyptienne F LT Std"/>
          <w:spacing w:val="-2"/>
          <w:sz w:val="24"/>
          <w:szCs w:val="24"/>
        </w:rPr>
        <w:t xml:space="preserve"> for </w:t>
      </w:r>
      <w:r w:rsidR="00D70C1B">
        <w:rPr>
          <w:rFonts w:ascii="Egyptienne F LT Std" w:hAnsi="Egyptienne F LT Std"/>
          <w:spacing w:val="-2"/>
          <w:sz w:val="24"/>
          <w:szCs w:val="24"/>
        </w:rPr>
        <w:t>accreditation</w:t>
      </w:r>
      <w:r w:rsidRPr="00DC1522">
        <w:rPr>
          <w:rFonts w:ascii="Egyptienne F LT Std" w:hAnsi="Egyptienne F LT Std"/>
          <w:spacing w:val="-2"/>
          <w:sz w:val="24"/>
          <w:szCs w:val="24"/>
        </w:rPr>
        <w:t>, it agrees to disclose publicly its accreditation status to assist external stakeholders, such as students, parents, and the general public, in making appropriate education decisions.</w:t>
      </w:r>
    </w:p>
    <w:p w14:paraId="1BFC0305" w14:textId="77777777" w:rsidR="00C34B3D" w:rsidRPr="00DC1522" w:rsidRDefault="00C34B3D" w:rsidP="00C34B3D">
      <w:pPr>
        <w:widowControl w:val="0"/>
        <w:numPr>
          <w:ilvl w:val="3"/>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ABET publicly identifies programs whose accreditation has been denied or withdrawn by ABET.</w:t>
      </w:r>
    </w:p>
    <w:p w14:paraId="2E0CA9B0" w14:textId="7DC9357F" w:rsidR="00C34B3D" w:rsidRPr="00DC1522" w:rsidRDefault="00C34B3D" w:rsidP="00C34B3D">
      <w:pPr>
        <w:widowControl w:val="0"/>
        <w:numPr>
          <w:ilvl w:val="3"/>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ABET publicly identifies programs whose accreditation has been placed on Show Cause due to one or more cited deficiencies in Criteria</w:t>
      </w:r>
      <w:r w:rsidR="00781270">
        <w:rPr>
          <w:rFonts w:ascii="Egyptienne F LT Std" w:hAnsi="Egyptienne F LT Std"/>
          <w:spacing w:val="-2"/>
          <w:sz w:val="24"/>
          <w:szCs w:val="24"/>
        </w:rPr>
        <w:t>,</w:t>
      </w:r>
      <w:r w:rsidRPr="00DC1522">
        <w:rPr>
          <w:rFonts w:ascii="Egyptienne F LT Std" w:hAnsi="Egyptienne F LT Std"/>
          <w:spacing w:val="-2"/>
          <w:sz w:val="24"/>
          <w:szCs w:val="24"/>
        </w:rPr>
        <w:t xml:space="preserve"> </w:t>
      </w:r>
      <w:r w:rsidR="00300E0E">
        <w:rPr>
          <w:rFonts w:ascii="Egyptienne F LT Std" w:hAnsi="Egyptienne F LT Std"/>
          <w:spacing w:val="-2"/>
          <w:sz w:val="24"/>
          <w:szCs w:val="24"/>
        </w:rPr>
        <w:t>policy</w:t>
      </w:r>
      <w:r w:rsidR="00616BF8">
        <w:rPr>
          <w:rFonts w:ascii="Egyptienne F LT Std" w:hAnsi="Egyptienne F LT Std"/>
          <w:spacing w:val="-2"/>
          <w:sz w:val="24"/>
          <w:szCs w:val="24"/>
        </w:rPr>
        <w:t>,</w:t>
      </w:r>
      <w:r w:rsidR="00300E0E">
        <w:rPr>
          <w:rFonts w:ascii="Egyptienne F LT Std" w:hAnsi="Egyptienne F LT Std"/>
          <w:spacing w:val="-2"/>
          <w:sz w:val="24"/>
          <w:szCs w:val="24"/>
        </w:rPr>
        <w:t xml:space="preserve"> or procedure </w:t>
      </w:r>
      <w:r w:rsidRPr="00DC1522">
        <w:rPr>
          <w:rFonts w:ascii="Egyptienne F LT Std" w:hAnsi="Egyptienne F LT Std"/>
          <w:spacing w:val="-2"/>
          <w:sz w:val="24"/>
          <w:szCs w:val="24"/>
        </w:rPr>
        <w:t>compliance.</w:t>
      </w:r>
    </w:p>
    <w:p w14:paraId="3615F944" w14:textId="7488F1AE" w:rsidR="00F6769C" w:rsidRDefault="00C34B3D" w:rsidP="00C34B3D">
      <w:pPr>
        <w:widowControl w:val="0"/>
        <w:numPr>
          <w:ilvl w:val="3"/>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If ABET places a program on Sho</w:t>
      </w:r>
      <w:r>
        <w:rPr>
          <w:rFonts w:ascii="Egyptienne F LT Std" w:hAnsi="Egyptienne F LT Std"/>
          <w:spacing w:val="-2"/>
          <w:sz w:val="24"/>
          <w:szCs w:val="24"/>
        </w:rPr>
        <w:t>w</w:t>
      </w:r>
      <w:r w:rsidRPr="00DC1522">
        <w:rPr>
          <w:rFonts w:ascii="Egyptienne F LT Std" w:hAnsi="Egyptienne F LT Std"/>
          <w:spacing w:val="-2"/>
          <w:sz w:val="24"/>
          <w:szCs w:val="24"/>
        </w:rPr>
        <w:t xml:space="preserve"> Cause or</w:t>
      </w:r>
      <w:r w:rsidRPr="00DC1522">
        <w:rPr>
          <w:rFonts w:ascii="Egyptienne F LT Std" w:hAnsi="Egyptienne F LT Std"/>
          <w:b/>
          <w:spacing w:val="-2"/>
          <w:sz w:val="24"/>
          <w:szCs w:val="24"/>
        </w:rPr>
        <w:t xml:space="preserve"> </w:t>
      </w:r>
      <w:r w:rsidRPr="00DC1522">
        <w:rPr>
          <w:rFonts w:ascii="Egyptienne F LT Std" w:hAnsi="Egyptienne F LT Std"/>
          <w:spacing w:val="-2"/>
          <w:sz w:val="24"/>
          <w:szCs w:val="24"/>
        </w:rPr>
        <w:t>denies or withdraws a program’s accreditation, then the institution/program must provide</w:t>
      </w:r>
      <w:r w:rsidR="00F6769C">
        <w:rPr>
          <w:rFonts w:ascii="Egyptienne F LT Std" w:hAnsi="Egyptienne F LT Std"/>
          <w:spacing w:val="-2"/>
          <w:sz w:val="24"/>
          <w:szCs w:val="24"/>
        </w:rPr>
        <w:t xml:space="preserve"> to the public</w:t>
      </w:r>
      <w:r w:rsidRPr="00DC1522">
        <w:rPr>
          <w:rFonts w:ascii="Egyptienne F LT Std" w:hAnsi="Egyptienne F LT Std"/>
          <w:spacing w:val="-2"/>
          <w:sz w:val="24"/>
          <w:szCs w:val="24"/>
        </w:rPr>
        <w:t>, upon request</w:t>
      </w:r>
      <w:r w:rsidR="00F6769C">
        <w:rPr>
          <w:rFonts w:ascii="Egyptienne F LT Std" w:hAnsi="Egyptienne F LT Std"/>
          <w:spacing w:val="-2"/>
          <w:sz w:val="24"/>
          <w:szCs w:val="24"/>
        </w:rPr>
        <w:t>,</w:t>
      </w:r>
      <w:r w:rsidRPr="00DC1522">
        <w:rPr>
          <w:rFonts w:ascii="Egyptienne F LT Std" w:hAnsi="Egyptienne F LT Std"/>
          <w:spacing w:val="-2"/>
          <w:sz w:val="24"/>
          <w:szCs w:val="24"/>
        </w:rPr>
        <w:t xml:space="preserve"> a</w:t>
      </w:r>
      <w:r w:rsidR="00616BF8">
        <w:rPr>
          <w:rFonts w:ascii="Egyptienne F LT Std" w:hAnsi="Egyptienne F LT Std"/>
          <w:spacing w:val="-2"/>
          <w:sz w:val="24"/>
          <w:szCs w:val="24"/>
        </w:rPr>
        <w:t xml:space="preserve"> summary of</w:t>
      </w:r>
      <w:r w:rsidRPr="00DC1522">
        <w:rPr>
          <w:rFonts w:ascii="Egyptienne F LT Std" w:hAnsi="Egyptienne F LT Std"/>
          <w:spacing w:val="-2"/>
          <w:sz w:val="24"/>
          <w:szCs w:val="24"/>
        </w:rPr>
        <w:t xml:space="preserve"> ABET’s reasons for the Show Cause accreditation action</w:t>
      </w:r>
      <w:r w:rsidRPr="00DC1522">
        <w:rPr>
          <w:rFonts w:ascii="Egyptienne F LT Std" w:hAnsi="Egyptienne F LT Std"/>
          <w:b/>
          <w:spacing w:val="-2"/>
          <w:sz w:val="24"/>
          <w:szCs w:val="24"/>
        </w:rPr>
        <w:t xml:space="preserve"> </w:t>
      </w:r>
      <w:r w:rsidRPr="00DC1522">
        <w:rPr>
          <w:rFonts w:ascii="Egyptienne F LT Std" w:hAnsi="Egyptienne F LT Std"/>
          <w:spacing w:val="-2"/>
          <w:sz w:val="24"/>
          <w:szCs w:val="24"/>
        </w:rPr>
        <w:t>or the</w:t>
      </w:r>
      <w:r w:rsidRPr="00DC1522">
        <w:rPr>
          <w:rFonts w:ascii="Egyptienne F LT Std" w:hAnsi="Egyptienne F LT Std"/>
          <w:b/>
          <w:spacing w:val="-2"/>
          <w:sz w:val="24"/>
          <w:szCs w:val="24"/>
        </w:rPr>
        <w:t xml:space="preserve"> </w:t>
      </w:r>
      <w:r w:rsidRPr="00DC1522">
        <w:rPr>
          <w:rFonts w:ascii="Egyptienne F LT Std" w:hAnsi="Egyptienne F LT Std"/>
          <w:spacing w:val="-2"/>
          <w:sz w:val="24"/>
          <w:szCs w:val="24"/>
        </w:rPr>
        <w:t xml:space="preserve">denial or withdrawal of accreditation; that </w:t>
      </w:r>
      <w:r w:rsidR="00616BF8">
        <w:rPr>
          <w:rFonts w:ascii="Egyptienne F LT Std" w:hAnsi="Egyptienne F LT Std"/>
          <w:spacing w:val="-2"/>
          <w:sz w:val="24"/>
          <w:szCs w:val="24"/>
        </w:rPr>
        <w:t>summary</w:t>
      </w:r>
      <w:r w:rsidR="00616BF8" w:rsidRPr="00DC1522">
        <w:rPr>
          <w:rFonts w:ascii="Egyptienne F LT Std" w:hAnsi="Egyptienne F LT Std"/>
          <w:spacing w:val="-2"/>
          <w:sz w:val="24"/>
          <w:szCs w:val="24"/>
        </w:rPr>
        <w:t xml:space="preserve"> </w:t>
      </w:r>
      <w:r w:rsidRPr="00DC1522">
        <w:rPr>
          <w:rFonts w:ascii="Egyptienne F LT Std" w:hAnsi="Egyptienne F LT Std"/>
          <w:spacing w:val="-2"/>
          <w:sz w:val="24"/>
          <w:szCs w:val="24"/>
        </w:rPr>
        <w:t xml:space="preserve">can be accompanied by a response from the affected program addressing the ABET decision.  This </w:t>
      </w:r>
      <w:r w:rsidR="00616BF8">
        <w:rPr>
          <w:rFonts w:ascii="Egyptienne F LT Std" w:hAnsi="Egyptienne F LT Std"/>
          <w:spacing w:val="-2"/>
          <w:sz w:val="24"/>
          <w:szCs w:val="24"/>
        </w:rPr>
        <w:t>summary</w:t>
      </w:r>
      <w:r w:rsidR="00616BF8" w:rsidRPr="00DC1522">
        <w:rPr>
          <w:rFonts w:ascii="Egyptienne F LT Std" w:hAnsi="Egyptienne F LT Std"/>
          <w:spacing w:val="-2"/>
          <w:sz w:val="24"/>
          <w:szCs w:val="24"/>
        </w:rPr>
        <w:t xml:space="preserve"> </w:t>
      </w:r>
      <w:r w:rsidRPr="00DC1522">
        <w:rPr>
          <w:rFonts w:ascii="Egyptienne F LT Std" w:hAnsi="Egyptienne F LT Std"/>
          <w:spacing w:val="-2"/>
          <w:sz w:val="24"/>
          <w:szCs w:val="24"/>
        </w:rPr>
        <w:t xml:space="preserve">must be available within 60 </w:t>
      </w:r>
      <w:r w:rsidRPr="00DC1522">
        <w:rPr>
          <w:rFonts w:ascii="Egyptienne F LT Std" w:hAnsi="Egyptienne F LT Std"/>
          <w:spacing w:val="-2"/>
          <w:sz w:val="24"/>
          <w:szCs w:val="24"/>
        </w:rPr>
        <w:lastRenderedPageBreak/>
        <w:t xml:space="preserve">days of </w:t>
      </w:r>
      <w:r w:rsidR="002A6585">
        <w:rPr>
          <w:rFonts w:ascii="Egyptienne F LT Std" w:hAnsi="Egyptienne F LT Std"/>
          <w:spacing w:val="-2"/>
          <w:sz w:val="24"/>
          <w:szCs w:val="24"/>
        </w:rPr>
        <w:t>receipt of the Final Statement to the Institution</w:t>
      </w:r>
      <w:r w:rsidRPr="00DC1522">
        <w:rPr>
          <w:rFonts w:ascii="Egyptienne F LT Std" w:hAnsi="Egyptienne F LT Std"/>
          <w:spacing w:val="-2"/>
          <w:sz w:val="24"/>
          <w:szCs w:val="24"/>
        </w:rPr>
        <w:t xml:space="preserve">.  </w:t>
      </w:r>
    </w:p>
    <w:p w14:paraId="36D69ABB" w14:textId="05D6D784" w:rsidR="00C34B3D" w:rsidRPr="00DC1522" w:rsidRDefault="00C34B3D" w:rsidP="000177EF">
      <w:pPr>
        <w:widowControl w:val="0"/>
        <w:numPr>
          <w:ilvl w:val="4"/>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 xml:space="preserve">ABET will post on its public website a notice regarding the availability of this </w:t>
      </w:r>
      <w:r w:rsidR="00616BF8">
        <w:rPr>
          <w:rFonts w:ascii="Egyptienne F LT Std" w:hAnsi="Egyptienne F LT Std"/>
          <w:spacing w:val="-2"/>
          <w:sz w:val="24"/>
          <w:szCs w:val="24"/>
        </w:rPr>
        <w:t>summary</w:t>
      </w:r>
      <w:r w:rsidR="00616BF8" w:rsidRPr="00DC1522">
        <w:rPr>
          <w:rFonts w:ascii="Egyptienne F LT Std" w:hAnsi="Egyptienne F LT Std"/>
          <w:spacing w:val="-2"/>
          <w:sz w:val="24"/>
          <w:szCs w:val="24"/>
        </w:rPr>
        <w:t xml:space="preserve"> </w:t>
      </w:r>
      <w:r w:rsidRPr="00DC1522">
        <w:rPr>
          <w:rFonts w:ascii="Egyptienne F LT Std" w:hAnsi="Egyptienne F LT Std"/>
          <w:spacing w:val="-2"/>
          <w:sz w:val="24"/>
          <w:szCs w:val="24"/>
        </w:rPr>
        <w:t>from the institution/program.</w:t>
      </w:r>
    </w:p>
    <w:p w14:paraId="61FAD0F2" w14:textId="2A136A52" w:rsidR="00C34B3D" w:rsidRPr="00DC1522" w:rsidRDefault="00C34B3D" w:rsidP="009C702C">
      <w:pPr>
        <w:widowControl w:val="0"/>
        <w:numPr>
          <w:ilvl w:val="4"/>
          <w:numId w:val="8"/>
        </w:numPr>
        <w:tabs>
          <w:tab w:val="left" w:pos="360"/>
          <w:tab w:val="left" w:pos="432"/>
          <w:tab w:val="left" w:pos="1008"/>
          <w:tab w:val="left" w:pos="108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 xml:space="preserve">In the event that the program files an official request for reconsideration or immediate re-visit </w:t>
      </w:r>
      <w:r w:rsidR="003E3185">
        <w:rPr>
          <w:rFonts w:ascii="Egyptienne F LT Std" w:hAnsi="Egyptienne F LT Std"/>
          <w:spacing w:val="-2"/>
          <w:sz w:val="24"/>
          <w:szCs w:val="24"/>
        </w:rPr>
        <w:t xml:space="preserve">for a Not to </w:t>
      </w:r>
      <w:r w:rsidR="00E13F44">
        <w:rPr>
          <w:rFonts w:ascii="Egyptienne F LT Std" w:hAnsi="Egyptienne F LT Std"/>
          <w:spacing w:val="-2"/>
          <w:sz w:val="24"/>
          <w:szCs w:val="24"/>
        </w:rPr>
        <w:t xml:space="preserve">Accredit action </w:t>
      </w:r>
      <w:r w:rsidRPr="00DC1522">
        <w:rPr>
          <w:rFonts w:ascii="Egyptienne F LT Std" w:hAnsi="Egyptienne F LT Std"/>
          <w:spacing w:val="-2"/>
          <w:sz w:val="24"/>
          <w:szCs w:val="24"/>
        </w:rPr>
        <w:t xml:space="preserve">in accordance with </w:t>
      </w:r>
      <w:r w:rsidR="00E13F44">
        <w:rPr>
          <w:rFonts w:ascii="Egyptienne F LT Std" w:hAnsi="Egyptienne F LT Std"/>
          <w:spacing w:val="-2"/>
          <w:sz w:val="24"/>
          <w:szCs w:val="24"/>
        </w:rPr>
        <w:t>Section</w:t>
      </w:r>
      <w:r w:rsidR="00E13F44" w:rsidRPr="00DC1522">
        <w:rPr>
          <w:rFonts w:ascii="Egyptienne F LT Std" w:hAnsi="Egyptienne F LT Std"/>
          <w:spacing w:val="-2"/>
          <w:sz w:val="24"/>
          <w:szCs w:val="24"/>
        </w:rPr>
        <w:t xml:space="preserve"> </w:t>
      </w:r>
      <w:r>
        <w:rPr>
          <w:rFonts w:ascii="Egyptienne F LT Std" w:hAnsi="Egyptienne F LT Std"/>
          <w:spacing w:val="-2"/>
          <w:sz w:val="24"/>
          <w:szCs w:val="24"/>
        </w:rPr>
        <w:t>I.</w:t>
      </w:r>
      <w:r w:rsidR="004B73A5">
        <w:rPr>
          <w:rFonts w:ascii="Egyptienne F LT Std" w:hAnsi="Egyptienne F LT Std"/>
          <w:spacing w:val="-2"/>
          <w:sz w:val="24"/>
          <w:szCs w:val="24"/>
        </w:rPr>
        <w:t>K</w:t>
      </w:r>
      <w:r w:rsidRPr="00DC1522">
        <w:rPr>
          <w:rFonts w:ascii="Egyptienne F LT Std" w:hAnsi="Egyptienne F LT Std"/>
          <w:spacing w:val="-2"/>
          <w:sz w:val="24"/>
          <w:szCs w:val="24"/>
        </w:rPr>
        <w:t xml:space="preserve">, </w:t>
      </w:r>
      <w:r w:rsidR="00E13F44">
        <w:rPr>
          <w:rFonts w:ascii="Egyptienne F LT Std" w:hAnsi="Egyptienne F LT Std"/>
          <w:spacing w:val="-2"/>
          <w:sz w:val="24"/>
          <w:szCs w:val="24"/>
        </w:rPr>
        <w:t xml:space="preserve">or an appeal </w:t>
      </w:r>
      <w:r w:rsidR="003E3185">
        <w:rPr>
          <w:rFonts w:ascii="Egyptienne F LT Std" w:hAnsi="Egyptienne F LT Std"/>
          <w:spacing w:val="-2"/>
          <w:sz w:val="24"/>
          <w:szCs w:val="24"/>
        </w:rPr>
        <w:t xml:space="preserve">of a Not to </w:t>
      </w:r>
      <w:r w:rsidR="00E13F44">
        <w:rPr>
          <w:rFonts w:ascii="Egyptienne F LT Std" w:hAnsi="Egyptienne F LT Std"/>
          <w:spacing w:val="-2"/>
          <w:sz w:val="24"/>
          <w:szCs w:val="24"/>
        </w:rPr>
        <w:t xml:space="preserve">Accredit action in accordance with Section II.D, </w:t>
      </w:r>
      <w:r w:rsidRPr="00DC1522">
        <w:rPr>
          <w:rFonts w:ascii="Egyptienne F LT Std" w:hAnsi="Egyptienne F LT Std"/>
          <w:spacing w:val="-2"/>
          <w:sz w:val="24"/>
          <w:szCs w:val="24"/>
        </w:rPr>
        <w:t xml:space="preserve">the 60-day period for public notification will begin when the </w:t>
      </w:r>
      <w:r w:rsidR="006C5B42" w:rsidRPr="009C702C">
        <w:rPr>
          <w:rFonts w:ascii="Egyptienne F LT Std" w:hAnsi="Egyptienne F LT Std"/>
          <w:spacing w:val="-2"/>
          <w:sz w:val="24"/>
          <w:szCs w:val="24"/>
        </w:rPr>
        <w:t xml:space="preserve">reconsideration, revisit, or appeal results in </w:t>
      </w:r>
      <w:r w:rsidRPr="009C702C">
        <w:rPr>
          <w:rFonts w:ascii="Egyptienne F LT Std" w:hAnsi="Egyptienne F LT Std"/>
          <w:spacing w:val="-2"/>
          <w:sz w:val="24"/>
          <w:szCs w:val="24"/>
        </w:rPr>
        <w:t>a final accreditation action</w:t>
      </w:r>
      <w:r w:rsidR="006C5B42" w:rsidRPr="009C702C">
        <w:rPr>
          <w:rFonts w:ascii="Egyptienne F LT Std" w:hAnsi="Egyptienne F LT Std"/>
          <w:spacing w:val="-2"/>
          <w:sz w:val="24"/>
          <w:szCs w:val="24"/>
        </w:rPr>
        <w:t xml:space="preserve"> </w:t>
      </w:r>
      <w:r w:rsidR="006C5B42">
        <w:rPr>
          <w:rFonts w:ascii="Egyptienne F LT Std" w:hAnsi="Egyptienne F LT Std"/>
          <w:spacing w:val="-2"/>
          <w:sz w:val="24"/>
          <w:szCs w:val="24"/>
        </w:rPr>
        <w:t>that places a program on Show Cause or denies or withdraws a program’s accreditation</w:t>
      </w:r>
      <w:r w:rsidRPr="00DC1522">
        <w:rPr>
          <w:rFonts w:ascii="Egyptienne F LT Std" w:hAnsi="Egyptienne F LT Std"/>
          <w:spacing w:val="-2"/>
          <w:sz w:val="24"/>
          <w:szCs w:val="24"/>
        </w:rPr>
        <w:t>.</w:t>
      </w:r>
    </w:p>
    <w:p w14:paraId="08B2D1E1" w14:textId="04D70E98" w:rsidR="00C34B3D" w:rsidRPr="00DC1522" w:rsidRDefault="00C34B3D" w:rsidP="00C34B3D">
      <w:pPr>
        <w:pStyle w:val="IA1"/>
        <w:numPr>
          <w:ilvl w:val="2"/>
          <w:numId w:val="8"/>
        </w:numPr>
        <w:tabs>
          <w:tab w:val="clear" w:pos="1140"/>
          <w:tab w:val="left" w:pos="360"/>
          <w:tab w:val="left" w:pos="432"/>
          <w:tab w:val="left" w:pos="1008"/>
          <w:tab w:val="left" w:pos="1080"/>
          <w:tab w:val="left" w:pos="1800"/>
          <w:tab w:val="left" w:pos="2376"/>
          <w:tab w:val="left" w:pos="3053"/>
          <w:tab w:val="left" w:pos="3312"/>
          <w:tab w:val="left" w:pos="3888"/>
        </w:tabs>
        <w:spacing w:before="80" w:after="0" w:line="240" w:lineRule="auto"/>
        <w:jc w:val="left"/>
        <w:rPr>
          <w:rFonts w:ascii="Egyptienne F LT Std" w:hAnsi="Egyptienne F LT Std"/>
          <w:sz w:val="24"/>
          <w:szCs w:val="24"/>
        </w:rPr>
      </w:pPr>
      <w:r w:rsidRPr="00DC1522">
        <w:rPr>
          <w:rFonts w:ascii="Egyptienne F LT Std" w:hAnsi="Egyptienne F LT Std"/>
          <w:sz w:val="24"/>
          <w:szCs w:val="24"/>
        </w:rPr>
        <w:t xml:space="preserve">A program must not publish or </w:t>
      </w:r>
      <w:r>
        <w:rPr>
          <w:rFonts w:ascii="Egyptienne F LT Std" w:hAnsi="Egyptienne F LT Std"/>
          <w:sz w:val="24"/>
          <w:szCs w:val="24"/>
        </w:rPr>
        <w:t>i</w:t>
      </w:r>
      <w:r w:rsidRPr="00DC1522">
        <w:rPr>
          <w:rFonts w:ascii="Egyptienne F LT Std" w:hAnsi="Egyptienne F LT Std"/>
          <w:sz w:val="24"/>
          <w:szCs w:val="24"/>
        </w:rPr>
        <w:t>mply the length of the period of accreditation</w:t>
      </w:r>
      <w:r w:rsidRPr="00DC1522">
        <w:rPr>
          <w:rFonts w:ascii="Egyptienne F LT Std" w:hAnsi="Egyptienne F LT Std"/>
          <w:sz w:val="24"/>
          <w:szCs w:val="24"/>
        </w:rPr>
        <w:fldChar w:fldCharType="begin"/>
      </w:r>
      <w:r w:rsidRPr="00DC1522">
        <w:rPr>
          <w:rFonts w:ascii="Egyptienne F LT Std" w:hAnsi="Egyptienne F LT Std"/>
          <w:sz w:val="24"/>
          <w:szCs w:val="24"/>
        </w:rPr>
        <w:instrText>xe "Period of accreditation"</w:instrText>
      </w:r>
      <w:r w:rsidRPr="00DC1522">
        <w:rPr>
          <w:rFonts w:ascii="Egyptienne F LT Std" w:hAnsi="Egyptienne F LT Std"/>
          <w:sz w:val="24"/>
          <w:szCs w:val="24"/>
        </w:rPr>
        <w:fldChar w:fldCharType="end"/>
      </w:r>
      <w:r w:rsidRPr="00DC1522">
        <w:rPr>
          <w:rFonts w:ascii="Egyptienne F LT Std" w:hAnsi="Egyptienne F LT Std"/>
          <w:sz w:val="24"/>
          <w:szCs w:val="24"/>
        </w:rPr>
        <w:t xml:space="preserve">.  </w:t>
      </w:r>
      <w:r w:rsidR="0020472C" w:rsidRPr="00920A89">
        <w:rPr>
          <w:rFonts w:ascii="Egyptienne F LT Std" w:hAnsi="Egyptienne F LT Std"/>
          <w:sz w:val="24"/>
          <w:szCs w:val="24"/>
        </w:rPr>
        <w:t xml:space="preserve">The length of the period of accreditation is not an indication of the program’s quality.  When ABET accredits a program, the accreditation action indicates only the nature of the next review.  </w:t>
      </w:r>
      <w:r w:rsidRPr="00DC1522">
        <w:rPr>
          <w:rFonts w:ascii="Egyptienne F LT Std" w:hAnsi="Egyptienne F LT Std"/>
          <w:sz w:val="24"/>
          <w:szCs w:val="24"/>
        </w:rPr>
        <w:t>Public announcement of the accreditation action should only relate to the attainment of accredited status</w:t>
      </w:r>
      <w:r w:rsidR="0020472C">
        <w:rPr>
          <w:rFonts w:ascii="Egyptienne F LT Std" w:hAnsi="Egyptienne F LT Std"/>
          <w:sz w:val="24"/>
          <w:szCs w:val="24"/>
        </w:rPr>
        <w:t xml:space="preserve">, except as required by Section </w:t>
      </w:r>
      <w:r w:rsidR="00F73702">
        <w:rPr>
          <w:rFonts w:ascii="Egyptienne F LT Std" w:hAnsi="Egyptienne F LT Std"/>
          <w:sz w:val="24"/>
          <w:szCs w:val="24"/>
        </w:rPr>
        <w:t>I.A.1.c.</w:t>
      </w:r>
    </w:p>
    <w:p w14:paraId="22F26367" w14:textId="77777777" w:rsidR="0020472C" w:rsidRDefault="0020472C" w:rsidP="00C34B3D">
      <w:pPr>
        <w:pStyle w:val="IA1"/>
        <w:numPr>
          <w:ilvl w:val="2"/>
          <w:numId w:val="8"/>
        </w:numPr>
        <w:tabs>
          <w:tab w:val="clear" w:pos="1140"/>
          <w:tab w:val="left" w:pos="360"/>
          <w:tab w:val="left" w:pos="432"/>
          <w:tab w:val="left" w:pos="1008"/>
          <w:tab w:val="left" w:pos="108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Pr>
          <w:rFonts w:ascii="Egyptienne F LT Std" w:hAnsi="Egyptienne F LT Std"/>
          <w:sz w:val="24"/>
          <w:szCs w:val="24"/>
        </w:rPr>
        <w:t xml:space="preserve">Except as required by Section I.A.1.c, </w:t>
      </w:r>
    </w:p>
    <w:p w14:paraId="1083692B" w14:textId="3DB8E0F6" w:rsidR="0020472C" w:rsidRDefault="005C7B4D" w:rsidP="0061172C">
      <w:pPr>
        <w:pStyle w:val="IA1"/>
        <w:numPr>
          <w:ilvl w:val="3"/>
          <w:numId w:val="8"/>
        </w:numPr>
        <w:tabs>
          <w:tab w:val="clear" w:pos="1140"/>
          <w:tab w:val="left" w:pos="360"/>
          <w:tab w:val="left" w:pos="432"/>
          <w:tab w:val="left" w:pos="1008"/>
          <w:tab w:val="left" w:pos="108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Pr>
          <w:rFonts w:ascii="Egyptienne F LT Std" w:hAnsi="Egyptienne F LT Std"/>
          <w:sz w:val="24"/>
          <w:szCs w:val="24"/>
        </w:rPr>
        <w:t xml:space="preserve">  </w:t>
      </w:r>
      <w:r w:rsidR="00C34B3D" w:rsidRPr="00DC1522">
        <w:rPr>
          <w:rFonts w:ascii="Egyptienne F LT Std" w:hAnsi="Egyptienne F LT Std"/>
          <w:sz w:val="24"/>
          <w:szCs w:val="24"/>
        </w:rPr>
        <w:t xml:space="preserve">Direct quotation in whole or in part from any ABET statement to the institution is unauthorized.  </w:t>
      </w:r>
    </w:p>
    <w:p w14:paraId="1CE49F5C" w14:textId="755371CA" w:rsidR="0020472C" w:rsidRDefault="005C7B4D" w:rsidP="0061172C">
      <w:pPr>
        <w:pStyle w:val="IA1"/>
        <w:numPr>
          <w:ilvl w:val="3"/>
          <w:numId w:val="8"/>
        </w:numPr>
        <w:tabs>
          <w:tab w:val="clear" w:pos="1140"/>
          <w:tab w:val="left" w:pos="360"/>
          <w:tab w:val="left" w:pos="432"/>
          <w:tab w:val="left" w:pos="1008"/>
          <w:tab w:val="left" w:pos="108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Pr>
          <w:rFonts w:ascii="Egyptienne F LT Std" w:hAnsi="Egyptienne F LT Std"/>
          <w:sz w:val="24"/>
          <w:szCs w:val="24"/>
        </w:rPr>
        <w:t xml:space="preserve">  </w:t>
      </w:r>
      <w:r w:rsidR="00C34B3D" w:rsidRPr="00DC1522">
        <w:rPr>
          <w:rFonts w:ascii="Egyptienne F LT Std" w:hAnsi="Egyptienne F LT Std"/>
          <w:sz w:val="24"/>
          <w:szCs w:val="24"/>
        </w:rPr>
        <w:t>Correspondence and reports between ABET and the institution</w:t>
      </w:r>
      <w:r w:rsidR="00C34B3D" w:rsidRPr="00DC1522">
        <w:rPr>
          <w:rFonts w:ascii="Egyptienne F LT Std" w:hAnsi="Egyptienne F LT Std"/>
          <w:b/>
          <w:sz w:val="24"/>
          <w:szCs w:val="24"/>
        </w:rPr>
        <w:t>/</w:t>
      </w:r>
      <w:r w:rsidR="00C34B3D" w:rsidRPr="00DC1522">
        <w:rPr>
          <w:rFonts w:ascii="Egyptienne F LT Std" w:hAnsi="Egyptienne F LT Std"/>
          <w:sz w:val="24"/>
          <w:szCs w:val="24"/>
        </w:rPr>
        <w:t>program are confidential documents and should only be released to authorized personnel at the institution.  Any document so released by the institution</w:t>
      </w:r>
      <w:r w:rsidR="00C34B3D" w:rsidRPr="00DC1522">
        <w:rPr>
          <w:rFonts w:ascii="Egyptienne F LT Std" w:hAnsi="Egyptienne F LT Std"/>
          <w:b/>
          <w:sz w:val="24"/>
          <w:szCs w:val="24"/>
        </w:rPr>
        <w:t>/</w:t>
      </w:r>
      <w:r w:rsidR="00C34B3D" w:rsidRPr="00DC1522">
        <w:rPr>
          <w:rFonts w:ascii="Egyptienne F LT Std" w:hAnsi="Egyptienne F LT Std"/>
          <w:sz w:val="24"/>
          <w:szCs w:val="24"/>
        </w:rPr>
        <w:t xml:space="preserve">program must clearly state that it is confidential.  </w:t>
      </w:r>
    </w:p>
    <w:p w14:paraId="13B4709D" w14:textId="789B025F" w:rsidR="00C34B3D" w:rsidRPr="00DC1522" w:rsidRDefault="00F73702" w:rsidP="0061172C">
      <w:pPr>
        <w:pStyle w:val="IA1"/>
        <w:numPr>
          <w:ilvl w:val="3"/>
          <w:numId w:val="8"/>
        </w:numPr>
        <w:tabs>
          <w:tab w:val="clear" w:pos="1140"/>
          <w:tab w:val="left" w:pos="360"/>
          <w:tab w:val="left" w:pos="432"/>
          <w:tab w:val="left" w:pos="1008"/>
          <w:tab w:val="left" w:pos="108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Pr>
          <w:rFonts w:ascii="Egyptienne F LT Std" w:hAnsi="Egyptienne F LT Std"/>
          <w:sz w:val="24"/>
          <w:szCs w:val="24"/>
        </w:rPr>
        <w:t xml:space="preserve"> </w:t>
      </w:r>
      <w:r w:rsidR="00C34B3D" w:rsidRPr="00DC1522">
        <w:rPr>
          <w:rFonts w:ascii="Egyptienne F LT Std" w:hAnsi="Egyptienne F LT Std"/>
          <w:sz w:val="24"/>
          <w:szCs w:val="24"/>
        </w:rPr>
        <w:t>Wherever law or institution policy requires the release of any confidential document, the entire document must be released.</w:t>
      </w:r>
    </w:p>
    <w:p w14:paraId="2C09374C" w14:textId="1068A699" w:rsidR="004449F6" w:rsidRPr="00DC1522" w:rsidRDefault="004449F6" w:rsidP="006F53F7">
      <w:pPr>
        <w:widowControl w:val="0"/>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Institutions are required to represent the accreditation status of each program accurately and without ambiguity. Programs are either accredited or not accredited. ABET does not rank programs.  An institution may not use the same program name</w:t>
      </w:r>
      <w:r w:rsidR="009A221E">
        <w:rPr>
          <w:rFonts w:ascii="Egyptienne F LT Std" w:hAnsi="Egyptienne F LT Std"/>
          <w:spacing w:val="-2"/>
          <w:sz w:val="24"/>
          <w:szCs w:val="24"/>
        </w:rPr>
        <w:t xml:space="preserve"> </w:t>
      </w:r>
      <w:r w:rsidR="009A221E" w:rsidRPr="00920A89">
        <w:rPr>
          <w:rFonts w:ascii="Egyptienne F LT Std" w:hAnsi="Egyptienne F LT Std"/>
          <w:spacing w:val="-2"/>
          <w:sz w:val="24"/>
          <w:szCs w:val="24"/>
        </w:rPr>
        <w:t>at a given degree level</w:t>
      </w:r>
      <w:r w:rsidRPr="00DC1522">
        <w:rPr>
          <w:rFonts w:ascii="Egyptienne F LT Std" w:hAnsi="Egyptienne F LT Std"/>
          <w:spacing w:val="-2"/>
          <w:sz w:val="24"/>
          <w:szCs w:val="24"/>
        </w:rPr>
        <w:t xml:space="preserve"> to identify both an accredited program and a non-accredited program.  </w:t>
      </w:r>
    </w:p>
    <w:p w14:paraId="3D96DCC9" w14:textId="537ECCCB" w:rsidR="004001A2" w:rsidRDefault="004449F6" w:rsidP="004001A2">
      <w:pPr>
        <w:pStyle w:val="IA1"/>
        <w:numPr>
          <w:ilvl w:val="2"/>
          <w:numId w:val="8"/>
        </w:numPr>
        <w:tabs>
          <w:tab w:val="clear" w:pos="1140"/>
          <w:tab w:val="left" w:pos="360"/>
          <w:tab w:val="left" w:pos="432"/>
          <w:tab w:val="left" w:pos="1008"/>
          <w:tab w:val="left" w:pos="1080"/>
          <w:tab w:val="left" w:pos="1800"/>
          <w:tab w:val="left" w:pos="2376"/>
          <w:tab w:val="left" w:pos="3053"/>
          <w:tab w:val="left" w:pos="3312"/>
          <w:tab w:val="left" w:pos="3888"/>
        </w:tabs>
        <w:spacing w:before="80" w:after="0" w:line="240" w:lineRule="auto"/>
        <w:jc w:val="left"/>
        <w:rPr>
          <w:rFonts w:ascii="Egyptienne F LT Std" w:hAnsi="Egyptienne F LT Std"/>
          <w:sz w:val="24"/>
          <w:szCs w:val="24"/>
        </w:rPr>
      </w:pPr>
      <w:r w:rsidRPr="00DC1522">
        <w:rPr>
          <w:rFonts w:ascii="Egyptienne F LT Std" w:hAnsi="Egyptienne F LT Std"/>
          <w:sz w:val="24"/>
          <w:szCs w:val="24"/>
        </w:rPr>
        <w:t xml:space="preserve">The institution must avoid any implication that </w:t>
      </w:r>
      <w:r w:rsidR="00217DFD" w:rsidRPr="00305A26">
        <w:rPr>
          <w:rFonts w:ascii="Egyptienne F LT Std" w:hAnsi="Egyptienne F LT Std"/>
          <w:sz w:val="24"/>
          <w:szCs w:val="24"/>
        </w:rPr>
        <w:t xml:space="preserve">a </w:t>
      </w:r>
      <w:r w:rsidRPr="00DC1522">
        <w:rPr>
          <w:rFonts w:ascii="Egyptienne F LT Std" w:hAnsi="Egyptienne F LT Std"/>
          <w:sz w:val="24"/>
          <w:szCs w:val="24"/>
        </w:rPr>
        <w:t xml:space="preserve">program </w:t>
      </w:r>
      <w:r w:rsidR="00217DFD" w:rsidRPr="00305A26">
        <w:rPr>
          <w:rFonts w:ascii="Egyptienne F LT Std" w:hAnsi="Egyptienne F LT Std"/>
          <w:sz w:val="24"/>
          <w:szCs w:val="24"/>
        </w:rPr>
        <w:t xml:space="preserve">is </w:t>
      </w:r>
      <w:r w:rsidRPr="00DC1522">
        <w:rPr>
          <w:rFonts w:ascii="Egyptienne F LT Std" w:hAnsi="Egyptienne F LT Std"/>
          <w:sz w:val="24"/>
          <w:szCs w:val="24"/>
        </w:rPr>
        <w:t xml:space="preserve">accredited under </w:t>
      </w:r>
      <w:r w:rsidR="004001A2">
        <w:rPr>
          <w:rFonts w:ascii="Egyptienne F LT Std" w:hAnsi="Egyptienne F LT Std"/>
          <w:sz w:val="24"/>
          <w:szCs w:val="24"/>
        </w:rPr>
        <w:t xml:space="preserve">a specific commission’s general or program </w:t>
      </w:r>
      <w:r w:rsidRPr="00DC1522">
        <w:rPr>
          <w:rFonts w:ascii="Egyptienne F LT Std" w:hAnsi="Egyptienne F LT Std"/>
          <w:sz w:val="24"/>
          <w:szCs w:val="24"/>
        </w:rPr>
        <w:t xml:space="preserve">criteria against which </w:t>
      </w:r>
      <w:r w:rsidR="009958FA">
        <w:rPr>
          <w:rFonts w:ascii="Egyptienne F LT Std" w:hAnsi="Egyptienne F LT Std"/>
          <w:sz w:val="24"/>
          <w:szCs w:val="24"/>
        </w:rPr>
        <w:t>the program</w:t>
      </w:r>
      <w:r w:rsidR="009958FA" w:rsidRPr="00DC1522">
        <w:rPr>
          <w:rFonts w:ascii="Egyptienne F LT Std" w:hAnsi="Egyptienne F LT Std"/>
          <w:sz w:val="24"/>
          <w:szCs w:val="24"/>
        </w:rPr>
        <w:t xml:space="preserve"> </w:t>
      </w:r>
      <w:r w:rsidRPr="00DC1522">
        <w:rPr>
          <w:rFonts w:ascii="Egyptienne F LT Std" w:hAnsi="Egyptienne F LT Std"/>
          <w:sz w:val="24"/>
          <w:szCs w:val="24"/>
        </w:rPr>
        <w:t>ha</w:t>
      </w:r>
      <w:r w:rsidR="00217DFD" w:rsidRPr="00DC1522">
        <w:rPr>
          <w:rFonts w:ascii="Egyptienne F LT Std" w:hAnsi="Egyptienne F LT Std"/>
          <w:sz w:val="24"/>
          <w:szCs w:val="24"/>
        </w:rPr>
        <w:t>s</w:t>
      </w:r>
      <w:r w:rsidRPr="00DC1522">
        <w:rPr>
          <w:rFonts w:ascii="Egyptienne F LT Std" w:hAnsi="Egyptienne F LT Std"/>
          <w:sz w:val="24"/>
          <w:szCs w:val="24"/>
        </w:rPr>
        <w:t xml:space="preserve"> not been evaluated.  </w:t>
      </w:r>
      <w:r w:rsidR="004001A2" w:rsidRPr="00DC1522">
        <w:rPr>
          <w:rFonts w:ascii="Egyptienne F LT Std" w:hAnsi="Egyptienne F LT Std"/>
          <w:sz w:val="24"/>
          <w:szCs w:val="24"/>
        </w:rPr>
        <w:t>No implication should be made that accreditation by one of  ABET</w:t>
      </w:r>
      <w:r w:rsidR="009958FA">
        <w:rPr>
          <w:rFonts w:ascii="Egyptienne F LT Std" w:hAnsi="Egyptienne F LT Std"/>
          <w:sz w:val="24"/>
          <w:szCs w:val="24"/>
        </w:rPr>
        <w:t>’s</w:t>
      </w:r>
      <w:r w:rsidR="004001A2" w:rsidRPr="00DC1522">
        <w:rPr>
          <w:rFonts w:ascii="Egyptienne F LT Std" w:hAnsi="Egyptienne F LT Std"/>
          <w:sz w:val="24"/>
          <w:szCs w:val="24"/>
        </w:rPr>
        <w:t xml:space="preserve"> commissions applies to any programs other than the accredited ones. </w:t>
      </w:r>
    </w:p>
    <w:p w14:paraId="4C58C136" w14:textId="385F8266" w:rsidR="004449F6" w:rsidRPr="00DC1522" w:rsidRDefault="004449F6" w:rsidP="0035199D">
      <w:pPr>
        <w:widowControl w:val="0"/>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z w:val="24"/>
          <w:szCs w:val="24"/>
        </w:rPr>
        <w:t xml:space="preserve">Institution catalogs and similar </w:t>
      </w:r>
      <w:r w:rsidR="00EA248B" w:rsidRPr="00920A89">
        <w:rPr>
          <w:rFonts w:ascii="Egyptienne F LT Std" w:hAnsi="Egyptienne F LT Std"/>
          <w:sz w:val="24"/>
          <w:szCs w:val="24"/>
        </w:rPr>
        <w:t>electronic or print</w:t>
      </w:r>
      <w:r w:rsidR="002B659F">
        <w:rPr>
          <w:rFonts w:ascii="Egyptienne F LT Std" w:hAnsi="Egyptienne F LT Std"/>
          <w:sz w:val="24"/>
          <w:szCs w:val="24"/>
        </w:rPr>
        <w:t xml:space="preserve"> </w:t>
      </w:r>
      <w:r w:rsidRPr="00DC1522">
        <w:rPr>
          <w:rFonts w:ascii="Egyptienne F LT Std" w:hAnsi="Egyptienne F LT Std"/>
          <w:sz w:val="24"/>
          <w:szCs w:val="24"/>
        </w:rPr>
        <w:t xml:space="preserve">publications must clearly indicate the programs accredited by the commissions of ABET as separate and distinct from any other programs or kinds of accreditation.  Each accredited program must be specifically identified as “accredited by the _________ Accreditation Commission of ABET, </w:t>
      </w:r>
      <w:hyperlink r:id="rId13" w:history="1">
        <w:r w:rsidR="00217DFD" w:rsidRPr="00DC1522">
          <w:rPr>
            <w:rStyle w:val="Hyperlink"/>
            <w:rFonts w:ascii="Egyptienne F LT Std" w:hAnsi="Egyptienne F LT Std"/>
            <w:sz w:val="24"/>
            <w:szCs w:val="24"/>
          </w:rPr>
          <w:t>http://www.abet.org</w:t>
        </w:r>
      </w:hyperlink>
      <w:r w:rsidRPr="00DC1522">
        <w:rPr>
          <w:rFonts w:ascii="Egyptienne F LT Std" w:hAnsi="Egyptienne F LT Std"/>
          <w:sz w:val="24"/>
          <w:szCs w:val="24"/>
        </w:rPr>
        <w:t>.”</w:t>
      </w:r>
    </w:p>
    <w:p w14:paraId="03F90851" w14:textId="63969194" w:rsidR="00217DFD" w:rsidRPr="00DC1522" w:rsidRDefault="00217DFD" w:rsidP="00217DFD">
      <w:pPr>
        <w:widowControl w:val="0"/>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z w:val="24"/>
          <w:szCs w:val="24"/>
        </w:rPr>
        <w:t>Each ABET-accredited program must publicly state the program’s educational objectives</w:t>
      </w:r>
      <w:r w:rsidR="00FC36C7">
        <w:rPr>
          <w:rFonts w:ascii="Egyptienne F LT Std" w:hAnsi="Egyptienne F LT Std"/>
          <w:sz w:val="24"/>
          <w:szCs w:val="24"/>
        </w:rPr>
        <w:t xml:space="preserve"> (PEOs)</w:t>
      </w:r>
      <w:r w:rsidRPr="00DC1522">
        <w:rPr>
          <w:rFonts w:ascii="Egyptienne F LT Std" w:hAnsi="Egyptienne F LT Std"/>
          <w:sz w:val="24"/>
          <w:szCs w:val="24"/>
        </w:rPr>
        <w:t xml:space="preserve"> and student outcomes</w:t>
      </w:r>
      <w:r w:rsidR="00FC36C7">
        <w:rPr>
          <w:rFonts w:ascii="Egyptienne F LT Std" w:hAnsi="Egyptienne F LT Std"/>
          <w:sz w:val="24"/>
          <w:szCs w:val="24"/>
        </w:rPr>
        <w:t xml:space="preserve"> (SOs)</w:t>
      </w:r>
      <w:r w:rsidRPr="00DC1522">
        <w:rPr>
          <w:rFonts w:ascii="Egyptienne F LT Std" w:hAnsi="Egyptienne F LT Std"/>
          <w:sz w:val="24"/>
          <w:szCs w:val="24"/>
        </w:rPr>
        <w:t>.</w:t>
      </w:r>
    </w:p>
    <w:p w14:paraId="28A0DB87" w14:textId="42837AFC" w:rsidR="00C34B3D" w:rsidRPr="00940790" w:rsidRDefault="00217DFD" w:rsidP="006F53F7">
      <w:pPr>
        <w:widowControl w:val="0"/>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z w:val="24"/>
          <w:szCs w:val="24"/>
        </w:rPr>
        <w:t xml:space="preserve">Each ABET-accredited program must publicly post annual student enrollment and graduation data </w:t>
      </w:r>
      <w:r w:rsidR="00940790">
        <w:rPr>
          <w:rFonts w:ascii="Egyptienne F LT Std" w:hAnsi="Egyptienne F LT Std"/>
          <w:sz w:val="24"/>
          <w:szCs w:val="24"/>
        </w:rPr>
        <w:t xml:space="preserve">specific to the </w:t>
      </w:r>
      <w:r w:rsidRPr="00DC1522">
        <w:rPr>
          <w:rFonts w:ascii="Egyptienne F LT Std" w:hAnsi="Egyptienne F LT Std"/>
          <w:sz w:val="24"/>
          <w:szCs w:val="24"/>
        </w:rPr>
        <w:t>program.</w:t>
      </w:r>
    </w:p>
    <w:p w14:paraId="675C2FFA" w14:textId="4911FD53" w:rsidR="00940790" w:rsidRPr="004001A2" w:rsidRDefault="00940790" w:rsidP="000177EF">
      <w:pPr>
        <w:pStyle w:val="IA1"/>
        <w:numPr>
          <w:ilvl w:val="2"/>
          <w:numId w:val="8"/>
        </w:numPr>
        <w:tabs>
          <w:tab w:val="clear" w:pos="1140"/>
          <w:tab w:val="left" w:pos="360"/>
          <w:tab w:val="left" w:pos="432"/>
          <w:tab w:val="left" w:pos="1008"/>
          <w:tab w:val="left" w:pos="108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sidRPr="004001A2">
        <w:rPr>
          <w:rFonts w:ascii="Egyptienne F LT Std" w:hAnsi="Egyptienne F LT Std"/>
          <w:sz w:val="24"/>
          <w:szCs w:val="24"/>
        </w:rPr>
        <w:t>The institution must make a public correction if misleading or incorrect information is released regarding the items addressed in Section I.</w:t>
      </w:r>
      <w:r w:rsidR="00E8060D">
        <w:rPr>
          <w:rFonts w:ascii="Egyptienne F LT Std" w:hAnsi="Egyptienne F LT Std"/>
          <w:sz w:val="24"/>
          <w:szCs w:val="24"/>
        </w:rPr>
        <w:t>A.</w:t>
      </w:r>
      <w:r w:rsidRPr="004001A2">
        <w:rPr>
          <w:rFonts w:ascii="Egyptienne F LT Std" w:hAnsi="Egyptienne F LT Std"/>
          <w:sz w:val="24"/>
          <w:szCs w:val="24"/>
        </w:rPr>
        <w:t xml:space="preserve"> </w:t>
      </w:r>
    </w:p>
    <w:p w14:paraId="06A1B15D" w14:textId="00124842" w:rsidR="006F53F7" w:rsidRPr="006F53F7" w:rsidRDefault="006F53F7" w:rsidP="006F53F7">
      <w:pPr>
        <w:widowControl w:val="0"/>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rPr>
          <w:rFonts w:ascii="Egyptienne F LT Std" w:hAnsi="Egyptienne F LT Std"/>
          <w:spacing w:val="-2"/>
          <w:sz w:val="24"/>
          <w:szCs w:val="24"/>
        </w:rPr>
      </w:pPr>
      <w:r w:rsidRPr="00DC1522">
        <w:rPr>
          <w:rFonts w:ascii="Egyptienne F LT Std" w:hAnsi="Egyptienne F LT Std"/>
          <w:spacing w:val="-2"/>
          <w:sz w:val="24"/>
          <w:szCs w:val="24"/>
        </w:rPr>
        <w:t>Unauthorized use of ABET’s official logo is prohibited.  Accredited programs are authorized to use special logos provided by ABET for use on websites, in course catalogs, and in other similar publications.  These logos can be requested through</w:t>
      </w:r>
      <w:r w:rsidRPr="00DC1522">
        <w:rPr>
          <w:rFonts w:ascii="Egyptienne F LT Std" w:hAnsi="Egyptienne F LT Std"/>
          <w:b/>
          <w:spacing w:val="-2"/>
          <w:sz w:val="24"/>
          <w:szCs w:val="24"/>
        </w:rPr>
        <w:t xml:space="preserve"> </w:t>
      </w:r>
      <w:r w:rsidRPr="00DC1522">
        <w:rPr>
          <w:rFonts w:ascii="Egyptienne F LT Std" w:hAnsi="Egyptienne F LT Std"/>
          <w:spacing w:val="-2"/>
          <w:sz w:val="24"/>
          <w:szCs w:val="24"/>
        </w:rPr>
        <w:t xml:space="preserve">ABET at </w:t>
      </w:r>
      <w:hyperlink r:id="rId14" w:history="1">
        <w:r w:rsidR="00DC7D56" w:rsidRPr="006E3DB3">
          <w:rPr>
            <w:rStyle w:val="Hyperlink"/>
            <w:rFonts w:ascii="Egyptienne F LT Std" w:hAnsi="Egyptienne F LT Std"/>
            <w:spacing w:val="-2"/>
            <w:sz w:val="24"/>
            <w:szCs w:val="24"/>
          </w:rPr>
          <w:t>info@abet.</w:t>
        </w:r>
      </w:hyperlink>
      <w:r w:rsidR="00DC7D56">
        <w:rPr>
          <w:rFonts w:ascii="Egyptienne F LT Std" w:hAnsi="Egyptienne F LT Std"/>
          <w:spacing w:val="-2"/>
          <w:sz w:val="24"/>
          <w:szCs w:val="24"/>
        </w:rPr>
        <w:t xml:space="preserve">org. </w:t>
      </w:r>
    </w:p>
    <w:p w14:paraId="1531E87B" w14:textId="52302295" w:rsidR="00DC7D56" w:rsidRPr="00DC1522" w:rsidRDefault="008D073E" w:rsidP="00DC7D56">
      <w:pPr>
        <w:pStyle w:val="IB1a"/>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Pr>
          <w:rFonts w:ascii="Egyptienne F LT Std" w:hAnsi="Egyptienne F LT Std"/>
          <w:spacing w:val="-2"/>
          <w:szCs w:val="24"/>
        </w:rPr>
        <w:t xml:space="preserve"> </w:t>
      </w:r>
      <w:r w:rsidR="00DC7D56" w:rsidRPr="00DC1522">
        <w:rPr>
          <w:rFonts w:ascii="Egyptienne F LT Std" w:hAnsi="Egyptienne F LT Std"/>
          <w:spacing w:val="-2"/>
          <w:szCs w:val="24"/>
        </w:rPr>
        <w:t xml:space="preserve">Diploma Mills – ABET will inform the public about the harm of degree mills and accreditation mills by posting on the ABET website, </w:t>
      </w:r>
      <w:hyperlink r:id="rId15" w:history="1">
        <w:r w:rsidR="00DC7D56" w:rsidRPr="00DC1522">
          <w:rPr>
            <w:rStyle w:val="Hyperlink"/>
            <w:rFonts w:ascii="Egyptienne F LT Std" w:hAnsi="Egyptienne F LT Std"/>
            <w:spacing w:val="-2"/>
            <w:szCs w:val="24"/>
          </w:rPr>
          <w:t>www.abet.org</w:t>
        </w:r>
      </w:hyperlink>
      <w:r w:rsidR="00DC7D56" w:rsidRPr="00DC1522">
        <w:rPr>
          <w:rFonts w:ascii="Egyptienne F LT Std" w:hAnsi="Egyptienne F LT Std"/>
          <w:spacing w:val="-2"/>
          <w:szCs w:val="24"/>
        </w:rPr>
        <w:t>, a link to a website judged a suitable source of information regarding degree mills and accreditation mills.</w:t>
      </w:r>
    </w:p>
    <w:p w14:paraId="06AF5CE6" w14:textId="77777777" w:rsidR="004449F6" w:rsidRPr="00DC1522" w:rsidRDefault="004449F6" w:rsidP="006F53F7">
      <w:pPr>
        <w:pStyle w:val="subhead"/>
        <w:tabs>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spacing w:val="-2"/>
          <w:sz w:val="24"/>
          <w:szCs w:val="24"/>
        </w:rPr>
      </w:pPr>
    </w:p>
    <w:p w14:paraId="108BA545" w14:textId="77777777" w:rsidR="004449F6" w:rsidRPr="00DC1522" w:rsidRDefault="00DF00C9" w:rsidP="0035199D">
      <w:pPr>
        <w:pStyle w:val="IB1a"/>
        <w:numPr>
          <w:ilvl w:val="1"/>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bCs/>
          <w:szCs w:val="24"/>
          <w:u w:val="single"/>
        </w:rPr>
        <w:lastRenderedPageBreak/>
        <w:fldChar w:fldCharType="begin"/>
      </w:r>
      <w:r w:rsidR="004449F6" w:rsidRPr="00DC1522">
        <w:rPr>
          <w:rFonts w:ascii="Egyptienne F LT Std" w:hAnsi="Egyptienne F LT Std"/>
          <w:bCs/>
          <w:szCs w:val="24"/>
          <w:u w:val="single"/>
        </w:rPr>
        <w:instrText>tc "Interpretation of Criteria" \l 2</w:instrText>
      </w:r>
      <w:r w:rsidRPr="00DC1522">
        <w:rPr>
          <w:rFonts w:ascii="Egyptienne F LT Std" w:hAnsi="Egyptienne F LT Std"/>
          <w:bCs/>
          <w:szCs w:val="24"/>
          <w:u w:val="single"/>
        </w:rPr>
        <w:fldChar w:fldCharType="end"/>
      </w:r>
      <w:r w:rsidR="004449F6" w:rsidRPr="00DC1522">
        <w:rPr>
          <w:rFonts w:ascii="Egyptienne F LT Std" w:hAnsi="Egyptienne F LT Std"/>
          <w:bCs/>
          <w:szCs w:val="24"/>
          <w:u w:val="single"/>
        </w:rPr>
        <w:t>Accreditation</w:t>
      </w:r>
      <w:r w:rsidR="004449F6" w:rsidRPr="00DC1522">
        <w:rPr>
          <w:rFonts w:ascii="Egyptienne F LT Std" w:hAnsi="Egyptienne F LT Std"/>
          <w:szCs w:val="24"/>
          <w:u w:val="single"/>
        </w:rPr>
        <w:t xml:space="preserve"> Criteria and Definition of Terms</w:t>
      </w:r>
    </w:p>
    <w:p w14:paraId="03D49669" w14:textId="35ED7E80" w:rsidR="00ED689C" w:rsidRDefault="004449F6" w:rsidP="00235450">
      <w:pPr>
        <w:pStyle w:val="IB1a"/>
        <w:numPr>
          <w:ilvl w:val="2"/>
          <w:numId w:val="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 </w:t>
      </w:r>
      <w:r w:rsidRPr="00E4117E">
        <w:rPr>
          <w:rFonts w:ascii="Egyptienne F LT Std" w:hAnsi="Egyptienne F LT Std"/>
          <w:szCs w:val="24"/>
        </w:rPr>
        <w:t xml:space="preserve">General Criteria - These criteria address requirements for all programs </w:t>
      </w:r>
      <w:r w:rsidR="00D255A0" w:rsidRPr="00E4117E">
        <w:rPr>
          <w:rFonts w:ascii="Egyptienne F LT Std" w:hAnsi="Egyptienne F LT Std"/>
          <w:szCs w:val="24"/>
        </w:rPr>
        <w:t xml:space="preserve">at each specific program degree level </w:t>
      </w:r>
      <w:r w:rsidRPr="00E4117E">
        <w:rPr>
          <w:rFonts w:ascii="Egyptienne F LT Std" w:hAnsi="Egyptienne F LT Std"/>
          <w:szCs w:val="24"/>
        </w:rPr>
        <w:t>accredited by a given commission.  These criteria have been developed by the commissions</w:t>
      </w:r>
      <w:r w:rsidR="00D255A0" w:rsidRPr="00E4117E">
        <w:rPr>
          <w:rFonts w:ascii="Egyptienne F LT Std" w:hAnsi="Egyptienne F LT Std"/>
          <w:szCs w:val="24"/>
        </w:rPr>
        <w:t xml:space="preserve"> and approved by the ABET Board of Delegates</w:t>
      </w:r>
      <w:r w:rsidR="005777B9">
        <w:rPr>
          <w:rFonts w:ascii="Egyptienne F LT Std" w:hAnsi="Egyptienne F LT Std"/>
          <w:szCs w:val="24"/>
        </w:rPr>
        <w:t xml:space="preserve"> or the appropriate Area Delegation</w:t>
      </w:r>
      <w:r w:rsidRPr="00E4117E">
        <w:rPr>
          <w:rFonts w:ascii="Egyptienne F LT Std" w:hAnsi="Egyptienne F LT Std"/>
          <w:szCs w:val="24"/>
        </w:rPr>
        <w:t xml:space="preserve">. General Criteria are posted on the ABET website: </w:t>
      </w:r>
      <w:hyperlink r:id="rId16" w:history="1">
        <w:r w:rsidR="00ED689C" w:rsidRPr="00E4117E">
          <w:rPr>
            <w:rStyle w:val="Hyperlink"/>
            <w:rFonts w:ascii="Egyptienne F LT Std" w:hAnsi="Egyptienne F LT Std"/>
            <w:szCs w:val="24"/>
          </w:rPr>
          <w:t>www.abet.org</w:t>
        </w:r>
      </w:hyperlink>
      <w:r w:rsidRPr="00E4117E">
        <w:rPr>
          <w:rFonts w:ascii="Egyptienne F LT Std" w:hAnsi="Egyptienne F LT Std"/>
          <w:szCs w:val="24"/>
        </w:rPr>
        <w:t>.</w:t>
      </w:r>
      <w:r w:rsidR="00ED689C" w:rsidRPr="00E4117E">
        <w:rPr>
          <w:rFonts w:ascii="Egyptienne F LT Std" w:hAnsi="Egyptienne F LT Std"/>
          <w:szCs w:val="24"/>
        </w:rPr>
        <w:t xml:space="preserve">  </w:t>
      </w:r>
      <w:r w:rsidR="006231DD" w:rsidRPr="00920A89">
        <w:rPr>
          <w:rFonts w:ascii="Egyptienne F LT Std" w:hAnsi="Egyptienne F LT Std"/>
          <w:szCs w:val="24"/>
        </w:rPr>
        <w:t>For baccalaureate and associate degree level programs</w:t>
      </w:r>
      <w:r w:rsidR="006231DD" w:rsidRPr="0025308F">
        <w:rPr>
          <w:rFonts w:ascii="Egyptienne F LT Std" w:hAnsi="Egyptienne F LT Std"/>
          <w:szCs w:val="24"/>
        </w:rPr>
        <w:t>,</w:t>
      </w:r>
      <w:r w:rsidR="006231DD">
        <w:rPr>
          <w:rFonts w:ascii="Egyptienne F LT Std" w:hAnsi="Egyptienne F LT Std"/>
          <w:szCs w:val="24"/>
        </w:rPr>
        <w:t xml:space="preserve"> t</w:t>
      </w:r>
      <w:r w:rsidR="006231DD" w:rsidRPr="00E4117E">
        <w:rPr>
          <w:rFonts w:ascii="Egyptienne F LT Std" w:hAnsi="Egyptienne F LT Std"/>
          <w:szCs w:val="24"/>
        </w:rPr>
        <w:t xml:space="preserve">he </w:t>
      </w:r>
      <w:r w:rsidR="00ED689C" w:rsidRPr="00E4117E">
        <w:rPr>
          <w:rFonts w:ascii="Egyptienne F LT Std" w:hAnsi="Egyptienne F LT Std"/>
          <w:szCs w:val="24"/>
        </w:rPr>
        <w:t xml:space="preserve">eight General Criteria are: </w:t>
      </w:r>
    </w:p>
    <w:p w14:paraId="09BD93E8"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1. Students, </w:t>
      </w:r>
    </w:p>
    <w:p w14:paraId="2B0D52BC"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2. Program Educational Objectives, </w:t>
      </w:r>
    </w:p>
    <w:p w14:paraId="614F9B36"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3. Student Outcomes, </w:t>
      </w:r>
    </w:p>
    <w:p w14:paraId="63692C64"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4. Continuous Improvement, </w:t>
      </w:r>
    </w:p>
    <w:p w14:paraId="2289CDAB"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5. Curriculum, </w:t>
      </w:r>
    </w:p>
    <w:p w14:paraId="76B61233"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6. Faculty, </w:t>
      </w:r>
    </w:p>
    <w:p w14:paraId="0D30B0DC" w14:textId="77777777" w:rsidR="00ED689C"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 xml:space="preserve">7. Facilities, and </w:t>
      </w:r>
    </w:p>
    <w:p w14:paraId="58500701" w14:textId="1FFDAA50" w:rsidR="004449F6" w:rsidRPr="00E4117E" w:rsidRDefault="00ED689C" w:rsidP="000177EF">
      <w:pPr>
        <w:pStyle w:val="IB1a"/>
        <w:tabs>
          <w:tab w:val="left" w:pos="360"/>
          <w:tab w:val="left" w:pos="432"/>
          <w:tab w:val="left" w:pos="1008"/>
          <w:tab w:val="left" w:pos="1080"/>
          <w:tab w:val="left" w:pos="2376"/>
          <w:tab w:val="left" w:pos="3053"/>
          <w:tab w:val="left" w:pos="3312"/>
          <w:tab w:val="left" w:pos="3888"/>
        </w:tabs>
        <w:spacing w:before="0" w:after="0"/>
        <w:ind w:left="810"/>
        <w:jc w:val="left"/>
        <w:rPr>
          <w:rFonts w:ascii="Egyptienne F LT Std" w:hAnsi="Egyptienne F LT Std"/>
          <w:szCs w:val="24"/>
        </w:rPr>
      </w:pPr>
      <w:r w:rsidRPr="00E4117E">
        <w:rPr>
          <w:rFonts w:ascii="Egyptienne F LT Std" w:hAnsi="Egyptienne F LT Std"/>
          <w:szCs w:val="24"/>
        </w:rPr>
        <w:t>8. Institutional Support.</w:t>
      </w:r>
    </w:p>
    <w:p w14:paraId="617B6FFD" w14:textId="46B0EBFD" w:rsidR="00ED689C" w:rsidRPr="00E4117E" w:rsidRDefault="0075335F" w:rsidP="000177EF">
      <w:pPr>
        <w:pStyle w:val="IB1a"/>
        <w:numPr>
          <w:ilvl w:val="3"/>
          <w:numId w:val="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E4117E">
        <w:rPr>
          <w:rFonts w:ascii="Egyptienne F LT Std" w:hAnsi="Egyptienne F LT Std"/>
          <w:szCs w:val="24"/>
        </w:rPr>
        <w:t xml:space="preserve"> Harmonized General Criteria – These criteria are </w:t>
      </w:r>
      <w:r w:rsidR="009958FA" w:rsidRPr="00E4117E">
        <w:rPr>
          <w:rFonts w:ascii="Egyptienne F LT Std" w:hAnsi="Egyptienne F LT Std"/>
          <w:szCs w:val="24"/>
        </w:rPr>
        <w:t xml:space="preserve">a subset of the </w:t>
      </w:r>
      <w:r w:rsidR="00ED689C" w:rsidRPr="00E4117E">
        <w:rPr>
          <w:rFonts w:ascii="Egyptienne F LT Std" w:hAnsi="Egyptienne F LT Std"/>
          <w:szCs w:val="24"/>
        </w:rPr>
        <w:t>G</w:t>
      </w:r>
      <w:r w:rsidR="009958FA" w:rsidRPr="00E4117E">
        <w:rPr>
          <w:rFonts w:ascii="Egyptienne F LT Std" w:hAnsi="Egyptienne F LT Std"/>
          <w:szCs w:val="24"/>
        </w:rPr>
        <w:t xml:space="preserve">eneral </w:t>
      </w:r>
      <w:r w:rsidR="00ED689C" w:rsidRPr="00E4117E">
        <w:rPr>
          <w:rFonts w:ascii="Egyptienne F LT Std" w:hAnsi="Egyptienne F LT Std"/>
          <w:szCs w:val="24"/>
        </w:rPr>
        <w:t>C</w:t>
      </w:r>
      <w:r w:rsidR="009958FA" w:rsidRPr="00E4117E">
        <w:rPr>
          <w:rFonts w:ascii="Egyptienne F LT Std" w:hAnsi="Egyptienne F LT Std"/>
          <w:szCs w:val="24"/>
        </w:rPr>
        <w:t>riteria</w:t>
      </w:r>
      <w:r w:rsidR="00D255A0" w:rsidRPr="00E4117E">
        <w:rPr>
          <w:rFonts w:ascii="Egyptienne F LT Std" w:hAnsi="Egyptienne F LT Std"/>
          <w:szCs w:val="24"/>
        </w:rPr>
        <w:t xml:space="preserve"> for baccalaureate </w:t>
      </w:r>
      <w:r w:rsidR="006231DD" w:rsidRPr="00920A89">
        <w:rPr>
          <w:rFonts w:ascii="Egyptienne F LT Std" w:hAnsi="Egyptienne F LT Std"/>
          <w:szCs w:val="24"/>
        </w:rPr>
        <w:t>and associate</w:t>
      </w:r>
      <w:r w:rsidR="006231DD" w:rsidRPr="0025308F">
        <w:rPr>
          <w:rFonts w:ascii="Egyptienne F LT Std" w:hAnsi="Egyptienne F LT Std"/>
          <w:szCs w:val="24"/>
        </w:rPr>
        <w:t xml:space="preserve"> </w:t>
      </w:r>
      <w:r w:rsidR="00D255A0" w:rsidRPr="00E4117E">
        <w:rPr>
          <w:rFonts w:ascii="Egyptienne F LT Std" w:hAnsi="Egyptienne F LT Std"/>
          <w:szCs w:val="24"/>
        </w:rPr>
        <w:t>degree level programs</w:t>
      </w:r>
      <w:r w:rsidR="00BA095C" w:rsidRPr="00E4117E">
        <w:rPr>
          <w:rFonts w:ascii="Egyptienne F LT Std" w:hAnsi="Egyptienne F LT Std"/>
          <w:szCs w:val="24"/>
        </w:rPr>
        <w:t>. They</w:t>
      </w:r>
      <w:r w:rsidR="009958FA" w:rsidRPr="00E4117E">
        <w:rPr>
          <w:rFonts w:ascii="Egyptienne F LT Std" w:hAnsi="Egyptienne F LT Std"/>
          <w:szCs w:val="24"/>
        </w:rPr>
        <w:t xml:space="preserve"> are </w:t>
      </w:r>
      <w:r w:rsidRPr="00E4117E">
        <w:rPr>
          <w:rFonts w:ascii="Egyptienne F LT Std" w:hAnsi="Egyptienne F LT Std"/>
          <w:szCs w:val="24"/>
        </w:rPr>
        <w:t xml:space="preserve">identical in </w:t>
      </w:r>
      <w:r w:rsidR="00A0027E" w:rsidRPr="00E4117E">
        <w:rPr>
          <w:rFonts w:ascii="Egyptienne F LT Std" w:hAnsi="Egyptienne F LT Std"/>
          <w:szCs w:val="24"/>
        </w:rPr>
        <w:t xml:space="preserve">language </w:t>
      </w:r>
      <w:r w:rsidRPr="00E4117E">
        <w:rPr>
          <w:rFonts w:ascii="Egyptienne F LT Std" w:hAnsi="Egyptienne F LT Std"/>
          <w:szCs w:val="24"/>
        </w:rPr>
        <w:t xml:space="preserve">across all </w:t>
      </w:r>
      <w:r w:rsidR="00A0027E" w:rsidRPr="00E4117E">
        <w:rPr>
          <w:rFonts w:ascii="Egyptienne F LT Std" w:hAnsi="Egyptienne F LT Std"/>
          <w:szCs w:val="24"/>
        </w:rPr>
        <w:t>of</w:t>
      </w:r>
      <w:r w:rsidRPr="00E4117E">
        <w:rPr>
          <w:rFonts w:ascii="Egyptienne F LT Std" w:hAnsi="Egyptienne F LT Std"/>
          <w:szCs w:val="24"/>
        </w:rPr>
        <w:t xml:space="preserve"> ABET’s accreditation commissions.  </w:t>
      </w:r>
      <w:r w:rsidR="00816F3C">
        <w:rPr>
          <w:rFonts w:ascii="Egyptienne F LT Std" w:hAnsi="Egyptienne F LT Std"/>
          <w:szCs w:val="24"/>
        </w:rPr>
        <w:t>T</w:t>
      </w:r>
      <w:r w:rsidRPr="00E4117E">
        <w:rPr>
          <w:rFonts w:ascii="Egyptienne F LT Std" w:hAnsi="Egyptienne F LT Std"/>
          <w:szCs w:val="24"/>
        </w:rPr>
        <w:t>he harmonized criteria are:</w:t>
      </w:r>
      <w:r w:rsidR="001E16B1" w:rsidRPr="00E4117E">
        <w:rPr>
          <w:rFonts w:ascii="Egyptienne F LT Std" w:hAnsi="Egyptienne F LT Std"/>
          <w:szCs w:val="24"/>
        </w:rPr>
        <w:t xml:space="preserve"> </w:t>
      </w:r>
    </w:p>
    <w:p w14:paraId="1242E8A3" w14:textId="1623B760" w:rsidR="0075335F" w:rsidRPr="00E4117E" w:rsidRDefault="0075335F" w:rsidP="0075335F">
      <w:pPr>
        <w:pStyle w:val="IB1a"/>
        <w:numPr>
          <w:ilvl w:val="0"/>
          <w:numId w:val="3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E4117E">
        <w:rPr>
          <w:rFonts w:ascii="Egyptienne F LT Std" w:hAnsi="Egyptienne F LT Std"/>
          <w:szCs w:val="24"/>
        </w:rPr>
        <w:t>Students,</w:t>
      </w:r>
    </w:p>
    <w:p w14:paraId="14E7D712" w14:textId="42EF5BD3" w:rsidR="0075335F" w:rsidRPr="00E4117E" w:rsidRDefault="0075335F" w:rsidP="0075335F">
      <w:pPr>
        <w:pStyle w:val="IB1a"/>
        <w:numPr>
          <w:ilvl w:val="0"/>
          <w:numId w:val="3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E4117E">
        <w:rPr>
          <w:rFonts w:ascii="Egyptienne F LT Std" w:hAnsi="Egyptienne F LT Std"/>
          <w:szCs w:val="24"/>
        </w:rPr>
        <w:t>Program Educational Objectives,</w:t>
      </w:r>
    </w:p>
    <w:p w14:paraId="5ECDF191" w14:textId="091DCF51" w:rsidR="0075335F" w:rsidRPr="00E4117E" w:rsidRDefault="0075335F" w:rsidP="0075335F">
      <w:pPr>
        <w:pStyle w:val="IB1a"/>
        <w:numPr>
          <w:ilvl w:val="0"/>
          <w:numId w:val="39"/>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E4117E">
        <w:rPr>
          <w:rFonts w:ascii="Egyptienne F LT Std" w:hAnsi="Egyptienne F LT Std"/>
          <w:szCs w:val="24"/>
        </w:rPr>
        <w:t>Continuous Improvement,</w:t>
      </w:r>
    </w:p>
    <w:p w14:paraId="096B98AD" w14:textId="151CFF3F" w:rsidR="0075335F" w:rsidRPr="00E4117E" w:rsidRDefault="0075335F" w:rsidP="0075335F">
      <w:pPr>
        <w:pStyle w:val="IB1a"/>
        <w:tabs>
          <w:tab w:val="left" w:pos="360"/>
          <w:tab w:val="left" w:pos="432"/>
          <w:tab w:val="left" w:pos="1008"/>
          <w:tab w:val="left" w:pos="1080"/>
          <w:tab w:val="left" w:pos="2376"/>
          <w:tab w:val="left" w:pos="3053"/>
          <w:tab w:val="left" w:pos="3312"/>
          <w:tab w:val="left" w:pos="3888"/>
        </w:tabs>
        <w:spacing w:before="0" w:after="0"/>
        <w:ind w:left="1296"/>
        <w:jc w:val="left"/>
        <w:rPr>
          <w:rFonts w:ascii="Egyptienne F LT Std" w:hAnsi="Egyptienne F LT Std"/>
          <w:szCs w:val="24"/>
        </w:rPr>
      </w:pPr>
      <w:r w:rsidRPr="00E4117E">
        <w:rPr>
          <w:rFonts w:ascii="Egyptienne F LT Std" w:hAnsi="Egyptienne F LT Std"/>
          <w:szCs w:val="24"/>
        </w:rPr>
        <w:t>7.    Facilities, and</w:t>
      </w:r>
    </w:p>
    <w:p w14:paraId="42E57D42" w14:textId="58BF3607" w:rsidR="0075335F" w:rsidRDefault="0075335F" w:rsidP="0075335F">
      <w:pPr>
        <w:pStyle w:val="IB1a"/>
        <w:tabs>
          <w:tab w:val="left" w:pos="360"/>
          <w:tab w:val="left" w:pos="432"/>
          <w:tab w:val="left" w:pos="1008"/>
          <w:tab w:val="left" w:pos="1080"/>
          <w:tab w:val="left" w:pos="2376"/>
          <w:tab w:val="left" w:pos="3053"/>
          <w:tab w:val="left" w:pos="3312"/>
          <w:tab w:val="left" w:pos="3888"/>
        </w:tabs>
        <w:spacing w:before="0" w:after="0"/>
        <w:ind w:left="1296"/>
        <w:jc w:val="left"/>
        <w:rPr>
          <w:rFonts w:ascii="Egyptienne F LT Std" w:hAnsi="Egyptienne F LT Std"/>
          <w:szCs w:val="24"/>
        </w:rPr>
      </w:pPr>
      <w:r w:rsidRPr="00E4117E">
        <w:rPr>
          <w:rFonts w:ascii="Egyptienne F LT Std" w:hAnsi="Egyptienne F LT Std"/>
          <w:szCs w:val="24"/>
        </w:rPr>
        <w:t>8.    Institutional Support.</w:t>
      </w:r>
    </w:p>
    <w:p w14:paraId="60F7B7F6" w14:textId="652C5AA9" w:rsidR="00D51609" w:rsidRPr="00955B4F" w:rsidRDefault="00D51609" w:rsidP="00D51609">
      <w:pPr>
        <w:pStyle w:val="IB1a"/>
        <w:numPr>
          <w:ilvl w:val="2"/>
          <w:numId w:val="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955B4F">
        <w:rPr>
          <w:rFonts w:ascii="Egyptienne F LT Std" w:hAnsi="Egyptienne F LT Std"/>
          <w:szCs w:val="24"/>
        </w:rPr>
        <w:t xml:space="preserve">Program Criteria -These criteria address program-specific requirements within areas of specialization. These criteria have been developed by ABET Member Societies and the commissions.  Program Criteria are </w:t>
      </w:r>
      <w:r w:rsidR="00265735">
        <w:rPr>
          <w:rFonts w:ascii="Egyptienne F LT Std" w:hAnsi="Egyptienne F LT Std"/>
          <w:szCs w:val="24"/>
        </w:rPr>
        <w:t xml:space="preserve">contained in each commission’s criteria document </w:t>
      </w:r>
      <w:r w:rsidRPr="00955B4F">
        <w:rPr>
          <w:rFonts w:ascii="Egyptienne F LT Std" w:hAnsi="Egyptienne F LT Std"/>
          <w:szCs w:val="24"/>
        </w:rPr>
        <w:t xml:space="preserve">posted on the ABET website: </w:t>
      </w:r>
      <w:hyperlink r:id="rId17" w:history="1">
        <w:r w:rsidRPr="00955B4F">
          <w:rPr>
            <w:rStyle w:val="Hyperlink"/>
            <w:rFonts w:ascii="Egyptienne F LT Std" w:hAnsi="Egyptienne F LT Std"/>
            <w:szCs w:val="24"/>
            <w:u w:val="none"/>
          </w:rPr>
          <w:t>www.abet.org</w:t>
        </w:r>
      </w:hyperlink>
      <w:r w:rsidRPr="00955B4F">
        <w:rPr>
          <w:rFonts w:ascii="Egyptienne F LT Std" w:hAnsi="Egyptienne F LT Std"/>
          <w:szCs w:val="24"/>
        </w:rPr>
        <w:t>.</w:t>
      </w:r>
    </w:p>
    <w:p w14:paraId="0520F549" w14:textId="719EFF9A" w:rsidR="004449F6" w:rsidRPr="00955B4F" w:rsidRDefault="004449F6" w:rsidP="00235450">
      <w:pPr>
        <w:pStyle w:val="IB1a"/>
        <w:numPr>
          <w:ilvl w:val="2"/>
          <w:numId w:val="8"/>
        </w:numPr>
        <w:tabs>
          <w:tab w:val="left" w:pos="360"/>
          <w:tab w:val="left" w:pos="432"/>
          <w:tab w:val="left" w:pos="1008"/>
          <w:tab w:val="left" w:pos="1080"/>
          <w:tab w:val="left" w:pos="2376"/>
          <w:tab w:val="left" w:pos="3053"/>
          <w:tab w:val="left" w:pos="3312"/>
          <w:tab w:val="left" w:pos="3888"/>
        </w:tabs>
        <w:spacing w:before="0" w:after="0"/>
        <w:jc w:val="left"/>
        <w:rPr>
          <w:rFonts w:ascii="Egyptienne F LT Std" w:hAnsi="Egyptienne F LT Std"/>
          <w:szCs w:val="24"/>
        </w:rPr>
      </w:pPr>
      <w:r w:rsidRPr="00955B4F">
        <w:rPr>
          <w:rFonts w:ascii="Egyptienne F LT Std" w:hAnsi="Egyptienne F LT Std"/>
          <w:szCs w:val="24"/>
        </w:rPr>
        <w:t xml:space="preserve"> Proposed New Criteria and Changes to Criteria – Proposed new criteria or </w:t>
      </w:r>
      <w:r w:rsidR="00CB1EE1" w:rsidRPr="00920A89">
        <w:rPr>
          <w:rFonts w:ascii="Egyptienne F LT Std" w:hAnsi="Egyptienne F LT Std"/>
          <w:szCs w:val="24"/>
        </w:rPr>
        <w:t>substantive</w:t>
      </w:r>
      <w:r w:rsidR="00CB1EE1" w:rsidRPr="0025308F">
        <w:rPr>
          <w:rFonts w:ascii="Egyptienne F LT Std" w:hAnsi="Egyptienne F LT Std"/>
          <w:szCs w:val="24"/>
        </w:rPr>
        <w:t xml:space="preserve"> </w:t>
      </w:r>
      <w:r w:rsidRPr="00955B4F">
        <w:rPr>
          <w:rFonts w:ascii="Egyptienne F LT Std" w:hAnsi="Egyptienne F LT Std"/>
          <w:szCs w:val="24"/>
        </w:rPr>
        <w:t xml:space="preserve">changes to existing criteria will be published for a period of public review and comment.  During the review and comment period, proposed criteria will be published in the “Proposed Criteria” section of the appropriate criteria document.  The </w:t>
      </w:r>
      <w:r w:rsidR="00F46567">
        <w:rPr>
          <w:rFonts w:ascii="Egyptienne F LT Std" w:hAnsi="Egyptienne F LT Std"/>
          <w:szCs w:val="24"/>
        </w:rPr>
        <w:t>minimum</w:t>
      </w:r>
      <w:r w:rsidR="00F46567" w:rsidRPr="00955B4F">
        <w:rPr>
          <w:rFonts w:ascii="Egyptienne F LT Std" w:hAnsi="Egyptienne F LT Std"/>
          <w:szCs w:val="24"/>
        </w:rPr>
        <w:t xml:space="preserve"> </w:t>
      </w:r>
      <w:r w:rsidRPr="00955B4F">
        <w:rPr>
          <w:rFonts w:ascii="Egyptienne F LT Std" w:hAnsi="Egyptienne F LT Std"/>
          <w:szCs w:val="24"/>
        </w:rPr>
        <w:t>review and comment period is one year.</w:t>
      </w:r>
    </w:p>
    <w:p w14:paraId="5C6EAC56" w14:textId="77777777" w:rsidR="004449F6" w:rsidRPr="00DC1522" w:rsidRDefault="004449F6" w:rsidP="00FF39AB">
      <w:pPr>
        <w:pStyle w:val="IB1a"/>
        <w:tabs>
          <w:tab w:val="clear" w:pos="2160"/>
          <w:tab w:val="left" w:pos="360"/>
          <w:tab w:val="left" w:pos="432"/>
          <w:tab w:val="left" w:pos="1008"/>
          <w:tab w:val="left" w:pos="1080"/>
          <w:tab w:val="left" w:pos="2340"/>
          <w:tab w:val="left" w:pos="3053"/>
          <w:tab w:val="left" w:pos="3312"/>
          <w:tab w:val="left" w:pos="3888"/>
        </w:tabs>
        <w:spacing w:before="0" w:after="0"/>
        <w:ind w:left="1296"/>
        <w:jc w:val="left"/>
        <w:rPr>
          <w:rFonts w:ascii="Egyptienne F LT Std" w:hAnsi="Egyptienne F LT Std"/>
          <w:szCs w:val="24"/>
        </w:rPr>
      </w:pPr>
    </w:p>
    <w:p w14:paraId="1CD64FA3" w14:textId="77777777" w:rsidR="004449F6" w:rsidRPr="002556F7" w:rsidRDefault="004449F6" w:rsidP="00FF39AB">
      <w:pPr>
        <w:pStyle w:val="subhead"/>
        <w:numPr>
          <w:ilvl w:val="1"/>
          <w:numId w:val="8"/>
        </w:numPr>
        <w:tabs>
          <w:tab w:val="clear" w:pos="1152"/>
          <w:tab w:val="left" w:pos="432"/>
          <w:tab w:val="left" w:pos="1008"/>
          <w:tab w:val="num" w:pos="1339"/>
          <w:tab w:val="left" w:pos="1800"/>
          <w:tab w:val="left" w:pos="2376"/>
          <w:tab w:val="left" w:pos="3053"/>
          <w:tab w:val="left" w:pos="3312"/>
          <w:tab w:val="left" w:pos="3888"/>
        </w:tabs>
        <w:spacing w:before="0" w:after="0" w:line="240" w:lineRule="auto"/>
        <w:rPr>
          <w:rFonts w:ascii="Egyptienne F LT Std" w:hAnsi="Egyptienne F LT Std"/>
          <w:b w:val="0"/>
          <w:spacing w:val="-2"/>
          <w:sz w:val="24"/>
          <w:szCs w:val="24"/>
          <w:u w:val="single"/>
        </w:rPr>
      </w:pPr>
      <w:r w:rsidRPr="002556F7">
        <w:rPr>
          <w:rFonts w:ascii="Egyptienne F LT Std" w:hAnsi="Egyptienne F LT Std"/>
          <w:b w:val="0"/>
          <w:sz w:val="24"/>
          <w:szCs w:val="24"/>
          <w:u w:val="single"/>
        </w:rPr>
        <w:t>Eligibility of Programs for Accreditation Review</w:t>
      </w:r>
    </w:p>
    <w:p w14:paraId="7D2D2360" w14:textId="77777777" w:rsidR="0025308F" w:rsidRPr="00920A89" w:rsidRDefault="0025308F" w:rsidP="00235450">
      <w:pPr>
        <w:pStyle w:val="IA1"/>
        <w:numPr>
          <w:ilvl w:val="2"/>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b/>
          <w:sz w:val="24"/>
          <w:szCs w:val="24"/>
        </w:rPr>
      </w:pPr>
      <w:r w:rsidRPr="00920A89">
        <w:rPr>
          <w:rFonts w:ascii="Egyptienne F LT Std" w:hAnsi="Egyptienne F LT Std"/>
          <w:b/>
          <w:sz w:val="24"/>
          <w:szCs w:val="24"/>
        </w:rPr>
        <w:t xml:space="preserve">ABET defines </w:t>
      </w:r>
      <w:r w:rsidRPr="00920A89">
        <w:rPr>
          <w:rFonts w:ascii="Egyptienne F LT Std" w:hAnsi="Egyptienne F LT Std"/>
          <w:b/>
          <w:i/>
          <w:sz w:val="24"/>
          <w:szCs w:val="24"/>
        </w:rPr>
        <w:t>institutions</w:t>
      </w:r>
      <w:r w:rsidRPr="00920A89">
        <w:rPr>
          <w:rFonts w:ascii="Egyptienne F LT Std" w:hAnsi="Egyptienne F LT Std"/>
          <w:b/>
          <w:sz w:val="24"/>
          <w:szCs w:val="24"/>
        </w:rPr>
        <w:t xml:space="preserve"> and </w:t>
      </w:r>
      <w:r w:rsidRPr="00920A89">
        <w:rPr>
          <w:rFonts w:ascii="Egyptienne F LT Std" w:hAnsi="Egyptienne F LT Std"/>
          <w:b/>
          <w:i/>
          <w:sz w:val="24"/>
          <w:szCs w:val="24"/>
        </w:rPr>
        <w:t>programs</w:t>
      </w:r>
      <w:r w:rsidRPr="00920A89">
        <w:rPr>
          <w:rFonts w:ascii="Egyptienne F LT Std" w:hAnsi="Egyptienne F LT Std"/>
          <w:b/>
          <w:sz w:val="24"/>
          <w:szCs w:val="24"/>
        </w:rPr>
        <w:t xml:space="preserve"> for the purpose of establishing eligibility.</w:t>
      </w:r>
    </w:p>
    <w:p w14:paraId="6EA78EC5" w14:textId="77777777" w:rsidR="0025308F" w:rsidRPr="00920A89" w:rsidRDefault="0025308F" w:rsidP="00920A89">
      <w:pPr>
        <w:pStyle w:val="IA1"/>
        <w:numPr>
          <w:ilvl w:val="3"/>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b/>
          <w:sz w:val="24"/>
          <w:szCs w:val="24"/>
        </w:rPr>
      </w:pPr>
      <w:r w:rsidRPr="00920A89">
        <w:rPr>
          <w:rFonts w:ascii="Egyptienne F LT Std" w:hAnsi="Egyptienne F LT Std"/>
          <w:b/>
          <w:sz w:val="24"/>
          <w:szCs w:val="24"/>
        </w:rPr>
        <w:t xml:space="preserve">ABET defines an </w:t>
      </w:r>
      <w:r w:rsidRPr="00920A89">
        <w:rPr>
          <w:rFonts w:ascii="Egyptienne F LT Std" w:hAnsi="Egyptienne F LT Std"/>
          <w:b/>
          <w:i/>
          <w:sz w:val="24"/>
          <w:szCs w:val="24"/>
        </w:rPr>
        <w:t>institution</w:t>
      </w:r>
      <w:r w:rsidRPr="00920A89">
        <w:rPr>
          <w:rFonts w:ascii="Egyptienne F LT Std" w:hAnsi="Egyptienne F LT Std"/>
          <w:b/>
          <w:sz w:val="24"/>
          <w:szCs w:val="24"/>
        </w:rPr>
        <w:t xml:space="preserve"> of higher education as an organization that has verifiable governmental, national, or regional recognition to provide educational programs and confer degrees.</w:t>
      </w:r>
    </w:p>
    <w:p w14:paraId="5294E77A" w14:textId="77777777" w:rsidR="006403BF" w:rsidRPr="00920A89" w:rsidRDefault="006403BF" w:rsidP="00920A89">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b/>
          <w:sz w:val="24"/>
          <w:szCs w:val="24"/>
        </w:rPr>
      </w:pPr>
      <w:r w:rsidRPr="00920A89">
        <w:rPr>
          <w:rFonts w:ascii="Egyptienne F LT Std" w:hAnsi="Egyptienne F LT Std"/>
          <w:b/>
          <w:sz w:val="24"/>
          <w:szCs w:val="24"/>
        </w:rPr>
        <w:t xml:space="preserve">ABET does not accredit departments or institutions. </w:t>
      </w:r>
    </w:p>
    <w:p w14:paraId="64B9E55F" w14:textId="24A43F9A" w:rsidR="004449F6" w:rsidRDefault="004449F6" w:rsidP="00920A89">
      <w:pPr>
        <w:pStyle w:val="IA1"/>
        <w:numPr>
          <w:ilvl w:val="3"/>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sidRPr="00DC1522">
        <w:rPr>
          <w:rFonts w:ascii="Egyptienne F LT Std" w:hAnsi="Egyptienne F LT Std"/>
          <w:sz w:val="24"/>
          <w:szCs w:val="24"/>
        </w:rPr>
        <w:t xml:space="preserve">ABET defines an educational </w:t>
      </w:r>
      <w:r w:rsidRPr="00920A89">
        <w:rPr>
          <w:rFonts w:ascii="Egyptienne F LT Std" w:hAnsi="Egyptienne F LT Std"/>
          <w:i/>
          <w:sz w:val="24"/>
          <w:szCs w:val="24"/>
        </w:rPr>
        <w:t>program</w:t>
      </w:r>
      <w:r w:rsidRPr="00DC1522">
        <w:rPr>
          <w:rFonts w:ascii="Egyptienne F LT Std" w:hAnsi="Egyptienne F LT Std"/>
          <w:sz w:val="24"/>
          <w:szCs w:val="24"/>
        </w:rPr>
        <w:t xml:space="preserve"> as an integrated, organized experience that culminates in the awarding of a degree.  The program will have program educational objectives</w:t>
      </w:r>
      <w:r w:rsidR="00FA341C">
        <w:rPr>
          <w:rFonts w:ascii="Egyptienne F LT Std" w:hAnsi="Egyptienne F LT Std"/>
          <w:sz w:val="24"/>
          <w:szCs w:val="24"/>
        </w:rPr>
        <w:t xml:space="preserve"> (PEOs)</w:t>
      </w:r>
      <w:r w:rsidRPr="00DC1522">
        <w:rPr>
          <w:rFonts w:ascii="Egyptienne F LT Std" w:hAnsi="Egyptienne F LT Std"/>
          <w:sz w:val="24"/>
          <w:szCs w:val="24"/>
        </w:rPr>
        <w:t>, student outcomes</w:t>
      </w:r>
      <w:r w:rsidR="00FA341C">
        <w:rPr>
          <w:rFonts w:ascii="Egyptienne F LT Std" w:hAnsi="Egyptienne F LT Std"/>
          <w:sz w:val="24"/>
          <w:szCs w:val="24"/>
        </w:rPr>
        <w:t xml:space="preserve"> (SOs)</w:t>
      </w:r>
      <w:r w:rsidRPr="00DC1522">
        <w:rPr>
          <w:rFonts w:ascii="Egyptienne F LT Std" w:hAnsi="Egyptienne F LT Std"/>
          <w:sz w:val="24"/>
          <w:szCs w:val="24"/>
        </w:rPr>
        <w:t xml:space="preserve">, a curriculum, faculty, and facilities. </w:t>
      </w:r>
    </w:p>
    <w:p w14:paraId="6B001C5C" w14:textId="77777777" w:rsidR="00801CC7" w:rsidRDefault="00801CC7" w:rsidP="00801CC7">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DC1522">
        <w:rPr>
          <w:rFonts w:ascii="Egyptienne F LT Std" w:hAnsi="Egyptienne F LT Std"/>
          <w:spacing w:val="-2"/>
          <w:sz w:val="24"/>
          <w:szCs w:val="24"/>
        </w:rPr>
        <w:t>ABET accredits individual educational programs.</w:t>
      </w:r>
    </w:p>
    <w:p w14:paraId="4AA16074" w14:textId="31DAABD3" w:rsidR="001C737B" w:rsidRPr="00DC1522" w:rsidRDefault="006403BF" w:rsidP="00AD06D7">
      <w:pPr>
        <w:pStyle w:val="IA1"/>
        <w:numPr>
          <w:ilvl w:val="2"/>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920A89">
        <w:rPr>
          <w:rFonts w:ascii="Egyptienne F LT Std" w:hAnsi="Egyptienne F LT Std"/>
          <w:b/>
          <w:spacing w:val="-2"/>
          <w:sz w:val="24"/>
          <w:szCs w:val="24"/>
        </w:rPr>
        <w:t>The institution must demonstrate control over the program to ensure compliance with all accreditation criteria and policies.</w:t>
      </w:r>
      <w:r>
        <w:rPr>
          <w:rFonts w:ascii="Egyptienne F LT Std" w:hAnsi="Egyptienne F LT Std"/>
          <w:spacing w:val="-2"/>
          <w:sz w:val="24"/>
          <w:szCs w:val="24"/>
        </w:rPr>
        <w:t xml:space="preserve"> </w:t>
      </w:r>
    </w:p>
    <w:p w14:paraId="19153EA8" w14:textId="77777777" w:rsidR="006403BF" w:rsidRDefault="006403BF" w:rsidP="00235450">
      <w:pPr>
        <w:pStyle w:val="IA1"/>
        <w:numPr>
          <w:ilvl w:val="3"/>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920A89">
        <w:rPr>
          <w:rFonts w:ascii="Egyptienne F LT Std" w:hAnsi="Egyptienne F LT Std"/>
          <w:b/>
          <w:spacing w:val="-2"/>
          <w:sz w:val="24"/>
          <w:szCs w:val="24"/>
        </w:rPr>
        <w:t>The institution must demonstrate the authority and ability to produce for each student a record of academic work that describes his or her academic performance.  This record must provide, for each student who completes the program, at least the following:</w:t>
      </w:r>
    </w:p>
    <w:p w14:paraId="0EAC7AD4" w14:textId="361C40F8" w:rsidR="006403BF" w:rsidRPr="00920A89" w:rsidRDefault="006403BF" w:rsidP="00920A89">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b/>
          <w:spacing w:val="-2"/>
          <w:sz w:val="24"/>
          <w:szCs w:val="24"/>
        </w:rPr>
      </w:pPr>
      <w:r w:rsidRPr="00920A89">
        <w:rPr>
          <w:rFonts w:ascii="Egyptienne F LT Std" w:hAnsi="Egyptienne F LT Std"/>
          <w:b/>
          <w:spacing w:val="-2"/>
          <w:sz w:val="24"/>
          <w:szCs w:val="24"/>
        </w:rPr>
        <w:t>The name and address of the ins</w:t>
      </w:r>
      <w:r>
        <w:rPr>
          <w:rFonts w:ascii="Egyptienne F LT Std" w:hAnsi="Egyptienne F LT Std"/>
          <w:b/>
          <w:spacing w:val="-2"/>
          <w:sz w:val="24"/>
          <w:szCs w:val="24"/>
        </w:rPr>
        <w:t>t</w:t>
      </w:r>
      <w:r w:rsidRPr="00920A89">
        <w:rPr>
          <w:rFonts w:ascii="Egyptienne F LT Std" w:hAnsi="Egyptienne F LT Std"/>
          <w:b/>
          <w:spacing w:val="-2"/>
          <w:sz w:val="24"/>
          <w:szCs w:val="24"/>
        </w:rPr>
        <w:t>itution</w:t>
      </w:r>
      <w:r w:rsidR="00C13060">
        <w:rPr>
          <w:rFonts w:ascii="Egyptienne F LT Std" w:hAnsi="Egyptienne F LT Std"/>
          <w:b/>
          <w:spacing w:val="-2"/>
          <w:sz w:val="24"/>
          <w:szCs w:val="24"/>
        </w:rPr>
        <w:t xml:space="preserve">, </w:t>
      </w:r>
    </w:p>
    <w:p w14:paraId="4B15A6DB" w14:textId="4DB4D3B1" w:rsidR="006403BF" w:rsidRPr="00920A89" w:rsidRDefault="006403BF" w:rsidP="00920A89">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920A89">
        <w:rPr>
          <w:rFonts w:ascii="Egyptienne F LT Std" w:hAnsi="Egyptienne F LT Std"/>
          <w:b/>
          <w:spacing w:val="-2"/>
          <w:sz w:val="24"/>
          <w:szCs w:val="24"/>
        </w:rPr>
        <w:lastRenderedPageBreak/>
        <w:t>The name and other identification as appr</w:t>
      </w:r>
      <w:r>
        <w:rPr>
          <w:rFonts w:ascii="Egyptienne F LT Std" w:hAnsi="Egyptienne F LT Std"/>
          <w:b/>
          <w:spacing w:val="-2"/>
          <w:sz w:val="24"/>
          <w:szCs w:val="24"/>
        </w:rPr>
        <w:t>o</w:t>
      </w:r>
      <w:r w:rsidRPr="00920A89">
        <w:rPr>
          <w:rFonts w:ascii="Egyptienne F LT Std" w:hAnsi="Egyptienne F LT Std"/>
          <w:b/>
          <w:spacing w:val="-2"/>
          <w:sz w:val="24"/>
          <w:szCs w:val="24"/>
        </w:rPr>
        <w:t>priate of the student</w:t>
      </w:r>
      <w:r w:rsidR="00C13060">
        <w:rPr>
          <w:rFonts w:ascii="Egyptienne F LT Std" w:hAnsi="Egyptienne F LT Std"/>
          <w:b/>
          <w:spacing w:val="-2"/>
          <w:sz w:val="24"/>
          <w:szCs w:val="24"/>
        </w:rPr>
        <w:t xml:space="preserve">, </w:t>
      </w:r>
    </w:p>
    <w:p w14:paraId="54FB95B4" w14:textId="7B34C4E6" w:rsidR="00801CC7" w:rsidRPr="00920A89" w:rsidRDefault="006403BF" w:rsidP="00920A89">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Pr>
          <w:rFonts w:ascii="Egyptienne F LT Std" w:hAnsi="Egyptienne F LT Std"/>
          <w:b/>
          <w:spacing w:val="-2"/>
          <w:sz w:val="24"/>
          <w:szCs w:val="24"/>
        </w:rPr>
        <w:t xml:space="preserve">A record of academic work pursued at the institution including identification of courses and/or credits attempted, academic years of </w:t>
      </w:r>
      <w:r w:rsidR="00801CC7">
        <w:rPr>
          <w:rFonts w:ascii="Egyptienne F LT Std" w:hAnsi="Egyptienne F LT Std"/>
          <w:b/>
          <w:spacing w:val="-2"/>
          <w:sz w:val="24"/>
          <w:szCs w:val="24"/>
        </w:rPr>
        <w:t>each attempt, grade or other evaluation for each attempt, and an indication of all required work attempted</w:t>
      </w:r>
      <w:r w:rsidR="00D42C41">
        <w:rPr>
          <w:rFonts w:ascii="Egyptienne F LT Std" w:hAnsi="Egyptienne F LT Std"/>
          <w:b/>
          <w:spacing w:val="-2"/>
          <w:sz w:val="24"/>
          <w:szCs w:val="24"/>
        </w:rPr>
        <w:t>, and</w:t>
      </w:r>
    </w:p>
    <w:p w14:paraId="043F6D7C" w14:textId="77777777" w:rsidR="00801CC7" w:rsidRPr="00920A89" w:rsidRDefault="00801CC7" w:rsidP="00920A89">
      <w:pPr>
        <w:pStyle w:val="IA1"/>
        <w:numPr>
          <w:ilvl w:val="4"/>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Pr>
          <w:rFonts w:ascii="Egyptienne F LT Std" w:hAnsi="Egyptienne F LT Std"/>
          <w:b/>
          <w:spacing w:val="-2"/>
          <w:sz w:val="24"/>
          <w:szCs w:val="24"/>
        </w:rPr>
        <w:t xml:space="preserve">A list of required courses/and or credits for which academic work pursued at another institution(s) was accepted to meet the requirements of the program. </w:t>
      </w:r>
    </w:p>
    <w:p w14:paraId="3235B10C" w14:textId="45E297D7" w:rsidR="00801CC7" w:rsidRPr="00DC1522" w:rsidRDefault="00801CC7" w:rsidP="00920A89">
      <w:pPr>
        <w:pStyle w:val="IA1"/>
        <w:tabs>
          <w:tab w:val="clear" w:pos="1140"/>
          <w:tab w:val="left" w:pos="432"/>
          <w:tab w:val="left" w:pos="1008"/>
          <w:tab w:val="left" w:pos="1620"/>
          <w:tab w:val="left" w:pos="1800"/>
          <w:tab w:val="left" w:pos="2376"/>
          <w:tab w:val="left" w:pos="3053"/>
          <w:tab w:val="left" w:pos="3312"/>
          <w:tab w:val="left" w:pos="3888"/>
        </w:tabs>
        <w:spacing w:before="0" w:after="0" w:line="240" w:lineRule="auto"/>
        <w:ind w:left="1710"/>
        <w:jc w:val="left"/>
        <w:rPr>
          <w:rFonts w:ascii="Egyptienne F LT Std" w:hAnsi="Egyptienne F LT Std"/>
          <w:spacing w:val="-2"/>
          <w:sz w:val="24"/>
          <w:szCs w:val="24"/>
        </w:rPr>
      </w:pPr>
    </w:p>
    <w:p w14:paraId="4C6D95E9" w14:textId="2CFE7FF7" w:rsidR="004449F6" w:rsidRPr="00920A89" w:rsidRDefault="00801CC7" w:rsidP="00235450">
      <w:pPr>
        <w:pStyle w:val="IA1"/>
        <w:numPr>
          <w:ilvl w:val="3"/>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920A89">
        <w:rPr>
          <w:rFonts w:ascii="Egyptienne F LT Std" w:hAnsi="Egyptienne F LT Std"/>
          <w:b/>
          <w:spacing w:val="-2"/>
          <w:sz w:val="24"/>
          <w:szCs w:val="24"/>
        </w:rPr>
        <w:t xml:space="preserve">The institution must demonstrate the authority and ability to produce, for each student who completes the program, a statement of graduation that certifies completion of all program requirements and includes the </w:t>
      </w:r>
      <w:r w:rsidR="00D42C41" w:rsidRPr="00D42C41">
        <w:rPr>
          <w:rFonts w:ascii="Egyptienne F LT Std" w:hAnsi="Egyptienne F LT Std"/>
          <w:b/>
          <w:spacing w:val="-2"/>
          <w:sz w:val="24"/>
          <w:szCs w:val="24"/>
        </w:rPr>
        <w:t>name of t</w:t>
      </w:r>
      <w:r w:rsidR="00D42C41" w:rsidRPr="00920A89">
        <w:rPr>
          <w:rFonts w:ascii="Egyptienne F LT Std" w:hAnsi="Egyptienne F LT Std"/>
          <w:b/>
          <w:spacing w:val="-2"/>
          <w:sz w:val="24"/>
          <w:szCs w:val="24"/>
        </w:rPr>
        <w:t>he program (</w:t>
      </w:r>
      <w:r w:rsidRPr="00920A89">
        <w:rPr>
          <w:rFonts w:ascii="Egyptienne F LT Std" w:hAnsi="Egyptienne F LT Std"/>
          <w:b/>
          <w:spacing w:val="-2"/>
          <w:sz w:val="24"/>
          <w:szCs w:val="24"/>
        </w:rPr>
        <w:t>major, field of study), the degree awarded including an i</w:t>
      </w:r>
      <w:r w:rsidR="00D42C41" w:rsidRPr="00D42C41">
        <w:rPr>
          <w:rFonts w:ascii="Egyptienne F LT Std" w:hAnsi="Egyptienne F LT Std"/>
          <w:b/>
          <w:spacing w:val="-2"/>
          <w:sz w:val="24"/>
          <w:szCs w:val="24"/>
        </w:rPr>
        <w:t>ndication of the degree level (</w:t>
      </w:r>
      <w:r w:rsidRPr="00920A89">
        <w:rPr>
          <w:rFonts w:ascii="Egyptienne F LT Std" w:hAnsi="Egyptienne F LT Std"/>
          <w:b/>
          <w:spacing w:val="-2"/>
          <w:sz w:val="24"/>
          <w:szCs w:val="24"/>
        </w:rPr>
        <w:t>associate, baccalaureate, masters) and the date the degree was awarded.  The program name and degree awarded must be shown in English exactly the same as they appear on the Request for Evaluation accepted by ABET</w:t>
      </w:r>
      <w:r w:rsidR="004449F6" w:rsidRPr="00920A89">
        <w:rPr>
          <w:rFonts w:ascii="Egyptienne F LT Std" w:hAnsi="Egyptienne F LT Std"/>
          <w:spacing w:val="-2"/>
          <w:sz w:val="24"/>
          <w:szCs w:val="24"/>
          <w:u w:val="single"/>
        </w:rPr>
        <w:t>.</w:t>
      </w:r>
    </w:p>
    <w:p w14:paraId="2FAED06D" w14:textId="6106FD77" w:rsidR="0027149C" w:rsidRPr="00920A89" w:rsidRDefault="0027149C" w:rsidP="00235450">
      <w:pPr>
        <w:pStyle w:val="IA1"/>
        <w:numPr>
          <w:ilvl w:val="3"/>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b/>
          <w:spacing w:val="-2"/>
          <w:sz w:val="24"/>
          <w:szCs w:val="24"/>
        </w:rPr>
      </w:pPr>
      <w:r>
        <w:rPr>
          <w:rFonts w:ascii="Egyptienne F LT Std" w:hAnsi="Egyptienne F LT Std"/>
          <w:b/>
          <w:spacing w:val="-2"/>
          <w:sz w:val="24"/>
          <w:szCs w:val="24"/>
        </w:rPr>
        <w:t>The institution must have a means of certifying that the record of academic work and the statement of graduation were produced by the institution and all such documents must include the date of issuance</w:t>
      </w:r>
      <w:r w:rsidRPr="00920A89">
        <w:rPr>
          <w:rFonts w:ascii="Egyptienne F LT Std" w:hAnsi="Egyptienne F LT Std"/>
          <w:spacing w:val="-2"/>
          <w:sz w:val="24"/>
          <w:szCs w:val="24"/>
        </w:rPr>
        <w:t>.</w:t>
      </w:r>
      <w:r>
        <w:rPr>
          <w:rFonts w:ascii="Egyptienne F LT Std" w:hAnsi="Egyptienne F LT Std"/>
          <w:spacing w:val="-2"/>
          <w:sz w:val="24"/>
          <w:szCs w:val="24"/>
        </w:rPr>
        <w:t xml:space="preserve">  </w:t>
      </w:r>
      <w:r w:rsidRPr="00920A89">
        <w:rPr>
          <w:rFonts w:ascii="Egyptienne F LT Std" w:hAnsi="Egyptienne F LT Std"/>
          <w:b/>
          <w:spacing w:val="-2"/>
          <w:sz w:val="24"/>
          <w:szCs w:val="24"/>
        </w:rPr>
        <w:t xml:space="preserve">The requirements of sections 1.C.2.a. and I.C.2.b. may be met by the issuance of one or more documents. </w:t>
      </w:r>
    </w:p>
    <w:p w14:paraId="231CE449" w14:textId="6106FD77" w:rsidR="004449F6" w:rsidRPr="00DC1522" w:rsidRDefault="004449F6" w:rsidP="00235450">
      <w:pPr>
        <w:pStyle w:val="IB1a"/>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 xml:space="preserve">A program must be </w:t>
      </w:r>
      <w:proofErr w:type="spellStart"/>
      <w:r w:rsidRPr="00DC1522">
        <w:rPr>
          <w:rFonts w:ascii="Egyptienne F LT Std" w:hAnsi="Egyptienne F LT Std"/>
          <w:spacing w:val="-2"/>
          <w:szCs w:val="24"/>
        </w:rPr>
        <w:t>accreditable</w:t>
      </w:r>
      <w:proofErr w:type="spellEnd"/>
      <w:r w:rsidRPr="00DC1522">
        <w:rPr>
          <w:rFonts w:ascii="Egyptienne F LT Std" w:hAnsi="Egyptienne F LT Std"/>
          <w:spacing w:val="-2"/>
          <w:szCs w:val="24"/>
        </w:rPr>
        <w:t xml:space="preserve"> under one or more of the four commissions of ABET:</w:t>
      </w:r>
    </w:p>
    <w:p w14:paraId="266E99CA" w14:textId="2EBD3BAE" w:rsidR="004449F6" w:rsidRPr="00DC1522" w:rsidRDefault="004449F6" w:rsidP="00235450">
      <w:pPr>
        <w:pStyle w:val="IB1a"/>
        <w:widowControl/>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920A89">
        <w:rPr>
          <w:rFonts w:ascii="Egyptienne F LT Std" w:hAnsi="Egyptienne F LT Std"/>
          <w:spacing w:val="-2"/>
          <w:szCs w:val="24"/>
          <w:u w:val="single"/>
        </w:rPr>
        <w:t>A</w:t>
      </w:r>
      <w:r w:rsidR="00EF0054" w:rsidRPr="00920A89">
        <w:rPr>
          <w:rFonts w:ascii="Egyptienne F LT Std" w:hAnsi="Egyptienne F LT Std"/>
          <w:spacing w:val="-2"/>
          <w:szCs w:val="24"/>
          <w:u w:val="single"/>
        </w:rPr>
        <w:t>N</w:t>
      </w:r>
      <w:r w:rsidRPr="00920A89">
        <w:rPr>
          <w:rFonts w:ascii="Egyptienne F LT Std" w:hAnsi="Egyptienne F LT Std"/>
          <w:spacing w:val="-2"/>
          <w:szCs w:val="24"/>
          <w:u w:val="single"/>
        </w:rPr>
        <w:t>SAC</w:t>
      </w:r>
      <w:r w:rsidRPr="00D42C41">
        <w:rPr>
          <w:rFonts w:ascii="Egyptienne F LT Std" w:hAnsi="Egyptienne F LT Std"/>
          <w:spacing w:val="-2"/>
          <w:szCs w:val="24"/>
        </w:rPr>
        <w:t xml:space="preserve"> </w:t>
      </w:r>
      <w:r w:rsidRPr="00DC1522">
        <w:rPr>
          <w:rFonts w:ascii="Egyptienne F LT Std" w:hAnsi="Egyptienne F LT Std"/>
          <w:spacing w:val="-2"/>
          <w:szCs w:val="24"/>
        </w:rPr>
        <w:t xml:space="preserve">- Programs accredited by </w:t>
      </w:r>
      <w:r w:rsidRPr="00920A89">
        <w:rPr>
          <w:rFonts w:ascii="Egyptienne F LT Std" w:hAnsi="Egyptienne F LT Std"/>
          <w:spacing w:val="-2"/>
          <w:szCs w:val="24"/>
        </w:rPr>
        <w:t>A</w:t>
      </w:r>
      <w:r w:rsidR="00EF0054" w:rsidRPr="00920A89">
        <w:rPr>
          <w:rFonts w:ascii="Egyptienne F LT Std" w:hAnsi="Egyptienne F LT Std"/>
          <w:spacing w:val="-2"/>
          <w:szCs w:val="24"/>
        </w:rPr>
        <w:t>N</w:t>
      </w:r>
      <w:r w:rsidRPr="00920A89">
        <w:rPr>
          <w:rFonts w:ascii="Egyptienne F LT Std" w:hAnsi="Egyptienne F LT Std"/>
          <w:spacing w:val="-2"/>
          <w:szCs w:val="24"/>
        </w:rPr>
        <w:t>SAC</w:t>
      </w:r>
      <w:r w:rsidRPr="00D42C41">
        <w:rPr>
          <w:rFonts w:ascii="Egyptienne F LT Std" w:hAnsi="Egyptienne F LT Std"/>
          <w:spacing w:val="-2"/>
          <w:szCs w:val="24"/>
        </w:rPr>
        <w:t xml:space="preserve"> </w:t>
      </w:r>
      <w:r w:rsidRPr="00DC1522">
        <w:rPr>
          <w:rFonts w:ascii="Egyptienne F LT Std" w:hAnsi="Egyptienne F LT Std"/>
          <w:spacing w:val="-2"/>
          <w:szCs w:val="24"/>
        </w:rPr>
        <w:t>are</w:t>
      </w:r>
      <w:r w:rsidRPr="00DC1522">
        <w:rPr>
          <w:rFonts w:ascii="Egyptienne F LT Std" w:hAnsi="Egyptienne F LT Std"/>
          <w:szCs w:val="24"/>
        </w:rPr>
        <w:t xml:space="preserve"> those leading to professional practice utilizing science and mathematics along with engineering concepts as a foundation for discipline-specific practice, including the recognition, prevention, and</w:t>
      </w:r>
      <w:r w:rsidRPr="00DC1522">
        <w:rPr>
          <w:rFonts w:ascii="Egyptienne F LT Std" w:hAnsi="Egyptienne F LT Std"/>
          <w:b/>
          <w:szCs w:val="24"/>
        </w:rPr>
        <w:t xml:space="preserve"> </w:t>
      </w:r>
      <w:r w:rsidRPr="00DC1522">
        <w:rPr>
          <w:rFonts w:ascii="Egyptienne F LT Std" w:hAnsi="Egyptienne F LT Std"/>
          <w:szCs w:val="24"/>
        </w:rPr>
        <w:t>solution of</w:t>
      </w:r>
      <w:r w:rsidRPr="00DC1522">
        <w:rPr>
          <w:rFonts w:ascii="Egyptienne F LT Std" w:hAnsi="Egyptienne F LT Std"/>
          <w:b/>
          <w:szCs w:val="24"/>
        </w:rPr>
        <w:t xml:space="preserve"> </w:t>
      </w:r>
      <w:r w:rsidRPr="00DC1522">
        <w:rPr>
          <w:rFonts w:ascii="Egyptienne F LT Std" w:hAnsi="Egyptienne F LT Std"/>
          <w:szCs w:val="24"/>
        </w:rPr>
        <w:t xml:space="preserve">problems critical to society.   </w:t>
      </w:r>
      <w:r w:rsidRPr="00920A89">
        <w:rPr>
          <w:rFonts w:ascii="Egyptienne F LT Std" w:hAnsi="Egyptienne F LT Std"/>
          <w:spacing w:val="-2"/>
          <w:szCs w:val="24"/>
        </w:rPr>
        <w:t>A</w:t>
      </w:r>
      <w:r w:rsidR="00EF0054" w:rsidRPr="00920A89">
        <w:rPr>
          <w:rFonts w:ascii="Egyptienne F LT Std" w:hAnsi="Egyptienne F LT Std"/>
          <w:spacing w:val="-2"/>
          <w:szCs w:val="24"/>
        </w:rPr>
        <w:t>N</w:t>
      </w:r>
      <w:r w:rsidRPr="00920A89">
        <w:rPr>
          <w:rFonts w:ascii="Egyptienne F LT Std" w:hAnsi="Egyptienne F LT Std"/>
          <w:spacing w:val="-2"/>
          <w:szCs w:val="24"/>
        </w:rPr>
        <w:t>SAC</w:t>
      </w:r>
      <w:r w:rsidRPr="00D42C41">
        <w:rPr>
          <w:rFonts w:ascii="Egyptienne F LT Std" w:hAnsi="Egyptienne F LT Std"/>
          <w:spacing w:val="-2"/>
          <w:szCs w:val="24"/>
        </w:rPr>
        <w:t xml:space="preserve"> </w:t>
      </w:r>
      <w:r w:rsidRPr="00DC1522">
        <w:rPr>
          <w:rFonts w:ascii="Egyptienne F LT Std" w:hAnsi="Egyptienne F LT Std"/>
          <w:spacing w:val="-2"/>
          <w:szCs w:val="24"/>
        </w:rPr>
        <w:t>accredits a program at the associate, baccalaureate, or master</w:t>
      </w:r>
      <w:r w:rsidR="003F1A25">
        <w:rPr>
          <w:rFonts w:ascii="Egyptienne F LT Std" w:hAnsi="Egyptienne F LT Std"/>
          <w:spacing w:val="-2"/>
          <w:szCs w:val="24"/>
        </w:rPr>
        <w:t>’</w:t>
      </w:r>
      <w:r w:rsidRPr="00DC1522">
        <w:rPr>
          <w:rFonts w:ascii="Egyptienne F LT Std" w:hAnsi="Egyptienne F LT Std"/>
          <w:spacing w:val="-2"/>
          <w:szCs w:val="24"/>
        </w:rPr>
        <w:t>s degree level.</w:t>
      </w:r>
    </w:p>
    <w:p w14:paraId="7C0EA8FB" w14:textId="7EFE7671" w:rsidR="004449F6" w:rsidRPr="00DC1522" w:rsidRDefault="004449F6" w:rsidP="00235450">
      <w:pPr>
        <w:pStyle w:val="IB1a"/>
        <w:numPr>
          <w:ilvl w:val="3"/>
          <w:numId w:val="8"/>
        </w:numPr>
        <w:tabs>
          <w:tab w:val="clear" w:pos="2016"/>
          <w:tab w:val="clear" w:pos="2160"/>
          <w:tab w:val="left" w:pos="360"/>
          <w:tab w:val="left" w:pos="432"/>
          <w:tab w:val="left" w:pos="1008"/>
          <w:tab w:val="left" w:pos="1080"/>
          <w:tab w:val="left" w:pos="1620"/>
          <w:tab w:val="left" w:pos="1800"/>
        </w:tabs>
        <w:spacing w:before="0" w:after="0"/>
        <w:jc w:val="left"/>
        <w:rPr>
          <w:rFonts w:ascii="Egyptienne F LT Std" w:hAnsi="Egyptienne F LT Std"/>
          <w:szCs w:val="24"/>
        </w:rPr>
      </w:pPr>
      <w:r w:rsidRPr="00DC1522">
        <w:rPr>
          <w:rFonts w:ascii="Egyptienne F LT Std" w:hAnsi="Egyptienne F LT Std"/>
          <w:spacing w:val="-2"/>
          <w:szCs w:val="24"/>
          <w:u w:val="single"/>
        </w:rPr>
        <w:t>CAC</w:t>
      </w:r>
      <w:r w:rsidRPr="00DC1522">
        <w:rPr>
          <w:rFonts w:ascii="Egyptienne F LT Std" w:hAnsi="Egyptienne F LT Std"/>
          <w:spacing w:val="-2"/>
          <w:szCs w:val="24"/>
        </w:rPr>
        <w:t xml:space="preserve"> – Programs accredited by CAC are those leading to professional practice across the broad spectrum of computing, computational, information</w:t>
      </w:r>
      <w:r w:rsidR="00811BD4">
        <w:rPr>
          <w:rFonts w:ascii="Egyptienne F LT Std" w:hAnsi="Egyptienne F LT Std"/>
          <w:spacing w:val="-2"/>
          <w:szCs w:val="24"/>
        </w:rPr>
        <w:t>, and informatics</w:t>
      </w:r>
      <w:r w:rsidRPr="00DC1522">
        <w:rPr>
          <w:rFonts w:ascii="Egyptienne F LT Std" w:hAnsi="Egyptienne F LT Std"/>
          <w:spacing w:val="-2"/>
          <w:szCs w:val="24"/>
        </w:rPr>
        <w:t xml:space="preserve"> disciplines. CAC accredits a program at the baccalaureate degree level.</w:t>
      </w:r>
    </w:p>
    <w:p w14:paraId="597593C7" w14:textId="12B80B99" w:rsidR="004449F6" w:rsidRPr="00DC1522" w:rsidRDefault="004449F6" w:rsidP="00235450">
      <w:pPr>
        <w:pStyle w:val="IB1a"/>
        <w:widowControl/>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bCs/>
          <w:szCs w:val="24"/>
        </w:rPr>
      </w:pPr>
      <w:r w:rsidRPr="00DC1522">
        <w:rPr>
          <w:rFonts w:ascii="Egyptienne F LT Std" w:hAnsi="Egyptienne F LT Std"/>
          <w:spacing w:val="-2"/>
          <w:szCs w:val="24"/>
        </w:rPr>
        <w:t xml:space="preserve">  </w:t>
      </w:r>
      <w:r w:rsidRPr="00DC1522">
        <w:rPr>
          <w:rFonts w:ascii="Egyptienne F LT Std" w:hAnsi="Egyptienne F LT Std"/>
          <w:spacing w:val="-2"/>
          <w:szCs w:val="24"/>
          <w:u w:val="single"/>
        </w:rPr>
        <w:t>EAC</w:t>
      </w:r>
      <w:r w:rsidRPr="00DC1522">
        <w:rPr>
          <w:rFonts w:ascii="Egyptienne F LT Std" w:hAnsi="Egyptienne F LT Std"/>
          <w:spacing w:val="-2"/>
          <w:szCs w:val="24"/>
        </w:rPr>
        <w:t xml:space="preserve"> - Programs accredited by EAC are those leading to the professional practice of engineering.  EAC accredits a program at </w:t>
      </w:r>
      <w:r w:rsidRPr="00DC1522">
        <w:rPr>
          <w:rFonts w:ascii="Egyptienne F LT Std" w:hAnsi="Egyptienne F LT Std"/>
          <w:szCs w:val="24"/>
        </w:rPr>
        <w:t>the baccalaureate or master</w:t>
      </w:r>
      <w:r w:rsidR="003F1A25">
        <w:rPr>
          <w:rFonts w:ascii="Egyptienne F LT Std" w:hAnsi="Egyptienne F LT Std"/>
          <w:szCs w:val="24"/>
        </w:rPr>
        <w:t>’</w:t>
      </w:r>
      <w:r w:rsidRPr="00DC1522">
        <w:rPr>
          <w:rFonts w:ascii="Egyptienne F LT Std" w:hAnsi="Egyptienne F LT Std"/>
          <w:szCs w:val="24"/>
        </w:rPr>
        <w:t xml:space="preserve">s degree level.  </w:t>
      </w:r>
    </w:p>
    <w:p w14:paraId="0EB31708" w14:textId="77777777" w:rsidR="004449F6" w:rsidRPr="00DC1522" w:rsidRDefault="004449F6" w:rsidP="00235450">
      <w:pPr>
        <w:pStyle w:val="IB1a"/>
        <w:widowControl/>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ind w:left="1714"/>
        <w:jc w:val="left"/>
        <w:rPr>
          <w:rFonts w:ascii="Egyptienne F LT Std" w:hAnsi="Egyptienne F LT Std"/>
          <w:bCs/>
          <w:szCs w:val="24"/>
        </w:rPr>
      </w:pPr>
      <w:r w:rsidRPr="00DC1522">
        <w:rPr>
          <w:rFonts w:ascii="Egyptienne F LT Std" w:hAnsi="Egyptienne F LT Std"/>
          <w:bCs/>
          <w:szCs w:val="24"/>
        </w:rPr>
        <w:t xml:space="preserve">EAC - All engineering program names must include the word “engineering” (with the exception of naval architecture programs accredited prior to 1984). </w:t>
      </w:r>
    </w:p>
    <w:p w14:paraId="07874A4D" w14:textId="77777777" w:rsidR="004449F6" w:rsidRPr="00DC1522" w:rsidRDefault="004449F6" w:rsidP="00235450">
      <w:pPr>
        <w:pStyle w:val="IB1a"/>
        <w:numPr>
          <w:ilvl w:val="3"/>
          <w:numId w:val="8"/>
        </w:numPr>
        <w:tabs>
          <w:tab w:val="clear" w:pos="2016"/>
          <w:tab w:val="clear" w:pos="2160"/>
          <w:tab w:val="left" w:pos="360"/>
          <w:tab w:val="left" w:pos="432"/>
          <w:tab w:val="left" w:pos="1008"/>
          <w:tab w:val="left" w:pos="1080"/>
          <w:tab w:val="left" w:pos="1620"/>
          <w:tab w:val="num" w:pos="1800"/>
        </w:tabs>
        <w:spacing w:before="0" w:after="0"/>
        <w:jc w:val="left"/>
        <w:rPr>
          <w:rFonts w:ascii="Egyptienne F LT Std" w:hAnsi="Egyptienne F LT Std"/>
          <w:bCs/>
          <w:szCs w:val="24"/>
        </w:rPr>
      </w:pPr>
      <w:r w:rsidRPr="00DC1522">
        <w:rPr>
          <w:rFonts w:ascii="Egyptienne F LT Std" w:hAnsi="Egyptienne F LT Std"/>
          <w:spacing w:val="-2"/>
          <w:szCs w:val="24"/>
          <w:u w:val="single"/>
        </w:rPr>
        <w:t>ETAC</w:t>
      </w:r>
      <w:r w:rsidRPr="00DC1522">
        <w:rPr>
          <w:rFonts w:ascii="Egyptienne F LT Std" w:hAnsi="Egyptienne F LT Std"/>
          <w:spacing w:val="-2"/>
          <w:szCs w:val="24"/>
        </w:rPr>
        <w:t xml:space="preserve"> – Baccalaureate programs accredited by ETAC are those leading to the professional practice of engineering technolog</w:t>
      </w:r>
      <w:r w:rsidRPr="000177EF">
        <w:rPr>
          <w:rFonts w:ascii="Egyptienne F LT Std" w:hAnsi="Egyptienne F LT Std"/>
          <w:spacing w:val="-2"/>
          <w:szCs w:val="24"/>
        </w:rPr>
        <w:t>y.</w:t>
      </w:r>
      <w:r w:rsidRPr="00DC1522">
        <w:rPr>
          <w:rFonts w:ascii="Egyptienne F LT Std" w:hAnsi="Egyptienne F LT Std"/>
          <w:spacing w:val="-2"/>
          <w:szCs w:val="24"/>
        </w:rPr>
        <w:t xml:space="preserve"> </w:t>
      </w:r>
      <w:r w:rsidR="00CD5D3E" w:rsidRPr="00DC1522">
        <w:rPr>
          <w:rFonts w:ascii="Egyptienne F LT Std" w:hAnsi="Egyptienne F LT Std"/>
          <w:spacing w:val="-2"/>
          <w:szCs w:val="24"/>
        </w:rPr>
        <w:t xml:space="preserve"> </w:t>
      </w:r>
      <w:r w:rsidRPr="00DC1522">
        <w:rPr>
          <w:rFonts w:ascii="Egyptienne F LT Std" w:hAnsi="Egyptienne F LT Std"/>
          <w:spacing w:val="-2"/>
          <w:szCs w:val="24"/>
        </w:rPr>
        <w:t>Associate degree programs prepare</w:t>
      </w:r>
      <w:r w:rsidRPr="00DC1522">
        <w:rPr>
          <w:rFonts w:ascii="Egyptienne F LT Std" w:hAnsi="Egyptienne F LT Std"/>
          <w:b/>
          <w:spacing w:val="-2"/>
          <w:szCs w:val="24"/>
        </w:rPr>
        <w:t xml:space="preserve"> </w:t>
      </w:r>
      <w:r w:rsidRPr="00DC1522">
        <w:rPr>
          <w:rFonts w:ascii="Egyptienne F LT Std" w:hAnsi="Egyptienne F LT Std"/>
          <w:spacing w:val="-2"/>
          <w:szCs w:val="24"/>
        </w:rPr>
        <w:t>graduates for careers as engineering technicians. ETAC accredits a program at the associate or baccalaureate degree level.</w:t>
      </w:r>
    </w:p>
    <w:p w14:paraId="6C3A2EE2" w14:textId="77777777" w:rsidR="004449F6" w:rsidRPr="00DC1522" w:rsidRDefault="004449F6" w:rsidP="00235450">
      <w:pPr>
        <w:pStyle w:val="IB1a"/>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bCs/>
          <w:szCs w:val="24"/>
        </w:rPr>
      </w:pPr>
      <w:r w:rsidRPr="00DC1522">
        <w:rPr>
          <w:rFonts w:ascii="Egyptienne F LT Std" w:hAnsi="Egyptienne F LT Std"/>
          <w:szCs w:val="24"/>
        </w:rPr>
        <w:t>ETAC - The name of every ETAC-accredited program that</w:t>
      </w:r>
      <w:r w:rsidRPr="00DC1522">
        <w:rPr>
          <w:rFonts w:ascii="Egyptienne F LT Std" w:hAnsi="Egyptienne F LT Std"/>
          <w:b/>
          <w:szCs w:val="24"/>
        </w:rPr>
        <w:t xml:space="preserve"> </w:t>
      </w:r>
      <w:r w:rsidRPr="00DC1522">
        <w:rPr>
          <w:rFonts w:ascii="Egyptienne F LT Std" w:hAnsi="Egyptienne F LT Std"/>
          <w:szCs w:val="24"/>
        </w:rPr>
        <w:t>include</w:t>
      </w:r>
      <w:r w:rsidRPr="00DC1522">
        <w:rPr>
          <w:rFonts w:ascii="Egyptienne F LT Std" w:hAnsi="Egyptienne F LT Std"/>
          <w:b/>
          <w:szCs w:val="24"/>
        </w:rPr>
        <w:t>s</w:t>
      </w:r>
      <w:r w:rsidRPr="00DC1522">
        <w:rPr>
          <w:rFonts w:ascii="Egyptienne F LT Std" w:hAnsi="Egyptienne F LT Std"/>
          <w:szCs w:val="24"/>
        </w:rPr>
        <w:t xml:space="preserve"> the word </w:t>
      </w:r>
      <w:r w:rsidRPr="00DC1522">
        <w:rPr>
          <w:rFonts w:ascii="Egyptienne F LT Std" w:hAnsi="Egyptienne F LT Std"/>
          <w:b/>
          <w:szCs w:val="24"/>
        </w:rPr>
        <w:t>“</w:t>
      </w:r>
      <w:r w:rsidRPr="00DC1522">
        <w:rPr>
          <w:rFonts w:ascii="Egyptienne F LT Std" w:hAnsi="Egyptienne F LT Std"/>
          <w:szCs w:val="24"/>
        </w:rPr>
        <w:t>engineering” in the name of the program must also include the word</w:t>
      </w:r>
      <w:r w:rsidRPr="00DC1522">
        <w:rPr>
          <w:rFonts w:ascii="Egyptienne F LT Std" w:hAnsi="Egyptienne F LT Std"/>
          <w:b/>
          <w:szCs w:val="24"/>
        </w:rPr>
        <w:t xml:space="preserve"> </w:t>
      </w:r>
      <w:r w:rsidRPr="00DC1522">
        <w:rPr>
          <w:rFonts w:ascii="Egyptienne F LT Std" w:hAnsi="Egyptienne F LT Std"/>
          <w:szCs w:val="24"/>
        </w:rPr>
        <w:t>“technology” directly after the word “engineering.”</w:t>
      </w:r>
    </w:p>
    <w:p w14:paraId="0F2575D0" w14:textId="522FD8AF" w:rsidR="004449F6" w:rsidRPr="00DC1522" w:rsidRDefault="004449F6" w:rsidP="00235450">
      <w:pPr>
        <w:pStyle w:val="IA1"/>
        <w:numPr>
          <w:ilvl w:val="2"/>
          <w:numId w:val="8"/>
        </w:numPr>
        <w:tabs>
          <w:tab w:val="clear" w:pos="1140"/>
          <w:tab w:val="left" w:pos="432"/>
          <w:tab w:val="left" w:pos="1008"/>
          <w:tab w:val="left" w:pos="1620"/>
          <w:tab w:val="left" w:pos="1800"/>
          <w:tab w:val="left" w:pos="2376"/>
          <w:tab w:val="left" w:pos="3053"/>
          <w:tab w:val="left" w:pos="3312"/>
          <w:tab w:val="left" w:pos="3888"/>
        </w:tabs>
        <w:spacing w:before="0" w:after="0" w:line="240" w:lineRule="auto"/>
        <w:jc w:val="left"/>
        <w:rPr>
          <w:rFonts w:ascii="Egyptienne F LT Std" w:hAnsi="Egyptienne F LT Std"/>
          <w:spacing w:val="-2"/>
          <w:sz w:val="24"/>
          <w:szCs w:val="24"/>
        </w:rPr>
      </w:pPr>
      <w:r w:rsidRPr="00DC1522">
        <w:rPr>
          <w:rFonts w:ascii="Egyptienne F LT Std" w:hAnsi="Egyptienne F LT Std"/>
          <w:spacing w:val="-2"/>
          <w:sz w:val="24"/>
          <w:szCs w:val="24"/>
        </w:rPr>
        <w:t xml:space="preserve">Program names must meet </w:t>
      </w:r>
      <w:r w:rsidR="009B31DE">
        <w:rPr>
          <w:rFonts w:ascii="Egyptienne F LT Std" w:hAnsi="Egyptienne F LT Std"/>
          <w:spacing w:val="-2"/>
          <w:sz w:val="24"/>
          <w:szCs w:val="24"/>
        </w:rPr>
        <w:t xml:space="preserve">the following </w:t>
      </w:r>
      <w:r w:rsidRPr="00DC1522">
        <w:rPr>
          <w:rFonts w:ascii="Egyptienne F LT Std" w:hAnsi="Egyptienne F LT Std"/>
          <w:spacing w:val="-2"/>
          <w:sz w:val="24"/>
          <w:szCs w:val="24"/>
        </w:rPr>
        <w:t>ABET requirements.</w:t>
      </w:r>
    </w:p>
    <w:p w14:paraId="2B255AA5" w14:textId="77777777" w:rsidR="004449F6" w:rsidRPr="00DC1522" w:rsidRDefault="004449F6" w:rsidP="00235450">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program name must be descriptive of the content of the program. </w:t>
      </w:r>
    </w:p>
    <w:p w14:paraId="53133A9E" w14:textId="77777777" w:rsidR="004449F6" w:rsidRPr="00DC1522" w:rsidRDefault="004449F6" w:rsidP="00235450">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Each program in a country where English is not the native language must provide ABET with both the name of the program in English and the name of the program in the official language(s) of the country.</w:t>
      </w:r>
    </w:p>
    <w:p w14:paraId="379B5E81" w14:textId="5A35A322" w:rsidR="00A02ADB" w:rsidRPr="00BD3842" w:rsidRDefault="004449F6" w:rsidP="00235450">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BD3842">
        <w:rPr>
          <w:rFonts w:ascii="Egyptienne F LT Std" w:hAnsi="Egyptienne F LT Std"/>
          <w:szCs w:val="24"/>
        </w:rPr>
        <w:t xml:space="preserve">The program name must be shown consistently on </w:t>
      </w:r>
      <w:r w:rsidR="0027149C" w:rsidRPr="00920A89">
        <w:rPr>
          <w:rFonts w:ascii="Egyptienne F LT Std" w:hAnsi="Egyptienne F LT Std"/>
          <w:b/>
          <w:szCs w:val="24"/>
        </w:rPr>
        <w:t>the record of academic work</w:t>
      </w:r>
      <w:r w:rsidR="00C238DC">
        <w:rPr>
          <w:rFonts w:ascii="Egyptienne F LT Std" w:hAnsi="Egyptienne F LT Std"/>
          <w:b/>
          <w:szCs w:val="24"/>
        </w:rPr>
        <w:t xml:space="preserve"> </w:t>
      </w:r>
      <w:r w:rsidRPr="00BD3842">
        <w:rPr>
          <w:rFonts w:ascii="Egyptienne F LT Std" w:hAnsi="Egyptienne F LT Std"/>
          <w:szCs w:val="24"/>
        </w:rPr>
        <w:t xml:space="preserve">of its graduates, in the institution’s electronic and print publications, and on the ABET Request for Evaluation (RFE).   </w:t>
      </w:r>
    </w:p>
    <w:p w14:paraId="36643575" w14:textId="56C04164" w:rsidR="00A70566" w:rsidRPr="0027149C" w:rsidRDefault="00A02ADB" w:rsidP="000177EF">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E4117E">
        <w:rPr>
          <w:rFonts w:ascii="Egyptienne F LT Std" w:hAnsi="Egyptienne F LT Std"/>
          <w:szCs w:val="24"/>
        </w:rPr>
        <w:t>The program name must be distinguishable from the degree conferred</w:t>
      </w:r>
      <w:r w:rsidR="00BB5F3D">
        <w:rPr>
          <w:rFonts w:ascii="Egyptienne F LT Std" w:hAnsi="Egyptienne F LT Std"/>
          <w:szCs w:val="24"/>
        </w:rPr>
        <w:t xml:space="preserve"> </w:t>
      </w:r>
      <w:r w:rsidR="00BB5F3D" w:rsidRPr="00EF0054">
        <w:rPr>
          <w:rFonts w:ascii="Egyptienne F LT Std" w:hAnsi="Egyptienne F LT Std"/>
          <w:b/>
          <w:szCs w:val="24"/>
        </w:rPr>
        <w:t xml:space="preserve">on </w:t>
      </w:r>
      <w:r w:rsidR="0027149C">
        <w:rPr>
          <w:rFonts w:ascii="Egyptienne F LT Std" w:hAnsi="Egyptienne F LT Std"/>
          <w:b/>
          <w:szCs w:val="24"/>
        </w:rPr>
        <w:t xml:space="preserve">the record </w:t>
      </w:r>
      <w:r w:rsidR="0027149C">
        <w:rPr>
          <w:rFonts w:ascii="Egyptienne F LT Std" w:hAnsi="Egyptienne F LT Std"/>
          <w:b/>
          <w:szCs w:val="24"/>
        </w:rPr>
        <w:lastRenderedPageBreak/>
        <w:t xml:space="preserve">of academic work </w:t>
      </w:r>
      <w:r w:rsidR="00BB5F3D" w:rsidRPr="00920A89">
        <w:rPr>
          <w:rFonts w:ascii="Egyptienne F LT Std" w:hAnsi="Egyptienne F LT Std"/>
          <w:szCs w:val="24"/>
        </w:rPr>
        <w:t>of graduates and in all publications referring to program accreditation</w:t>
      </w:r>
      <w:r w:rsidRPr="00920A89">
        <w:rPr>
          <w:rFonts w:ascii="Egyptienne F LT Std" w:hAnsi="Egyptienne F LT Std"/>
          <w:szCs w:val="24"/>
        </w:rPr>
        <w:t>.</w:t>
      </w:r>
    </w:p>
    <w:p w14:paraId="3A4643A0" w14:textId="53BE2458" w:rsidR="00A02ADB" w:rsidRPr="00E4117E" w:rsidRDefault="00A70566" w:rsidP="000177EF">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A program may choose to have an option, or similar designation implying specialization within the program, reviewed as a separate program.</w:t>
      </w:r>
      <w:r w:rsidR="00A02ADB" w:rsidRPr="00E4117E">
        <w:rPr>
          <w:rFonts w:ascii="Egyptienne F LT Std" w:hAnsi="Egyptienne F LT Std"/>
          <w:szCs w:val="24"/>
        </w:rPr>
        <w:t xml:space="preserve">  </w:t>
      </w:r>
    </w:p>
    <w:p w14:paraId="37702FA2" w14:textId="289984B4" w:rsidR="00416CDE" w:rsidRPr="00920A89" w:rsidRDefault="00A02ADB" w:rsidP="00B81FED">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920A89">
        <w:rPr>
          <w:rFonts w:ascii="Egyptienne F LT Std" w:hAnsi="Egyptienne F LT Std"/>
          <w:szCs w:val="24"/>
        </w:rPr>
        <w:t>If there is an option</w:t>
      </w:r>
      <w:r w:rsidR="000B4DD6" w:rsidRPr="00920A89">
        <w:rPr>
          <w:rFonts w:ascii="Egyptienne F LT Std" w:hAnsi="Egyptienne F LT Std"/>
          <w:szCs w:val="24"/>
        </w:rPr>
        <w:t>,</w:t>
      </w:r>
      <w:r w:rsidR="00A70566" w:rsidRPr="00920A89">
        <w:rPr>
          <w:rFonts w:ascii="Egyptienne F LT Std" w:hAnsi="Egyptienne F LT Std"/>
          <w:szCs w:val="24"/>
        </w:rPr>
        <w:t xml:space="preserve"> </w:t>
      </w:r>
      <w:r w:rsidRPr="00920A89">
        <w:rPr>
          <w:rFonts w:ascii="Egyptienne F LT Std" w:hAnsi="Egyptienne F LT Std"/>
          <w:szCs w:val="24"/>
        </w:rPr>
        <w:t>or similar designation implying a specialization</w:t>
      </w:r>
      <w:r w:rsidR="000B4DD6" w:rsidRPr="00920A89">
        <w:rPr>
          <w:rFonts w:ascii="Egyptienne F LT Std" w:hAnsi="Egyptienne F LT Std"/>
          <w:szCs w:val="24"/>
        </w:rPr>
        <w:t xml:space="preserve"> within the program,</w:t>
      </w:r>
      <w:r w:rsidR="00510AC6" w:rsidRPr="00920A89">
        <w:rPr>
          <w:rFonts w:ascii="Egyptienne F LT Std" w:hAnsi="Egyptienne F LT Std"/>
          <w:szCs w:val="24"/>
        </w:rPr>
        <w:t xml:space="preserve"> </w:t>
      </w:r>
      <w:r w:rsidR="00416CDE" w:rsidRPr="00920A89">
        <w:rPr>
          <w:rFonts w:ascii="Egyptienne F LT Std" w:hAnsi="Egyptienne F LT Std"/>
          <w:szCs w:val="24"/>
        </w:rPr>
        <w:t xml:space="preserve">that is not </w:t>
      </w:r>
      <w:r w:rsidR="000B4DD6" w:rsidRPr="00920A89">
        <w:rPr>
          <w:rFonts w:ascii="Egyptienne F LT Std" w:hAnsi="Egyptienne F LT Std"/>
          <w:szCs w:val="24"/>
        </w:rPr>
        <w:t>reviewed by ABET as a separate program</w:t>
      </w:r>
      <w:r w:rsidR="00510AC6" w:rsidRPr="00920A89">
        <w:rPr>
          <w:rFonts w:ascii="Egyptienne F LT Std" w:hAnsi="Egyptienne F LT Std"/>
          <w:szCs w:val="24"/>
        </w:rPr>
        <w:t xml:space="preserve">, </w:t>
      </w:r>
      <w:r w:rsidR="000B4DD6" w:rsidRPr="00920A89">
        <w:rPr>
          <w:rFonts w:ascii="Egyptienne F LT Std" w:hAnsi="Egyptienne F LT Std"/>
          <w:szCs w:val="24"/>
        </w:rPr>
        <w:t xml:space="preserve">such </w:t>
      </w:r>
      <w:r w:rsidR="00510AC6" w:rsidRPr="00920A89">
        <w:rPr>
          <w:rFonts w:ascii="Egyptienne F LT Std" w:hAnsi="Egyptienne F LT Std"/>
          <w:szCs w:val="24"/>
        </w:rPr>
        <w:t xml:space="preserve">an </w:t>
      </w:r>
      <w:r w:rsidR="000B4DD6" w:rsidRPr="00920A89">
        <w:rPr>
          <w:rFonts w:ascii="Egyptienne F LT Std" w:hAnsi="Egyptienne F LT Std"/>
          <w:szCs w:val="24"/>
        </w:rPr>
        <w:t>option</w:t>
      </w:r>
      <w:r w:rsidR="00416CDE" w:rsidRPr="00920A89">
        <w:rPr>
          <w:rFonts w:ascii="Egyptienne F LT Std" w:hAnsi="Egyptienne F LT Std"/>
          <w:szCs w:val="24"/>
        </w:rPr>
        <w:t xml:space="preserve"> </w:t>
      </w:r>
      <w:r w:rsidRPr="00920A89">
        <w:rPr>
          <w:rFonts w:ascii="Egyptienne F LT Std" w:hAnsi="Egyptienne F LT Std"/>
          <w:szCs w:val="24"/>
        </w:rPr>
        <w:t xml:space="preserve">must be displayed separately from </w:t>
      </w:r>
      <w:r w:rsidR="00BD3842" w:rsidRPr="00920A89">
        <w:rPr>
          <w:rFonts w:ascii="Egyptienne F LT Std" w:hAnsi="Egyptienne F LT Std"/>
          <w:szCs w:val="24"/>
        </w:rPr>
        <w:t xml:space="preserve">and in a subordinate position </w:t>
      </w:r>
      <w:r w:rsidR="0075335F" w:rsidRPr="00920A89">
        <w:rPr>
          <w:rFonts w:ascii="Egyptienne F LT Std" w:hAnsi="Egyptienne F LT Std"/>
          <w:szCs w:val="24"/>
        </w:rPr>
        <w:t xml:space="preserve">to </w:t>
      </w:r>
      <w:r w:rsidRPr="00920A89">
        <w:rPr>
          <w:rFonts w:ascii="Egyptienne F LT Std" w:hAnsi="Egyptienne F LT Std"/>
          <w:szCs w:val="24"/>
        </w:rPr>
        <w:t>the program name</w:t>
      </w:r>
      <w:r w:rsidR="00416CDE" w:rsidRPr="00920A89">
        <w:rPr>
          <w:rFonts w:ascii="Egyptienne F LT Std" w:hAnsi="Egyptienne F LT Std"/>
          <w:szCs w:val="24"/>
        </w:rPr>
        <w:t xml:space="preserve"> on</w:t>
      </w:r>
      <w:r w:rsidR="00416CDE" w:rsidRPr="00EF0054">
        <w:rPr>
          <w:rFonts w:ascii="Egyptienne F LT Std" w:hAnsi="Egyptienne F LT Std"/>
          <w:b/>
          <w:szCs w:val="24"/>
        </w:rPr>
        <w:t xml:space="preserve"> </w:t>
      </w:r>
      <w:r w:rsidR="0027149C">
        <w:rPr>
          <w:rFonts w:ascii="Egyptienne F LT Std" w:hAnsi="Egyptienne F LT Std"/>
          <w:b/>
          <w:szCs w:val="24"/>
        </w:rPr>
        <w:t xml:space="preserve">the record of academic work </w:t>
      </w:r>
      <w:r w:rsidR="00336306" w:rsidRPr="00920A89">
        <w:rPr>
          <w:rFonts w:ascii="Egyptienne F LT Std" w:hAnsi="Egyptienne F LT Std"/>
          <w:szCs w:val="24"/>
        </w:rPr>
        <w:t xml:space="preserve">of graduates </w:t>
      </w:r>
      <w:r w:rsidR="00416CDE" w:rsidRPr="00920A89">
        <w:rPr>
          <w:rFonts w:ascii="Egyptienne F LT Std" w:hAnsi="Egyptienne F LT Std"/>
          <w:szCs w:val="24"/>
        </w:rPr>
        <w:t>and in all publications referring to program accreditation</w:t>
      </w:r>
      <w:r w:rsidRPr="00920A89">
        <w:rPr>
          <w:rFonts w:ascii="Egyptienne F LT Std" w:hAnsi="Egyptienne F LT Std"/>
          <w:szCs w:val="24"/>
        </w:rPr>
        <w:t>.</w:t>
      </w:r>
    </w:p>
    <w:p w14:paraId="13B75D33" w14:textId="77777777" w:rsidR="004449F6" w:rsidRPr="00DC1522" w:rsidRDefault="004449F6" w:rsidP="00235450">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program name determines the commission and the criteria applicable to its review. </w:t>
      </w:r>
    </w:p>
    <w:p w14:paraId="7C7F2A4A" w14:textId="77777777" w:rsidR="004449F6" w:rsidRPr="00DC1522" w:rsidRDefault="004449F6" w:rsidP="00235450">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Every program must meet the General Criteria for the commission(s) under which it is being reviewed.</w:t>
      </w:r>
    </w:p>
    <w:p w14:paraId="35866500" w14:textId="77777777" w:rsidR="004449F6" w:rsidRPr="00DC1522" w:rsidRDefault="004449F6" w:rsidP="00FF39AB">
      <w:pPr>
        <w:pStyle w:val="IB1a"/>
        <w:numPr>
          <w:ilvl w:val="4"/>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If a program name implies specialization(s)</w:t>
      </w:r>
      <w:r w:rsidR="00DF00C9" w:rsidRPr="00DC1522">
        <w:rPr>
          <w:rFonts w:ascii="Egyptienne F LT Std" w:hAnsi="Egyptienne F LT Std"/>
          <w:szCs w:val="24"/>
        </w:rPr>
        <w:fldChar w:fldCharType="begin"/>
      </w:r>
      <w:r w:rsidRPr="00DC1522">
        <w:rPr>
          <w:rFonts w:ascii="Egyptienne F LT Std" w:hAnsi="Egyptienne F LT Std"/>
          <w:szCs w:val="24"/>
        </w:rPr>
        <w:instrText>xe "Specialization"</w:instrText>
      </w:r>
      <w:r w:rsidR="00DF00C9" w:rsidRPr="00DC1522">
        <w:rPr>
          <w:rFonts w:ascii="Egyptienne F LT Std" w:hAnsi="Egyptienne F LT Std"/>
          <w:szCs w:val="24"/>
        </w:rPr>
        <w:fldChar w:fldCharType="end"/>
      </w:r>
      <w:r w:rsidRPr="00DC1522">
        <w:rPr>
          <w:rFonts w:ascii="Egyptienne F LT Std" w:hAnsi="Egyptienne F LT Std"/>
          <w:szCs w:val="24"/>
        </w:rPr>
        <w:t xml:space="preserve"> for which Program Criteria have been developed, the program must satisfy all applicable Program Criteria.</w:t>
      </w:r>
    </w:p>
    <w:p w14:paraId="6F414180" w14:textId="77777777" w:rsidR="004449F6" w:rsidRPr="00DC1522" w:rsidRDefault="004449F6" w:rsidP="00FF39AB">
      <w:pPr>
        <w:pStyle w:val="IB1a"/>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zCs w:val="24"/>
        </w:rPr>
        <w:t>If a program name invokes review by more than one commission, then the program will be jointly reviewed by all applicable commissions.</w:t>
      </w:r>
      <w:bookmarkEnd w:id="1"/>
      <w:bookmarkEnd w:id="2"/>
    </w:p>
    <w:p w14:paraId="1B98A7C5" w14:textId="60501410" w:rsidR="0004143E" w:rsidRDefault="0004143E" w:rsidP="00354FDB">
      <w:pPr>
        <w:pStyle w:val="IB1a"/>
        <w:numPr>
          <w:ilvl w:val="2"/>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Pr>
          <w:rFonts w:ascii="Egyptienne F LT Std" w:hAnsi="Egyptienne F LT Std"/>
          <w:spacing w:val="-2"/>
          <w:szCs w:val="24"/>
        </w:rPr>
        <w:t>For a program to be eligible for an initial accreditation review ABET requires that:</w:t>
      </w:r>
    </w:p>
    <w:p w14:paraId="357ACD34" w14:textId="07EF7A06" w:rsidR="004449F6" w:rsidRPr="00DC1522" w:rsidRDefault="0004143E" w:rsidP="00811BD4">
      <w:pPr>
        <w:pStyle w:val="IB1a"/>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Pr>
          <w:rFonts w:ascii="Egyptienne F LT Std" w:hAnsi="Egyptienne F LT Std"/>
          <w:spacing w:val="-2"/>
          <w:szCs w:val="24"/>
        </w:rPr>
        <w:t>A</w:t>
      </w:r>
      <w:r w:rsidRPr="00DC1522">
        <w:rPr>
          <w:rFonts w:ascii="Egyptienne F LT Std" w:hAnsi="Egyptienne F LT Std"/>
          <w:spacing w:val="-2"/>
          <w:szCs w:val="24"/>
        </w:rPr>
        <w:t xml:space="preserve"> </w:t>
      </w:r>
      <w:r w:rsidR="004449F6" w:rsidRPr="00DC1522">
        <w:rPr>
          <w:rFonts w:ascii="Egyptienne F LT Std" w:hAnsi="Egyptienne F LT Std"/>
          <w:spacing w:val="-2"/>
          <w:szCs w:val="24"/>
        </w:rPr>
        <w:t xml:space="preserve">program must have </w:t>
      </w:r>
      <w:r w:rsidR="00BC0A8E">
        <w:rPr>
          <w:rFonts w:ascii="Egyptienne F LT Std" w:hAnsi="Egyptienne F LT Std"/>
          <w:spacing w:val="-2"/>
          <w:szCs w:val="24"/>
        </w:rPr>
        <w:t xml:space="preserve">had </w:t>
      </w:r>
      <w:r w:rsidR="004449F6" w:rsidRPr="00DC1522">
        <w:rPr>
          <w:rFonts w:ascii="Egyptienne F LT Std" w:hAnsi="Egyptienne F LT Std"/>
          <w:spacing w:val="-2"/>
          <w:szCs w:val="24"/>
        </w:rPr>
        <w:t>at least one graduate</w:t>
      </w:r>
      <w:r w:rsidR="00BD3842">
        <w:rPr>
          <w:rFonts w:ascii="Egyptienne F LT Std" w:hAnsi="Egyptienne F LT Std"/>
          <w:spacing w:val="-2"/>
          <w:szCs w:val="24"/>
        </w:rPr>
        <w:t xml:space="preserve"> </w:t>
      </w:r>
      <w:r w:rsidR="00BC0A8E">
        <w:rPr>
          <w:rFonts w:ascii="Egyptienne F LT Std" w:hAnsi="Egyptienne F LT Std"/>
          <w:spacing w:val="-2"/>
          <w:szCs w:val="24"/>
        </w:rPr>
        <w:t xml:space="preserve">within the two </w:t>
      </w:r>
      <w:r w:rsidR="00BD3842">
        <w:rPr>
          <w:rFonts w:ascii="Egyptienne F LT Std" w:hAnsi="Egyptienne F LT Std"/>
          <w:spacing w:val="-2"/>
          <w:szCs w:val="24"/>
        </w:rPr>
        <w:t>academic year</w:t>
      </w:r>
      <w:r w:rsidR="00BC0A8E">
        <w:rPr>
          <w:rFonts w:ascii="Egyptienne F LT Std" w:hAnsi="Egyptienne F LT Std"/>
          <w:spacing w:val="-2"/>
          <w:szCs w:val="24"/>
        </w:rPr>
        <w:t>s prior to</w:t>
      </w:r>
      <w:r w:rsidR="00BD3842">
        <w:rPr>
          <w:rFonts w:ascii="Egyptienne F LT Std" w:hAnsi="Egyptienne F LT Std"/>
          <w:spacing w:val="-2"/>
          <w:szCs w:val="24"/>
        </w:rPr>
        <w:t xml:space="preserve"> </w:t>
      </w:r>
      <w:r w:rsidR="004449F6" w:rsidRPr="00DC1522">
        <w:rPr>
          <w:rFonts w:ascii="Egyptienne F LT Std" w:hAnsi="Egyptienne F LT Std"/>
          <w:spacing w:val="-2"/>
          <w:szCs w:val="24"/>
        </w:rPr>
        <w:t>the on-site review</w:t>
      </w:r>
      <w:r w:rsidR="00BD3842">
        <w:rPr>
          <w:rFonts w:ascii="Egyptienne F LT Std" w:hAnsi="Egyptienne F LT Std"/>
          <w:spacing w:val="-2"/>
          <w:szCs w:val="24"/>
        </w:rPr>
        <w:t xml:space="preserve">.  </w:t>
      </w:r>
    </w:p>
    <w:p w14:paraId="431F078D" w14:textId="03C4C7A6" w:rsidR="004449F6" w:rsidRPr="00DC1522" w:rsidRDefault="004449F6" w:rsidP="00811BD4">
      <w:pPr>
        <w:pStyle w:val="IB1a"/>
        <w:numPr>
          <w:ilvl w:val="3"/>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A Readiness Review (</w:t>
      </w:r>
      <w:proofErr w:type="spellStart"/>
      <w:r w:rsidRPr="00DC1522">
        <w:rPr>
          <w:rFonts w:ascii="Egyptienne F LT Std" w:hAnsi="Egyptienne F LT Std"/>
          <w:spacing w:val="-2"/>
          <w:szCs w:val="24"/>
        </w:rPr>
        <w:t>REv</w:t>
      </w:r>
      <w:proofErr w:type="spellEnd"/>
      <w:r w:rsidRPr="00DC1522">
        <w:rPr>
          <w:rFonts w:ascii="Egyptienne F LT Std" w:hAnsi="Egyptienne F LT Std"/>
          <w:spacing w:val="-2"/>
          <w:szCs w:val="24"/>
        </w:rPr>
        <w:t xml:space="preserve">) must be completed </w:t>
      </w:r>
      <w:r w:rsidR="0004143E">
        <w:rPr>
          <w:rFonts w:ascii="Egyptienne F LT Std" w:hAnsi="Egyptienne F LT Std"/>
          <w:spacing w:val="-2"/>
          <w:szCs w:val="24"/>
        </w:rPr>
        <w:t xml:space="preserve">for </w:t>
      </w:r>
      <w:r w:rsidRPr="00DC1522">
        <w:rPr>
          <w:rFonts w:ascii="Egyptienne F LT Std" w:hAnsi="Egyptienne F LT Std"/>
          <w:spacing w:val="-2"/>
          <w:szCs w:val="24"/>
        </w:rPr>
        <w:t>a program(s) within an institution without previously ABET-accredited programs in a given commission.  An institution contemplating an ABET review for the first time must contact ABET for more information prior to making a formal request.</w:t>
      </w:r>
    </w:p>
    <w:p w14:paraId="187186E3" w14:textId="2F2BDC76" w:rsidR="004449F6" w:rsidRPr="00DC1522" w:rsidRDefault="004449F6" w:rsidP="00811BD4">
      <w:pPr>
        <w:pStyle w:val="IB1a"/>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Occur</w:t>
      </w:r>
      <w:r w:rsidR="00CD5D3E" w:rsidRPr="00DC1522">
        <w:rPr>
          <w:rFonts w:ascii="Egyptienne F LT Std" w:hAnsi="Egyptienne F LT Std"/>
          <w:spacing w:val="-2"/>
          <w:szCs w:val="24"/>
        </w:rPr>
        <w:t>r</w:t>
      </w:r>
      <w:r w:rsidRPr="00DC1522">
        <w:rPr>
          <w:rFonts w:ascii="Egyptienne F LT Std" w:hAnsi="Egyptienne F LT Std"/>
          <w:spacing w:val="-2"/>
          <w:szCs w:val="24"/>
        </w:rPr>
        <w:t xml:space="preserve">ing before </w:t>
      </w:r>
      <w:r w:rsidR="006F02CE">
        <w:rPr>
          <w:rFonts w:ascii="Egyptienne F LT Std" w:hAnsi="Egyptienne F LT Std"/>
          <w:spacing w:val="-2"/>
          <w:szCs w:val="24"/>
        </w:rPr>
        <w:t>a program requests an initial accreditation review</w:t>
      </w:r>
      <w:r w:rsidRPr="00DC1522">
        <w:rPr>
          <w:rFonts w:ascii="Egyptienne F LT Std" w:hAnsi="Egyptienne F LT Std"/>
          <w:spacing w:val="-2"/>
          <w:szCs w:val="24"/>
        </w:rPr>
        <w:t xml:space="preserve">, </w:t>
      </w:r>
      <w:proofErr w:type="spellStart"/>
      <w:r w:rsidRPr="00DC1522">
        <w:rPr>
          <w:rFonts w:ascii="Egyptienne F LT Std" w:hAnsi="Egyptienne F LT Std"/>
          <w:spacing w:val="-2"/>
          <w:szCs w:val="24"/>
        </w:rPr>
        <w:t>REv</w:t>
      </w:r>
      <w:proofErr w:type="spellEnd"/>
      <w:r w:rsidRPr="00DC1522">
        <w:rPr>
          <w:rFonts w:ascii="Egyptienne F LT Std" w:hAnsi="Egyptienne F LT Std"/>
          <w:spacing w:val="-2"/>
          <w:szCs w:val="24"/>
        </w:rPr>
        <w:t xml:space="preserve"> is a mandatory document screening process that determines an institution’s preparedness to have its program(s) reviewed.  It serves to reduce the possibility that an institution without ABET accreditation experience will expend resources for an on-site review before there are</w:t>
      </w:r>
      <w:r w:rsidRPr="00DC1522">
        <w:rPr>
          <w:rFonts w:ascii="Egyptienne F LT Std" w:hAnsi="Egyptienne F LT Std"/>
          <w:b/>
          <w:spacing w:val="-2"/>
          <w:szCs w:val="24"/>
        </w:rPr>
        <w:t xml:space="preserve"> </w:t>
      </w:r>
      <w:r w:rsidRPr="00DC1522">
        <w:rPr>
          <w:rFonts w:ascii="Egyptienne F LT Std" w:hAnsi="Egyptienne F LT Std"/>
          <w:spacing w:val="-2"/>
          <w:szCs w:val="24"/>
        </w:rPr>
        <w:t>adequate preparations</w:t>
      </w:r>
      <w:r w:rsidRPr="00DC1522">
        <w:rPr>
          <w:rFonts w:ascii="Egyptienne F LT Std" w:hAnsi="Egyptienne F LT Std"/>
          <w:b/>
          <w:spacing w:val="-2"/>
          <w:szCs w:val="24"/>
        </w:rPr>
        <w:t xml:space="preserve"> </w:t>
      </w:r>
      <w:r w:rsidRPr="00DC1522">
        <w:rPr>
          <w:rFonts w:ascii="Egyptienne F LT Std" w:hAnsi="Egyptienne F LT Std"/>
          <w:spacing w:val="-2"/>
          <w:szCs w:val="24"/>
        </w:rPr>
        <w:t>and that ABET will commit volunteer resources before a program is sufficiently prepared for the review.</w:t>
      </w:r>
    </w:p>
    <w:p w14:paraId="56508410" w14:textId="40B56B55" w:rsidR="004449F6" w:rsidRPr="00DC1522" w:rsidRDefault="004449F6" w:rsidP="00811BD4">
      <w:pPr>
        <w:pStyle w:val="IB1a"/>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A committee comprising ABET staff and former commissioners will perform the screening process.</w:t>
      </w:r>
    </w:p>
    <w:p w14:paraId="69E72C3B" w14:textId="77777777" w:rsidR="004449F6" w:rsidRPr="00DC1522" w:rsidRDefault="004449F6" w:rsidP="00811BD4">
      <w:pPr>
        <w:pStyle w:val="IB1a"/>
        <w:numPr>
          <w:ilvl w:val="4"/>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The outcome of a Readiness Review (</w:t>
      </w:r>
      <w:proofErr w:type="spellStart"/>
      <w:r w:rsidRPr="00DC1522">
        <w:rPr>
          <w:rFonts w:ascii="Egyptienne F LT Std" w:hAnsi="Egyptienne F LT Std"/>
          <w:spacing w:val="-2"/>
          <w:szCs w:val="24"/>
        </w:rPr>
        <w:t>REv</w:t>
      </w:r>
      <w:proofErr w:type="spellEnd"/>
      <w:r w:rsidRPr="00DC1522">
        <w:rPr>
          <w:rFonts w:ascii="Egyptienne F LT Std" w:hAnsi="Egyptienne F LT Std"/>
          <w:spacing w:val="-2"/>
          <w:szCs w:val="24"/>
        </w:rPr>
        <w:t>) for a program is one of three non-binding options:</w:t>
      </w:r>
    </w:p>
    <w:p w14:paraId="6498CC24" w14:textId="77777777" w:rsidR="004449F6" w:rsidRDefault="004449F6" w:rsidP="00811BD4">
      <w:pPr>
        <w:pStyle w:val="IB1a"/>
        <w:numPr>
          <w:ilvl w:val="5"/>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 xml:space="preserve">A recommendation to </w:t>
      </w:r>
      <w:r w:rsidR="001C737B" w:rsidRPr="00DC1522">
        <w:rPr>
          <w:rFonts w:ascii="Egyptienne F LT Std" w:hAnsi="Egyptienne F LT Std"/>
          <w:spacing w:val="-2"/>
          <w:szCs w:val="24"/>
        </w:rPr>
        <w:t>submit</w:t>
      </w:r>
      <w:r w:rsidRPr="00DC1522">
        <w:rPr>
          <w:rFonts w:ascii="Egyptienne F LT Std" w:hAnsi="Egyptienne F LT Std"/>
          <w:spacing w:val="-2"/>
          <w:szCs w:val="24"/>
        </w:rPr>
        <w:t xml:space="preserve"> the RFE in the immediate upcoming accreditation review cycle</w:t>
      </w:r>
      <w:r w:rsidR="001C737B" w:rsidRPr="00DC1522">
        <w:rPr>
          <w:rFonts w:ascii="Egyptienne F LT Std" w:hAnsi="Egyptienne F LT Std"/>
          <w:spacing w:val="-2"/>
          <w:szCs w:val="24"/>
        </w:rPr>
        <w:t xml:space="preserve">, addressing the </w:t>
      </w:r>
      <w:proofErr w:type="spellStart"/>
      <w:r w:rsidR="001C737B" w:rsidRPr="00DC1522">
        <w:rPr>
          <w:rFonts w:ascii="Egyptienne F LT Std" w:hAnsi="Egyptienne F LT Std"/>
          <w:spacing w:val="-2"/>
          <w:szCs w:val="24"/>
        </w:rPr>
        <w:t>R</w:t>
      </w:r>
      <w:r w:rsidR="0083593D" w:rsidRPr="00DC1522">
        <w:rPr>
          <w:rFonts w:ascii="Egyptienne F LT Std" w:hAnsi="Egyptienne F LT Std"/>
          <w:spacing w:val="-2"/>
          <w:szCs w:val="24"/>
        </w:rPr>
        <w:t>E</w:t>
      </w:r>
      <w:r w:rsidR="001C737B" w:rsidRPr="00DC1522">
        <w:rPr>
          <w:rFonts w:ascii="Egyptienne F LT Std" w:hAnsi="Egyptienne F LT Std"/>
          <w:spacing w:val="-2"/>
          <w:szCs w:val="24"/>
        </w:rPr>
        <w:t>v</w:t>
      </w:r>
      <w:proofErr w:type="spellEnd"/>
      <w:r w:rsidR="001C737B" w:rsidRPr="00DC1522">
        <w:rPr>
          <w:rFonts w:ascii="Egyptienne F LT Std" w:hAnsi="Egyptienne F LT Std"/>
          <w:spacing w:val="-2"/>
          <w:szCs w:val="24"/>
        </w:rPr>
        <w:t xml:space="preserve"> suggestions, if any;</w:t>
      </w:r>
    </w:p>
    <w:p w14:paraId="54DC72D1" w14:textId="77777777" w:rsidR="004449F6" w:rsidRPr="00DC1522" w:rsidRDefault="004449F6" w:rsidP="00811BD4">
      <w:pPr>
        <w:pStyle w:val="IB1a"/>
        <w:numPr>
          <w:ilvl w:val="5"/>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 xml:space="preserve">A recommendation to postpone </w:t>
      </w:r>
      <w:r w:rsidR="001C737B" w:rsidRPr="00DC1522">
        <w:rPr>
          <w:rFonts w:ascii="Egyptienne F LT Std" w:hAnsi="Egyptienne F LT Std"/>
          <w:spacing w:val="-2"/>
          <w:szCs w:val="24"/>
        </w:rPr>
        <w:t xml:space="preserve">the RFE </w:t>
      </w:r>
      <w:r w:rsidRPr="00DC1522">
        <w:rPr>
          <w:rFonts w:ascii="Egyptienne F LT Std" w:hAnsi="Egyptienne F LT Std"/>
          <w:spacing w:val="-2"/>
          <w:szCs w:val="24"/>
        </w:rPr>
        <w:t xml:space="preserve">submission unless substantive changes in </w:t>
      </w:r>
      <w:r w:rsidR="001C737B" w:rsidRPr="00DC1522">
        <w:rPr>
          <w:rFonts w:ascii="Egyptienne F LT Std" w:hAnsi="Egyptienne F LT Std"/>
          <w:spacing w:val="-2"/>
          <w:szCs w:val="24"/>
        </w:rPr>
        <w:t>the Self-Study</w:t>
      </w:r>
      <w:r w:rsidRPr="00DC1522">
        <w:rPr>
          <w:rFonts w:ascii="Egyptienne F LT Std" w:hAnsi="Egyptienne F LT Std"/>
          <w:spacing w:val="-2"/>
          <w:szCs w:val="24"/>
        </w:rPr>
        <w:t xml:space="preserve"> preparation and documentation are made</w:t>
      </w:r>
      <w:r w:rsidR="001C737B" w:rsidRPr="00DC1522">
        <w:rPr>
          <w:rFonts w:ascii="Egyptienne F LT Std" w:hAnsi="Egyptienne F LT Std"/>
          <w:spacing w:val="-2"/>
          <w:szCs w:val="24"/>
        </w:rPr>
        <w:t>;</w:t>
      </w:r>
      <w:r w:rsidRPr="00DC1522">
        <w:rPr>
          <w:rFonts w:ascii="Egyptienne F LT Std" w:hAnsi="Egyptienne F LT Std"/>
          <w:spacing w:val="-2"/>
          <w:szCs w:val="24"/>
        </w:rPr>
        <w:t xml:space="preserve"> or</w:t>
      </w:r>
    </w:p>
    <w:p w14:paraId="282DB1CA" w14:textId="2900B99E" w:rsidR="004449F6" w:rsidRPr="00920A89" w:rsidRDefault="004449F6" w:rsidP="00811BD4">
      <w:pPr>
        <w:pStyle w:val="IB1a"/>
        <w:numPr>
          <w:ilvl w:val="5"/>
          <w:numId w:val="8"/>
        </w:numPr>
        <w:tabs>
          <w:tab w:val="left" w:pos="360"/>
          <w:tab w:val="left" w:pos="432"/>
          <w:tab w:val="left" w:pos="1008"/>
          <w:tab w:val="left" w:pos="1080"/>
          <w:tab w:val="left" w:pos="1620"/>
          <w:tab w:val="left" w:pos="1800"/>
          <w:tab w:val="left" w:pos="2376"/>
          <w:tab w:val="left" w:pos="3053"/>
          <w:tab w:val="left" w:pos="3312"/>
          <w:tab w:val="left" w:pos="3888"/>
        </w:tabs>
        <w:spacing w:before="0" w:after="0"/>
        <w:jc w:val="left"/>
        <w:rPr>
          <w:rFonts w:ascii="Egyptienne F LT Std" w:hAnsi="Egyptienne F LT Std"/>
          <w:spacing w:val="-2"/>
          <w:szCs w:val="24"/>
        </w:rPr>
      </w:pPr>
      <w:r w:rsidRPr="00DC1522">
        <w:rPr>
          <w:rFonts w:ascii="Egyptienne F LT Std" w:hAnsi="Egyptienne F LT Std"/>
          <w:spacing w:val="-2"/>
          <w:szCs w:val="24"/>
        </w:rPr>
        <w:t>A recommendation not to submit the RFE</w:t>
      </w:r>
      <w:r w:rsidR="001C737B" w:rsidRPr="00DC1522">
        <w:rPr>
          <w:rFonts w:ascii="Egyptienne F LT Std" w:hAnsi="Egyptienne F LT Std"/>
          <w:spacing w:val="-2"/>
          <w:szCs w:val="24"/>
        </w:rPr>
        <w:t xml:space="preserve"> in the immediate upcoming accreditation review cycle because it is likely to be </w:t>
      </w:r>
      <w:r w:rsidR="001C737B" w:rsidRPr="004B73A5">
        <w:rPr>
          <w:rFonts w:ascii="Egyptienne F LT Std" w:hAnsi="Egyptienne F LT Std"/>
          <w:spacing w:val="-2"/>
          <w:szCs w:val="24"/>
        </w:rPr>
        <w:t>rejected</w:t>
      </w:r>
      <w:r w:rsidR="00BD447A" w:rsidRPr="004B73A5">
        <w:rPr>
          <w:rFonts w:ascii="Egyptienne F LT Std" w:hAnsi="Egyptienne F LT Std"/>
          <w:spacing w:val="-2"/>
          <w:szCs w:val="24"/>
        </w:rPr>
        <w:t xml:space="preserve"> </w:t>
      </w:r>
      <w:r w:rsidR="00BD447A" w:rsidRPr="00920A89">
        <w:rPr>
          <w:rFonts w:ascii="Egyptienne F LT Std" w:hAnsi="Egyptienne F LT Std"/>
          <w:spacing w:val="-2"/>
          <w:szCs w:val="24"/>
        </w:rPr>
        <w:t xml:space="preserve">or the accreditation review is likely to be unsuccessful because of factors that </w:t>
      </w:r>
      <w:r w:rsidR="0063268B" w:rsidRPr="00920A89">
        <w:rPr>
          <w:rFonts w:ascii="Egyptienne F LT Std" w:hAnsi="Egyptienne F LT Std"/>
          <w:spacing w:val="-2"/>
          <w:szCs w:val="24"/>
        </w:rPr>
        <w:t>do not appear to be addressable</w:t>
      </w:r>
      <w:r w:rsidR="00BD447A" w:rsidRPr="00920A89">
        <w:rPr>
          <w:rFonts w:ascii="Egyptienne F LT Std" w:hAnsi="Egyptienne F LT Std"/>
          <w:spacing w:val="-2"/>
          <w:szCs w:val="24"/>
        </w:rPr>
        <w:t xml:space="preserve"> in a timely manner</w:t>
      </w:r>
      <w:r w:rsidRPr="00920A89">
        <w:rPr>
          <w:rFonts w:ascii="Egyptienne F LT Std" w:hAnsi="Egyptienne F LT Std"/>
          <w:spacing w:val="-2"/>
          <w:szCs w:val="24"/>
        </w:rPr>
        <w:t>.</w:t>
      </w:r>
    </w:p>
    <w:p w14:paraId="354B8AE0" w14:textId="77777777" w:rsidR="004449F6" w:rsidRPr="00DC1522" w:rsidRDefault="004449F6" w:rsidP="00F827D1">
      <w:pPr>
        <w:pStyle w:val="IB1a"/>
        <w:tabs>
          <w:tab w:val="clear" w:pos="680"/>
          <w:tab w:val="left" w:pos="432"/>
          <w:tab w:val="left" w:pos="1008"/>
          <w:tab w:val="left" w:pos="1080"/>
          <w:tab w:val="left" w:pos="1800"/>
          <w:tab w:val="left" w:pos="2376"/>
          <w:tab w:val="left" w:pos="3053"/>
          <w:tab w:val="left" w:pos="3312"/>
          <w:tab w:val="left" w:pos="3888"/>
        </w:tabs>
        <w:spacing w:before="0" w:after="0"/>
        <w:ind w:left="432"/>
        <w:jc w:val="left"/>
        <w:rPr>
          <w:rFonts w:ascii="Egyptienne F LT Std" w:hAnsi="Egyptienne F LT Std"/>
          <w:szCs w:val="24"/>
        </w:rPr>
      </w:pPr>
    </w:p>
    <w:p w14:paraId="2E1B7457" w14:textId="77777777" w:rsidR="004449F6" w:rsidRPr="00DC1522" w:rsidRDefault="004449F6" w:rsidP="0035199D">
      <w:pPr>
        <w:pStyle w:val="IB1a"/>
        <w:numPr>
          <w:ilvl w:val="1"/>
          <w:numId w:val="8"/>
        </w:numPr>
        <w:tabs>
          <w:tab w:val="clear" w:pos="68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u w:val="single"/>
        </w:rPr>
        <w:t>Application and Timeline for Accreditation Review</w:t>
      </w:r>
      <w:r w:rsidRPr="00DC1522">
        <w:rPr>
          <w:rFonts w:ascii="Egyptienne F LT Std" w:hAnsi="Egyptienne F LT Std"/>
          <w:szCs w:val="24"/>
        </w:rPr>
        <w:t xml:space="preserve"> </w:t>
      </w:r>
      <w:r w:rsidR="00DF00C9" w:rsidRPr="00DC1522">
        <w:rPr>
          <w:rFonts w:ascii="Egyptienne F LT Std" w:hAnsi="Egyptienne F LT Std"/>
          <w:szCs w:val="24"/>
        </w:rPr>
        <w:fldChar w:fldCharType="begin"/>
      </w:r>
      <w:r w:rsidRPr="00DC1522">
        <w:rPr>
          <w:rFonts w:ascii="Egyptienne F LT Std" w:hAnsi="Egyptienne F LT Std"/>
          <w:szCs w:val="24"/>
        </w:rPr>
        <w:instrText>tc "</w:instrText>
      </w:r>
      <w:bookmarkStart w:id="3" w:name="_Toc244934496"/>
      <w:r w:rsidRPr="00DC1522">
        <w:rPr>
          <w:rFonts w:ascii="Egyptienne F LT Std" w:hAnsi="Egyptienne F LT Std"/>
          <w:szCs w:val="24"/>
        </w:rPr>
        <w:instrText>Application and Preparation for Visit</w:instrText>
      </w:r>
      <w:bookmarkEnd w:id="3"/>
      <w:r w:rsidRPr="00DC1522">
        <w:rPr>
          <w:rFonts w:ascii="Egyptienne F LT Std" w:hAnsi="Egyptienne F LT Std"/>
          <w:szCs w:val="24"/>
        </w:rPr>
        <w:instrText>" \l 2</w:instrText>
      </w:r>
      <w:r w:rsidR="00DF00C9" w:rsidRPr="00DC1522">
        <w:rPr>
          <w:rFonts w:ascii="Egyptienne F LT Std" w:hAnsi="Egyptienne F LT Std"/>
          <w:szCs w:val="24"/>
        </w:rPr>
        <w:fldChar w:fldCharType="end"/>
      </w:r>
    </w:p>
    <w:p w14:paraId="6E4AF396" w14:textId="77777777" w:rsidR="004449F6" w:rsidRPr="00DC1522" w:rsidRDefault="004449F6" w:rsidP="00F827D1">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Programs are considered for accreditation review only at the written request of the institution.  An institution contemplating an ABET review for the first time must contact ABET for more information prior to making the formal request.</w:t>
      </w:r>
    </w:p>
    <w:p w14:paraId="4C6FB45B" w14:textId="6AB3BB75" w:rsidR="004449F6" w:rsidRPr="00761E51" w:rsidRDefault="00627217" w:rsidP="00FF39AB">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Pr>
          <w:rFonts w:ascii="Egyptienne F LT Std" w:hAnsi="Egyptienne F LT Std"/>
          <w:szCs w:val="24"/>
        </w:rPr>
        <w:t xml:space="preserve"> </w:t>
      </w:r>
      <w:r w:rsidR="004449F6" w:rsidRPr="00DC1522">
        <w:rPr>
          <w:rFonts w:ascii="Egyptienne F LT Std" w:hAnsi="Egyptienne F LT Std"/>
          <w:szCs w:val="24"/>
        </w:rPr>
        <w:t xml:space="preserve">An institution wishing to have programs considered for accreditation must submit to ABET a Request for Evaluation (RFE) not later than January 31 of the calendar year in which the review is desired.  The RFE must be signed by the institutional Chief Executive Officer (President, </w:t>
      </w:r>
      <w:r w:rsidR="004449F6" w:rsidRPr="00DC1522">
        <w:rPr>
          <w:rFonts w:ascii="Egyptienne F LT Std" w:hAnsi="Egyptienne F LT Std"/>
          <w:szCs w:val="24"/>
        </w:rPr>
        <w:lastRenderedPageBreak/>
        <w:t xml:space="preserve">Chancellor, Rector, or equivalent) and must be submitted with one official </w:t>
      </w:r>
      <w:r w:rsidR="0027149C" w:rsidRPr="00920A89">
        <w:rPr>
          <w:rFonts w:ascii="Egyptienne F LT Std" w:hAnsi="Egyptienne F LT Std"/>
          <w:b/>
          <w:szCs w:val="24"/>
        </w:rPr>
        <w:t>record of academic work</w:t>
      </w:r>
      <w:r w:rsidR="0027149C">
        <w:rPr>
          <w:rFonts w:ascii="Egyptienne F LT Std" w:hAnsi="Egyptienne F LT Std"/>
          <w:szCs w:val="24"/>
        </w:rPr>
        <w:t xml:space="preserve"> </w:t>
      </w:r>
      <w:r w:rsidR="004449F6" w:rsidRPr="00DC1522">
        <w:rPr>
          <w:rFonts w:ascii="Egyptienne F LT Std" w:hAnsi="Egyptienne F LT Std"/>
          <w:szCs w:val="24"/>
        </w:rPr>
        <w:t xml:space="preserve">of a recent graduate for each program listed on the RFE.  A separate RFE must be submitted for each </w:t>
      </w:r>
      <w:r w:rsidR="004449F6" w:rsidRPr="00761E51">
        <w:rPr>
          <w:rFonts w:ascii="Egyptienne F LT Std" w:hAnsi="Egyptienne F LT Std"/>
          <w:szCs w:val="24"/>
        </w:rPr>
        <w:t>commission that will review any of the institution’s programs that year.</w:t>
      </w:r>
    </w:p>
    <w:p w14:paraId="3B6B5ED5" w14:textId="203872F2" w:rsidR="004F05E8" w:rsidRPr="00E4117E" w:rsidRDefault="004F05E8" w:rsidP="00C34B3D">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811BD4">
        <w:rPr>
          <w:rFonts w:ascii="Egyptienne F LT Std" w:hAnsi="Egyptienne F LT Std"/>
          <w:szCs w:val="24"/>
        </w:rPr>
        <w:t>When submitting an RFE for either a general or an interim on</w:t>
      </w:r>
      <w:r w:rsidR="008B2698">
        <w:rPr>
          <w:rFonts w:ascii="Egyptienne F LT Std" w:hAnsi="Egyptienne F LT Std"/>
          <w:szCs w:val="24"/>
        </w:rPr>
        <w:t>-</w:t>
      </w:r>
      <w:r w:rsidRPr="00811BD4">
        <w:rPr>
          <w:rFonts w:ascii="Egyptienne F LT Std" w:hAnsi="Egyptienne F LT Std"/>
          <w:szCs w:val="24"/>
        </w:rPr>
        <w:t>site review, the institution may suggest the on</w:t>
      </w:r>
      <w:r w:rsidR="008B2698">
        <w:rPr>
          <w:rFonts w:ascii="Egyptienne F LT Std" w:hAnsi="Egyptienne F LT Std"/>
          <w:szCs w:val="24"/>
        </w:rPr>
        <w:t>-</w:t>
      </w:r>
      <w:r w:rsidRPr="00811BD4">
        <w:rPr>
          <w:rFonts w:ascii="Egyptienne F LT Std" w:hAnsi="Egyptienne F LT Std"/>
          <w:szCs w:val="24"/>
        </w:rPr>
        <w:t xml:space="preserve">site review start date.  </w:t>
      </w:r>
      <w:r w:rsidR="003225BF" w:rsidRPr="00E4117E">
        <w:rPr>
          <w:rFonts w:ascii="Egyptienne F LT Std" w:hAnsi="Egyptienne F LT Std"/>
          <w:szCs w:val="24"/>
        </w:rPr>
        <w:t>ABET’s first priority is to assign the most appropriate volunteer expert as the team chair</w:t>
      </w:r>
      <w:r w:rsidR="00190ABA">
        <w:rPr>
          <w:rFonts w:ascii="Egyptienne F LT Std" w:hAnsi="Egyptienne F LT Std"/>
          <w:szCs w:val="24"/>
        </w:rPr>
        <w:t xml:space="preserve">, and meeting this priority might require a </w:t>
      </w:r>
      <w:r w:rsidR="00F73D28">
        <w:rPr>
          <w:rFonts w:ascii="Egyptienne F LT Std" w:hAnsi="Egyptienne F LT Std"/>
          <w:szCs w:val="24"/>
        </w:rPr>
        <w:t>modification</w:t>
      </w:r>
      <w:r w:rsidR="003B76FE">
        <w:rPr>
          <w:rFonts w:ascii="Egyptienne F LT Std" w:hAnsi="Egyptienne F LT Std"/>
          <w:szCs w:val="24"/>
        </w:rPr>
        <w:t xml:space="preserve"> </w:t>
      </w:r>
      <w:r w:rsidR="008D22D5" w:rsidRPr="00E4117E">
        <w:rPr>
          <w:rFonts w:ascii="Egyptienne F LT Std" w:hAnsi="Egyptienne F LT Std"/>
          <w:szCs w:val="24"/>
        </w:rPr>
        <w:t>of the suggested on</w:t>
      </w:r>
      <w:r w:rsidR="008B2698">
        <w:rPr>
          <w:rFonts w:ascii="Egyptienne F LT Std" w:hAnsi="Egyptienne F LT Std"/>
          <w:szCs w:val="24"/>
        </w:rPr>
        <w:t>-</w:t>
      </w:r>
      <w:r w:rsidR="008D22D5" w:rsidRPr="00E4117E">
        <w:rPr>
          <w:rFonts w:ascii="Egyptienne F LT Std" w:hAnsi="Egyptienne F LT Std"/>
          <w:szCs w:val="24"/>
        </w:rPr>
        <w:t>site visit date</w:t>
      </w:r>
      <w:r w:rsidR="003225BF" w:rsidRPr="00E4117E">
        <w:rPr>
          <w:rFonts w:ascii="Egyptienne F LT Std" w:hAnsi="Egyptienne F LT Std"/>
          <w:szCs w:val="24"/>
        </w:rPr>
        <w:t>.</w:t>
      </w:r>
    </w:p>
    <w:p w14:paraId="7466F26E" w14:textId="5127BE4B" w:rsidR="004449F6" w:rsidRPr="004F05E8" w:rsidRDefault="004449F6" w:rsidP="00C66BDD">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Style w:val="content1"/>
          <w:rFonts w:ascii="Egyptienne F LT Std" w:hAnsi="Egyptienne F LT Std" w:cs="Times New Roman"/>
          <w:color w:val="auto"/>
          <w:sz w:val="24"/>
          <w:szCs w:val="24"/>
        </w:rPr>
      </w:pPr>
      <w:r w:rsidRPr="004F05E8">
        <w:rPr>
          <w:rStyle w:val="content1"/>
          <w:rFonts w:ascii="Egyptienne F LT Std" w:hAnsi="Egyptienne F LT Std" w:cs="Times New Roman"/>
          <w:sz w:val="24"/>
          <w:szCs w:val="24"/>
        </w:rPr>
        <w:t xml:space="preserve">Institutions outside the U.S. are also required to </w:t>
      </w:r>
      <w:r w:rsidR="00404209" w:rsidRPr="00920A89">
        <w:rPr>
          <w:rStyle w:val="content1"/>
          <w:rFonts w:ascii="Egyptienne F LT Std" w:hAnsi="Egyptienne F LT Std" w:cs="Times New Roman"/>
          <w:sz w:val="24"/>
          <w:szCs w:val="24"/>
        </w:rPr>
        <w:t>provide evidence that they are a degree-granting institution as well as acknowledgement of the ABET RFE</w:t>
      </w:r>
      <w:r w:rsidR="00404209">
        <w:rPr>
          <w:rStyle w:val="content1"/>
          <w:rFonts w:ascii="Egyptienne F LT Std" w:hAnsi="Egyptienne F LT Std" w:cs="Times New Roman"/>
          <w:b/>
          <w:sz w:val="24"/>
          <w:szCs w:val="24"/>
        </w:rPr>
        <w:t xml:space="preserve"> </w:t>
      </w:r>
      <w:r w:rsidRPr="004F05E8">
        <w:rPr>
          <w:rStyle w:val="content1"/>
          <w:rFonts w:ascii="Egyptienne F LT Std" w:hAnsi="Egyptienne F LT Std" w:cs="Times New Roman"/>
          <w:sz w:val="24"/>
          <w:szCs w:val="24"/>
        </w:rPr>
        <w:t>from the governmental, national, or regional recognizing body or accreditor in the home jurisdiction. The institution must provide a completed ABET Request for</w:t>
      </w:r>
      <w:r w:rsidRPr="0027149C">
        <w:rPr>
          <w:rStyle w:val="content1"/>
          <w:rFonts w:ascii="Egyptienne F LT Std" w:hAnsi="Egyptienne F LT Std" w:cs="Times New Roman"/>
          <w:sz w:val="24"/>
          <w:szCs w:val="24"/>
        </w:rPr>
        <w:t xml:space="preserve"> </w:t>
      </w:r>
      <w:r w:rsidRPr="00920A89">
        <w:rPr>
          <w:rStyle w:val="content1"/>
          <w:rFonts w:ascii="Egyptienne F LT Std" w:hAnsi="Egyptienne F LT Std" w:cs="Times New Roman"/>
          <w:sz w:val="24"/>
          <w:szCs w:val="24"/>
        </w:rPr>
        <w:t>A</w:t>
      </w:r>
      <w:r w:rsidR="00404209" w:rsidRPr="00920A89">
        <w:rPr>
          <w:rStyle w:val="content1"/>
          <w:rFonts w:ascii="Egyptienne F LT Std" w:hAnsi="Egyptienne F LT Std" w:cs="Times New Roman"/>
          <w:sz w:val="24"/>
          <w:szCs w:val="24"/>
        </w:rPr>
        <w:t>cknowledgement</w:t>
      </w:r>
      <w:r w:rsidRPr="0027149C">
        <w:rPr>
          <w:rStyle w:val="content1"/>
          <w:rFonts w:ascii="Egyptienne F LT Std" w:hAnsi="Egyptienne F LT Std" w:cs="Times New Roman"/>
          <w:sz w:val="24"/>
          <w:szCs w:val="24"/>
        </w:rPr>
        <w:t xml:space="preserve"> </w:t>
      </w:r>
      <w:r w:rsidRPr="004F05E8">
        <w:rPr>
          <w:rStyle w:val="content1"/>
          <w:rFonts w:ascii="Egyptienne F LT Std" w:hAnsi="Egyptienne F LT Std" w:cs="Times New Roman"/>
          <w:sz w:val="24"/>
          <w:szCs w:val="24"/>
        </w:rPr>
        <w:t>(RFA)</w:t>
      </w:r>
      <w:r w:rsidR="004F05E8">
        <w:rPr>
          <w:rStyle w:val="content1"/>
          <w:rFonts w:ascii="Egyptienne F LT Std" w:hAnsi="Egyptienne F LT Std" w:cs="Times New Roman"/>
          <w:sz w:val="24"/>
          <w:szCs w:val="24"/>
        </w:rPr>
        <w:t xml:space="preserve"> </w:t>
      </w:r>
      <w:r w:rsidRPr="004F05E8">
        <w:rPr>
          <w:rStyle w:val="content1"/>
          <w:rFonts w:ascii="Egyptienne F LT Std" w:hAnsi="Egyptienne F LT Std" w:cs="Times New Roman"/>
          <w:sz w:val="24"/>
          <w:szCs w:val="24"/>
        </w:rPr>
        <w:t>form from each appropriate agency along with the RFE. The institution must submit all forms by January 31</w:t>
      </w:r>
      <w:r w:rsidRPr="004F05E8">
        <w:rPr>
          <w:rStyle w:val="content1"/>
          <w:rFonts w:ascii="Egyptienne F LT Std" w:hAnsi="Egyptienne F LT Std" w:cs="Times New Roman"/>
          <w:bCs/>
          <w:sz w:val="24"/>
          <w:szCs w:val="24"/>
        </w:rPr>
        <w:t>.</w:t>
      </w:r>
    </w:p>
    <w:p w14:paraId="2C6F4AF7" w14:textId="6F0C994F" w:rsidR="004449F6" w:rsidRPr="00761E51" w:rsidRDefault="004449F6" w:rsidP="00FF39AB">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If more than one ABET commission will be reviewing programs at an </w:t>
      </w:r>
      <w:r w:rsidR="00D51609">
        <w:rPr>
          <w:rFonts w:ascii="Egyptienne F LT Std" w:hAnsi="Egyptienne F LT Std"/>
          <w:szCs w:val="24"/>
        </w:rPr>
        <w:t>institution</w:t>
      </w:r>
      <w:r w:rsidRPr="00DC1522">
        <w:rPr>
          <w:rFonts w:ascii="Egyptienne F LT Std" w:hAnsi="Egyptienne F LT Std"/>
          <w:szCs w:val="24"/>
        </w:rPr>
        <w:t xml:space="preserve"> in the same academic year, the</w:t>
      </w:r>
      <w:r w:rsidRPr="00DC1522">
        <w:rPr>
          <w:rFonts w:ascii="Egyptienne F LT Std" w:hAnsi="Egyptienne F LT Std"/>
          <w:b/>
          <w:szCs w:val="24"/>
        </w:rPr>
        <w:t xml:space="preserve"> </w:t>
      </w:r>
      <w:r w:rsidRPr="00D51609">
        <w:rPr>
          <w:rFonts w:ascii="Egyptienne F LT Std" w:hAnsi="Egyptienne F LT Std"/>
          <w:szCs w:val="24"/>
        </w:rPr>
        <w:t>in</w:t>
      </w:r>
      <w:r w:rsidRPr="00DC1522">
        <w:rPr>
          <w:rFonts w:ascii="Egyptienne F LT Std" w:hAnsi="Egyptienne F LT Std"/>
          <w:szCs w:val="24"/>
        </w:rPr>
        <w:t xml:space="preserve">stitution may request that all on-site reviews be conducted </w:t>
      </w:r>
      <w:r w:rsidRPr="00761E51">
        <w:rPr>
          <w:rFonts w:ascii="Egyptienne F LT Std" w:hAnsi="Egyptienne F LT Std"/>
          <w:szCs w:val="24"/>
        </w:rPr>
        <w:t xml:space="preserve">simultaneously. </w:t>
      </w:r>
    </w:p>
    <w:p w14:paraId="63852716" w14:textId="621DB8F1" w:rsidR="00022D1E" w:rsidRPr="00E4117E" w:rsidRDefault="00ED0906" w:rsidP="00022D1E">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761E51">
        <w:rPr>
          <w:rFonts w:ascii="Egyptienne F LT Std" w:hAnsi="Egyptienne F LT Std"/>
          <w:szCs w:val="24"/>
        </w:rPr>
        <w:t xml:space="preserve"> </w:t>
      </w:r>
      <w:r w:rsidR="00022D1E" w:rsidRPr="00E4117E">
        <w:rPr>
          <w:rFonts w:ascii="Egyptienne F LT Std" w:hAnsi="Egyptienne F LT Std"/>
          <w:szCs w:val="24"/>
        </w:rPr>
        <w:t>An RFE may be modified or withdrawn by the institution at any time up to the beginning of the July Commission meeting.  Changes to the RFE must be in writing, signed by the institutional administrative officer responsible for ABET accredited programs, and transmitted to ABET Headquarters via electronic and physical mail.</w:t>
      </w:r>
    </w:p>
    <w:p w14:paraId="50A8A5B5" w14:textId="4922179D" w:rsidR="00567C96" w:rsidRPr="00811BD4" w:rsidRDefault="00567C96" w:rsidP="00811BD4">
      <w:pPr>
        <w:pStyle w:val="ListParagraph"/>
        <w:numPr>
          <w:ilvl w:val="3"/>
          <w:numId w:val="8"/>
        </w:numPr>
        <w:tabs>
          <w:tab w:val="left" w:pos="360"/>
          <w:tab w:val="left" w:pos="432"/>
          <w:tab w:val="left" w:pos="1008"/>
          <w:tab w:val="left" w:pos="1080"/>
          <w:tab w:val="left" w:pos="1800"/>
          <w:tab w:val="left" w:pos="2070"/>
          <w:tab w:val="left" w:pos="3053"/>
          <w:tab w:val="left" w:pos="3312"/>
          <w:tab w:val="left" w:pos="3888"/>
        </w:tabs>
        <w:rPr>
          <w:rFonts w:ascii="Egyptienne F LT Std" w:hAnsi="Egyptienne F LT Std"/>
          <w:sz w:val="24"/>
          <w:szCs w:val="24"/>
        </w:rPr>
      </w:pPr>
      <w:r w:rsidRPr="00811BD4">
        <w:rPr>
          <w:rFonts w:ascii="Egyptienne F LT Std" w:hAnsi="Egyptienne F LT Std"/>
          <w:sz w:val="24"/>
          <w:szCs w:val="24"/>
        </w:rPr>
        <w:t xml:space="preserve">Self-Study Report – Educational programs at an institution will be evaluated, in part, on the basis of information and data submitted to ABET in the form of a Self-Study Report. </w:t>
      </w:r>
      <w:r w:rsidR="00022D1E">
        <w:rPr>
          <w:rFonts w:ascii="Egyptienne F LT Std" w:hAnsi="Egyptienne F LT Std"/>
          <w:sz w:val="24"/>
          <w:szCs w:val="24"/>
        </w:rPr>
        <w:t xml:space="preserve"> </w:t>
      </w:r>
      <w:r w:rsidRPr="00811BD4">
        <w:rPr>
          <w:rFonts w:ascii="Egyptienne F LT Std" w:hAnsi="Egyptienne F LT Std"/>
          <w:sz w:val="24"/>
          <w:szCs w:val="24"/>
        </w:rPr>
        <w:t>The Self-Study Report</w:t>
      </w:r>
      <w:r w:rsidRPr="00811BD4">
        <w:rPr>
          <w:rFonts w:ascii="Egyptienne F LT Std" w:hAnsi="Egyptienne F LT Std"/>
          <w:sz w:val="24"/>
          <w:szCs w:val="24"/>
        </w:rPr>
        <w:fldChar w:fldCharType="begin"/>
      </w:r>
      <w:r w:rsidRPr="00811BD4">
        <w:rPr>
          <w:rFonts w:ascii="Egyptienne F LT Std" w:hAnsi="Egyptienne F LT Std"/>
          <w:sz w:val="24"/>
          <w:szCs w:val="24"/>
        </w:rPr>
        <w:instrText>xe "Self-study questionnaire"</w:instrText>
      </w:r>
      <w:r w:rsidRPr="00811BD4">
        <w:rPr>
          <w:rFonts w:ascii="Egyptienne F LT Std" w:hAnsi="Egyptienne F LT Std"/>
          <w:sz w:val="24"/>
          <w:szCs w:val="24"/>
        </w:rPr>
        <w:fldChar w:fldCharType="end"/>
      </w:r>
      <w:r w:rsidRPr="00811BD4">
        <w:rPr>
          <w:rFonts w:ascii="Egyptienne F LT Std" w:hAnsi="Egyptienne F LT Std"/>
          <w:sz w:val="24"/>
          <w:szCs w:val="24"/>
        </w:rPr>
        <w:t xml:space="preserve"> addresses how a program meets each criterion in addition to applicable policy requirements. The Self-Study Report must include information about all methods of program delivery, all possible paths to completion of the degree, and remote offerings.  To assist programs in completing a Self-Study Report, each commission has developed a Self-Study Questionnaire that is posted on the ABET website.</w:t>
      </w:r>
    </w:p>
    <w:p w14:paraId="25369F8B" w14:textId="0C2B5ED5" w:rsidR="004449F6" w:rsidRPr="00596195" w:rsidRDefault="00022D1E">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596195">
        <w:rPr>
          <w:rFonts w:ascii="Egyptienne F LT Std" w:hAnsi="Egyptienne F LT Std"/>
          <w:szCs w:val="24"/>
        </w:rPr>
        <w:t xml:space="preserve"> </w:t>
      </w:r>
      <w:r w:rsidR="004449F6" w:rsidRPr="00596195">
        <w:rPr>
          <w:rFonts w:ascii="Egyptienne F LT Std" w:hAnsi="Egyptienne F LT Std"/>
          <w:szCs w:val="24"/>
        </w:rPr>
        <w:t xml:space="preserve">ABET conducts all reviews in English.  Programs must submit all documentation including the Self-Study Report, </w:t>
      </w:r>
      <w:r w:rsidR="0027149C" w:rsidRPr="00920A89">
        <w:rPr>
          <w:rFonts w:ascii="Egyptienne F LT Std" w:hAnsi="Egyptienne F LT Std"/>
          <w:b/>
          <w:szCs w:val="24"/>
        </w:rPr>
        <w:t>record</w:t>
      </w:r>
      <w:r w:rsidR="0027149C">
        <w:rPr>
          <w:rFonts w:ascii="Egyptienne F LT Std" w:hAnsi="Egyptienne F LT Std"/>
          <w:b/>
          <w:szCs w:val="24"/>
        </w:rPr>
        <w:t>s</w:t>
      </w:r>
      <w:r w:rsidR="0027149C" w:rsidRPr="00920A89">
        <w:rPr>
          <w:rFonts w:ascii="Egyptienne F LT Std" w:hAnsi="Egyptienne F LT Std"/>
          <w:b/>
          <w:szCs w:val="24"/>
        </w:rPr>
        <w:t xml:space="preserve"> of academic work</w:t>
      </w:r>
      <w:r w:rsidR="004449F6" w:rsidRPr="00596195">
        <w:rPr>
          <w:rFonts w:ascii="Egyptienne F LT Std" w:hAnsi="Egyptienne F LT Std"/>
          <w:szCs w:val="24"/>
        </w:rPr>
        <w:t xml:space="preserve">, display materials, and correspondence in English. </w:t>
      </w:r>
    </w:p>
    <w:p w14:paraId="3B9350D1" w14:textId="52794B9C"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Accreditation Fee Schedule will be posted on the ABET website by April 1 of each year.  By May 1 of the calendar year in which the review is requested, the institution will receive an invoice for fees associated with the requested review.  Payment is due </w:t>
      </w:r>
      <w:r w:rsidR="004F05E8">
        <w:rPr>
          <w:rFonts w:ascii="Egyptienne F LT Std" w:hAnsi="Egyptienne F LT Std"/>
          <w:szCs w:val="24"/>
        </w:rPr>
        <w:t>30</w:t>
      </w:r>
      <w:r w:rsidRPr="00DC1522">
        <w:rPr>
          <w:rFonts w:ascii="Egyptienne F LT Std" w:hAnsi="Egyptienne F LT Std"/>
          <w:szCs w:val="24"/>
        </w:rPr>
        <w:t xml:space="preserve"> days from date of the invoice.</w:t>
      </w:r>
    </w:p>
    <w:p w14:paraId="1D903A0B" w14:textId="5763DE60" w:rsidR="004449F6"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Prior to the final appointment of the team</w:t>
      </w:r>
      <w:r w:rsidR="003225BF">
        <w:rPr>
          <w:rFonts w:ascii="Egyptienne F LT Std" w:hAnsi="Egyptienne F LT Std"/>
          <w:szCs w:val="24"/>
        </w:rPr>
        <w:t xml:space="preserve"> of volunteer experts</w:t>
      </w:r>
      <w:r w:rsidRPr="00DC1522">
        <w:rPr>
          <w:rFonts w:ascii="Egyptienne F LT Std" w:hAnsi="Egyptienne F LT Std"/>
          <w:szCs w:val="24"/>
        </w:rPr>
        <w:t>, the institution will have the opportunity to review all assigned team members with regard to ABET’s published Conflict of Interest Policy (Section II.</w:t>
      </w:r>
      <w:r w:rsidR="004F05E8">
        <w:rPr>
          <w:rFonts w:ascii="Egyptienne F LT Std" w:hAnsi="Egyptienne F LT Std"/>
          <w:szCs w:val="24"/>
        </w:rPr>
        <w:t>A</w:t>
      </w:r>
      <w:r w:rsidRPr="00DC1522">
        <w:rPr>
          <w:rFonts w:ascii="Egyptienne F LT Std" w:hAnsi="Egyptienne F LT Std"/>
          <w:szCs w:val="24"/>
        </w:rPr>
        <w:t>.).  The institution may reject a team member only in the case of real or perceived conflicts of interest.</w:t>
      </w:r>
    </w:p>
    <w:p w14:paraId="410F82DA" w14:textId="77777777"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 The institution and the team chair will mutually determine dates for any on-site review that is required.  On-site reviews are normally conducted during September through December of the calendar year in which the review is requested.  </w:t>
      </w:r>
    </w:p>
    <w:p w14:paraId="0B1BAA48" w14:textId="77777777"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institution will submit a Self-Study Report or an Interim Report, as required, for each program to be reviewed.  </w:t>
      </w:r>
    </w:p>
    <w:p w14:paraId="3F6051C4" w14:textId="38D78416" w:rsidR="004449F6" w:rsidRPr="00DC1522" w:rsidRDefault="004449F6" w:rsidP="00FF39AB">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w:t>
      </w:r>
      <w:r w:rsidR="006F611A">
        <w:rPr>
          <w:rFonts w:ascii="Egyptienne F LT Std" w:hAnsi="Egyptienne F LT Std"/>
          <w:szCs w:val="24"/>
        </w:rPr>
        <w:t xml:space="preserve">institution will provide the </w:t>
      </w:r>
      <w:r w:rsidRPr="00DC1522">
        <w:rPr>
          <w:rFonts w:ascii="Egyptienne F LT Std" w:hAnsi="Egyptienne F LT Std"/>
          <w:szCs w:val="24"/>
        </w:rPr>
        <w:t>Self-Study Report or Interim Report to ABET Headquarters no later than July 1 of the calendar year in which the review is to be conducted.</w:t>
      </w:r>
    </w:p>
    <w:p w14:paraId="6D2D9C39" w14:textId="77777777" w:rsidR="004449F6" w:rsidRPr="00DC1522" w:rsidRDefault="004449F6" w:rsidP="00FF39AB">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 The institution will provide the appropriate report directly to the team chair no later than July 1.</w:t>
      </w:r>
    </w:p>
    <w:p w14:paraId="09CF369D" w14:textId="77777777" w:rsidR="004449F6" w:rsidRPr="00DC1522" w:rsidRDefault="004449F6" w:rsidP="00FF39AB">
      <w:pPr>
        <w:pStyle w:val="IB1a"/>
        <w:numPr>
          <w:ilvl w:val="3"/>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The institution will provide the appropriate report directly to each program evaluator at the direction of the team chair.</w:t>
      </w:r>
    </w:p>
    <w:p w14:paraId="6D6EDAE8" w14:textId="77777777"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When an on-site review is required, the duration of the review is normally three days from team </w:t>
      </w:r>
      <w:r w:rsidRPr="00DC1522">
        <w:rPr>
          <w:rFonts w:ascii="Egyptienne F LT Std" w:hAnsi="Egyptienne F LT Std"/>
          <w:szCs w:val="24"/>
        </w:rPr>
        <w:lastRenderedPageBreak/>
        <w:t>arrival to departure but may be extended or shortened depending on review requirements.  Typically the on-site review is conducted from Sunday through Tuesday.</w:t>
      </w:r>
    </w:p>
    <w:p w14:paraId="50D0E71F" w14:textId="640D06BD"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As a result of the review, the institution will receive a Draft Statement to the Institution for review and comment.</w:t>
      </w:r>
    </w:p>
    <w:p w14:paraId="793F7F61" w14:textId="0ECB5A0E" w:rsidR="004449F6" w:rsidRPr="00DC1522" w:rsidRDefault="004449F6" w:rsidP="00FF39AB">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szCs w:val="24"/>
        </w:rPr>
      </w:pPr>
      <w:r w:rsidRPr="00DC1522">
        <w:rPr>
          <w:rFonts w:ascii="Egyptienne F LT Std" w:hAnsi="Egyptienne F LT Std"/>
          <w:szCs w:val="24"/>
        </w:rPr>
        <w:t xml:space="preserve">The institution has 30 days from receipt </w:t>
      </w:r>
      <w:r w:rsidR="006B4AA0">
        <w:rPr>
          <w:rFonts w:ascii="Egyptienne F LT Std" w:hAnsi="Egyptienne F LT Std"/>
          <w:szCs w:val="24"/>
        </w:rPr>
        <w:t xml:space="preserve">of the Draft Statement </w:t>
      </w:r>
      <w:r w:rsidRPr="00DC1522">
        <w:rPr>
          <w:rFonts w:ascii="Egyptienne F LT Std" w:hAnsi="Egyptienne F LT Std"/>
          <w:szCs w:val="24"/>
        </w:rPr>
        <w:t xml:space="preserve">to provide a Due Process Response to the Draft Statement.  </w:t>
      </w:r>
    </w:p>
    <w:p w14:paraId="14069464" w14:textId="77777777" w:rsidR="004449F6" w:rsidRPr="00DC1522" w:rsidRDefault="004449F6" w:rsidP="00FF39AB">
      <w:pPr>
        <w:pStyle w:val="IB1a"/>
        <w:widowControl/>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ind w:left="806"/>
        <w:jc w:val="left"/>
        <w:rPr>
          <w:rFonts w:ascii="Egyptienne F LT Std" w:hAnsi="Egyptienne F LT Std"/>
          <w:szCs w:val="24"/>
        </w:rPr>
      </w:pPr>
      <w:r w:rsidRPr="00DC1522">
        <w:rPr>
          <w:rFonts w:ascii="Egyptienne F LT Std" w:hAnsi="Egyptienne F LT Std"/>
          <w:szCs w:val="24"/>
        </w:rPr>
        <w:t>Final action on each program will be based upon the commission’s consideration of the findings in the Draft Statement, the analysis of the Due Process Response, and the analysis of additional information received in time for proper consideration.  The Draft Statement will be modified to reflect these analyses, resulting in a Final Statement that reflects the final action by the commission.</w:t>
      </w:r>
    </w:p>
    <w:p w14:paraId="136B5770" w14:textId="6EBBBBE9" w:rsidR="004449F6" w:rsidRPr="00D9702B" w:rsidRDefault="004449F6" w:rsidP="008079C7">
      <w:pPr>
        <w:pStyle w:val="IB1a"/>
        <w:numPr>
          <w:ilvl w:val="2"/>
          <w:numId w:val="8"/>
        </w:numPr>
        <w:tabs>
          <w:tab w:val="left" w:pos="360"/>
          <w:tab w:val="left" w:pos="432"/>
          <w:tab w:val="left" w:pos="1008"/>
          <w:tab w:val="left" w:pos="1080"/>
          <w:tab w:val="left" w:pos="1800"/>
          <w:tab w:val="left" w:pos="2376"/>
          <w:tab w:val="left" w:pos="3053"/>
          <w:tab w:val="left" w:pos="3312"/>
          <w:tab w:val="left" w:pos="3888"/>
        </w:tabs>
        <w:spacing w:before="0" w:after="0"/>
        <w:jc w:val="left"/>
        <w:rPr>
          <w:rFonts w:ascii="Egyptienne F LT Std" w:hAnsi="Egyptienne F LT Std"/>
          <w:vanish/>
          <w:szCs w:val="24"/>
        </w:rPr>
      </w:pPr>
      <w:r w:rsidRPr="00D9702B">
        <w:rPr>
          <w:rFonts w:ascii="Egyptienne F LT Std" w:hAnsi="Egyptienne F LT Std"/>
          <w:szCs w:val="24"/>
        </w:rPr>
        <w:t>The institution will receive the Final Statement and the Summary of Accreditation Actions no later than August 31 of the calendar year following the review.</w:t>
      </w:r>
    </w:p>
    <w:p w14:paraId="18062481" w14:textId="77777777" w:rsidR="004449F6" w:rsidRDefault="004449F6" w:rsidP="0035199D">
      <w:pPr>
        <w:widowControl w:val="0"/>
        <w:tabs>
          <w:tab w:val="left" w:pos="360"/>
          <w:tab w:val="left" w:pos="432"/>
          <w:tab w:val="left" w:pos="1008"/>
          <w:tab w:val="left" w:pos="1080"/>
          <w:tab w:val="left" w:pos="1800"/>
          <w:tab w:val="left" w:pos="2376"/>
          <w:tab w:val="left" w:pos="3053"/>
          <w:tab w:val="left" w:pos="3312"/>
          <w:tab w:val="left" w:pos="3888"/>
        </w:tabs>
        <w:spacing w:before="80"/>
        <w:rPr>
          <w:rFonts w:ascii="Egyptienne F LT Std" w:hAnsi="Egyptienne F LT Std"/>
          <w:spacing w:val="-2"/>
          <w:sz w:val="24"/>
          <w:szCs w:val="24"/>
        </w:rPr>
      </w:pPr>
    </w:p>
    <w:p w14:paraId="3324DC3F" w14:textId="77777777" w:rsidR="00D9702B" w:rsidRPr="00DC1522" w:rsidRDefault="00D9702B" w:rsidP="0035199D">
      <w:pPr>
        <w:widowControl w:val="0"/>
        <w:tabs>
          <w:tab w:val="left" w:pos="360"/>
          <w:tab w:val="left" w:pos="432"/>
          <w:tab w:val="left" w:pos="1008"/>
          <w:tab w:val="left" w:pos="1080"/>
          <w:tab w:val="left" w:pos="1800"/>
          <w:tab w:val="left" w:pos="2376"/>
          <w:tab w:val="left" w:pos="3053"/>
          <w:tab w:val="left" w:pos="3312"/>
          <w:tab w:val="left" w:pos="3888"/>
        </w:tabs>
        <w:spacing w:before="80"/>
        <w:rPr>
          <w:rFonts w:ascii="Egyptienne F LT Std" w:hAnsi="Egyptienne F LT Std"/>
          <w:spacing w:val="-2"/>
          <w:sz w:val="24"/>
          <w:szCs w:val="24"/>
        </w:rPr>
      </w:pPr>
    </w:p>
    <w:p w14:paraId="3EB320E9" w14:textId="123E7D37" w:rsidR="004449F6" w:rsidRPr="00DC1522" w:rsidRDefault="00B54D14" w:rsidP="00EC59B8">
      <w:pPr>
        <w:widowControl w:val="0"/>
        <w:tabs>
          <w:tab w:val="left" w:pos="360"/>
          <w:tab w:val="left" w:pos="432"/>
          <w:tab w:val="left" w:pos="1008"/>
          <w:tab w:val="left" w:pos="1080"/>
          <w:tab w:val="left" w:pos="1800"/>
          <w:tab w:val="left" w:pos="2376"/>
          <w:tab w:val="left" w:pos="3053"/>
          <w:tab w:val="left" w:pos="3312"/>
          <w:tab w:val="left" w:pos="3888"/>
        </w:tabs>
        <w:ind w:left="432"/>
        <w:rPr>
          <w:rFonts w:ascii="Egyptienne F LT Std" w:hAnsi="Egyptienne F LT Std"/>
          <w:spacing w:val="-2"/>
          <w:sz w:val="24"/>
          <w:szCs w:val="24"/>
        </w:rPr>
      </w:pPr>
      <w:r>
        <w:rPr>
          <w:rFonts w:ascii="Egyptienne F LT Std" w:hAnsi="Egyptienne F LT Std"/>
          <w:spacing w:val="-2"/>
          <w:sz w:val="24"/>
          <w:szCs w:val="24"/>
        </w:rPr>
        <w:t>I.E</w:t>
      </w:r>
      <w:r w:rsidR="00EC59B8">
        <w:rPr>
          <w:rFonts w:ascii="Egyptienne F LT Std" w:hAnsi="Egyptienne F LT Std"/>
          <w:spacing w:val="-2"/>
          <w:sz w:val="24"/>
          <w:szCs w:val="24"/>
        </w:rPr>
        <w:t xml:space="preserve">. </w:t>
      </w:r>
      <w:r w:rsidR="004449F6" w:rsidRPr="00DC1522">
        <w:rPr>
          <w:rFonts w:ascii="Egyptienne F LT Std" w:hAnsi="Egyptienne F LT Std"/>
          <w:spacing w:val="-2"/>
          <w:sz w:val="24"/>
          <w:szCs w:val="24"/>
          <w:u w:val="single"/>
        </w:rPr>
        <w:t>Program Reviews</w:t>
      </w:r>
      <w:r w:rsidR="00DF00C9" w:rsidRPr="00DC1522">
        <w:rPr>
          <w:rFonts w:ascii="Egyptienne F LT Std" w:hAnsi="Egyptienne F LT Std"/>
          <w:spacing w:val="-2"/>
          <w:sz w:val="24"/>
          <w:szCs w:val="24"/>
          <w:u w:val="single"/>
        </w:rPr>
        <w:fldChar w:fldCharType="begin"/>
      </w:r>
      <w:r w:rsidR="004449F6" w:rsidRPr="00DC1522">
        <w:rPr>
          <w:rFonts w:ascii="Egyptienne F LT Std" w:hAnsi="Egyptienne F LT Std"/>
          <w:sz w:val="24"/>
          <w:szCs w:val="24"/>
        </w:rPr>
        <w:instrText>xe "</w:instrText>
      </w:r>
      <w:r w:rsidR="004449F6" w:rsidRPr="00DC1522">
        <w:rPr>
          <w:rFonts w:ascii="Egyptienne F LT Std" w:hAnsi="Egyptienne F LT Std"/>
          <w:spacing w:val="-2"/>
          <w:sz w:val="24"/>
          <w:szCs w:val="24"/>
        </w:rPr>
        <w:instrText>Evaluation</w:instrText>
      </w:r>
      <w:r w:rsidR="004449F6" w:rsidRPr="00DC1522">
        <w:rPr>
          <w:rFonts w:ascii="Egyptienne F LT Std" w:hAnsi="Egyptienne F LT Std"/>
          <w:sz w:val="24"/>
          <w:szCs w:val="24"/>
        </w:rPr>
        <w:instrText>"</w:instrText>
      </w:r>
      <w:r w:rsidR="00DF00C9" w:rsidRPr="00DC1522">
        <w:rPr>
          <w:rFonts w:ascii="Egyptienne F LT Std" w:hAnsi="Egyptienne F LT Std"/>
          <w:spacing w:val="-2"/>
          <w:sz w:val="24"/>
          <w:szCs w:val="24"/>
          <w:u w:val="single"/>
        </w:rPr>
        <w:fldChar w:fldCharType="end"/>
      </w:r>
    </w:p>
    <w:p w14:paraId="79025F63" w14:textId="37F019C7" w:rsidR="004449F6" w:rsidRPr="00DC1522" w:rsidRDefault="00DC7D56" w:rsidP="00B54D14">
      <w:pPr>
        <w:widowControl w:val="0"/>
        <w:tabs>
          <w:tab w:val="left" w:pos="360"/>
          <w:tab w:val="left" w:pos="432"/>
          <w:tab w:val="left" w:pos="810"/>
          <w:tab w:val="left" w:pos="1080"/>
          <w:tab w:val="left" w:pos="1800"/>
          <w:tab w:val="left" w:pos="2376"/>
          <w:tab w:val="left" w:pos="3053"/>
          <w:tab w:val="left" w:pos="3312"/>
          <w:tab w:val="left" w:pos="3888"/>
        </w:tabs>
        <w:ind w:left="810"/>
        <w:rPr>
          <w:rFonts w:ascii="Egyptienne F LT Std" w:hAnsi="Egyptienne F LT Std"/>
          <w:spacing w:val="-2"/>
          <w:sz w:val="24"/>
          <w:szCs w:val="24"/>
        </w:rPr>
      </w:pPr>
      <w:r>
        <w:rPr>
          <w:rFonts w:ascii="Egyptienne F LT Std" w:hAnsi="Egyptienne F LT Std"/>
          <w:sz w:val="24"/>
          <w:szCs w:val="24"/>
        </w:rPr>
        <w:t>I.</w:t>
      </w:r>
      <w:r w:rsidR="00B54D14">
        <w:rPr>
          <w:rFonts w:ascii="Egyptienne F LT Std" w:hAnsi="Egyptienne F LT Std"/>
          <w:sz w:val="24"/>
          <w:szCs w:val="24"/>
        </w:rPr>
        <w:t xml:space="preserve">E.1. </w:t>
      </w:r>
      <w:r w:rsidR="004449F6" w:rsidRPr="00DC1522">
        <w:rPr>
          <w:rFonts w:ascii="Egyptienne F LT Std" w:hAnsi="Egyptienne F LT Std"/>
          <w:sz w:val="24"/>
          <w:szCs w:val="24"/>
        </w:rPr>
        <w:t>Reviews are conducted to verify that a program is in compliance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"Compliance"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with the appropriate accreditation criteria, policies, and procedures. </w:t>
      </w:r>
      <w:r w:rsidR="004449F6" w:rsidRPr="00DC1522">
        <w:rPr>
          <w:rFonts w:ascii="Egyptienne F LT Std" w:hAnsi="Egyptienne F LT Std"/>
          <w:spacing w:val="-2"/>
          <w:sz w:val="24"/>
          <w:szCs w:val="24"/>
        </w:rPr>
        <w:t>In order for a program to be accredited, all paths to completion of the program must satisfy the appropriate criteria.</w:t>
      </w:r>
    </w:p>
    <w:p w14:paraId="6B124383" w14:textId="55EBC828" w:rsidR="004449F6" w:rsidRPr="00DC1522" w:rsidRDefault="00573921" w:rsidP="00B54D14">
      <w:pPr>
        <w:widowControl w:val="0"/>
        <w:tabs>
          <w:tab w:val="left" w:pos="360"/>
          <w:tab w:val="left" w:pos="432"/>
          <w:tab w:val="left" w:pos="810"/>
          <w:tab w:val="left" w:pos="1080"/>
          <w:tab w:val="left" w:pos="1800"/>
          <w:tab w:val="left" w:pos="2376"/>
          <w:tab w:val="left" w:pos="3053"/>
          <w:tab w:val="left" w:pos="3312"/>
          <w:tab w:val="left" w:pos="3888"/>
        </w:tabs>
        <w:ind w:left="810"/>
        <w:rPr>
          <w:rFonts w:ascii="Egyptienne F LT Std" w:hAnsi="Egyptienne F LT Std"/>
          <w:spacing w:val="-2"/>
          <w:sz w:val="24"/>
          <w:szCs w:val="24"/>
        </w:rPr>
      </w:pPr>
      <w:r>
        <w:rPr>
          <w:rFonts w:ascii="Egyptienne F LT Std" w:hAnsi="Egyptienne F LT Std"/>
          <w:sz w:val="24"/>
          <w:szCs w:val="24"/>
        </w:rPr>
        <w:t>I.</w:t>
      </w:r>
      <w:r w:rsidR="00B54D14">
        <w:rPr>
          <w:rFonts w:ascii="Egyptienne F LT Std" w:hAnsi="Egyptienne F LT Std"/>
          <w:sz w:val="24"/>
          <w:szCs w:val="24"/>
        </w:rPr>
        <w:t xml:space="preserve">E.2. </w:t>
      </w:r>
      <w:r w:rsidR="004449F6" w:rsidRPr="00DC1522">
        <w:rPr>
          <w:rFonts w:ascii="Egyptienne F LT Std" w:hAnsi="Egyptienne F LT Std"/>
          <w:sz w:val="24"/>
          <w:szCs w:val="24"/>
          <w:u w:val="single"/>
        </w:rPr>
        <w:t>Types of Review</w:t>
      </w:r>
    </w:p>
    <w:p w14:paraId="36B4DDD2" w14:textId="7275DED1" w:rsidR="004449F6" w:rsidRPr="00DC1522" w:rsidRDefault="00573921" w:rsidP="00573921">
      <w:pPr>
        <w:widowControl w:val="0"/>
        <w:tabs>
          <w:tab w:val="left" w:pos="432"/>
          <w:tab w:val="left" w:pos="1008"/>
          <w:tab w:val="left" w:pos="1800"/>
          <w:tab w:val="left" w:pos="2376"/>
          <w:tab w:val="left" w:pos="3053"/>
          <w:tab w:val="left" w:pos="3312"/>
          <w:tab w:val="left" w:pos="3888"/>
        </w:tabs>
        <w:ind w:left="1296"/>
        <w:rPr>
          <w:rFonts w:ascii="Egyptienne F LT Std" w:hAnsi="Egyptienne F LT Std"/>
          <w:sz w:val="24"/>
          <w:szCs w:val="24"/>
        </w:rPr>
      </w:pPr>
      <w:r>
        <w:rPr>
          <w:rFonts w:ascii="Egyptienne F LT Std" w:hAnsi="Egyptienne F LT Std"/>
          <w:sz w:val="24"/>
          <w:szCs w:val="24"/>
        </w:rPr>
        <w:t xml:space="preserve">I.E.2.a. A </w:t>
      </w:r>
      <w:r w:rsidR="004449F6" w:rsidRPr="00DC1522">
        <w:rPr>
          <w:rFonts w:ascii="Egyptienne F LT Std" w:hAnsi="Egyptienne F LT Std"/>
          <w:sz w:val="24"/>
          <w:szCs w:val="24"/>
        </w:rPr>
        <w:t xml:space="preserve">Comprehensive Review addresses all applicable criteria, policies, and procedures. </w:t>
      </w:r>
    </w:p>
    <w:p w14:paraId="53AE840D" w14:textId="1455B553" w:rsidR="004449F6" w:rsidRPr="00DC1522" w:rsidRDefault="00573921" w:rsidP="00573921">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 xml:space="preserve">I.E.2.a.(1) </w:t>
      </w:r>
      <w:r w:rsidR="004449F6" w:rsidRPr="00DC1522">
        <w:rPr>
          <w:rFonts w:ascii="Egyptienne F LT Std" w:hAnsi="Egyptienne F LT Std"/>
          <w:sz w:val="24"/>
          <w:szCs w:val="24"/>
        </w:rPr>
        <w:t>A Comprehensive Review consists of:</w:t>
      </w:r>
    </w:p>
    <w:p w14:paraId="690CBA7E" w14:textId="7B8F362D" w:rsidR="004449F6" w:rsidRPr="00DC1522" w:rsidRDefault="00573921"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I.E.2.a.(1)(a) </w:t>
      </w:r>
      <w:r w:rsidR="004449F6" w:rsidRPr="00DC1522">
        <w:rPr>
          <w:rFonts w:ascii="Egyptienne F LT Std" w:hAnsi="Egyptienne F LT Std"/>
          <w:sz w:val="24"/>
          <w:szCs w:val="24"/>
        </w:rPr>
        <w:t>The examination of a Self-Study Report prepared by the program and</w:t>
      </w:r>
    </w:p>
    <w:p w14:paraId="285B5076" w14:textId="6897B5F8" w:rsidR="004449F6" w:rsidRPr="00DC1522" w:rsidRDefault="00573921"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I.E.2.a.(1)(b) </w:t>
      </w:r>
      <w:r w:rsidR="004449F6" w:rsidRPr="00DC1522">
        <w:rPr>
          <w:rFonts w:ascii="Egyptienne F LT Std" w:hAnsi="Egyptienne F LT Std"/>
          <w:sz w:val="24"/>
          <w:szCs w:val="24"/>
        </w:rPr>
        <w:t>An on-site review by a team.</w:t>
      </w:r>
    </w:p>
    <w:p w14:paraId="522A8CCB" w14:textId="09D4A547" w:rsidR="004449F6" w:rsidRPr="00DC1522" w:rsidRDefault="00573921" w:rsidP="00573921">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 xml:space="preserve">I.E.2.a.(2) </w:t>
      </w:r>
      <w:r w:rsidR="004449F6" w:rsidRPr="00DC1522">
        <w:rPr>
          <w:rFonts w:ascii="Egyptienne F LT Std" w:hAnsi="Egyptienne F LT Std"/>
          <w:sz w:val="24"/>
          <w:szCs w:val="24"/>
        </w:rPr>
        <w:t xml:space="preserve">An Initial Program Review, conducted on a program that is not already accredited, must be a comprehensive review. </w:t>
      </w:r>
    </w:p>
    <w:p w14:paraId="45681DFD" w14:textId="64937AC0" w:rsidR="004449F6" w:rsidRPr="00DC1522" w:rsidRDefault="00573921" w:rsidP="00573921">
      <w:pPr>
        <w:widowControl w:val="0"/>
        <w:tabs>
          <w:tab w:val="left" w:pos="432"/>
          <w:tab w:val="left" w:pos="1008"/>
          <w:tab w:val="left" w:pos="1800"/>
          <w:tab w:val="left" w:pos="2376"/>
          <w:tab w:val="left" w:pos="3053"/>
          <w:tab w:val="left" w:pos="3312"/>
          <w:tab w:val="left" w:pos="3888"/>
        </w:tabs>
        <w:ind w:left="1800"/>
        <w:rPr>
          <w:rFonts w:ascii="Egyptienne F LT Std" w:hAnsi="Egyptienne F LT Std"/>
          <w:b/>
          <w:sz w:val="24"/>
          <w:szCs w:val="24"/>
        </w:rPr>
      </w:pPr>
      <w:r>
        <w:rPr>
          <w:rFonts w:ascii="Egyptienne F LT Std" w:hAnsi="Egyptienne F LT Std"/>
          <w:sz w:val="24"/>
          <w:szCs w:val="24"/>
        </w:rPr>
        <w:t xml:space="preserve">I.E.2.a.(3) </w:t>
      </w:r>
      <w:r w:rsidR="004449F6" w:rsidRPr="00DC1522">
        <w:rPr>
          <w:rFonts w:ascii="Egyptienne F LT Std" w:hAnsi="Egyptienne F LT Std"/>
          <w:sz w:val="24"/>
          <w:szCs w:val="24"/>
        </w:rPr>
        <w:t>Comprehensive Reviews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"Comprehensive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must be conducted for each accredited program at intervals no longer than six years for continuous accreditation, </w:t>
      </w:r>
      <w:r w:rsidR="00E2086A">
        <w:rPr>
          <w:rFonts w:ascii="Egyptienne F LT Std" w:hAnsi="Egyptienne F LT Std"/>
          <w:sz w:val="24"/>
          <w:szCs w:val="24"/>
        </w:rPr>
        <w:t>except as provided in Section I</w:t>
      </w:r>
      <w:r w:rsidR="004449F6" w:rsidRPr="00DC1522">
        <w:rPr>
          <w:rFonts w:ascii="Egyptienne F LT Std" w:hAnsi="Egyptienne F LT Std"/>
          <w:sz w:val="24"/>
          <w:szCs w:val="24"/>
        </w:rPr>
        <w:t>.</w:t>
      </w:r>
      <w:r w:rsidR="00E2086A">
        <w:rPr>
          <w:rFonts w:ascii="Egyptienne F LT Std" w:hAnsi="Egyptienne F LT Std"/>
          <w:sz w:val="24"/>
          <w:szCs w:val="24"/>
        </w:rPr>
        <w:t>H</w:t>
      </w:r>
      <w:r w:rsidR="004449F6" w:rsidRPr="00DC1522">
        <w:rPr>
          <w:rFonts w:ascii="Egyptienne F LT Std" w:hAnsi="Egyptienne F LT Std"/>
          <w:sz w:val="24"/>
          <w:szCs w:val="24"/>
        </w:rPr>
        <w:t>.</w:t>
      </w:r>
      <w:r w:rsidR="004449F6" w:rsidRPr="00DC1522">
        <w:rPr>
          <w:rFonts w:ascii="Egyptienne F LT Std" w:hAnsi="Egyptienne F LT Std"/>
          <w:b/>
          <w:sz w:val="24"/>
          <w:szCs w:val="24"/>
        </w:rPr>
        <w:t xml:space="preserve">  </w:t>
      </w:r>
    </w:p>
    <w:p w14:paraId="46534F5F" w14:textId="11B6E3AB" w:rsidR="004449F6" w:rsidRDefault="00573921"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I.E.2.a.(3)(a) </w:t>
      </w:r>
      <w:r w:rsidR="004449F6" w:rsidRPr="00DC1522">
        <w:rPr>
          <w:rFonts w:ascii="Egyptienne F LT Std" w:hAnsi="Egyptienne F LT Std"/>
          <w:sz w:val="24"/>
          <w:szCs w:val="24"/>
        </w:rPr>
        <w:t xml:space="preserve">ABET establishes a six-year cycle of scheduled general reviews for each institution.  This general review applies </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to all programs accredited by a particular commission. </w:t>
      </w:r>
      <w:r w:rsidR="004449F6" w:rsidRPr="00DC1522">
        <w:rPr>
          <w:rFonts w:ascii="Egyptienne F LT Std" w:hAnsi="Egyptienne F LT Std"/>
          <w:b/>
          <w:sz w:val="24"/>
          <w:szCs w:val="24"/>
        </w:rPr>
        <w:t xml:space="preserve"> </w:t>
      </w:r>
      <w:r w:rsidR="004449F6" w:rsidRPr="00DC1522">
        <w:rPr>
          <w:rFonts w:ascii="Egyptienne F LT Std" w:hAnsi="Egyptienne F LT Std"/>
          <w:sz w:val="24"/>
          <w:szCs w:val="24"/>
        </w:rPr>
        <w:t>A year in which such a review occurs is called</w:t>
      </w:r>
      <w:r w:rsidR="004449F6" w:rsidRPr="00DC1522">
        <w:rPr>
          <w:rFonts w:ascii="Egyptienne F LT Std" w:hAnsi="Egyptienne F LT Std"/>
          <w:b/>
          <w:sz w:val="24"/>
          <w:szCs w:val="24"/>
        </w:rPr>
        <w:t xml:space="preserve"> </w:t>
      </w:r>
      <w:r w:rsidR="004449F6" w:rsidRPr="00DC1522">
        <w:rPr>
          <w:rFonts w:ascii="Egyptienne F LT Std" w:hAnsi="Egyptienne F LT Std"/>
          <w:sz w:val="24"/>
          <w:szCs w:val="24"/>
        </w:rPr>
        <w:t xml:space="preserve">a general review year. </w:t>
      </w:r>
    </w:p>
    <w:p w14:paraId="0518CEE6" w14:textId="3048E127" w:rsidR="004449F6" w:rsidRDefault="00573921"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I.E.2.a.(3)(b) </w:t>
      </w:r>
      <w:r w:rsidR="004449F6" w:rsidRPr="00DC1522">
        <w:rPr>
          <w:rFonts w:ascii="Egyptienne F LT Std" w:hAnsi="Egyptienne F LT Std"/>
          <w:sz w:val="24"/>
          <w:szCs w:val="24"/>
        </w:rPr>
        <w:t xml:space="preserve">In a general review year for a given institution, all accredited programs under the purview of a given commission will receive a comprehensive review simultaneously. </w:t>
      </w:r>
    </w:p>
    <w:p w14:paraId="23C609CD" w14:textId="414FE9A0" w:rsidR="004449F6" w:rsidRPr="00DC1522" w:rsidRDefault="00573921"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b/>
          <w:sz w:val="24"/>
          <w:szCs w:val="24"/>
        </w:rPr>
      </w:pPr>
      <w:r>
        <w:rPr>
          <w:rFonts w:ascii="Egyptienne F LT Std" w:hAnsi="Egyptienne F LT Std"/>
          <w:sz w:val="24"/>
          <w:szCs w:val="24"/>
        </w:rPr>
        <w:t>I.E.2.a.(3)(</w:t>
      </w:r>
      <w:r w:rsidR="00D9702B">
        <w:rPr>
          <w:rFonts w:ascii="Egyptienne F LT Std" w:hAnsi="Egyptienne F LT Std"/>
          <w:sz w:val="24"/>
          <w:szCs w:val="24"/>
        </w:rPr>
        <w:t>c</w:t>
      </w:r>
      <w:r w:rsidR="00D73BF9">
        <w:rPr>
          <w:rFonts w:ascii="Egyptienne F LT Std" w:hAnsi="Egyptienne F LT Std"/>
          <w:sz w:val="24"/>
          <w:szCs w:val="24"/>
        </w:rPr>
        <w:t xml:space="preserve">) </w:t>
      </w:r>
      <w:r w:rsidR="004449F6" w:rsidRPr="00DC1522">
        <w:rPr>
          <w:rFonts w:ascii="Egyptienne F LT Std" w:hAnsi="Egyptienne F LT Std"/>
          <w:sz w:val="24"/>
          <w:szCs w:val="24"/>
        </w:rPr>
        <w:t>The general review cycle for a given commission will be set by the date on which that commission accredits its first program at the institution.</w:t>
      </w:r>
      <w:r w:rsidR="004449F6" w:rsidRPr="00DC1522">
        <w:rPr>
          <w:rFonts w:ascii="Egyptienne F LT Std" w:hAnsi="Egyptienne F LT Std"/>
          <w:b/>
          <w:sz w:val="24"/>
          <w:szCs w:val="24"/>
        </w:rPr>
        <w:t xml:space="preserve"> </w:t>
      </w:r>
    </w:p>
    <w:p w14:paraId="7F72B272" w14:textId="0C17B3DF" w:rsidR="004449F6" w:rsidRPr="00DC1522" w:rsidRDefault="00D73BF9" w:rsidP="0057392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b/>
          <w:sz w:val="24"/>
          <w:szCs w:val="24"/>
        </w:rPr>
      </w:pPr>
      <w:r>
        <w:rPr>
          <w:rFonts w:ascii="Egyptienne F LT Std" w:hAnsi="Egyptienne F LT Std"/>
          <w:sz w:val="24"/>
          <w:szCs w:val="24"/>
        </w:rPr>
        <w:t>I.E.2.a.(3)(</w:t>
      </w:r>
      <w:r w:rsidR="00D9702B">
        <w:rPr>
          <w:rFonts w:ascii="Egyptienne F LT Std" w:hAnsi="Egyptienne F LT Std"/>
          <w:sz w:val="24"/>
          <w:szCs w:val="24"/>
        </w:rPr>
        <w:t>d</w:t>
      </w:r>
      <w:r>
        <w:rPr>
          <w:rFonts w:ascii="Egyptienne F LT Std" w:hAnsi="Egyptienne F LT Std"/>
          <w:sz w:val="24"/>
          <w:szCs w:val="24"/>
        </w:rPr>
        <w:t xml:space="preserve">) </w:t>
      </w:r>
      <w:r w:rsidR="004449F6" w:rsidRPr="00DC1522">
        <w:rPr>
          <w:rFonts w:ascii="Egyptienne F LT Std" w:hAnsi="Egyptienne F LT Std"/>
          <w:sz w:val="24"/>
          <w:szCs w:val="24"/>
        </w:rPr>
        <w:t xml:space="preserve">An institution with accredited programs in more than one commission can request alignment of general review years so that general reviews by more than one commission occur in the same </w:t>
      </w:r>
      <w:r w:rsidR="00E2086A">
        <w:rPr>
          <w:rFonts w:ascii="Egyptienne F LT Std" w:hAnsi="Egyptienne F LT Std"/>
          <w:sz w:val="24"/>
          <w:szCs w:val="24"/>
        </w:rPr>
        <w:t>review cycle.</w:t>
      </w:r>
    </w:p>
    <w:p w14:paraId="6E34A95C" w14:textId="4AB451BA" w:rsidR="004449F6" w:rsidRPr="00DC1522" w:rsidRDefault="00E2086A" w:rsidP="00E2086A">
      <w:pPr>
        <w:widowControl w:val="0"/>
        <w:tabs>
          <w:tab w:val="left" w:pos="432"/>
          <w:tab w:val="left" w:pos="1008"/>
          <w:tab w:val="left" w:pos="1800"/>
          <w:tab w:val="left" w:pos="2376"/>
          <w:tab w:val="left" w:pos="3053"/>
          <w:tab w:val="left" w:pos="3312"/>
          <w:tab w:val="left" w:pos="3888"/>
        </w:tabs>
        <w:ind w:left="1296"/>
        <w:rPr>
          <w:rFonts w:ascii="Egyptienne F LT Std" w:hAnsi="Egyptienne F LT Std"/>
          <w:sz w:val="24"/>
          <w:szCs w:val="24"/>
        </w:rPr>
      </w:pPr>
      <w:r>
        <w:rPr>
          <w:rFonts w:ascii="Egyptienne F LT Std" w:hAnsi="Egyptienne F LT Std"/>
          <w:sz w:val="24"/>
          <w:szCs w:val="24"/>
        </w:rPr>
        <w:t xml:space="preserve">I.E.2.b. </w:t>
      </w:r>
      <w:r w:rsidR="004449F6" w:rsidRPr="00DC1522">
        <w:rPr>
          <w:rFonts w:ascii="Egyptienne F LT Std" w:hAnsi="Egyptienne F LT Std"/>
          <w:sz w:val="24"/>
          <w:szCs w:val="24"/>
        </w:rPr>
        <w:t>An Interim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occurs between Comprehensive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s when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or Deficiencies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remain unresolved in a prior review.  An Interim Review typically uses the accreditation criteria in effect at the time of the previous comprehensive review.  However, an institution may elect to base its interim review on criteria in effect at the time of the last comprehensive review or on those in effect at the time of the Interim Review.  </w:t>
      </w:r>
    </w:p>
    <w:p w14:paraId="755228A1" w14:textId="02B0395F" w:rsidR="004449F6" w:rsidRPr="00DC1522" w:rsidRDefault="00E2086A" w:rsidP="00E2086A">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 xml:space="preserve">I.E.2.b.(1) </w:t>
      </w:r>
      <w:r w:rsidR="004449F6" w:rsidRPr="00DC1522">
        <w:rPr>
          <w:rFonts w:ascii="Egyptienne F LT Std" w:hAnsi="Egyptienne F LT Std"/>
          <w:sz w:val="24"/>
          <w:szCs w:val="24"/>
        </w:rPr>
        <w:t xml:space="preserve">A review following an Interim Report (IR) or a Show Cause Report (SCR) </w:t>
      </w:r>
      <w:r w:rsidR="004449F6" w:rsidRPr="00DC1522">
        <w:rPr>
          <w:rFonts w:ascii="Egyptienne F LT Std" w:hAnsi="Egyptienne F LT Std"/>
          <w:sz w:val="24"/>
          <w:szCs w:val="24"/>
        </w:rPr>
        <w:lastRenderedPageBreak/>
        <w:t>accreditation action consists of:</w:t>
      </w:r>
    </w:p>
    <w:p w14:paraId="6BED8C37" w14:textId="2F6BE0A8" w:rsidR="004449F6" w:rsidRPr="00DC1522" w:rsidRDefault="00E2086A" w:rsidP="00E2086A">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I.E.2.b.(1)(a) </w:t>
      </w:r>
      <w:r w:rsidR="004449F6" w:rsidRPr="00DC1522">
        <w:rPr>
          <w:rFonts w:ascii="Egyptienne F LT Std" w:hAnsi="Egyptienne F LT Std"/>
          <w:sz w:val="24"/>
          <w:szCs w:val="24"/>
        </w:rPr>
        <w:t>The examination of an Interim Report prepared by the program  addressing  Concern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"Concern"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s,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es, and Deficiencies that remained unresolved in the Final Statement from the prior review. </w:t>
      </w:r>
    </w:p>
    <w:p w14:paraId="13291132" w14:textId="7CC5CCCD" w:rsidR="004449F6" w:rsidRPr="00DC1522" w:rsidRDefault="00E2086A" w:rsidP="00E2086A">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 xml:space="preserve">I.E.2.b.(2) </w:t>
      </w:r>
      <w:r w:rsidR="004449F6" w:rsidRPr="00DC1522">
        <w:rPr>
          <w:rFonts w:ascii="Egyptienne F LT Std" w:hAnsi="Egyptienne F LT Std"/>
          <w:sz w:val="24"/>
          <w:szCs w:val="24"/>
        </w:rPr>
        <w:t>A review following an Interim Visit (IV) or a Show Cause Visit (SCV) accreditation action consists of:</w:t>
      </w:r>
    </w:p>
    <w:p w14:paraId="29855E57" w14:textId="49C81207" w:rsidR="004449F6" w:rsidRPr="00DC1522" w:rsidRDefault="00E2086A" w:rsidP="00E2086A">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I.E.2.b.(2)(a) </w:t>
      </w:r>
      <w:r w:rsidR="004449F6" w:rsidRPr="00DC1522">
        <w:rPr>
          <w:rFonts w:ascii="Egyptienne F LT Std" w:hAnsi="Egyptienne F LT Std"/>
          <w:sz w:val="24"/>
          <w:szCs w:val="24"/>
        </w:rPr>
        <w:t>The examination of an Interim Report prepared by the program  addressing Concern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"Concern"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s,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es, and Deficiencies that remained unresolved in the Final Statement from the prior review, and  </w:t>
      </w:r>
    </w:p>
    <w:p w14:paraId="7C810BC4" w14:textId="1B68806B" w:rsidR="004449F6" w:rsidRPr="00DC1522" w:rsidRDefault="00E2086A" w:rsidP="00E2086A">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 xml:space="preserve">I.E.2.b.(2)(b) </w:t>
      </w:r>
      <w:r w:rsidR="004449F6" w:rsidRPr="00DC1522">
        <w:rPr>
          <w:rFonts w:ascii="Egyptienne F LT Std" w:hAnsi="Egyptienne F LT Std"/>
          <w:sz w:val="24"/>
          <w:szCs w:val="24"/>
        </w:rPr>
        <w:t>An on-site review focused on Concerns,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and Deficiencies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that remained unresolved in the Final Statement from the prior review. </w:t>
      </w:r>
    </w:p>
    <w:p w14:paraId="7DAD4813" w14:textId="1313559A" w:rsidR="004449F6" w:rsidRDefault="00E2086A" w:rsidP="00E2086A">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 xml:space="preserve">I.E.2.b.(3) </w:t>
      </w:r>
      <w:r w:rsidR="004449F6" w:rsidRPr="00DC1522">
        <w:rPr>
          <w:rFonts w:ascii="Egyptienne F LT Std" w:hAnsi="Egyptienne F LT Std"/>
          <w:sz w:val="24"/>
          <w:szCs w:val="24"/>
        </w:rPr>
        <w:t>New Concerns, Weaknesses, and Deficiencies can be cited if they become evident during the conduct of an Interim Review.</w:t>
      </w:r>
    </w:p>
    <w:p w14:paraId="1FFACB0E" w14:textId="77777777" w:rsidR="00ED0906" w:rsidRDefault="000B659C" w:rsidP="00811BD4">
      <w:pPr>
        <w:widowControl w:val="0"/>
        <w:tabs>
          <w:tab w:val="left" w:pos="432"/>
          <w:tab w:val="left" w:pos="1008"/>
          <w:tab w:val="left" w:pos="1800"/>
          <w:tab w:val="left" w:pos="2376"/>
          <w:tab w:val="left" w:pos="3053"/>
          <w:tab w:val="left" w:pos="3312"/>
          <w:tab w:val="left" w:pos="3888"/>
        </w:tabs>
        <w:ind w:left="1440"/>
        <w:rPr>
          <w:rFonts w:ascii="Egyptienne F LT Std" w:hAnsi="Egyptienne F LT Std"/>
          <w:sz w:val="24"/>
          <w:szCs w:val="24"/>
        </w:rPr>
      </w:pPr>
      <w:r w:rsidRPr="00E4117E">
        <w:rPr>
          <w:rFonts w:ascii="Egyptienne F LT Std" w:hAnsi="Egyptienne F LT Std"/>
          <w:sz w:val="24"/>
          <w:szCs w:val="24"/>
        </w:rPr>
        <w:t>I.E.2.c.</w:t>
      </w:r>
      <w:r w:rsidRPr="00E4117E">
        <w:rPr>
          <w:rFonts w:ascii="Egyptienne F LT Std" w:hAnsi="Egyptienne F LT Std"/>
          <w:b/>
          <w:sz w:val="24"/>
          <w:szCs w:val="24"/>
        </w:rPr>
        <w:t xml:space="preserve"> </w:t>
      </w:r>
      <w:r w:rsidRPr="00E4117E">
        <w:rPr>
          <w:rFonts w:ascii="Egyptienne F LT Std" w:hAnsi="Egyptienne F LT Std"/>
          <w:sz w:val="24"/>
          <w:szCs w:val="24"/>
        </w:rPr>
        <w:t>ABET reserves the right to reschedule, cancel, or otherwise reconfigure any scheduled visit in order to protect the health, safety, and welfare of ABET’s volunteer experts.</w:t>
      </w:r>
    </w:p>
    <w:p w14:paraId="1B4A1110" w14:textId="1E7845A2" w:rsidR="004449F6" w:rsidRPr="00DC1522" w:rsidRDefault="00E2086A" w:rsidP="00E2086A">
      <w:pPr>
        <w:pStyle w:val="IB1a"/>
        <w:tabs>
          <w:tab w:val="clear" w:pos="1400"/>
          <w:tab w:val="left" w:pos="432"/>
          <w:tab w:val="left" w:pos="1008"/>
          <w:tab w:val="left" w:pos="1800"/>
          <w:tab w:val="left" w:pos="2376"/>
          <w:tab w:val="left" w:pos="2520"/>
          <w:tab w:val="left" w:pos="3053"/>
          <w:tab w:val="left" w:pos="3312"/>
          <w:tab w:val="left" w:pos="3888"/>
        </w:tabs>
        <w:spacing w:before="0" w:after="0"/>
        <w:ind w:left="99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3</w:t>
      </w:r>
      <w:r>
        <w:rPr>
          <w:rFonts w:ascii="Egyptienne F LT Std" w:hAnsi="Egyptienne F LT Std"/>
          <w:szCs w:val="24"/>
        </w:rPr>
        <w:t xml:space="preserve">. </w:t>
      </w:r>
      <w:r w:rsidR="004449F6" w:rsidRPr="00DC1522">
        <w:rPr>
          <w:rFonts w:ascii="Egyptienne F LT Std" w:hAnsi="Egyptienne F LT Std"/>
          <w:szCs w:val="24"/>
          <w:u w:val="single"/>
        </w:rPr>
        <w:t>Final Preparation for On</w:t>
      </w:r>
      <w:r w:rsidR="004449F6" w:rsidRPr="00DC1522">
        <w:rPr>
          <w:rFonts w:ascii="Egyptienne F LT Std" w:hAnsi="Egyptienne F LT Std"/>
          <w:spacing w:val="-2"/>
          <w:szCs w:val="24"/>
          <w:u w:val="single"/>
        </w:rPr>
        <w:t>-</w:t>
      </w:r>
      <w:r w:rsidR="004449F6" w:rsidRPr="00DC1522">
        <w:rPr>
          <w:rFonts w:ascii="Egyptienne F LT Std" w:hAnsi="Egyptienne F LT Std"/>
          <w:szCs w:val="24"/>
          <w:u w:val="single"/>
        </w:rPr>
        <w:t xml:space="preserve">Site Review </w:t>
      </w:r>
    </w:p>
    <w:p w14:paraId="037D410C" w14:textId="67C2F6E4" w:rsidR="004449F6" w:rsidRPr="00DC1522" w:rsidRDefault="00447145" w:rsidP="00506780">
      <w:pPr>
        <w:pStyle w:val="IB1a"/>
        <w:widowControl/>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296"/>
        <w:jc w:val="left"/>
        <w:rPr>
          <w:rFonts w:ascii="Egyptienne F LT Std" w:hAnsi="Egyptienne F LT Std"/>
          <w:szCs w:val="24"/>
        </w:rPr>
      </w:pPr>
      <w:r>
        <w:rPr>
          <w:rFonts w:ascii="Egyptienne F LT Std" w:hAnsi="Egyptienne F LT Std"/>
          <w:szCs w:val="24"/>
        </w:rPr>
        <w:t>I.E.3</w:t>
      </w:r>
      <w:r w:rsidR="00506780">
        <w:rPr>
          <w:rFonts w:ascii="Egyptienne F LT Std" w:hAnsi="Egyptienne F LT Std"/>
          <w:szCs w:val="24"/>
        </w:rPr>
        <w:t xml:space="preserve">.a. </w:t>
      </w:r>
      <w:r w:rsidR="004449F6" w:rsidRPr="00DC1522">
        <w:rPr>
          <w:rFonts w:ascii="Egyptienne F LT Std" w:hAnsi="Egyptienne F LT Std"/>
          <w:szCs w:val="24"/>
        </w:rPr>
        <w:t xml:space="preserve">Submittal of </w:t>
      </w:r>
      <w:r w:rsidR="0027149C" w:rsidRPr="00920A89">
        <w:rPr>
          <w:rFonts w:ascii="Egyptienne F LT Std" w:hAnsi="Egyptienne F LT Std"/>
          <w:b/>
          <w:szCs w:val="24"/>
        </w:rPr>
        <w:t>records of academic work</w:t>
      </w:r>
      <w:r w:rsidR="004449F6" w:rsidRPr="00DC1522">
        <w:rPr>
          <w:rFonts w:ascii="Egyptienne F LT Std" w:hAnsi="Egyptienne F LT Std"/>
          <w:szCs w:val="24"/>
        </w:rPr>
        <w:t xml:space="preserve">- Prior to arriving on-site, the team will request official </w:t>
      </w:r>
      <w:r w:rsidR="00D42C41" w:rsidRPr="00920A89">
        <w:rPr>
          <w:rFonts w:ascii="Egyptienne F LT Std" w:hAnsi="Egyptienne F LT Std"/>
          <w:b/>
          <w:szCs w:val="24"/>
        </w:rPr>
        <w:t>records of academic work</w:t>
      </w:r>
      <w:r w:rsidR="004449F6" w:rsidRPr="00DC1522">
        <w:rPr>
          <w:rFonts w:ascii="Egyptienne F LT Std" w:hAnsi="Egyptienne F LT Std"/>
          <w:szCs w:val="24"/>
        </w:rPr>
        <w:t xml:space="preserve"> of the most recent graduates from each program. Each program being evaluated will provide official </w:t>
      </w:r>
      <w:r w:rsidR="00D42C41" w:rsidRPr="00920A89">
        <w:rPr>
          <w:rFonts w:ascii="Egyptienne F LT Std" w:hAnsi="Egyptienne F LT Std"/>
          <w:b/>
          <w:szCs w:val="24"/>
        </w:rPr>
        <w:t>records of academic work</w:t>
      </w:r>
      <w:r w:rsidR="00D42C41" w:rsidRPr="00DC1522">
        <w:rPr>
          <w:rFonts w:ascii="Egyptienne F LT Std" w:hAnsi="Egyptienne F LT Std"/>
          <w:szCs w:val="24"/>
        </w:rPr>
        <w:t xml:space="preserve"> </w:t>
      </w:r>
      <w:r w:rsidR="004449F6" w:rsidRPr="00DC1522">
        <w:rPr>
          <w:rFonts w:ascii="Egyptienne F LT Std" w:hAnsi="Egyptienne F LT Std"/>
          <w:szCs w:val="24"/>
        </w:rPr>
        <w:t>with associated worksheets and any guidelines used by the advisors.</w:t>
      </w:r>
    </w:p>
    <w:p w14:paraId="77351F9B" w14:textId="5746E920" w:rsidR="004449F6" w:rsidRDefault="00447145" w:rsidP="00506780">
      <w:pPr>
        <w:pStyle w:val="IB1a"/>
        <w:widowControl/>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296"/>
        <w:jc w:val="left"/>
        <w:rPr>
          <w:rFonts w:ascii="Egyptienne F LT Std" w:hAnsi="Egyptienne F LT Std"/>
          <w:szCs w:val="24"/>
        </w:rPr>
      </w:pPr>
      <w:r>
        <w:rPr>
          <w:rFonts w:ascii="Egyptienne F LT Std" w:hAnsi="Egyptienne F LT Std"/>
          <w:szCs w:val="24"/>
        </w:rPr>
        <w:t>I.E.3</w:t>
      </w:r>
      <w:r w:rsidR="00506780">
        <w:rPr>
          <w:rFonts w:ascii="Egyptienne F LT Std" w:hAnsi="Egyptienne F LT Std"/>
          <w:szCs w:val="24"/>
        </w:rPr>
        <w:t xml:space="preserve">.b. </w:t>
      </w:r>
      <w:r w:rsidR="004449F6" w:rsidRPr="00DC1522">
        <w:rPr>
          <w:rFonts w:ascii="Egyptienne F LT Std" w:hAnsi="Egyptienne F LT Std"/>
          <w:szCs w:val="24"/>
        </w:rPr>
        <w:t xml:space="preserve">Additional Information – Prior to arriving on-site, the team may request additional information </w:t>
      </w:r>
      <w:r w:rsidR="00506780">
        <w:rPr>
          <w:rFonts w:ascii="Egyptienne F LT Std" w:hAnsi="Egyptienne F LT Std"/>
          <w:szCs w:val="24"/>
        </w:rPr>
        <w:t xml:space="preserve">that </w:t>
      </w:r>
      <w:r w:rsidR="004449F6" w:rsidRPr="00DC1522">
        <w:rPr>
          <w:rFonts w:ascii="Egyptienne F LT Std" w:hAnsi="Egyptienne F LT Std"/>
          <w:szCs w:val="24"/>
        </w:rPr>
        <w:t>it deems necessary for clarification.</w:t>
      </w:r>
    </w:p>
    <w:p w14:paraId="1B62EE18" w14:textId="77777777" w:rsidR="00F142E5" w:rsidRPr="00DC1522" w:rsidRDefault="00F142E5" w:rsidP="00506780">
      <w:pPr>
        <w:pStyle w:val="IB1a"/>
        <w:widowControl/>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296"/>
        <w:jc w:val="left"/>
        <w:rPr>
          <w:rFonts w:ascii="Egyptienne F LT Std" w:hAnsi="Egyptienne F LT Std"/>
          <w:szCs w:val="24"/>
        </w:rPr>
      </w:pPr>
    </w:p>
    <w:p w14:paraId="4C0A6AA1" w14:textId="07142542" w:rsidR="004449F6" w:rsidRPr="00DC1522" w:rsidRDefault="00506780" w:rsidP="00506780">
      <w:pPr>
        <w:widowControl w:val="0"/>
        <w:tabs>
          <w:tab w:val="left" w:pos="360"/>
          <w:tab w:val="left" w:pos="432"/>
          <w:tab w:val="left" w:pos="1008"/>
          <w:tab w:val="left" w:pos="1080"/>
          <w:tab w:val="left" w:pos="1800"/>
          <w:tab w:val="left" w:pos="2376"/>
          <w:tab w:val="left" w:pos="3053"/>
          <w:tab w:val="left" w:pos="3312"/>
          <w:tab w:val="left" w:pos="3888"/>
        </w:tabs>
        <w:ind w:left="99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 xml:space="preserve">. </w:t>
      </w:r>
      <w:r w:rsidR="004449F6" w:rsidRPr="00DC1522">
        <w:rPr>
          <w:rFonts w:ascii="Egyptienne F LT Std" w:hAnsi="Egyptienne F LT Std"/>
          <w:sz w:val="24"/>
          <w:szCs w:val="24"/>
          <w:u w:val="single"/>
        </w:rPr>
        <w:t>On-Site Review</w:t>
      </w:r>
      <w:r w:rsidR="004449F6" w:rsidRPr="00DC1522">
        <w:rPr>
          <w:rFonts w:ascii="Egyptienne F LT Std" w:hAnsi="Egyptienne F LT Std"/>
          <w:b/>
          <w:sz w:val="24"/>
          <w:szCs w:val="24"/>
        </w:rPr>
        <w:t xml:space="preserve"> - </w:t>
      </w:r>
      <w:r w:rsidR="004449F6" w:rsidRPr="00DC1522">
        <w:rPr>
          <w:rFonts w:ascii="Egyptienne F LT Std" w:hAnsi="Egyptienne F LT Std"/>
          <w:sz w:val="24"/>
          <w:szCs w:val="24"/>
        </w:rPr>
        <w:t xml:space="preserve">ABET conducts an on-site review to assess factors that cannot be adequately described in the Self-Study Report.  </w:t>
      </w:r>
    </w:p>
    <w:p w14:paraId="46A97CED" w14:textId="2AE5FA71" w:rsidR="004449F6" w:rsidRPr="00DC1522" w:rsidRDefault="00506780" w:rsidP="00506780">
      <w:pPr>
        <w:widowControl w:val="0"/>
        <w:tabs>
          <w:tab w:val="left" w:pos="360"/>
          <w:tab w:val="left" w:pos="432"/>
          <w:tab w:val="left" w:pos="1008"/>
          <w:tab w:val="left" w:pos="1080"/>
          <w:tab w:val="left" w:pos="1800"/>
          <w:tab w:val="left" w:pos="2376"/>
          <w:tab w:val="left" w:pos="3053"/>
          <w:tab w:val="left" w:pos="3312"/>
          <w:tab w:val="left" w:pos="3888"/>
        </w:tabs>
        <w:ind w:left="1296"/>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 xml:space="preserve">.a. </w:t>
      </w:r>
      <w:r w:rsidR="004449F6" w:rsidRPr="00DC1522">
        <w:rPr>
          <w:rFonts w:ascii="Egyptienne F LT Std" w:hAnsi="Egyptienne F LT Std"/>
          <w:sz w:val="24"/>
          <w:szCs w:val="24"/>
        </w:rPr>
        <w:t>Teams for on-site reviews will typically consist of a team chair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"Team Chair"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one program evaluator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"Program Evaluator"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for each program being reviewed.  The typical minimum team size is three members.</w:t>
      </w:r>
    </w:p>
    <w:p w14:paraId="6F2A7326" w14:textId="5A71978B" w:rsidR="004449F6" w:rsidRDefault="00506780" w:rsidP="00506780">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 xml:space="preserve">.a.(1) </w:t>
      </w:r>
      <w:r w:rsidR="004449F6" w:rsidRPr="00DC1522">
        <w:rPr>
          <w:rFonts w:ascii="Egyptienne F LT Std" w:hAnsi="Egyptienne F LT Std"/>
          <w:sz w:val="24"/>
          <w:szCs w:val="24"/>
        </w:rPr>
        <w:t>Team chair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"Team Chair"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s will typically be current members of the appropriate commission.  Program evaluator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"Program Evaluator"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s will typically be selected from the approved list maintained</w:t>
      </w:r>
      <w:r w:rsidR="006C5B42">
        <w:rPr>
          <w:rFonts w:ascii="Egyptienne F LT Std" w:hAnsi="Egyptienne F LT Std"/>
          <w:sz w:val="24"/>
          <w:szCs w:val="24"/>
        </w:rPr>
        <w:t>,</w:t>
      </w:r>
      <w:r w:rsidR="00F2599A">
        <w:rPr>
          <w:rFonts w:ascii="Egyptienne F LT Std" w:hAnsi="Egyptienne F LT Std"/>
          <w:sz w:val="24"/>
          <w:szCs w:val="24"/>
        </w:rPr>
        <w:t xml:space="preserve"> </w:t>
      </w:r>
      <w:r w:rsidR="00F2599A" w:rsidRPr="00920A89">
        <w:rPr>
          <w:rFonts w:ascii="Egyptienne F LT Std" w:hAnsi="Egyptienne F LT Std"/>
          <w:sz w:val="24"/>
          <w:szCs w:val="24"/>
        </w:rPr>
        <w:t>in consultation with its Cooperating S</w:t>
      </w:r>
      <w:r w:rsidR="006C5B42" w:rsidRPr="00920A89">
        <w:rPr>
          <w:rFonts w:ascii="Egyptienne F LT Std" w:hAnsi="Egyptienne F LT Std"/>
          <w:sz w:val="24"/>
          <w:szCs w:val="24"/>
        </w:rPr>
        <w:t>ocieties</w:t>
      </w:r>
      <w:r w:rsidR="006C5B42">
        <w:rPr>
          <w:rFonts w:ascii="Egyptienne F LT Std" w:hAnsi="Egyptienne F LT Std"/>
          <w:sz w:val="24"/>
          <w:szCs w:val="24"/>
        </w:rPr>
        <w:t>,</w:t>
      </w:r>
      <w:r w:rsidR="004449F6" w:rsidRPr="00DC1522">
        <w:rPr>
          <w:rFonts w:ascii="Egyptienne F LT Std" w:hAnsi="Egyptienne F LT Std"/>
          <w:sz w:val="24"/>
          <w:szCs w:val="24"/>
        </w:rPr>
        <w:t xml:space="preserve"> by the </w:t>
      </w:r>
      <w:r w:rsidR="00567C96">
        <w:rPr>
          <w:rFonts w:ascii="Egyptienne F LT Std" w:hAnsi="Egyptienne F LT Std"/>
          <w:sz w:val="24"/>
          <w:szCs w:val="24"/>
        </w:rPr>
        <w:t>applicable</w:t>
      </w:r>
      <w:r w:rsidR="00567C96" w:rsidRPr="00DC1522">
        <w:rPr>
          <w:rFonts w:ascii="Egyptienne F LT Std" w:hAnsi="Egyptienne F LT Std"/>
          <w:sz w:val="24"/>
          <w:szCs w:val="24"/>
        </w:rPr>
        <w:t xml:space="preserve"> </w:t>
      </w:r>
      <w:r w:rsidR="004449F6" w:rsidRPr="00DC1522">
        <w:rPr>
          <w:rFonts w:ascii="Egyptienne F LT Std" w:hAnsi="Egyptienne F LT Std"/>
          <w:sz w:val="24"/>
          <w:szCs w:val="24"/>
        </w:rPr>
        <w:t xml:space="preserve">ABET Member Society designated as Lead for that curricular area. </w:t>
      </w:r>
    </w:p>
    <w:p w14:paraId="56844315" w14:textId="1DBD99F5" w:rsidR="007565E9" w:rsidRPr="00DC1522" w:rsidRDefault="007565E9" w:rsidP="00506780">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sidRPr="00E4117E">
        <w:rPr>
          <w:rFonts w:ascii="Egyptienne F LT Std" w:hAnsi="Egyptienne F LT Std"/>
          <w:sz w:val="24"/>
          <w:szCs w:val="24"/>
        </w:rPr>
        <w:t>I.E.</w:t>
      </w:r>
      <w:r w:rsidR="00567C96" w:rsidRPr="00E4117E">
        <w:rPr>
          <w:rFonts w:ascii="Egyptienne F LT Std" w:hAnsi="Egyptienne F LT Std"/>
          <w:sz w:val="24"/>
          <w:szCs w:val="24"/>
        </w:rPr>
        <w:t>4</w:t>
      </w:r>
      <w:r w:rsidRPr="00E4117E">
        <w:rPr>
          <w:rFonts w:ascii="Egyptienne F LT Std" w:hAnsi="Egyptienne F LT Std"/>
          <w:sz w:val="24"/>
          <w:szCs w:val="24"/>
        </w:rPr>
        <w:t>.a.(2) In the case where a program name requires a joint review by two or more commissions, there typically will be a team chair from each appropriate commission and one program evaluator for each appropriate set of program criteria.</w:t>
      </w:r>
    </w:p>
    <w:p w14:paraId="4A907DF4" w14:textId="048A8F67" w:rsidR="004449F6" w:rsidRPr="00DC1522" w:rsidRDefault="00506780" w:rsidP="00506780">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3</w:t>
      </w:r>
      <w:r>
        <w:rPr>
          <w:rFonts w:ascii="Egyptienne F LT Std" w:hAnsi="Egyptienne F LT Std"/>
          <w:sz w:val="24"/>
          <w:szCs w:val="24"/>
        </w:rPr>
        <w:t xml:space="preserve">) </w:t>
      </w:r>
      <w:r w:rsidR="004449F6" w:rsidRPr="00DC1522">
        <w:rPr>
          <w:rFonts w:ascii="Egyptienne F LT Std" w:hAnsi="Egyptienne F LT Std"/>
          <w:sz w:val="24"/>
          <w:szCs w:val="24"/>
        </w:rPr>
        <w:t>For a program in a curricular area where no Lead Society has been designated, the program evaluator will be selected from a member society that the commission leadership, in consultation with the program and representatives of any potentially interested member society(</w:t>
      </w:r>
      <w:proofErr w:type="spellStart"/>
      <w:r w:rsidR="004449F6" w:rsidRPr="00DC1522">
        <w:rPr>
          <w:rFonts w:ascii="Egyptienne F LT Std" w:hAnsi="Egyptienne F LT Std"/>
          <w:sz w:val="24"/>
          <w:szCs w:val="24"/>
        </w:rPr>
        <w:t>ies</w:t>
      </w:r>
      <w:proofErr w:type="spellEnd"/>
      <w:r w:rsidR="004449F6" w:rsidRPr="00DC1522">
        <w:rPr>
          <w:rFonts w:ascii="Egyptienne F LT Std" w:hAnsi="Egyptienne F LT Std"/>
          <w:sz w:val="24"/>
          <w:szCs w:val="24"/>
        </w:rPr>
        <w:t>), believes most closely encompasses the program’s technical content.</w:t>
      </w:r>
    </w:p>
    <w:p w14:paraId="243CCAF1" w14:textId="54F75A4D" w:rsidR="004449F6" w:rsidRPr="00DC1522" w:rsidRDefault="00506780" w:rsidP="00506780">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4</w:t>
      </w:r>
      <w:r>
        <w:rPr>
          <w:rFonts w:ascii="Egyptienne F LT Std" w:hAnsi="Egyptienne F LT Std"/>
          <w:sz w:val="24"/>
          <w:szCs w:val="24"/>
        </w:rPr>
        <w:t xml:space="preserve">) </w:t>
      </w:r>
      <w:r w:rsidR="004449F6" w:rsidRPr="00DC1522">
        <w:rPr>
          <w:rFonts w:ascii="Egyptienne F LT Std" w:hAnsi="Egyptienne F LT Std"/>
          <w:sz w:val="24"/>
          <w:szCs w:val="24"/>
        </w:rPr>
        <w:t>In the case where a program must satisfy more than one set of Program Criteria</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"Program criteria"</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there typically will be one program evaluator for each set of Program Criteria</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"Program criteria"</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to be used in the review.  </w:t>
      </w:r>
    </w:p>
    <w:p w14:paraId="4B423619" w14:textId="0BE2F86B" w:rsidR="004449F6" w:rsidRPr="00DC1522" w:rsidRDefault="00506780" w:rsidP="00506780">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 </w:t>
      </w:r>
      <w:r w:rsidR="004449F6" w:rsidRPr="00DC1522">
        <w:rPr>
          <w:rFonts w:ascii="Egyptienne F LT Std" w:hAnsi="Egyptienne F LT Std"/>
          <w:sz w:val="24"/>
          <w:szCs w:val="24"/>
        </w:rPr>
        <w:t xml:space="preserve">For cases such as the following, the team size and/or duration of the on-site review may be adjusted:  </w:t>
      </w:r>
    </w:p>
    <w:p w14:paraId="46223FEA" w14:textId="27A241CA" w:rsidR="004449F6" w:rsidRPr="00DC1522" w:rsidRDefault="009534E0" w:rsidP="009534E0">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lastRenderedPageBreak/>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)(a) </w:t>
      </w:r>
      <w:r w:rsidR="004449F6" w:rsidRPr="00DC1522">
        <w:rPr>
          <w:rFonts w:ascii="Egyptienne F LT Std" w:hAnsi="Egyptienne F LT Std"/>
          <w:sz w:val="24"/>
          <w:szCs w:val="24"/>
        </w:rPr>
        <w:t xml:space="preserve">A very high degree of overlap between two programs being reviewed. </w:t>
      </w:r>
    </w:p>
    <w:p w14:paraId="2AFABDE4" w14:textId="44DEA95B" w:rsidR="004449F6" w:rsidRPr="00DC1522" w:rsidRDefault="006F3546" w:rsidP="006F354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 (b) </w:t>
      </w:r>
      <w:r w:rsidR="004449F6" w:rsidRPr="00DC1522">
        <w:rPr>
          <w:rFonts w:ascii="Egyptienne F LT Std" w:hAnsi="Egyptienne F LT Std"/>
          <w:sz w:val="24"/>
          <w:szCs w:val="24"/>
        </w:rPr>
        <w:t>A simultaneous or joint review by two or more commissions.</w:t>
      </w:r>
    </w:p>
    <w:p w14:paraId="70538B0C" w14:textId="70FE8D01" w:rsidR="004449F6" w:rsidRPr="00DC1522" w:rsidRDefault="006F3546" w:rsidP="006F354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)(c) </w:t>
      </w:r>
      <w:r w:rsidR="004449F6" w:rsidRPr="00DC1522">
        <w:rPr>
          <w:rFonts w:ascii="Egyptienne F LT Std" w:hAnsi="Egyptienne F LT Std"/>
          <w:sz w:val="24"/>
          <w:szCs w:val="24"/>
        </w:rPr>
        <w:t>A program with multiple sites or nontraditional delivery method.</w:t>
      </w:r>
    </w:p>
    <w:p w14:paraId="500A468A" w14:textId="3BBF6CA2" w:rsidR="004449F6" w:rsidRPr="00DC1522" w:rsidRDefault="006F3546" w:rsidP="006F354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)(d) </w:t>
      </w:r>
      <w:r w:rsidR="004449F6" w:rsidRPr="00DC1522">
        <w:rPr>
          <w:rFonts w:ascii="Egyptienne F LT Std" w:hAnsi="Egyptienne F LT Std"/>
          <w:sz w:val="24"/>
          <w:szCs w:val="24"/>
        </w:rPr>
        <w:t>A single associate-level program.</w:t>
      </w:r>
    </w:p>
    <w:p w14:paraId="35410DA6" w14:textId="48E4D590" w:rsidR="004449F6" w:rsidRPr="00DC1522" w:rsidRDefault="006F3546" w:rsidP="006F354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)(e) </w:t>
      </w:r>
      <w:r w:rsidR="004449F6" w:rsidRPr="00DC1522">
        <w:rPr>
          <w:rFonts w:ascii="Egyptienne F LT Std" w:hAnsi="Egyptienne F LT Std"/>
          <w:sz w:val="24"/>
          <w:szCs w:val="24"/>
        </w:rPr>
        <w:t>An Interim Review with a very limited focus.</w:t>
      </w:r>
    </w:p>
    <w:p w14:paraId="1BB57A44" w14:textId="2884B77C" w:rsidR="004449F6" w:rsidRPr="00DC1522" w:rsidRDefault="006F3546" w:rsidP="006F354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5</w:t>
      </w:r>
      <w:r>
        <w:rPr>
          <w:rFonts w:ascii="Egyptienne F LT Std" w:hAnsi="Egyptienne F LT Std"/>
          <w:sz w:val="24"/>
          <w:szCs w:val="24"/>
        </w:rPr>
        <w:t xml:space="preserve">)(f) </w:t>
      </w:r>
      <w:r w:rsidR="004449F6" w:rsidRPr="00DC1522">
        <w:rPr>
          <w:rFonts w:ascii="Egyptienne F LT Std" w:hAnsi="Egyptienne F LT Std"/>
          <w:sz w:val="24"/>
          <w:szCs w:val="24"/>
        </w:rPr>
        <w:t>A single program seeking reaccreditation.</w:t>
      </w:r>
    </w:p>
    <w:p w14:paraId="1C2037D4" w14:textId="6F293597" w:rsidR="004449F6" w:rsidRPr="00DC1522" w:rsidRDefault="002426B1" w:rsidP="002426B1">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6</w:t>
      </w:r>
      <w:r>
        <w:rPr>
          <w:rFonts w:ascii="Egyptienne F LT Std" w:hAnsi="Egyptienne F LT Std"/>
          <w:sz w:val="24"/>
          <w:szCs w:val="24"/>
        </w:rPr>
        <w:t xml:space="preserve">) </w:t>
      </w:r>
      <w:r w:rsidR="004449F6" w:rsidRPr="00DC1522">
        <w:rPr>
          <w:rFonts w:ascii="Egyptienne F LT Std" w:hAnsi="Egyptienne F LT Std"/>
          <w:sz w:val="24"/>
          <w:szCs w:val="24"/>
        </w:rPr>
        <w:t>A review team may include observers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"Observers"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at the discretion of the team chair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"Team Chair"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the institution.</w:t>
      </w:r>
      <w:r w:rsidR="00ED0906">
        <w:rPr>
          <w:rFonts w:ascii="Egyptienne F LT Std" w:hAnsi="Egyptienne F LT Std"/>
          <w:sz w:val="24"/>
          <w:szCs w:val="24"/>
        </w:rPr>
        <w:t xml:space="preserve"> </w:t>
      </w:r>
      <w:r w:rsidR="0030534A">
        <w:rPr>
          <w:rFonts w:ascii="Egyptienne F LT Std" w:hAnsi="Egyptienne F LT Std"/>
          <w:b/>
          <w:sz w:val="24"/>
          <w:szCs w:val="24"/>
        </w:rPr>
        <w:t xml:space="preserve"> </w:t>
      </w:r>
      <w:r w:rsidR="0030534A" w:rsidRPr="00811BD4">
        <w:rPr>
          <w:rFonts w:ascii="Egyptienne F LT Std" w:hAnsi="Egyptienne F LT Std"/>
          <w:sz w:val="24"/>
          <w:szCs w:val="24"/>
        </w:rPr>
        <w:t>All observers are subject to ABET’s Confidentiality and Conflict of Interest policies (See Sections II.A. and B.).</w:t>
      </w:r>
      <w:r w:rsidR="0030534A">
        <w:rPr>
          <w:rFonts w:ascii="Egyptienne F LT Std" w:hAnsi="Egyptienne F LT Std"/>
          <w:b/>
          <w:sz w:val="24"/>
          <w:szCs w:val="24"/>
        </w:rPr>
        <w:t xml:space="preserve"> </w:t>
      </w:r>
      <w:r w:rsidR="004449F6" w:rsidRPr="00DC1522">
        <w:rPr>
          <w:rFonts w:ascii="Egyptienne F LT Std" w:hAnsi="Egyptienne F LT Std"/>
          <w:sz w:val="24"/>
          <w:szCs w:val="24"/>
        </w:rPr>
        <w:t>Observers are typically:</w:t>
      </w:r>
    </w:p>
    <w:p w14:paraId="3DB03D09" w14:textId="068C7857" w:rsidR="0061206F" w:rsidRPr="00DC1522" w:rsidRDefault="002426B1" w:rsidP="00A0027E">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6</w:t>
      </w:r>
      <w:r>
        <w:rPr>
          <w:rFonts w:ascii="Egyptienne F LT Std" w:hAnsi="Egyptienne F LT Std"/>
          <w:sz w:val="24"/>
          <w:szCs w:val="24"/>
        </w:rPr>
        <w:t xml:space="preserve">)(a) </w:t>
      </w:r>
      <w:r w:rsidR="007565E9">
        <w:rPr>
          <w:rFonts w:ascii="Egyptienne F LT Std" w:hAnsi="Egyptienne F LT Std"/>
          <w:sz w:val="24"/>
          <w:szCs w:val="24"/>
        </w:rPr>
        <w:t>Newly trained p</w:t>
      </w:r>
      <w:r w:rsidR="004449F6" w:rsidRPr="00DC1522">
        <w:rPr>
          <w:rFonts w:ascii="Egyptienne F LT Std" w:hAnsi="Egyptienne F LT Std"/>
          <w:sz w:val="24"/>
          <w:szCs w:val="24"/>
        </w:rPr>
        <w:t>rogram evaluator</w:t>
      </w:r>
      <w:r w:rsidR="007565E9">
        <w:rPr>
          <w:rFonts w:ascii="Egyptienne F LT Std" w:hAnsi="Egyptienne F LT Std"/>
          <w:sz w:val="24"/>
          <w:szCs w:val="24"/>
        </w:rPr>
        <w:t>s</w:t>
      </w:r>
      <w:r w:rsidR="004449F6" w:rsidRPr="00DC1522">
        <w:rPr>
          <w:rFonts w:ascii="Egyptienne F LT Std" w:hAnsi="Egyptienne F LT Std"/>
          <w:sz w:val="24"/>
          <w:szCs w:val="24"/>
        </w:rPr>
        <w:t xml:space="preserve"> from ABET Member Societies,</w:t>
      </w:r>
    </w:p>
    <w:p w14:paraId="7F7E2695" w14:textId="270EF028" w:rsidR="004449F6" w:rsidRPr="00DC1522" w:rsidRDefault="002426B1" w:rsidP="002426B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6</w:t>
      </w:r>
      <w:r>
        <w:rPr>
          <w:rFonts w:ascii="Egyptienne F LT Std" w:hAnsi="Egyptienne F LT Std"/>
          <w:sz w:val="24"/>
          <w:szCs w:val="24"/>
        </w:rPr>
        <w:t xml:space="preserve">)(b) </w:t>
      </w:r>
      <w:r w:rsidR="004449F6" w:rsidRPr="00DC1522">
        <w:rPr>
          <w:rFonts w:ascii="Egyptienne F LT Std" w:hAnsi="Egyptienne F LT Std"/>
          <w:sz w:val="24"/>
          <w:szCs w:val="24"/>
        </w:rPr>
        <w:t>Members of State Boards of Licensure and Registration, or</w:t>
      </w:r>
    </w:p>
    <w:p w14:paraId="259B1EF6" w14:textId="7A7309C8" w:rsidR="004449F6" w:rsidRPr="00DC1522" w:rsidRDefault="002426B1" w:rsidP="002426B1">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4</w:t>
      </w:r>
      <w:r>
        <w:rPr>
          <w:rFonts w:ascii="Egyptienne F LT Std" w:hAnsi="Egyptienne F LT Std"/>
          <w:sz w:val="24"/>
          <w:szCs w:val="24"/>
        </w:rPr>
        <w:t>.a.(</w:t>
      </w:r>
      <w:r w:rsidR="007565E9">
        <w:rPr>
          <w:rFonts w:ascii="Egyptienne F LT Std" w:hAnsi="Egyptienne F LT Std"/>
          <w:sz w:val="24"/>
          <w:szCs w:val="24"/>
        </w:rPr>
        <w:t>6</w:t>
      </w:r>
      <w:r>
        <w:rPr>
          <w:rFonts w:ascii="Egyptienne F LT Std" w:hAnsi="Egyptienne F LT Std"/>
          <w:sz w:val="24"/>
          <w:szCs w:val="24"/>
        </w:rPr>
        <w:t xml:space="preserve">)(c) </w:t>
      </w:r>
      <w:r w:rsidR="004449F6" w:rsidRPr="00DC1522">
        <w:rPr>
          <w:rFonts w:ascii="Egyptienne F LT Std" w:hAnsi="Egyptienne F LT Std"/>
          <w:sz w:val="24"/>
          <w:szCs w:val="24"/>
        </w:rPr>
        <w:t>Representatives from ABET’s international accrediting partners.</w:t>
      </w:r>
    </w:p>
    <w:p w14:paraId="4AFF8E85" w14:textId="2A4B3818" w:rsidR="004449F6" w:rsidRPr="00DC1522" w:rsidRDefault="00E46CA1" w:rsidP="00E46CA1">
      <w:pPr>
        <w:widowControl w:val="0"/>
        <w:tabs>
          <w:tab w:val="left" w:pos="360"/>
          <w:tab w:val="left" w:pos="432"/>
          <w:tab w:val="left" w:pos="1008"/>
          <w:tab w:val="left" w:pos="1080"/>
          <w:tab w:val="left" w:pos="1800"/>
          <w:tab w:val="left" w:pos="2376"/>
          <w:tab w:val="left" w:pos="3053"/>
          <w:tab w:val="left" w:pos="3312"/>
          <w:tab w:val="left" w:pos="3888"/>
        </w:tabs>
        <w:ind w:left="990"/>
        <w:rPr>
          <w:rFonts w:ascii="Egyptienne F LT Std" w:hAnsi="Egyptienne F LT Std"/>
          <w:spacing w:val="-2"/>
          <w:sz w:val="24"/>
          <w:szCs w:val="24"/>
        </w:rPr>
      </w:pPr>
      <w:r>
        <w:rPr>
          <w:rFonts w:ascii="Egyptienne F LT Std" w:hAnsi="Egyptienne F LT Std"/>
          <w:sz w:val="24"/>
          <w:szCs w:val="24"/>
        </w:rPr>
        <w:t>I.E.</w:t>
      </w:r>
      <w:r w:rsidR="00567C96">
        <w:rPr>
          <w:rFonts w:ascii="Egyptienne F LT Std" w:hAnsi="Egyptienne F LT Std"/>
          <w:sz w:val="24"/>
          <w:szCs w:val="24"/>
        </w:rPr>
        <w:t>5</w:t>
      </w:r>
      <w:r>
        <w:rPr>
          <w:rFonts w:ascii="Egyptienne F LT Std" w:hAnsi="Egyptienne F LT Std"/>
          <w:sz w:val="24"/>
          <w:szCs w:val="24"/>
        </w:rPr>
        <w:t xml:space="preserve">. </w:t>
      </w:r>
      <w:r w:rsidR="004449F6" w:rsidRPr="00DC1522">
        <w:rPr>
          <w:rFonts w:ascii="Egyptienne F LT Std" w:hAnsi="Egyptienne F LT Std"/>
          <w:sz w:val="24"/>
          <w:szCs w:val="24"/>
          <w:u w:val="single"/>
        </w:rPr>
        <w:t>Comprehensive Review</w:t>
      </w:r>
      <w:r w:rsidR="00DF00C9" w:rsidRPr="00DC1522">
        <w:rPr>
          <w:rFonts w:ascii="Egyptienne F LT Std" w:hAnsi="Egyptienne F LT Std"/>
          <w:sz w:val="24"/>
          <w:szCs w:val="24"/>
          <w:u w:val="single"/>
        </w:rPr>
        <w:fldChar w:fldCharType="begin"/>
      </w:r>
      <w:r w:rsidR="004449F6" w:rsidRPr="00DC1522">
        <w:rPr>
          <w:rFonts w:ascii="Egyptienne F LT Std" w:hAnsi="Egyptienne F LT Std"/>
          <w:sz w:val="24"/>
          <w:szCs w:val="24"/>
          <w:u w:val="single"/>
        </w:rPr>
        <w:instrText>xe "Visit"</w:instrText>
      </w:r>
      <w:r w:rsidR="00DF00C9" w:rsidRPr="00DC1522">
        <w:rPr>
          <w:rFonts w:ascii="Egyptienne F LT Std" w:hAnsi="Egyptienne F LT Std"/>
          <w:sz w:val="24"/>
          <w:szCs w:val="24"/>
          <w:u w:val="single"/>
        </w:rPr>
        <w:fldChar w:fldCharType="end"/>
      </w:r>
      <w:r w:rsidR="004449F6" w:rsidRPr="00DC1522">
        <w:rPr>
          <w:rFonts w:ascii="Egyptienne F LT Std" w:hAnsi="Egyptienne F LT Std"/>
          <w:sz w:val="24"/>
          <w:szCs w:val="24"/>
        </w:rPr>
        <w:t xml:space="preserve"> - The review team will examine all program aspects to judge compliance with criteria and policies.  ABET will assist each program in recognizing its strong and weak points.  To accomplish this, the team will:</w:t>
      </w:r>
    </w:p>
    <w:p w14:paraId="490B6546" w14:textId="569008DA" w:rsidR="004449F6" w:rsidRPr="00DC1522" w:rsidRDefault="00E46CA1" w:rsidP="00E46CA1">
      <w:pPr>
        <w:widowControl w:val="0"/>
        <w:tabs>
          <w:tab w:val="left" w:pos="360"/>
          <w:tab w:val="left" w:pos="432"/>
          <w:tab w:val="left" w:pos="1008"/>
          <w:tab w:val="left" w:pos="1080"/>
          <w:tab w:val="left" w:pos="1800"/>
          <w:tab w:val="left" w:pos="1890"/>
          <w:tab w:val="left" w:pos="2376"/>
          <w:tab w:val="left" w:pos="2790"/>
          <w:tab w:val="left" w:pos="3053"/>
          <w:tab w:val="left" w:pos="3312"/>
          <w:tab w:val="left" w:pos="3888"/>
        </w:tabs>
        <w:ind w:left="1296"/>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5</w:t>
      </w:r>
      <w:r>
        <w:rPr>
          <w:rFonts w:ascii="Egyptienne F LT Std" w:hAnsi="Egyptienne F LT Std"/>
          <w:sz w:val="24"/>
          <w:szCs w:val="24"/>
        </w:rPr>
        <w:t xml:space="preserve">.a. </w:t>
      </w:r>
      <w:r w:rsidR="004449F6" w:rsidRPr="00DC1522">
        <w:rPr>
          <w:rFonts w:ascii="Egyptienne F LT Std" w:hAnsi="Egyptienne F LT Std"/>
          <w:sz w:val="24"/>
          <w:szCs w:val="24"/>
        </w:rPr>
        <w:t>Interview faculty, students, administrators, and staff to obtain an understanding of program compliance with the applicable criteria</w:t>
      </w:r>
      <w:r w:rsidR="000E024C">
        <w:rPr>
          <w:rFonts w:ascii="Egyptienne F LT Std" w:hAnsi="Egyptienne F LT Std"/>
          <w:sz w:val="24"/>
          <w:szCs w:val="24"/>
        </w:rPr>
        <w:t>,</w:t>
      </w:r>
      <w:r w:rsidR="004449F6" w:rsidRPr="00DC1522">
        <w:rPr>
          <w:rFonts w:ascii="Egyptienne F LT Std" w:hAnsi="Egyptienne F LT Std"/>
          <w:sz w:val="24"/>
          <w:szCs w:val="24"/>
        </w:rPr>
        <w:t xml:space="preserve"> policies</w:t>
      </w:r>
      <w:r w:rsidR="000E024C">
        <w:rPr>
          <w:rFonts w:ascii="Egyptienne F LT Std" w:hAnsi="Egyptienne F LT Std"/>
          <w:sz w:val="24"/>
          <w:szCs w:val="24"/>
        </w:rPr>
        <w:t>,</w:t>
      </w:r>
      <w:r w:rsidR="004449F6" w:rsidRPr="00DC1522">
        <w:rPr>
          <w:rFonts w:ascii="Egyptienne F LT Std" w:hAnsi="Egyptienne F LT Std"/>
          <w:sz w:val="24"/>
          <w:szCs w:val="24"/>
        </w:rPr>
        <w:t xml:space="preserve"> and </w:t>
      </w:r>
      <w:r w:rsidR="000E024C">
        <w:rPr>
          <w:rFonts w:ascii="Egyptienne F LT Std" w:hAnsi="Egyptienne F LT Std"/>
          <w:sz w:val="24"/>
          <w:szCs w:val="24"/>
        </w:rPr>
        <w:t>any</w:t>
      </w:r>
      <w:r w:rsidR="004449F6" w:rsidRPr="00DC1522">
        <w:rPr>
          <w:rFonts w:ascii="Egyptienne F LT Std" w:hAnsi="Egyptienne F LT Std"/>
          <w:sz w:val="24"/>
          <w:szCs w:val="24"/>
        </w:rPr>
        <w:t xml:space="preserve"> specific issues that arise from the examination of the Self-Study Report and from the on-site review.</w:t>
      </w:r>
    </w:p>
    <w:p w14:paraId="553909EB" w14:textId="62FF0931" w:rsidR="004449F6" w:rsidRPr="00DC1522" w:rsidRDefault="001E16B1" w:rsidP="001E16B1">
      <w:pPr>
        <w:widowControl w:val="0"/>
        <w:tabs>
          <w:tab w:val="left" w:pos="360"/>
          <w:tab w:val="left" w:pos="432"/>
          <w:tab w:val="left" w:pos="1008"/>
          <w:tab w:val="left" w:pos="1080"/>
          <w:tab w:val="left" w:pos="1800"/>
          <w:tab w:val="left" w:pos="1890"/>
          <w:tab w:val="left" w:pos="2376"/>
          <w:tab w:val="left" w:pos="3053"/>
          <w:tab w:val="left" w:pos="3312"/>
          <w:tab w:val="left" w:pos="3888"/>
        </w:tabs>
        <w:ind w:left="1296"/>
        <w:rPr>
          <w:rFonts w:ascii="Egyptienne F LT Std" w:hAnsi="Egyptienne F LT Std"/>
          <w:sz w:val="24"/>
          <w:szCs w:val="24"/>
        </w:rPr>
      </w:pPr>
      <w:bookmarkStart w:id="4" w:name="OLE_LINK1"/>
      <w:bookmarkStart w:id="5" w:name="OLE_LINK2"/>
      <w:r>
        <w:rPr>
          <w:rFonts w:ascii="Egyptienne F LT Std" w:hAnsi="Egyptienne F LT Std"/>
          <w:sz w:val="24"/>
          <w:szCs w:val="24"/>
        </w:rPr>
        <w:t>I.E.</w:t>
      </w:r>
      <w:r w:rsidR="00567C96">
        <w:rPr>
          <w:rFonts w:ascii="Egyptienne F LT Std" w:hAnsi="Egyptienne F LT Std"/>
          <w:sz w:val="24"/>
          <w:szCs w:val="24"/>
        </w:rPr>
        <w:t>5</w:t>
      </w:r>
      <w:r>
        <w:rPr>
          <w:rFonts w:ascii="Egyptienne F LT Std" w:hAnsi="Egyptienne F LT Std"/>
          <w:sz w:val="24"/>
          <w:szCs w:val="24"/>
        </w:rPr>
        <w:t xml:space="preserve">.b. </w:t>
      </w:r>
      <w:r w:rsidR="004449F6" w:rsidRPr="00DC1522">
        <w:rPr>
          <w:rFonts w:ascii="Egyptienne F LT Std" w:hAnsi="Egyptienne F LT Std"/>
          <w:sz w:val="24"/>
          <w:szCs w:val="24"/>
        </w:rPr>
        <w:t>Examine the following:</w:t>
      </w:r>
    </w:p>
    <w:p w14:paraId="083E4DE6" w14:textId="3B25E1B7" w:rsidR="004449F6" w:rsidRPr="00DC1522" w:rsidRDefault="001E16B1" w:rsidP="001E16B1">
      <w:pPr>
        <w:tabs>
          <w:tab w:val="left" w:pos="360"/>
          <w:tab w:val="left" w:pos="432"/>
          <w:tab w:val="left" w:pos="1008"/>
          <w:tab w:val="left" w:pos="1080"/>
          <w:tab w:val="left" w:pos="1800"/>
          <w:tab w:val="left" w:pos="189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5</w:t>
      </w:r>
      <w:r>
        <w:rPr>
          <w:rFonts w:ascii="Egyptienne F LT Std" w:hAnsi="Egyptienne F LT Std"/>
          <w:sz w:val="24"/>
          <w:szCs w:val="24"/>
        </w:rPr>
        <w:t xml:space="preserve">.b.(1) </w:t>
      </w:r>
      <w:r w:rsidR="004449F6" w:rsidRPr="00DC1522">
        <w:rPr>
          <w:rFonts w:ascii="Egyptienne F LT Std" w:hAnsi="Egyptienne F LT Std"/>
          <w:sz w:val="24"/>
          <w:szCs w:val="24"/>
        </w:rPr>
        <w:t xml:space="preserve">Facilities - to </w:t>
      </w:r>
      <w:r w:rsidR="00411E02">
        <w:rPr>
          <w:rFonts w:ascii="Egyptienne F LT Std" w:hAnsi="Egyptienne F LT Std"/>
          <w:sz w:val="24"/>
          <w:szCs w:val="24"/>
        </w:rPr>
        <w:t>assure</w:t>
      </w:r>
      <w:r w:rsidR="004449F6" w:rsidRPr="00DC1522">
        <w:rPr>
          <w:rFonts w:ascii="Egyptienne F LT Std" w:hAnsi="Egyptienne F LT Std"/>
          <w:sz w:val="24"/>
          <w:szCs w:val="24"/>
        </w:rPr>
        <w:t xml:space="preserve"> the instructional and learning environments are adequate and are safe for the intended purposes.  Neither ABET nor its representatives offer opinions as to whether, or certify that, the institution’s facilities comply with any or all applicable rules or regulations pertaining to: fire, safety, building, and health codes, or consensus standards and recognized best practices for safety.</w:t>
      </w:r>
    </w:p>
    <w:bookmarkEnd w:id="4"/>
    <w:bookmarkEnd w:id="5"/>
    <w:p w14:paraId="593F15A5" w14:textId="433176F1" w:rsidR="004449F6" w:rsidRPr="00126246" w:rsidRDefault="001E16B1" w:rsidP="001E16B1">
      <w:pPr>
        <w:tabs>
          <w:tab w:val="left" w:pos="360"/>
          <w:tab w:val="left" w:pos="432"/>
          <w:tab w:val="left" w:pos="1008"/>
          <w:tab w:val="left" w:pos="1080"/>
          <w:tab w:val="left" w:pos="1800"/>
          <w:tab w:val="left" w:pos="1890"/>
          <w:tab w:val="left" w:pos="2376"/>
          <w:tab w:val="left" w:pos="3053"/>
          <w:tab w:val="left" w:pos="3312"/>
          <w:tab w:val="left" w:pos="3888"/>
        </w:tabs>
        <w:ind w:left="1800"/>
        <w:rPr>
          <w:rFonts w:ascii="Egyptienne F LT Std" w:hAnsi="Egyptienne F LT Std"/>
          <w:b/>
          <w:sz w:val="24"/>
          <w:szCs w:val="24"/>
        </w:rPr>
      </w:pPr>
      <w:r>
        <w:rPr>
          <w:rFonts w:ascii="Egyptienne F LT Std" w:hAnsi="Egyptienne F LT Std"/>
          <w:sz w:val="24"/>
          <w:szCs w:val="24"/>
        </w:rPr>
        <w:t>I.E.</w:t>
      </w:r>
      <w:r w:rsidR="00567C96">
        <w:rPr>
          <w:rFonts w:ascii="Egyptienne F LT Std" w:hAnsi="Egyptienne F LT Std"/>
          <w:sz w:val="24"/>
          <w:szCs w:val="24"/>
        </w:rPr>
        <w:t>5</w:t>
      </w:r>
      <w:r>
        <w:rPr>
          <w:rFonts w:ascii="Egyptienne F LT Std" w:hAnsi="Egyptienne F LT Std"/>
          <w:sz w:val="24"/>
          <w:szCs w:val="24"/>
        </w:rPr>
        <w:t xml:space="preserve">.b.(2) </w:t>
      </w:r>
      <w:r w:rsidR="004449F6" w:rsidRPr="00E4117E">
        <w:rPr>
          <w:rFonts w:ascii="Egyptienne F LT Std" w:hAnsi="Egyptienne F LT Std"/>
          <w:sz w:val="24"/>
          <w:szCs w:val="24"/>
        </w:rPr>
        <w:t xml:space="preserve">Materials - Evaluators will review </w:t>
      </w:r>
      <w:r w:rsidR="00D424C4" w:rsidRPr="00E4117E">
        <w:rPr>
          <w:rFonts w:ascii="Egyptienne F LT Std" w:hAnsi="Egyptienne F LT Std"/>
          <w:sz w:val="24"/>
          <w:szCs w:val="24"/>
        </w:rPr>
        <w:t>materials sufficient to document: a) the extent of attainment of each student outcome, and b) the program’s compliance with Criterion 3 Student Outcomes and Criterion 5 Curriculum, as well as any applicable Program Criteria.  These materials are provided either as a part of the Self-Study Report or as displays during the on</w:t>
      </w:r>
      <w:r w:rsidR="008B2698">
        <w:rPr>
          <w:rFonts w:ascii="Egyptienne F LT Std" w:hAnsi="Egyptienne F LT Std"/>
          <w:sz w:val="24"/>
          <w:szCs w:val="24"/>
        </w:rPr>
        <w:t>-</w:t>
      </w:r>
      <w:r w:rsidR="00D424C4" w:rsidRPr="00E4117E">
        <w:rPr>
          <w:rFonts w:ascii="Egyptienne F LT Std" w:hAnsi="Egyptienne F LT Std"/>
          <w:sz w:val="24"/>
          <w:szCs w:val="24"/>
        </w:rPr>
        <w:t>site visit</w:t>
      </w:r>
      <w:r w:rsidR="000E08B8" w:rsidRPr="00E4117E">
        <w:rPr>
          <w:rFonts w:ascii="Egyptienne F LT Std" w:hAnsi="Egyptienne F LT Std"/>
          <w:sz w:val="24"/>
          <w:szCs w:val="24"/>
        </w:rPr>
        <w:t>, or accessed by evaluators within a suitable on-line storage location utiliz</w:t>
      </w:r>
      <w:r w:rsidR="00361440" w:rsidRPr="00E4117E">
        <w:rPr>
          <w:rFonts w:ascii="Egyptienne F LT Std" w:hAnsi="Egyptienne F LT Std"/>
          <w:sz w:val="24"/>
          <w:szCs w:val="24"/>
        </w:rPr>
        <w:t>ed by programs delivered fully or partially on</w:t>
      </w:r>
      <w:r w:rsidR="00F142E5">
        <w:rPr>
          <w:rFonts w:ascii="Egyptienne F LT Std" w:hAnsi="Egyptienne F LT Std"/>
          <w:sz w:val="24"/>
          <w:szCs w:val="24"/>
        </w:rPr>
        <w:t xml:space="preserve"> </w:t>
      </w:r>
      <w:r w:rsidR="00361440" w:rsidRPr="00E4117E">
        <w:rPr>
          <w:rFonts w:ascii="Egyptienne F LT Std" w:hAnsi="Egyptienne F LT Std"/>
          <w:sz w:val="24"/>
          <w:szCs w:val="24"/>
        </w:rPr>
        <w:t>line</w:t>
      </w:r>
      <w:r w:rsidR="00D424C4" w:rsidRPr="00E4117E">
        <w:rPr>
          <w:rFonts w:ascii="Egyptienne F LT Std" w:hAnsi="Egyptienne F LT Std"/>
          <w:sz w:val="24"/>
          <w:szCs w:val="24"/>
        </w:rPr>
        <w:t>.  Materials provided during the on</w:t>
      </w:r>
      <w:r w:rsidR="008B2698">
        <w:rPr>
          <w:rFonts w:ascii="Egyptienne F LT Std" w:hAnsi="Egyptienne F LT Std"/>
          <w:sz w:val="24"/>
          <w:szCs w:val="24"/>
        </w:rPr>
        <w:t>-</w:t>
      </w:r>
      <w:r w:rsidR="00D424C4" w:rsidRPr="00E4117E">
        <w:rPr>
          <w:rFonts w:ascii="Egyptienne F LT Std" w:hAnsi="Egyptienne F LT Std"/>
          <w:sz w:val="24"/>
          <w:szCs w:val="24"/>
        </w:rPr>
        <w:t>site visit are typically textbooks, assignments, exams, and examples of student work in a range of quality.</w:t>
      </w:r>
      <w:r w:rsidR="00361440" w:rsidRPr="00761E51">
        <w:rPr>
          <w:rFonts w:ascii="Egyptienne F LT Std" w:hAnsi="Egyptienne F LT Std"/>
          <w:sz w:val="24"/>
          <w:szCs w:val="24"/>
        </w:rPr>
        <w:t xml:space="preserve">  Provision for access to </w:t>
      </w:r>
      <w:r w:rsidR="002B4C1F" w:rsidRPr="00E4117E">
        <w:rPr>
          <w:rFonts w:ascii="Egyptienne F LT Std" w:hAnsi="Egyptienne F LT Std"/>
          <w:sz w:val="24"/>
          <w:szCs w:val="24"/>
        </w:rPr>
        <w:t>on</w:t>
      </w:r>
      <w:r w:rsidR="00F142E5">
        <w:rPr>
          <w:rFonts w:ascii="Egyptienne F LT Std" w:hAnsi="Egyptienne F LT Std"/>
          <w:sz w:val="24"/>
          <w:szCs w:val="24"/>
        </w:rPr>
        <w:t>-</w:t>
      </w:r>
      <w:r w:rsidR="002B4C1F" w:rsidRPr="00E4117E">
        <w:rPr>
          <w:rFonts w:ascii="Egyptienne F LT Std" w:hAnsi="Egyptienne F LT Std"/>
          <w:sz w:val="24"/>
          <w:szCs w:val="24"/>
        </w:rPr>
        <w:t xml:space="preserve">line </w:t>
      </w:r>
      <w:r w:rsidR="00361440" w:rsidRPr="00E4117E">
        <w:rPr>
          <w:rFonts w:ascii="Egyptienne F LT Std" w:hAnsi="Egyptienne F LT Std"/>
          <w:sz w:val="24"/>
          <w:szCs w:val="24"/>
        </w:rPr>
        <w:t xml:space="preserve">materials used by the program must be made available </w:t>
      </w:r>
      <w:r w:rsidR="00510AC6" w:rsidRPr="00920A89">
        <w:rPr>
          <w:rFonts w:ascii="Egyptienne F LT Std" w:hAnsi="Egyptienne F LT Std"/>
          <w:sz w:val="24"/>
          <w:szCs w:val="24"/>
        </w:rPr>
        <w:t>before and</w:t>
      </w:r>
      <w:r w:rsidR="00510AC6">
        <w:rPr>
          <w:rFonts w:ascii="Egyptienne F LT Std" w:hAnsi="Egyptienne F LT Std"/>
          <w:sz w:val="24"/>
          <w:szCs w:val="24"/>
        </w:rPr>
        <w:t xml:space="preserve"> </w:t>
      </w:r>
      <w:r w:rsidR="00361440" w:rsidRPr="00E4117E">
        <w:rPr>
          <w:rFonts w:ascii="Egyptienne F LT Std" w:hAnsi="Egyptienne F LT Std"/>
          <w:sz w:val="24"/>
          <w:szCs w:val="24"/>
        </w:rPr>
        <w:t>during an on-site visit.</w:t>
      </w:r>
    </w:p>
    <w:p w14:paraId="642E3168" w14:textId="6F4112AC" w:rsidR="004449F6" w:rsidRPr="00DC1522" w:rsidRDefault="00C0111C" w:rsidP="00C0111C">
      <w:pPr>
        <w:pStyle w:val="IB1a"/>
        <w:widowControl/>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.b.(3) </w:t>
      </w:r>
      <w:r w:rsidR="004449F6" w:rsidRPr="00DC1522">
        <w:rPr>
          <w:rFonts w:ascii="Egyptienne F LT Std" w:hAnsi="Egyptienne F LT Std"/>
          <w:szCs w:val="24"/>
        </w:rPr>
        <w:t>Evidence that the program educational objectives</w:t>
      </w:r>
      <w:r w:rsidR="0061206F">
        <w:rPr>
          <w:rFonts w:ascii="Egyptienne F LT Std" w:hAnsi="Egyptienne F LT Std"/>
          <w:szCs w:val="24"/>
        </w:rPr>
        <w:t xml:space="preserve"> (PEOs)</w:t>
      </w:r>
      <w:r w:rsidR="004449F6" w:rsidRPr="00DC1522">
        <w:rPr>
          <w:rFonts w:ascii="Egyptienne F LT Std" w:hAnsi="Egyptienne F LT Std"/>
          <w:szCs w:val="24"/>
        </w:rPr>
        <w:t xml:space="preserve"> stated for each program are based on the needs of the stated program constituencies.</w:t>
      </w:r>
    </w:p>
    <w:p w14:paraId="5B2A5425" w14:textId="387DC388" w:rsidR="004449F6" w:rsidRPr="00DC1522" w:rsidRDefault="00C0111C" w:rsidP="00C0111C">
      <w:pPr>
        <w:pStyle w:val="IB1a"/>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b.(4) </w:t>
      </w:r>
      <w:r w:rsidR="0075009F" w:rsidRPr="00DC1522">
        <w:rPr>
          <w:rFonts w:ascii="Egyptienne F LT Std" w:hAnsi="Egyptienne F LT Std"/>
          <w:szCs w:val="24"/>
        </w:rPr>
        <w:t xml:space="preserve">Evidence of a documented, systematically utilized, and effective process, involving constituents, for periodic review </w:t>
      </w:r>
      <w:r w:rsidR="004449F6" w:rsidRPr="00DC1522">
        <w:rPr>
          <w:rFonts w:ascii="Egyptienne F LT Std" w:hAnsi="Egyptienne F LT Std"/>
          <w:szCs w:val="24"/>
        </w:rPr>
        <w:t xml:space="preserve">of the </w:t>
      </w:r>
      <w:r w:rsidR="0061206F">
        <w:rPr>
          <w:rFonts w:ascii="Egyptienne F LT Std" w:hAnsi="Egyptienne F LT Std"/>
          <w:szCs w:val="24"/>
        </w:rPr>
        <w:t>PEOs</w:t>
      </w:r>
      <w:r w:rsidR="004449F6" w:rsidRPr="00DC1522">
        <w:rPr>
          <w:rFonts w:ascii="Egyptienne F LT Std" w:hAnsi="Egyptienne F LT Std"/>
          <w:szCs w:val="24"/>
        </w:rPr>
        <w:t xml:space="preserve"> stated for each program. </w:t>
      </w:r>
    </w:p>
    <w:p w14:paraId="01EB08D4" w14:textId="0B196C3D" w:rsidR="004449F6" w:rsidRPr="00DC1522" w:rsidRDefault="00C0111C" w:rsidP="00C0111C">
      <w:pPr>
        <w:pStyle w:val="IB1a"/>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.b.(5) </w:t>
      </w:r>
      <w:r w:rsidR="004449F6" w:rsidRPr="00DC1522">
        <w:rPr>
          <w:rFonts w:ascii="Egyptienne F LT Std" w:hAnsi="Egyptienne F LT Std"/>
          <w:szCs w:val="24"/>
        </w:rPr>
        <w:t xml:space="preserve">Evidence of the assessment, evaluation, and attainment of student outcomes </w:t>
      </w:r>
      <w:r w:rsidR="0061206F">
        <w:rPr>
          <w:rFonts w:ascii="Egyptienne F LT Std" w:hAnsi="Egyptienne F LT Std"/>
          <w:szCs w:val="24"/>
        </w:rPr>
        <w:t xml:space="preserve">(SOs) </w:t>
      </w:r>
      <w:r w:rsidR="004449F6" w:rsidRPr="00DC1522">
        <w:rPr>
          <w:rFonts w:ascii="Egyptienne F LT Std" w:hAnsi="Egyptienne F LT Std"/>
          <w:szCs w:val="24"/>
        </w:rPr>
        <w:t>for each program.</w:t>
      </w:r>
    </w:p>
    <w:p w14:paraId="30BE6A62" w14:textId="695A15A8" w:rsidR="004449F6" w:rsidRPr="00DC1522" w:rsidRDefault="00C0111C" w:rsidP="00C0111C">
      <w:pPr>
        <w:pStyle w:val="IB1a"/>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.b.(6) </w:t>
      </w:r>
      <w:r w:rsidR="004449F6" w:rsidRPr="00DC1522">
        <w:rPr>
          <w:rFonts w:ascii="Egyptienne F LT Std" w:hAnsi="Egyptienne F LT Std"/>
          <w:szCs w:val="24"/>
        </w:rPr>
        <w:t>Evidence of actions taken to improve the program.</w:t>
      </w:r>
    </w:p>
    <w:p w14:paraId="14040261" w14:textId="5FDBDC71" w:rsidR="004449F6" w:rsidRPr="00DC1522" w:rsidRDefault="00C0111C" w:rsidP="00C0111C">
      <w:pPr>
        <w:pStyle w:val="IB1a"/>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.b.(7) </w:t>
      </w:r>
      <w:r w:rsidR="004449F6" w:rsidRPr="00DC1522">
        <w:rPr>
          <w:rFonts w:ascii="Egyptienne F LT Std" w:hAnsi="Egyptienne F LT Std"/>
          <w:szCs w:val="24"/>
        </w:rPr>
        <w:t xml:space="preserve">Student support services to confirm adequacy of services appropriate to the institution’s mission and the </w:t>
      </w:r>
      <w:r w:rsidR="0061206F">
        <w:rPr>
          <w:rFonts w:ascii="Egyptienne F LT Std" w:hAnsi="Egyptienne F LT Std"/>
          <w:szCs w:val="24"/>
        </w:rPr>
        <w:t>PEOs</w:t>
      </w:r>
      <w:r w:rsidR="004449F6" w:rsidRPr="00DC1522">
        <w:rPr>
          <w:rFonts w:ascii="Egyptienne F LT Std" w:hAnsi="Egyptienne F LT Std"/>
          <w:szCs w:val="24"/>
        </w:rPr>
        <w:t xml:space="preserve"> and </w:t>
      </w:r>
      <w:r w:rsidR="00411E02">
        <w:rPr>
          <w:rFonts w:ascii="Egyptienne F LT Std" w:hAnsi="Egyptienne F LT Std"/>
          <w:szCs w:val="24"/>
        </w:rPr>
        <w:t>SOs</w:t>
      </w:r>
      <w:r w:rsidR="004449F6" w:rsidRPr="00DC1522">
        <w:rPr>
          <w:rFonts w:ascii="Egyptienne F LT Std" w:hAnsi="Egyptienne F LT Std"/>
          <w:szCs w:val="24"/>
        </w:rPr>
        <w:t>.</w:t>
      </w:r>
    </w:p>
    <w:p w14:paraId="78DC065F" w14:textId="051779E8" w:rsidR="004449F6" w:rsidRDefault="00C0111C" w:rsidP="00C0111C">
      <w:pPr>
        <w:pStyle w:val="IB1a"/>
        <w:widowControl/>
        <w:tabs>
          <w:tab w:val="clear" w:pos="1400"/>
          <w:tab w:val="left" w:pos="432"/>
          <w:tab w:val="left" w:pos="1008"/>
          <w:tab w:val="left" w:pos="1800"/>
          <w:tab w:val="left" w:pos="1980"/>
          <w:tab w:val="left" w:pos="2376"/>
          <w:tab w:val="left" w:pos="2520"/>
          <w:tab w:val="left" w:pos="3053"/>
          <w:tab w:val="left" w:pos="3312"/>
          <w:tab w:val="left" w:pos="3888"/>
        </w:tabs>
        <w:spacing w:before="0" w:after="0"/>
        <w:ind w:left="1800"/>
        <w:jc w:val="left"/>
        <w:rPr>
          <w:rFonts w:ascii="Egyptienne F LT Std" w:hAnsi="Egyptienne F LT Std"/>
          <w:szCs w:val="24"/>
        </w:rPr>
      </w:pPr>
      <w:r>
        <w:rPr>
          <w:rFonts w:ascii="Egyptienne F LT Std" w:hAnsi="Egyptienne F LT Std"/>
          <w:szCs w:val="24"/>
        </w:rPr>
        <w:t>I.E.</w:t>
      </w:r>
      <w:r w:rsidR="00567C96">
        <w:rPr>
          <w:rFonts w:ascii="Egyptienne F LT Std" w:hAnsi="Egyptienne F LT Std"/>
          <w:szCs w:val="24"/>
        </w:rPr>
        <w:t>5</w:t>
      </w:r>
      <w:r>
        <w:rPr>
          <w:rFonts w:ascii="Egyptienne F LT Std" w:hAnsi="Egyptienne F LT Std"/>
          <w:szCs w:val="24"/>
        </w:rPr>
        <w:t xml:space="preserve">.b.(8) </w:t>
      </w:r>
      <w:r w:rsidR="004449F6" w:rsidRPr="00DC1522">
        <w:rPr>
          <w:rFonts w:ascii="Egyptienne F LT Std" w:hAnsi="Egyptienne F LT Std"/>
          <w:szCs w:val="24"/>
        </w:rPr>
        <w:t>The process for certifying completion of the program and awarding of the degree, including visits with persons responsible to ascertain that the process works as reported.</w:t>
      </w:r>
    </w:p>
    <w:p w14:paraId="2BED6120" w14:textId="24365FE0" w:rsidR="004449F6" w:rsidRPr="00DC1522" w:rsidRDefault="00C0111C" w:rsidP="00C0111C">
      <w:pPr>
        <w:widowControl w:val="0"/>
        <w:tabs>
          <w:tab w:val="left" w:pos="360"/>
          <w:tab w:val="left" w:pos="432"/>
          <w:tab w:val="left" w:pos="1008"/>
          <w:tab w:val="left" w:pos="1080"/>
          <w:tab w:val="left" w:pos="1620"/>
          <w:tab w:val="left" w:pos="1800"/>
          <w:tab w:val="left" w:pos="2376"/>
          <w:tab w:val="left" w:pos="3053"/>
          <w:tab w:val="left" w:pos="3312"/>
          <w:tab w:val="left" w:pos="3888"/>
        </w:tabs>
        <w:ind w:left="1296"/>
        <w:rPr>
          <w:rFonts w:ascii="Egyptienne F LT Std" w:hAnsi="Egyptienne F LT Std"/>
          <w:sz w:val="24"/>
          <w:szCs w:val="24"/>
        </w:rPr>
      </w:pPr>
      <w:r>
        <w:rPr>
          <w:rFonts w:ascii="Egyptienne F LT Std" w:hAnsi="Egyptienne F LT Std"/>
          <w:spacing w:val="-2"/>
          <w:sz w:val="24"/>
          <w:szCs w:val="24"/>
        </w:rPr>
        <w:lastRenderedPageBreak/>
        <w:t>I.E.</w:t>
      </w:r>
      <w:r w:rsidR="00567C96">
        <w:rPr>
          <w:rFonts w:ascii="Egyptienne F LT Std" w:hAnsi="Egyptienne F LT Std"/>
          <w:spacing w:val="-2"/>
          <w:sz w:val="24"/>
          <w:szCs w:val="24"/>
        </w:rPr>
        <w:t>5</w:t>
      </w:r>
      <w:r>
        <w:rPr>
          <w:rFonts w:ascii="Egyptienne F LT Std" w:hAnsi="Egyptienne F LT Std"/>
          <w:spacing w:val="-2"/>
          <w:sz w:val="24"/>
          <w:szCs w:val="24"/>
        </w:rPr>
        <w:t xml:space="preserve">.c. </w:t>
      </w:r>
      <w:r w:rsidR="004449F6" w:rsidRPr="00DC1522">
        <w:rPr>
          <w:rFonts w:ascii="Egyptienne F LT Std" w:hAnsi="Egyptienne F LT Std"/>
          <w:spacing w:val="-2"/>
          <w:sz w:val="24"/>
          <w:szCs w:val="24"/>
        </w:rPr>
        <w:t xml:space="preserve">Present the team's </w:t>
      </w:r>
      <w:r w:rsidR="00510AC6">
        <w:rPr>
          <w:rFonts w:ascii="Egyptienne F LT Std" w:hAnsi="Egyptienne F LT Std"/>
          <w:spacing w:val="-2"/>
          <w:sz w:val="24"/>
          <w:szCs w:val="24"/>
        </w:rPr>
        <w:t>preliminary</w:t>
      </w:r>
      <w:r w:rsidR="00510AC6" w:rsidRPr="00DC1522">
        <w:rPr>
          <w:rFonts w:ascii="Egyptienne F LT Std" w:hAnsi="Egyptienne F LT Std"/>
          <w:spacing w:val="-2"/>
          <w:sz w:val="24"/>
          <w:szCs w:val="24"/>
        </w:rPr>
        <w:t xml:space="preserve"> </w:t>
      </w:r>
      <w:r w:rsidR="004449F6" w:rsidRPr="00DC1522">
        <w:rPr>
          <w:rFonts w:ascii="Egyptienne F LT Std" w:hAnsi="Egyptienne F LT Std"/>
          <w:spacing w:val="-2"/>
          <w:sz w:val="24"/>
          <w:szCs w:val="24"/>
        </w:rPr>
        <w:t xml:space="preserve">findings orally at the conclusion of the visit in an Exit Meeting for the institution's chief executive officer or designee and such personnel as the chief executive officer wishes to assemble. </w:t>
      </w:r>
      <w:r w:rsidR="008326E1">
        <w:rPr>
          <w:rFonts w:ascii="Egyptienne F LT Std" w:hAnsi="Egyptienne F LT Std"/>
          <w:spacing w:val="-2"/>
          <w:sz w:val="24"/>
          <w:szCs w:val="24"/>
        </w:rPr>
        <w:t>The</w:t>
      </w:r>
      <w:r w:rsidR="00BD1BA9">
        <w:rPr>
          <w:rFonts w:ascii="Egyptienne F LT Std" w:hAnsi="Egyptienne F LT Std"/>
          <w:spacing w:val="-2"/>
          <w:sz w:val="24"/>
          <w:szCs w:val="24"/>
        </w:rPr>
        <w:t xml:space="preserve"> team’s</w:t>
      </w:r>
      <w:r w:rsidR="008326E1">
        <w:rPr>
          <w:rFonts w:ascii="Egyptienne F LT Std" w:hAnsi="Egyptienne F LT Std"/>
          <w:spacing w:val="-2"/>
          <w:sz w:val="24"/>
          <w:szCs w:val="24"/>
        </w:rPr>
        <w:t xml:space="preserve"> findings will be appropriately refined and revised in subsequent process steps as described </w:t>
      </w:r>
      <w:r w:rsidR="00BD1BA9">
        <w:rPr>
          <w:rFonts w:ascii="Egyptienne F LT Std" w:hAnsi="Egyptienne F LT Std"/>
          <w:spacing w:val="-2"/>
          <w:sz w:val="24"/>
          <w:szCs w:val="24"/>
        </w:rPr>
        <w:t>later in this section</w:t>
      </w:r>
      <w:r w:rsidR="008326E1">
        <w:rPr>
          <w:rFonts w:ascii="Egyptienne F LT Std" w:hAnsi="Egyptienne F LT Std"/>
          <w:spacing w:val="-2"/>
          <w:sz w:val="24"/>
          <w:szCs w:val="24"/>
        </w:rPr>
        <w:t>.</w:t>
      </w:r>
    </w:p>
    <w:p w14:paraId="4CB3D0C8" w14:textId="50406154" w:rsidR="004449F6" w:rsidRDefault="00C0111C" w:rsidP="00C0111C">
      <w:pPr>
        <w:widowControl w:val="0"/>
        <w:tabs>
          <w:tab w:val="left" w:pos="360"/>
          <w:tab w:val="left" w:pos="432"/>
          <w:tab w:val="left" w:pos="1008"/>
          <w:tab w:val="left" w:pos="1080"/>
          <w:tab w:val="left" w:pos="1620"/>
          <w:tab w:val="left" w:pos="1800"/>
          <w:tab w:val="left" w:pos="2376"/>
          <w:tab w:val="left" w:pos="3053"/>
          <w:tab w:val="left" w:pos="3312"/>
          <w:tab w:val="left" w:pos="3888"/>
        </w:tabs>
        <w:ind w:left="1296"/>
        <w:rPr>
          <w:rFonts w:ascii="Egyptienne F LT Std" w:hAnsi="Egyptienne F LT Std"/>
          <w:sz w:val="24"/>
          <w:szCs w:val="24"/>
        </w:rPr>
      </w:pPr>
      <w:r>
        <w:rPr>
          <w:rFonts w:ascii="Egyptienne F LT Std" w:hAnsi="Egyptienne F LT Std"/>
          <w:spacing w:val="-2"/>
          <w:sz w:val="24"/>
          <w:szCs w:val="24"/>
        </w:rPr>
        <w:t>I.E.</w:t>
      </w:r>
      <w:r w:rsidR="00567C96">
        <w:rPr>
          <w:rFonts w:ascii="Egyptienne F LT Std" w:hAnsi="Egyptienne F LT Std"/>
          <w:spacing w:val="-2"/>
          <w:sz w:val="24"/>
          <w:szCs w:val="24"/>
        </w:rPr>
        <w:t>5</w:t>
      </w:r>
      <w:r>
        <w:rPr>
          <w:rFonts w:ascii="Egyptienne F LT Std" w:hAnsi="Egyptienne F LT Std"/>
          <w:spacing w:val="-2"/>
          <w:sz w:val="24"/>
          <w:szCs w:val="24"/>
        </w:rPr>
        <w:t xml:space="preserve">.d. </w:t>
      </w:r>
      <w:r w:rsidR="004449F6" w:rsidRPr="00DC1522">
        <w:rPr>
          <w:rFonts w:ascii="Egyptienne F LT Std" w:hAnsi="Egyptienne F LT Std"/>
          <w:spacing w:val="-2"/>
          <w:sz w:val="24"/>
          <w:szCs w:val="24"/>
        </w:rPr>
        <w:t>Provide to the dean or other appropriate academic officer a copy of the Program Audit Form (PAF) for each program reviewed</w:t>
      </w:r>
      <w:r w:rsidR="00510AC6">
        <w:rPr>
          <w:rFonts w:ascii="Egyptienne F LT Std" w:hAnsi="Egyptienne F LT Std"/>
          <w:spacing w:val="-2"/>
          <w:sz w:val="24"/>
          <w:szCs w:val="24"/>
        </w:rPr>
        <w:t>,</w:t>
      </w:r>
      <w:r w:rsidR="004449F6" w:rsidRPr="00DC1522">
        <w:rPr>
          <w:rFonts w:ascii="Egyptienne F LT Std" w:hAnsi="Egyptienne F LT Std"/>
          <w:spacing w:val="-2"/>
          <w:sz w:val="24"/>
          <w:szCs w:val="24"/>
        </w:rPr>
        <w:t xml:space="preserve"> along with an explanation of the seven-day period in which the institution </w:t>
      </w:r>
      <w:r w:rsidR="00DF00C9" w:rsidRPr="00DC1522">
        <w:rPr>
          <w:rFonts w:ascii="Egyptienne F LT Std" w:hAnsi="Egyptienne F LT Std"/>
          <w:spacing w:val="-2"/>
          <w:sz w:val="24"/>
          <w:szCs w:val="24"/>
        </w:rPr>
        <w:fldChar w:fldCharType="begin"/>
      </w:r>
      <w:r w:rsidR="004449F6" w:rsidRPr="00DC1522">
        <w:rPr>
          <w:rFonts w:ascii="Egyptienne F LT Std" w:hAnsi="Egyptienne F LT Std"/>
          <w:sz w:val="24"/>
          <w:szCs w:val="24"/>
        </w:rPr>
        <w:instrText>xe "Observation"</w:instrText>
      </w:r>
      <w:r w:rsidR="00DF00C9" w:rsidRPr="00DC1522">
        <w:rPr>
          <w:rFonts w:ascii="Egyptienne F LT Std" w:hAnsi="Egyptienne F LT Std"/>
          <w:spacing w:val="-2"/>
          <w:sz w:val="24"/>
          <w:szCs w:val="24"/>
        </w:rPr>
        <w:fldChar w:fldCharType="end"/>
      </w:r>
      <w:r w:rsidR="00DF00C9" w:rsidRPr="00DC1522">
        <w:rPr>
          <w:rFonts w:ascii="Egyptienne F LT Std" w:hAnsi="Egyptienne F LT Std"/>
          <w:spacing w:val="-2"/>
          <w:sz w:val="24"/>
          <w:szCs w:val="24"/>
        </w:rPr>
        <w:fldChar w:fldCharType="begin"/>
      </w:r>
      <w:r w:rsidR="004449F6" w:rsidRPr="00DC1522">
        <w:rPr>
          <w:rFonts w:ascii="Egyptienne F LT Std" w:hAnsi="Egyptienne F LT Std"/>
          <w:sz w:val="24"/>
          <w:szCs w:val="24"/>
        </w:rPr>
        <w:instrText>xe "Fourteen-day response"</w:instrText>
      </w:r>
      <w:r w:rsidR="00DF00C9" w:rsidRPr="00DC1522">
        <w:rPr>
          <w:rFonts w:ascii="Egyptienne F LT Std" w:hAnsi="Egyptienne F LT Std"/>
          <w:spacing w:val="-2"/>
          <w:sz w:val="24"/>
          <w:szCs w:val="24"/>
        </w:rPr>
        <w:fldChar w:fldCharType="end"/>
      </w:r>
      <w:r w:rsidR="004449F6" w:rsidRPr="00DC1522">
        <w:rPr>
          <w:rFonts w:ascii="Egyptienne F LT Std" w:hAnsi="Egyptienne F LT Std"/>
          <w:sz w:val="24"/>
          <w:szCs w:val="24"/>
        </w:rPr>
        <w:t>can provi</w:t>
      </w:r>
      <w:r w:rsidR="004449F6" w:rsidRPr="00DC1522">
        <w:rPr>
          <w:rFonts w:ascii="Egyptienne F LT Std" w:hAnsi="Egyptienne F LT Std"/>
          <w:iCs/>
          <w:sz w:val="24"/>
          <w:szCs w:val="24"/>
        </w:rPr>
        <w:t xml:space="preserve">de the Team Chair with corrections to any errors of fact in the oral </w:t>
      </w:r>
      <w:r w:rsidR="00510AC6">
        <w:rPr>
          <w:rFonts w:ascii="Egyptienne F LT Std" w:hAnsi="Egyptienne F LT Std"/>
          <w:iCs/>
          <w:sz w:val="24"/>
          <w:szCs w:val="24"/>
        </w:rPr>
        <w:t>presentation at the Exit Meeting</w:t>
      </w:r>
      <w:r w:rsidR="00510AC6" w:rsidRPr="00DC1522">
        <w:rPr>
          <w:rFonts w:ascii="Egyptienne F LT Std" w:hAnsi="Egyptienne F LT Std"/>
          <w:iCs/>
          <w:sz w:val="24"/>
          <w:szCs w:val="24"/>
        </w:rPr>
        <w:t xml:space="preserve"> </w:t>
      </w:r>
      <w:r w:rsidR="004449F6" w:rsidRPr="00DC1522">
        <w:rPr>
          <w:rFonts w:ascii="Egyptienne F LT Std" w:hAnsi="Egyptienne F LT Std"/>
          <w:iCs/>
          <w:sz w:val="24"/>
          <w:szCs w:val="24"/>
        </w:rPr>
        <w:t xml:space="preserve">or </w:t>
      </w:r>
      <w:r w:rsidR="005777B9">
        <w:rPr>
          <w:rFonts w:ascii="Egyptienne F LT Std" w:hAnsi="Egyptienne F LT Std"/>
          <w:iCs/>
          <w:sz w:val="24"/>
          <w:szCs w:val="24"/>
        </w:rPr>
        <w:t>i</w:t>
      </w:r>
      <w:r w:rsidR="005777B9" w:rsidRPr="00DC1522">
        <w:rPr>
          <w:rFonts w:ascii="Egyptienne F LT Std" w:hAnsi="Egyptienne F LT Std"/>
          <w:iCs/>
          <w:sz w:val="24"/>
          <w:szCs w:val="24"/>
        </w:rPr>
        <w:t xml:space="preserve">n </w:t>
      </w:r>
      <w:r w:rsidR="004449F6" w:rsidRPr="00DC1522">
        <w:rPr>
          <w:rFonts w:ascii="Egyptienne F LT Std" w:hAnsi="Egyptienne F LT Std"/>
          <w:iCs/>
          <w:sz w:val="24"/>
          <w:szCs w:val="24"/>
        </w:rPr>
        <w:t>the PAFs</w:t>
      </w:r>
      <w:r w:rsidR="004449F6" w:rsidRPr="00DC1522">
        <w:rPr>
          <w:rFonts w:ascii="Egyptienne F LT Std" w:hAnsi="Egyptienne F LT Std"/>
          <w:sz w:val="24"/>
          <w:szCs w:val="24"/>
        </w:rPr>
        <w:t xml:space="preserve">.  </w:t>
      </w:r>
    </w:p>
    <w:p w14:paraId="6B2C3EAC" w14:textId="0E1DEFD2" w:rsidR="0061206F" w:rsidRPr="00761E51" w:rsidRDefault="0061206F" w:rsidP="00C0111C">
      <w:pPr>
        <w:widowControl w:val="0"/>
        <w:tabs>
          <w:tab w:val="left" w:pos="360"/>
          <w:tab w:val="left" w:pos="432"/>
          <w:tab w:val="left" w:pos="1008"/>
          <w:tab w:val="left" w:pos="1080"/>
          <w:tab w:val="left" w:pos="1620"/>
          <w:tab w:val="left" w:pos="1800"/>
          <w:tab w:val="left" w:pos="2376"/>
          <w:tab w:val="left" w:pos="3053"/>
          <w:tab w:val="left" w:pos="3312"/>
          <w:tab w:val="left" w:pos="3888"/>
        </w:tabs>
        <w:ind w:left="1296"/>
        <w:rPr>
          <w:rFonts w:ascii="Egyptienne F LT Std" w:hAnsi="Egyptienne F LT Std"/>
          <w:spacing w:val="-2"/>
          <w:sz w:val="24"/>
          <w:szCs w:val="24"/>
        </w:rPr>
      </w:pPr>
      <w:r>
        <w:rPr>
          <w:rFonts w:ascii="Egyptienne F LT Std" w:hAnsi="Egyptienne F LT Std"/>
          <w:sz w:val="24"/>
          <w:szCs w:val="24"/>
        </w:rPr>
        <w:tab/>
      </w:r>
      <w:r>
        <w:rPr>
          <w:rFonts w:ascii="Egyptienne F LT Std" w:hAnsi="Egyptienne F LT Std"/>
          <w:sz w:val="24"/>
          <w:szCs w:val="24"/>
        </w:rPr>
        <w:tab/>
      </w:r>
      <w:r w:rsidRPr="00E4117E">
        <w:rPr>
          <w:rFonts w:ascii="Egyptienne F LT Std" w:hAnsi="Egyptienne F LT Std"/>
          <w:sz w:val="24"/>
          <w:szCs w:val="24"/>
        </w:rPr>
        <w:t>I.E.</w:t>
      </w:r>
      <w:r w:rsidR="00567C96" w:rsidRPr="00E4117E">
        <w:rPr>
          <w:rFonts w:ascii="Egyptienne F LT Std" w:hAnsi="Egyptienne F LT Std"/>
          <w:sz w:val="24"/>
          <w:szCs w:val="24"/>
        </w:rPr>
        <w:t>5</w:t>
      </w:r>
      <w:r w:rsidRPr="00E4117E">
        <w:rPr>
          <w:rFonts w:ascii="Egyptienne F LT Std" w:hAnsi="Egyptienne F LT Std"/>
          <w:sz w:val="24"/>
          <w:szCs w:val="24"/>
        </w:rPr>
        <w:t xml:space="preserve">.d.(1) </w:t>
      </w:r>
      <w:r w:rsidR="003156DA">
        <w:rPr>
          <w:rFonts w:ascii="Egyptienne F LT Std" w:hAnsi="Egyptienne F LT Std"/>
          <w:sz w:val="24"/>
          <w:szCs w:val="24"/>
        </w:rPr>
        <w:t xml:space="preserve">For the purpose of continuous improvement, a </w:t>
      </w:r>
      <w:r w:rsidR="00143E5C">
        <w:rPr>
          <w:rFonts w:ascii="Egyptienne F LT Std" w:hAnsi="Egyptienne F LT Std"/>
          <w:sz w:val="24"/>
          <w:szCs w:val="24"/>
        </w:rPr>
        <w:t xml:space="preserve">Member </w:t>
      </w:r>
      <w:r w:rsidR="003156DA">
        <w:rPr>
          <w:rFonts w:ascii="Egyptienne F LT Std" w:hAnsi="Egyptienne F LT Std"/>
          <w:sz w:val="24"/>
          <w:szCs w:val="24"/>
        </w:rPr>
        <w:t>Society</w:t>
      </w:r>
      <w:r w:rsidR="00143E5C">
        <w:rPr>
          <w:rFonts w:ascii="Egyptienne F LT Std" w:hAnsi="Egyptienne F LT Std"/>
          <w:sz w:val="24"/>
          <w:szCs w:val="24"/>
        </w:rPr>
        <w:t xml:space="preserve"> may </w:t>
      </w:r>
      <w:r w:rsidR="003156DA">
        <w:rPr>
          <w:rFonts w:ascii="Egyptienne F LT Std" w:hAnsi="Egyptienne F LT Std"/>
          <w:sz w:val="24"/>
          <w:szCs w:val="24"/>
        </w:rPr>
        <w:t>require</w:t>
      </w:r>
      <w:r w:rsidR="00143E5C">
        <w:rPr>
          <w:rFonts w:ascii="Egyptienne F LT Std" w:hAnsi="Egyptienne F LT Std"/>
          <w:sz w:val="24"/>
          <w:szCs w:val="24"/>
        </w:rPr>
        <w:t xml:space="preserve"> that </w:t>
      </w:r>
      <w:r w:rsidR="003156DA">
        <w:rPr>
          <w:rFonts w:ascii="Egyptienne F LT Std" w:hAnsi="Egyptienne F LT Std"/>
          <w:sz w:val="24"/>
          <w:szCs w:val="24"/>
        </w:rPr>
        <w:t>its</w:t>
      </w:r>
      <w:r w:rsidR="00143E5C">
        <w:rPr>
          <w:rFonts w:ascii="Egyptienne F LT Std" w:hAnsi="Egyptienne F LT Std"/>
          <w:sz w:val="24"/>
          <w:szCs w:val="24"/>
        </w:rPr>
        <w:t xml:space="preserve"> </w:t>
      </w:r>
      <w:r w:rsidR="003156DA">
        <w:rPr>
          <w:rFonts w:ascii="Egyptienne F LT Std" w:hAnsi="Egyptienne F LT Std"/>
          <w:sz w:val="24"/>
          <w:szCs w:val="24"/>
        </w:rPr>
        <w:t>p</w:t>
      </w:r>
      <w:r w:rsidRPr="00E4117E">
        <w:rPr>
          <w:rFonts w:ascii="Egyptienne F LT Std" w:hAnsi="Egyptienne F LT Std"/>
          <w:sz w:val="24"/>
          <w:szCs w:val="24"/>
        </w:rPr>
        <w:t xml:space="preserve">rogram evaluators, whether veteran or newly trained, provide </w:t>
      </w:r>
      <w:r w:rsidR="003156DA">
        <w:rPr>
          <w:rFonts w:ascii="Egyptienne F LT Std" w:hAnsi="Egyptienne F LT Std"/>
          <w:sz w:val="24"/>
          <w:szCs w:val="24"/>
        </w:rPr>
        <w:t xml:space="preserve">to the society </w:t>
      </w:r>
      <w:r w:rsidRPr="00E4117E">
        <w:rPr>
          <w:rFonts w:ascii="Egyptienne F LT Std" w:hAnsi="Egyptienne F LT Std"/>
          <w:sz w:val="24"/>
          <w:szCs w:val="24"/>
        </w:rPr>
        <w:t>copies of the PEV Report Form, the PEV Worksheet (pre</w:t>
      </w:r>
      <w:r w:rsidR="00321FD5">
        <w:rPr>
          <w:rFonts w:ascii="Egyptienne F LT Std" w:hAnsi="Egyptienne F LT Std"/>
          <w:sz w:val="24"/>
          <w:szCs w:val="24"/>
        </w:rPr>
        <w:t>-</w:t>
      </w:r>
      <w:r w:rsidRPr="00E4117E">
        <w:rPr>
          <w:rFonts w:ascii="Egyptienne F LT Std" w:hAnsi="Egyptienne F LT Std"/>
          <w:sz w:val="24"/>
          <w:szCs w:val="24"/>
        </w:rPr>
        <w:t xml:space="preserve"> and </w:t>
      </w:r>
      <w:r w:rsidR="00321FD5" w:rsidRPr="00E4117E">
        <w:rPr>
          <w:rFonts w:ascii="Egyptienne F LT Std" w:hAnsi="Egyptienne F LT Std"/>
          <w:sz w:val="24"/>
          <w:szCs w:val="24"/>
        </w:rPr>
        <w:t>post</w:t>
      </w:r>
      <w:r w:rsidR="00321FD5">
        <w:rPr>
          <w:rFonts w:ascii="Egyptienne F LT Std" w:hAnsi="Egyptienne F LT Std"/>
          <w:sz w:val="24"/>
          <w:szCs w:val="24"/>
        </w:rPr>
        <w:t>-</w:t>
      </w:r>
      <w:r w:rsidRPr="00E4117E">
        <w:rPr>
          <w:rFonts w:ascii="Egyptienne F LT Std" w:hAnsi="Egyptienne F LT Std"/>
          <w:sz w:val="24"/>
          <w:szCs w:val="24"/>
        </w:rPr>
        <w:t>visit), and the Program Audit Form (PAF)</w:t>
      </w:r>
      <w:r w:rsidR="00297D34">
        <w:rPr>
          <w:rFonts w:ascii="Egyptienne F LT Std" w:hAnsi="Egyptienne F LT Std"/>
          <w:sz w:val="24"/>
          <w:szCs w:val="24"/>
        </w:rPr>
        <w:t>.</w:t>
      </w:r>
      <w:r w:rsidRPr="00E4117E">
        <w:rPr>
          <w:rFonts w:ascii="Egyptienne F LT Std" w:hAnsi="Egyptienne F LT Std"/>
          <w:sz w:val="24"/>
          <w:szCs w:val="24"/>
        </w:rPr>
        <w:t xml:space="preserve"> </w:t>
      </w:r>
    </w:p>
    <w:p w14:paraId="295D5F6D" w14:textId="7437FAAB" w:rsidR="004449F6" w:rsidRPr="00DC1522" w:rsidRDefault="00C0111C" w:rsidP="00C0111C">
      <w:pPr>
        <w:pStyle w:val="IA1"/>
        <w:tabs>
          <w:tab w:val="left" w:pos="360"/>
          <w:tab w:val="left" w:pos="432"/>
          <w:tab w:val="left" w:pos="1008"/>
          <w:tab w:val="left" w:pos="1080"/>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sidRPr="00E4117E">
        <w:rPr>
          <w:rFonts w:ascii="Egyptienne F LT Std" w:hAnsi="Egyptienne F LT Std"/>
          <w:spacing w:val="-2"/>
          <w:sz w:val="24"/>
          <w:szCs w:val="24"/>
        </w:rPr>
        <w:t>I.E.</w:t>
      </w:r>
      <w:r w:rsidR="00567C96" w:rsidRPr="00E4117E">
        <w:rPr>
          <w:rFonts w:ascii="Egyptienne F LT Std" w:hAnsi="Egyptienne F LT Std"/>
          <w:spacing w:val="-2"/>
          <w:sz w:val="24"/>
          <w:szCs w:val="24"/>
        </w:rPr>
        <w:t>6</w:t>
      </w:r>
      <w:r w:rsidRPr="00E4117E">
        <w:rPr>
          <w:rFonts w:ascii="Egyptienne F LT Std" w:hAnsi="Egyptienne F LT Std"/>
          <w:spacing w:val="-2"/>
          <w:sz w:val="24"/>
          <w:szCs w:val="24"/>
        </w:rPr>
        <w:t xml:space="preserve">. </w:t>
      </w:r>
      <w:r w:rsidR="004449F6" w:rsidRPr="00E4117E">
        <w:rPr>
          <w:rFonts w:ascii="Egyptienne F LT Std" w:hAnsi="Egyptienne F LT Std"/>
          <w:spacing w:val="-2"/>
          <w:sz w:val="24"/>
          <w:szCs w:val="24"/>
          <w:u w:val="single"/>
        </w:rPr>
        <w:t>Effective Date of Initial Accreditation</w:t>
      </w:r>
      <w:r w:rsidR="004449F6" w:rsidRPr="00E4117E">
        <w:rPr>
          <w:rFonts w:ascii="Egyptienne F LT Std" w:hAnsi="Egyptienne F LT Std"/>
          <w:spacing w:val="-2"/>
          <w:sz w:val="24"/>
          <w:szCs w:val="24"/>
        </w:rPr>
        <w:t xml:space="preserve"> – For a program obtaining initial accreditation, </w:t>
      </w:r>
      <w:r w:rsidR="004449F6" w:rsidRPr="00E4117E">
        <w:rPr>
          <w:rFonts w:ascii="Egyptienne F LT Std" w:hAnsi="Egyptienne F LT Std"/>
          <w:sz w:val="24"/>
          <w:szCs w:val="24"/>
        </w:rPr>
        <w:t>t</w:t>
      </w:r>
      <w:r w:rsidR="004449F6" w:rsidRPr="00DC1522">
        <w:rPr>
          <w:rFonts w:ascii="Egyptienne F LT Std" w:hAnsi="Egyptienne F LT Std"/>
          <w:sz w:val="24"/>
          <w:szCs w:val="24"/>
        </w:rPr>
        <w:t>he accreditation normally will apply to all students who graduated from the program no earlier than the academic year prior to the on-site review</w:t>
      </w:r>
      <w:r w:rsidR="004449F6" w:rsidRPr="00DC1522">
        <w:rPr>
          <w:rFonts w:ascii="Egyptienne F LT Std" w:hAnsi="Egyptienne F LT Std"/>
          <w:b/>
          <w:sz w:val="24"/>
          <w:szCs w:val="24"/>
        </w:rPr>
        <w:t>.</w:t>
      </w:r>
      <w:r w:rsidR="004449F6" w:rsidRPr="00DC1522">
        <w:rPr>
          <w:rFonts w:ascii="Egyptienne F LT Std" w:hAnsi="Egyptienne F LT Std"/>
          <w:sz w:val="24"/>
          <w:szCs w:val="24"/>
        </w:rPr>
        <w:t xml:space="preserve">   Each commission, at the time of the accreditation decision, has the authority to set the date of initial accreditation as conditions warrant, but the date of initial accreditation can be no earlier than two academic years prior to the on-site review.  In order for a program to be considered for retroactive accreditation two academic years prior to the on-site review, the program must inform the ABET team chair and the program reviewer prior to the on-site review.  The program must also provide the following additional information to the review team</w:t>
      </w:r>
      <w:r w:rsidR="004449F6" w:rsidRPr="00DC1522">
        <w:rPr>
          <w:rFonts w:ascii="Egyptienne F LT Std" w:hAnsi="Egyptienne F LT Std"/>
          <w:spacing w:val="-2"/>
          <w:szCs w:val="24"/>
        </w:rPr>
        <w:t xml:space="preserve">: </w:t>
      </w:r>
    </w:p>
    <w:p w14:paraId="7E22991C" w14:textId="229866C9" w:rsidR="004449F6" w:rsidRPr="00DC1522" w:rsidRDefault="00C0111C" w:rsidP="00C0111C">
      <w:pPr>
        <w:pStyle w:val="IB1a"/>
        <w:tabs>
          <w:tab w:val="clear" w:pos="2160"/>
          <w:tab w:val="left" w:pos="432"/>
          <w:tab w:val="left" w:pos="1008"/>
          <w:tab w:val="left" w:pos="1080"/>
          <w:tab w:val="left" w:pos="2376"/>
          <w:tab w:val="left" w:pos="3053"/>
          <w:tab w:val="left" w:pos="3312"/>
          <w:tab w:val="left" w:pos="3888"/>
        </w:tabs>
        <w:spacing w:before="0" w:after="0"/>
        <w:ind w:left="1296"/>
        <w:jc w:val="left"/>
        <w:rPr>
          <w:rFonts w:ascii="Egyptienne F LT Std" w:hAnsi="Egyptienne F LT Std"/>
          <w:szCs w:val="24"/>
        </w:rPr>
      </w:pPr>
      <w:r>
        <w:rPr>
          <w:rFonts w:ascii="Egyptienne F LT Std" w:hAnsi="Egyptienne F LT Std"/>
          <w:spacing w:val="-2"/>
          <w:szCs w:val="24"/>
        </w:rPr>
        <w:t>I.E.</w:t>
      </w:r>
      <w:r w:rsidR="00567C96">
        <w:rPr>
          <w:rFonts w:ascii="Egyptienne F LT Std" w:hAnsi="Egyptienne F LT Std"/>
          <w:spacing w:val="-2"/>
          <w:szCs w:val="24"/>
        </w:rPr>
        <w:t>6</w:t>
      </w:r>
      <w:r>
        <w:rPr>
          <w:rFonts w:ascii="Egyptienne F LT Std" w:hAnsi="Egyptienne F LT Std"/>
          <w:spacing w:val="-2"/>
          <w:szCs w:val="24"/>
        </w:rPr>
        <w:t xml:space="preserve">.a. </w:t>
      </w:r>
      <w:r w:rsidR="004449F6" w:rsidRPr="00DC1522">
        <w:rPr>
          <w:rFonts w:ascii="Egyptienne F LT Std" w:hAnsi="Egyptienne F LT Std"/>
          <w:spacing w:val="-2"/>
          <w:szCs w:val="24"/>
        </w:rPr>
        <w:t>Documentation in the Self-Study Report that no changes that potentially impact the extent to which an accredited program satisfies ABET accreditation criteria and policies have occurred during the two academic years prior to that of the initial review.</w:t>
      </w:r>
    </w:p>
    <w:p w14:paraId="1058B013" w14:textId="3D866DD5" w:rsidR="004449F6" w:rsidRDefault="00C0111C" w:rsidP="00C0111C">
      <w:pPr>
        <w:pStyle w:val="IB1a"/>
        <w:tabs>
          <w:tab w:val="clear" w:pos="2160"/>
          <w:tab w:val="left" w:pos="360"/>
          <w:tab w:val="left" w:pos="432"/>
          <w:tab w:val="left" w:pos="1350"/>
          <w:tab w:val="left" w:pos="1620"/>
          <w:tab w:val="left" w:pos="1800"/>
          <w:tab w:val="left" w:pos="2376"/>
          <w:tab w:val="left" w:pos="3053"/>
          <w:tab w:val="left" w:pos="3312"/>
          <w:tab w:val="left" w:pos="3888"/>
        </w:tabs>
        <w:spacing w:before="0" w:after="0"/>
        <w:ind w:left="1350"/>
        <w:jc w:val="left"/>
        <w:rPr>
          <w:rFonts w:ascii="Egyptienne F LT Std" w:hAnsi="Egyptienne F LT Std"/>
          <w:spacing w:val="-2"/>
          <w:szCs w:val="24"/>
        </w:rPr>
      </w:pPr>
      <w:r>
        <w:rPr>
          <w:rFonts w:ascii="Egyptienne F LT Std" w:hAnsi="Egyptienne F LT Std"/>
          <w:spacing w:val="-2"/>
          <w:szCs w:val="24"/>
        </w:rPr>
        <w:t>I.E.</w:t>
      </w:r>
      <w:r w:rsidR="00567C96">
        <w:rPr>
          <w:rFonts w:ascii="Egyptienne F LT Std" w:hAnsi="Egyptienne F LT Std"/>
          <w:spacing w:val="-2"/>
          <w:szCs w:val="24"/>
        </w:rPr>
        <w:t>6</w:t>
      </w:r>
      <w:r>
        <w:rPr>
          <w:rFonts w:ascii="Egyptienne F LT Std" w:hAnsi="Egyptienne F LT Std"/>
          <w:spacing w:val="-2"/>
          <w:szCs w:val="24"/>
        </w:rPr>
        <w:t xml:space="preserve">.b. </w:t>
      </w:r>
      <w:r w:rsidR="00231C6A" w:rsidRPr="00920A89">
        <w:rPr>
          <w:rFonts w:ascii="Egyptienne F LT Std" w:hAnsi="Egyptienne F LT Std"/>
          <w:b/>
          <w:spacing w:val="-2"/>
          <w:szCs w:val="24"/>
        </w:rPr>
        <w:t>Records of academic work</w:t>
      </w:r>
      <w:r w:rsidR="00231C6A">
        <w:rPr>
          <w:rFonts w:ascii="Egyptienne F LT Std" w:hAnsi="Egyptienne F LT Std"/>
          <w:spacing w:val="-2"/>
          <w:szCs w:val="24"/>
        </w:rPr>
        <w:t xml:space="preserve"> </w:t>
      </w:r>
      <w:r w:rsidR="004449F6" w:rsidRPr="00DC1522">
        <w:rPr>
          <w:rFonts w:ascii="Egyptienne F LT Std" w:hAnsi="Egyptienne F LT Std"/>
          <w:spacing w:val="-2"/>
          <w:szCs w:val="24"/>
        </w:rPr>
        <w:t>and sample student work for both academic years prior to that of the initial review.</w:t>
      </w:r>
    </w:p>
    <w:p w14:paraId="5FD05340" w14:textId="2081C3C1" w:rsidR="004449F6" w:rsidRPr="00DC1522" w:rsidRDefault="00C0111C" w:rsidP="00C0111C">
      <w:pPr>
        <w:widowControl w:val="0"/>
        <w:tabs>
          <w:tab w:val="left" w:pos="360"/>
          <w:tab w:val="left" w:pos="432"/>
          <w:tab w:val="left" w:pos="1008"/>
          <w:tab w:val="left" w:pos="1080"/>
          <w:tab w:val="left" w:pos="1620"/>
          <w:tab w:val="left" w:pos="1800"/>
          <w:tab w:val="left" w:pos="2376"/>
          <w:tab w:val="left" w:pos="3053"/>
          <w:tab w:val="left" w:pos="3312"/>
          <w:tab w:val="left" w:pos="3888"/>
        </w:tabs>
        <w:ind w:left="990"/>
        <w:rPr>
          <w:rFonts w:ascii="Egyptienne F LT Std" w:hAnsi="Egyptienne F LT Std"/>
          <w:spacing w:val="-2"/>
          <w:sz w:val="24"/>
          <w:szCs w:val="24"/>
        </w:rPr>
      </w:pPr>
      <w:r>
        <w:rPr>
          <w:rFonts w:ascii="Egyptienne F LT Std" w:hAnsi="Egyptienne F LT Std"/>
          <w:spacing w:val="-2"/>
          <w:sz w:val="24"/>
          <w:szCs w:val="24"/>
        </w:rPr>
        <w:t>I.E.</w:t>
      </w:r>
      <w:r w:rsidR="00567C96">
        <w:rPr>
          <w:rFonts w:ascii="Egyptienne F LT Std" w:hAnsi="Egyptienne F LT Std"/>
          <w:spacing w:val="-2"/>
          <w:sz w:val="24"/>
          <w:szCs w:val="24"/>
        </w:rPr>
        <w:t>7</w:t>
      </w:r>
      <w:r>
        <w:rPr>
          <w:rFonts w:ascii="Egyptienne F LT Std" w:hAnsi="Egyptienne F LT Std"/>
          <w:spacing w:val="-2"/>
          <w:sz w:val="24"/>
          <w:szCs w:val="24"/>
        </w:rPr>
        <w:t>.</w:t>
      </w:r>
      <w:r w:rsidR="004449F6" w:rsidRPr="00DC1522">
        <w:rPr>
          <w:rFonts w:ascii="Egyptienne F LT Std" w:hAnsi="Egyptienne F LT Std"/>
          <w:spacing w:val="-2"/>
          <w:sz w:val="24"/>
          <w:szCs w:val="24"/>
        </w:rPr>
        <w:t xml:space="preserve"> </w:t>
      </w:r>
      <w:r w:rsidR="004449F6" w:rsidRPr="00DC1522">
        <w:rPr>
          <w:rFonts w:ascii="Egyptienne F LT Std" w:hAnsi="Egyptienne F LT Std"/>
          <w:spacing w:val="-2"/>
          <w:sz w:val="24"/>
          <w:szCs w:val="24"/>
          <w:u w:val="single"/>
        </w:rPr>
        <w:t>Interim Review</w:t>
      </w:r>
    </w:p>
    <w:p w14:paraId="5616B16A" w14:textId="2D3F79E3" w:rsidR="004449F6" w:rsidRPr="00DC1522" w:rsidRDefault="00C0111C" w:rsidP="00C0111C">
      <w:pPr>
        <w:widowControl w:val="0"/>
        <w:tabs>
          <w:tab w:val="left" w:pos="432"/>
          <w:tab w:val="left" w:pos="1008"/>
          <w:tab w:val="left" w:pos="1800"/>
          <w:tab w:val="left" w:pos="2376"/>
          <w:tab w:val="left" w:pos="3053"/>
          <w:tab w:val="left" w:pos="3312"/>
          <w:tab w:val="left" w:pos="3888"/>
        </w:tabs>
        <w:ind w:left="1296"/>
        <w:rPr>
          <w:rFonts w:ascii="Egyptienne F LT Std" w:hAnsi="Egyptienne F LT Std"/>
          <w:spacing w:val="-2"/>
          <w:sz w:val="24"/>
          <w:szCs w:val="24"/>
        </w:rPr>
      </w:pPr>
      <w:r>
        <w:rPr>
          <w:rFonts w:ascii="Egyptienne F LT Std" w:hAnsi="Egyptienne F LT Std"/>
          <w:spacing w:val="-2"/>
          <w:sz w:val="24"/>
          <w:szCs w:val="24"/>
        </w:rPr>
        <w:t>I.E.</w:t>
      </w:r>
      <w:r w:rsidR="00567C96">
        <w:rPr>
          <w:rFonts w:ascii="Egyptienne F LT Std" w:hAnsi="Egyptienne F LT Std"/>
          <w:spacing w:val="-2"/>
          <w:sz w:val="24"/>
          <w:szCs w:val="24"/>
        </w:rPr>
        <w:t>7</w:t>
      </w:r>
      <w:r>
        <w:rPr>
          <w:rFonts w:ascii="Egyptienne F LT Std" w:hAnsi="Egyptienne F LT Std"/>
          <w:spacing w:val="-2"/>
          <w:sz w:val="24"/>
          <w:szCs w:val="24"/>
        </w:rPr>
        <w:t xml:space="preserve">.a. </w:t>
      </w:r>
      <w:r w:rsidR="004449F6" w:rsidRPr="00DC1522">
        <w:rPr>
          <w:rFonts w:ascii="Egyptienne F LT Std" w:hAnsi="Egyptienne F LT Std"/>
          <w:spacing w:val="-2"/>
          <w:sz w:val="24"/>
          <w:szCs w:val="24"/>
        </w:rPr>
        <w:t>Types of Interim Reviews</w:t>
      </w:r>
      <w:r w:rsidR="004449F6" w:rsidRPr="00DC1522">
        <w:rPr>
          <w:rFonts w:ascii="Egyptienne F LT Std" w:hAnsi="Egyptienne F LT Std"/>
          <w:b/>
          <w:spacing w:val="-2"/>
          <w:sz w:val="24"/>
          <w:szCs w:val="24"/>
        </w:rPr>
        <w:t xml:space="preserve"> – </w:t>
      </w:r>
      <w:r w:rsidR="004449F6" w:rsidRPr="00DC1522">
        <w:rPr>
          <w:rFonts w:ascii="Egyptienne F LT Std" w:hAnsi="Egyptienne F LT Std"/>
          <w:spacing w:val="-2"/>
          <w:sz w:val="24"/>
          <w:szCs w:val="24"/>
        </w:rPr>
        <w:t xml:space="preserve">There are two types of interim reviews: </w:t>
      </w:r>
    </w:p>
    <w:p w14:paraId="3FA11051" w14:textId="7733CAD5" w:rsidR="004449F6" w:rsidRPr="00DC1522" w:rsidRDefault="005E62B2" w:rsidP="005E62B2">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pacing w:val="-2"/>
          <w:sz w:val="24"/>
          <w:szCs w:val="24"/>
        </w:rPr>
        <w:t>I.E.</w:t>
      </w:r>
      <w:r w:rsidR="00567C96">
        <w:rPr>
          <w:rFonts w:ascii="Egyptienne F LT Std" w:hAnsi="Egyptienne F LT Std"/>
          <w:spacing w:val="-2"/>
          <w:sz w:val="24"/>
          <w:szCs w:val="24"/>
        </w:rPr>
        <w:t>7</w:t>
      </w:r>
      <w:r>
        <w:rPr>
          <w:rFonts w:ascii="Egyptienne F LT Std" w:hAnsi="Egyptienne F LT Std"/>
          <w:spacing w:val="-2"/>
          <w:sz w:val="24"/>
          <w:szCs w:val="24"/>
        </w:rPr>
        <w:t xml:space="preserve">.a.(1) </w:t>
      </w:r>
      <w:r w:rsidR="004449F6" w:rsidRPr="00DC1522">
        <w:rPr>
          <w:rFonts w:ascii="Egyptienne F LT Std" w:hAnsi="Egyptienne F LT Std"/>
          <w:spacing w:val="-2"/>
          <w:sz w:val="24"/>
          <w:szCs w:val="24"/>
        </w:rPr>
        <w:t xml:space="preserve">Those that do not require an on-site review (resulting </w:t>
      </w:r>
      <w:r w:rsidR="004449F6" w:rsidRPr="00DC1522">
        <w:rPr>
          <w:rFonts w:ascii="Egyptienne F LT Std" w:hAnsi="Egyptienne F LT Std"/>
          <w:sz w:val="24"/>
          <w:szCs w:val="24"/>
        </w:rPr>
        <w:t xml:space="preserve">from an Interim Report or Show Cause Report action), and </w:t>
      </w:r>
    </w:p>
    <w:p w14:paraId="20FBC0FB" w14:textId="18F957A0" w:rsidR="004449F6" w:rsidRPr="00DC1522" w:rsidRDefault="005E62B2" w:rsidP="005E62B2">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7</w:t>
      </w:r>
      <w:r>
        <w:rPr>
          <w:rFonts w:ascii="Egyptienne F LT Std" w:hAnsi="Egyptienne F LT Std"/>
          <w:sz w:val="24"/>
          <w:szCs w:val="24"/>
        </w:rPr>
        <w:t xml:space="preserve">.a.(2) </w:t>
      </w:r>
      <w:r w:rsidR="004449F6" w:rsidRPr="00DC1522">
        <w:rPr>
          <w:rFonts w:ascii="Egyptienne F LT Std" w:hAnsi="Egyptienne F LT Std"/>
          <w:sz w:val="24"/>
          <w:szCs w:val="24"/>
        </w:rPr>
        <w:t>Those that require an on-site review (resulting from an Interim Visit or Show Cause Visit action).</w:t>
      </w:r>
    </w:p>
    <w:p w14:paraId="75271095" w14:textId="30A34D8C" w:rsidR="004449F6" w:rsidRPr="00C0111C" w:rsidRDefault="00C0111C" w:rsidP="00C0111C">
      <w:pPr>
        <w:widowControl w:val="0"/>
        <w:tabs>
          <w:tab w:val="left" w:pos="432"/>
          <w:tab w:val="left" w:pos="1008"/>
          <w:tab w:val="left" w:pos="1800"/>
          <w:tab w:val="left" w:pos="2376"/>
          <w:tab w:val="left" w:pos="3053"/>
          <w:tab w:val="left" w:pos="3312"/>
          <w:tab w:val="left" w:pos="3888"/>
        </w:tabs>
        <w:ind w:left="1296"/>
        <w:rPr>
          <w:rFonts w:ascii="Egyptienne F LT Std" w:hAnsi="Egyptienne F LT Std"/>
          <w:b/>
          <w:sz w:val="24"/>
          <w:szCs w:val="24"/>
        </w:rPr>
      </w:pPr>
      <w:r>
        <w:rPr>
          <w:rFonts w:ascii="Egyptienne F LT Std" w:hAnsi="Egyptienne F LT Std"/>
          <w:sz w:val="24"/>
          <w:szCs w:val="24"/>
        </w:rPr>
        <w:t>I.E.</w:t>
      </w:r>
      <w:r w:rsidR="00567C96">
        <w:rPr>
          <w:rFonts w:ascii="Egyptienne F LT Std" w:hAnsi="Egyptienne F LT Std"/>
          <w:sz w:val="24"/>
          <w:szCs w:val="24"/>
        </w:rPr>
        <w:t>7</w:t>
      </w:r>
      <w:r>
        <w:rPr>
          <w:rFonts w:ascii="Egyptienne F LT Std" w:hAnsi="Egyptienne F LT Std"/>
          <w:sz w:val="24"/>
          <w:szCs w:val="24"/>
        </w:rPr>
        <w:t>.b</w:t>
      </w:r>
      <w:r w:rsidR="005E62B2">
        <w:rPr>
          <w:rFonts w:ascii="Egyptienne F LT Std" w:hAnsi="Egyptienne F LT Std"/>
          <w:sz w:val="24"/>
          <w:szCs w:val="24"/>
        </w:rPr>
        <w:t xml:space="preserve">. </w:t>
      </w:r>
      <w:r w:rsidR="004449F6" w:rsidRPr="00C0111C">
        <w:rPr>
          <w:rFonts w:ascii="Egyptienne F LT Std" w:hAnsi="Egyptienne F LT Std"/>
          <w:sz w:val="24"/>
          <w:szCs w:val="24"/>
        </w:rPr>
        <w:t>Composition of Interim Review Team</w:t>
      </w:r>
    </w:p>
    <w:p w14:paraId="76B41531" w14:textId="03E2C516" w:rsidR="004449F6" w:rsidRPr="00DC1522" w:rsidRDefault="005E62B2" w:rsidP="005E62B2">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7</w:t>
      </w:r>
      <w:r>
        <w:rPr>
          <w:rFonts w:ascii="Egyptienne F LT Std" w:hAnsi="Egyptienne F LT Std"/>
          <w:sz w:val="24"/>
          <w:szCs w:val="24"/>
        </w:rPr>
        <w:t xml:space="preserve">.b.(1) </w:t>
      </w:r>
      <w:r w:rsidR="004449F6" w:rsidRPr="00DC1522">
        <w:rPr>
          <w:rFonts w:ascii="Egyptienne F LT Std" w:hAnsi="Egyptienne F LT Std"/>
          <w:sz w:val="24"/>
          <w:szCs w:val="24"/>
        </w:rPr>
        <w:t>If an on-site review is not required, a team chair will typically review an Interim Report or a Show Cause Report.</w:t>
      </w:r>
      <w:r w:rsidR="004449F6" w:rsidRPr="00DC1522">
        <w:rPr>
          <w:rFonts w:ascii="Egyptienne F LT Std" w:hAnsi="Egyptienne F LT Std"/>
          <w:b/>
          <w:sz w:val="24"/>
          <w:szCs w:val="24"/>
        </w:rPr>
        <w:t xml:space="preserve">  </w:t>
      </w:r>
    </w:p>
    <w:p w14:paraId="759DFCBF" w14:textId="2DAF8C93" w:rsidR="004449F6" w:rsidRPr="00DC1522" w:rsidRDefault="005E62B2" w:rsidP="005E62B2">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7</w:t>
      </w:r>
      <w:r>
        <w:rPr>
          <w:rFonts w:ascii="Egyptienne F LT Std" w:hAnsi="Egyptienne F LT Std"/>
          <w:sz w:val="24"/>
          <w:szCs w:val="24"/>
        </w:rPr>
        <w:t xml:space="preserve">.b.(2) </w:t>
      </w:r>
      <w:r w:rsidR="004449F6" w:rsidRPr="00DC1522">
        <w:rPr>
          <w:rFonts w:ascii="Egyptienne F LT Std" w:hAnsi="Egyptienne F LT Std"/>
          <w:sz w:val="24"/>
          <w:szCs w:val="24"/>
        </w:rPr>
        <w:t>If an on-site review is required, review teams will typically consist of a team chair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"Team Chair"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one program evaluator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"Program Evaluator"</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for each program having an on-site review.  </w:t>
      </w:r>
    </w:p>
    <w:p w14:paraId="48F626A5" w14:textId="3C1C6114" w:rsidR="004449F6" w:rsidRPr="00DC1522" w:rsidRDefault="005E62B2" w:rsidP="005E62B2">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7</w:t>
      </w:r>
      <w:r>
        <w:rPr>
          <w:rFonts w:ascii="Egyptienne F LT Std" w:hAnsi="Egyptienne F LT Std"/>
          <w:sz w:val="24"/>
          <w:szCs w:val="24"/>
        </w:rPr>
        <w:t xml:space="preserve">.b.(2)(a) </w:t>
      </w:r>
      <w:r w:rsidR="004449F6" w:rsidRPr="00DC1522">
        <w:rPr>
          <w:rFonts w:ascii="Egyptienne F LT Std" w:hAnsi="Egyptienne F LT Std"/>
          <w:sz w:val="24"/>
          <w:szCs w:val="24"/>
        </w:rPr>
        <w:t>The minimum team size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"Minimum team size"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for an Interim Review following a Show Cause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Visit action is three persons.  </w:t>
      </w:r>
    </w:p>
    <w:p w14:paraId="26355A24" w14:textId="27C50FD0" w:rsidR="004449F6" w:rsidRPr="00DC1522" w:rsidRDefault="00E82A84" w:rsidP="00E82A84">
      <w:pPr>
        <w:widowControl w:val="0"/>
        <w:tabs>
          <w:tab w:val="left" w:pos="432"/>
          <w:tab w:val="left" w:pos="1008"/>
          <w:tab w:val="left" w:pos="1800"/>
          <w:tab w:val="left" w:pos="2376"/>
          <w:tab w:val="left" w:pos="3053"/>
          <w:tab w:val="left" w:pos="3312"/>
          <w:tab w:val="left" w:pos="3888"/>
        </w:tabs>
        <w:ind w:left="99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8</w:t>
      </w:r>
      <w:r>
        <w:rPr>
          <w:rFonts w:ascii="Egyptienne F LT Std" w:hAnsi="Egyptienne F LT Std"/>
          <w:sz w:val="24"/>
          <w:szCs w:val="24"/>
        </w:rPr>
        <w:t xml:space="preserve">. </w:t>
      </w:r>
      <w:r w:rsidR="004449F6" w:rsidRPr="00DC1522">
        <w:rPr>
          <w:rFonts w:ascii="Egyptienne F LT Std" w:hAnsi="Egyptienne F LT Std"/>
          <w:sz w:val="24"/>
          <w:szCs w:val="24"/>
          <w:u w:val="single"/>
        </w:rPr>
        <w:t>Draft Statement to the Institution</w:t>
      </w:r>
      <w:r w:rsidR="004449F6" w:rsidRPr="00DC1522">
        <w:rPr>
          <w:rFonts w:ascii="Egyptienne F LT Std" w:hAnsi="Egyptienne F LT Std"/>
          <w:b/>
          <w:sz w:val="24"/>
          <w:szCs w:val="24"/>
        </w:rPr>
        <w:t xml:space="preserve"> – </w:t>
      </w:r>
      <w:r w:rsidR="004449F6" w:rsidRPr="00DC1522">
        <w:rPr>
          <w:rFonts w:ascii="Egyptienne F LT Std" w:hAnsi="Egyptienne F LT Std"/>
          <w:sz w:val="24"/>
          <w:szCs w:val="24"/>
        </w:rPr>
        <w:t>The team chair prepares a Draft Statement of preliminary findings and recommendations to be edited by designated officers of the appropriate commission and for transmission to the institution.  ABET will prepare a Draft Statement to the Institution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"Statement to the institution"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for each review conducted.  The Draft Statement will consist of general information plus a program-specific section for each program reviewed. </w:t>
      </w:r>
    </w:p>
    <w:p w14:paraId="10398CC0" w14:textId="34D85C97" w:rsidR="00761E51" w:rsidRDefault="00761E51" w:rsidP="00E74927">
      <w:pPr>
        <w:widowControl w:val="0"/>
        <w:tabs>
          <w:tab w:val="left" w:pos="432"/>
          <w:tab w:val="left" w:pos="1008"/>
          <w:tab w:val="left" w:pos="1800"/>
          <w:tab w:val="left" w:pos="2376"/>
          <w:tab w:val="left" w:pos="3053"/>
          <w:tab w:val="left" w:pos="3312"/>
          <w:tab w:val="left" w:pos="3888"/>
        </w:tabs>
        <w:rPr>
          <w:rFonts w:ascii="Egyptienne F LT Std" w:hAnsi="Egyptienne F LT Std"/>
          <w:sz w:val="24"/>
          <w:szCs w:val="24"/>
        </w:rPr>
      </w:pPr>
      <w:r>
        <w:rPr>
          <w:rFonts w:ascii="Egyptienne F LT Std" w:hAnsi="Egyptienne F LT Std"/>
          <w:sz w:val="24"/>
          <w:szCs w:val="24"/>
        </w:rPr>
        <w:tab/>
      </w:r>
      <w:r>
        <w:rPr>
          <w:rFonts w:ascii="Egyptienne F LT Std" w:hAnsi="Egyptienne F LT Std"/>
          <w:sz w:val="24"/>
          <w:szCs w:val="24"/>
        </w:rPr>
        <w:tab/>
      </w:r>
      <w:r>
        <w:rPr>
          <w:rFonts w:ascii="Egyptienne F LT Std" w:hAnsi="Egyptienne F LT Std"/>
          <w:sz w:val="24"/>
          <w:szCs w:val="24"/>
        </w:rPr>
        <w:tab/>
      </w:r>
      <w:r w:rsidR="00E82A84">
        <w:rPr>
          <w:rFonts w:ascii="Egyptienne F LT Std" w:hAnsi="Egyptienne F LT Std"/>
          <w:sz w:val="24"/>
          <w:szCs w:val="24"/>
        </w:rPr>
        <w:t>I.E.</w:t>
      </w:r>
      <w:r w:rsidR="00567C96">
        <w:rPr>
          <w:rFonts w:ascii="Egyptienne F LT Std" w:hAnsi="Egyptienne F LT Std"/>
          <w:sz w:val="24"/>
          <w:szCs w:val="24"/>
        </w:rPr>
        <w:t>8</w:t>
      </w:r>
      <w:r w:rsidR="00E82A84">
        <w:rPr>
          <w:rFonts w:ascii="Egyptienne F LT Std" w:hAnsi="Egyptienne F LT Std"/>
          <w:sz w:val="24"/>
          <w:szCs w:val="24"/>
        </w:rPr>
        <w:t xml:space="preserve">.a. </w:t>
      </w:r>
      <w:r w:rsidR="004449F6" w:rsidRPr="00DC1522">
        <w:rPr>
          <w:rFonts w:ascii="Egyptienne F LT Std" w:hAnsi="Egyptienne F LT Std"/>
          <w:sz w:val="24"/>
          <w:szCs w:val="24"/>
        </w:rPr>
        <w:t>The statement to each program will typically include the following:</w:t>
      </w:r>
    </w:p>
    <w:p w14:paraId="2B18CA0F" w14:textId="190A0B4E" w:rsidR="004449F6" w:rsidRPr="00DC1522" w:rsidRDefault="00E82A84" w:rsidP="00761E51">
      <w:pPr>
        <w:widowControl w:val="0"/>
        <w:tabs>
          <w:tab w:val="left" w:pos="432"/>
          <w:tab w:val="left" w:pos="1008"/>
          <w:tab w:val="left" w:pos="1800"/>
          <w:tab w:val="left" w:pos="2376"/>
          <w:tab w:val="left" w:pos="3053"/>
          <w:tab w:val="left" w:pos="3312"/>
          <w:tab w:val="left" w:pos="3888"/>
        </w:tabs>
        <w:ind w:left="2376"/>
        <w:rPr>
          <w:rFonts w:ascii="Egyptienne F LT Std" w:hAnsi="Egyptienne F LT Std"/>
          <w:sz w:val="24"/>
          <w:szCs w:val="24"/>
        </w:rPr>
      </w:pPr>
      <w:r>
        <w:rPr>
          <w:rFonts w:ascii="Egyptienne F LT Std" w:hAnsi="Egyptienne F LT Std"/>
          <w:sz w:val="24"/>
          <w:szCs w:val="24"/>
        </w:rPr>
        <w:t>I.E.</w:t>
      </w:r>
      <w:r w:rsidR="00627F23">
        <w:rPr>
          <w:rFonts w:ascii="Egyptienne F LT Std" w:hAnsi="Egyptienne F LT Std"/>
          <w:sz w:val="24"/>
          <w:szCs w:val="24"/>
        </w:rPr>
        <w:t>8</w:t>
      </w:r>
      <w:r>
        <w:rPr>
          <w:rFonts w:ascii="Egyptienne F LT Std" w:hAnsi="Egyptienne F LT Std"/>
          <w:sz w:val="24"/>
          <w:szCs w:val="24"/>
        </w:rPr>
        <w:t xml:space="preserve">.a.(1) </w:t>
      </w:r>
      <w:r w:rsidR="004449F6" w:rsidRPr="00DC1522">
        <w:rPr>
          <w:rFonts w:ascii="Egyptienne F LT Std" w:hAnsi="Egyptienne F LT Std"/>
          <w:sz w:val="24"/>
          <w:szCs w:val="24"/>
        </w:rPr>
        <w:t>Findings of Fact – A finding of fact indicates a program characteristic that exists and is verifiable through the review process.</w:t>
      </w:r>
    </w:p>
    <w:p w14:paraId="710C6FD2" w14:textId="2BF6F774" w:rsidR="004449F6" w:rsidRPr="00DC1522" w:rsidRDefault="00761E51" w:rsidP="00E82A84">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Pr>
          <w:rFonts w:ascii="Egyptienne F LT Std" w:hAnsi="Egyptienne F LT Std"/>
          <w:sz w:val="24"/>
          <w:szCs w:val="24"/>
        </w:rPr>
        <w:tab/>
      </w:r>
      <w:r w:rsidR="00E82A84">
        <w:rPr>
          <w:rFonts w:ascii="Egyptienne F LT Std" w:hAnsi="Egyptienne F LT Std"/>
          <w:sz w:val="24"/>
          <w:szCs w:val="24"/>
        </w:rPr>
        <w:t>I.E.</w:t>
      </w:r>
      <w:r w:rsidR="00567C96">
        <w:rPr>
          <w:rFonts w:ascii="Egyptienne F LT Std" w:hAnsi="Egyptienne F LT Std"/>
          <w:sz w:val="24"/>
          <w:szCs w:val="24"/>
        </w:rPr>
        <w:t>8</w:t>
      </w:r>
      <w:r w:rsidR="00E82A84">
        <w:rPr>
          <w:rFonts w:ascii="Egyptienne F LT Std" w:hAnsi="Egyptienne F LT Std"/>
          <w:sz w:val="24"/>
          <w:szCs w:val="24"/>
        </w:rPr>
        <w:t xml:space="preserve">.a.(2) </w:t>
      </w:r>
      <w:r w:rsidR="004449F6" w:rsidRPr="00DC1522">
        <w:rPr>
          <w:rFonts w:ascii="Egyptienne F LT Std" w:hAnsi="Egyptienne F LT Std"/>
          <w:sz w:val="24"/>
          <w:szCs w:val="24"/>
        </w:rPr>
        <w:t>Findings of shortcomings:</w:t>
      </w:r>
    </w:p>
    <w:p w14:paraId="052ACB58" w14:textId="3B66C0E9" w:rsidR="004449F6" w:rsidRPr="00DC1522" w:rsidRDefault="00E82A84" w:rsidP="00761E51">
      <w:pPr>
        <w:widowControl w:val="0"/>
        <w:tabs>
          <w:tab w:val="left" w:pos="432"/>
          <w:tab w:val="left" w:pos="1008"/>
          <w:tab w:val="left" w:pos="1800"/>
          <w:tab w:val="left" w:pos="2376"/>
          <w:tab w:val="left" w:pos="3053"/>
          <w:tab w:val="left" w:pos="3312"/>
          <w:tab w:val="left" w:pos="3888"/>
        </w:tabs>
        <w:ind w:left="2880"/>
        <w:rPr>
          <w:rFonts w:ascii="Egyptienne F LT Std" w:hAnsi="Egyptienne F LT Std"/>
          <w:sz w:val="24"/>
          <w:szCs w:val="24"/>
        </w:rPr>
      </w:pPr>
      <w:r>
        <w:rPr>
          <w:rFonts w:ascii="Egyptienne F LT Std" w:hAnsi="Egyptienne F LT Std"/>
          <w:sz w:val="24"/>
          <w:szCs w:val="24"/>
        </w:rPr>
        <w:lastRenderedPageBreak/>
        <w:t>I.E.</w:t>
      </w:r>
      <w:r w:rsidR="00567C96">
        <w:rPr>
          <w:rFonts w:ascii="Egyptienne F LT Std" w:hAnsi="Egyptienne F LT Std"/>
          <w:sz w:val="24"/>
          <w:szCs w:val="24"/>
        </w:rPr>
        <w:t>8</w:t>
      </w:r>
      <w:r>
        <w:rPr>
          <w:rFonts w:ascii="Egyptienne F LT Std" w:hAnsi="Egyptienne F LT Std"/>
          <w:sz w:val="24"/>
          <w:szCs w:val="24"/>
        </w:rPr>
        <w:t xml:space="preserve">.a.(2)(a) </w:t>
      </w:r>
      <w:r w:rsidR="004449F6" w:rsidRPr="00DC1522">
        <w:rPr>
          <w:rFonts w:ascii="Egyptienne F LT Std" w:hAnsi="Egyptienne F LT Std"/>
          <w:sz w:val="24"/>
          <w:szCs w:val="24"/>
        </w:rPr>
        <w:t>Deficiency – A Deficiency indicates that a criterion, policy, or procedure is not satisfied.  Therefore, the program is not in compliance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"Compliance"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with the criterion, policy, or procedure.</w:t>
      </w:r>
    </w:p>
    <w:p w14:paraId="55C7B2C7" w14:textId="03F3CF5C" w:rsidR="004449F6" w:rsidRPr="00DC1522" w:rsidRDefault="00E82A84" w:rsidP="00761E51">
      <w:pPr>
        <w:widowControl w:val="0"/>
        <w:tabs>
          <w:tab w:val="left" w:pos="432"/>
          <w:tab w:val="left" w:pos="1008"/>
          <w:tab w:val="left" w:pos="1800"/>
          <w:tab w:val="left" w:pos="2376"/>
          <w:tab w:val="left" w:pos="3053"/>
          <w:tab w:val="left" w:pos="3312"/>
          <w:tab w:val="left" w:pos="3888"/>
        </w:tabs>
        <w:ind w:left="288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8</w:t>
      </w:r>
      <w:r>
        <w:rPr>
          <w:rFonts w:ascii="Egyptienne F LT Std" w:hAnsi="Egyptienne F LT Std"/>
          <w:sz w:val="24"/>
          <w:szCs w:val="24"/>
        </w:rPr>
        <w:t xml:space="preserve">.a.(2)(b) </w:t>
      </w:r>
      <w:r w:rsidR="004449F6" w:rsidRPr="00DC1522">
        <w:rPr>
          <w:rFonts w:ascii="Egyptienne F LT Std" w:hAnsi="Egyptienne F LT Std"/>
          <w:sz w:val="24"/>
          <w:szCs w:val="24"/>
        </w:rPr>
        <w:t>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 A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indicates that a program lacks the strength of compliance with a criterion, policy, or procedure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"Compliance"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to ensure that the quality of the program will not be compromised</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Therefore, remedial action is required to strengthen compliance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"Compliance"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with the criterion, policy, or procedure prior to the next review.</w:t>
      </w:r>
    </w:p>
    <w:p w14:paraId="692264E4" w14:textId="6E88179D" w:rsidR="004449F6" w:rsidRPr="00DC1522" w:rsidRDefault="000A7CB0" w:rsidP="00761E51">
      <w:pPr>
        <w:tabs>
          <w:tab w:val="left" w:pos="432"/>
          <w:tab w:val="left" w:pos="1008"/>
          <w:tab w:val="left" w:pos="1800"/>
          <w:tab w:val="left" w:pos="2376"/>
          <w:tab w:val="left" w:pos="2880"/>
          <w:tab w:val="left" w:pos="3150"/>
          <w:tab w:val="left" w:pos="3312"/>
          <w:tab w:val="left" w:pos="3888"/>
        </w:tabs>
        <w:ind w:left="2880"/>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8</w:t>
      </w:r>
      <w:r>
        <w:rPr>
          <w:rFonts w:ascii="Egyptienne F LT Std" w:hAnsi="Egyptienne F LT Std"/>
          <w:sz w:val="24"/>
          <w:szCs w:val="24"/>
        </w:rPr>
        <w:t xml:space="preserve">.a.(2)(c) </w:t>
      </w:r>
      <w:r w:rsidR="004449F6" w:rsidRPr="00DC1522">
        <w:rPr>
          <w:rFonts w:ascii="Egyptienne F LT Std" w:hAnsi="Egyptienne F LT Std"/>
          <w:sz w:val="24"/>
          <w:szCs w:val="24"/>
        </w:rPr>
        <w:t>Concern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"Concern"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 A Concern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"Concern"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indicates that a program currently satisfies a criterion, policy, or procedure; however, the potential exists for the situation to change such that the criterion, policy, or procedure may not be satisfied.  </w:t>
      </w:r>
    </w:p>
    <w:p w14:paraId="49B93086" w14:textId="75FEC3F7" w:rsidR="00BB5FD1" w:rsidRPr="00DC1522" w:rsidRDefault="000A7CB0" w:rsidP="0032454E">
      <w:pPr>
        <w:widowControl w:val="0"/>
        <w:tabs>
          <w:tab w:val="left" w:pos="432"/>
          <w:tab w:val="left" w:pos="1008"/>
          <w:tab w:val="left" w:pos="1800"/>
          <w:tab w:val="left" w:pos="2376"/>
          <w:tab w:val="left" w:pos="3053"/>
          <w:tab w:val="left" w:pos="3312"/>
          <w:tab w:val="left" w:pos="3888"/>
        </w:tabs>
        <w:ind w:left="2376"/>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8</w:t>
      </w:r>
      <w:r>
        <w:rPr>
          <w:rFonts w:ascii="Egyptienne F LT Std" w:hAnsi="Egyptienne F LT Std"/>
          <w:sz w:val="24"/>
          <w:szCs w:val="24"/>
        </w:rPr>
        <w:t xml:space="preserve">.a.(3) </w:t>
      </w:r>
      <w:r w:rsidR="004449F6" w:rsidRPr="00DC1522">
        <w:rPr>
          <w:rFonts w:ascii="Egyptienne F LT Std" w:hAnsi="Egyptienne F LT Std"/>
          <w:sz w:val="24"/>
          <w:szCs w:val="24"/>
        </w:rPr>
        <w:t>Findings of Observation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"Observation"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 An Observation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"Observation"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is a comment or suggestion that does not relate directly to the current accreditation action but is offered to assist the institution in its continuing efforts to improve its programs.</w:t>
      </w:r>
    </w:p>
    <w:p w14:paraId="04EEC409" w14:textId="49B0C428" w:rsidR="004449F6" w:rsidRPr="00DC1522" w:rsidRDefault="000A7CB0" w:rsidP="000A7CB0">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9</w:t>
      </w:r>
      <w:r>
        <w:rPr>
          <w:rFonts w:ascii="Egyptienne F LT Std" w:hAnsi="Egyptienne F LT Std"/>
          <w:sz w:val="24"/>
          <w:szCs w:val="24"/>
        </w:rPr>
        <w:t xml:space="preserve">. </w:t>
      </w:r>
      <w:r w:rsidR="004449F6" w:rsidRPr="00DC1522">
        <w:rPr>
          <w:rFonts w:ascii="Egyptienne F LT Std" w:hAnsi="Egyptienne F LT Std"/>
          <w:sz w:val="24"/>
          <w:szCs w:val="24"/>
          <w:u w:val="single"/>
        </w:rPr>
        <w:t>30-Day Due Process</w:t>
      </w:r>
      <w:r w:rsidR="004449F6" w:rsidRPr="00DC1522">
        <w:rPr>
          <w:rFonts w:ascii="Egyptienne F LT Std" w:hAnsi="Egyptienne F LT Std"/>
          <w:sz w:val="24"/>
          <w:szCs w:val="24"/>
        </w:rPr>
        <w:t xml:space="preserve"> - ABET provides the institution with a Draft Statement. The institution may respond in 30 days to report progress in addressing shortcomings or to correct errors of fact in the Draft Statement.  This is referred to as the 30-day Due</w:t>
      </w:r>
      <w:r w:rsidR="00547155">
        <w:rPr>
          <w:rFonts w:ascii="Egyptienne F LT Std" w:hAnsi="Egyptienne F LT Std"/>
          <w:sz w:val="24"/>
          <w:szCs w:val="24"/>
        </w:rPr>
        <w:t>-p</w:t>
      </w:r>
      <w:r w:rsidR="004449F6" w:rsidRPr="00DC1522">
        <w:rPr>
          <w:rFonts w:ascii="Egyptienne F LT Std" w:hAnsi="Egyptienne F LT Std"/>
          <w:sz w:val="24"/>
          <w:szCs w:val="24"/>
        </w:rPr>
        <w:t>rocess Response.</w:t>
      </w:r>
    </w:p>
    <w:p w14:paraId="56E33235" w14:textId="1D61FBE3" w:rsidR="004449F6" w:rsidRPr="00DC1522" w:rsidRDefault="00864EE6" w:rsidP="00E74927">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9</w:t>
      </w:r>
      <w:r>
        <w:rPr>
          <w:rFonts w:ascii="Egyptienne F LT Std" w:hAnsi="Egyptienne F LT Std"/>
          <w:sz w:val="24"/>
          <w:szCs w:val="24"/>
        </w:rPr>
        <w:t xml:space="preserve">.a. </w:t>
      </w:r>
      <w:r w:rsidR="004449F6" w:rsidRPr="00DC1522">
        <w:rPr>
          <w:rFonts w:ascii="Egyptienne F LT Std" w:hAnsi="Egyptienne F LT Std"/>
          <w:sz w:val="24"/>
          <w:szCs w:val="24"/>
        </w:rPr>
        <w:t xml:space="preserve">Shortcomings are considered to have been resolved only when the correction or revision has been implemented during the academic year of the review and substantiated by official documents signed by the responsible administrative officers.  </w:t>
      </w:r>
    </w:p>
    <w:p w14:paraId="650A0A25" w14:textId="530906A2" w:rsidR="004449F6" w:rsidRPr="00DC1522" w:rsidRDefault="00864EE6" w:rsidP="00E74927">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9</w:t>
      </w:r>
      <w:r>
        <w:rPr>
          <w:rFonts w:ascii="Egyptienne F LT Std" w:hAnsi="Egyptienne F LT Std"/>
          <w:sz w:val="24"/>
          <w:szCs w:val="24"/>
        </w:rPr>
        <w:t xml:space="preserve">.b. </w:t>
      </w:r>
      <w:r w:rsidR="004449F6" w:rsidRPr="00DC1522">
        <w:rPr>
          <w:rFonts w:ascii="Egyptienne F LT Std" w:hAnsi="Egyptienne F LT Std"/>
          <w:sz w:val="24"/>
          <w:szCs w:val="24"/>
        </w:rPr>
        <w:t xml:space="preserve">All unresolved shortcomings will be evaluated by the appropriate commission at the time of the next review. </w:t>
      </w:r>
    </w:p>
    <w:p w14:paraId="50640ED8" w14:textId="600CC1DF" w:rsidR="00396C6C" w:rsidRPr="00ED40A0" w:rsidRDefault="00864EE6" w:rsidP="0049431D">
      <w:pPr>
        <w:pStyle w:val="IA1"/>
        <w:widowControl/>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sidRPr="00E74927">
        <w:rPr>
          <w:rFonts w:ascii="Egyptienne F LT Std" w:hAnsi="Egyptienne F LT Std"/>
          <w:sz w:val="24"/>
          <w:szCs w:val="24"/>
        </w:rPr>
        <w:t>I.E.</w:t>
      </w:r>
      <w:r w:rsidR="00567C96" w:rsidRPr="00E74927">
        <w:rPr>
          <w:rFonts w:ascii="Egyptienne F LT Std" w:hAnsi="Egyptienne F LT Std"/>
          <w:sz w:val="24"/>
          <w:szCs w:val="24"/>
        </w:rPr>
        <w:t>10</w:t>
      </w:r>
      <w:r w:rsidRPr="00E74927">
        <w:rPr>
          <w:rFonts w:ascii="Egyptienne F LT Std" w:hAnsi="Egyptienne F LT Std"/>
          <w:sz w:val="24"/>
          <w:szCs w:val="24"/>
        </w:rPr>
        <w:t>.</w:t>
      </w:r>
      <w:r w:rsidR="00696174">
        <w:rPr>
          <w:rFonts w:ascii="Egyptienne F LT Std" w:hAnsi="Egyptienne F LT Std"/>
          <w:sz w:val="24"/>
          <w:szCs w:val="24"/>
        </w:rPr>
        <w:t xml:space="preserve"> </w:t>
      </w:r>
      <w:r w:rsidR="00864208" w:rsidRPr="00E74927">
        <w:rPr>
          <w:rFonts w:ascii="Egyptienne F LT Std" w:hAnsi="Egyptienne F LT Std"/>
          <w:sz w:val="24"/>
          <w:szCs w:val="24"/>
          <w:u w:val="single"/>
        </w:rPr>
        <w:t>Post 30-</w:t>
      </w:r>
      <w:r w:rsidR="00547155" w:rsidRPr="00E74927">
        <w:rPr>
          <w:rFonts w:ascii="Egyptienne F LT Std" w:hAnsi="Egyptienne F LT Std"/>
          <w:sz w:val="24"/>
          <w:szCs w:val="24"/>
          <w:u w:val="single"/>
        </w:rPr>
        <w:t>D</w:t>
      </w:r>
      <w:r w:rsidR="00864208" w:rsidRPr="00E74927">
        <w:rPr>
          <w:rFonts w:ascii="Egyptienne F LT Std" w:hAnsi="Egyptienne F LT Std"/>
          <w:sz w:val="24"/>
          <w:szCs w:val="24"/>
          <w:u w:val="single"/>
        </w:rPr>
        <w:t>ay Due</w:t>
      </w:r>
      <w:r w:rsidR="00547155" w:rsidRPr="00E74927">
        <w:rPr>
          <w:rFonts w:ascii="Egyptienne F LT Std" w:hAnsi="Egyptienne F LT Std"/>
          <w:sz w:val="24"/>
          <w:szCs w:val="24"/>
          <w:u w:val="single"/>
        </w:rPr>
        <w:t>-p</w:t>
      </w:r>
      <w:r w:rsidR="00864208" w:rsidRPr="00E74927">
        <w:rPr>
          <w:rFonts w:ascii="Egyptienne F LT Std" w:hAnsi="Egyptienne F LT Std"/>
          <w:sz w:val="24"/>
          <w:szCs w:val="24"/>
          <w:u w:val="single"/>
        </w:rPr>
        <w:t xml:space="preserve">rocess Information </w:t>
      </w:r>
      <w:r w:rsidR="00864208" w:rsidRPr="00E74927">
        <w:rPr>
          <w:rFonts w:ascii="Egyptienne F LT Std" w:hAnsi="Egyptienne F LT Std"/>
          <w:sz w:val="24"/>
          <w:szCs w:val="24"/>
        </w:rPr>
        <w:t>– When the program has submitted a due</w:t>
      </w:r>
      <w:r w:rsidR="00547155" w:rsidRPr="00E74927">
        <w:rPr>
          <w:rFonts w:ascii="Egyptienne F LT Std" w:hAnsi="Egyptienne F LT Std"/>
          <w:sz w:val="24"/>
          <w:szCs w:val="24"/>
        </w:rPr>
        <w:t>-</w:t>
      </w:r>
      <w:r w:rsidR="00864208" w:rsidRPr="00E74927">
        <w:rPr>
          <w:rFonts w:ascii="Egyptienne F LT Std" w:hAnsi="Egyptienne F LT Std"/>
          <w:sz w:val="24"/>
          <w:szCs w:val="24"/>
        </w:rPr>
        <w:t xml:space="preserve">process response within the 30-day </w:t>
      </w:r>
      <w:r w:rsidR="00B425D5" w:rsidRPr="00E74927">
        <w:rPr>
          <w:rFonts w:ascii="Egyptienne F LT Std" w:hAnsi="Egyptienne F LT Std"/>
          <w:sz w:val="24"/>
          <w:szCs w:val="24"/>
        </w:rPr>
        <w:t>d</w:t>
      </w:r>
      <w:r w:rsidR="00864208" w:rsidRPr="00E74927">
        <w:rPr>
          <w:rFonts w:ascii="Egyptienne F LT Std" w:hAnsi="Egyptienne F LT Std"/>
          <w:sz w:val="24"/>
          <w:szCs w:val="24"/>
        </w:rPr>
        <w:t>ue</w:t>
      </w:r>
      <w:r w:rsidR="00B425D5" w:rsidRPr="00E74927">
        <w:rPr>
          <w:rFonts w:ascii="Egyptienne F LT Std" w:hAnsi="Egyptienne F LT Std"/>
          <w:sz w:val="24"/>
          <w:szCs w:val="24"/>
        </w:rPr>
        <w:t>-p</w:t>
      </w:r>
      <w:r w:rsidR="00864208" w:rsidRPr="00E74927">
        <w:rPr>
          <w:rFonts w:ascii="Egyptienne F LT Std" w:hAnsi="Egyptienne F LT Std"/>
          <w:sz w:val="24"/>
          <w:szCs w:val="24"/>
        </w:rPr>
        <w:t>rocess period, the team chair may, at his</w:t>
      </w:r>
      <w:r w:rsidR="00D424C4" w:rsidRPr="00E74927">
        <w:rPr>
          <w:rFonts w:ascii="Egyptienne F LT Std" w:hAnsi="Egyptienne F LT Std"/>
          <w:sz w:val="24"/>
          <w:szCs w:val="24"/>
        </w:rPr>
        <w:t xml:space="preserve"> or her discretion, in consultation with the commission leadership, accept additional information after the 30-day </w:t>
      </w:r>
      <w:r w:rsidR="00B425D5" w:rsidRPr="00E74927">
        <w:rPr>
          <w:rFonts w:ascii="Egyptienne F LT Std" w:hAnsi="Egyptienne F LT Std"/>
          <w:sz w:val="24"/>
          <w:szCs w:val="24"/>
        </w:rPr>
        <w:t>d</w:t>
      </w:r>
      <w:r w:rsidR="00D424C4" w:rsidRPr="00E74927">
        <w:rPr>
          <w:rFonts w:ascii="Egyptienne F LT Std" w:hAnsi="Egyptienne F LT Std"/>
          <w:sz w:val="24"/>
          <w:szCs w:val="24"/>
        </w:rPr>
        <w:t>ue</w:t>
      </w:r>
      <w:r w:rsidR="00B425D5" w:rsidRPr="00E74927">
        <w:rPr>
          <w:rFonts w:ascii="Egyptienne F LT Std" w:hAnsi="Egyptienne F LT Std"/>
          <w:sz w:val="24"/>
          <w:szCs w:val="24"/>
        </w:rPr>
        <w:t>-p</w:t>
      </w:r>
      <w:r w:rsidR="00D424C4" w:rsidRPr="00E74927">
        <w:rPr>
          <w:rFonts w:ascii="Egyptienne F LT Std" w:hAnsi="Egyptienne F LT Std"/>
          <w:sz w:val="24"/>
          <w:szCs w:val="24"/>
        </w:rPr>
        <w:t xml:space="preserve">rocess period.  Any such information must be limited to information that was judged by the team chair to be not available at the time of the 30-day </w:t>
      </w:r>
      <w:r w:rsidR="00B425D5" w:rsidRPr="00E74927">
        <w:rPr>
          <w:rFonts w:ascii="Egyptienne F LT Std" w:hAnsi="Egyptienne F LT Std"/>
          <w:sz w:val="24"/>
          <w:szCs w:val="24"/>
        </w:rPr>
        <w:t>d</w:t>
      </w:r>
      <w:r w:rsidR="00D424C4" w:rsidRPr="00E74927">
        <w:rPr>
          <w:rFonts w:ascii="Egyptienne F LT Std" w:hAnsi="Egyptienne F LT Std"/>
          <w:sz w:val="24"/>
          <w:szCs w:val="24"/>
        </w:rPr>
        <w:t>ue</w:t>
      </w:r>
      <w:r w:rsidR="00B425D5" w:rsidRPr="00E74927">
        <w:rPr>
          <w:rFonts w:ascii="Egyptienne F LT Std" w:hAnsi="Egyptienne F LT Std"/>
          <w:sz w:val="24"/>
          <w:szCs w:val="24"/>
        </w:rPr>
        <w:t>-p</w:t>
      </w:r>
      <w:r w:rsidR="00D424C4" w:rsidRPr="00E74927">
        <w:rPr>
          <w:rFonts w:ascii="Egyptienne F LT Std" w:hAnsi="Egyptienne F LT Std"/>
          <w:sz w:val="24"/>
          <w:szCs w:val="24"/>
        </w:rPr>
        <w:t>rocess period and must be received in time for proper consideration prior to the July Commission Meeting.</w:t>
      </w:r>
    </w:p>
    <w:p w14:paraId="64CAEFFE" w14:textId="1BC4A918" w:rsidR="004449F6" w:rsidRPr="00DC1522" w:rsidRDefault="00415194" w:rsidP="00415194">
      <w:pPr>
        <w:pStyle w:val="IA1"/>
        <w:tabs>
          <w:tab w:val="left" w:pos="360"/>
          <w:tab w:val="left" w:pos="432"/>
          <w:tab w:val="left" w:pos="1008"/>
          <w:tab w:val="left" w:pos="1080"/>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11</w:t>
      </w:r>
      <w:r>
        <w:rPr>
          <w:rFonts w:ascii="Egyptienne F LT Std" w:hAnsi="Egyptienne F LT Std"/>
          <w:sz w:val="24"/>
          <w:szCs w:val="24"/>
        </w:rPr>
        <w:t xml:space="preserve">. </w:t>
      </w:r>
      <w:r w:rsidR="004449F6" w:rsidRPr="00DC1522">
        <w:rPr>
          <w:rFonts w:ascii="Egyptienne F LT Std" w:hAnsi="Egyptienne F LT Std"/>
          <w:sz w:val="24"/>
          <w:szCs w:val="24"/>
          <w:u w:val="single"/>
        </w:rPr>
        <w:t>Final Statement to the Institution</w:t>
      </w:r>
      <w:r w:rsidR="004449F6" w:rsidRPr="00DC1522">
        <w:rPr>
          <w:rFonts w:ascii="Egyptienne F LT Std" w:hAnsi="Egyptienne F LT Std"/>
          <w:sz w:val="24"/>
          <w:szCs w:val="24"/>
        </w:rPr>
        <w:t xml:space="preserve"> - The team chair will prepare a draft of the Final Statement after reviewing the institution’s Due</w:t>
      </w:r>
      <w:r w:rsidR="00411E02">
        <w:rPr>
          <w:rFonts w:ascii="Egyptienne F LT Std" w:hAnsi="Egyptienne F LT Std"/>
          <w:sz w:val="24"/>
          <w:szCs w:val="24"/>
        </w:rPr>
        <w:t>-</w:t>
      </w:r>
      <w:r w:rsidR="004449F6" w:rsidRPr="00DC1522">
        <w:rPr>
          <w:rFonts w:ascii="Egyptienne F LT Std" w:hAnsi="Egyptienne F LT Std"/>
          <w:sz w:val="24"/>
          <w:szCs w:val="24"/>
        </w:rPr>
        <w:t xml:space="preserve">Process Response.  Designated officers of the appropriate commission will edit the draft and the appropriate commission will determine the accreditation actions based on this draft.  The Final Statement to the Institution will be completed after all updates from the </w:t>
      </w:r>
      <w:r w:rsidR="00986E79">
        <w:rPr>
          <w:rFonts w:ascii="Egyptienne F LT Std" w:hAnsi="Egyptienne F LT Std"/>
          <w:sz w:val="24"/>
          <w:szCs w:val="24"/>
        </w:rPr>
        <w:t>July Commission</w:t>
      </w:r>
      <w:r w:rsidR="00986E79" w:rsidRPr="00DC1522">
        <w:rPr>
          <w:rFonts w:ascii="Egyptienne F LT Std" w:hAnsi="Egyptienne F LT Std"/>
          <w:sz w:val="24"/>
          <w:szCs w:val="24"/>
        </w:rPr>
        <w:t xml:space="preserve"> </w:t>
      </w:r>
      <w:r w:rsidR="004449F6" w:rsidRPr="00DC1522">
        <w:rPr>
          <w:rFonts w:ascii="Egyptienne F LT Std" w:hAnsi="Egyptienne F LT Std"/>
          <w:sz w:val="24"/>
          <w:szCs w:val="24"/>
        </w:rPr>
        <w:t>Meeting are incorporated.</w:t>
      </w:r>
    </w:p>
    <w:p w14:paraId="5865CE0C" w14:textId="030E04DE" w:rsidR="004449F6" w:rsidRPr="00DC1522" w:rsidRDefault="00CA7861" w:rsidP="00CA7861">
      <w:pPr>
        <w:pStyle w:val="IB1a"/>
        <w:widowControl/>
        <w:tabs>
          <w:tab w:val="left" w:pos="360"/>
          <w:tab w:val="left" w:pos="432"/>
          <w:tab w:val="left" w:pos="1008"/>
          <w:tab w:val="left" w:pos="1080"/>
          <w:tab w:val="left" w:pos="1800"/>
          <w:tab w:val="left" w:pos="2376"/>
          <w:tab w:val="left" w:pos="3053"/>
          <w:tab w:val="left" w:pos="3312"/>
          <w:tab w:val="left" w:pos="3888"/>
        </w:tabs>
        <w:spacing w:before="0" w:after="0"/>
        <w:ind w:left="994"/>
        <w:jc w:val="left"/>
        <w:rPr>
          <w:rFonts w:ascii="Egyptienne F LT Std" w:hAnsi="Egyptienne F LT Std"/>
          <w:szCs w:val="24"/>
        </w:rPr>
      </w:pPr>
      <w:r>
        <w:rPr>
          <w:rFonts w:ascii="Egyptienne F LT Std" w:hAnsi="Egyptienne F LT Std"/>
          <w:spacing w:val="-2"/>
          <w:szCs w:val="24"/>
        </w:rPr>
        <w:t>I.E.</w:t>
      </w:r>
      <w:r w:rsidR="00567C96">
        <w:rPr>
          <w:rFonts w:ascii="Egyptienne F LT Std" w:hAnsi="Egyptienne F LT Std"/>
          <w:spacing w:val="-2"/>
          <w:szCs w:val="24"/>
        </w:rPr>
        <w:t>12</w:t>
      </w:r>
      <w:r>
        <w:rPr>
          <w:rFonts w:ascii="Egyptienne F LT Std" w:hAnsi="Egyptienne F LT Std"/>
          <w:spacing w:val="-2"/>
          <w:szCs w:val="24"/>
        </w:rPr>
        <w:t xml:space="preserve">. </w:t>
      </w:r>
      <w:r w:rsidR="00DF00C9" w:rsidRPr="00DC1522">
        <w:rPr>
          <w:rFonts w:ascii="Egyptienne F LT Std" w:hAnsi="Egyptienne F LT Std"/>
          <w:spacing w:val="-2"/>
          <w:szCs w:val="24"/>
        </w:rPr>
        <w:fldChar w:fldCharType="begin"/>
      </w:r>
      <w:r w:rsidR="004449F6" w:rsidRPr="00DC1522">
        <w:rPr>
          <w:rFonts w:ascii="Egyptienne F LT Std" w:hAnsi="Egyptienne F LT Std"/>
          <w:bCs/>
          <w:szCs w:val="24"/>
        </w:rPr>
        <w:instrText>tc "</w:instrText>
      </w:r>
      <w:bookmarkStart w:id="6" w:name="_Toc244934498"/>
      <w:r w:rsidR="004449F6" w:rsidRPr="00DC1522">
        <w:rPr>
          <w:rFonts w:ascii="Egyptienne F LT Std" w:hAnsi="Egyptienne F LT Std"/>
          <w:bCs/>
          <w:szCs w:val="24"/>
        </w:rPr>
        <w:instrText>Accreditation Actions</w:instrText>
      </w:r>
      <w:bookmarkEnd w:id="6"/>
      <w:r w:rsidR="004449F6" w:rsidRPr="00DC1522">
        <w:rPr>
          <w:rFonts w:ascii="Egyptienne F LT Std" w:hAnsi="Egyptienne F LT Std"/>
          <w:bCs/>
          <w:szCs w:val="24"/>
        </w:rPr>
        <w:instrText>" \l 2</w:instrText>
      </w:r>
      <w:r w:rsidR="00DF00C9" w:rsidRPr="00DC1522">
        <w:rPr>
          <w:rFonts w:ascii="Egyptienne F LT Std" w:hAnsi="Egyptienne F LT Std"/>
          <w:spacing w:val="-2"/>
          <w:szCs w:val="24"/>
        </w:rPr>
        <w:fldChar w:fldCharType="end"/>
      </w:r>
      <w:r w:rsidR="004449F6" w:rsidRPr="00DC1522">
        <w:rPr>
          <w:rFonts w:ascii="Egyptienne F LT Std" w:hAnsi="Egyptienne F LT Std"/>
          <w:szCs w:val="24"/>
          <w:u w:val="single"/>
        </w:rPr>
        <w:t>Accreditation Actions</w:t>
      </w:r>
      <w:r w:rsidR="004449F6" w:rsidRPr="00DC1522">
        <w:rPr>
          <w:rFonts w:ascii="Egyptienne F LT Std" w:hAnsi="Egyptienne F LT Std"/>
          <w:b/>
          <w:szCs w:val="24"/>
        </w:rPr>
        <w:t xml:space="preserve"> -</w:t>
      </w:r>
      <w:r w:rsidR="004449F6" w:rsidRPr="00DC1522">
        <w:rPr>
          <w:rFonts w:ascii="Egyptienne F LT Std" w:hAnsi="Egyptienne F LT Std"/>
          <w:szCs w:val="24"/>
        </w:rPr>
        <w:t xml:space="preserve"> The decision on program accreditation rests with the appropriate commission of ABET.</w:t>
      </w:r>
      <w:r w:rsidR="004449F6" w:rsidRPr="00DC1522">
        <w:rPr>
          <w:rFonts w:ascii="Egyptienne F LT Std" w:hAnsi="Egyptienne F LT Std"/>
          <w:b/>
          <w:szCs w:val="24"/>
        </w:rPr>
        <w:t xml:space="preserve">   </w:t>
      </w:r>
      <w:r w:rsidR="004449F6" w:rsidRPr="00DC1522">
        <w:rPr>
          <w:rFonts w:ascii="Egyptienne F LT Std" w:hAnsi="Egyptienne F LT Std"/>
          <w:szCs w:val="24"/>
        </w:rPr>
        <w:t>The following actions</w:t>
      </w:r>
      <w:r w:rsidR="00DF00C9" w:rsidRPr="00DC1522">
        <w:rPr>
          <w:rFonts w:ascii="Egyptienne F LT Std" w:hAnsi="Egyptienne F LT Std"/>
          <w:szCs w:val="24"/>
        </w:rPr>
        <w:fldChar w:fldCharType="begin"/>
      </w:r>
      <w:r w:rsidR="004449F6" w:rsidRPr="00DC1522">
        <w:rPr>
          <w:rFonts w:ascii="Egyptienne F LT Std" w:hAnsi="Egyptienne F LT Std"/>
          <w:szCs w:val="24"/>
        </w:rPr>
        <w:instrText>xe "Accreditation actions"</w:instrText>
      </w:r>
      <w:r w:rsidR="00DF00C9" w:rsidRPr="00DC1522">
        <w:rPr>
          <w:rFonts w:ascii="Egyptienne F LT Std" w:hAnsi="Egyptienne F LT Std"/>
          <w:szCs w:val="24"/>
        </w:rPr>
        <w:fldChar w:fldCharType="end"/>
      </w:r>
      <w:r w:rsidR="004449F6" w:rsidRPr="00DC1522">
        <w:rPr>
          <w:rFonts w:ascii="Egyptienne F LT Std" w:hAnsi="Egyptienne F LT Std"/>
          <w:szCs w:val="24"/>
        </w:rPr>
        <w:t xml:space="preserve"> are available to the commissions.  In the case where two or more commissions are involved in the review of a single program, each commission determines an action independently.  Normally, the more severe of the actions voted will be indicated as the action for the program. </w:t>
      </w:r>
    </w:p>
    <w:p w14:paraId="549E75FA" w14:textId="4BDD57BE" w:rsidR="004449F6" w:rsidRPr="00DC1522" w:rsidRDefault="00CA7861" w:rsidP="00C81487">
      <w:pPr>
        <w:pStyle w:val="IA1"/>
        <w:tabs>
          <w:tab w:val="left" w:pos="432"/>
          <w:tab w:val="left" w:pos="1296"/>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.a. </w:t>
      </w:r>
      <w:r w:rsidR="004449F6" w:rsidRPr="00DC1522">
        <w:rPr>
          <w:rFonts w:ascii="Egyptienne F LT Std" w:hAnsi="Egyptienne F LT Std"/>
          <w:sz w:val="24"/>
          <w:szCs w:val="24"/>
        </w:rPr>
        <w:t xml:space="preserve">NGR </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"Next General Review (NGR)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(Next General Review) – This action indicates that the program has no Deficiencies or Weaknesses.  This action is taken only after a Comprehensive General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has a typical duration of six years.</w:t>
      </w:r>
    </w:p>
    <w:p w14:paraId="5E20ECEF" w14:textId="057BFC7B"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.b. </w:t>
      </w:r>
      <w:r w:rsidR="004449F6" w:rsidRPr="00DC1522">
        <w:rPr>
          <w:rFonts w:ascii="Egyptienne F LT Std" w:hAnsi="Egyptienne F LT Std"/>
          <w:sz w:val="24"/>
          <w:szCs w:val="24"/>
        </w:rPr>
        <w:t>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Report (IR)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(Interim Report) – This action indicates that the program has one or more Weaknesses.  The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are such that a progress report will be required to evaluate the remedial actions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"Accreditation actions"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taken by the institution.  This action has a typical duration of two years.</w:t>
      </w:r>
    </w:p>
    <w:p w14:paraId="7E987FC3" w14:textId="0091A6BF" w:rsidR="004449F6" w:rsidRPr="00DC1522" w:rsidRDefault="00CA7861" w:rsidP="00964368">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.c. </w:t>
      </w:r>
      <w:r w:rsidR="004449F6" w:rsidRPr="00DC1522">
        <w:rPr>
          <w:rFonts w:ascii="Egyptienne F LT Std" w:hAnsi="Egyptienne F LT Std"/>
          <w:sz w:val="24"/>
          <w:szCs w:val="24"/>
        </w:rPr>
        <w:t>IV</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Visit (IV)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(Interim Visit) – This action indicates that the program has one or more Weaknesses.  The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are such that an on-site review will be required to evaluate the remedial actions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"Accreditation actions"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t>
      </w:r>
      <w:r w:rsidR="004449F6" w:rsidRPr="00DC1522">
        <w:rPr>
          <w:rFonts w:ascii="Egyptienne F LT Std" w:hAnsi="Egyptienne F LT Std"/>
          <w:sz w:val="24"/>
          <w:szCs w:val="24"/>
        </w:rPr>
        <w:lastRenderedPageBreak/>
        <w:t>taken by the institution.  This action has a typical duration of two years.</w:t>
      </w:r>
    </w:p>
    <w:p w14:paraId="3B6A65B5" w14:textId="608639CC"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.d. </w:t>
      </w:r>
      <w:r w:rsidR="004449F6" w:rsidRPr="00DC1522">
        <w:rPr>
          <w:rFonts w:ascii="Egyptienne F LT Std" w:hAnsi="Egyptienne F LT Std"/>
          <w:sz w:val="24"/>
          <w:szCs w:val="24"/>
        </w:rPr>
        <w:t>SCR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(Show Cause Report) – This action indicates that a currently accredited program has one or more Deficiencies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The Deficiencies are such that a progress report will be required to evaluate the remedial actions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"Accreditation actions"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taken by the institution.  </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This action has a </w:t>
      </w:r>
      <w:r>
        <w:rPr>
          <w:rFonts w:ascii="Egyptienne F LT Std" w:hAnsi="Egyptienne F LT Std"/>
          <w:sz w:val="24"/>
          <w:szCs w:val="24"/>
        </w:rPr>
        <w:t>typical</w:t>
      </w:r>
      <w:r w:rsidR="004449F6" w:rsidRPr="00DC1522">
        <w:rPr>
          <w:rFonts w:ascii="Egyptienne F LT Std" w:hAnsi="Egyptienne F LT Std"/>
          <w:sz w:val="24"/>
          <w:szCs w:val="24"/>
        </w:rPr>
        <w:t xml:space="preserve"> duration of two years. This action cannot follow a previous SC</w:t>
      </w:r>
      <w:r w:rsidR="00D4074E">
        <w:rPr>
          <w:rFonts w:ascii="Egyptienne F LT Std" w:hAnsi="Egyptienne F LT Std"/>
          <w:sz w:val="24"/>
          <w:szCs w:val="24"/>
        </w:rPr>
        <w:t>R or SCV</w:t>
      </w:r>
      <w:r w:rsidR="004449F6" w:rsidRPr="00DC1522">
        <w:rPr>
          <w:rFonts w:ascii="Egyptienne F LT Std" w:hAnsi="Egyptienne F LT Std"/>
          <w:sz w:val="24"/>
          <w:szCs w:val="24"/>
        </w:rPr>
        <w:t xml:space="preserve"> action for the same Deficiency(</w:t>
      </w:r>
      <w:proofErr w:type="spellStart"/>
      <w:r w:rsidR="00A618C0">
        <w:rPr>
          <w:rFonts w:ascii="Egyptienne F LT Std" w:hAnsi="Egyptienne F LT Std"/>
          <w:sz w:val="24"/>
          <w:szCs w:val="24"/>
        </w:rPr>
        <w:t>ie</w:t>
      </w:r>
      <w:r w:rsidR="004449F6" w:rsidRPr="00DC1522">
        <w:rPr>
          <w:rFonts w:ascii="Egyptienne F LT Std" w:hAnsi="Egyptienne F LT Std"/>
          <w:sz w:val="24"/>
          <w:szCs w:val="24"/>
        </w:rPr>
        <w:t>s</w:t>
      </w:r>
      <w:proofErr w:type="spellEnd"/>
      <w:r w:rsidR="004449F6" w:rsidRPr="00DC1522">
        <w:rPr>
          <w:rFonts w:ascii="Egyptienne F LT Std" w:hAnsi="Egyptienne F LT Std"/>
          <w:sz w:val="24"/>
          <w:szCs w:val="24"/>
        </w:rPr>
        <w:t>).</w:t>
      </w:r>
      <w:r w:rsidR="008D7925">
        <w:rPr>
          <w:rFonts w:ascii="Egyptienne F LT Std" w:hAnsi="Egyptienne F LT Std"/>
          <w:sz w:val="24"/>
          <w:szCs w:val="24"/>
        </w:rPr>
        <w:t xml:space="preserve">  </w:t>
      </w:r>
    </w:p>
    <w:p w14:paraId="7BCCB2FB" w14:textId="5B20D074" w:rsidR="004449F6" w:rsidRPr="00CD1EB0" w:rsidRDefault="00CA7861" w:rsidP="00D50854">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.d.(1) </w:t>
      </w:r>
      <w:r w:rsidR="00CD1EB0">
        <w:rPr>
          <w:rFonts w:ascii="Egyptienne F LT Std" w:hAnsi="Egyptienne F LT Std"/>
          <w:sz w:val="24"/>
          <w:szCs w:val="24"/>
        </w:rPr>
        <w:t xml:space="preserve">The institution must </w:t>
      </w:r>
      <w:r w:rsidR="00455309" w:rsidRPr="00DC1522">
        <w:rPr>
          <w:rFonts w:ascii="Egyptienne F LT Std" w:hAnsi="Egyptienne F LT Std"/>
          <w:sz w:val="24"/>
          <w:szCs w:val="24"/>
        </w:rPr>
        <w:t>provide</w:t>
      </w:r>
      <w:r w:rsidR="006C5B42">
        <w:rPr>
          <w:rFonts w:ascii="Egyptienne F LT Std" w:hAnsi="Egyptienne F LT Std"/>
          <w:sz w:val="24"/>
          <w:szCs w:val="24"/>
        </w:rPr>
        <w:t xml:space="preserve">, </w:t>
      </w:r>
      <w:r w:rsidR="00A7557D" w:rsidRPr="00E74927">
        <w:rPr>
          <w:rFonts w:ascii="Egyptienne F LT Std" w:hAnsi="Egyptienne F LT Std"/>
          <w:sz w:val="24"/>
          <w:szCs w:val="24"/>
        </w:rPr>
        <w:t>within 60 days of receipt of the Final Statement to the Institution</w:t>
      </w:r>
      <w:r w:rsidR="006C5B42">
        <w:rPr>
          <w:rFonts w:ascii="Egyptienne F LT Std" w:hAnsi="Egyptienne F LT Std"/>
          <w:sz w:val="24"/>
          <w:szCs w:val="24"/>
        </w:rPr>
        <w:t xml:space="preserve">, a summary </w:t>
      </w:r>
      <w:r w:rsidR="00455309" w:rsidRPr="00DC1522">
        <w:rPr>
          <w:rFonts w:ascii="Egyptienne F LT Std" w:hAnsi="Egyptienne F LT Std"/>
          <w:sz w:val="24"/>
          <w:szCs w:val="24"/>
        </w:rPr>
        <w:t>to the students</w:t>
      </w:r>
      <w:r w:rsidR="00CD1EB0">
        <w:rPr>
          <w:rFonts w:ascii="Egyptienne F LT Std" w:hAnsi="Egyptienne F LT Std"/>
          <w:sz w:val="24"/>
          <w:szCs w:val="24"/>
        </w:rPr>
        <w:t xml:space="preserve"> and</w:t>
      </w:r>
      <w:r w:rsidR="00CD1EB0" w:rsidRPr="00DC1522">
        <w:rPr>
          <w:rFonts w:ascii="Egyptienne F LT Std" w:hAnsi="Egyptienne F LT Std"/>
          <w:sz w:val="24"/>
          <w:szCs w:val="24"/>
        </w:rPr>
        <w:t xml:space="preserve"> </w:t>
      </w:r>
      <w:r w:rsidR="00455309" w:rsidRPr="00DC1522">
        <w:rPr>
          <w:rFonts w:ascii="Egyptienne F LT Std" w:hAnsi="Egyptienne F LT Std"/>
          <w:sz w:val="24"/>
          <w:szCs w:val="24"/>
        </w:rPr>
        <w:t xml:space="preserve">faculty </w:t>
      </w:r>
      <w:r w:rsidR="006C5B42">
        <w:rPr>
          <w:rFonts w:ascii="Egyptienne F LT Std" w:hAnsi="Egyptienne F LT Std"/>
          <w:sz w:val="24"/>
          <w:szCs w:val="24"/>
        </w:rPr>
        <w:t>of</w:t>
      </w:r>
      <w:r w:rsidR="006C5B42" w:rsidRPr="00DC1522">
        <w:rPr>
          <w:rFonts w:ascii="Egyptienne F LT Std" w:hAnsi="Egyptienne F LT Std"/>
          <w:sz w:val="24"/>
          <w:szCs w:val="24"/>
        </w:rPr>
        <w:t xml:space="preserve"> </w:t>
      </w:r>
      <w:r w:rsidR="00455309" w:rsidRPr="00DC1522">
        <w:rPr>
          <w:rFonts w:ascii="Egyptienne F LT Std" w:hAnsi="Egyptienne F LT Std"/>
          <w:sz w:val="24"/>
          <w:szCs w:val="24"/>
        </w:rPr>
        <w:t xml:space="preserve">ABET’s reasons for the Show Cause </w:t>
      </w:r>
      <w:r w:rsidR="00B51BE5">
        <w:rPr>
          <w:rFonts w:ascii="Egyptienne F LT Std" w:hAnsi="Egyptienne F LT Std"/>
          <w:sz w:val="24"/>
          <w:szCs w:val="24"/>
        </w:rPr>
        <w:t xml:space="preserve">Report </w:t>
      </w:r>
      <w:r w:rsidR="00455309" w:rsidRPr="00DC1522">
        <w:rPr>
          <w:rFonts w:ascii="Egyptienne F LT Std" w:hAnsi="Egyptienne F LT Std"/>
          <w:sz w:val="24"/>
          <w:szCs w:val="24"/>
        </w:rPr>
        <w:t xml:space="preserve">accreditation action and </w:t>
      </w:r>
      <w:r w:rsidR="004449F6" w:rsidRPr="00DC1522">
        <w:rPr>
          <w:rFonts w:ascii="Egyptienne F LT Std" w:hAnsi="Egyptienne F LT Std"/>
          <w:sz w:val="24"/>
          <w:szCs w:val="24"/>
        </w:rPr>
        <w:t xml:space="preserve">specific corrective actions </w:t>
      </w:r>
      <w:r w:rsidR="00455309" w:rsidRPr="00DC1522">
        <w:rPr>
          <w:rFonts w:ascii="Egyptienne F LT Std" w:hAnsi="Egyptienne F LT Std"/>
          <w:sz w:val="24"/>
          <w:szCs w:val="24"/>
        </w:rPr>
        <w:t xml:space="preserve">the program intends to implement </w:t>
      </w:r>
      <w:r w:rsidR="004449F6" w:rsidRPr="00DC1522">
        <w:rPr>
          <w:rFonts w:ascii="Egyptienne F LT Std" w:hAnsi="Egyptienne F LT Std"/>
          <w:sz w:val="24"/>
          <w:szCs w:val="24"/>
        </w:rPr>
        <w:t xml:space="preserve">to maintain accreditation. </w:t>
      </w:r>
      <w:r w:rsidR="00CD1EB0">
        <w:rPr>
          <w:rFonts w:ascii="Egyptienne F LT Std" w:hAnsi="Egyptienne F LT Std"/>
          <w:sz w:val="24"/>
          <w:szCs w:val="24"/>
        </w:rPr>
        <w:t>Section I.A.1.c delineates additional responsibilities of the institution</w:t>
      </w:r>
      <w:r w:rsidR="0063268B">
        <w:rPr>
          <w:rFonts w:ascii="Egyptienne F LT Std" w:hAnsi="Egyptienne F LT Std"/>
          <w:sz w:val="24"/>
          <w:szCs w:val="24"/>
        </w:rPr>
        <w:t>, with regard to public notification,</w:t>
      </w:r>
      <w:r w:rsidR="00CD1EB0">
        <w:rPr>
          <w:rFonts w:ascii="Egyptienne F LT Std" w:hAnsi="Egyptienne F LT Std"/>
          <w:sz w:val="24"/>
          <w:szCs w:val="24"/>
        </w:rPr>
        <w:t xml:space="preserve"> upon being notified of this action.</w:t>
      </w:r>
    </w:p>
    <w:p w14:paraId="76FB4C67" w14:textId="2B727D99"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.e. </w:t>
      </w:r>
      <w:r w:rsidR="004449F6" w:rsidRPr="00DC1522">
        <w:rPr>
          <w:rFonts w:ascii="Egyptienne F LT Std" w:hAnsi="Egyptienne F LT Std"/>
          <w:sz w:val="24"/>
          <w:szCs w:val="24"/>
        </w:rPr>
        <w:t>SCV (Show Cause Visit) - This action indicates that a currently accredited program has one or more Deficiencies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The Deficiencies are such that an on-site review will be required to evaluate the remedial actions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"Accreditation actions"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taken by the institution. </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This action has a typical duration of two years. This action cannot follow a previous SC</w:t>
      </w:r>
      <w:r w:rsidR="00B51BE5">
        <w:rPr>
          <w:rFonts w:ascii="Egyptienne F LT Std" w:hAnsi="Egyptienne F LT Std"/>
          <w:sz w:val="24"/>
          <w:szCs w:val="24"/>
        </w:rPr>
        <w:t>R or SCV</w:t>
      </w:r>
      <w:r w:rsidR="004449F6" w:rsidRPr="00DC1522">
        <w:rPr>
          <w:rFonts w:ascii="Egyptienne F LT Std" w:hAnsi="Egyptienne F LT Std"/>
          <w:sz w:val="24"/>
          <w:szCs w:val="24"/>
        </w:rPr>
        <w:t xml:space="preserve"> action for the same Deficiency(</w:t>
      </w:r>
      <w:proofErr w:type="spellStart"/>
      <w:r w:rsidR="004449F6" w:rsidRPr="00DC1522">
        <w:rPr>
          <w:rFonts w:ascii="Egyptienne F LT Std" w:hAnsi="Egyptienne F LT Std"/>
          <w:sz w:val="24"/>
          <w:szCs w:val="24"/>
        </w:rPr>
        <w:t>ies</w:t>
      </w:r>
      <w:proofErr w:type="spellEnd"/>
      <w:r w:rsidR="004449F6" w:rsidRPr="00DC1522">
        <w:rPr>
          <w:rFonts w:ascii="Egyptienne F LT Std" w:hAnsi="Egyptienne F LT Std"/>
          <w:sz w:val="24"/>
          <w:szCs w:val="24"/>
        </w:rPr>
        <w:t>).</w:t>
      </w:r>
      <w:r w:rsidR="00A445CB">
        <w:rPr>
          <w:rFonts w:ascii="Egyptienne F LT Std" w:hAnsi="Egyptienne F LT Std"/>
          <w:sz w:val="24"/>
          <w:szCs w:val="24"/>
        </w:rPr>
        <w:t xml:space="preserve">  </w:t>
      </w:r>
    </w:p>
    <w:p w14:paraId="21AF0A20" w14:textId="620AF18F"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.e.(1) </w:t>
      </w:r>
      <w:r w:rsidR="00CD1EB0">
        <w:rPr>
          <w:rFonts w:ascii="Egyptienne F LT Std" w:hAnsi="Egyptienne F LT Std"/>
          <w:sz w:val="24"/>
          <w:szCs w:val="24"/>
        </w:rPr>
        <w:t>The institution must</w:t>
      </w:r>
      <w:r w:rsidR="004449F6" w:rsidRPr="00DC1522">
        <w:rPr>
          <w:rFonts w:ascii="Egyptienne F LT Std" w:hAnsi="Egyptienne F LT Std"/>
          <w:sz w:val="24"/>
          <w:szCs w:val="24"/>
        </w:rPr>
        <w:t xml:space="preserve"> </w:t>
      </w:r>
      <w:r w:rsidR="00455309" w:rsidRPr="00DC1522">
        <w:rPr>
          <w:rFonts w:ascii="Egyptienne F LT Std" w:hAnsi="Egyptienne F LT Std"/>
          <w:sz w:val="24"/>
          <w:szCs w:val="24"/>
        </w:rPr>
        <w:t>provide</w:t>
      </w:r>
      <w:r w:rsidR="0012109C">
        <w:rPr>
          <w:rFonts w:ascii="Egyptienne F LT Std" w:hAnsi="Egyptienne F LT Std"/>
          <w:sz w:val="24"/>
          <w:szCs w:val="24"/>
        </w:rPr>
        <w:t xml:space="preserve">, </w:t>
      </w:r>
      <w:r w:rsidR="00A7557D" w:rsidRPr="00643947">
        <w:rPr>
          <w:rFonts w:ascii="Egyptienne F LT Std" w:hAnsi="Egyptienne F LT Std"/>
          <w:sz w:val="24"/>
          <w:szCs w:val="24"/>
        </w:rPr>
        <w:t>within 60 days of receipt of the Final Statement to the Institution</w:t>
      </w:r>
      <w:r w:rsidR="0012109C">
        <w:rPr>
          <w:rFonts w:ascii="Egyptienne F LT Std" w:hAnsi="Egyptienne F LT Std"/>
          <w:sz w:val="24"/>
          <w:szCs w:val="24"/>
        </w:rPr>
        <w:t xml:space="preserve">, a summary </w:t>
      </w:r>
      <w:r w:rsidR="00455309" w:rsidRPr="00DC1522">
        <w:rPr>
          <w:rFonts w:ascii="Egyptienne F LT Std" w:hAnsi="Egyptienne F LT Std"/>
          <w:sz w:val="24"/>
          <w:szCs w:val="24"/>
        </w:rPr>
        <w:t>to the students</w:t>
      </w:r>
      <w:r w:rsidR="00CD61AC">
        <w:rPr>
          <w:rFonts w:ascii="Egyptienne F LT Std" w:hAnsi="Egyptienne F LT Std"/>
          <w:sz w:val="24"/>
          <w:szCs w:val="24"/>
        </w:rPr>
        <w:t xml:space="preserve"> and</w:t>
      </w:r>
      <w:r w:rsidR="00455309" w:rsidRPr="00DC1522">
        <w:rPr>
          <w:rFonts w:ascii="Egyptienne F LT Std" w:hAnsi="Egyptienne F LT Std"/>
          <w:sz w:val="24"/>
          <w:szCs w:val="24"/>
        </w:rPr>
        <w:t xml:space="preserve"> faculty </w:t>
      </w:r>
      <w:r w:rsidR="0012109C">
        <w:rPr>
          <w:rFonts w:ascii="Egyptienne F LT Std" w:hAnsi="Egyptienne F LT Std"/>
          <w:sz w:val="24"/>
          <w:szCs w:val="24"/>
        </w:rPr>
        <w:t>of</w:t>
      </w:r>
      <w:r w:rsidR="0012109C" w:rsidRPr="00DC1522">
        <w:rPr>
          <w:rFonts w:ascii="Egyptienne F LT Std" w:hAnsi="Egyptienne F LT Std"/>
          <w:sz w:val="24"/>
          <w:szCs w:val="24"/>
        </w:rPr>
        <w:t xml:space="preserve"> </w:t>
      </w:r>
      <w:r w:rsidR="00455309" w:rsidRPr="00DC1522">
        <w:rPr>
          <w:rFonts w:ascii="Egyptienne F LT Std" w:hAnsi="Egyptienne F LT Std"/>
          <w:sz w:val="24"/>
          <w:szCs w:val="24"/>
        </w:rPr>
        <w:t>ABET’s reasons for the Show Cause</w:t>
      </w:r>
      <w:r w:rsidR="00B51BE5">
        <w:rPr>
          <w:rFonts w:ascii="Egyptienne F LT Std" w:hAnsi="Egyptienne F LT Std"/>
          <w:sz w:val="24"/>
          <w:szCs w:val="24"/>
        </w:rPr>
        <w:t xml:space="preserve"> Visit</w:t>
      </w:r>
      <w:r w:rsidR="00455309" w:rsidRPr="00DC1522">
        <w:rPr>
          <w:rFonts w:ascii="Egyptienne F LT Std" w:hAnsi="Egyptienne F LT Std"/>
          <w:sz w:val="24"/>
          <w:szCs w:val="24"/>
        </w:rPr>
        <w:t xml:space="preserve"> accreditation action and</w:t>
      </w:r>
      <w:r w:rsidR="004449F6" w:rsidRPr="00DC1522">
        <w:rPr>
          <w:rFonts w:ascii="Egyptienne F LT Std" w:hAnsi="Egyptienne F LT Std"/>
          <w:sz w:val="24"/>
          <w:szCs w:val="24"/>
        </w:rPr>
        <w:t xml:space="preserve"> specific corrective actions</w:t>
      </w:r>
      <w:r w:rsidR="00455309" w:rsidRPr="00DC1522">
        <w:rPr>
          <w:rFonts w:ascii="Egyptienne F LT Std" w:hAnsi="Egyptienne F LT Std"/>
          <w:sz w:val="24"/>
          <w:szCs w:val="24"/>
        </w:rPr>
        <w:t xml:space="preserve"> the program intends to implement</w:t>
      </w:r>
      <w:r w:rsidR="004449F6" w:rsidRPr="00DC1522">
        <w:rPr>
          <w:rFonts w:ascii="Egyptienne F LT Std" w:hAnsi="Egyptienne F LT Std"/>
          <w:sz w:val="24"/>
          <w:szCs w:val="24"/>
        </w:rPr>
        <w:t xml:space="preserve"> to maintain accreditation. </w:t>
      </w:r>
      <w:r w:rsidR="00CD61AC" w:rsidRPr="00CD61AC">
        <w:rPr>
          <w:rFonts w:ascii="Egyptienne F LT Std" w:hAnsi="Egyptienne F LT Std"/>
          <w:sz w:val="24"/>
          <w:szCs w:val="24"/>
        </w:rPr>
        <w:t xml:space="preserve"> </w:t>
      </w:r>
      <w:r w:rsidR="00CD61AC">
        <w:rPr>
          <w:rFonts w:ascii="Egyptienne F LT Std" w:hAnsi="Egyptienne F LT Std"/>
          <w:sz w:val="24"/>
          <w:szCs w:val="24"/>
        </w:rPr>
        <w:t>Section I.A.1.c delineates additional responsibilities of the institution</w:t>
      </w:r>
      <w:r w:rsidR="0063268B">
        <w:rPr>
          <w:rFonts w:ascii="Egyptienne F LT Std" w:hAnsi="Egyptienne F LT Std"/>
          <w:sz w:val="24"/>
          <w:szCs w:val="24"/>
        </w:rPr>
        <w:t>, with regard to public notification,</w:t>
      </w:r>
      <w:r w:rsidR="00CD61AC">
        <w:rPr>
          <w:rFonts w:ascii="Egyptienne F LT Std" w:hAnsi="Egyptienne F LT Std"/>
          <w:sz w:val="24"/>
          <w:szCs w:val="24"/>
        </w:rPr>
        <w:t xml:space="preserve"> upon being notified of this action.</w:t>
      </w:r>
      <w:r w:rsidR="004449F6" w:rsidRPr="00DC1522">
        <w:rPr>
          <w:rFonts w:ascii="Egyptienne F LT Std" w:hAnsi="Egyptienne F LT Std"/>
          <w:sz w:val="24"/>
          <w:szCs w:val="24"/>
        </w:rPr>
        <w:t xml:space="preserve"> </w:t>
      </w:r>
    </w:p>
    <w:p w14:paraId="53242718" w14:textId="7FD10041"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.f. </w:t>
      </w:r>
      <w:r w:rsidR="004449F6" w:rsidRPr="00DC1522">
        <w:rPr>
          <w:rFonts w:ascii="Egyptienne F LT Std" w:hAnsi="Egyptienne F LT Std"/>
          <w:sz w:val="24"/>
          <w:szCs w:val="24"/>
        </w:rPr>
        <w:t>RE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"Report Extended (RE)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(Report Extended) – This action indicates that satisfactory remedial action has been taken by the institution with respect to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identified in the prior 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Report (IR)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action.  This action is taken only after an IR</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Report (IR)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review.  This action extends accreditation to the next General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has a typical duration of either two or four years.</w:t>
      </w:r>
    </w:p>
    <w:p w14:paraId="2CFCA9C6" w14:textId="1003B414"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.g. </w:t>
      </w:r>
      <w:r w:rsidR="004449F6" w:rsidRPr="00DC1522">
        <w:rPr>
          <w:rFonts w:ascii="Egyptienne F LT Std" w:hAnsi="Egyptienne F LT Std"/>
          <w:sz w:val="24"/>
          <w:szCs w:val="24"/>
        </w:rPr>
        <w:t>VE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"Visit Extended (VE)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(Visit Extended) -- This action indicates that satisfactory remedial action has been taken by the institution with respect to Weakness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"Weakness"</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es identified in the prior IV</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Visit (IV)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action.  This action is taken only after an IV</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"Interim Visit (IV)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review.  This action extends accreditation to the next General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has a typical duration of either two or four years.</w:t>
      </w:r>
    </w:p>
    <w:p w14:paraId="7409D38A" w14:textId="79201D7B"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.h. </w:t>
      </w:r>
      <w:r w:rsidR="004449F6" w:rsidRPr="00DC1522">
        <w:rPr>
          <w:rFonts w:ascii="Egyptienne F LT Std" w:hAnsi="Egyptienne F LT Std"/>
          <w:sz w:val="24"/>
          <w:szCs w:val="24"/>
        </w:rPr>
        <w:t>SE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Extended (SE)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(Show Cause Extended) -- This action indicates that satisfactory remedial action has been taken by the institution with respect to all Deficiencies and Weaknesses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identified in the prior SC</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action.  This action is taken only after either a SCR or SCV</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review.  This action typically extends accreditation to the next General Review</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"General review"</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and has a typical duration of either two or four years.</w:t>
      </w:r>
    </w:p>
    <w:p w14:paraId="38054154" w14:textId="5062AD40"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.i. </w:t>
      </w:r>
      <w:r w:rsidR="004449F6" w:rsidRPr="00DC1522">
        <w:rPr>
          <w:rFonts w:ascii="Egyptienne F LT Std" w:hAnsi="Egyptienne F LT Std"/>
          <w:sz w:val="24"/>
          <w:szCs w:val="24"/>
        </w:rPr>
        <w:t>NA</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"Not to Accredit (NA)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(Not to Accredit) -- This action indicates that the program has Deficiencies</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"Deficiency"</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such that the program is not in compliance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"Compliance"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with the applicable criteria.  This action is usually taken only after a SCR or SCV</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review, or the review of a new, unaccredited program.  Accreditation is not extended as a result of this action.</w:t>
      </w:r>
      <w:r w:rsidR="0059696E">
        <w:rPr>
          <w:rFonts w:ascii="Egyptienne F LT Std" w:hAnsi="Egyptienne F LT Std"/>
          <w:sz w:val="24"/>
          <w:szCs w:val="24"/>
        </w:rPr>
        <w:t xml:space="preserve"> The program may request an immediate re-visit or reconsidera</w:t>
      </w:r>
      <w:r w:rsidR="00C13060">
        <w:rPr>
          <w:rFonts w:ascii="Egyptienne F LT Std" w:hAnsi="Egyptienne F LT Std"/>
          <w:sz w:val="24"/>
          <w:szCs w:val="24"/>
        </w:rPr>
        <w:t>tion as described in Section I.K</w:t>
      </w:r>
      <w:r w:rsidR="0059696E">
        <w:rPr>
          <w:rFonts w:ascii="Egyptienne F LT Std" w:hAnsi="Egyptienne F LT Std"/>
          <w:sz w:val="24"/>
          <w:szCs w:val="24"/>
        </w:rPr>
        <w:t xml:space="preserve">. The program also may appeal the Not to Accredit action (Section II.D). </w:t>
      </w:r>
      <w:r w:rsidR="004449F6" w:rsidRPr="00DC1522">
        <w:rPr>
          <w:rFonts w:ascii="Egyptienne F LT Std" w:hAnsi="Egyptienne F LT Std"/>
          <w:sz w:val="24"/>
          <w:szCs w:val="24"/>
        </w:rPr>
        <w:t xml:space="preserve"> </w:t>
      </w:r>
    </w:p>
    <w:p w14:paraId="3CA81872" w14:textId="4FCDA7B3"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.i.(1) </w:t>
      </w:r>
      <w:r w:rsidR="004449F6" w:rsidRPr="00DC1522">
        <w:rPr>
          <w:rFonts w:ascii="Egyptienne F LT Std" w:hAnsi="Egyptienne F LT Std"/>
          <w:sz w:val="24"/>
          <w:szCs w:val="24"/>
        </w:rPr>
        <w:t>An Executive Summary of the findings leading to the not-to-accredit action will be provided to the institution along with the Final Statement.</w:t>
      </w:r>
    </w:p>
    <w:p w14:paraId="17BE9A98" w14:textId="15BC363E" w:rsidR="004449F6" w:rsidRPr="00DC1522" w:rsidRDefault="00CA7861" w:rsidP="00CA7861">
      <w:pPr>
        <w:pStyle w:val="IA1"/>
        <w:widowControl/>
        <w:tabs>
          <w:tab w:val="clear" w:pos="480"/>
          <w:tab w:val="clear" w:pos="510"/>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.i.(2) </w:t>
      </w:r>
      <w:r w:rsidR="004449F6" w:rsidRPr="00DC1522">
        <w:rPr>
          <w:rFonts w:ascii="Egyptienne F LT Std" w:hAnsi="Egyptienne F LT Std"/>
          <w:sz w:val="24"/>
          <w:szCs w:val="24"/>
        </w:rPr>
        <w:t>A “Not to Accredit</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"Not to Accredit (NA)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action, as a result of a “Show Cause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"Show Cause (SC)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focused review, is effective September 30 of the </w:t>
      </w:r>
      <w:r w:rsidR="000E5C3B">
        <w:rPr>
          <w:rFonts w:ascii="Egyptienne F LT Std" w:hAnsi="Egyptienne F LT Std"/>
          <w:sz w:val="24"/>
          <w:szCs w:val="24"/>
        </w:rPr>
        <w:t xml:space="preserve">calendar </w:t>
      </w:r>
      <w:r w:rsidR="004449F6" w:rsidRPr="00DC1522">
        <w:rPr>
          <w:rFonts w:ascii="Egyptienne F LT Std" w:hAnsi="Egyptienne F LT Std"/>
          <w:sz w:val="24"/>
          <w:szCs w:val="24"/>
        </w:rPr>
        <w:t xml:space="preserve">year of the “not to accredit” decision, pending final action on any request from the institution for immediate revisit, reconsideration, or appeal. </w:t>
      </w:r>
    </w:p>
    <w:p w14:paraId="063D7025" w14:textId="09E94C58" w:rsidR="004449F6" w:rsidRDefault="00CA7861" w:rsidP="00CA7861">
      <w:pPr>
        <w:pStyle w:val="IA1"/>
        <w:tabs>
          <w:tab w:val="clear" w:pos="480"/>
          <w:tab w:val="clear" w:pos="510"/>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.i.(3) </w:t>
      </w:r>
      <w:r w:rsidR="004449F6" w:rsidRPr="00DC1522">
        <w:rPr>
          <w:rFonts w:ascii="Egyptienne F LT Std" w:hAnsi="Egyptienne F LT Std"/>
          <w:sz w:val="24"/>
          <w:szCs w:val="24"/>
        </w:rPr>
        <w:t>For accredited programs, ABET will require the institution to formally notify students and faculty affected by the revocation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"Termination (T)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of the program’s accredited status, not later than September 30 of the calendar year of the “not to accredit” action and to remove the accreditation designation from all program </w:t>
      </w:r>
      <w:r w:rsidR="00FC6DC7">
        <w:rPr>
          <w:rFonts w:ascii="Egyptienne F LT Std" w:hAnsi="Egyptienne F LT Std"/>
          <w:sz w:val="24"/>
          <w:szCs w:val="24"/>
        </w:rPr>
        <w:t>publications</w:t>
      </w:r>
      <w:r w:rsidR="004449F6" w:rsidRPr="00DC1522">
        <w:rPr>
          <w:rFonts w:ascii="Egyptienne F LT Std" w:hAnsi="Egyptienne F LT Std"/>
          <w:sz w:val="24"/>
          <w:szCs w:val="24"/>
        </w:rPr>
        <w:t xml:space="preserve">, </w:t>
      </w:r>
      <w:r>
        <w:rPr>
          <w:rFonts w:ascii="Egyptienne F LT Std" w:hAnsi="Egyptienne F LT Std"/>
          <w:sz w:val="24"/>
          <w:szCs w:val="24"/>
        </w:rPr>
        <w:t xml:space="preserve">to include </w:t>
      </w:r>
      <w:r w:rsidR="004449F6" w:rsidRPr="00DC1522">
        <w:rPr>
          <w:rFonts w:ascii="Egyptienne F LT Std" w:hAnsi="Egyptienne F LT Std"/>
          <w:sz w:val="24"/>
          <w:szCs w:val="24"/>
        </w:rPr>
        <w:t>electronic and print.</w:t>
      </w:r>
    </w:p>
    <w:p w14:paraId="5FBB6C09" w14:textId="342EDF97" w:rsidR="008D7925" w:rsidRPr="00DC1522" w:rsidRDefault="008D7925" w:rsidP="00CA7861">
      <w:pPr>
        <w:pStyle w:val="IA1"/>
        <w:tabs>
          <w:tab w:val="clear" w:pos="480"/>
          <w:tab w:val="clear" w:pos="510"/>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I.E.12.i.(4) Section I.A.1.c delineates additional responsibilities of the institution</w:t>
      </w:r>
      <w:r w:rsidR="0063268B">
        <w:rPr>
          <w:rFonts w:ascii="Egyptienne F LT Std" w:hAnsi="Egyptienne F LT Std"/>
          <w:sz w:val="24"/>
          <w:szCs w:val="24"/>
        </w:rPr>
        <w:t>, with regard to public notification,</w:t>
      </w:r>
      <w:r>
        <w:rPr>
          <w:rFonts w:ascii="Egyptienne F LT Std" w:hAnsi="Egyptienne F LT Std"/>
          <w:sz w:val="24"/>
          <w:szCs w:val="24"/>
        </w:rPr>
        <w:t xml:space="preserve"> upon being notified of a “Not to Accredit” action.</w:t>
      </w:r>
    </w:p>
    <w:p w14:paraId="7E03F462" w14:textId="268D397B"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296"/>
        <w:jc w:val="left"/>
        <w:rPr>
          <w:rFonts w:ascii="Egyptienne F LT Std" w:hAnsi="Egyptienne F LT Std"/>
          <w:sz w:val="24"/>
          <w:szCs w:val="24"/>
        </w:rPr>
      </w:pPr>
      <w:r>
        <w:rPr>
          <w:rFonts w:ascii="Egyptienne F LT Std" w:hAnsi="Egyptienne F LT Std"/>
          <w:sz w:val="24"/>
          <w:szCs w:val="24"/>
        </w:rPr>
        <w:lastRenderedPageBreak/>
        <w:t>I.E.</w:t>
      </w:r>
      <w:r w:rsidR="00567C96">
        <w:rPr>
          <w:rFonts w:ascii="Egyptienne F LT Std" w:hAnsi="Egyptienne F LT Std"/>
          <w:sz w:val="24"/>
          <w:szCs w:val="24"/>
        </w:rPr>
        <w:t>12</w:t>
      </w:r>
      <w:r>
        <w:rPr>
          <w:rFonts w:ascii="Egyptienne F LT Std" w:hAnsi="Egyptienne F LT Std"/>
          <w:sz w:val="24"/>
          <w:szCs w:val="24"/>
        </w:rPr>
        <w:t xml:space="preserve">.j. </w:t>
      </w:r>
      <w:r w:rsidR="004449F6" w:rsidRPr="00DC1522">
        <w:rPr>
          <w:rFonts w:ascii="Egyptienne F LT Std" w:hAnsi="Egyptienne F LT Std"/>
          <w:sz w:val="24"/>
          <w:szCs w:val="24"/>
        </w:rPr>
        <w:t>T (Terminate</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"Termination (T)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 This action is generally taken in response to a request by an institution that accreditation be extended for a program that is being phased out.  The intent is to provide accreditation coverage for students remaining in the program.  </w:t>
      </w:r>
    </w:p>
    <w:p w14:paraId="78C35599" w14:textId="12E2DBA8"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.j.(1) </w:t>
      </w:r>
      <w:r w:rsidR="004449F6" w:rsidRPr="00DC1522">
        <w:rPr>
          <w:rFonts w:ascii="Egyptienne F LT Std" w:hAnsi="Egyptienne F LT Std"/>
          <w:sz w:val="24"/>
          <w:szCs w:val="24"/>
        </w:rPr>
        <w:t xml:space="preserve">The duration of this action may be up to three years.  </w:t>
      </w:r>
    </w:p>
    <w:p w14:paraId="78B7D47A" w14:textId="241189CF" w:rsidR="004449F6" w:rsidRPr="00DC1522" w:rsidRDefault="00CA7861" w:rsidP="00CA7861">
      <w:pPr>
        <w:pStyle w:val="IA1"/>
        <w:tabs>
          <w:tab w:val="left" w:pos="432"/>
          <w:tab w:val="left" w:pos="1008"/>
          <w:tab w:val="left" w:pos="1800"/>
          <w:tab w:val="left" w:pos="2376"/>
          <w:tab w:val="left" w:pos="3053"/>
          <w:tab w:val="left" w:pos="3312"/>
          <w:tab w:val="left" w:pos="3888"/>
        </w:tabs>
        <w:spacing w:before="0" w:after="0" w:line="240" w:lineRule="auto"/>
        <w:ind w:left="1800"/>
        <w:jc w:val="left"/>
        <w:rPr>
          <w:rFonts w:ascii="Egyptienne F LT Std" w:hAnsi="Egyptienne F LT Std"/>
          <w:sz w:val="24"/>
          <w:szCs w:val="24"/>
        </w:rPr>
      </w:pPr>
      <w:r>
        <w:rPr>
          <w:rFonts w:ascii="Egyptienne F LT Std" w:hAnsi="Egyptienne F LT Std"/>
          <w:sz w:val="24"/>
          <w:szCs w:val="24"/>
        </w:rPr>
        <w:t>I.E.</w:t>
      </w:r>
      <w:r w:rsidR="00567C96">
        <w:rPr>
          <w:rFonts w:ascii="Egyptienne F LT Std" w:hAnsi="Egyptienne F LT Std"/>
          <w:sz w:val="24"/>
          <w:szCs w:val="24"/>
        </w:rPr>
        <w:t>12</w:t>
      </w:r>
      <w:r>
        <w:rPr>
          <w:rFonts w:ascii="Egyptienne F LT Std" w:hAnsi="Egyptienne F LT Std"/>
          <w:sz w:val="24"/>
          <w:szCs w:val="24"/>
        </w:rPr>
        <w:t xml:space="preserve">.j.(2) </w:t>
      </w:r>
      <w:r w:rsidR="004449F6" w:rsidRPr="00DC1522">
        <w:rPr>
          <w:rFonts w:ascii="Egyptienne F LT Std" w:hAnsi="Egyptienne F LT Std"/>
          <w:sz w:val="24"/>
          <w:szCs w:val="24"/>
        </w:rPr>
        <w:t>This action may not follow either Show Cause action.</w:t>
      </w:r>
    </w:p>
    <w:p w14:paraId="3F5F3CF0" w14:textId="77777777" w:rsidR="00964368" w:rsidRPr="00DC1522" w:rsidRDefault="00964368" w:rsidP="00964368">
      <w:pPr>
        <w:pStyle w:val="subhead"/>
        <w:tabs>
          <w:tab w:val="left" w:pos="432"/>
          <w:tab w:val="left" w:pos="1008"/>
          <w:tab w:val="left" w:pos="1800"/>
          <w:tab w:val="left" w:pos="2376"/>
          <w:tab w:val="left" w:pos="3053"/>
          <w:tab w:val="left" w:pos="3312"/>
          <w:tab w:val="left" w:pos="3888"/>
        </w:tabs>
        <w:spacing w:before="0" w:after="0" w:line="240" w:lineRule="auto"/>
        <w:ind w:left="432"/>
        <w:rPr>
          <w:rFonts w:ascii="Egyptienne F LT Std" w:hAnsi="Egyptienne F LT Std"/>
          <w:b w:val="0"/>
          <w:bCs/>
          <w:sz w:val="24"/>
          <w:szCs w:val="24"/>
        </w:rPr>
      </w:pPr>
    </w:p>
    <w:p w14:paraId="43B19D54" w14:textId="2618B1A0" w:rsidR="004449F6" w:rsidRPr="00DC1522" w:rsidRDefault="009A4F71" w:rsidP="009A4F71">
      <w:pPr>
        <w:pStyle w:val="subhead"/>
        <w:tabs>
          <w:tab w:val="left" w:pos="432"/>
          <w:tab w:val="left" w:pos="1008"/>
          <w:tab w:val="left" w:pos="1800"/>
          <w:tab w:val="left" w:pos="2376"/>
          <w:tab w:val="left" w:pos="3053"/>
          <w:tab w:val="left" w:pos="3312"/>
          <w:tab w:val="left" w:pos="3888"/>
        </w:tabs>
        <w:spacing w:before="0" w:after="0" w:line="240" w:lineRule="auto"/>
        <w:ind w:left="432"/>
        <w:rPr>
          <w:rFonts w:ascii="Egyptienne F LT Std" w:hAnsi="Egyptienne F LT Std"/>
          <w:b w:val="0"/>
          <w:bCs/>
          <w:sz w:val="24"/>
          <w:szCs w:val="24"/>
        </w:rPr>
      </w:pPr>
      <w:r>
        <w:rPr>
          <w:rFonts w:ascii="Egyptienne F LT Std" w:hAnsi="Egyptienne F LT Std"/>
          <w:b w:val="0"/>
          <w:bCs/>
          <w:sz w:val="24"/>
          <w:szCs w:val="24"/>
        </w:rPr>
        <w:t xml:space="preserve">I.F. </w:t>
      </w:r>
      <w:r w:rsidR="004449F6" w:rsidRPr="00DC1522">
        <w:rPr>
          <w:rFonts w:ascii="Egyptienne F LT Std" w:hAnsi="Egyptienne F LT Std"/>
          <w:b w:val="0"/>
          <w:bCs/>
          <w:sz w:val="24"/>
          <w:szCs w:val="24"/>
          <w:u w:val="single"/>
        </w:rPr>
        <w:t>Changes During the Period of Accreditation</w:t>
      </w:r>
      <w:r w:rsidR="00DF00C9" w:rsidRPr="00DC1522">
        <w:rPr>
          <w:rFonts w:ascii="Egyptienne F LT Std" w:hAnsi="Egyptienne F LT Std"/>
          <w:b w:val="0"/>
          <w:bCs/>
          <w:sz w:val="24"/>
          <w:szCs w:val="24"/>
          <w:u w:val="single"/>
        </w:rPr>
        <w:fldChar w:fldCharType="begin"/>
      </w:r>
      <w:r w:rsidR="004449F6" w:rsidRPr="00DC1522">
        <w:rPr>
          <w:rFonts w:ascii="Egyptienne F LT Std" w:hAnsi="Egyptienne F LT Std"/>
          <w:b w:val="0"/>
          <w:bCs/>
          <w:sz w:val="24"/>
          <w:szCs w:val="24"/>
        </w:rPr>
        <w:instrText>xe "Changes during period of accreditation"</w:instrText>
      </w:r>
      <w:r w:rsidR="00DF00C9" w:rsidRPr="00DC1522">
        <w:rPr>
          <w:rFonts w:ascii="Egyptienne F LT Std" w:hAnsi="Egyptienne F LT Std"/>
          <w:b w:val="0"/>
          <w:bCs/>
          <w:sz w:val="24"/>
          <w:szCs w:val="24"/>
          <w:u w:val="single"/>
        </w:rPr>
        <w:fldChar w:fldCharType="end"/>
      </w:r>
    </w:p>
    <w:p w14:paraId="0FED66B3" w14:textId="6760B898" w:rsidR="004449F6" w:rsidRPr="00DC1522" w:rsidRDefault="00337945" w:rsidP="00337945">
      <w:pPr>
        <w:pStyle w:val="subhead"/>
        <w:widowControl/>
        <w:tabs>
          <w:tab w:val="left" w:pos="432"/>
          <w:tab w:val="left" w:pos="1008"/>
          <w:tab w:val="left" w:pos="1800"/>
          <w:tab w:val="left" w:pos="2376"/>
          <w:tab w:val="left" w:pos="3053"/>
          <w:tab w:val="left" w:pos="3312"/>
          <w:tab w:val="left" w:pos="3888"/>
        </w:tabs>
        <w:spacing w:before="0" w:after="0" w:line="240" w:lineRule="auto"/>
        <w:ind w:left="720"/>
        <w:rPr>
          <w:rFonts w:ascii="Egyptienne F LT Std" w:hAnsi="Egyptienne F LT Std"/>
          <w:b w:val="0"/>
          <w:sz w:val="24"/>
          <w:szCs w:val="24"/>
        </w:rPr>
      </w:pPr>
      <w:r>
        <w:rPr>
          <w:rFonts w:ascii="Egyptienne F LT Std" w:hAnsi="Egyptienne F LT Std"/>
          <w:b w:val="0"/>
          <w:sz w:val="24"/>
          <w:szCs w:val="24"/>
        </w:rPr>
        <w:t xml:space="preserve">I.F.1. </w:t>
      </w:r>
      <w:r w:rsidR="004449F6" w:rsidRPr="00DC1522">
        <w:rPr>
          <w:rFonts w:ascii="Egyptienne F LT Std" w:hAnsi="Egyptienne F LT Std"/>
          <w:b w:val="0"/>
          <w:sz w:val="24"/>
          <w:szCs w:val="24"/>
        </w:rPr>
        <w:t xml:space="preserve">The institutional administrative officer responsible for ABET accredited programs will notify the ABET Director for Accreditation Operations of changes that potentially impact the extent to which an accredited program satisfies ABET accreditation criteria or policies.  A third party may also notify ABET of a change to an accredited program. </w:t>
      </w:r>
      <w:r w:rsidR="004449F6" w:rsidRPr="00DC1522">
        <w:rPr>
          <w:rFonts w:ascii="Egyptienne F LT Std" w:hAnsi="Egyptienne F LT Std"/>
          <w:sz w:val="24"/>
          <w:szCs w:val="24"/>
        </w:rPr>
        <w:t xml:space="preserve"> </w:t>
      </w:r>
      <w:r w:rsidR="004449F6" w:rsidRPr="00DC1522">
        <w:rPr>
          <w:rFonts w:ascii="Egyptienne F LT Std" w:hAnsi="Egyptienne F LT Std"/>
          <w:b w:val="0"/>
          <w:sz w:val="24"/>
          <w:szCs w:val="24"/>
        </w:rPr>
        <w:t>The institution provides ABET with detailed information about the nature of each change and its impact on the accredited program.  Such changes include, but are not limited to:</w:t>
      </w:r>
    </w:p>
    <w:p w14:paraId="2189A9EF" w14:textId="7E82A760" w:rsidR="004449F6" w:rsidRPr="00DC1522" w:rsidRDefault="00337945" w:rsidP="00337945">
      <w:pPr>
        <w:pStyle w:val="subhead"/>
        <w:tabs>
          <w:tab w:val="left" w:pos="432"/>
          <w:tab w:val="left" w:pos="1008"/>
          <w:tab w:val="left" w:pos="1800"/>
          <w:tab w:val="left" w:pos="2376"/>
          <w:tab w:val="left" w:pos="2880"/>
          <w:tab w:val="left" w:pos="3312"/>
          <w:tab w:val="left" w:pos="3888"/>
        </w:tabs>
        <w:spacing w:before="0" w:after="0" w:line="240" w:lineRule="auto"/>
        <w:ind w:left="1296"/>
        <w:rPr>
          <w:rFonts w:ascii="Egyptienne F LT Std" w:hAnsi="Egyptienne F LT Std"/>
          <w:b w:val="0"/>
          <w:sz w:val="24"/>
          <w:szCs w:val="24"/>
        </w:rPr>
      </w:pPr>
      <w:r>
        <w:rPr>
          <w:rFonts w:ascii="Egyptienne F LT Std" w:hAnsi="Egyptienne F LT Std"/>
          <w:b w:val="0"/>
          <w:sz w:val="24"/>
          <w:szCs w:val="24"/>
        </w:rPr>
        <w:t xml:space="preserve">I.F.1.a. </w:t>
      </w:r>
      <w:r w:rsidR="004449F6" w:rsidRPr="00DC1522">
        <w:rPr>
          <w:rFonts w:ascii="Egyptienne F LT Std" w:hAnsi="Egyptienne F LT Std"/>
          <w:b w:val="0"/>
          <w:sz w:val="24"/>
          <w:szCs w:val="24"/>
        </w:rPr>
        <w:t>Changes related to criteria</w:t>
      </w:r>
    </w:p>
    <w:p w14:paraId="3949058C" w14:textId="300E0CA8" w:rsidR="004449F6" w:rsidRPr="00DC1522" w:rsidRDefault="00337945" w:rsidP="00337945">
      <w:pPr>
        <w:pStyle w:val="subhead"/>
        <w:tabs>
          <w:tab w:val="left" w:pos="432"/>
          <w:tab w:val="left" w:pos="1008"/>
          <w:tab w:val="left" w:pos="1800"/>
          <w:tab w:val="left" w:pos="2376"/>
          <w:tab w:val="left" w:pos="3053"/>
          <w:tab w:val="left" w:pos="3312"/>
          <w:tab w:val="left" w:pos="3600"/>
          <w:tab w:val="left" w:pos="3690"/>
          <w:tab w:val="left" w:pos="3780"/>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I.F.1.a.(1) </w:t>
      </w:r>
      <w:r w:rsidR="004449F6" w:rsidRPr="00DC1522">
        <w:rPr>
          <w:rFonts w:ascii="Egyptienne F LT Std" w:hAnsi="Egyptienne F LT Std"/>
          <w:b w:val="0"/>
          <w:sz w:val="24"/>
          <w:szCs w:val="24"/>
        </w:rPr>
        <w:t>Students</w:t>
      </w:r>
    </w:p>
    <w:p w14:paraId="4166AFE4" w14:textId="26480A6A"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I.F.1.a.(2) </w:t>
      </w:r>
      <w:r w:rsidR="004449F6" w:rsidRPr="00DC1522">
        <w:rPr>
          <w:rFonts w:ascii="Egyptienne F LT Std" w:hAnsi="Egyptienne F LT Std"/>
          <w:b w:val="0"/>
          <w:sz w:val="24"/>
          <w:szCs w:val="24"/>
        </w:rPr>
        <w:t>Program Educational Objectives</w:t>
      </w:r>
    </w:p>
    <w:p w14:paraId="1B76841D" w14:textId="6C2510D9"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I.F.1.a.(3) </w:t>
      </w:r>
      <w:r w:rsidR="004449F6" w:rsidRPr="00DC1522">
        <w:rPr>
          <w:rFonts w:ascii="Egyptienne F LT Std" w:hAnsi="Egyptienne F LT Std"/>
          <w:b w:val="0"/>
          <w:sz w:val="24"/>
          <w:szCs w:val="24"/>
        </w:rPr>
        <w:t>Student Outcomes</w:t>
      </w:r>
    </w:p>
    <w:p w14:paraId="2CB70E8C" w14:textId="6E84B6F3"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I.F.1.a.(4) </w:t>
      </w:r>
      <w:r w:rsidR="004449F6" w:rsidRPr="00DC1522">
        <w:rPr>
          <w:rFonts w:ascii="Egyptienne F LT Std" w:hAnsi="Egyptienne F LT Std"/>
          <w:b w:val="0"/>
          <w:sz w:val="24"/>
          <w:szCs w:val="24"/>
        </w:rPr>
        <w:t>Continuous Improvement</w:t>
      </w:r>
    </w:p>
    <w:p w14:paraId="05B5EBAD" w14:textId="5B6B537F"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I.F.1.a.(5) </w:t>
      </w:r>
      <w:r w:rsidR="004449F6" w:rsidRPr="00DC1522">
        <w:rPr>
          <w:rFonts w:ascii="Egyptienne F LT Std" w:hAnsi="Egyptienne F LT Std"/>
          <w:b w:val="0"/>
          <w:sz w:val="24"/>
          <w:szCs w:val="24"/>
        </w:rPr>
        <w:t>Curriculum</w:t>
      </w:r>
    </w:p>
    <w:p w14:paraId="2F1F0505" w14:textId="2481106C"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I.F.1.a.(6) </w:t>
      </w:r>
      <w:r w:rsidR="004449F6" w:rsidRPr="00DC1522">
        <w:rPr>
          <w:rFonts w:ascii="Egyptienne F LT Std" w:hAnsi="Egyptienne F LT Std"/>
          <w:b w:val="0"/>
          <w:sz w:val="24"/>
          <w:szCs w:val="24"/>
        </w:rPr>
        <w:t>Faculty</w:t>
      </w:r>
    </w:p>
    <w:p w14:paraId="54105AFF" w14:textId="22576AC5"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I.F.1.a.(7) </w:t>
      </w:r>
      <w:r w:rsidR="004449F6" w:rsidRPr="00DC1522">
        <w:rPr>
          <w:rFonts w:ascii="Egyptienne F LT Std" w:hAnsi="Egyptienne F LT Std"/>
          <w:b w:val="0"/>
          <w:sz w:val="24"/>
          <w:szCs w:val="24"/>
        </w:rPr>
        <w:t>Facilities</w:t>
      </w:r>
    </w:p>
    <w:p w14:paraId="127FBBBC" w14:textId="58BBAD3F"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I.F.1.a.(8) </w:t>
      </w:r>
      <w:r w:rsidR="004449F6" w:rsidRPr="00DC1522">
        <w:rPr>
          <w:rFonts w:ascii="Egyptienne F LT Std" w:hAnsi="Egyptienne F LT Std"/>
          <w:b w:val="0"/>
          <w:sz w:val="24"/>
          <w:szCs w:val="24"/>
        </w:rPr>
        <w:t xml:space="preserve">Institutional Support </w:t>
      </w:r>
    </w:p>
    <w:p w14:paraId="4951DFA2" w14:textId="32F22EF7" w:rsidR="004449F6"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I.F.1.a.(9) </w:t>
      </w:r>
      <w:r w:rsidR="004449F6" w:rsidRPr="00DC1522">
        <w:rPr>
          <w:rFonts w:ascii="Egyptienne F LT Std" w:hAnsi="Egyptienne F LT Std"/>
          <w:b w:val="0"/>
          <w:sz w:val="24"/>
          <w:szCs w:val="24"/>
        </w:rPr>
        <w:t>Program Criteria</w:t>
      </w:r>
    </w:p>
    <w:p w14:paraId="69C37E23" w14:textId="7F110BE1" w:rsidR="00F943D2" w:rsidRPr="00DC1522" w:rsidRDefault="00F943D2"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I.F.1.a.(10) EAC – General Criteria for Master’s Level Programs</w:t>
      </w:r>
    </w:p>
    <w:p w14:paraId="64FD1680" w14:textId="100094D9" w:rsidR="004449F6" w:rsidRPr="00DC1522" w:rsidRDefault="00337945" w:rsidP="00337945">
      <w:pPr>
        <w:pStyle w:val="subhead"/>
        <w:tabs>
          <w:tab w:val="left" w:pos="432"/>
          <w:tab w:val="left" w:pos="1008"/>
          <w:tab w:val="left" w:pos="1800"/>
          <w:tab w:val="left" w:pos="2376"/>
          <w:tab w:val="left" w:pos="2880"/>
          <w:tab w:val="left" w:pos="3312"/>
          <w:tab w:val="left" w:pos="3888"/>
        </w:tabs>
        <w:spacing w:before="0" w:after="0" w:line="240" w:lineRule="auto"/>
        <w:ind w:left="1296"/>
        <w:rPr>
          <w:rFonts w:ascii="Egyptienne F LT Std" w:hAnsi="Egyptienne F LT Std"/>
          <w:b w:val="0"/>
          <w:sz w:val="24"/>
          <w:szCs w:val="24"/>
        </w:rPr>
      </w:pPr>
      <w:r>
        <w:rPr>
          <w:rFonts w:ascii="Egyptienne F LT Std" w:hAnsi="Egyptienne F LT Std"/>
          <w:b w:val="0"/>
          <w:sz w:val="24"/>
          <w:szCs w:val="24"/>
        </w:rPr>
        <w:t xml:space="preserve">I.F.1.b. </w:t>
      </w:r>
      <w:r w:rsidR="004449F6" w:rsidRPr="00DC1522">
        <w:rPr>
          <w:rFonts w:ascii="Egyptienne F LT Std" w:hAnsi="Egyptienne F LT Std"/>
          <w:b w:val="0"/>
          <w:sz w:val="24"/>
          <w:szCs w:val="24"/>
        </w:rPr>
        <w:t>Changes related to ABET policy</w:t>
      </w:r>
    </w:p>
    <w:p w14:paraId="5C5525BC" w14:textId="19D63CA7"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I.F.1.b.(1) </w:t>
      </w:r>
      <w:r w:rsidR="004449F6" w:rsidRPr="00DC1522">
        <w:rPr>
          <w:rFonts w:ascii="Egyptienne F LT Std" w:hAnsi="Egyptienne F LT Std"/>
          <w:b w:val="0"/>
          <w:sz w:val="24"/>
          <w:szCs w:val="24"/>
        </w:rPr>
        <w:t>Program name</w:t>
      </w:r>
    </w:p>
    <w:p w14:paraId="49957317" w14:textId="481ADFAB" w:rsidR="004449F6" w:rsidRPr="00DC1522" w:rsidRDefault="00337945" w:rsidP="00337945">
      <w:pPr>
        <w:pStyle w:val="subhead"/>
        <w:tabs>
          <w:tab w:val="left" w:pos="432"/>
          <w:tab w:val="left" w:pos="1008"/>
          <w:tab w:val="left" w:pos="1800"/>
          <w:tab w:val="left" w:pos="2376"/>
          <w:tab w:val="left" w:pos="3053"/>
          <w:tab w:val="left" w:pos="3312"/>
          <w:tab w:val="left" w:pos="3780"/>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I.F.1.b.(2) </w:t>
      </w:r>
      <w:r w:rsidR="004449F6" w:rsidRPr="00DC1522">
        <w:rPr>
          <w:rFonts w:ascii="Egyptienne F LT Std" w:hAnsi="Egyptienne F LT Std"/>
          <w:b w:val="0"/>
          <w:sz w:val="24"/>
          <w:szCs w:val="24"/>
        </w:rPr>
        <w:t>Methods or Venues of Program Delivery</w:t>
      </w:r>
    </w:p>
    <w:p w14:paraId="056D1260" w14:textId="0239E26A" w:rsidR="004449F6" w:rsidRPr="00DC1522" w:rsidRDefault="00337945" w:rsidP="00337945">
      <w:pPr>
        <w:pStyle w:val="subhead"/>
        <w:tabs>
          <w:tab w:val="left" w:pos="432"/>
          <w:tab w:val="left" w:pos="1008"/>
          <w:tab w:val="left" w:pos="1800"/>
          <w:tab w:val="left" w:pos="2376"/>
          <w:tab w:val="left" w:pos="3053"/>
          <w:tab w:val="left" w:pos="3312"/>
          <w:tab w:val="left" w:pos="3690"/>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I.F.1.b.(3) </w:t>
      </w:r>
      <w:r w:rsidR="004449F6" w:rsidRPr="00DC1522">
        <w:rPr>
          <w:rFonts w:ascii="Egyptienne F LT Std" w:hAnsi="Egyptienne F LT Std"/>
          <w:b w:val="0"/>
          <w:sz w:val="24"/>
          <w:szCs w:val="24"/>
        </w:rPr>
        <w:t>Institutional Authority to Provide Post-secondary Education</w:t>
      </w:r>
    </w:p>
    <w:p w14:paraId="44669842" w14:textId="4CA300D9" w:rsidR="004449F6" w:rsidRPr="00DC1522" w:rsidRDefault="00337945" w:rsidP="00337945">
      <w:pPr>
        <w:pStyle w:val="subhead"/>
        <w:tabs>
          <w:tab w:val="left" w:pos="432"/>
          <w:tab w:val="left" w:pos="1008"/>
          <w:tab w:val="left" w:pos="1800"/>
          <w:tab w:val="left" w:pos="2376"/>
          <w:tab w:val="left" w:pos="3053"/>
          <w:tab w:val="left" w:pos="3312"/>
          <w:tab w:val="left" w:pos="3780"/>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I.F.1.b.(4) </w:t>
      </w:r>
      <w:r w:rsidR="004449F6" w:rsidRPr="00DC1522">
        <w:rPr>
          <w:rFonts w:ascii="Egyptienne F LT Std" w:hAnsi="Egyptienne F LT Std"/>
          <w:b w:val="0"/>
          <w:sz w:val="24"/>
          <w:szCs w:val="24"/>
        </w:rPr>
        <w:t>Status of Institutional Accreditation</w:t>
      </w:r>
    </w:p>
    <w:p w14:paraId="2EEBFC56" w14:textId="7716C358" w:rsidR="004449F6" w:rsidRPr="00920A89" w:rsidRDefault="00337945" w:rsidP="00337945">
      <w:pPr>
        <w:pStyle w:val="subhead"/>
        <w:tabs>
          <w:tab w:val="left" w:pos="432"/>
          <w:tab w:val="left" w:pos="1008"/>
          <w:tab w:val="left" w:pos="1800"/>
          <w:tab w:val="left" w:pos="2376"/>
          <w:tab w:val="left" w:pos="3053"/>
          <w:tab w:val="left" w:pos="3312"/>
          <w:tab w:val="left" w:pos="3780"/>
        </w:tabs>
        <w:spacing w:before="0" w:after="0" w:line="240" w:lineRule="auto"/>
        <w:ind w:left="1710"/>
        <w:rPr>
          <w:rFonts w:ascii="Egyptienne F LT Std" w:hAnsi="Egyptienne F LT Std"/>
          <w:sz w:val="24"/>
          <w:szCs w:val="24"/>
        </w:rPr>
      </w:pPr>
      <w:r>
        <w:rPr>
          <w:rFonts w:ascii="Egyptienne F LT Std" w:hAnsi="Egyptienne F LT Std"/>
          <w:b w:val="0"/>
          <w:sz w:val="24"/>
          <w:szCs w:val="24"/>
        </w:rPr>
        <w:t xml:space="preserve">I.F.1.b.(5) </w:t>
      </w:r>
      <w:r w:rsidR="004449F6" w:rsidRPr="00DC1522">
        <w:rPr>
          <w:rFonts w:ascii="Egyptienne F LT Std" w:hAnsi="Egyptienne F LT Std"/>
          <w:b w:val="0"/>
          <w:sz w:val="24"/>
          <w:szCs w:val="24"/>
        </w:rPr>
        <w:t>Decision to Terminate a Program’s Accreditation</w:t>
      </w:r>
      <w:r w:rsidR="007D2E3D">
        <w:rPr>
          <w:rFonts w:ascii="Egyptienne F LT Std" w:hAnsi="Egyptienne F LT Std"/>
          <w:b w:val="0"/>
          <w:sz w:val="24"/>
          <w:szCs w:val="24"/>
        </w:rPr>
        <w:t xml:space="preserve"> </w:t>
      </w:r>
      <w:r w:rsidR="007D2E3D" w:rsidRPr="00920A89">
        <w:rPr>
          <w:rFonts w:ascii="Egyptienne F LT Std" w:hAnsi="Egyptienne F LT Std"/>
          <w:sz w:val="24"/>
          <w:szCs w:val="24"/>
        </w:rPr>
        <w:t xml:space="preserve">(Refer to Section I.H.) </w:t>
      </w:r>
    </w:p>
    <w:p w14:paraId="2E3C3959" w14:textId="4FE09281" w:rsidR="004449F6" w:rsidRPr="00DC1522" w:rsidRDefault="00337945" w:rsidP="00337945">
      <w:pPr>
        <w:pStyle w:val="subhead"/>
        <w:tabs>
          <w:tab w:val="left" w:pos="432"/>
          <w:tab w:val="left" w:pos="1008"/>
          <w:tab w:val="left" w:pos="1800"/>
          <w:tab w:val="left" w:pos="2376"/>
          <w:tab w:val="left" w:pos="3053"/>
          <w:tab w:val="left" w:pos="3312"/>
          <w:tab w:val="left" w:pos="3780"/>
        </w:tabs>
        <w:spacing w:before="0" w:after="0" w:line="240" w:lineRule="auto"/>
        <w:ind w:left="1710"/>
        <w:rPr>
          <w:rFonts w:ascii="Egyptienne F LT Std" w:hAnsi="Egyptienne F LT Std"/>
          <w:b w:val="0"/>
          <w:sz w:val="24"/>
          <w:szCs w:val="24"/>
        </w:rPr>
      </w:pPr>
      <w:r>
        <w:rPr>
          <w:rFonts w:ascii="Egyptienne F LT Std" w:hAnsi="Egyptienne F LT Std"/>
          <w:b w:val="0"/>
          <w:sz w:val="24"/>
          <w:szCs w:val="24"/>
        </w:rPr>
        <w:t xml:space="preserve">I.F.1.b.(6) </w:t>
      </w:r>
      <w:r w:rsidR="004449F6" w:rsidRPr="00DC1522">
        <w:rPr>
          <w:rFonts w:ascii="Egyptienne F LT Std" w:hAnsi="Egyptienne F LT Std"/>
          <w:b w:val="0"/>
          <w:sz w:val="24"/>
          <w:szCs w:val="24"/>
        </w:rPr>
        <w:t xml:space="preserve">Decision to Terminate an Accredited Program (Refer to Section </w:t>
      </w:r>
      <w:r>
        <w:rPr>
          <w:rFonts w:ascii="Egyptienne F LT Std" w:hAnsi="Egyptienne F LT Std"/>
          <w:b w:val="0"/>
          <w:sz w:val="24"/>
          <w:szCs w:val="24"/>
        </w:rPr>
        <w:t>I.G.</w:t>
      </w:r>
      <w:r w:rsidR="004449F6" w:rsidRPr="00DC1522">
        <w:rPr>
          <w:rFonts w:ascii="Egyptienne F LT Std" w:hAnsi="Egyptienne F LT Std"/>
          <w:b w:val="0"/>
          <w:sz w:val="24"/>
          <w:szCs w:val="24"/>
        </w:rPr>
        <w:t>)</w:t>
      </w:r>
    </w:p>
    <w:p w14:paraId="5770D775" w14:textId="5A03C805" w:rsidR="004449F6" w:rsidRPr="00DC1522" w:rsidRDefault="00337945" w:rsidP="00337945">
      <w:pPr>
        <w:pStyle w:val="subhead"/>
        <w:tabs>
          <w:tab w:val="left" w:pos="432"/>
          <w:tab w:val="left" w:pos="1008"/>
          <w:tab w:val="left" w:pos="1800"/>
          <w:tab w:val="left" w:pos="2376"/>
          <w:tab w:val="left" w:pos="3053"/>
          <w:tab w:val="left" w:pos="3312"/>
          <w:tab w:val="left" w:pos="3888"/>
        </w:tabs>
        <w:spacing w:before="0" w:after="0" w:line="240" w:lineRule="auto"/>
        <w:ind w:left="810"/>
        <w:rPr>
          <w:rFonts w:ascii="Egyptienne F LT Std" w:hAnsi="Egyptienne F LT Std"/>
          <w:b w:val="0"/>
          <w:sz w:val="24"/>
          <w:szCs w:val="24"/>
        </w:rPr>
      </w:pPr>
      <w:r>
        <w:rPr>
          <w:rFonts w:ascii="Egyptienne F LT Std" w:hAnsi="Egyptienne F LT Std"/>
          <w:b w:val="0"/>
          <w:sz w:val="24"/>
          <w:szCs w:val="24"/>
        </w:rPr>
        <w:t xml:space="preserve">I.F.2. </w:t>
      </w:r>
      <w:r w:rsidR="007D2E3D" w:rsidRPr="00920A89">
        <w:rPr>
          <w:rFonts w:ascii="Egyptienne F LT Std" w:hAnsi="Egyptienne F LT Std"/>
          <w:sz w:val="24"/>
          <w:szCs w:val="24"/>
        </w:rPr>
        <w:t xml:space="preserve">Except for cases that fall within </w:t>
      </w:r>
      <w:r w:rsidR="007D2E3D" w:rsidRPr="007D2E3D">
        <w:rPr>
          <w:rFonts w:ascii="Egyptienne F LT Std" w:hAnsi="Egyptienne F LT Std"/>
          <w:sz w:val="24"/>
          <w:szCs w:val="24"/>
        </w:rPr>
        <w:t>section I.F.</w:t>
      </w:r>
      <w:r w:rsidR="007D2E3D" w:rsidRPr="00920A89">
        <w:rPr>
          <w:rFonts w:ascii="Egyptienne F LT Std" w:hAnsi="Egyptienne F LT Std"/>
          <w:sz w:val="24"/>
          <w:szCs w:val="24"/>
        </w:rPr>
        <w:t>1.b</w:t>
      </w:r>
      <w:proofErr w:type="gramStart"/>
      <w:r w:rsidR="007D2E3D" w:rsidRPr="00920A89">
        <w:rPr>
          <w:rFonts w:ascii="Egyptienne F LT Std" w:hAnsi="Egyptienne F LT Std"/>
          <w:sz w:val="24"/>
          <w:szCs w:val="24"/>
        </w:rPr>
        <w:t>.(</w:t>
      </w:r>
      <w:proofErr w:type="gramEnd"/>
      <w:r w:rsidR="007D2E3D" w:rsidRPr="00920A89">
        <w:rPr>
          <w:rFonts w:ascii="Egyptienne F LT Std" w:hAnsi="Egyptienne F LT Std"/>
          <w:sz w:val="24"/>
          <w:szCs w:val="24"/>
        </w:rPr>
        <w:t>5) where the institution notifies ABET of its decision to terminate a program’s accreditation,</w:t>
      </w:r>
      <w:r w:rsidR="007D2E3D">
        <w:rPr>
          <w:rFonts w:ascii="Egyptienne F LT Std" w:hAnsi="Egyptienne F LT Std"/>
          <w:b w:val="0"/>
          <w:sz w:val="24"/>
          <w:szCs w:val="24"/>
        </w:rPr>
        <w:t xml:space="preserve"> </w:t>
      </w:r>
      <w:r w:rsidR="004449F6" w:rsidRPr="00DC1522">
        <w:rPr>
          <w:rFonts w:ascii="Egyptienne F LT Std" w:hAnsi="Egyptienne F LT Std"/>
          <w:b w:val="0"/>
          <w:sz w:val="24"/>
          <w:szCs w:val="24"/>
        </w:rPr>
        <w:t>ABET will review the information provided by the institution and any third party as follows:</w:t>
      </w:r>
    </w:p>
    <w:p w14:paraId="1F069253" w14:textId="4AC63219" w:rsidR="004449F6" w:rsidRPr="00DC1522" w:rsidRDefault="00337945" w:rsidP="00337945">
      <w:pPr>
        <w:pStyle w:val="subhead"/>
        <w:tabs>
          <w:tab w:val="left" w:pos="432"/>
          <w:tab w:val="left" w:pos="1350"/>
        </w:tabs>
        <w:spacing w:before="0" w:after="0" w:line="240" w:lineRule="auto"/>
        <w:ind w:left="1350"/>
        <w:rPr>
          <w:rFonts w:ascii="Egyptienne F LT Std" w:hAnsi="Egyptienne F LT Std"/>
          <w:b w:val="0"/>
          <w:sz w:val="24"/>
          <w:szCs w:val="24"/>
        </w:rPr>
      </w:pPr>
      <w:r>
        <w:rPr>
          <w:rFonts w:ascii="Egyptienne F LT Std" w:hAnsi="Egyptienne F LT Std"/>
          <w:b w:val="0"/>
          <w:sz w:val="24"/>
          <w:szCs w:val="24"/>
        </w:rPr>
        <w:t xml:space="preserve">I.F.2.a. </w:t>
      </w:r>
      <w:r w:rsidR="004449F6" w:rsidRPr="00DC1522">
        <w:rPr>
          <w:rFonts w:ascii="Egyptienne F LT Std" w:hAnsi="Egyptienne F LT Std"/>
          <w:b w:val="0"/>
          <w:sz w:val="24"/>
          <w:szCs w:val="24"/>
        </w:rPr>
        <w:t>The ABET Director for Accreditation Operations</w:t>
      </w:r>
      <w:r w:rsidR="004449F6" w:rsidRPr="00DC1522">
        <w:rPr>
          <w:rFonts w:ascii="Egyptienne F LT Std" w:hAnsi="Egyptienne F LT Std"/>
          <w:sz w:val="24"/>
          <w:szCs w:val="24"/>
        </w:rPr>
        <w:t xml:space="preserve"> </w:t>
      </w:r>
      <w:r w:rsidR="004449F6" w:rsidRPr="00DC1522">
        <w:rPr>
          <w:rFonts w:ascii="Egyptienne F LT Std" w:hAnsi="Egyptienne F LT Std"/>
          <w:b w:val="0"/>
          <w:sz w:val="24"/>
          <w:szCs w:val="24"/>
        </w:rPr>
        <w:t>sends copies of the information provided by the institutions or the third party to the appropriate commission chair(s) and to two commissioners from each applicable commission.</w:t>
      </w:r>
    </w:p>
    <w:p w14:paraId="5A28466E" w14:textId="75614390" w:rsidR="004449F6" w:rsidRPr="00DC1522" w:rsidRDefault="00337945" w:rsidP="00337945">
      <w:pPr>
        <w:pStyle w:val="subhead"/>
        <w:widowControl/>
        <w:tabs>
          <w:tab w:val="left" w:pos="432"/>
          <w:tab w:val="left" w:pos="1008"/>
          <w:tab w:val="left" w:pos="1800"/>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I.F.2.a.(1) </w:t>
      </w:r>
      <w:r w:rsidR="004449F6" w:rsidRPr="00DC1522">
        <w:rPr>
          <w:rFonts w:ascii="Egyptienne F LT Std" w:hAnsi="Egyptienne F LT Std"/>
          <w:b w:val="0"/>
          <w:sz w:val="24"/>
          <w:szCs w:val="24"/>
        </w:rPr>
        <w:t xml:space="preserve">The selected commissioners review the documentation provided and make recommendations to the Commission Executive Committee within </w:t>
      </w:r>
      <w:r w:rsidR="00A618C0">
        <w:rPr>
          <w:rFonts w:ascii="Egyptienne F LT Std" w:hAnsi="Egyptienne F LT Std"/>
          <w:b w:val="0"/>
          <w:sz w:val="24"/>
          <w:szCs w:val="24"/>
        </w:rPr>
        <w:t>6</w:t>
      </w:r>
      <w:r w:rsidR="00A618C0" w:rsidRPr="00DC1522">
        <w:rPr>
          <w:rFonts w:ascii="Egyptienne F LT Std" w:hAnsi="Egyptienne F LT Std"/>
          <w:b w:val="0"/>
          <w:sz w:val="24"/>
          <w:szCs w:val="24"/>
        </w:rPr>
        <w:t xml:space="preserve">0 </w:t>
      </w:r>
      <w:r>
        <w:rPr>
          <w:rFonts w:ascii="Egyptienne F LT Std" w:hAnsi="Egyptienne F LT Std"/>
          <w:b w:val="0"/>
          <w:sz w:val="24"/>
          <w:szCs w:val="24"/>
        </w:rPr>
        <w:t xml:space="preserve">business </w:t>
      </w:r>
      <w:r w:rsidR="004449F6" w:rsidRPr="00DC1522">
        <w:rPr>
          <w:rFonts w:ascii="Egyptienne F LT Std" w:hAnsi="Egyptienne F LT Std"/>
          <w:b w:val="0"/>
          <w:sz w:val="24"/>
          <w:szCs w:val="24"/>
        </w:rPr>
        <w:t xml:space="preserve">days.  </w:t>
      </w:r>
    </w:p>
    <w:p w14:paraId="5622C05A" w14:textId="7345C90C" w:rsidR="004449F6" w:rsidRPr="00DC1522" w:rsidRDefault="00337945" w:rsidP="00346AEC">
      <w:pPr>
        <w:pStyle w:val="subhead"/>
        <w:tabs>
          <w:tab w:val="left" w:pos="432"/>
          <w:tab w:val="left" w:pos="1008"/>
          <w:tab w:val="left" w:pos="2160"/>
          <w:tab w:val="left" w:pos="2376"/>
          <w:tab w:val="left" w:pos="3053"/>
          <w:tab w:val="left" w:pos="3330"/>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I.F.2.a.(2) </w:t>
      </w:r>
      <w:r w:rsidR="004449F6" w:rsidRPr="00DC1522">
        <w:rPr>
          <w:rFonts w:ascii="Egyptienne F LT Std" w:hAnsi="Egyptienne F LT Std"/>
          <w:b w:val="0"/>
          <w:sz w:val="24"/>
          <w:szCs w:val="24"/>
        </w:rPr>
        <w:t xml:space="preserve">These commissioners may request additional information through ABET Headquarters.  </w:t>
      </w:r>
    </w:p>
    <w:p w14:paraId="0E3A2719" w14:textId="2E04DBC9" w:rsidR="004449F6" w:rsidRPr="00DC1522" w:rsidRDefault="00337945" w:rsidP="00346AEC">
      <w:pPr>
        <w:pStyle w:val="subhead"/>
        <w:tabs>
          <w:tab w:val="left" w:pos="432"/>
          <w:tab w:val="left" w:pos="1008"/>
          <w:tab w:val="left" w:pos="2160"/>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I.F.2.a.(3) </w:t>
      </w:r>
      <w:r w:rsidR="004449F6" w:rsidRPr="00DC1522">
        <w:rPr>
          <w:rFonts w:ascii="Egyptienne F LT Std" w:hAnsi="Egyptienne F LT Std"/>
          <w:b w:val="0"/>
          <w:sz w:val="24"/>
          <w:szCs w:val="24"/>
        </w:rPr>
        <w:t>These commissioners will recommend either: 1) that accreditation be maintained for the duration of the cu</w:t>
      </w:r>
      <w:r>
        <w:rPr>
          <w:rFonts w:ascii="Egyptienne F LT Std" w:hAnsi="Egyptienne F LT Std"/>
          <w:b w:val="0"/>
          <w:sz w:val="24"/>
          <w:szCs w:val="24"/>
        </w:rPr>
        <w:t xml:space="preserve">rrent accreditation period, or </w:t>
      </w:r>
      <w:r w:rsidR="004449F6" w:rsidRPr="00DC1522">
        <w:rPr>
          <w:rFonts w:ascii="Egyptienne F LT Std" w:hAnsi="Egyptienne F LT Std"/>
          <w:b w:val="0"/>
          <w:sz w:val="24"/>
          <w:szCs w:val="24"/>
        </w:rPr>
        <w:t>2) that a focused on-site review be required</w:t>
      </w:r>
      <w:r w:rsidR="00DF00C9" w:rsidRPr="00DC1522">
        <w:rPr>
          <w:rFonts w:ascii="Egyptienne F LT Std" w:hAnsi="Egyptienne F LT Std"/>
          <w:b w:val="0"/>
          <w:sz w:val="24"/>
          <w:szCs w:val="24"/>
        </w:rPr>
        <w:fldChar w:fldCharType="begin"/>
      </w:r>
      <w:r w:rsidR="004449F6" w:rsidRPr="00DC1522">
        <w:rPr>
          <w:rFonts w:ascii="Egyptienne F LT Std" w:hAnsi="Egyptienne F LT Std"/>
          <w:sz w:val="24"/>
          <w:szCs w:val="24"/>
        </w:rPr>
        <w:instrText>xe "</w:instrText>
      </w:r>
      <w:r w:rsidR="004449F6" w:rsidRPr="00DC1522">
        <w:rPr>
          <w:rFonts w:ascii="Egyptienne F LT Std" w:hAnsi="Egyptienne F LT Std"/>
          <w:b w:val="0"/>
          <w:sz w:val="24"/>
          <w:szCs w:val="24"/>
        </w:rPr>
        <w:instrText>Immediate revisit</w:instrText>
      </w:r>
      <w:r w:rsidR="004449F6" w:rsidRPr="00DC1522">
        <w:rPr>
          <w:rFonts w:ascii="Egyptienne F LT Std" w:hAnsi="Egyptienne F LT Std"/>
          <w:sz w:val="24"/>
          <w:szCs w:val="24"/>
        </w:rPr>
        <w:instrText>"</w:instrText>
      </w:r>
      <w:r w:rsidR="00DF00C9" w:rsidRPr="00DC1522">
        <w:rPr>
          <w:rFonts w:ascii="Egyptienne F LT Std" w:hAnsi="Egyptienne F LT Std"/>
          <w:b w:val="0"/>
          <w:sz w:val="24"/>
          <w:szCs w:val="24"/>
        </w:rPr>
        <w:fldChar w:fldCharType="end"/>
      </w:r>
      <w:r w:rsidR="004449F6" w:rsidRPr="00DC1522">
        <w:rPr>
          <w:rFonts w:ascii="Egyptienne F LT Std" w:hAnsi="Egyptienne F LT Std"/>
          <w:b w:val="0"/>
          <w:sz w:val="24"/>
          <w:szCs w:val="24"/>
        </w:rPr>
        <w:t xml:space="preserve"> to determine the accreditation status of the changed program. </w:t>
      </w:r>
    </w:p>
    <w:p w14:paraId="67FA9ADC" w14:textId="0B70768E" w:rsidR="004449F6" w:rsidRPr="00DC1522" w:rsidRDefault="00337945" w:rsidP="00346AEC">
      <w:pPr>
        <w:pStyle w:val="subhead"/>
        <w:tabs>
          <w:tab w:val="left" w:pos="432"/>
          <w:tab w:val="left" w:pos="1008"/>
        </w:tabs>
        <w:spacing w:before="0" w:after="0" w:line="240" w:lineRule="auto"/>
        <w:ind w:left="1440"/>
        <w:rPr>
          <w:rFonts w:ascii="Egyptienne F LT Std" w:hAnsi="Egyptienne F LT Std"/>
          <w:b w:val="0"/>
          <w:sz w:val="24"/>
          <w:szCs w:val="24"/>
        </w:rPr>
      </w:pPr>
      <w:r>
        <w:rPr>
          <w:rFonts w:ascii="Egyptienne F LT Std" w:hAnsi="Egyptienne F LT Std"/>
          <w:b w:val="0"/>
          <w:sz w:val="24"/>
          <w:szCs w:val="24"/>
        </w:rPr>
        <w:lastRenderedPageBreak/>
        <w:t xml:space="preserve">I.F.2.b. </w:t>
      </w:r>
      <w:r w:rsidR="004449F6" w:rsidRPr="00DC1522">
        <w:rPr>
          <w:rFonts w:ascii="Egyptienne F LT Std" w:hAnsi="Egyptienne F LT Std"/>
          <w:b w:val="0"/>
          <w:sz w:val="24"/>
          <w:szCs w:val="24"/>
        </w:rPr>
        <w:t>The Commission Executive Committee will review the recommendations and make one of the follow</w:t>
      </w:r>
      <w:r w:rsidR="005776F2" w:rsidRPr="00DC1522">
        <w:rPr>
          <w:rFonts w:ascii="Egyptienne F LT Std" w:hAnsi="Egyptienne F LT Std"/>
          <w:b w:val="0"/>
          <w:sz w:val="24"/>
          <w:szCs w:val="24"/>
        </w:rPr>
        <w:t>ing</w:t>
      </w:r>
      <w:r w:rsidR="004449F6" w:rsidRPr="00DC1522">
        <w:rPr>
          <w:rFonts w:ascii="Egyptienne F LT Std" w:hAnsi="Egyptienne F LT Std"/>
          <w:b w:val="0"/>
          <w:sz w:val="24"/>
          <w:szCs w:val="24"/>
        </w:rPr>
        <w:t xml:space="preserve"> decisions: </w:t>
      </w:r>
    </w:p>
    <w:p w14:paraId="1413CD48" w14:textId="39A5236B" w:rsidR="004449F6" w:rsidRPr="00DC1522" w:rsidRDefault="00337945" w:rsidP="00346AEC">
      <w:pPr>
        <w:pStyle w:val="subhead"/>
        <w:tabs>
          <w:tab w:val="left" w:pos="432"/>
          <w:tab w:val="left" w:pos="1008"/>
          <w:tab w:val="left" w:pos="2160"/>
          <w:tab w:val="left" w:pos="2376"/>
          <w:tab w:val="left" w:pos="3053"/>
          <w:tab w:val="left" w:pos="3312"/>
          <w:tab w:val="left" w:pos="3888"/>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I.F.2.b.(1) </w:t>
      </w:r>
      <w:r w:rsidR="004449F6" w:rsidRPr="00DC1522">
        <w:rPr>
          <w:rFonts w:ascii="Egyptienne F LT Std" w:hAnsi="Egyptienne F LT Std"/>
          <w:b w:val="0"/>
          <w:sz w:val="24"/>
          <w:szCs w:val="24"/>
        </w:rPr>
        <w:t>The program must provide specific additional information.</w:t>
      </w:r>
    </w:p>
    <w:p w14:paraId="56B6F116" w14:textId="4C4026CF" w:rsidR="004449F6" w:rsidRPr="00DC1522" w:rsidRDefault="00337945" w:rsidP="00346AEC">
      <w:pPr>
        <w:pStyle w:val="subhead"/>
        <w:tabs>
          <w:tab w:val="left" w:pos="432"/>
          <w:tab w:val="left" w:pos="1008"/>
          <w:tab w:val="left" w:pos="2160"/>
          <w:tab w:val="left" w:pos="2376"/>
          <w:tab w:val="left" w:pos="3053"/>
          <w:tab w:val="left" w:pos="3312"/>
          <w:tab w:val="left" w:pos="3888"/>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I.F.2.b.(2) </w:t>
      </w:r>
      <w:r w:rsidR="004449F6" w:rsidRPr="00DC1522">
        <w:rPr>
          <w:rFonts w:ascii="Egyptienne F LT Std" w:hAnsi="Egyptienne F LT Std"/>
          <w:b w:val="0"/>
          <w:sz w:val="24"/>
          <w:szCs w:val="24"/>
        </w:rPr>
        <w:t xml:space="preserve">Accreditation will be maintained for the duration of the current accreditation period. </w:t>
      </w:r>
    </w:p>
    <w:p w14:paraId="434BC018" w14:textId="18EC10C6" w:rsidR="004449F6" w:rsidRPr="00DC1522" w:rsidRDefault="00792566" w:rsidP="00346AEC">
      <w:pPr>
        <w:pStyle w:val="subhead"/>
        <w:tabs>
          <w:tab w:val="left" w:pos="432"/>
          <w:tab w:val="left" w:pos="1008"/>
          <w:tab w:val="left" w:pos="2160"/>
          <w:tab w:val="left" w:pos="2376"/>
          <w:tab w:val="left" w:pos="3053"/>
          <w:tab w:val="left" w:pos="3312"/>
          <w:tab w:val="left" w:pos="3888"/>
        </w:tabs>
        <w:spacing w:before="0" w:after="0" w:line="240" w:lineRule="auto"/>
        <w:ind w:left="1800"/>
        <w:rPr>
          <w:rFonts w:ascii="Egyptienne F LT Std" w:hAnsi="Egyptienne F LT Std"/>
          <w:b w:val="0"/>
          <w:sz w:val="24"/>
          <w:szCs w:val="24"/>
        </w:rPr>
      </w:pPr>
      <w:r>
        <w:rPr>
          <w:rFonts w:ascii="Egyptienne F LT Std" w:hAnsi="Egyptienne F LT Std"/>
          <w:b w:val="0"/>
          <w:sz w:val="24"/>
          <w:szCs w:val="24"/>
        </w:rPr>
        <w:t xml:space="preserve">I.F.2.b.(3) </w:t>
      </w:r>
      <w:r w:rsidR="004449F6" w:rsidRPr="00DC1522">
        <w:rPr>
          <w:rFonts w:ascii="Egyptienne F LT Std" w:hAnsi="Egyptienne F LT Std"/>
          <w:b w:val="0"/>
          <w:sz w:val="24"/>
          <w:szCs w:val="24"/>
        </w:rPr>
        <w:t xml:space="preserve">A focused on-site review is required to determine the accreditation status of the changed program and the review will be scheduled in the earliest available review cycle. </w:t>
      </w:r>
    </w:p>
    <w:p w14:paraId="4C153029" w14:textId="334C4AAE" w:rsidR="004449F6" w:rsidRPr="00DC1522" w:rsidRDefault="00792566" w:rsidP="00792566">
      <w:pPr>
        <w:pStyle w:val="subhead"/>
        <w:tabs>
          <w:tab w:val="left" w:pos="432"/>
          <w:tab w:val="left" w:pos="1008"/>
          <w:tab w:val="left" w:pos="2376"/>
          <w:tab w:val="left" w:pos="2430"/>
          <w:tab w:val="left" w:pos="3053"/>
          <w:tab w:val="left" w:pos="3312"/>
          <w:tab w:val="left" w:pos="3888"/>
        </w:tabs>
        <w:spacing w:before="0" w:after="0" w:line="240" w:lineRule="auto"/>
        <w:ind w:left="2430"/>
        <w:rPr>
          <w:rFonts w:ascii="Egyptienne F LT Std" w:hAnsi="Egyptienne F LT Std"/>
          <w:b w:val="0"/>
          <w:sz w:val="24"/>
          <w:szCs w:val="24"/>
        </w:rPr>
      </w:pPr>
      <w:r>
        <w:rPr>
          <w:rFonts w:ascii="Egyptienne F LT Std" w:hAnsi="Egyptienne F LT Std"/>
          <w:b w:val="0"/>
          <w:sz w:val="24"/>
          <w:szCs w:val="24"/>
        </w:rPr>
        <w:t xml:space="preserve">I.F.2.b.(3)(a) </w:t>
      </w:r>
      <w:r w:rsidR="004449F6" w:rsidRPr="00DC1522">
        <w:rPr>
          <w:rFonts w:ascii="Egyptienne F LT Std" w:hAnsi="Egyptienne F LT Std"/>
          <w:b w:val="0"/>
          <w:sz w:val="24"/>
          <w:szCs w:val="24"/>
        </w:rPr>
        <w:t>Based on the recommendation coming from the focused on-site review, the accreditation status of the program may be changed upon vote of the Commission’s Executive Committee.</w:t>
      </w:r>
    </w:p>
    <w:p w14:paraId="63E56DC2" w14:textId="10D9CB62" w:rsidR="004449F6" w:rsidRPr="00DC1522" w:rsidRDefault="00792566" w:rsidP="00346AEC">
      <w:pPr>
        <w:pStyle w:val="subhead"/>
        <w:tabs>
          <w:tab w:val="left" w:pos="432"/>
          <w:tab w:val="left" w:pos="1008"/>
          <w:tab w:val="left" w:pos="1710"/>
        </w:tabs>
        <w:spacing w:before="0" w:after="0" w:line="240" w:lineRule="auto"/>
        <w:ind w:left="1350"/>
        <w:rPr>
          <w:rFonts w:ascii="Egyptienne F LT Std" w:hAnsi="Egyptienne F LT Std"/>
          <w:b w:val="0"/>
          <w:sz w:val="24"/>
          <w:szCs w:val="24"/>
        </w:rPr>
      </w:pPr>
      <w:r>
        <w:rPr>
          <w:rFonts w:ascii="Egyptienne F LT Std" w:hAnsi="Egyptienne F LT Std"/>
          <w:b w:val="0"/>
          <w:sz w:val="24"/>
          <w:szCs w:val="24"/>
        </w:rPr>
        <w:t xml:space="preserve">I.F.2.c. </w:t>
      </w:r>
      <w:r w:rsidR="004449F6" w:rsidRPr="00DC1522">
        <w:rPr>
          <w:rFonts w:ascii="Egyptienne F LT Std" w:hAnsi="Egyptienne F LT Std"/>
          <w:b w:val="0"/>
          <w:sz w:val="24"/>
          <w:szCs w:val="24"/>
        </w:rPr>
        <w:t>ABET will notify the institution of the commission’s decision.</w:t>
      </w:r>
    </w:p>
    <w:p w14:paraId="73B095A6" w14:textId="69305885" w:rsidR="004449F6" w:rsidRPr="00DC1522" w:rsidRDefault="00792566" w:rsidP="00346AEC">
      <w:pPr>
        <w:pStyle w:val="subhead"/>
        <w:tabs>
          <w:tab w:val="left" w:pos="432"/>
          <w:tab w:val="left" w:pos="1008"/>
          <w:tab w:val="left" w:pos="1800"/>
          <w:tab w:val="left" w:pos="2340"/>
          <w:tab w:val="left" w:pos="2376"/>
        </w:tabs>
        <w:spacing w:before="0" w:after="0" w:line="240" w:lineRule="auto"/>
        <w:ind w:left="1350"/>
        <w:rPr>
          <w:rFonts w:ascii="Egyptienne F LT Std" w:hAnsi="Egyptienne F LT Std"/>
          <w:b w:val="0"/>
          <w:sz w:val="24"/>
          <w:szCs w:val="24"/>
        </w:rPr>
      </w:pPr>
      <w:r>
        <w:rPr>
          <w:rFonts w:ascii="Egyptienne F LT Std" w:hAnsi="Egyptienne F LT Std"/>
          <w:b w:val="0"/>
          <w:sz w:val="24"/>
          <w:szCs w:val="24"/>
        </w:rPr>
        <w:t xml:space="preserve">I.F.2.d. </w:t>
      </w:r>
      <w:r w:rsidR="004449F6" w:rsidRPr="00DC1522">
        <w:rPr>
          <w:rFonts w:ascii="Egyptienne F LT Std" w:hAnsi="Egyptienne F LT Std"/>
          <w:b w:val="0"/>
          <w:sz w:val="24"/>
          <w:szCs w:val="24"/>
        </w:rPr>
        <w:t>If an immediate focused on-site review is required and the institution declines to do so, this action shall be cause for revocation of accreditation of the program under consideration (see Section I</w:t>
      </w:r>
      <w:r>
        <w:rPr>
          <w:rFonts w:ascii="Egyptienne F LT Std" w:hAnsi="Egyptienne F LT Std"/>
          <w:b w:val="0"/>
          <w:sz w:val="24"/>
          <w:szCs w:val="24"/>
        </w:rPr>
        <w:t>.</w:t>
      </w:r>
      <w:r w:rsidR="004B73A5">
        <w:rPr>
          <w:rFonts w:ascii="Egyptienne F LT Std" w:hAnsi="Egyptienne F LT Std"/>
          <w:b w:val="0"/>
          <w:sz w:val="24"/>
          <w:szCs w:val="24"/>
        </w:rPr>
        <w:t>J</w:t>
      </w:r>
      <w:r w:rsidR="004449F6" w:rsidRPr="00DC1522">
        <w:rPr>
          <w:rFonts w:ascii="Egyptienne F LT Std" w:hAnsi="Egyptienne F LT Std"/>
          <w:b w:val="0"/>
          <w:sz w:val="24"/>
          <w:szCs w:val="24"/>
        </w:rPr>
        <w:t>.</w:t>
      </w:r>
      <w:r>
        <w:rPr>
          <w:rFonts w:ascii="Egyptienne F LT Std" w:hAnsi="Egyptienne F LT Std"/>
          <w:b w:val="0"/>
          <w:sz w:val="24"/>
          <w:szCs w:val="24"/>
        </w:rPr>
        <w:t>5. and 6.</w:t>
      </w:r>
      <w:r w:rsidR="004449F6" w:rsidRPr="00DC1522">
        <w:rPr>
          <w:rFonts w:ascii="Egyptienne F LT Std" w:hAnsi="Egyptienne F LT Std"/>
          <w:b w:val="0"/>
          <w:sz w:val="24"/>
          <w:szCs w:val="24"/>
        </w:rPr>
        <w:t>).</w:t>
      </w:r>
    </w:p>
    <w:p w14:paraId="5869E9E7" w14:textId="183B0E68" w:rsidR="004449F6" w:rsidRDefault="00792566" w:rsidP="00346AEC">
      <w:pPr>
        <w:pStyle w:val="subhead"/>
        <w:tabs>
          <w:tab w:val="left" w:pos="432"/>
          <w:tab w:val="left" w:pos="1008"/>
        </w:tabs>
        <w:spacing w:before="0" w:after="0" w:line="240" w:lineRule="auto"/>
        <w:ind w:left="1350"/>
        <w:rPr>
          <w:rFonts w:ascii="Egyptienne F LT Std" w:hAnsi="Egyptienne F LT Std"/>
          <w:b w:val="0"/>
          <w:sz w:val="24"/>
          <w:szCs w:val="24"/>
        </w:rPr>
      </w:pPr>
      <w:r>
        <w:rPr>
          <w:rFonts w:ascii="Egyptienne F LT Std" w:hAnsi="Egyptienne F LT Std"/>
          <w:b w:val="0"/>
          <w:sz w:val="24"/>
          <w:szCs w:val="24"/>
        </w:rPr>
        <w:t xml:space="preserve">I.F.2.e. </w:t>
      </w:r>
      <w:r w:rsidR="004449F6" w:rsidRPr="00DC1522">
        <w:rPr>
          <w:rFonts w:ascii="Egyptienne F LT Std" w:hAnsi="Egyptienne F LT Std"/>
          <w:b w:val="0"/>
          <w:sz w:val="24"/>
          <w:szCs w:val="24"/>
        </w:rPr>
        <w:t>If an accredited program ceases to exist or ceases to be offered by an institution, the program accreditation will terminate as of the date the program ceases to exist or ceases to be offered.</w:t>
      </w:r>
    </w:p>
    <w:p w14:paraId="381CF15F" w14:textId="77777777" w:rsidR="00346AEC" w:rsidRDefault="00346AEC" w:rsidP="003E599F">
      <w:pPr>
        <w:pStyle w:val="IA1"/>
        <w:tabs>
          <w:tab w:val="clear" w:pos="1140"/>
          <w:tab w:val="left" w:pos="432"/>
          <w:tab w:val="left" w:pos="1008"/>
          <w:tab w:val="left" w:pos="1800"/>
          <w:tab w:val="left" w:pos="2376"/>
          <w:tab w:val="left" w:pos="3053"/>
          <w:tab w:val="left" w:pos="3312"/>
          <w:tab w:val="left" w:pos="3888"/>
        </w:tabs>
        <w:spacing w:before="0" w:after="0" w:line="240" w:lineRule="auto"/>
        <w:ind w:left="432"/>
        <w:jc w:val="left"/>
        <w:rPr>
          <w:rFonts w:ascii="Egyptienne F LT Std" w:hAnsi="Egyptienne F LT Std"/>
          <w:sz w:val="24"/>
          <w:szCs w:val="24"/>
        </w:rPr>
      </w:pPr>
    </w:p>
    <w:p w14:paraId="28AC236B" w14:textId="255AF1D1" w:rsidR="004449F6" w:rsidRPr="00DC1522" w:rsidRDefault="003E599F" w:rsidP="003E599F">
      <w:pPr>
        <w:pStyle w:val="IA1"/>
        <w:tabs>
          <w:tab w:val="clear" w:pos="1140"/>
          <w:tab w:val="left" w:pos="432"/>
          <w:tab w:val="left" w:pos="1008"/>
          <w:tab w:val="left" w:pos="1800"/>
          <w:tab w:val="left" w:pos="2376"/>
          <w:tab w:val="left" w:pos="3053"/>
          <w:tab w:val="left" w:pos="3312"/>
          <w:tab w:val="left" w:pos="3888"/>
        </w:tabs>
        <w:spacing w:before="0" w:after="0" w:line="240" w:lineRule="auto"/>
        <w:ind w:left="432"/>
        <w:jc w:val="left"/>
        <w:rPr>
          <w:rFonts w:ascii="Egyptienne F LT Std" w:hAnsi="Egyptienne F LT Std"/>
          <w:sz w:val="24"/>
          <w:szCs w:val="24"/>
        </w:rPr>
      </w:pPr>
      <w:r>
        <w:rPr>
          <w:rFonts w:ascii="Egyptienne F LT Std" w:hAnsi="Egyptienne F LT Std"/>
          <w:sz w:val="24"/>
          <w:szCs w:val="24"/>
        </w:rPr>
        <w:t xml:space="preserve">I.G. </w:t>
      </w:r>
      <w:r w:rsidR="004449F6" w:rsidRPr="00DC1522">
        <w:rPr>
          <w:rFonts w:ascii="Egyptienne F LT Std" w:hAnsi="Egyptienne F LT Std"/>
          <w:sz w:val="24"/>
          <w:szCs w:val="24"/>
          <w:u w:val="single"/>
        </w:rPr>
        <w:t xml:space="preserve">Program Termination By </w:t>
      </w:r>
      <w:r w:rsidR="00792566">
        <w:rPr>
          <w:rFonts w:ascii="Egyptienne F LT Std" w:hAnsi="Egyptienne F LT Std"/>
          <w:sz w:val="24"/>
          <w:szCs w:val="24"/>
          <w:u w:val="single"/>
        </w:rPr>
        <w:t xml:space="preserve">An </w:t>
      </w:r>
      <w:r w:rsidR="004449F6" w:rsidRPr="00DC1522">
        <w:rPr>
          <w:rFonts w:ascii="Egyptienne F LT Std" w:hAnsi="Egyptienne F LT Std"/>
          <w:sz w:val="24"/>
          <w:szCs w:val="24"/>
          <w:u w:val="single"/>
        </w:rPr>
        <w:t>Institution</w:t>
      </w:r>
      <w:r w:rsidR="004449F6" w:rsidRPr="00DC1522">
        <w:rPr>
          <w:rFonts w:ascii="Egyptienne F LT Std" w:hAnsi="Egyptienne F LT Std"/>
          <w:sz w:val="24"/>
          <w:szCs w:val="24"/>
        </w:rPr>
        <w:t xml:space="preserve">  </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"Termination (T) action"</w:instrText>
      </w:r>
      <w:r w:rsidR="00DF00C9" w:rsidRPr="00DC1522">
        <w:rPr>
          <w:rFonts w:ascii="Egyptienne F LT Std" w:hAnsi="Egyptienne F LT Std"/>
          <w:sz w:val="24"/>
          <w:szCs w:val="24"/>
        </w:rPr>
        <w:fldChar w:fldCharType="end"/>
      </w:r>
    </w:p>
    <w:p w14:paraId="6ED79669" w14:textId="306CABDC" w:rsidR="004449F6" w:rsidRPr="00DC1522" w:rsidRDefault="00792566" w:rsidP="00792566">
      <w:pPr>
        <w:pStyle w:val="IA1"/>
        <w:tabs>
          <w:tab w:val="clear" w:pos="1140"/>
          <w:tab w:val="left" w:pos="432"/>
          <w:tab w:val="left" w:pos="1008"/>
          <w:tab w:val="left" w:pos="1800"/>
          <w:tab w:val="left" w:pos="2376"/>
          <w:tab w:val="left" w:pos="3053"/>
          <w:tab w:val="left" w:pos="3312"/>
          <w:tab w:val="left" w:pos="3888"/>
        </w:tabs>
        <w:spacing w:before="0" w:after="0" w:line="240" w:lineRule="auto"/>
        <w:ind w:left="810"/>
        <w:jc w:val="left"/>
        <w:rPr>
          <w:rFonts w:ascii="Egyptienne F LT Std" w:hAnsi="Egyptienne F LT Std"/>
          <w:sz w:val="24"/>
          <w:szCs w:val="24"/>
        </w:rPr>
      </w:pPr>
      <w:r>
        <w:rPr>
          <w:rFonts w:ascii="Egyptienne F LT Std" w:hAnsi="Egyptienne F LT Std"/>
          <w:sz w:val="24"/>
          <w:szCs w:val="24"/>
        </w:rPr>
        <w:t xml:space="preserve">I.G.1. </w:t>
      </w:r>
      <w:r w:rsidR="004449F6" w:rsidRPr="00DC1522">
        <w:rPr>
          <w:rFonts w:ascii="Egyptienne F LT Std" w:hAnsi="Egyptienne F LT Std"/>
          <w:sz w:val="24"/>
          <w:szCs w:val="24"/>
        </w:rPr>
        <w:t xml:space="preserve">An institution may decide to terminate an accredited program from its offerings. </w:t>
      </w:r>
      <w:r w:rsidR="00F91DDB">
        <w:rPr>
          <w:rFonts w:ascii="Egyptienne F LT Std" w:hAnsi="Egyptienne F LT Std"/>
          <w:sz w:val="24"/>
          <w:szCs w:val="24"/>
        </w:rPr>
        <w:t xml:space="preserve">The termination could be effective either prior to, synchronous with, or shortly after the program’s accreditation expiration date.  </w:t>
      </w:r>
      <w:r w:rsidR="004449F6" w:rsidRPr="00DC1522">
        <w:rPr>
          <w:rFonts w:ascii="Egyptienne F LT Std" w:hAnsi="Egyptienne F LT Std"/>
          <w:sz w:val="24"/>
          <w:szCs w:val="24"/>
        </w:rPr>
        <w:t>In the case where the program’s termination date is beyond the expiration date of the current period of accreditation</w:t>
      </w:r>
      <w:r w:rsidR="004449F6" w:rsidRPr="00DC1522">
        <w:rPr>
          <w:rFonts w:ascii="Egyptienne F LT Std" w:hAnsi="Egyptienne F LT Std"/>
          <w:b/>
          <w:sz w:val="24"/>
          <w:szCs w:val="24"/>
        </w:rPr>
        <w:t xml:space="preserve">, </w:t>
      </w:r>
      <w:r w:rsidR="004449F6" w:rsidRPr="00DC1522">
        <w:rPr>
          <w:rFonts w:ascii="Egyptienne F LT Std" w:hAnsi="Egyptienne F LT Std"/>
          <w:sz w:val="24"/>
          <w:szCs w:val="24"/>
        </w:rPr>
        <w:t>extension of accreditation up to three years may be granted to</w:t>
      </w:r>
      <w:r w:rsidR="004449F6" w:rsidRPr="00DC1522">
        <w:rPr>
          <w:rFonts w:ascii="Egyptienne F LT Std" w:hAnsi="Egyptienne F LT Std"/>
          <w:b/>
          <w:sz w:val="24"/>
          <w:szCs w:val="24"/>
        </w:rPr>
        <w:t xml:space="preserve"> </w:t>
      </w:r>
      <w:r w:rsidR="004449F6" w:rsidRPr="00DC1522">
        <w:rPr>
          <w:rFonts w:ascii="Egyptienne F LT Std" w:hAnsi="Egyptienne F LT Std"/>
          <w:sz w:val="24"/>
          <w:szCs w:val="24"/>
        </w:rPr>
        <w:t>cover students remaining in the program.</w:t>
      </w:r>
    </w:p>
    <w:p w14:paraId="5FB2327A" w14:textId="3045730F" w:rsidR="004449F6" w:rsidRPr="00DC1522" w:rsidRDefault="008079C7" w:rsidP="00346AEC">
      <w:pPr>
        <w:pStyle w:val="IB1a"/>
        <w:tabs>
          <w:tab w:val="clear" w:pos="1400"/>
          <w:tab w:val="clear" w:pos="2160"/>
          <w:tab w:val="left" w:pos="432"/>
          <w:tab w:val="left" w:pos="1008"/>
        </w:tabs>
        <w:spacing w:before="0" w:after="0"/>
        <w:ind w:left="1440"/>
        <w:jc w:val="left"/>
        <w:rPr>
          <w:rFonts w:ascii="Egyptienne F LT Std" w:hAnsi="Egyptienne F LT Std"/>
          <w:szCs w:val="24"/>
        </w:rPr>
      </w:pPr>
      <w:r>
        <w:rPr>
          <w:rFonts w:ascii="Egyptienne F LT Std" w:hAnsi="Egyptienne F LT Std"/>
          <w:szCs w:val="24"/>
        </w:rPr>
        <w:t xml:space="preserve">I.G.1.a. </w:t>
      </w:r>
      <w:r w:rsidR="004449F6" w:rsidRPr="00DC1522">
        <w:rPr>
          <w:rFonts w:ascii="Egyptienne F LT Std" w:hAnsi="Egyptienne F LT Std"/>
          <w:szCs w:val="24"/>
        </w:rPr>
        <w:t>If the request for termination is synchronous with a scheduled review of the program</w:t>
      </w:r>
      <w:r w:rsidR="00F91DDB">
        <w:rPr>
          <w:rFonts w:ascii="Egyptienne F LT Std" w:hAnsi="Egyptienne F LT Std"/>
          <w:szCs w:val="24"/>
        </w:rPr>
        <w:t xml:space="preserve"> in order to continue accreditation</w:t>
      </w:r>
      <w:r w:rsidR="004449F6" w:rsidRPr="00DC1522">
        <w:rPr>
          <w:rFonts w:ascii="Egyptienne F LT Std" w:hAnsi="Egyptienne F LT Std"/>
          <w:szCs w:val="24"/>
        </w:rPr>
        <w:t xml:space="preserve">, the </w:t>
      </w:r>
      <w:r w:rsidR="00DF00C9" w:rsidRPr="00DC1522">
        <w:rPr>
          <w:rFonts w:ascii="Egyptienne F LT Std" w:hAnsi="Egyptienne F LT Std"/>
          <w:szCs w:val="24"/>
        </w:rPr>
        <w:fldChar w:fldCharType="begin"/>
      </w:r>
      <w:r w:rsidR="004449F6" w:rsidRPr="00DC1522">
        <w:rPr>
          <w:rFonts w:ascii="Egyptienne F LT Std" w:hAnsi="Egyptienne F LT Std"/>
          <w:szCs w:val="24"/>
        </w:rPr>
        <w:instrText>xe "Termination (T) action"</w:instrText>
      </w:r>
      <w:r w:rsidR="00DF00C9" w:rsidRPr="00DC1522">
        <w:rPr>
          <w:rFonts w:ascii="Egyptienne F LT Std" w:hAnsi="Egyptienne F LT Std"/>
          <w:szCs w:val="24"/>
        </w:rPr>
        <w:fldChar w:fldCharType="end"/>
      </w:r>
      <w:r w:rsidR="004449F6" w:rsidRPr="00DC1522">
        <w:rPr>
          <w:rFonts w:ascii="Egyptienne F LT Std" w:hAnsi="Egyptienne F LT Std"/>
          <w:szCs w:val="24"/>
        </w:rPr>
        <w:t>institution</w:t>
      </w:r>
      <w:r w:rsidR="004449F6" w:rsidRPr="00DC1522">
        <w:rPr>
          <w:rFonts w:ascii="Egyptienne F LT Std" w:hAnsi="Egyptienne F LT Std"/>
          <w:b/>
          <w:szCs w:val="24"/>
        </w:rPr>
        <w:t xml:space="preserve"> </w:t>
      </w:r>
      <w:r w:rsidR="004449F6" w:rsidRPr="00DC1522">
        <w:rPr>
          <w:rFonts w:ascii="Egyptienne F LT Std" w:hAnsi="Egyptienne F LT Std"/>
          <w:szCs w:val="24"/>
        </w:rPr>
        <w:t>submits a Request for Evaluation (RFE) indicating the decision to terminate the program</w:t>
      </w:r>
      <w:r w:rsidR="00F91DDB">
        <w:rPr>
          <w:rFonts w:ascii="Egyptienne F LT Std" w:hAnsi="Egyptienne F LT Std"/>
          <w:szCs w:val="24"/>
        </w:rPr>
        <w:t>’s accreditation</w:t>
      </w:r>
      <w:r w:rsidR="004449F6" w:rsidRPr="00DC1522">
        <w:rPr>
          <w:rFonts w:ascii="Egyptienne F LT Std" w:hAnsi="Egyptienne F LT Std"/>
          <w:szCs w:val="24"/>
        </w:rPr>
        <w:t>. The program submits a Termination Plan, in lieu of the Self-Study Report or Interim Report, by July 1 after the RFE is submitted.  The normal review process is followed per Section</w:t>
      </w:r>
      <w:r>
        <w:rPr>
          <w:rFonts w:ascii="Egyptienne F LT Std" w:hAnsi="Egyptienne F LT Std"/>
          <w:szCs w:val="24"/>
        </w:rPr>
        <w:t xml:space="preserve"> I.E</w:t>
      </w:r>
      <w:r w:rsidR="004449F6" w:rsidRPr="00DC1522">
        <w:rPr>
          <w:rFonts w:ascii="Egyptienne F LT Std" w:hAnsi="Egyptienne F LT Std"/>
          <w:szCs w:val="24"/>
        </w:rPr>
        <w:t xml:space="preserve">., as appropriate. </w:t>
      </w:r>
    </w:p>
    <w:p w14:paraId="524767BB" w14:textId="6AFBA6BC" w:rsidR="004449F6" w:rsidRPr="00DC1522" w:rsidRDefault="008079C7" w:rsidP="00346AEC">
      <w:pPr>
        <w:pStyle w:val="IB1a"/>
        <w:tabs>
          <w:tab w:val="clear" w:pos="1400"/>
          <w:tab w:val="clear" w:pos="2160"/>
          <w:tab w:val="left" w:pos="432"/>
          <w:tab w:val="left" w:pos="1008"/>
        </w:tabs>
        <w:spacing w:before="0" w:after="0"/>
        <w:ind w:left="1440"/>
        <w:jc w:val="left"/>
        <w:rPr>
          <w:rFonts w:ascii="Egyptienne F LT Std" w:hAnsi="Egyptienne F LT Std"/>
          <w:szCs w:val="24"/>
        </w:rPr>
      </w:pPr>
      <w:r>
        <w:rPr>
          <w:rFonts w:ascii="Egyptienne F LT Std" w:hAnsi="Egyptienne F LT Std"/>
          <w:szCs w:val="24"/>
        </w:rPr>
        <w:t xml:space="preserve">I.G.1.b. </w:t>
      </w:r>
      <w:r w:rsidR="004449F6" w:rsidRPr="00DC1522">
        <w:rPr>
          <w:rFonts w:ascii="Egyptienne F LT Std" w:hAnsi="Egyptienne F LT Std"/>
          <w:szCs w:val="24"/>
        </w:rPr>
        <w:t>If the request for termination is not synchronous with a scheduled review of the program, the institutional administrative officer responsible for ABET accredited programs will notify the ABET Director</w:t>
      </w:r>
      <w:r w:rsidR="00E4117E">
        <w:rPr>
          <w:rFonts w:ascii="Egyptienne F LT Std" w:hAnsi="Egyptienne F LT Std"/>
          <w:szCs w:val="24"/>
        </w:rPr>
        <w:t>,</w:t>
      </w:r>
      <w:r w:rsidR="004449F6" w:rsidRPr="00DC1522">
        <w:rPr>
          <w:rFonts w:ascii="Egyptienne F LT Std" w:hAnsi="Egyptienne F LT Std"/>
          <w:szCs w:val="24"/>
        </w:rPr>
        <w:t xml:space="preserve"> Accreditation Operations </w:t>
      </w:r>
      <w:r w:rsidR="00F943D2">
        <w:rPr>
          <w:rFonts w:ascii="Egyptienne F LT Std" w:hAnsi="Egyptienne F LT Std"/>
          <w:szCs w:val="24"/>
        </w:rPr>
        <w:t>in accordance with</w:t>
      </w:r>
      <w:r w:rsidR="00F943D2" w:rsidRPr="00DC1522">
        <w:rPr>
          <w:rFonts w:ascii="Egyptienne F LT Std" w:hAnsi="Egyptienne F LT Std"/>
          <w:szCs w:val="24"/>
        </w:rPr>
        <w:t xml:space="preserve"> </w:t>
      </w:r>
      <w:r w:rsidR="004449F6" w:rsidRPr="00DC1522">
        <w:rPr>
          <w:rFonts w:ascii="Egyptienne F LT Std" w:hAnsi="Egyptienne F LT Std"/>
          <w:szCs w:val="24"/>
        </w:rPr>
        <w:t>Section I</w:t>
      </w:r>
      <w:r>
        <w:rPr>
          <w:rFonts w:ascii="Egyptienne F LT Std" w:hAnsi="Egyptienne F LT Std"/>
          <w:szCs w:val="24"/>
        </w:rPr>
        <w:t>.F.1</w:t>
      </w:r>
      <w:r w:rsidR="004449F6" w:rsidRPr="00DC1522">
        <w:rPr>
          <w:rFonts w:ascii="Egyptienne F LT Std" w:hAnsi="Egyptienne F LT Std"/>
          <w:szCs w:val="24"/>
        </w:rPr>
        <w:t xml:space="preserve">.  The institution provides a Termination Plan, as described below.  The process described in Section </w:t>
      </w:r>
      <w:r>
        <w:rPr>
          <w:rFonts w:ascii="Egyptienne F LT Std" w:hAnsi="Egyptienne F LT Std"/>
          <w:szCs w:val="24"/>
        </w:rPr>
        <w:t>I.F.</w:t>
      </w:r>
      <w:r w:rsidR="004449F6" w:rsidRPr="00DC1522">
        <w:rPr>
          <w:rFonts w:ascii="Egyptienne F LT Std" w:hAnsi="Egyptienne F LT Std"/>
          <w:szCs w:val="24"/>
        </w:rPr>
        <w:t xml:space="preserve"> above will be invoked.</w:t>
      </w:r>
    </w:p>
    <w:p w14:paraId="186362FA" w14:textId="097FDB4D" w:rsidR="004449F6" w:rsidRPr="00DC1522" w:rsidRDefault="008079C7" w:rsidP="00346AEC">
      <w:pPr>
        <w:pStyle w:val="IB1a"/>
        <w:tabs>
          <w:tab w:val="clear" w:pos="1400"/>
          <w:tab w:val="clear" w:pos="2160"/>
          <w:tab w:val="left" w:pos="432"/>
          <w:tab w:val="left" w:pos="1008"/>
        </w:tabs>
        <w:spacing w:before="0" w:after="0"/>
        <w:ind w:left="1350"/>
        <w:jc w:val="left"/>
        <w:rPr>
          <w:rFonts w:ascii="Egyptienne F LT Std" w:hAnsi="Egyptienne F LT Std"/>
          <w:szCs w:val="24"/>
        </w:rPr>
      </w:pPr>
      <w:r>
        <w:rPr>
          <w:rFonts w:ascii="Egyptienne F LT Std" w:hAnsi="Egyptienne F LT Std"/>
          <w:szCs w:val="24"/>
        </w:rPr>
        <w:t xml:space="preserve">I.G.1.c. </w:t>
      </w:r>
      <w:r w:rsidR="004449F6" w:rsidRPr="00DC1522">
        <w:rPr>
          <w:rFonts w:ascii="Egyptienne F LT Std" w:hAnsi="Egyptienne F LT Std"/>
          <w:szCs w:val="24"/>
        </w:rPr>
        <w:t>The Termination Plan demonstrates the program’s ability to continue delivery of an accredited program during its phase-out. The Plan should include the following information:</w:t>
      </w:r>
    </w:p>
    <w:p w14:paraId="37D8D5D5" w14:textId="01D611A1"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I.G.1.c.(1) </w:t>
      </w:r>
      <w:r w:rsidR="004449F6" w:rsidRPr="00DC1522">
        <w:rPr>
          <w:rFonts w:ascii="Egyptienne F LT Std" w:hAnsi="Egyptienne F LT Std"/>
          <w:szCs w:val="24"/>
        </w:rPr>
        <w:t>Name of Institution;</w:t>
      </w:r>
    </w:p>
    <w:p w14:paraId="14900B06" w14:textId="19A1941D"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I.G.1.c.(2) </w:t>
      </w:r>
      <w:r w:rsidR="004449F6" w:rsidRPr="00DC1522">
        <w:rPr>
          <w:rFonts w:ascii="Egyptienne F LT Std" w:hAnsi="Egyptienne F LT Std"/>
          <w:szCs w:val="24"/>
        </w:rPr>
        <w:t>Name of Program;</w:t>
      </w:r>
    </w:p>
    <w:p w14:paraId="750392F5" w14:textId="511B76C6" w:rsidR="004449F6" w:rsidRPr="00DC1522" w:rsidRDefault="008079C7" w:rsidP="008079C7">
      <w:pPr>
        <w:pStyle w:val="IB1a"/>
        <w:widowControl/>
        <w:tabs>
          <w:tab w:val="left" w:pos="432"/>
          <w:tab w:val="left" w:pos="1008"/>
          <w:tab w:val="left" w:pos="1980"/>
          <w:tab w:val="left" w:pos="2376"/>
          <w:tab w:val="left" w:pos="3312"/>
          <w:tab w:val="left" w:pos="3888"/>
        </w:tabs>
        <w:spacing w:before="0" w:after="0"/>
        <w:ind w:left="1987"/>
        <w:jc w:val="left"/>
        <w:rPr>
          <w:rFonts w:ascii="Egyptienne F LT Std" w:hAnsi="Egyptienne F LT Std"/>
          <w:szCs w:val="24"/>
        </w:rPr>
      </w:pPr>
      <w:r>
        <w:rPr>
          <w:rFonts w:ascii="Egyptienne F LT Std" w:hAnsi="Egyptienne F LT Std"/>
          <w:szCs w:val="24"/>
        </w:rPr>
        <w:t xml:space="preserve">I.G.1.c.(3) </w:t>
      </w:r>
      <w:r w:rsidR="004449F6" w:rsidRPr="00DC1522">
        <w:rPr>
          <w:rFonts w:ascii="Egyptienne F LT Std" w:hAnsi="Egyptienne F LT Std"/>
          <w:szCs w:val="24"/>
        </w:rPr>
        <w:t>The number of students remaining in the program with the expected date of graduation for the last student;</w:t>
      </w:r>
    </w:p>
    <w:p w14:paraId="2529C089" w14:textId="4997DC43"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I.G.1.c.(4) </w:t>
      </w:r>
      <w:r w:rsidR="004449F6" w:rsidRPr="00DC1522">
        <w:rPr>
          <w:rFonts w:ascii="Egyptienne F LT Std" w:hAnsi="Egyptienne F LT Std"/>
          <w:szCs w:val="24"/>
        </w:rPr>
        <w:t>Copies of all notices to students in the program regarding the discontinuation of the program;</w:t>
      </w:r>
    </w:p>
    <w:p w14:paraId="4DCC013D" w14:textId="6237A2A1"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I.G.1.c.(5) </w:t>
      </w:r>
      <w:r w:rsidR="004449F6" w:rsidRPr="00DC1522">
        <w:rPr>
          <w:rFonts w:ascii="Egyptienne F LT Std" w:hAnsi="Egyptienne F LT Std"/>
          <w:szCs w:val="24"/>
        </w:rPr>
        <w:t>The name, official position, and contact information of the individual responsible for the continuing administration of the program;</w:t>
      </w:r>
    </w:p>
    <w:p w14:paraId="26586737" w14:textId="4FF22BF4"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I.G.1.c.(6) </w:t>
      </w:r>
      <w:r w:rsidR="004449F6" w:rsidRPr="00DC1522">
        <w:rPr>
          <w:rFonts w:ascii="Egyptienne F LT Std" w:hAnsi="Egyptienne F LT Std"/>
          <w:szCs w:val="24"/>
        </w:rPr>
        <w:t xml:space="preserve">The names of the faculty members teaching all required technical courses and any other courses specific to the program.  Courses being taught in connection with other </w:t>
      </w:r>
      <w:r w:rsidR="004449F6" w:rsidRPr="00DC1522">
        <w:rPr>
          <w:rFonts w:ascii="Egyptienne F LT Std" w:hAnsi="Egyptienne F LT Std"/>
          <w:szCs w:val="24"/>
        </w:rPr>
        <w:lastRenderedPageBreak/>
        <w:t>programs whose accreditation is being continued need not be covered in the report;</w:t>
      </w:r>
    </w:p>
    <w:p w14:paraId="287C6B98" w14:textId="760D8137"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I.G.1.c.(7) </w:t>
      </w:r>
      <w:r w:rsidR="004449F6" w:rsidRPr="00DC1522">
        <w:rPr>
          <w:rFonts w:ascii="Egyptienne F LT Std" w:hAnsi="Egyptienne F LT Std"/>
          <w:szCs w:val="24"/>
        </w:rPr>
        <w:t>Biographical data sheets for all persons included in (5) and (6) above;</w:t>
      </w:r>
    </w:p>
    <w:p w14:paraId="48386C0D" w14:textId="4413210C" w:rsidR="004449F6" w:rsidRPr="00DC1522" w:rsidRDefault="008079C7" w:rsidP="008079C7">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I.G.1.c</w:t>
      </w:r>
      <w:r w:rsidR="006F15BE">
        <w:rPr>
          <w:rFonts w:ascii="Egyptienne F LT Std" w:hAnsi="Egyptienne F LT Std"/>
          <w:szCs w:val="24"/>
        </w:rPr>
        <w:t>.</w:t>
      </w:r>
      <w:r>
        <w:rPr>
          <w:rFonts w:ascii="Egyptienne F LT Std" w:hAnsi="Egyptienne F LT Std"/>
          <w:szCs w:val="24"/>
        </w:rPr>
        <w:t xml:space="preserve">(8) </w:t>
      </w:r>
      <w:r w:rsidR="004449F6" w:rsidRPr="00DC1522">
        <w:rPr>
          <w:rFonts w:ascii="Egyptienne F LT Std" w:hAnsi="Egyptienne F LT Std"/>
          <w:szCs w:val="24"/>
        </w:rPr>
        <w:t>Description of how the program will continue to support student attainment of the outcomes</w:t>
      </w:r>
      <w:r w:rsidR="004449F6" w:rsidRPr="00DC1522">
        <w:rPr>
          <w:rFonts w:ascii="Egyptienne F LT Std" w:hAnsi="Egyptienne F LT Std"/>
          <w:b/>
          <w:szCs w:val="24"/>
        </w:rPr>
        <w:t>;</w:t>
      </w:r>
    </w:p>
    <w:p w14:paraId="379613A7" w14:textId="4A05301A" w:rsidR="004449F6" w:rsidRPr="00DC1522" w:rsidRDefault="006F15BE" w:rsidP="006F15BE">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I.G.1.c.(9) </w:t>
      </w:r>
      <w:r w:rsidR="004449F6" w:rsidRPr="00DC1522">
        <w:rPr>
          <w:rFonts w:ascii="Egyptienne F LT Std" w:hAnsi="Egyptienne F LT Std"/>
          <w:szCs w:val="24"/>
        </w:rPr>
        <w:t>Descriptions of any substitutions or major changes in the curriculum since the time of the last accreditation review or that are planned through to the termination of the program;</w:t>
      </w:r>
    </w:p>
    <w:p w14:paraId="137CBAD9" w14:textId="4F01FAF7" w:rsidR="004449F6" w:rsidRPr="00DC1522" w:rsidRDefault="006F15BE" w:rsidP="006F15BE">
      <w:pPr>
        <w:pStyle w:val="IB1a"/>
        <w:tabs>
          <w:tab w:val="left" w:pos="432"/>
          <w:tab w:val="left" w:pos="1008"/>
          <w:tab w:val="left" w:pos="1980"/>
          <w:tab w:val="left" w:pos="2376"/>
          <w:tab w:val="left" w:pos="3312"/>
          <w:tab w:val="left" w:pos="3888"/>
        </w:tabs>
        <w:spacing w:before="0" w:after="0"/>
        <w:ind w:left="1980"/>
        <w:jc w:val="left"/>
        <w:rPr>
          <w:rFonts w:ascii="Egyptienne F LT Std" w:hAnsi="Egyptienne F LT Std"/>
          <w:szCs w:val="24"/>
        </w:rPr>
      </w:pPr>
      <w:r>
        <w:rPr>
          <w:rFonts w:ascii="Egyptienne F LT Std" w:hAnsi="Egyptienne F LT Std"/>
          <w:szCs w:val="24"/>
        </w:rPr>
        <w:t xml:space="preserve">I.G.1.c.(10) </w:t>
      </w:r>
      <w:r w:rsidR="004449F6" w:rsidRPr="00DC1522">
        <w:rPr>
          <w:rFonts w:ascii="Egyptienne F LT Std" w:hAnsi="Egyptienne F LT Std"/>
          <w:szCs w:val="24"/>
        </w:rPr>
        <w:t>Descriptions of how instructional laboratory facilities will be maintained for remaining students;</w:t>
      </w:r>
    </w:p>
    <w:p w14:paraId="3318CDC1" w14:textId="6644702F" w:rsidR="004449F6" w:rsidRPr="00DC1522" w:rsidRDefault="006F15BE" w:rsidP="006F15BE">
      <w:pPr>
        <w:pStyle w:val="IB1a"/>
        <w:tabs>
          <w:tab w:val="left" w:pos="432"/>
          <w:tab w:val="left" w:pos="1008"/>
          <w:tab w:val="left" w:pos="1980"/>
          <w:tab w:val="left" w:pos="2376"/>
          <w:tab w:val="left" w:pos="2970"/>
        </w:tabs>
        <w:spacing w:before="0" w:after="0"/>
        <w:ind w:left="1980"/>
        <w:jc w:val="left"/>
        <w:rPr>
          <w:rFonts w:ascii="Egyptienne F LT Std" w:hAnsi="Egyptienne F LT Std"/>
          <w:szCs w:val="24"/>
        </w:rPr>
      </w:pPr>
      <w:r>
        <w:rPr>
          <w:rFonts w:ascii="Egyptienne F LT Std" w:hAnsi="Egyptienne F LT Std"/>
          <w:szCs w:val="24"/>
        </w:rPr>
        <w:t xml:space="preserve">I.G.1.c.(11) </w:t>
      </w:r>
      <w:r w:rsidR="004449F6" w:rsidRPr="00DC1522">
        <w:rPr>
          <w:rFonts w:ascii="Egyptienne F LT Std" w:hAnsi="Egyptienne F LT Std"/>
          <w:szCs w:val="24"/>
        </w:rPr>
        <w:t>Descriptions of advising processes that will be available to students remaining in the program; and</w:t>
      </w:r>
    </w:p>
    <w:p w14:paraId="599A446C" w14:textId="6A90AF5C" w:rsidR="004449F6" w:rsidRPr="00DC1522" w:rsidRDefault="006F15BE" w:rsidP="006F15BE">
      <w:pPr>
        <w:pStyle w:val="IB1a"/>
        <w:tabs>
          <w:tab w:val="left" w:pos="432"/>
          <w:tab w:val="left" w:pos="1008"/>
          <w:tab w:val="left" w:pos="1980"/>
          <w:tab w:val="left" w:pos="2376"/>
          <w:tab w:val="left" w:pos="3060"/>
        </w:tabs>
        <w:spacing w:before="0" w:after="0"/>
        <w:ind w:left="1980"/>
        <w:jc w:val="left"/>
        <w:rPr>
          <w:rFonts w:ascii="Egyptienne F LT Std" w:hAnsi="Egyptienne F LT Std"/>
          <w:szCs w:val="24"/>
        </w:rPr>
      </w:pPr>
      <w:r>
        <w:rPr>
          <w:rFonts w:ascii="Egyptienne F LT Std" w:hAnsi="Egyptienne F LT Std"/>
          <w:szCs w:val="24"/>
        </w:rPr>
        <w:t xml:space="preserve">I.G.1.c.(12) </w:t>
      </w:r>
      <w:r w:rsidR="004449F6" w:rsidRPr="00DC1522">
        <w:rPr>
          <w:rFonts w:ascii="Egyptienne F LT Std" w:hAnsi="Egyptienne F LT Std"/>
          <w:szCs w:val="24"/>
        </w:rPr>
        <w:t>Descriptions of any remedial actions taken with respect to any Weaknesses remaining at the time of the last accreditation review.</w:t>
      </w:r>
    </w:p>
    <w:p w14:paraId="0E3FBEE0" w14:textId="4BA45907" w:rsidR="004449F6" w:rsidRPr="00DC1522" w:rsidRDefault="006F15BE" w:rsidP="00A92BFD">
      <w:pPr>
        <w:pStyle w:val="IB1a"/>
        <w:tabs>
          <w:tab w:val="clear" w:pos="1400"/>
          <w:tab w:val="left" w:pos="432"/>
          <w:tab w:val="left" w:pos="1008"/>
          <w:tab w:val="left" w:pos="1440"/>
          <w:tab w:val="left" w:pos="1800"/>
          <w:tab w:val="left" w:pos="2376"/>
          <w:tab w:val="left" w:pos="3053"/>
          <w:tab w:val="left" w:pos="3312"/>
          <w:tab w:val="left" w:pos="3888"/>
        </w:tabs>
        <w:spacing w:before="0" w:after="0"/>
        <w:ind w:left="1440"/>
        <w:jc w:val="left"/>
        <w:rPr>
          <w:rFonts w:ascii="Egyptienne F LT Std" w:hAnsi="Egyptienne F LT Std"/>
          <w:szCs w:val="24"/>
        </w:rPr>
      </w:pPr>
      <w:r>
        <w:rPr>
          <w:rFonts w:ascii="Egyptienne F LT Std" w:hAnsi="Egyptienne F LT Std"/>
          <w:szCs w:val="24"/>
        </w:rPr>
        <w:t xml:space="preserve">I.G.1.d. </w:t>
      </w:r>
      <w:r w:rsidR="004449F6" w:rsidRPr="00DC1522">
        <w:rPr>
          <w:rFonts w:ascii="Egyptienne F LT Std" w:hAnsi="Egyptienne F LT Std"/>
          <w:szCs w:val="24"/>
        </w:rPr>
        <w:t>If the requested extension is</w:t>
      </w:r>
      <w:r w:rsidR="004449F6" w:rsidRPr="00DC1522">
        <w:rPr>
          <w:rFonts w:ascii="Egyptienne F LT Std" w:hAnsi="Egyptienne F LT Std"/>
          <w:b/>
          <w:szCs w:val="24"/>
        </w:rPr>
        <w:t xml:space="preserve"> </w:t>
      </w:r>
      <w:r w:rsidR="004449F6" w:rsidRPr="00DC1522">
        <w:rPr>
          <w:rFonts w:ascii="Egyptienne F LT Std" w:hAnsi="Egyptienne F LT Std"/>
          <w:szCs w:val="24"/>
        </w:rPr>
        <w:t xml:space="preserve">more than six years from the date of the most recent general review, an on-site termination review will be required.  </w:t>
      </w:r>
    </w:p>
    <w:p w14:paraId="3E8A5079" w14:textId="7AF83E00" w:rsidR="004449F6" w:rsidRPr="00DC1522" w:rsidRDefault="006F15BE" w:rsidP="006F15BE">
      <w:pPr>
        <w:pStyle w:val="IB1a"/>
        <w:tabs>
          <w:tab w:val="left" w:pos="432"/>
          <w:tab w:val="left" w:pos="1008"/>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 xml:space="preserve">I.G.1.d.(1) </w:t>
      </w:r>
      <w:r w:rsidR="004449F6" w:rsidRPr="00DC1522">
        <w:rPr>
          <w:rFonts w:ascii="Egyptienne F LT Std" w:hAnsi="Egyptienne F LT Std"/>
          <w:szCs w:val="24"/>
        </w:rPr>
        <w:t xml:space="preserve">The on-site termination review will be focused on the Termination Plan.  </w:t>
      </w:r>
    </w:p>
    <w:p w14:paraId="72F349D6" w14:textId="72510111" w:rsidR="00B71292" w:rsidRPr="00DC1522" w:rsidRDefault="006F15BE" w:rsidP="006F15BE">
      <w:pPr>
        <w:pStyle w:val="IB1a"/>
        <w:tabs>
          <w:tab w:val="left" w:pos="432"/>
          <w:tab w:val="left" w:pos="1008"/>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 xml:space="preserve">I.G.1.d.(2) </w:t>
      </w:r>
      <w:r w:rsidR="004449F6" w:rsidRPr="00DC1522">
        <w:rPr>
          <w:rFonts w:ascii="Egyptienne F LT Std" w:hAnsi="Egyptienne F LT Std"/>
          <w:szCs w:val="24"/>
        </w:rPr>
        <w:t>The on-site termination review will be conducted by a team chair only and will typically be a one-day visit.</w:t>
      </w:r>
    </w:p>
    <w:p w14:paraId="7A648110" w14:textId="28A2CB7C" w:rsidR="004449F6" w:rsidRPr="00DC1522" w:rsidRDefault="006F15BE" w:rsidP="006F15BE">
      <w:pPr>
        <w:pStyle w:val="IB1a"/>
        <w:tabs>
          <w:tab w:val="left" w:pos="432"/>
          <w:tab w:val="left" w:pos="1008"/>
          <w:tab w:val="left" w:pos="1800"/>
          <w:tab w:val="left" w:pos="2376"/>
          <w:tab w:val="left" w:pos="3053"/>
          <w:tab w:val="left" w:pos="3312"/>
          <w:tab w:val="left" w:pos="3888"/>
        </w:tabs>
        <w:spacing w:before="0" w:after="0"/>
        <w:ind w:left="1296"/>
        <w:jc w:val="left"/>
        <w:rPr>
          <w:rFonts w:ascii="Egyptienne F LT Std" w:hAnsi="Egyptienne F LT Std"/>
          <w:szCs w:val="24"/>
        </w:rPr>
      </w:pPr>
      <w:r>
        <w:rPr>
          <w:rFonts w:ascii="Egyptienne F LT Std" w:hAnsi="Egyptienne F LT Std"/>
          <w:szCs w:val="24"/>
        </w:rPr>
        <w:t xml:space="preserve">I.G.1.e. </w:t>
      </w:r>
      <w:r w:rsidR="004449F6" w:rsidRPr="00DC1522">
        <w:rPr>
          <w:rFonts w:ascii="Egyptienne F LT Std" w:hAnsi="Egyptienne F LT Std"/>
          <w:szCs w:val="24"/>
        </w:rPr>
        <w:t>If an on-site termination review is not required, the Termination Plan will be reviewed by a commission member.</w:t>
      </w:r>
    </w:p>
    <w:p w14:paraId="7CB8396C" w14:textId="37DF2B9E" w:rsidR="004449F6" w:rsidRDefault="006F15BE" w:rsidP="006F15BE">
      <w:pPr>
        <w:pStyle w:val="IB1a"/>
        <w:tabs>
          <w:tab w:val="left" w:pos="432"/>
          <w:tab w:val="left" w:pos="1008"/>
          <w:tab w:val="left" w:pos="1800"/>
          <w:tab w:val="left" w:pos="2376"/>
          <w:tab w:val="left" w:pos="3053"/>
          <w:tab w:val="left" w:pos="3312"/>
          <w:tab w:val="left" w:pos="3888"/>
        </w:tabs>
        <w:spacing w:before="0" w:after="0"/>
        <w:ind w:left="1296"/>
        <w:jc w:val="left"/>
        <w:rPr>
          <w:rFonts w:ascii="Egyptienne F LT Std" w:hAnsi="Egyptienne F LT Std"/>
          <w:szCs w:val="24"/>
        </w:rPr>
      </w:pPr>
      <w:r>
        <w:rPr>
          <w:rFonts w:ascii="Egyptienne F LT Std" w:hAnsi="Egyptienne F LT Std"/>
          <w:szCs w:val="24"/>
        </w:rPr>
        <w:t xml:space="preserve">I.G.1.f. </w:t>
      </w:r>
      <w:r w:rsidR="004449F6" w:rsidRPr="00DC1522">
        <w:rPr>
          <w:rFonts w:ascii="Egyptienne F LT Std" w:hAnsi="Egyptienne F LT Std"/>
          <w:szCs w:val="24"/>
        </w:rPr>
        <w:t>A decision on the “</w:t>
      </w:r>
      <w:r w:rsidR="008B7264">
        <w:rPr>
          <w:rFonts w:ascii="Egyptienne F LT Std" w:hAnsi="Egyptienne F LT Std"/>
          <w:szCs w:val="24"/>
        </w:rPr>
        <w:t>Terminate</w:t>
      </w:r>
      <w:r w:rsidR="004449F6" w:rsidRPr="00DC1522">
        <w:rPr>
          <w:rFonts w:ascii="Egyptienne F LT Std" w:hAnsi="Egyptienne F LT Std"/>
          <w:szCs w:val="24"/>
        </w:rPr>
        <w:t>” action will be made by the appropriate commission.</w:t>
      </w:r>
    </w:p>
    <w:p w14:paraId="07992C16" w14:textId="77777777" w:rsidR="00231C6A" w:rsidRDefault="00231C6A" w:rsidP="006F15BE">
      <w:pPr>
        <w:pStyle w:val="IB1a"/>
        <w:tabs>
          <w:tab w:val="left" w:pos="432"/>
          <w:tab w:val="left" w:pos="1008"/>
          <w:tab w:val="left" w:pos="1800"/>
          <w:tab w:val="left" w:pos="2376"/>
          <w:tab w:val="left" w:pos="3053"/>
          <w:tab w:val="left" w:pos="3312"/>
          <w:tab w:val="left" w:pos="3888"/>
        </w:tabs>
        <w:spacing w:before="0" w:after="0"/>
        <w:ind w:left="1296"/>
        <w:jc w:val="left"/>
        <w:rPr>
          <w:rFonts w:ascii="Egyptienne F LT Std" w:hAnsi="Egyptienne F LT Std"/>
          <w:szCs w:val="24"/>
        </w:rPr>
      </w:pPr>
    </w:p>
    <w:p w14:paraId="22B4A27C" w14:textId="715A5773" w:rsidR="00231C6A" w:rsidRDefault="00231C6A"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u w:val="single"/>
        </w:rPr>
      </w:pPr>
      <w:r w:rsidRPr="00920A89">
        <w:rPr>
          <w:rFonts w:ascii="Egyptienne F LT Std" w:hAnsi="Egyptienne F LT Std"/>
          <w:b/>
          <w:szCs w:val="24"/>
        </w:rPr>
        <w:t>I.H.</w:t>
      </w:r>
      <w:r>
        <w:rPr>
          <w:rFonts w:ascii="Egyptienne F LT Std" w:hAnsi="Egyptienne F LT Std"/>
          <w:szCs w:val="24"/>
        </w:rPr>
        <w:t xml:space="preserve"> </w:t>
      </w:r>
      <w:r w:rsidRPr="00920A89">
        <w:rPr>
          <w:rFonts w:ascii="Egyptienne F LT Std" w:hAnsi="Egyptienne F LT Std"/>
          <w:b/>
          <w:szCs w:val="24"/>
          <w:u w:val="single"/>
        </w:rPr>
        <w:t>Termination of Program’s Accreditation by Ins</w:t>
      </w:r>
      <w:r>
        <w:rPr>
          <w:rFonts w:ascii="Egyptienne F LT Std" w:hAnsi="Egyptienne F LT Std"/>
          <w:b/>
          <w:szCs w:val="24"/>
          <w:u w:val="single"/>
        </w:rPr>
        <w:t>t</w:t>
      </w:r>
      <w:r w:rsidRPr="00920A89">
        <w:rPr>
          <w:rFonts w:ascii="Egyptienne F LT Std" w:hAnsi="Egyptienne F LT Std"/>
          <w:b/>
          <w:szCs w:val="24"/>
          <w:u w:val="single"/>
        </w:rPr>
        <w:t>itution</w:t>
      </w:r>
    </w:p>
    <w:p w14:paraId="37EE6FD3" w14:textId="7228E6C9" w:rsidR="00231C6A" w:rsidRDefault="00231C6A"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sidRPr="00920A89">
        <w:rPr>
          <w:rFonts w:ascii="Egyptienne F LT Std" w:hAnsi="Egyptienne F LT Std"/>
          <w:b/>
          <w:szCs w:val="24"/>
        </w:rPr>
        <w:t xml:space="preserve">ABET program accreditation is voluntary and a program is considered for accreditation review only at the written request of the </w:t>
      </w:r>
      <w:r w:rsidR="004B73A5" w:rsidRPr="004B73A5">
        <w:rPr>
          <w:rFonts w:ascii="Egyptienne F LT Std" w:hAnsi="Egyptienne F LT Std"/>
          <w:b/>
          <w:szCs w:val="24"/>
        </w:rPr>
        <w:t>institution.  An</w:t>
      </w:r>
      <w:r w:rsidRPr="00920A89">
        <w:rPr>
          <w:rFonts w:ascii="Egyptienne F LT Std" w:hAnsi="Egyptienne F LT Std"/>
          <w:b/>
          <w:szCs w:val="24"/>
        </w:rPr>
        <w:t xml:space="preserve"> institution may decide to terminate accreditation for a program even though the institution will continue to offer the program.  In such a case, the institution’s administrative officer responsible for ABET program</w:t>
      </w:r>
      <w:r w:rsidR="00C13060">
        <w:rPr>
          <w:rFonts w:ascii="Egyptienne F LT Std" w:hAnsi="Egyptienne F LT Std"/>
          <w:b/>
          <w:szCs w:val="24"/>
        </w:rPr>
        <w:t>s will notify the ABET Director of</w:t>
      </w:r>
      <w:r w:rsidRPr="00920A89">
        <w:rPr>
          <w:rFonts w:ascii="Egyptienne F LT Std" w:hAnsi="Egyptienne F LT Std"/>
          <w:b/>
          <w:szCs w:val="24"/>
        </w:rPr>
        <w:t xml:space="preserve"> Accreditation Operations, in accordance with </w:t>
      </w:r>
      <w:r w:rsidR="00D42C41">
        <w:rPr>
          <w:rFonts w:ascii="Egyptienne F LT Std" w:hAnsi="Egyptienne F LT Std"/>
          <w:b/>
          <w:szCs w:val="24"/>
        </w:rPr>
        <w:t xml:space="preserve">Section </w:t>
      </w:r>
      <w:r w:rsidRPr="00920A89">
        <w:rPr>
          <w:rFonts w:ascii="Egyptienne F LT Std" w:hAnsi="Egyptienne F LT Std"/>
          <w:b/>
          <w:szCs w:val="24"/>
        </w:rPr>
        <w:t>I.F.</w:t>
      </w:r>
    </w:p>
    <w:p w14:paraId="5F7EE6C9" w14:textId="37895E89" w:rsidR="00231C6A" w:rsidRDefault="00231C6A"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 xml:space="preserve">I.H.I. </w:t>
      </w:r>
      <w:r w:rsidR="007D2E3D">
        <w:rPr>
          <w:rFonts w:ascii="Egyptienne F LT Std" w:hAnsi="Egyptienne F LT Std"/>
          <w:b/>
          <w:szCs w:val="24"/>
        </w:rPr>
        <w:t xml:space="preserve"> </w:t>
      </w:r>
      <w:r>
        <w:rPr>
          <w:rFonts w:ascii="Egyptienne F LT Std" w:hAnsi="Egyptienne F LT Std"/>
          <w:b/>
          <w:szCs w:val="24"/>
        </w:rPr>
        <w:t xml:space="preserve">The notification will indicate the date on which accreditation is to </w:t>
      </w:r>
      <w:r w:rsidR="004B73A5">
        <w:rPr>
          <w:rFonts w:ascii="Egyptienne F LT Std" w:hAnsi="Egyptienne F LT Std"/>
          <w:b/>
          <w:szCs w:val="24"/>
        </w:rPr>
        <w:t>terminate</w:t>
      </w:r>
      <w:r w:rsidR="007D2E3D">
        <w:rPr>
          <w:rFonts w:ascii="Egyptienne F LT Std" w:hAnsi="Egyptienne F LT Std"/>
          <w:b/>
          <w:szCs w:val="24"/>
        </w:rPr>
        <w:t>, which can be any date withi</w:t>
      </w:r>
      <w:r>
        <w:rPr>
          <w:rFonts w:ascii="Egyptienne F LT Std" w:hAnsi="Egyptienne F LT Std"/>
          <w:b/>
          <w:szCs w:val="24"/>
        </w:rPr>
        <w:t>n the program’s current period of accreditation up to and including the expira</w:t>
      </w:r>
      <w:bookmarkStart w:id="7" w:name="_GoBack"/>
      <w:bookmarkEnd w:id="7"/>
      <w:r>
        <w:rPr>
          <w:rFonts w:ascii="Egyptienne F LT Std" w:hAnsi="Egyptienne F LT Std"/>
          <w:b/>
          <w:szCs w:val="24"/>
        </w:rPr>
        <w:t xml:space="preserve">tion date established by the most recent accreditation review. </w:t>
      </w:r>
    </w:p>
    <w:p w14:paraId="5C028CD9" w14:textId="5325A713" w:rsidR="00231C6A"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 xml:space="preserve">I.H.2.  The institution will provide copies to ABET of all notices to affected students informing them of the institution’s decision to terminate accreditation. </w:t>
      </w:r>
    </w:p>
    <w:p w14:paraId="219AEF96" w14:textId="12B2AD77" w:rsidR="007D2E3D"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I.H.3.  No Termination Plan is required.</w:t>
      </w:r>
    </w:p>
    <w:p w14:paraId="66E74CEB" w14:textId="1038014B" w:rsidR="007D2E3D"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I.H.4.  No review by ABET is required.</w:t>
      </w:r>
    </w:p>
    <w:p w14:paraId="4F9642DB" w14:textId="50AF40B4" w:rsidR="007D2E3D"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I.H.5. No extension of accreditation is allowed beyond the date of termination indicated in the notification.</w:t>
      </w:r>
    </w:p>
    <w:p w14:paraId="6E52224A" w14:textId="737129B4" w:rsidR="007D2E3D"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r>
        <w:rPr>
          <w:rFonts w:ascii="Egyptienne F LT Std" w:hAnsi="Egyptienne F LT Std"/>
          <w:b/>
          <w:szCs w:val="24"/>
        </w:rPr>
        <w:t>I.H.6. The program will be removed from the ABET public listing of currently accr</w:t>
      </w:r>
      <w:r w:rsidR="004B73A5">
        <w:rPr>
          <w:rFonts w:ascii="Egyptienne F LT Std" w:hAnsi="Egyptienne F LT Std"/>
          <w:b/>
          <w:szCs w:val="24"/>
        </w:rPr>
        <w:t xml:space="preserve">edited </w:t>
      </w:r>
      <w:r>
        <w:rPr>
          <w:rFonts w:ascii="Egyptienne F LT Std" w:hAnsi="Egyptienne F LT Std"/>
          <w:b/>
          <w:szCs w:val="24"/>
        </w:rPr>
        <w:t>p</w:t>
      </w:r>
      <w:r w:rsidR="004B73A5">
        <w:rPr>
          <w:rFonts w:ascii="Egyptienne F LT Std" w:hAnsi="Egyptienne F LT Std"/>
          <w:b/>
          <w:szCs w:val="24"/>
        </w:rPr>
        <w:t>r</w:t>
      </w:r>
      <w:r>
        <w:rPr>
          <w:rFonts w:ascii="Egyptienne F LT Std" w:hAnsi="Egyptienne F LT Std"/>
          <w:b/>
          <w:szCs w:val="24"/>
        </w:rPr>
        <w:t xml:space="preserve">ograms as of the date provided for termination of accreditation. </w:t>
      </w:r>
    </w:p>
    <w:p w14:paraId="4DD64EE3" w14:textId="099E8F90" w:rsidR="007D2E3D" w:rsidRDefault="007D2E3D" w:rsidP="00920A89">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b/>
          <w:szCs w:val="24"/>
        </w:rPr>
      </w:pPr>
    </w:p>
    <w:p w14:paraId="427FD2C1" w14:textId="77777777" w:rsidR="004449F6" w:rsidRPr="00DC1522" w:rsidRDefault="004449F6" w:rsidP="0096566A">
      <w:pPr>
        <w:pStyle w:val="IB1a"/>
        <w:tabs>
          <w:tab w:val="left" w:pos="432"/>
          <w:tab w:val="left" w:pos="1008"/>
          <w:tab w:val="left" w:pos="1800"/>
          <w:tab w:val="left" w:pos="2376"/>
          <w:tab w:val="left" w:pos="3053"/>
          <w:tab w:val="left" w:pos="3312"/>
          <w:tab w:val="left" w:pos="3888"/>
        </w:tabs>
        <w:spacing w:before="0" w:after="0"/>
        <w:ind w:left="1296"/>
        <w:jc w:val="left"/>
        <w:rPr>
          <w:rFonts w:ascii="Egyptienne F LT Std" w:hAnsi="Egyptienne F LT Std"/>
          <w:szCs w:val="24"/>
        </w:rPr>
      </w:pPr>
    </w:p>
    <w:p w14:paraId="3CC50CF5" w14:textId="7EC0E5D7" w:rsidR="004449F6" w:rsidRPr="00DC1522" w:rsidRDefault="002A091C" w:rsidP="003E599F">
      <w:pPr>
        <w:pStyle w:val="IB1a"/>
        <w:tabs>
          <w:tab w:val="left" w:pos="432"/>
          <w:tab w:val="left" w:pos="1008"/>
          <w:tab w:val="left" w:pos="1800"/>
          <w:tab w:val="left" w:pos="2376"/>
          <w:tab w:val="left" w:pos="3053"/>
          <w:tab w:val="left" w:pos="3312"/>
          <w:tab w:val="left" w:pos="3888"/>
        </w:tabs>
        <w:spacing w:before="0" w:after="0"/>
        <w:ind w:left="432"/>
        <w:jc w:val="left"/>
        <w:rPr>
          <w:rFonts w:ascii="Egyptienne F LT Std" w:hAnsi="Egyptienne F LT Std"/>
          <w:szCs w:val="24"/>
        </w:rPr>
      </w:pPr>
      <w:proofErr w:type="gramStart"/>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w:t>
      </w:r>
      <w:proofErr w:type="gramEnd"/>
      <w:r>
        <w:rPr>
          <w:rFonts w:ascii="Egyptienne F LT Std" w:hAnsi="Egyptienne F LT Std"/>
          <w:szCs w:val="24"/>
        </w:rPr>
        <w:t xml:space="preserve"> </w:t>
      </w:r>
      <w:r w:rsidR="004449F6" w:rsidRPr="00DC1522">
        <w:rPr>
          <w:rFonts w:ascii="Egyptienne F LT Std" w:hAnsi="Egyptienne F LT Std"/>
          <w:szCs w:val="24"/>
          <w:u w:val="single"/>
        </w:rPr>
        <w:t>Continuation of Accreditation</w:t>
      </w:r>
      <w:r w:rsidR="004449F6" w:rsidRPr="00DC1522">
        <w:rPr>
          <w:rFonts w:ascii="Egyptienne F LT Std" w:hAnsi="Egyptienne F LT Std"/>
          <w:b/>
          <w:szCs w:val="24"/>
        </w:rPr>
        <w:t xml:space="preserve"> – </w:t>
      </w:r>
      <w:r w:rsidR="004449F6" w:rsidRPr="00DC1522">
        <w:rPr>
          <w:rFonts w:ascii="Egyptienne F LT Std" w:hAnsi="Egyptienne F LT Std"/>
          <w:szCs w:val="24"/>
        </w:rPr>
        <w:t xml:space="preserve">From time to time programs may find it necessary to seek an extension of accreditation outside a scheduled review.  </w:t>
      </w:r>
    </w:p>
    <w:p w14:paraId="6E8EDA7C" w14:textId="493E6F27" w:rsidR="004449F6" w:rsidRPr="00DC1522" w:rsidRDefault="002A091C" w:rsidP="00C52810">
      <w:pPr>
        <w:pStyle w:val="IB1a"/>
        <w:tabs>
          <w:tab w:val="clear" w:pos="680"/>
          <w:tab w:val="clear" w:pos="1400"/>
          <w:tab w:val="clear" w:pos="2160"/>
          <w:tab w:val="left" w:pos="990"/>
        </w:tabs>
        <w:spacing w:before="0" w:after="0"/>
        <w:ind w:left="99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 xml:space="preserve">.1. </w:t>
      </w:r>
      <w:proofErr w:type="gramStart"/>
      <w:r w:rsidR="004449F6" w:rsidRPr="00DC1522">
        <w:rPr>
          <w:rFonts w:ascii="Egyptienne F LT Std" w:hAnsi="Egyptienne F LT Std"/>
          <w:szCs w:val="24"/>
        </w:rPr>
        <w:t>The</w:t>
      </w:r>
      <w:proofErr w:type="gramEnd"/>
      <w:r w:rsidR="004449F6" w:rsidRPr="00DC1522">
        <w:rPr>
          <w:rFonts w:ascii="Egyptienne F LT Std" w:hAnsi="Egyptienne F LT Std"/>
          <w:szCs w:val="24"/>
        </w:rPr>
        <w:t xml:space="preserve"> program must submit an official request to ABET with a detailed rationale for the request.</w:t>
      </w:r>
    </w:p>
    <w:p w14:paraId="7960ABD2" w14:textId="7B3B035B" w:rsidR="004449F6" w:rsidRPr="00DC1522" w:rsidRDefault="002A091C" w:rsidP="002A091C">
      <w:pPr>
        <w:pStyle w:val="IB1a"/>
        <w:tabs>
          <w:tab w:val="left" w:pos="432"/>
          <w:tab w:val="left" w:pos="1008"/>
          <w:tab w:val="left" w:pos="1800"/>
          <w:tab w:val="left" w:pos="2376"/>
          <w:tab w:val="left" w:pos="3053"/>
          <w:tab w:val="left" w:pos="3312"/>
          <w:tab w:val="left" w:pos="3888"/>
        </w:tabs>
        <w:spacing w:before="0" w:after="0"/>
        <w:ind w:left="99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 xml:space="preserve">.2. </w:t>
      </w:r>
      <w:r w:rsidR="004449F6" w:rsidRPr="00DC1522">
        <w:rPr>
          <w:rFonts w:ascii="Egyptienne F LT Std" w:hAnsi="Egyptienne F LT Std"/>
          <w:szCs w:val="24"/>
        </w:rPr>
        <w:t>Continuation of accreditation beyond a normal scheduled review year requires commission approval and can be granted only under very limited circumstances:</w:t>
      </w:r>
    </w:p>
    <w:p w14:paraId="0CACA355" w14:textId="21FCB23F" w:rsidR="004449F6" w:rsidRPr="00DC1522" w:rsidRDefault="002A091C" w:rsidP="00346AEC">
      <w:pPr>
        <w:pStyle w:val="IB1a"/>
        <w:tabs>
          <w:tab w:val="clear" w:pos="1400"/>
          <w:tab w:val="left" w:pos="432"/>
          <w:tab w:val="left" w:pos="1008"/>
          <w:tab w:val="left" w:pos="1260"/>
          <w:tab w:val="left" w:pos="1800"/>
          <w:tab w:val="left" w:pos="2376"/>
          <w:tab w:val="left" w:pos="3053"/>
          <w:tab w:val="left" w:pos="3312"/>
          <w:tab w:val="left" w:pos="3888"/>
        </w:tabs>
        <w:spacing w:before="0" w:after="0"/>
        <w:ind w:left="144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 xml:space="preserve">.2.a. </w:t>
      </w:r>
      <w:r w:rsidR="004449F6" w:rsidRPr="00DC1522">
        <w:rPr>
          <w:rFonts w:ascii="Egyptienne F LT Std" w:hAnsi="Egyptienne F LT Std"/>
          <w:szCs w:val="24"/>
        </w:rPr>
        <w:t xml:space="preserve">Events clearly beyond the control of the institution that prevent the program from preparing </w:t>
      </w:r>
      <w:r w:rsidR="004449F6" w:rsidRPr="00DC1522">
        <w:rPr>
          <w:rFonts w:ascii="Egyptienne F LT Std" w:hAnsi="Egyptienne F LT Std"/>
          <w:szCs w:val="24"/>
        </w:rPr>
        <w:lastRenderedPageBreak/>
        <w:t>for the review and/or prevents the team from conducting a complete on-site review.</w:t>
      </w:r>
    </w:p>
    <w:p w14:paraId="5602BA16" w14:textId="764EDBD9"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.2.a</w:t>
      </w:r>
      <w:proofErr w:type="gramStart"/>
      <w:r>
        <w:rPr>
          <w:rFonts w:ascii="Egyptienne F LT Std" w:hAnsi="Egyptienne F LT Std"/>
          <w:szCs w:val="24"/>
        </w:rPr>
        <w:t>.(</w:t>
      </w:r>
      <w:proofErr w:type="gramEnd"/>
      <w:r>
        <w:rPr>
          <w:rFonts w:ascii="Egyptienne F LT Std" w:hAnsi="Egyptienne F LT Std"/>
          <w:szCs w:val="24"/>
        </w:rPr>
        <w:t xml:space="preserve">1) </w:t>
      </w:r>
      <w:r w:rsidR="004449F6" w:rsidRPr="00DC1522">
        <w:rPr>
          <w:rFonts w:ascii="Egyptienne F LT Std" w:hAnsi="Egyptienne F LT Std"/>
          <w:szCs w:val="24"/>
        </w:rPr>
        <w:t xml:space="preserve">Length of continuation is limited to one year. </w:t>
      </w:r>
    </w:p>
    <w:p w14:paraId="41A9BF66" w14:textId="4A55002E"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.2.a</w:t>
      </w:r>
      <w:proofErr w:type="gramStart"/>
      <w:r>
        <w:rPr>
          <w:rFonts w:ascii="Egyptienne F LT Std" w:hAnsi="Egyptienne F LT Std"/>
          <w:szCs w:val="24"/>
        </w:rPr>
        <w:t>.(</w:t>
      </w:r>
      <w:proofErr w:type="gramEnd"/>
      <w:r>
        <w:rPr>
          <w:rFonts w:ascii="Egyptienne F LT Std" w:hAnsi="Egyptienne F LT Std"/>
          <w:szCs w:val="24"/>
        </w:rPr>
        <w:t xml:space="preserve">2) </w:t>
      </w:r>
      <w:r w:rsidR="004449F6" w:rsidRPr="00DC1522">
        <w:rPr>
          <w:rFonts w:ascii="Egyptienne F LT Std" w:hAnsi="Egyptienne F LT Std"/>
          <w:szCs w:val="24"/>
        </w:rPr>
        <w:t>General review year would not change.</w:t>
      </w:r>
    </w:p>
    <w:p w14:paraId="28208AFE" w14:textId="39F4B15D" w:rsidR="004449F6" w:rsidRPr="00DC1522" w:rsidRDefault="002A091C" w:rsidP="00346AEC">
      <w:pPr>
        <w:pStyle w:val="IB1a"/>
        <w:tabs>
          <w:tab w:val="clear" w:pos="1400"/>
          <w:tab w:val="left" w:pos="432"/>
          <w:tab w:val="left" w:pos="1008"/>
          <w:tab w:val="left" w:pos="1260"/>
          <w:tab w:val="left" w:pos="1620"/>
          <w:tab w:val="left" w:pos="2376"/>
          <w:tab w:val="left" w:pos="3053"/>
          <w:tab w:val="left" w:pos="3312"/>
          <w:tab w:val="left" w:pos="3888"/>
        </w:tabs>
        <w:spacing w:before="0" w:after="0"/>
        <w:ind w:left="144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 xml:space="preserve">.2.b. </w:t>
      </w:r>
      <w:r w:rsidR="004449F6" w:rsidRPr="00DC1522">
        <w:rPr>
          <w:rFonts w:ascii="Egyptienne F LT Std" w:hAnsi="Egyptienne F LT Std"/>
          <w:szCs w:val="24"/>
        </w:rPr>
        <w:t>Desire of an institution to synchronize general reviews conducted by different commissions.</w:t>
      </w:r>
    </w:p>
    <w:p w14:paraId="0380EB13" w14:textId="7B450FA7"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.2.b</w:t>
      </w:r>
      <w:proofErr w:type="gramStart"/>
      <w:r>
        <w:rPr>
          <w:rFonts w:ascii="Egyptienne F LT Std" w:hAnsi="Egyptienne F LT Std"/>
          <w:szCs w:val="24"/>
        </w:rPr>
        <w:t>.(</w:t>
      </w:r>
      <w:proofErr w:type="gramEnd"/>
      <w:r>
        <w:rPr>
          <w:rFonts w:ascii="Egyptienne F LT Std" w:hAnsi="Egyptienne F LT Std"/>
          <w:szCs w:val="24"/>
        </w:rPr>
        <w:t xml:space="preserve">1) </w:t>
      </w:r>
      <w:r w:rsidR="004449F6" w:rsidRPr="00DC1522">
        <w:rPr>
          <w:rFonts w:ascii="Egyptienne F LT Std" w:hAnsi="Egyptienne F LT Std"/>
          <w:szCs w:val="24"/>
        </w:rPr>
        <w:t>Length of continuation is limited to two years.</w:t>
      </w:r>
    </w:p>
    <w:p w14:paraId="03C6DF3E" w14:textId="237675D4"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.2.b</w:t>
      </w:r>
      <w:proofErr w:type="gramStart"/>
      <w:r>
        <w:rPr>
          <w:rFonts w:ascii="Egyptienne F LT Std" w:hAnsi="Egyptienne F LT Std"/>
          <w:szCs w:val="24"/>
        </w:rPr>
        <w:t>.(</w:t>
      </w:r>
      <w:proofErr w:type="gramEnd"/>
      <w:r>
        <w:rPr>
          <w:rFonts w:ascii="Egyptienne F LT Std" w:hAnsi="Egyptienne F LT Std"/>
          <w:szCs w:val="24"/>
        </w:rPr>
        <w:t xml:space="preserve">2) </w:t>
      </w:r>
      <w:r w:rsidR="004449F6" w:rsidRPr="00DC1522">
        <w:rPr>
          <w:rFonts w:ascii="Egyptienne F LT Std" w:hAnsi="Egyptienne F LT Std"/>
          <w:szCs w:val="24"/>
        </w:rPr>
        <w:t>Continuation of accreditation for a period greater than one year may necessitate an on-site focused review or report.</w:t>
      </w:r>
    </w:p>
    <w:p w14:paraId="7F6F0EDB" w14:textId="1292F8BF" w:rsidR="004449F6"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.2.b</w:t>
      </w:r>
      <w:proofErr w:type="gramStart"/>
      <w:r>
        <w:rPr>
          <w:rFonts w:ascii="Egyptienne F LT Std" w:hAnsi="Egyptienne F LT Std"/>
          <w:szCs w:val="24"/>
        </w:rPr>
        <w:t>.(</w:t>
      </w:r>
      <w:proofErr w:type="gramEnd"/>
      <w:r>
        <w:rPr>
          <w:rFonts w:ascii="Egyptienne F LT Std" w:hAnsi="Egyptienne F LT Std"/>
          <w:szCs w:val="24"/>
        </w:rPr>
        <w:t xml:space="preserve">3) </w:t>
      </w:r>
      <w:r w:rsidR="004449F6" w:rsidRPr="00DC1522">
        <w:rPr>
          <w:rFonts w:ascii="Egyptienne F LT Std" w:hAnsi="Egyptienne F LT Std"/>
          <w:szCs w:val="24"/>
        </w:rPr>
        <w:t>General review year would change accordingly.</w:t>
      </w:r>
    </w:p>
    <w:p w14:paraId="6299F6BF" w14:textId="2B5D69BD" w:rsidR="004449F6" w:rsidRPr="00DC1522" w:rsidRDefault="002A091C" w:rsidP="00346AEC">
      <w:pPr>
        <w:pStyle w:val="IB1a"/>
        <w:tabs>
          <w:tab w:val="clear" w:pos="1400"/>
          <w:tab w:val="clear" w:pos="2160"/>
          <w:tab w:val="left" w:pos="432"/>
          <w:tab w:val="left" w:pos="1008"/>
          <w:tab w:val="left" w:pos="1260"/>
          <w:tab w:val="left" w:pos="2376"/>
          <w:tab w:val="left" w:pos="3053"/>
          <w:tab w:val="left" w:pos="3312"/>
          <w:tab w:val="left" w:pos="3888"/>
        </w:tabs>
        <w:spacing w:before="0" w:after="0"/>
        <w:ind w:left="144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 xml:space="preserve">.2.c. </w:t>
      </w:r>
      <w:r w:rsidR="004449F6" w:rsidRPr="00DC1522">
        <w:rPr>
          <w:rFonts w:ascii="Egyptienne F LT Std" w:hAnsi="Egyptienne F LT Std"/>
          <w:szCs w:val="24"/>
        </w:rPr>
        <w:t xml:space="preserve">Desire of ABET to change the general review year to achieve a better balance in commission workload. </w:t>
      </w:r>
    </w:p>
    <w:p w14:paraId="479BDBB9" w14:textId="39AE53E6" w:rsidR="004449F6"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.2.c</w:t>
      </w:r>
      <w:proofErr w:type="gramStart"/>
      <w:r>
        <w:rPr>
          <w:rFonts w:ascii="Egyptienne F LT Std" w:hAnsi="Egyptienne F LT Std"/>
          <w:szCs w:val="24"/>
        </w:rPr>
        <w:t>.(</w:t>
      </w:r>
      <w:proofErr w:type="gramEnd"/>
      <w:r>
        <w:rPr>
          <w:rFonts w:ascii="Egyptienne F LT Std" w:hAnsi="Egyptienne F LT Std"/>
          <w:szCs w:val="24"/>
        </w:rPr>
        <w:t xml:space="preserve">1) </w:t>
      </w:r>
      <w:r w:rsidR="004449F6" w:rsidRPr="00DC1522">
        <w:rPr>
          <w:rFonts w:ascii="Egyptienne F LT Std" w:hAnsi="Egyptienne F LT Std"/>
          <w:szCs w:val="24"/>
        </w:rPr>
        <w:t>The change must be agreeable to the institution.</w:t>
      </w:r>
    </w:p>
    <w:p w14:paraId="414915FC" w14:textId="6FD56908"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.2.c</w:t>
      </w:r>
      <w:proofErr w:type="gramStart"/>
      <w:r>
        <w:rPr>
          <w:rFonts w:ascii="Egyptienne F LT Std" w:hAnsi="Egyptienne F LT Std"/>
          <w:szCs w:val="24"/>
        </w:rPr>
        <w:t>.(</w:t>
      </w:r>
      <w:proofErr w:type="gramEnd"/>
      <w:r>
        <w:rPr>
          <w:rFonts w:ascii="Egyptienne F LT Std" w:hAnsi="Egyptienne F LT Std"/>
          <w:szCs w:val="24"/>
        </w:rPr>
        <w:t xml:space="preserve">2) </w:t>
      </w:r>
      <w:r w:rsidR="004449F6" w:rsidRPr="00DC1522">
        <w:rPr>
          <w:rFonts w:ascii="Egyptienne F LT Std" w:hAnsi="Egyptienne F LT Std"/>
          <w:szCs w:val="24"/>
        </w:rPr>
        <w:t xml:space="preserve">Length of continuation is limited to one year. </w:t>
      </w:r>
    </w:p>
    <w:p w14:paraId="2BDD2CDB" w14:textId="692B46DF" w:rsidR="004449F6" w:rsidRPr="00DC1522" w:rsidRDefault="002A091C" w:rsidP="002A091C">
      <w:pPr>
        <w:pStyle w:val="IB1a"/>
        <w:tabs>
          <w:tab w:val="clear" w:pos="1400"/>
          <w:tab w:val="left" w:pos="432"/>
          <w:tab w:val="left" w:pos="1008"/>
          <w:tab w:val="left" w:pos="1440"/>
          <w:tab w:val="left" w:pos="1800"/>
          <w:tab w:val="left" w:pos="2376"/>
          <w:tab w:val="left" w:pos="3053"/>
          <w:tab w:val="left" w:pos="3312"/>
          <w:tab w:val="left" w:pos="3888"/>
        </w:tabs>
        <w:spacing w:before="0" w:after="0"/>
        <w:ind w:left="1710"/>
        <w:jc w:val="left"/>
        <w:rPr>
          <w:rFonts w:ascii="Egyptienne F LT Std" w:hAnsi="Egyptienne F LT Std"/>
          <w:szCs w:val="24"/>
        </w:rPr>
      </w:pPr>
      <w:r>
        <w:rPr>
          <w:rFonts w:ascii="Egyptienne F LT Std" w:hAnsi="Egyptienne F LT Std"/>
          <w:szCs w:val="24"/>
        </w:rPr>
        <w:t>I.</w:t>
      </w:r>
      <w:r w:rsidR="007D2E3D">
        <w:rPr>
          <w:rFonts w:ascii="Egyptienne F LT Std" w:hAnsi="Egyptienne F LT Std"/>
          <w:szCs w:val="24"/>
        </w:rPr>
        <w:t>I</w:t>
      </w:r>
      <w:r>
        <w:rPr>
          <w:rFonts w:ascii="Egyptienne F LT Std" w:hAnsi="Egyptienne F LT Std"/>
          <w:szCs w:val="24"/>
        </w:rPr>
        <w:t>.2.c</w:t>
      </w:r>
      <w:proofErr w:type="gramStart"/>
      <w:r>
        <w:rPr>
          <w:rFonts w:ascii="Egyptienne F LT Std" w:hAnsi="Egyptienne F LT Std"/>
          <w:szCs w:val="24"/>
        </w:rPr>
        <w:t>.(</w:t>
      </w:r>
      <w:proofErr w:type="gramEnd"/>
      <w:r>
        <w:rPr>
          <w:rFonts w:ascii="Egyptienne F LT Std" w:hAnsi="Egyptienne F LT Std"/>
          <w:szCs w:val="24"/>
        </w:rPr>
        <w:t xml:space="preserve">3) </w:t>
      </w:r>
      <w:r w:rsidR="004449F6" w:rsidRPr="00DC1522">
        <w:rPr>
          <w:rFonts w:ascii="Egyptienne F LT Std" w:hAnsi="Egyptienne F LT Std"/>
          <w:szCs w:val="24"/>
        </w:rPr>
        <w:t>General review year would change accordingly.</w:t>
      </w:r>
    </w:p>
    <w:p w14:paraId="0C068BD7" w14:textId="77777777" w:rsidR="00C81487" w:rsidRDefault="00C81487" w:rsidP="00E574B3">
      <w:pPr>
        <w:pStyle w:val="IB1a"/>
        <w:tabs>
          <w:tab w:val="clear" w:pos="1400"/>
          <w:tab w:val="left" w:pos="432"/>
          <w:tab w:val="left" w:pos="1008"/>
          <w:tab w:val="left" w:pos="1440"/>
          <w:tab w:val="left" w:pos="1800"/>
          <w:tab w:val="left" w:pos="2376"/>
          <w:tab w:val="left" w:pos="3053"/>
          <w:tab w:val="left" w:pos="3312"/>
          <w:tab w:val="left" w:pos="3888"/>
        </w:tabs>
        <w:spacing w:before="0" w:after="0"/>
        <w:ind w:left="432"/>
        <w:jc w:val="left"/>
        <w:rPr>
          <w:rFonts w:ascii="Egyptienne F LT Std" w:hAnsi="Egyptienne F LT Std"/>
          <w:color w:val="000000"/>
          <w:szCs w:val="24"/>
        </w:rPr>
      </w:pPr>
    </w:p>
    <w:p w14:paraId="16147C17" w14:textId="3C4AD9AA" w:rsidR="008377BC" w:rsidRPr="00DC1522" w:rsidRDefault="003E599F" w:rsidP="00E574B3">
      <w:pPr>
        <w:pStyle w:val="IB1a"/>
        <w:tabs>
          <w:tab w:val="clear" w:pos="1400"/>
          <w:tab w:val="left" w:pos="432"/>
          <w:tab w:val="left" w:pos="1008"/>
          <w:tab w:val="left" w:pos="1440"/>
          <w:tab w:val="left" w:pos="1800"/>
          <w:tab w:val="left" w:pos="2376"/>
          <w:tab w:val="left" w:pos="3053"/>
          <w:tab w:val="left" w:pos="3312"/>
          <w:tab w:val="left" w:pos="3888"/>
        </w:tabs>
        <w:spacing w:before="0" w:after="0"/>
        <w:ind w:left="432"/>
        <w:jc w:val="left"/>
        <w:rPr>
          <w:rFonts w:ascii="Egyptienne F LT Std" w:hAnsi="Egyptienne F LT Std"/>
          <w:szCs w:val="24"/>
        </w:rPr>
      </w:pPr>
      <w:r>
        <w:rPr>
          <w:rFonts w:ascii="Egyptienne F LT Std" w:hAnsi="Egyptienne F LT Std"/>
          <w:color w:val="000000"/>
          <w:szCs w:val="24"/>
        </w:rPr>
        <w:t>I.</w:t>
      </w:r>
      <w:r w:rsidR="007D2E3D">
        <w:rPr>
          <w:rFonts w:ascii="Egyptienne F LT Std" w:hAnsi="Egyptienne F LT Std"/>
          <w:color w:val="000000"/>
          <w:szCs w:val="24"/>
        </w:rPr>
        <w:t>J</w:t>
      </w:r>
      <w:r>
        <w:rPr>
          <w:rFonts w:ascii="Egyptienne F LT Std" w:hAnsi="Egyptienne F LT Std"/>
          <w:color w:val="000000"/>
          <w:szCs w:val="24"/>
        </w:rPr>
        <w:t xml:space="preserve">. </w:t>
      </w:r>
      <w:r w:rsidR="004449F6" w:rsidRPr="00DC1522">
        <w:rPr>
          <w:rFonts w:ascii="Egyptienne F LT Std" w:hAnsi="Egyptienne F LT Std"/>
          <w:color w:val="000000"/>
          <w:szCs w:val="24"/>
          <w:u w:val="single"/>
        </w:rPr>
        <w:t>Revocation of Accreditation</w:t>
      </w:r>
      <w:r w:rsidR="00DF00C9" w:rsidRPr="00DC1522">
        <w:rPr>
          <w:rFonts w:ascii="Egyptienne F LT Std" w:hAnsi="Egyptienne F LT Std"/>
          <w:color w:val="000000"/>
          <w:szCs w:val="24"/>
          <w:u w:val="single"/>
        </w:rPr>
        <w:fldChar w:fldCharType="begin"/>
      </w:r>
      <w:r w:rsidR="004449F6" w:rsidRPr="00DC1522">
        <w:rPr>
          <w:rFonts w:ascii="Egyptienne F LT Std" w:hAnsi="Egyptienne F LT Std"/>
          <w:color w:val="000000"/>
          <w:szCs w:val="24"/>
          <w:u w:val="single"/>
        </w:rPr>
        <w:instrText>xe "Revocation of accreditation"</w:instrText>
      </w:r>
      <w:r w:rsidR="00DF00C9" w:rsidRPr="00DC1522">
        <w:rPr>
          <w:rFonts w:ascii="Egyptienne F LT Std" w:hAnsi="Egyptienne F LT Std"/>
          <w:color w:val="000000"/>
          <w:szCs w:val="24"/>
          <w:u w:val="single"/>
        </w:rPr>
        <w:fldChar w:fldCharType="end"/>
      </w:r>
      <w:r w:rsidR="004449F6" w:rsidRPr="00DC1522">
        <w:rPr>
          <w:rFonts w:ascii="Egyptienne F LT Std" w:hAnsi="Egyptienne F LT Std"/>
          <w:b/>
          <w:szCs w:val="24"/>
        </w:rPr>
        <w:t xml:space="preserve"> - </w:t>
      </w:r>
      <w:r w:rsidR="004449F6" w:rsidRPr="00DC1522">
        <w:rPr>
          <w:rFonts w:ascii="Egyptienne F LT Std" w:hAnsi="Egyptienne F LT Std"/>
          <w:szCs w:val="24"/>
        </w:rPr>
        <w:t>If, during the period of accreditation</w:t>
      </w:r>
      <w:r w:rsidR="00DF00C9" w:rsidRPr="00DC1522">
        <w:rPr>
          <w:rFonts w:ascii="Egyptienne F LT Std" w:hAnsi="Egyptienne F LT Std"/>
          <w:szCs w:val="24"/>
        </w:rPr>
        <w:fldChar w:fldCharType="begin"/>
      </w:r>
      <w:r w:rsidR="004449F6" w:rsidRPr="00DC1522">
        <w:rPr>
          <w:rFonts w:ascii="Egyptienne F LT Std" w:hAnsi="Egyptienne F LT Std"/>
          <w:szCs w:val="24"/>
        </w:rPr>
        <w:instrText>xe "Period of accreditation"</w:instrText>
      </w:r>
      <w:r w:rsidR="00DF00C9" w:rsidRPr="00DC1522">
        <w:rPr>
          <w:rFonts w:ascii="Egyptienne F LT Std" w:hAnsi="Egyptienne F LT Std"/>
          <w:szCs w:val="24"/>
        </w:rPr>
        <w:fldChar w:fldCharType="end"/>
      </w:r>
      <w:r w:rsidR="004449F6" w:rsidRPr="00DC1522">
        <w:rPr>
          <w:rFonts w:ascii="Egyptienne F LT Std" w:hAnsi="Egyptienne F LT Std"/>
          <w:szCs w:val="24"/>
        </w:rPr>
        <w:t xml:space="preserve">, a program appears to be no longer in compliance with </w:t>
      </w:r>
      <w:r w:rsidR="00DF00C9" w:rsidRPr="00DC1522">
        <w:rPr>
          <w:rFonts w:ascii="Egyptienne F LT Std" w:hAnsi="Egyptienne F LT Std"/>
          <w:szCs w:val="24"/>
        </w:rPr>
        <w:fldChar w:fldCharType="begin"/>
      </w:r>
      <w:r w:rsidR="004449F6" w:rsidRPr="00DC1522">
        <w:rPr>
          <w:rFonts w:ascii="Egyptienne F LT Std" w:hAnsi="Egyptienne F LT Std"/>
          <w:szCs w:val="24"/>
        </w:rPr>
        <w:instrText>xe "Compliance"</w:instrText>
      </w:r>
      <w:r w:rsidR="00DF00C9" w:rsidRPr="00DC1522">
        <w:rPr>
          <w:rFonts w:ascii="Egyptienne F LT Std" w:hAnsi="Egyptienne F LT Std"/>
          <w:szCs w:val="24"/>
        </w:rPr>
        <w:fldChar w:fldCharType="end"/>
      </w:r>
      <w:r w:rsidR="004449F6" w:rsidRPr="00DC1522">
        <w:rPr>
          <w:rFonts w:ascii="Egyptienne F LT Std" w:hAnsi="Egyptienne F LT Std"/>
          <w:szCs w:val="24"/>
        </w:rPr>
        <w:t>criteria or policies, ABET may institute R</w:t>
      </w:r>
      <w:r w:rsidR="004449F6" w:rsidRPr="00DC1522">
        <w:rPr>
          <w:rFonts w:ascii="Egyptienne F LT Std" w:hAnsi="Egyptienne F LT Std"/>
          <w:color w:val="000000"/>
          <w:szCs w:val="24"/>
        </w:rPr>
        <w:t xml:space="preserve">evocation for </w:t>
      </w:r>
      <w:r w:rsidR="004449F6" w:rsidRPr="00DC1522">
        <w:rPr>
          <w:rFonts w:ascii="Egyptienne F LT Std" w:hAnsi="Egyptienne F LT Std"/>
          <w:szCs w:val="24"/>
        </w:rPr>
        <w:t>C</w:t>
      </w:r>
      <w:r w:rsidR="004449F6" w:rsidRPr="00DC1522">
        <w:rPr>
          <w:rFonts w:ascii="Egyptienne F LT Std" w:hAnsi="Egyptienne F LT Std"/>
          <w:color w:val="000000"/>
          <w:szCs w:val="24"/>
        </w:rPr>
        <w:t>ause</w:t>
      </w:r>
      <w:r w:rsidR="00DF00C9" w:rsidRPr="00DC1522">
        <w:rPr>
          <w:rFonts w:ascii="Egyptienne F LT Std" w:hAnsi="Egyptienne F LT Std"/>
          <w:color w:val="000000"/>
          <w:szCs w:val="24"/>
        </w:rPr>
        <w:fldChar w:fldCharType="begin"/>
      </w:r>
      <w:r w:rsidR="004449F6" w:rsidRPr="00DC1522">
        <w:rPr>
          <w:rFonts w:ascii="Egyptienne F LT Std" w:hAnsi="Egyptienne F LT Std"/>
          <w:szCs w:val="24"/>
        </w:rPr>
        <w:instrText>xe "Revocation for cause"</w:instrText>
      </w:r>
      <w:r w:rsidR="00DF00C9" w:rsidRPr="00DC1522">
        <w:rPr>
          <w:rFonts w:ascii="Egyptienne F LT Std" w:hAnsi="Egyptienne F LT Std"/>
          <w:color w:val="000000"/>
          <w:szCs w:val="24"/>
        </w:rPr>
        <w:fldChar w:fldCharType="end"/>
      </w:r>
      <w:r w:rsidR="004449F6" w:rsidRPr="00DC1522">
        <w:rPr>
          <w:rFonts w:ascii="Egyptienne F LT Std" w:hAnsi="Egyptienne F LT Std"/>
          <w:szCs w:val="24"/>
        </w:rPr>
        <w:t xml:space="preserve"> according to the following procedures:</w:t>
      </w:r>
    </w:p>
    <w:p w14:paraId="2AE9362E" w14:textId="1E8D23E1" w:rsidR="004449F6" w:rsidRPr="00DC1522" w:rsidRDefault="00CE0048" w:rsidP="00CE0048">
      <w:pPr>
        <w:pStyle w:val="IA1"/>
        <w:tabs>
          <w:tab w:val="clear" w:pos="1140"/>
          <w:tab w:val="left" w:pos="432"/>
          <w:tab w:val="left" w:pos="1800"/>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.1. </w:t>
      </w:r>
      <w:r w:rsidR="004449F6" w:rsidRPr="00DC1522">
        <w:rPr>
          <w:rFonts w:ascii="Egyptienne F LT Std" w:hAnsi="Egyptienne F LT Std"/>
          <w:sz w:val="24"/>
          <w:szCs w:val="24"/>
        </w:rPr>
        <w:t>ABET will notify the institution,</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"Revocation for cause"</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providing a comprehensive document showing the reasons why revocation is being considered.  </w:t>
      </w:r>
    </w:p>
    <w:p w14:paraId="4FD0428D" w14:textId="27A62F67" w:rsidR="004449F6" w:rsidRPr="00DC1522" w:rsidRDefault="00CE0048"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.2. </w:t>
      </w:r>
      <w:proofErr w:type="gramStart"/>
      <w:r w:rsidR="004449F6" w:rsidRPr="00DC1522">
        <w:rPr>
          <w:rFonts w:ascii="Egyptienne F LT Std" w:hAnsi="Egyptienne F LT Std"/>
          <w:sz w:val="24"/>
          <w:szCs w:val="24"/>
        </w:rPr>
        <w:t>The</w:t>
      </w:r>
      <w:proofErr w:type="gramEnd"/>
      <w:r w:rsidR="004449F6" w:rsidRPr="00DC1522">
        <w:rPr>
          <w:rFonts w:ascii="Egyptienne F LT Std" w:hAnsi="Egyptienne F LT Std"/>
          <w:sz w:val="24"/>
          <w:szCs w:val="24"/>
        </w:rPr>
        <w:t xml:space="preserve"> institution will be asked to provide an analysis and response to the reasons provided by ABET.</w:t>
      </w:r>
    </w:p>
    <w:p w14:paraId="0395EBC6" w14:textId="2D7552E4" w:rsidR="004449F6" w:rsidRPr="00DC1522" w:rsidRDefault="00CE0048"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.3. </w:t>
      </w:r>
      <w:proofErr w:type="gramStart"/>
      <w:r w:rsidR="004449F6" w:rsidRPr="00DC1522">
        <w:rPr>
          <w:rFonts w:ascii="Egyptienne F LT Std" w:hAnsi="Egyptienne F LT Std"/>
          <w:sz w:val="24"/>
          <w:szCs w:val="24"/>
        </w:rPr>
        <w:t>An</w:t>
      </w:r>
      <w:proofErr w:type="gramEnd"/>
      <w:r w:rsidR="004449F6" w:rsidRPr="00DC1522">
        <w:rPr>
          <w:rFonts w:ascii="Egyptienne F LT Std" w:hAnsi="Egyptienne F LT Std"/>
          <w:sz w:val="24"/>
          <w:szCs w:val="24"/>
        </w:rPr>
        <w:t xml:space="preserve"> on-site review may be scheduled to evaluate the reasons provided by ABET.  </w:t>
      </w:r>
    </w:p>
    <w:p w14:paraId="2982C886" w14:textId="08F9D1D1" w:rsidR="004449F6" w:rsidRPr="00DC1522" w:rsidRDefault="00CE0048"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.4. </w:t>
      </w:r>
      <w:r w:rsidR="004449F6" w:rsidRPr="00DC1522">
        <w:rPr>
          <w:rFonts w:ascii="Egyptienne F LT Std" w:hAnsi="Egyptienne F LT Std"/>
          <w:sz w:val="24"/>
          <w:szCs w:val="24"/>
        </w:rPr>
        <w:t xml:space="preserve">If the on-site review and/or the institution’s response fail to demonstrate compliance with accreditation criteria and/or policies, accreditation will be revoked.  </w:t>
      </w:r>
    </w:p>
    <w:p w14:paraId="19537BFF" w14:textId="72F3025C" w:rsidR="004449F6" w:rsidRPr="00DC1522" w:rsidRDefault="00CE0048"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.5. </w:t>
      </w:r>
      <w:r w:rsidR="004449F6" w:rsidRPr="00DC1522">
        <w:rPr>
          <w:rFonts w:ascii="Egyptienne F LT Std" w:hAnsi="Egyptienne F LT Std"/>
          <w:sz w:val="24"/>
          <w:szCs w:val="24"/>
        </w:rPr>
        <w:t xml:space="preserve">ABET will promptly notify the institution of such revocation. The notice will be accompanied by a supporting statement detailing the cause for revocation.  </w:t>
      </w:r>
    </w:p>
    <w:p w14:paraId="673D9FF2" w14:textId="11FA0589" w:rsidR="0059696E" w:rsidRDefault="00CE0048"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Pr>
          <w:rFonts w:ascii="Egyptienne F LT Std" w:hAnsi="Egyptienne F LT Std"/>
          <w:sz w:val="24"/>
          <w:szCs w:val="24"/>
        </w:rPr>
        <w:t>I.</w:t>
      </w:r>
      <w:r w:rsidR="007D2E3D">
        <w:rPr>
          <w:rFonts w:ascii="Egyptienne F LT Std" w:hAnsi="Egyptienne F LT Std"/>
          <w:sz w:val="24"/>
          <w:szCs w:val="24"/>
        </w:rPr>
        <w:t>J</w:t>
      </w:r>
      <w:r>
        <w:rPr>
          <w:rFonts w:ascii="Egyptienne F LT Std" w:hAnsi="Egyptienne F LT Std"/>
          <w:sz w:val="24"/>
          <w:szCs w:val="24"/>
        </w:rPr>
        <w:t xml:space="preserve">.6. </w:t>
      </w:r>
      <w:r w:rsidR="004449F6" w:rsidRPr="00DC1522">
        <w:rPr>
          <w:rFonts w:ascii="Egyptienne F LT Std" w:hAnsi="Egyptienne F LT Std"/>
          <w:sz w:val="24"/>
          <w:szCs w:val="24"/>
        </w:rPr>
        <w:t>Revocation for Cause constitutes a Not to Accredit (NA</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"Not to Accredit (NA) action"</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action</w:t>
      </w:r>
      <w:r w:rsidR="0059696E">
        <w:rPr>
          <w:rFonts w:ascii="Egyptienne F LT Std" w:hAnsi="Egyptienne F LT Std"/>
          <w:sz w:val="24"/>
          <w:szCs w:val="24"/>
        </w:rPr>
        <w:t>.  The program may request an immediate re-visit or reconsideration as described in Section I.</w:t>
      </w:r>
      <w:r w:rsidR="004B73A5">
        <w:rPr>
          <w:rFonts w:ascii="Egyptienne F LT Std" w:hAnsi="Egyptienne F LT Std"/>
          <w:sz w:val="24"/>
          <w:szCs w:val="24"/>
        </w:rPr>
        <w:t>K.</w:t>
      </w:r>
      <w:r w:rsidR="0059696E">
        <w:rPr>
          <w:rFonts w:ascii="Egyptienne F LT Std" w:hAnsi="Egyptienne F LT Std"/>
          <w:sz w:val="24"/>
          <w:szCs w:val="24"/>
        </w:rPr>
        <w:t xml:space="preserve"> below.  The program also </w:t>
      </w:r>
      <w:r w:rsidR="004449F6" w:rsidRPr="00DC1522">
        <w:rPr>
          <w:rFonts w:ascii="Egyptienne F LT Std" w:hAnsi="Egyptienne F LT Std"/>
          <w:sz w:val="24"/>
          <w:szCs w:val="24"/>
        </w:rPr>
        <w:t>may appeal</w:t>
      </w:r>
      <w:r w:rsidR="0059696E">
        <w:rPr>
          <w:rFonts w:ascii="Egyptienne F LT Std" w:hAnsi="Egyptienne F LT Std"/>
          <w:sz w:val="24"/>
          <w:szCs w:val="24"/>
        </w:rPr>
        <w:t xml:space="preserve"> </w:t>
      </w:r>
      <w:r w:rsidR="00F51330">
        <w:rPr>
          <w:rFonts w:ascii="Egyptienne F LT Std" w:hAnsi="Egyptienne F LT Std"/>
          <w:sz w:val="24"/>
          <w:szCs w:val="24"/>
        </w:rPr>
        <w:t>t</w:t>
      </w:r>
      <w:r w:rsidR="0059696E">
        <w:rPr>
          <w:rFonts w:ascii="Egyptienne F LT Std" w:hAnsi="Egyptienne F LT Std"/>
          <w:sz w:val="24"/>
          <w:szCs w:val="24"/>
        </w:rPr>
        <w:t>he revocation as described in Section II.D</w:t>
      </w:r>
      <w:r w:rsidR="00DF00C9" w:rsidRPr="00DC1522">
        <w:rPr>
          <w:rFonts w:ascii="Egyptienne F LT Std" w:hAnsi="Egyptienne F LT Std"/>
          <w:sz w:val="24"/>
          <w:szCs w:val="24"/>
        </w:rPr>
        <w:fldChar w:fldCharType="begin"/>
      </w:r>
      <w:r w:rsidR="004449F6" w:rsidRPr="00DC1522">
        <w:rPr>
          <w:rFonts w:ascii="Egyptienne F LT Std" w:hAnsi="Egyptienne F LT Std"/>
          <w:sz w:val="24"/>
          <w:szCs w:val="24"/>
        </w:rPr>
        <w:instrText>xe "Appeal"</w:instrText>
      </w:r>
      <w:r w:rsidR="00DF00C9" w:rsidRPr="00DC1522">
        <w:rPr>
          <w:rFonts w:ascii="Egyptienne F LT Std" w:hAnsi="Egyptienne F LT Std"/>
          <w:sz w:val="24"/>
          <w:szCs w:val="24"/>
        </w:rPr>
        <w:fldChar w:fldCharType="end"/>
      </w:r>
      <w:r w:rsidR="004449F6" w:rsidRPr="00DC1522">
        <w:rPr>
          <w:rFonts w:ascii="Egyptienne F LT Std" w:hAnsi="Egyptienne F LT Std"/>
          <w:sz w:val="24"/>
          <w:szCs w:val="24"/>
        </w:rPr>
        <w:t xml:space="preserve">. </w:t>
      </w:r>
    </w:p>
    <w:p w14:paraId="32C8ABC5" w14:textId="3FB30ABF" w:rsidR="004449F6" w:rsidRPr="00231C6A" w:rsidRDefault="0059696E" w:rsidP="00CE0048">
      <w:pPr>
        <w:pStyle w:val="IA1"/>
        <w:tabs>
          <w:tab w:val="left" w:pos="432"/>
          <w:tab w:val="left" w:pos="1008"/>
          <w:tab w:val="left" w:pos="1800"/>
          <w:tab w:val="left" w:pos="2376"/>
          <w:tab w:val="left" w:pos="3053"/>
          <w:tab w:val="left" w:pos="3312"/>
          <w:tab w:val="left" w:pos="3888"/>
        </w:tabs>
        <w:spacing w:before="0" w:after="0" w:line="240" w:lineRule="auto"/>
        <w:ind w:left="990"/>
        <w:jc w:val="left"/>
        <w:rPr>
          <w:rFonts w:ascii="Egyptienne F LT Std" w:hAnsi="Egyptienne F LT Std"/>
          <w:sz w:val="24"/>
          <w:szCs w:val="24"/>
        </w:rPr>
      </w:pPr>
      <w:r w:rsidRPr="00920A89">
        <w:rPr>
          <w:rFonts w:ascii="Egyptienne F LT Std" w:hAnsi="Egyptienne F LT Std"/>
          <w:sz w:val="24"/>
          <w:szCs w:val="24"/>
        </w:rPr>
        <w:t>I.</w:t>
      </w:r>
      <w:r w:rsidR="007D2E3D">
        <w:rPr>
          <w:rFonts w:ascii="Egyptienne F LT Std" w:hAnsi="Egyptienne F LT Std"/>
          <w:sz w:val="24"/>
          <w:szCs w:val="24"/>
        </w:rPr>
        <w:t>J</w:t>
      </w:r>
      <w:r w:rsidRPr="00920A89">
        <w:rPr>
          <w:rFonts w:ascii="Egyptienne F LT Std" w:hAnsi="Egyptienne F LT Std"/>
          <w:sz w:val="24"/>
          <w:szCs w:val="24"/>
        </w:rPr>
        <w:t>.7.  ABET requires the institution to provide documentation that the program has notified, immediately and formally, students and faculty affected by the revocation of the program’s accredited status and to remove the accreditation designation from all program publications, print and electronic.  Section I.A.1.c delineates additional responsibilities with regard to public notification of the revocation action.</w:t>
      </w:r>
    </w:p>
    <w:p w14:paraId="3A21A520" w14:textId="77777777" w:rsidR="004D2606" w:rsidRPr="007D2E3D" w:rsidRDefault="004D2606" w:rsidP="004D2606">
      <w:pPr>
        <w:pStyle w:val="IA1"/>
        <w:tabs>
          <w:tab w:val="left" w:pos="432"/>
          <w:tab w:val="left" w:pos="1008"/>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p>
    <w:p w14:paraId="5E7F2C6B" w14:textId="52B02125" w:rsidR="004449F6" w:rsidRPr="00E4117E" w:rsidRDefault="00D954A5" w:rsidP="003E599F">
      <w:pPr>
        <w:widowControl w:val="0"/>
        <w:tabs>
          <w:tab w:val="left" w:pos="360"/>
          <w:tab w:val="left" w:pos="432"/>
          <w:tab w:val="left" w:pos="1008"/>
          <w:tab w:val="left" w:pos="1080"/>
          <w:tab w:val="left" w:pos="1620"/>
          <w:tab w:val="left" w:pos="1800"/>
          <w:tab w:val="left" w:pos="2376"/>
          <w:tab w:val="left" w:pos="3053"/>
          <w:tab w:val="left" w:pos="3312"/>
          <w:tab w:val="left" w:pos="3888"/>
        </w:tabs>
        <w:ind w:left="432"/>
        <w:rPr>
          <w:rFonts w:ascii="Egyptienne F LT Std" w:hAnsi="Egyptienne F LT Std"/>
          <w:sz w:val="24"/>
          <w:szCs w:val="24"/>
        </w:rPr>
      </w:pPr>
      <w:r w:rsidRPr="00E4117E">
        <w:rPr>
          <w:rFonts w:ascii="Egyptienne F LT Std" w:hAnsi="Egyptienne F LT Std"/>
          <w:spacing w:val="-2"/>
          <w:sz w:val="24"/>
          <w:szCs w:val="24"/>
        </w:rPr>
        <w:t>I.</w:t>
      </w:r>
      <w:r w:rsidR="007D2E3D">
        <w:rPr>
          <w:rFonts w:ascii="Egyptienne F LT Std" w:hAnsi="Egyptienne F LT Std"/>
          <w:spacing w:val="-2"/>
          <w:sz w:val="24"/>
          <w:szCs w:val="24"/>
        </w:rPr>
        <w:t>K</w:t>
      </w:r>
      <w:r w:rsidRPr="00E4117E">
        <w:rPr>
          <w:rFonts w:ascii="Egyptienne F LT Std" w:hAnsi="Egyptienne F LT Std"/>
          <w:spacing w:val="-2"/>
          <w:sz w:val="24"/>
          <w:szCs w:val="24"/>
        </w:rPr>
        <w:t xml:space="preserve">. </w:t>
      </w:r>
      <w:r w:rsidR="00DF00C9" w:rsidRPr="00E4117E">
        <w:rPr>
          <w:rFonts w:ascii="Egyptienne F LT Std" w:hAnsi="Egyptienne F LT Std"/>
          <w:spacing w:val="-2"/>
          <w:sz w:val="24"/>
          <w:szCs w:val="24"/>
        </w:rPr>
        <w:fldChar w:fldCharType="begin"/>
      </w:r>
      <w:r w:rsidR="004449F6" w:rsidRPr="00E4117E">
        <w:rPr>
          <w:rFonts w:ascii="Egyptienne F LT Std" w:hAnsi="Egyptienne F LT Std"/>
          <w:spacing w:val="-2"/>
          <w:sz w:val="24"/>
          <w:szCs w:val="24"/>
        </w:rPr>
        <w:instrText>tc "</w:instrText>
      </w:r>
      <w:bookmarkStart w:id="8" w:name="_Toc182374548"/>
      <w:bookmarkStart w:id="9" w:name="_Toc244934499"/>
      <w:r w:rsidR="004449F6" w:rsidRPr="00E4117E">
        <w:rPr>
          <w:rFonts w:ascii="Egyptienne F LT Std" w:hAnsi="Egyptienne F LT Std"/>
          <w:spacing w:val="-2"/>
          <w:sz w:val="24"/>
          <w:szCs w:val="24"/>
        </w:rPr>
        <w:instrText>Appeals</w:instrText>
      </w:r>
      <w:bookmarkEnd w:id="8"/>
      <w:bookmarkEnd w:id="9"/>
      <w:r w:rsidR="004449F6" w:rsidRPr="00E4117E">
        <w:rPr>
          <w:rFonts w:ascii="Egyptienne F LT Std" w:hAnsi="Egyptienne F LT Std"/>
          <w:spacing w:val="-2"/>
          <w:sz w:val="24"/>
          <w:szCs w:val="24"/>
        </w:rPr>
        <w:instrText>" \l 2</w:instrText>
      </w:r>
      <w:r w:rsidR="00DF00C9" w:rsidRPr="00E4117E">
        <w:rPr>
          <w:rFonts w:ascii="Egyptienne F LT Std" w:hAnsi="Egyptienne F LT Std"/>
          <w:spacing w:val="-2"/>
          <w:sz w:val="24"/>
          <w:szCs w:val="24"/>
        </w:rPr>
        <w:fldChar w:fldCharType="end"/>
      </w:r>
      <w:r w:rsidR="004449F6" w:rsidRPr="00E4117E">
        <w:rPr>
          <w:rFonts w:ascii="Egyptienne F LT Std" w:hAnsi="Egyptienne F LT Std"/>
          <w:spacing w:val="-2"/>
          <w:sz w:val="24"/>
          <w:szCs w:val="24"/>
          <w:u w:val="single"/>
        </w:rPr>
        <w:t xml:space="preserve"> Immediate Re-Visit</w:t>
      </w:r>
      <w:r w:rsidR="00E460B6" w:rsidRPr="00E4117E">
        <w:rPr>
          <w:rFonts w:ascii="Egyptienne F LT Std" w:hAnsi="Egyptienne F LT Std"/>
          <w:spacing w:val="-2"/>
          <w:sz w:val="24"/>
          <w:szCs w:val="24"/>
          <w:u w:val="single"/>
        </w:rPr>
        <w:t xml:space="preserve"> and Reconsideration</w:t>
      </w:r>
      <w:r w:rsidR="00E574B3" w:rsidRPr="00E4117E">
        <w:rPr>
          <w:rFonts w:ascii="Egyptienne F LT Std" w:hAnsi="Egyptienne F LT Std"/>
          <w:spacing w:val="-2"/>
          <w:sz w:val="24"/>
          <w:szCs w:val="24"/>
          <w:u w:val="single"/>
        </w:rPr>
        <w:t xml:space="preserve"> of a Not-to-Accredit Action </w:t>
      </w:r>
      <w:r w:rsidR="00DF00C9" w:rsidRPr="00E4117E">
        <w:rPr>
          <w:rFonts w:ascii="Egyptienne F LT Std" w:hAnsi="Egyptienne F LT Std"/>
          <w:spacing w:val="-2"/>
          <w:sz w:val="24"/>
          <w:szCs w:val="24"/>
          <w:u w:val="single"/>
        </w:rPr>
        <w:fldChar w:fldCharType="begin"/>
      </w:r>
      <w:r w:rsidR="004449F6" w:rsidRPr="00E4117E">
        <w:rPr>
          <w:rFonts w:ascii="Egyptienne F LT Std" w:hAnsi="Egyptienne F LT Std"/>
          <w:sz w:val="24"/>
          <w:szCs w:val="24"/>
        </w:rPr>
        <w:instrText>xe "Appeal"</w:instrText>
      </w:r>
      <w:r w:rsidR="00DF00C9" w:rsidRPr="00E4117E">
        <w:rPr>
          <w:rFonts w:ascii="Egyptienne F LT Std" w:hAnsi="Egyptienne F LT Std"/>
          <w:spacing w:val="-2"/>
          <w:sz w:val="24"/>
          <w:szCs w:val="24"/>
          <w:u w:val="single"/>
        </w:rPr>
        <w:fldChar w:fldCharType="end"/>
      </w:r>
    </w:p>
    <w:p w14:paraId="444F1F9D" w14:textId="49F46786" w:rsidR="00E460B6" w:rsidRPr="00E4117E" w:rsidRDefault="00300ADB" w:rsidP="00C52810">
      <w:pPr>
        <w:widowControl w:val="0"/>
        <w:tabs>
          <w:tab w:val="left" w:pos="360"/>
          <w:tab w:val="left" w:pos="432"/>
          <w:tab w:val="left" w:pos="1080"/>
          <w:tab w:val="left" w:pos="1620"/>
          <w:tab w:val="left" w:pos="1800"/>
          <w:tab w:val="left" w:pos="2376"/>
          <w:tab w:val="left" w:pos="3053"/>
          <w:tab w:val="left" w:pos="3312"/>
          <w:tab w:val="left" w:pos="3888"/>
        </w:tabs>
        <w:spacing w:before="80"/>
        <w:ind w:left="99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.1 </w:t>
      </w:r>
      <w:r w:rsidR="00E460B6" w:rsidRPr="00E4117E">
        <w:rPr>
          <w:rFonts w:ascii="Egyptienne F LT Std" w:hAnsi="Egyptienne F LT Std"/>
          <w:sz w:val="24"/>
          <w:szCs w:val="24"/>
        </w:rPr>
        <w:t>In lieu of an appeal (see Section II.D.), a program that received a not-to-accredit action may</w:t>
      </w:r>
      <w:r w:rsidRPr="00E4117E">
        <w:rPr>
          <w:rFonts w:ascii="Egyptienne F LT Std" w:hAnsi="Egyptienne F LT Std"/>
          <w:sz w:val="24"/>
          <w:szCs w:val="24"/>
        </w:rPr>
        <w:t xml:space="preserve"> </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"Appeal"</w:instrText>
      </w:r>
      <w:r w:rsidR="00DF00C9" w:rsidRPr="00E4117E">
        <w:rPr>
          <w:rFonts w:ascii="Egyptienne F LT Std" w:hAnsi="Egyptienne F LT Std"/>
          <w:sz w:val="24"/>
          <w:szCs w:val="24"/>
        </w:rPr>
        <w:fldChar w:fldCharType="end"/>
      </w:r>
      <w:r w:rsidRPr="00E4117E">
        <w:rPr>
          <w:rFonts w:ascii="Egyptienne F LT Std" w:hAnsi="Egyptienne F LT Std"/>
          <w:sz w:val="24"/>
          <w:szCs w:val="24"/>
        </w:rPr>
        <w:t>r</w:t>
      </w:r>
      <w:r w:rsidR="004449F6" w:rsidRPr="00E4117E">
        <w:rPr>
          <w:rFonts w:ascii="Egyptienne F LT Std" w:hAnsi="Egyptienne F LT Std"/>
          <w:sz w:val="24"/>
          <w:szCs w:val="24"/>
        </w:rPr>
        <w:t xml:space="preserve">equest </w:t>
      </w:r>
      <w:r w:rsidR="00E460B6" w:rsidRPr="00E4117E">
        <w:rPr>
          <w:rFonts w:ascii="Egyptienne F LT Std" w:hAnsi="Egyptienne F LT Std"/>
          <w:sz w:val="24"/>
          <w:szCs w:val="24"/>
        </w:rPr>
        <w:t>an</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"Reconsideration"</w:instrText>
      </w:r>
      <w:r w:rsidR="00DF00C9" w:rsidRPr="00E4117E">
        <w:rPr>
          <w:rFonts w:ascii="Egyptienne F LT Std" w:hAnsi="Egyptienne F LT Std"/>
          <w:sz w:val="24"/>
          <w:szCs w:val="24"/>
        </w:rPr>
        <w:fldChar w:fldCharType="end"/>
      </w:r>
      <w:r w:rsidRPr="00E4117E">
        <w:rPr>
          <w:rFonts w:ascii="Egyptienne F LT Std" w:hAnsi="Egyptienne F LT Std"/>
          <w:sz w:val="24"/>
          <w:szCs w:val="24"/>
        </w:rPr>
        <w:t xml:space="preserve"> </w:t>
      </w:r>
      <w:r w:rsidR="004449F6" w:rsidRPr="00E4117E">
        <w:rPr>
          <w:rFonts w:ascii="Egyptienne F LT Std" w:hAnsi="Egyptienne F LT Std"/>
          <w:sz w:val="24"/>
          <w:szCs w:val="24"/>
        </w:rPr>
        <w:t>immediate revisit</w:t>
      </w:r>
      <w:r w:rsidR="00E460B6" w:rsidRPr="00E4117E">
        <w:rPr>
          <w:rFonts w:ascii="Egyptienne F LT Std" w:hAnsi="Egyptienne F LT Std"/>
          <w:sz w:val="24"/>
          <w:szCs w:val="24"/>
        </w:rPr>
        <w:t xml:space="preserve"> or a reconsideration of the not-to-accredit action</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"Immediate revisit"</w:instrText>
      </w:r>
      <w:r w:rsidR="00DF00C9" w:rsidRPr="00E4117E">
        <w:rPr>
          <w:rFonts w:ascii="Egyptienne F LT Std" w:hAnsi="Egyptienne F LT Std"/>
          <w:sz w:val="24"/>
          <w:szCs w:val="24"/>
        </w:rPr>
        <w:fldChar w:fldCharType="end"/>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"Not to Accredit (NA) action"</w:instrText>
      </w:r>
      <w:r w:rsidR="00DF00C9" w:rsidRPr="00E4117E">
        <w:rPr>
          <w:rFonts w:ascii="Egyptienne F LT Std" w:hAnsi="Egyptienne F LT Std"/>
          <w:sz w:val="24"/>
          <w:szCs w:val="24"/>
        </w:rPr>
        <w:fldChar w:fldCharType="end"/>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"Accreditation actions"</w:instrText>
      </w:r>
      <w:r w:rsidR="00DF00C9" w:rsidRPr="00E4117E">
        <w:rPr>
          <w:rFonts w:ascii="Egyptienne F LT Std" w:hAnsi="Egyptienne F LT Std"/>
          <w:sz w:val="24"/>
          <w:szCs w:val="24"/>
        </w:rPr>
        <w:fldChar w:fldCharType="end"/>
      </w:r>
      <w:r w:rsidR="004449F6" w:rsidRPr="00E4117E">
        <w:rPr>
          <w:rFonts w:ascii="Egyptienne F LT Std" w:hAnsi="Egyptienne F LT Std"/>
          <w:sz w:val="24"/>
          <w:szCs w:val="24"/>
        </w:rPr>
        <w:t xml:space="preserve">. </w:t>
      </w:r>
    </w:p>
    <w:p w14:paraId="4BCEAD28" w14:textId="40346CC7" w:rsidR="00E574B3" w:rsidRDefault="00E460B6" w:rsidP="00E574B3">
      <w:pPr>
        <w:widowControl w:val="0"/>
        <w:tabs>
          <w:tab w:val="left" w:pos="360"/>
          <w:tab w:val="left" w:pos="432"/>
          <w:tab w:val="left" w:pos="1080"/>
          <w:tab w:val="left" w:pos="1350"/>
          <w:tab w:val="left" w:pos="1620"/>
          <w:tab w:val="left" w:pos="1800"/>
          <w:tab w:val="left" w:pos="2376"/>
          <w:tab w:val="left" w:pos="3053"/>
          <w:tab w:val="left" w:pos="3312"/>
          <w:tab w:val="left" w:pos="3888"/>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.1.a. </w:t>
      </w:r>
      <w:r w:rsidR="00E574B3" w:rsidRPr="00E4117E">
        <w:rPr>
          <w:rFonts w:ascii="Egyptienne F LT Std" w:hAnsi="Egyptienne F LT Std"/>
          <w:sz w:val="24"/>
          <w:szCs w:val="24"/>
        </w:rPr>
        <w:t>A r</w:t>
      </w:r>
      <w:r w:rsidRPr="00E4117E">
        <w:rPr>
          <w:rFonts w:ascii="Egyptienne F LT Std" w:hAnsi="Egyptienne F LT Std"/>
          <w:sz w:val="24"/>
          <w:szCs w:val="24"/>
        </w:rPr>
        <w:t xml:space="preserve">equest for </w:t>
      </w:r>
      <w:r w:rsidRPr="00E4117E">
        <w:rPr>
          <w:rFonts w:ascii="Egyptienne F LT Std" w:hAnsi="Egyptienne F LT Std"/>
          <w:sz w:val="24"/>
          <w:szCs w:val="24"/>
        </w:rPr>
        <w:fldChar w:fldCharType="begin"/>
      </w:r>
      <w:r w:rsidRPr="00E4117E">
        <w:rPr>
          <w:rFonts w:ascii="Egyptienne F LT Std" w:hAnsi="Egyptienne F LT Std"/>
          <w:sz w:val="24"/>
          <w:szCs w:val="24"/>
        </w:rPr>
        <w:instrText>xe "Reconsideration"</w:instrText>
      </w:r>
      <w:r w:rsidRPr="00E4117E">
        <w:rPr>
          <w:rFonts w:ascii="Egyptienne F LT Std" w:hAnsi="Egyptienne F LT Std"/>
          <w:sz w:val="24"/>
          <w:szCs w:val="24"/>
        </w:rPr>
        <w:fldChar w:fldCharType="end"/>
      </w:r>
      <w:r w:rsidRPr="00E4117E">
        <w:rPr>
          <w:rFonts w:ascii="Egyptienne F LT Std" w:hAnsi="Egyptienne F LT Std"/>
          <w:sz w:val="24"/>
          <w:szCs w:val="24"/>
        </w:rPr>
        <w:t>an immediate revisit</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w:t>
      </w:r>
      <w:r w:rsidR="00E574B3" w:rsidRPr="00E4117E">
        <w:rPr>
          <w:rFonts w:ascii="Egyptienne F LT Std" w:hAnsi="Egyptienne F LT Std"/>
          <w:sz w:val="24"/>
          <w:szCs w:val="24"/>
        </w:rPr>
        <w:t xml:space="preserve">or a reconsideration of the not-to-accredit action </w:t>
      </w:r>
      <w:r w:rsidRPr="00E4117E">
        <w:rPr>
          <w:rFonts w:ascii="Egyptienne F LT Std" w:hAnsi="Egyptienne F LT Std"/>
          <w:sz w:val="24"/>
          <w:szCs w:val="24"/>
        </w:rPr>
        <w:t>must be made</w:t>
      </w:r>
      <w:r w:rsidR="00E574B3" w:rsidRPr="00E4117E">
        <w:rPr>
          <w:rFonts w:ascii="Egyptienne F LT Std" w:hAnsi="Egyptienne F LT Std"/>
          <w:sz w:val="24"/>
          <w:szCs w:val="24"/>
        </w:rPr>
        <w:t xml:space="preserve"> in writing (electronically) by the institutional administrative officer responsible for ABET accredited programs</w:t>
      </w:r>
      <w:r w:rsidRPr="00E4117E">
        <w:rPr>
          <w:rFonts w:ascii="Egyptienne F LT Std" w:hAnsi="Egyptienne F LT Std"/>
          <w:sz w:val="24"/>
          <w:szCs w:val="24"/>
        </w:rPr>
        <w:t xml:space="preserve"> </w:t>
      </w:r>
      <w:r w:rsidR="00E574B3" w:rsidRPr="00E4117E">
        <w:rPr>
          <w:rFonts w:ascii="Egyptienne F LT Std" w:hAnsi="Egyptienne F LT Std"/>
          <w:sz w:val="24"/>
          <w:szCs w:val="24"/>
        </w:rPr>
        <w:t>to ABET’s Chief Accreditation Officer</w:t>
      </w:r>
      <w:r w:rsidR="007B53EF" w:rsidRPr="00E4117E">
        <w:rPr>
          <w:rFonts w:ascii="Egyptienne F LT Std" w:hAnsi="Egyptienne F LT Std"/>
          <w:sz w:val="24"/>
          <w:szCs w:val="24"/>
        </w:rPr>
        <w:t xml:space="preserve"> (C</w:t>
      </w:r>
      <w:r w:rsidR="009F4EC6" w:rsidRPr="00E4117E">
        <w:rPr>
          <w:rFonts w:ascii="Egyptienne F LT Std" w:hAnsi="Egyptienne F LT Std"/>
          <w:sz w:val="24"/>
          <w:szCs w:val="24"/>
        </w:rPr>
        <w:t>AO</w:t>
      </w:r>
      <w:r w:rsidR="007B53EF" w:rsidRPr="00E4117E">
        <w:rPr>
          <w:rFonts w:ascii="Egyptienne F LT Std" w:hAnsi="Egyptienne F LT Std"/>
          <w:sz w:val="24"/>
          <w:szCs w:val="24"/>
        </w:rPr>
        <w:t>)</w:t>
      </w:r>
      <w:r w:rsidRPr="00E4117E">
        <w:rPr>
          <w:rFonts w:ascii="Egyptienne F LT Std" w:hAnsi="Egyptienne F LT Std"/>
          <w:sz w:val="24"/>
          <w:szCs w:val="24"/>
        </w:rPr>
        <w:t xml:space="preserve"> within 30 </w:t>
      </w:r>
      <w:r w:rsidR="00E574B3" w:rsidRPr="00E4117E">
        <w:rPr>
          <w:rFonts w:ascii="Egyptienne F LT Std" w:hAnsi="Egyptienne F LT Std"/>
          <w:sz w:val="24"/>
          <w:szCs w:val="24"/>
        </w:rPr>
        <w:t xml:space="preserve">business </w:t>
      </w:r>
      <w:r w:rsidRPr="00E4117E">
        <w:rPr>
          <w:rFonts w:ascii="Egyptienne F LT Std" w:hAnsi="Egyptienne F LT Std"/>
          <w:sz w:val="24"/>
          <w:szCs w:val="24"/>
        </w:rPr>
        <w:t xml:space="preserve">days of receiving </w:t>
      </w:r>
      <w:r w:rsidR="00E574B3" w:rsidRPr="00E4117E">
        <w:rPr>
          <w:rFonts w:ascii="Egyptienne F LT Std" w:hAnsi="Egyptienne F LT Std"/>
          <w:sz w:val="24"/>
          <w:szCs w:val="24"/>
        </w:rPr>
        <w:t xml:space="preserve">official </w:t>
      </w:r>
      <w:r w:rsidRPr="00E4117E">
        <w:rPr>
          <w:rFonts w:ascii="Egyptienne F LT Std" w:hAnsi="Egyptienne F LT Std"/>
          <w:sz w:val="24"/>
          <w:szCs w:val="24"/>
        </w:rPr>
        <w:t>notification of the not-to-accredit</w:t>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action.</w:t>
      </w:r>
    </w:p>
    <w:p w14:paraId="1799DAC3" w14:textId="77777777" w:rsidR="00F51330" w:rsidRPr="00E4117E" w:rsidRDefault="00F51330" w:rsidP="00E574B3">
      <w:pPr>
        <w:widowControl w:val="0"/>
        <w:tabs>
          <w:tab w:val="left" w:pos="360"/>
          <w:tab w:val="left" w:pos="432"/>
          <w:tab w:val="left" w:pos="1080"/>
          <w:tab w:val="left" w:pos="1350"/>
          <w:tab w:val="left" w:pos="1620"/>
          <w:tab w:val="left" w:pos="1800"/>
          <w:tab w:val="left" w:pos="2376"/>
          <w:tab w:val="left" w:pos="3053"/>
          <w:tab w:val="left" w:pos="3312"/>
          <w:tab w:val="left" w:pos="3888"/>
        </w:tabs>
        <w:ind w:left="1350"/>
        <w:rPr>
          <w:rFonts w:ascii="Egyptienne F LT Std" w:hAnsi="Egyptienne F LT Std"/>
          <w:sz w:val="24"/>
          <w:szCs w:val="24"/>
        </w:rPr>
      </w:pPr>
    </w:p>
    <w:p w14:paraId="6FF51F80" w14:textId="363DD3C1" w:rsidR="00E460B6" w:rsidRPr="00E4117E" w:rsidRDefault="00E460B6" w:rsidP="00E460B6">
      <w:pPr>
        <w:widowControl w:val="0"/>
        <w:tabs>
          <w:tab w:val="left" w:pos="360"/>
          <w:tab w:val="left" w:pos="432"/>
          <w:tab w:val="left" w:pos="1008"/>
          <w:tab w:val="left" w:pos="1080"/>
          <w:tab w:val="left" w:pos="1620"/>
          <w:tab w:val="left" w:pos="1800"/>
          <w:tab w:val="left" w:pos="2376"/>
          <w:tab w:val="left" w:pos="3053"/>
          <w:tab w:val="left" w:pos="3312"/>
          <w:tab w:val="left" w:pos="3888"/>
        </w:tabs>
        <w:ind w:left="99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.2. Immediate Revisit</w:t>
      </w:r>
    </w:p>
    <w:p w14:paraId="496C9B66" w14:textId="7CF15532" w:rsidR="00E460B6" w:rsidRPr="00E4117E" w:rsidRDefault="00E574B3" w:rsidP="00346AEC">
      <w:pPr>
        <w:widowControl w:val="0"/>
        <w:tabs>
          <w:tab w:val="left" w:pos="360"/>
          <w:tab w:val="left" w:pos="432"/>
          <w:tab w:val="left" w:pos="1008"/>
          <w:tab w:val="left" w:pos="1080"/>
          <w:tab w:val="left" w:pos="1620"/>
          <w:tab w:val="left" w:pos="1800"/>
          <w:tab w:val="left" w:pos="2376"/>
          <w:tab w:val="left" w:pos="3053"/>
          <w:tab w:val="left" w:pos="3312"/>
          <w:tab w:val="left" w:pos="3888"/>
        </w:tabs>
        <w:ind w:left="1350"/>
        <w:rPr>
          <w:rFonts w:ascii="Egyptienne F LT Std" w:hAnsi="Egyptienne F LT Std"/>
          <w:sz w:val="24"/>
          <w:szCs w:val="24"/>
        </w:rPr>
      </w:pPr>
      <w:r w:rsidRPr="00E4117E">
        <w:rPr>
          <w:rFonts w:ascii="Egyptienne F LT Std" w:hAnsi="Egyptienne F LT Std"/>
          <w:sz w:val="24"/>
          <w:szCs w:val="24"/>
        </w:rPr>
        <w:t>I</w:t>
      </w:r>
      <w:r w:rsidR="00E460B6" w:rsidRPr="00E4117E">
        <w:rPr>
          <w:rFonts w:ascii="Egyptienne F LT Std" w:hAnsi="Egyptienne F LT Std"/>
          <w:sz w:val="24"/>
          <w:szCs w:val="24"/>
        </w:rPr>
        <w:t>.</w:t>
      </w:r>
      <w:r w:rsidR="007D2E3D">
        <w:rPr>
          <w:rFonts w:ascii="Egyptienne F LT Std" w:hAnsi="Egyptienne F LT Std"/>
          <w:sz w:val="24"/>
          <w:szCs w:val="24"/>
        </w:rPr>
        <w:t>K</w:t>
      </w:r>
      <w:r w:rsidR="00E460B6" w:rsidRPr="00E4117E">
        <w:rPr>
          <w:rFonts w:ascii="Egyptienne F LT Std" w:hAnsi="Egyptienne F LT Std"/>
          <w:sz w:val="24"/>
          <w:szCs w:val="24"/>
        </w:rPr>
        <w:t xml:space="preserve">.2.a. </w:t>
      </w:r>
      <w:r w:rsidRPr="00E4117E">
        <w:rPr>
          <w:rFonts w:ascii="Egyptienne F LT Std" w:hAnsi="Egyptienne F LT Std"/>
          <w:sz w:val="24"/>
          <w:szCs w:val="24"/>
        </w:rPr>
        <w:t>A program that has received a not-to-accredit</w:t>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action may be a candidate for an immediate revisit</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if it will undergo substantive and documented improvement before the onset of the next accreditation cycle.  </w:t>
      </w:r>
    </w:p>
    <w:p w14:paraId="66EA53B5" w14:textId="515E674F" w:rsidR="007B53EF" w:rsidRPr="00E4117E" w:rsidRDefault="00E574B3" w:rsidP="00346AEC">
      <w:pPr>
        <w:widowControl w:val="0"/>
        <w:tabs>
          <w:tab w:val="left" w:pos="360"/>
          <w:tab w:val="left" w:pos="432"/>
          <w:tab w:val="left" w:pos="1008"/>
          <w:tab w:val="left" w:pos="1080"/>
          <w:tab w:val="left" w:pos="1620"/>
          <w:tab w:val="left" w:pos="1800"/>
          <w:tab w:val="left" w:pos="2376"/>
          <w:tab w:val="left" w:pos="3053"/>
          <w:tab w:val="left" w:pos="3312"/>
          <w:tab w:val="left" w:pos="3888"/>
        </w:tabs>
        <w:ind w:left="1350"/>
        <w:rPr>
          <w:rFonts w:ascii="Egyptienne F LT Std" w:hAnsi="Egyptienne F LT Std"/>
          <w:sz w:val="24"/>
          <w:szCs w:val="24"/>
        </w:rPr>
      </w:pPr>
      <w:r w:rsidRPr="00E4117E">
        <w:rPr>
          <w:rFonts w:ascii="Egyptienne F LT Std" w:hAnsi="Egyptienne F LT Std"/>
          <w:sz w:val="24"/>
          <w:szCs w:val="24"/>
        </w:rPr>
        <w:lastRenderedPageBreak/>
        <w:t>I.</w:t>
      </w:r>
      <w:r w:rsidR="007D2E3D">
        <w:rPr>
          <w:rFonts w:ascii="Egyptienne F LT Std" w:hAnsi="Egyptienne F LT Std"/>
          <w:sz w:val="24"/>
          <w:szCs w:val="24"/>
        </w:rPr>
        <w:t>K</w:t>
      </w:r>
      <w:r w:rsidRPr="00E4117E">
        <w:rPr>
          <w:rFonts w:ascii="Egyptienne F LT Std" w:hAnsi="Egyptienne F LT Std"/>
          <w:sz w:val="24"/>
          <w:szCs w:val="24"/>
        </w:rPr>
        <w:t xml:space="preserve">.2.b. A request for an immediate revisit must include a report </w:t>
      </w:r>
      <w:r w:rsidR="009F4EC6" w:rsidRPr="00E4117E">
        <w:rPr>
          <w:rFonts w:ascii="Egyptienne F LT Std" w:hAnsi="Egyptienne F LT Std"/>
          <w:sz w:val="24"/>
          <w:szCs w:val="24"/>
        </w:rPr>
        <w:t>detailing</w:t>
      </w:r>
      <w:r w:rsidRPr="00E4117E">
        <w:rPr>
          <w:rFonts w:ascii="Egyptienne F LT Std" w:hAnsi="Egyptienne F LT Std"/>
          <w:sz w:val="24"/>
          <w:szCs w:val="24"/>
        </w:rPr>
        <w:t xml:space="preserve"> the actions</w:t>
      </w:r>
      <w:r w:rsidRPr="00E4117E">
        <w:rPr>
          <w:rFonts w:ascii="Egyptienne F LT Std" w:hAnsi="Egyptienne F LT Std"/>
          <w:sz w:val="24"/>
          <w:szCs w:val="24"/>
        </w:rPr>
        <w:fldChar w:fldCharType="begin"/>
      </w:r>
      <w:r w:rsidRPr="00E4117E">
        <w:rPr>
          <w:rFonts w:ascii="Egyptienne F LT Std" w:hAnsi="Egyptienne F LT Std"/>
          <w:sz w:val="24"/>
          <w:szCs w:val="24"/>
        </w:rPr>
        <w:instrText>xe "Accreditation actions"</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already taken to eliminate the</w:t>
      </w:r>
      <w:r w:rsidRPr="00E4117E">
        <w:rPr>
          <w:rFonts w:ascii="Egyptienne F LT Std" w:hAnsi="Egyptienne F LT Std"/>
          <w:b/>
          <w:sz w:val="24"/>
          <w:szCs w:val="24"/>
        </w:rPr>
        <w:t xml:space="preserve"> </w:t>
      </w:r>
      <w:proofErr w:type="gramStart"/>
      <w:r w:rsidRPr="00E4117E">
        <w:rPr>
          <w:rFonts w:ascii="Egyptienne F LT Std" w:hAnsi="Egyptienne F LT Std"/>
          <w:sz w:val="24"/>
          <w:szCs w:val="24"/>
        </w:rPr>
        <w:t>deficienc</w:t>
      </w:r>
      <w:r w:rsidR="009F4EC6" w:rsidRPr="00E4117E">
        <w:rPr>
          <w:rFonts w:ascii="Egyptienne F LT Std" w:hAnsi="Egyptienne F LT Std"/>
          <w:sz w:val="24"/>
          <w:szCs w:val="24"/>
        </w:rPr>
        <w:t>y(</w:t>
      </w:r>
      <w:proofErr w:type="spellStart"/>
      <w:proofErr w:type="gramEnd"/>
      <w:r w:rsidRPr="00E4117E">
        <w:rPr>
          <w:rFonts w:ascii="Egyptienne F LT Std" w:hAnsi="Egyptienne F LT Std"/>
          <w:sz w:val="24"/>
          <w:szCs w:val="24"/>
        </w:rPr>
        <w:t>ies</w:t>
      </w:r>
      <w:proofErr w:type="spellEnd"/>
      <w:r w:rsidR="009F4EC6" w:rsidRPr="00E4117E">
        <w:rPr>
          <w:rFonts w:ascii="Egyptienne F LT Std" w:hAnsi="Egyptienne F LT Std"/>
          <w:sz w:val="24"/>
          <w:szCs w:val="24"/>
        </w:rPr>
        <w:t>)</w:t>
      </w:r>
      <w:r w:rsidRPr="00E4117E">
        <w:rPr>
          <w:rFonts w:ascii="Egyptienne F LT Std" w:hAnsi="Egyptienne F LT Std"/>
          <w:sz w:val="24"/>
          <w:szCs w:val="24"/>
        </w:rPr>
        <w:fldChar w:fldCharType="begin"/>
      </w:r>
      <w:r w:rsidRPr="00E4117E">
        <w:rPr>
          <w:rFonts w:ascii="Egyptienne F LT Std" w:hAnsi="Egyptienne F LT Std"/>
          <w:sz w:val="24"/>
          <w:szCs w:val="24"/>
        </w:rPr>
        <w:instrText>xe "Deficiency"</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cited in ABET’s</w:t>
      </w:r>
      <w:r w:rsidRPr="00E4117E">
        <w:rPr>
          <w:rFonts w:ascii="Egyptienne F LT Std" w:hAnsi="Egyptienne F LT Std"/>
          <w:b/>
          <w:sz w:val="24"/>
          <w:szCs w:val="24"/>
        </w:rPr>
        <w:t xml:space="preserve"> </w:t>
      </w:r>
      <w:r w:rsidR="007B53EF" w:rsidRPr="00E4117E">
        <w:rPr>
          <w:rFonts w:ascii="Egyptienne F LT Std" w:hAnsi="Egyptienne F LT Std"/>
          <w:sz w:val="24"/>
          <w:szCs w:val="24"/>
        </w:rPr>
        <w:t>Final S</w:t>
      </w:r>
      <w:r w:rsidRPr="00E4117E">
        <w:rPr>
          <w:rFonts w:ascii="Egyptienne F LT Std" w:hAnsi="Egyptienne F LT Std"/>
          <w:sz w:val="24"/>
          <w:szCs w:val="24"/>
        </w:rPr>
        <w:t xml:space="preserve">tatement to the </w:t>
      </w:r>
      <w:r w:rsidR="007B53EF" w:rsidRPr="00E4117E">
        <w:rPr>
          <w:rFonts w:ascii="Egyptienne F LT Std" w:hAnsi="Egyptienne F LT Std"/>
          <w:sz w:val="24"/>
          <w:szCs w:val="24"/>
        </w:rPr>
        <w:t>I</w:t>
      </w:r>
      <w:r w:rsidRPr="00E4117E">
        <w:rPr>
          <w:rFonts w:ascii="Egyptienne F LT Std" w:hAnsi="Egyptienne F LT Std"/>
          <w:sz w:val="24"/>
          <w:szCs w:val="24"/>
        </w:rPr>
        <w:t>nstitution</w:t>
      </w:r>
      <w:r w:rsidRPr="00E4117E">
        <w:rPr>
          <w:rFonts w:ascii="Egyptienne F LT Std" w:hAnsi="Egyptienne F LT Std"/>
          <w:sz w:val="24"/>
          <w:szCs w:val="24"/>
        </w:rPr>
        <w:fldChar w:fldCharType="begin"/>
      </w:r>
      <w:r w:rsidRPr="00E4117E">
        <w:rPr>
          <w:rFonts w:ascii="Egyptienne F LT Std" w:hAnsi="Egyptienne F LT Std"/>
          <w:sz w:val="24"/>
          <w:szCs w:val="24"/>
        </w:rPr>
        <w:instrText>xe "Statement to the institution"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This report should contain appropriate documentation of substantive improvements and corrective actions taken, and should support the request for a revisit.  </w:t>
      </w:r>
      <w:r w:rsidR="007B53EF" w:rsidRPr="00E4117E">
        <w:rPr>
          <w:rFonts w:ascii="Egyptienne F LT Std" w:hAnsi="Egyptienne F LT Std"/>
          <w:sz w:val="24"/>
          <w:szCs w:val="24"/>
        </w:rPr>
        <w:t>Substantive improvements and corrective actions</w:t>
      </w:r>
      <w:r w:rsidR="007B53EF" w:rsidRPr="00E4117E">
        <w:rPr>
          <w:rFonts w:ascii="Egyptienne F LT Std" w:hAnsi="Egyptienne F LT Std"/>
          <w:sz w:val="24"/>
          <w:szCs w:val="24"/>
        </w:rPr>
        <w:fldChar w:fldCharType="begin"/>
      </w:r>
      <w:r w:rsidR="007B53EF" w:rsidRPr="00E4117E">
        <w:rPr>
          <w:rFonts w:ascii="Egyptienne F LT Std" w:hAnsi="Egyptienne F LT Std"/>
          <w:sz w:val="24"/>
          <w:szCs w:val="24"/>
        </w:rPr>
        <w:instrText>xe "Accreditation actions"</w:instrText>
      </w:r>
      <w:r w:rsidR="007B53EF" w:rsidRPr="00E4117E">
        <w:rPr>
          <w:rFonts w:ascii="Egyptienne F LT Std" w:hAnsi="Egyptienne F LT Std"/>
          <w:sz w:val="24"/>
          <w:szCs w:val="24"/>
        </w:rPr>
        <w:fldChar w:fldCharType="end"/>
      </w:r>
      <w:r w:rsidR="007B53EF" w:rsidRPr="00E4117E">
        <w:rPr>
          <w:rFonts w:ascii="Egyptienne F LT Std" w:hAnsi="Egyptienne F LT Std"/>
          <w:sz w:val="24"/>
          <w:szCs w:val="24"/>
        </w:rPr>
        <w:t xml:space="preserve"> taken prior to the request and documented by the institution will be considered.  </w:t>
      </w:r>
      <w:r w:rsidRPr="00E4117E">
        <w:rPr>
          <w:rFonts w:ascii="Egyptienne F LT Std" w:hAnsi="Egyptienne F LT Std"/>
          <w:sz w:val="24"/>
          <w:szCs w:val="24"/>
        </w:rPr>
        <w:t>The institution is cautioned, however, that the extent to which corrective actions have not been made effective may make a revisit unproductive.</w:t>
      </w:r>
      <w:r w:rsidR="007B53EF" w:rsidRPr="00E4117E">
        <w:rPr>
          <w:rFonts w:ascii="Egyptienne F LT Std" w:hAnsi="Egyptienne F LT Std"/>
          <w:sz w:val="24"/>
          <w:szCs w:val="24"/>
        </w:rPr>
        <w:t xml:space="preserve"> </w:t>
      </w:r>
    </w:p>
    <w:p w14:paraId="63A4870E" w14:textId="2DAE1D30" w:rsidR="007B53EF" w:rsidRPr="00E4117E" w:rsidRDefault="007B53EF" w:rsidP="00346AEC">
      <w:pPr>
        <w:widowControl w:val="0"/>
        <w:tabs>
          <w:tab w:val="left" w:pos="360"/>
          <w:tab w:val="left" w:pos="432"/>
          <w:tab w:val="left" w:pos="1008"/>
          <w:tab w:val="left" w:pos="1080"/>
          <w:tab w:val="left" w:pos="1620"/>
          <w:tab w:val="left" w:pos="1800"/>
          <w:tab w:val="left" w:pos="2376"/>
          <w:tab w:val="left" w:pos="3053"/>
          <w:tab w:val="left" w:pos="3312"/>
          <w:tab w:val="left" w:pos="3888"/>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.2.c.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CAO will acknowledge receipt of the immediate revisit request within five business days and forward the request to the appropriate commission’s executive committee for consideration.</w:t>
      </w:r>
    </w:p>
    <w:p w14:paraId="4CDB9123" w14:textId="0BA28BF7" w:rsidR="007B53EF" w:rsidRPr="00E4117E" w:rsidRDefault="007B53EF" w:rsidP="00346AEC">
      <w:pPr>
        <w:widowControl w:val="0"/>
        <w:tabs>
          <w:tab w:val="left" w:pos="360"/>
          <w:tab w:val="left" w:pos="432"/>
          <w:tab w:val="left" w:pos="1008"/>
          <w:tab w:val="left" w:pos="1260"/>
          <w:tab w:val="left" w:pos="1620"/>
          <w:tab w:val="left" w:pos="2376"/>
          <w:tab w:val="left" w:pos="3053"/>
          <w:tab w:val="left" w:pos="3312"/>
          <w:tab w:val="left" w:pos="3888"/>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.2.d.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executive committee of the appropriate commission shall accept or deny the program’s request within 15 business days of receipt of the request from the CAO</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Acceptance or denial of the request will be based solely on the report and supporting documentation supplied by the program in accordance with the nature of the deficienc</w:t>
      </w:r>
      <w:r w:rsidR="009F4EC6" w:rsidRPr="00E4117E">
        <w:rPr>
          <w:rFonts w:ascii="Egyptienne F LT Std" w:hAnsi="Egyptienne F LT Std"/>
          <w:sz w:val="24"/>
          <w:szCs w:val="24"/>
        </w:rPr>
        <w:t>y(</w:t>
      </w:r>
      <w:proofErr w:type="spellStart"/>
      <w:r w:rsidRPr="00E4117E">
        <w:rPr>
          <w:rFonts w:ascii="Egyptienne F LT Std" w:hAnsi="Egyptienne F LT Std"/>
          <w:sz w:val="24"/>
          <w:szCs w:val="24"/>
        </w:rPr>
        <w:t>ies</w:t>
      </w:r>
      <w:proofErr w:type="spellEnd"/>
      <w:r w:rsidR="009F4EC6" w:rsidRPr="00E4117E">
        <w:rPr>
          <w:rFonts w:ascii="Egyptienne F LT Std" w:hAnsi="Egyptienne F LT Std"/>
          <w:sz w:val="24"/>
          <w:szCs w:val="24"/>
        </w:rPr>
        <w:t>)</w:t>
      </w:r>
      <w:r w:rsidRPr="00E4117E">
        <w:rPr>
          <w:rFonts w:ascii="Egyptienne F LT Std" w:hAnsi="Egyptienne F LT Std"/>
          <w:sz w:val="24"/>
          <w:szCs w:val="24"/>
        </w:rPr>
        <w:fldChar w:fldCharType="begin"/>
      </w:r>
      <w:r w:rsidRPr="00E4117E">
        <w:rPr>
          <w:rFonts w:ascii="Egyptienne F LT Std" w:hAnsi="Egyptienne F LT Std"/>
          <w:sz w:val="24"/>
          <w:szCs w:val="24"/>
        </w:rPr>
        <w:instrText>xe "Deficiency"</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which led to the not-to-accredit</w:t>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action.</w:t>
      </w:r>
    </w:p>
    <w:p w14:paraId="330A683B" w14:textId="75E027D1" w:rsidR="00A6173D" w:rsidRPr="00E4117E" w:rsidRDefault="00A6173D" w:rsidP="00346AEC">
      <w:pPr>
        <w:widowControl w:val="0"/>
        <w:tabs>
          <w:tab w:val="left" w:pos="360"/>
          <w:tab w:val="left" w:pos="432"/>
          <w:tab w:val="left" w:pos="1008"/>
          <w:tab w:val="left" w:pos="1080"/>
          <w:tab w:val="left" w:pos="1260"/>
          <w:tab w:val="left" w:pos="1620"/>
          <w:tab w:val="left" w:pos="1980"/>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.2.e. If the executive committee of the appropriate commission judges that an immediate revisit</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is not warranted, </w:t>
      </w:r>
      <w:r w:rsidR="009328FC" w:rsidRPr="00E4117E">
        <w:rPr>
          <w:rFonts w:ascii="Egyptienne F LT Std" w:hAnsi="Egyptienne F LT Std"/>
          <w:sz w:val="24"/>
          <w:szCs w:val="24"/>
        </w:rPr>
        <w:t xml:space="preserve">the CAO will inform the program that </w:t>
      </w:r>
      <w:r w:rsidRPr="00E4117E">
        <w:rPr>
          <w:rFonts w:ascii="Egyptienne F LT Std" w:hAnsi="Egyptienne F LT Std"/>
          <w:sz w:val="24"/>
          <w:szCs w:val="24"/>
        </w:rPr>
        <w:t xml:space="preserve">the request </w:t>
      </w:r>
      <w:r w:rsidR="009328FC" w:rsidRPr="00E4117E">
        <w:rPr>
          <w:rFonts w:ascii="Egyptienne F LT Std" w:hAnsi="Egyptienne F LT Std"/>
          <w:sz w:val="24"/>
          <w:szCs w:val="24"/>
        </w:rPr>
        <w:t xml:space="preserve">is </w:t>
      </w:r>
      <w:r w:rsidRPr="00E4117E">
        <w:rPr>
          <w:rFonts w:ascii="Egyptienne F LT Std" w:hAnsi="Egyptienne F LT Std"/>
          <w:sz w:val="24"/>
          <w:szCs w:val="24"/>
        </w:rPr>
        <w:t>denied with a statement of reasons and a reiteration of the program’s right to pursue an appeal of the not-to-accredit action (See Section II.D.)</w:t>
      </w:r>
      <w:r w:rsidRPr="00E4117E">
        <w:rPr>
          <w:rFonts w:ascii="Egyptienne F LT Std" w:hAnsi="Egyptienne F LT Std"/>
          <w:sz w:val="24"/>
          <w:szCs w:val="24"/>
        </w:rPr>
        <w:fldChar w:fldCharType="begin"/>
      </w:r>
      <w:r w:rsidRPr="00E4117E">
        <w:rPr>
          <w:rFonts w:ascii="Egyptienne F LT Std" w:hAnsi="Egyptienne F LT Std"/>
          <w:sz w:val="24"/>
          <w:szCs w:val="24"/>
        </w:rPr>
        <w:instrText>xe "Appeal"</w:instrText>
      </w:r>
      <w:r w:rsidRPr="00E4117E">
        <w:rPr>
          <w:rFonts w:ascii="Egyptienne F LT Std" w:hAnsi="Egyptienne F LT Std"/>
          <w:sz w:val="24"/>
          <w:szCs w:val="24"/>
        </w:rPr>
        <w:fldChar w:fldCharType="end"/>
      </w:r>
      <w:r w:rsidRPr="00E4117E">
        <w:rPr>
          <w:rFonts w:ascii="Egyptienne F LT Std" w:hAnsi="Egyptienne F LT Std"/>
          <w:sz w:val="24"/>
          <w:szCs w:val="24"/>
        </w:rPr>
        <w:t>.</w:t>
      </w:r>
    </w:p>
    <w:p w14:paraId="17FB20C3" w14:textId="336479C2" w:rsidR="009328FC" w:rsidRPr="00E4117E" w:rsidRDefault="009328FC" w:rsidP="00346AEC">
      <w:pPr>
        <w:widowControl w:val="0"/>
        <w:tabs>
          <w:tab w:val="left" w:pos="360"/>
          <w:tab w:val="left" w:pos="432"/>
          <w:tab w:val="left" w:pos="1008"/>
          <w:tab w:val="left" w:pos="1080"/>
          <w:tab w:val="left" w:pos="1260"/>
          <w:tab w:val="left" w:pos="1620"/>
          <w:tab w:val="left" w:pos="1980"/>
          <w:tab w:val="left" w:pos="2070"/>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.2.f. If the executive committee of the appropriate commission grants the immediate revisit request</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the program shall be deemed to have waived its right to appeal</w:t>
      </w:r>
      <w:r w:rsidRPr="00E4117E">
        <w:rPr>
          <w:rFonts w:ascii="Egyptienne F LT Std" w:hAnsi="Egyptienne F LT Std"/>
          <w:sz w:val="24"/>
          <w:szCs w:val="24"/>
        </w:rPr>
        <w:fldChar w:fldCharType="begin"/>
      </w:r>
      <w:r w:rsidRPr="00E4117E">
        <w:rPr>
          <w:rFonts w:ascii="Egyptienne F LT Std" w:hAnsi="Egyptienne F LT Std"/>
          <w:sz w:val="24"/>
          <w:szCs w:val="24"/>
        </w:rPr>
        <w:instrText>xe "Appeal"</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either the original not-to-accredit</w:t>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action or the action that will result from the revisit.  If the request for revisit is granted, the institution will be charged the regular visitation fee for the revisit.</w:t>
      </w:r>
    </w:p>
    <w:p w14:paraId="3CB9ACA3" w14:textId="309FD2A2" w:rsidR="009F4EC6" w:rsidRPr="00E4117E" w:rsidRDefault="009F4EC6" w:rsidP="00346AEC">
      <w:pPr>
        <w:widowControl w:val="0"/>
        <w:tabs>
          <w:tab w:val="left" w:pos="360"/>
          <w:tab w:val="left" w:pos="432"/>
          <w:tab w:val="left" w:pos="1008"/>
          <w:tab w:val="left" w:pos="1080"/>
          <w:tab w:val="left" w:pos="1260"/>
          <w:tab w:val="left" w:pos="1620"/>
          <w:tab w:val="left" w:pos="1980"/>
          <w:tab w:val="left" w:pos="2070"/>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.2.g. The immediate revisit will be conducted as a focused visit on the </w:t>
      </w:r>
      <w:proofErr w:type="gramStart"/>
      <w:r w:rsidRPr="00E4117E">
        <w:rPr>
          <w:rFonts w:ascii="Egyptienne F LT Std" w:hAnsi="Egyptienne F LT Std"/>
          <w:sz w:val="24"/>
          <w:szCs w:val="24"/>
        </w:rPr>
        <w:t>deficiency(</w:t>
      </w:r>
      <w:proofErr w:type="spellStart"/>
      <w:proofErr w:type="gramEnd"/>
      <w:r w:rsidRPr="00E4117E">
        <w:rPr>
          <w:rFonts w:ascii="Egyptienne F LT Std" w:hAnsi="Egyptienne F LT Std"/>
          <w:sz w:val="24"/>
          <w:szCs w:val="24"/>
        </w:rPr>
        <w:t>ies</w:t>
      </w:r>
      <w:proofErr w:type="spellEnd"/>
      <w:r w:rsidRPr="00E4117E">
        <w:rPr>
          <w:rFonts w:ascii="Egyptienne F LT Std" w:hAnsi="Egyptienne F LT Std"/>
          <w:sz w:val="24"/>
          <w:szCs w:val="24"/>
        </w:rPr>
        <w:t>) that led to the not-to-accredit action.  The visit will be conducted according to the policies and procedures detailed in Section I.E. Program Reviews.</w:t>
      </w:r>
    </w:p>
    <w:p w14:paraId="6D33DF45" w14:textId="7E604B71" w:rsidR="009F4EC6" w:rsidRPr="00E4117E" w:rsidRDefault="009F4EC6" w:rsidP="00346AEC">
      <w:pPr>
        <w:widowControl w:val="0"/>
        <w:tabs>
          <w:tab w:val="left" w:pos="360"/>
          <w:tab w:val="left" w:pos="432"/>
          <w:tab w:val="left" w:pos="1008"/>
          <w:tab w:val="left" w:pos="1080"/>
          <w:tab w:val="left" w:pos="1260"/>
          <w:tab w:val="left" w:pos="1620"/>
          <w:tab w:val="left" w:pos="1980"/>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.2.h. If, following the immediate revisit, the executive committee of the appropriate commission, upon unanimous vote, judges that the institution is correct in its claim of substantive improvement, the executive committee may overturn the not-to-accredit</w:t>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decision and grant whatever accreditation action it deems appropriate, within</w:t>
      </w:r>
      <w:r w:rsidRPr="00E4117E">
        <w:rPr>
          <w:rFonts w:ascii="Egyptienne F LT Std" w:hAnsi="Egyptienne F LT Std"/>
          <w:b/>
          <w:sz w:val="24"/>
          <w:szCs w:val="24"/>
        </w:rPr>
        <w:t xml:space="preserve"> </w:t>
      </w:r>
      <w:r w:rsidRPr="00E4117E">
        <w:rPr>
          <w:rFonts w:ascii="Egyptienne F LT Std" w:hAnsi="Egyptienne F LT Std"/>
          <w:sz w:val="24"/>
          <w:szCs w:val="24"/>
        </w:rPr>
        <w:t>the choices that were available to the commission itself.</w:t>
      </w:r>
    </w:p>
    <w:p w14:paraId="71CB2FA4" w14:textId="4F3B2FE7" w:rsidR="00D20F45" w:rsidRPr="00E4117E" w:rsidRDefault="00D20F45" w:rsidP="00346AEC">
      <w:pPr>
        <w:widowControl w:val="0"/>
        <w:tabs>
          <w:tab w:val="left" w:pos="360"/>
          <w:tab w:val="left" w:pos="432"/>
          <w:tab w:val="left" w:pos="1008"/>
          <w:tab w:val="left" w:pos="1080"/>
          <w:tab w:val="left" w:pos="1260"/>
          <w:tab w:val="left" w:pos="1620"/>
          <w:tab w:val="left" w:pos="1980"/>
        </w:tabs>
        <w:ind w:left="135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.2.i.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Final Statement to the Institution will be revised and transmitted to the institutional representative(s) within 15 business days of the executive committee’s action.</w:t>
      </w:r>
    </w:p>
    <w:p w14:paraId="077CC4D2" w14:textId="2CA98284" w:rsidR="00300ADB" w:rsidRPr="00E4117E" w:rsidRDefault="00E460B6" w:rsidP="00300ADB">
      <w:pPr>
        <w:widowControl w:val="0"/>
        <w:tabs>
          <w:tab w:val="left" w:pos="360"/>
          <w:tab w:val="left" w:pos="432"/>
          <w:tab w:val="left" w:pos="1008"/>
          <w:tab w:val="left" w:pos="1080"/>
          <w:tab w:val="left" w:pos="1620"/>
          <w:tab w:val="left" w:pos="1800"/>
          <w:tab w:val="left" w:pos="2376"/>
          <w:tab w:val="left" w:pos="3053"/>
          <w:tab w:val="left" w:pos="3312"/>
          <w:tab w:val="left" w:pos="3888"/>
        </w:tabs>
        <w:ind w:left="99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w:t>
      </w:r>
      <w:r w:rsidR="00300ADB" w:rsidRPr="00E4117E">
        <w:rPr>
          <w:rFonts w:ascii="Egyptienne F LT Std" w:hAnsi="Egyptienne F LT Std"/>
          <w:sz w:val="24"/>
          <w:szCs w:val="24"/>
        </w:rPr>
        <w:t xml:space="preserve"> Reconsideration</w:t>
      </w:r>
    </w:p>
    <w:p w14:paraId="64526B06" w14:textId="7E00D45F" w:rsidR="002F1D46" w:rsidRPr="00E4117E" w:rsidRDefault="009F4EC6" w:rsidP="002F1D4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.3.a. </w:t>
      </w:r>
      <w:r w:rsidR="002F1D46" w:rsidRPr="00E4117E">
        <w:rPr>
          <w:rFonts w:ascii="Egyptienne F LT Std" w:hAnsi="Egyptienne F LT Std"/>
          <w:sz w:val="24"/>
          <w:szCs w:val="24"/>
        </w:rPr>
        <w:t xml:space="preserve">A program that has received a not-to-accredit action may be a candidate for reconsideration if it can demonstrate that there were major, documented errors of fact in the information used by the commission in arriving at the not-to-accredit decision or the commission failed to conform to ABET’s published criteria, policies, or procedures.  </w:t>
      </w:r>
    </w:p>
    <w:p w14:paraId="034F7ECF" w14:textId="00E0393A" w:rsidR="009F4EC6" w:rsidRDefault="00300ADB" w:rsidP="009F4EC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w:t>
      </w:r>
      <w:r w:rsidR="00E460B6" w:rsidRPr="00E4117E">
        <w:rPr>
          <w:rFonts w:ascii="Egyptienne F LT Std" w:hAnsi="Egyptienne F LT Std"/>
          <w:sz w:val="24"/>
          <w:szCs w:val="24"/>
        </w:rPr>
        <w:t>3</w:t>
      </w:r>
      <w:r w:rsidRPr="00E4117E">
        <w:rPr>
          <w:rFonts w:ascii="Egyptienne F LT Std" w:hAnsi="Egyptienne F LT Std"/>
          <w:sz w:val="24"/>
          <w:szCs w:val="24"/>
        </w:rPr>
        <w:t>.</w:t>
      </w:r>
      <w:r w:rsidR="009F4EC6" w:rsidRPr="00E4117E">
        <w:rPr>
          <w:rFonts w:ascii="Egyptienne F LT Std" w:hAnsi="Egyptienne F LT Std"/>
          <w:sz w:val="24"/>
          <w:szCs w:val="24"/>
        </w:rPr>
        <w:t>b</w:t>
      </w:r>
      <w:r w:rsidRPr="00E4117E">
        <w:rPr>
          <w:rFonts w:ascii="Egyptienne F LT Std" w:hAnsi="Egyptienne F LT Std"/>
          <w:sz w:val="24"/>
          <w:szCs w:val="24"/>
        </w:rPr>
        <w:t xml:space="preserve">. </w:t>
      </w:r>
      <w:proofErr w:type="gramStart"/>
      <w:r w:rsidR="004449F6" w:rsidRPr="00E4117E">
        <w:rPr>
          <w:rFonts w:ascii="Egyptienne F LT Std" w:hAnsi="Egyptienne F LT Std"/>
          <w:sz w:val="24"/>
          <w:szCs w:val="24"/>
        </w:rPr>
        <w:t>Only</w:t>
      </w:r>
      <w:proofErr w:type="gramEnd"/>
      <w:r w:rsidR="004449F6" w:rsidRPr="00E4117E">
        <w:rPr>
          <w:rFonts w:ascii="Egyptienne F LT Std" w:hAnsi="Egyptienne F LT Std"/>
          <w:sz w:val="24"/>
          <w:szCs w:val="24"/>
        </w:rPr>
        <w:t xml:space="preserve"> conditions known to the commission at the time of the commission’s decision will be considered by ABET in the case</w:t>
      </w:r>
      <w:r w:rsidRPr="00E4117E">
        <w:rPr>
          <w:rFonts w:ascii="Egyptienne F LT Std" w:hAnsi="Egyptienne F LT Std"/>
          <w:sz w:val="24"/>
          <w:szCs w:val="24"/>
        </w:rPr>
        <w:t xml:space="preserve"> o</w:t>
      </w:r>
      <w:r w:rsidR="004449F6" w:rsidRPr="00E4117E">
        <w:rPr>
          <w:rFonts w:ascii="Egyptienne F LT Std" w:hAnsi="Egyptienne F LT Std"/>
          <w:sz w:val="24"/>
          <w:szCs w:val="24"/>
        </w:rPr>
        <w:t xml:space="preserve">f </w:t>
      </w:r>
      <w:r w:rsidRPr="00E4117E">
        <w:rPr>
          <w:rFonts w:ascii="Egyptienne F LT Std" w:hAnsi="Egyptienne F LT Std"/>
          <w:sz w:val="24"/>
          <w:szCs w:val="24"/>
        </w:rPr>
        <w:t xml:space="preserve">a </w:t>
      </w:r>
      <w:r w:rsidR="004449F6" w:rsidRPr="00E4117E">
        <w:rPr>
          <w:rFonts w:ascii="Egyptienne F LT Std" w:hAnsi="Egyptienne F LT Std"/>
          <w:sz w:val="24"/>
          <w:szCs w:val="24"/>
        </w:rPr>
        <w:t>request for reconsideration</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"Reconsideration"</w:instrText>
      </w:r>
      <w:r w:rsidR="00DF00C9" w:rsidRPr="00E4117E">
        <w:rPr>
          <w:rFonts w:ascii="Egyptienne F LT Std" w:hAnsi="Egyptienne F LT Std"/>
          <w:sz w:val="24"/>
          <w:szCs w:val="24"/>
        </w:rPr>
        <w:fldChar w:fldCharType="end"/>
      </w:r>
      <w:r w:rsidR="004449F6" w:rsidRPr="00E4117E">
        <w:rPr>
          <w:rFonts w:ascii="Egyptienne F LT Std" w:hAnsi="Egyptienne F LT Std"/>
          <w:sz w:val="24"/>
          <w:szCs w:val="24"/>
        </w:rPr>
        <w:t xml:space="preserve">.  </w:t>
      </w:r>
      <w:r w:rsidR="002F1D46" w:rsidRPr="00E4117E">
        <w:rPr>
          <w:rFonts w:ascii="Egyptienne F LT Std" w:hAnsi="Egyptienne F LT Std"/>
          <w:sz w:val="24"/>
          <w:szCs w:val="24"/>
        </w:rPr>
        <w:t>No new information may be included.</w:t>
      </w:r>
    </w:p>
    <w:p w14:paraId="0509D3EB" w14:textId="77777777" w:rsidR="00CA560D" w:rsidRPr="00E4117E" w:rsidRDefault="00CA560D" w:rsidP="009F4EC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p>
    <w:p w14:paraId="28B045C6" w14:textId="35000B29" w:rsidR="002F1D46" w:rsidRPr="00E4117E" w:rsidRDefault="002F1D46" w:rsidP="009F4EC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.3.c. A request for reconsideration must include a report specifying the major, documented error of fact or the failure to conform to ABET’s published criteria, policies, or procedures and how such errors contributed to the not-to-accredit action, along with substantiating documentation.</w:t>
      </w:r>
    </w:p>
    <w:p w14:paraId="435DFDCC" w14:textId="5DB8FA5D" w:rsidR="009F4EC6" w:rsidRPr="00E4117E" w:rsidRDefault="00420846" w:rsidP="009F4EC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lastRenderedPageBreak/>
        <w:t>I.</w:t>
      </w:r>
      <w:r w:rsidR="007D2E3D">
        <w:rPr>
          <w:rFonts w:ascii="Egyptienne F LT Std" w:hAnsi="Egyptienne F LT Std"/>
          <w:sz w:val="24"/>
          <w:szCs w:val="24"/>
        </w:rPr>
        <w:t>K</w:t>
      </w:r>
      <w:r w:rsidRPr="00E4117E">
        <w:rPr>
          <w:rFonts w:ascii="Egyptienne F LT Std" w:hAnsi="Egyptienne F LT Std"/>
          <w:sz w:val="24"/>
          <w:szCs w:val="24"/>
        </w:rPr>
        <w:t xml:space="preserve">.3.d.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CAO will acknowledge receipt of the reconsideration request within five business days and forward the request to the appropriate commission’s executive committee for consideration.</w:t>
      </w:r>
    </w:p>
    <w:p w14:paraId="0F159EFF" w14:textId="1C69984B" w:rsidR="00420846" w:rsidRPr="00E4117E" w:rsidRDefault="00420846" w:rsidP="00420846">
      <w:pPr>
        <w:widowControl w:val="0"/>
        <w:tabs>
          <w:tab w:val="left" w:pos="360"/>
          <w:tab w:val="left" w:pos="432"/>
          <w:tab w:val="left" w:pos="1008"/>
          <w:tab w:val="left" w:pos="1260"/>
          <w:tab w:val="left" w:pos="162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.3.e.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executive committee of the appropriate commission shall accept or deny the program’s request within 15 business days of receipt of the request from the CAO</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Acceptance or denial of the request will be based solely on the report and supporting documentation supplied by the program.</w:t>
      </w:r>
      <w:r w:rsidRPr="00E4117E">
        <w:rPr>
          <w:rFonts w:ascii="Egyptienne F LT Std" w:hAnsi="Egyptienne F LT Std"/>
          <w:sz w:val="24"/>
          <w:szCs w:val="24"/>
        </w:rPr>
        <w:fldChar w:fldCharType="begin"/>
      </w:r>
      <w:r w:rsidRPr="00E4117E">
        <w:rPr>
          <w:rFonts w:ascii="Egyptienne F LT Std" w:hAnsi="Egyptienne F LT Std"/>
          <w:sz w:val="24"/>
          <w:szCs w:val="24"/>
        </w:rPr>
        <w:instrText>xe "Deficiency"</w:instrText>
      </w:r>
      <w:r w:rsidRPr="00E4117E">
        <w:rPr>
          <w:rFonts w:ascii="Egyptienne F LT Std" w:hAnsi="Egyptienne F LT Std"/>
          <w:sz w:val="24"/>
          <w:szCs w:val="24"/>
        </w:rPr>
        <w:fldChar w:fldCharType="end"/>
      </w:r>
      <w:r w:rsidRPr="00E4117E">
        <w:rPr>
          <w:rFonts w:ascii="Egyptienne F LT Std" w:hAnsi="Egyptienne F LT Std"/>
          <w:sz w:val="24"/>
          <w:szCs w:val="24"/>
        </w:rPr>
        <w:fldChar w:fldCharType="begin"/>
      </w:r>
      <w:r w:rsidRPr="00E4117E">
        <w:rPr>
          <w:rFonts w:ascii="Egyptienne F LT Std" w:hAnsi="Egyptienne F LT Std"/>
          <w:sz w:val="24"/>
          <w:szCs w:val="24"/>
        </w:rPr>
        <w:instrText>xe "Not to Accredit (NA) action"</w:instrText>
      </w:r>
      <w:r w:rsidRPr="00E4117E">
        <w:rPr>
          <w:rFonts w:ascii="Egyptienne F LT Std" w:hAnsi="Egyptienne F LT Std"/>
          <w:sz w:val="24"/>
          <w:szCs w:val="24"/>
        </w:rPr>
        <w:fldChar w:fldCharType="end"/>
      </w:r>
    </w:p>
    <w:p w14:paraId="4B8157AE" w14:textId="1A043098" w:rsidR="00420846" w:rsidRPr="00E4117E" w:rsidRDefault="00420846" w:rsidP="00420846">
      <w:pPr>
        <w:widowControl w:val="0"/>
        <w:tabs>
          <w:tab w:val="left" w:pos="360"/>
          <w:tab w:val="left" w:pos="432"/>
          <w:tab w:val="left" w:pos="1008"/>
          <w:tab w:val="left" w:pos="1080"/>
          <w:tab w:val="left" w:pos="1260"/>
          <w:tab w:val="left" w:pos="1620"/>
          <w:tab w:val="left" w:pos="1980"/>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.3.f. If the executive committee of the appropriate commission judges that a reconsideration</w:t>
      </w:r>
      <w:r w:rsidRPr="00E4117E">
        <w:rPr>
          <w:rFonts w:ascii="Egyptienne F LT Std" w:hAnsi="Egyptienne F LT Std"/>
          <w:sz w:val="24"/>
          <w:szCs w:val="24"/>
        </w:rPr>
        <w:fldChar w:fldCharType="begin"/>
      </w:r>
      <w:r w:rsidRPr="00E4117E">
        <w:rPr>
          <w:rFonts w:ascii="Egyptienne F LT Std" w:hAnsi="Egyptienne F LT Std"/>
          <w:sz w:val="24"/>
          <w:szCs w:val="24"/>
        </w:rPr>
        <w:instrText>xe "Immediate revisit"</w:instrText>
      </w:r>
      <w:r w:rsidRPr="00E4117E">
        <w:rPr>
          <w:rFonts w:ascii="Egyptienne F LT Std" w:hAnsi="Egyptienne F LT Std"/>
          <w:sz w:val="24"/>
          <w:szCs w:val="24"/>
        </w:rPr>
        <w:fldChar w:fldCharType="end"/>
      </w:r>
      <w:r w:rsidRPr="00E4117E">
        <w:rPr>
          <w:rFonts w:ascii="Egyptienne F LT Std" w:hAnsi="Egyptienne F LT Std"/>
          <w:sz w:val="24"/>
          <w:szCs w:val="24"/>
        </w:rPr>
        <w:t xml:space="preserve"> is not warranted, the CAO will inform the program that the request is denied with a statement of reasons and a reiteration of the program’s right to pursue an appeal of the not-to-accredit action</w:t>
      </w:r>
      <w:r w:rsidR="000F34C2">
        <w:rPr>
          <w:rFonts w:ascii="Egyptienne F LT Std" w:hAnsi="Egyptienne F LT Std"/>
          <w:sz w:val="24"/>
          <w:szCs w:val="24"/>
        </w:rPr>
        <w:t>.</w:t>
      </w:r>
      <w:r w:rsidRPr="00E4117E">
        <w:rPr>
          <w:rFonts w:ascii="Egyptienne F LT Std" w:hAnsi="Egyptienne F LT Std"/>
          <w:sz w:val="24"/>
          <w:szCs w:val="24"/>
        </w:rPr>
        <w:t xml:space="preserve"> (See Section II.D.)</w:t>
      </w:r>
      <w:r w:rsidRPr="00E4117E">
        <w:rPr>
          <w:rFonts w:ascii="Egyptienne F LT Std" w:hAnsi="Egyptienne F LT Std"/>
          <w:sz w:val="24"/>
          <w:szCs w:val="24"/>
        </w:rPr>
        <w:fldChar w:fldCharType="begin"/>
      </w:r>
      <w:r w:rsidRPr="00E4117E">
        <w:rPr>
          <w:rFonts w:ascii="Egyptienne F LT Std" w:hAnsi="Egyptienne F LT Std"/>
          <w:sz w:val="24"/>
          <w:szCs w:val="24"/>
        </w:rPr>
        <w:instrText>xe "Appeal"</w:instrText>
      </w:r>
      <w:r w:rsidRPr="00E4117E">
        <w:rPr>
          <w:rFonts w:ascii="Egyptienne F LT Std" w:hAnsi="Egyptienne F LT Std"/>
          <w:sz w:val="24"/>
          <w:szCs w:val="24"/>
        </w:rPr>
        <w:fldChar w:fldCharType="end"/>
      </w:r>
    </w:p>
    <w:p w14:paraId="672E461F" w14:textId="2DC8E54D" w:rsidR="00420846" w:rsidRPr="00E4117E" w:rsidRDefault="00420846" w:rsidP="0042084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.3.g. If</w:t>
      </w:r>
      <w:r w:rsidR="004449F6" w:rsidRPr="00E4117E">
        <w:rPr>
          <w:rFonts w:ascii="Egyptienne F LT Std" w:hAnsi="Egyptienne F LT Std"/>
          <w:sz w:val="24"/>
          <w:szCs w:val="24"/>
        </w:rPr>
        <w:t xml:space="preserve"> a reconsideration is granted by the executive committee of the appropriate commission, the </w:t>
      </w:r>
      <w:r w:rsidRPr="00E4117E">
        <w:rPr>
          <w:rFonts w:ascii="Egyptienne F LT Std" w:hAnsi="Egyptienne F LT Std"/>
          <w:sz w:val="24"/>
          <w:szCs w:val="24"/>
        </w:rPr>
        <w:t>program</w:t>
      </w:r>
      <w:r w:rsidR="004449F6" w:rsidRPr="00E4117E">
        <w:rPr>
          <w:rFonts w:ascii="Egyptienne F LT Std" w:hAnsi="Egyptienne F LT Std"/>
          <w:sz w:val="24"/>
          <w:szCs w:val="24"/>
        </w:rPr>
        <w:t xml:space="preserve"> shall be deemed to have waived its right to appeal</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"Appeal"</w:instrText>
      </w:r>
      <w:r w:rsidR="00DF00C9" w:rsidRPr="00E4117E">
        <w:rPr>
          <w:rFonts w:ascii="Egyptienne F LT Std" w:hAnsi="Egyptienne F LT Std"/>
          <w:sz w:val="24"/>
          <w:szCs w:val="24"/>
        </w:rPr>
        <w:fldChar w:fldCharType="end"/>
      </w:r>
      <w:r w:rsidR="004449F6" w:rsidRPr="00E4117E">
        <w:rPr>
          <w:rFonts w:ascii="Egyptienne F LT Std" w:hAnsi="Egyptienne F LT Std"/>
          <w:sz w:val="24"/>
          <w:szCs w:val="24"/>
        </w:rPr>
        <w:t xml:space="preserve"> either the original not-to-accredit</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"Not to Accredit (NA) action"</w:instrText>
      </w:r>
      <w:r w:rsidR="00DF00C9" w:rsidRPr="00E4117E">
        <w:rPr>
          <w:rFonts w:ascii="Egyptienne F LT Std" w:hAnsi="Egyptienne F LT Std"/>
          <w:sz w:val="24"/>
          <w:szCs w:val="24"/>
        </w:rPr>
        <w:fldChar w:fldCharType="end"/>
      </w:r>
      <w:r w:rsidR="004449F6" w:rsidRPr="00E4117E">
        <w:rPr>
          <w:rFonts w:ascii="Egyptienne F LT Std" w:hAnsi="Egyptienne F LT Std"/>
          <w:sz w:val="24"/>
          <w:szCs w:val="24"/>
        </w:rPr>
        <w:t xml:space="preserve"> action or the action that will result from the reconsideration. </w:t>
      </w:r>
    </w:p>
    <w:p w14:paraId="37B93478" w14:textId="0F1189A7" w:rsidR="004449F6" w:rsidRPr="00E4117E" w:rsidRDefault="00420846" w:rsidP="00420846">
      <w:pPr>
        <w:widowControl w:val="0"/>
        <w:tabs>
          <w:tab w:val="left" w:pos="360"/>
          <w:tab w:val="left" w:pos="432"/>
          <w:tab w:val="left" w:pos="1008"/>
          <w:tab w:val="left" w:pos="1080"/>
          <w:tab w:val="left" w:pos="1620"/>
          <w:tab w:val="left" w:pos="1800"/>
          <w:tab w:val="left" w:pos="2376"/>
          <w:tab w:val="left" w:pos="3053"/>
          <w:tab w:val="left" w:pos="3312"/>
          <w:tab w:val="left" w:pos="3888"/>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 xml:space="preserve">.3.h.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executive committee shall have 30 business days to complete the reconsideration.</w:t>
      </w:r>
      <w:r w:rsidR="004449F6" w:rsidRPr="00E4117E">
        <w:rPr>
          <w:rFonts w:ascii="Egyptienne F LT Std" w:hAnsi="Egyptienne F LT Std"/>
          <w:sz w:val="24"/>
          <w:szCs w:val="24"/>
        </w:rPr>
        <w:t xml:space="preserve"> </w:t>
      </w:r>
    </w:p>
    <w:p w14:paraId="571EA281" w14:textId="2EDA7481" w:rsidR="004449F6" w:rsidRPr="00E4117E" w:rsidRDefault="00420846" w:rsidP="00420846">
      <w:pPr>
        <w:widowControl w:val="0"/>
        <w:tabs>
          <w:tab w:val="left" w:pos="360"/>
          <w:tab w:val="left" w:pos="432"/>
          <w:tab w:val="left" w:pos="1008"/>
          <w:tab w:val="left" w:pos="1080"/>
          <w:tab w:val="left" w:pos="1260"/>
          <w:tab w:val="left" w:pos="1620"/>
          <w:tab w:val="left" w:pos="1980"/>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w:t>
      </w:r>
      <w:r w:rsidR="00D20F45" w:rsidRPr="00E4117E">
        <w:rPr>
          <w:rFonts w:ascii="Egyptienne F LT Std" w:hAnsi="Egyptienne F LT Std"/>
          <w:sz w:val="24"/>
          <w:szCs w:val="24"/>
        </w:rPr>
        <w:t>i</w:t>
      </w:r>
      <w:r w:rsidRPr="00E4117E">
        <w:rPr>
          <w:rFonts w:ascii="Egyptienne F LT Std" w:hAnsi="Egyptienne F LT Std"/>
          <w:sz w:val="24"/>
          <w:szCs w:val="24"/>
        </w:rPr>
        <w:t xml:space="preserve">. </w:t>
      </w:r>
      <w:r w:rsidR="004449F6" w:rsidRPr="00E4117E">
        <w:rPr>
          <w:rFonts w:ascii="Egyptienne F LT Std" w:hAnsi="Egyptienne F LT Std"/>
          <w:sz w:val="24"/>
          <w:szCs w:val="24"/>
        </w:rPr>
        <w:t xml:space="preserve">If, following reconsideration, the executive committee of the appropriate commission, upon unanimous vote, judges that the </w:t>
      </w:r>
      <w:r w:rsidRPr="00E4117E">
        <w:rPr>
          <w:rFonts w:ascii="Egyptienne F LT Std" w:hAnsi="Egyptienne F LT Std"/>
          <w:sz w:val="24"/>
          <w:szCs w:val="24"/>
        </w:rPr>
        <w:t>program</w:t>
      </w:r>
      <w:r w:rsidR="004449F6" w:rsidRPr="00E4117E">
        <w:rPr>
          <w:rFonts w:ascii="Egyptienne F LT Std" w:hAnsi="Egyptienne F LT Std"/>
          <w:sz w:val="24"/>
          <w:szCs w:val="24"/>
        </w:rPr>
        <w:t xml:space="preserve"> is correct in its claim of such error leading to an erroneous conclusion by the commission, the executive committee may overturn the not-to-accredit</w:t>
      </w:r>
      <w:r w:rsidR="00DF00C9" w:rsidRPr="00E4117E">
        <w:rPr>
          <w:rFonts w:ascii="Egyptienne F LT Std" w:hAnsi="Egyptienne F LT Std"/>
          <w:sz w:val="24"/>
          <w:szCs w:val="24"/>
        </w:rPr>
        <w:fldChar w:fldCharType="begin"/>
      </w:r>
      <w:r w:rsidR="004449F6" w:rsidRPr="00E4117E">
        <w:rPr>
          <w:rFonts w:ascii="Egyptienne F LT Std" w:hAnsi="Egyptienne F LT Std"/>
          <w:sz w:val="24"/>
          <w:szCs w:val="24"/>
        </w:rPr>
        <w:instrText>xe "Not to Accredit (NA) action"</w:instrText>
      </w:r>
      <w:r w:rsidR="00DF00C9" w:rsidRPr="00E4117E">
        <w:rPr>
          <w:rFonts w:ascii="Egyptienne F LT Std" w:hAnsi="Egyptienne F LT Std"/>
          <w:sz w:val="24"/>
          <w:szCs w:val="24"/>
        </w:rPr>
        <w:fldChar w:fldCharType="end"/>
      </w:r>
      <w:r w:rsidR="004449F6" w:rsidRPr="00E4117E">
        <w:rPr>
          <w:rFonts w:ascii="Egyptienne F LT Std" w:hAnsi="Egyptienne F LT Std"/>
          <w:sz w:val="24"/>
          <w:szCs w:val="24"/>
        </w:rPr>
        <w:t xml:space="preserve"> decision and grant whatever accreditation action it deems appropriate, within the choices that were available to the commission itself.  The new accreditation action must be decided by unanimous vote of the executive committee.</w:t>
      </w:r>
    </w:p>
    <w:p w14:paraId="41AB3BB3" w14:textId="0DB4527B" w:rsidR="00526AB7" w:rsidRDefault="00420846" w:rsidP="00E22F0B">
      <w:pPr>
        <w:widowControl w:val="0"/>
        <w:tabs>
          <w:tab w:val="left" w:pos="360"/>
          <w:tab w:val="left" w:pos="432"/>
          <w:tab w:val="left" w:pos="1008"/>
          <w:tab w:val="left" w:pos="1080"/>
          <w:tab w:val="left" w:pos="1260"/>
          <w:tab w:val="left" w:pos="1620"/>
          <w:tab w:val="left" w:pos="1980"/>
        </w:tabs>
        <w:ind w:left="1620"/>
        <w:rPr>
          <w:rFonts w:ascii="Egyptienne F LT Std" w:hAnsi="Egyptienne F LT Std"/>
          <w:sz w:val="24"/>
          <w:szCs w:val="24"/>
        </w:rPr>
      </w:pPr>
      <w:r w:rsidRPr="00E4117E">
        <w:rPr>
          <w:rFonts w:ascii="Egyptienne F LT Std" w:hAnsi="Egyptienne F LT Std"/>
          <w:sz w:val="24"/>
          <w:szCs w:val="24"/>
        </w:rPr>
        <w:t>I.</w:t>
      </w:r>
      <w:r w:rsidR="007D2E3D">
        <w:rPr>
          <w:rFonts w:ascii="Egyptienne F LT Std" w:hAnsi="Egyptienne F LT Std"/>
          <w:sz w:val="24"/>
          <w:szCs w:val="24"/>
        </w:rPr>
        <w:t>K</w:t>
      </w:r>
      <w:r w:rsidRPr="00E4117E">
        <w:rPr>
          <w:rFonts w:ascii="Egyptienne F LT Std" w:hAnsi="Egyptienne F LT Std"/>
          <w:sz w:val="24"/>
          <w:szCs w:val="24"/>
        </w:rPr>
        <w:t>.3.</w:t>
      </w:r>
      <w:r w:rsidR="002B6BD6" w:rsidRPr="00E4117E">
        <w:rPr>
          <w:rFonts w:ascii="Egyptienne F LT Std" w:hAnsi="Egyptienne F LT Std"/>
          <w:sz w:val="24"/>
          <w:szCs w:val="24"/>
        </w:rPr>
        <w:t>j</w:t>
      </w:r>
      <w:r w:rsidRPr="00E4117E">
        <w:rPr>
          <w:rFonts w:ascii="Egyptienne F LT Std" w:hAnsi="Egyptienne F LT Std"/>
          <w:sz w:val="24"/>
          <w:szCs w:val="24"/>
        </w:rPr>
        <w:t xml:space="preserve">. </w:t>
      </w:r>
      <w:proofErr w:type="gramStart"/>
      <w:r w:rsidRPr="00E4117E">
        <w:rPr>
          <w:rFonts w:ascii="Egyptienne F LT Std" w:hAnsi="Egyptienne F LT Std"/>
          <w:sz w:val="24"/>
          <w:szCs w:val="24"/>
        </w:rPr>
        <w:t>The</w:t>
      </w:r>
      <w:proofErr w:type="gramEnd"/>
      <w:r w:rsidRPr="00E4117E">
        <w:rPr>
          <w:rFonts w:ascii="Egyptienne F LT Std" w:hAnsi="Egyptienne F LT Std"/>
          <w:sz w:val="24"/>
          <w:szCs w:val="24"/>
        </w:rPr>
        <w:t xml:space="preserve"> Final Statement to the Institution will be revised</w:t>
      </w:r>
      <w:r w:rsidR="00D20F45" w:rsidRPr="00E4117E">
        <w:rPr>
          <w:rFonts w:ascii="Egyptienne F LT Std" w:hAnsi="Egyptienne F LT Std"/>
          <w:sz w:val="24"/>
          <w:szCs w:val="24"/>
        </w:rPr>
        <w:t xml:space="preserve"> and transmitted to the institutional representative(s) within 15 business days of the executive committee’s action.</w:t>
      </w:r>
    </w:p>
    <w:p w14:paraId="0AEBAC37" w14:textId="77777777" w:rsidR="00526AB7" w:rsidRDefault="00526AB7">
      <w:pPr>
        <w:rPr>
          <w:rFonts w:ascii="Egyptienne F LT Std" w:hAnsi="Egyptienne F LT Std"/>
          <w:sz w:val="24"/>
          <w:szCs w:val="24"/>
        </w:rPr>
      </w:pPr>
      <w:r>
        <w:rPr>
          <w:rFonts w:ascii="Egyptienne F LT Std" w:hAnsi="Egyptienne F LT Std"/>
          <w:sz w:val="24"/>
          <w:szCs w:val="24"/>
        </w:rPr>
        <w:br w:type="page"/>
      </w:r>
    </w:p>
    <w:p w14:paraId="014DC168" w14:textId="77777777" w:rsidR="00526AB7" w:rsidRPr="004F2867" w:rsidRDefault="00526AB7" w:rsidP="00526AB7">
      <w:pPr>
        <w:pStyle w:val="NoSpacing"/>
        <w:rPr>
          <w:rFonts w:ascii="Egyptienne F LT Std" w:hAnsi="Egyptienne F LT Std"/>
          <w:b/>
          <w:sz w:val="22"/>
          <w:szCs w:val="22"/>
        </w:rPr>
      </w:pPr>
      <w:r w:rsidRPr="004F2867">
        <w:rPr>
          <w:rFonts w:ascii="Egyptienne F LT Std" w:hAnsi="Egyptienne F LT Std"/>
          <w:b/>
          <w:sz w:val="22"/>
          <w:szCs w:val="22"/>
        </w:rPr>
        <w:lastRenderedPageBreak/>
        <w:t>SECTION II – ABET BOARD OF DIRECTORS POLICIES AND PROCEDURES</w:t>
      </w:r>
    </w:p>
    <w:p w14:paraId="1F0170F9" w14:textId="77777777" w:rsidR="00526AB7" w:rsidRPr="006F4340" w:rsidRDefault="00526AB7" w:rsidP="00526AB7">
      <w:pPr>
        <w:rPr>
          <w:rFonts w:ascii="Egyptienne F LT Std" w:hAnsi="Egyptienne F LT Std"/>
          <w:color w:val="000000"/>
          <w:spacing w:val="5"/>
          <w:sz w:val="22"/>
          <w:szCs w:val="22"/>
        </w:rPr>
      </w:pPr>
    </w:p>
    <w:p w14:paraId="1557D129" w14:textId="2B90D335" w:rsidR="00526AB7" w:rsidRPr="00B34795" w:rsidRDefault="00526AB7" w:rsidP="00526AB7">
      <w:pPr>
        <w:pStyle w:val="subhead"/>
        <w:tabs>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bCs/>
          <w:sz w:val="24"/>
          <w:szCs w:val="24"/>
          <w:u w:val="single"/>
        </w:rPr>
      </w:pPr>
      <w:r>
        <w:rPr>
          <w:rFonts w:ascii="Egyptienne F LT Std" w:hAnsi="Egyptienne F LT Std"/>
          <w:b w:val="0"/>
          <w:sz w:val="24"/>
          <w:szCs w:val="24"/>
        </w:rPr>
        <w:t xml:space="preserve">II.A. </w:t>
      </w:r>
      <w:r w:rsidRPr="00DC1522">
        <w:rPr>
          <w:rFonts w:ascii="Egyptienne F LT Std" w:hAnsi="Egyptienne F LT Std"/>
          <w:b w:val="0"/>
          <w:sz w:val="24"/>
          <w:szCs w:val="24"/>
        </w:rPr>
        <w:fldChar w:fldCharType="begin"/>
      </w:r>
      <w:r w:rsidRPr="00DC1522">
        <w:rPr>
          <w:rFonts w:ascii="Egyptienne F LT Std" w:hAnsi="Egyptienne F LT Std"/>
          <w:b w:val="0"/>
          <w:sz w:val="24"/>
          <w:szCs w:val="24"/>
        </w:rPr>
        <w:instrText>tc "</w:instrText>
      </w:r>
      <w:bookmarkStart w:id="10" w:name="_Toc244934494"/>
      <w:r w:rsidRPr="00DC1522">
        <w:rPr>
          <w:rFonts w:ascii="Egyptienne F LT Std" w:hAnsi="Egyptienne F LT Std"/>
          <w:b w:val="0"/>
          <w:sz w:val="24"/>
          <w:szCs w:val="24"/>
        </w:rPr>
        <w:instrText>Confidentiality of Information</w:instrText>
      </w:r>
      <w:bookmarkEnd w:id="10"/>
      <w:r w:rsidRPr="00DC1522">
        <w:rPr>
          <w:rFonts w:ascii="Egyptienne F LT Std" w:hAnsi="Egyptienne F LT Std"/>
          <w:b w:val="0"/>
          <w:sz w:val="24"/>
          <w:szCs w:val="24"/>
        </w:rPr>
        <w:instrText>" \l 2</w:instrText>
      </w:r>
      <w:r w:rsidRPr="00DC1522">
        <w:rPr>
          <w:rFonts w:ascii="Egyptienne F LT Std" w:hAnsi="Egyptienne F LT Std"/>
          <w:b w:val="0"/>
          <w:sz w:val="24"/>
          <w:szCs w:val="24"/>
        </w:rPr>
        <w:fldChar w:fldCharType="end"/>
      </w:r>
      <w:r>
        <w:rPr>
          <w:rFonts w:ascii="Egyptienne F LT Std" w:hAnsi="Egyptienne F LT Std"/>
          <w:b w:val="0"/>
          <w:sz w:val="24"/>
          <w:szCs w:val="24"/>
          <w:u w:val="single"/>
        </w:rPr>
        <w:t>Conflict of Interest</w:t>
      </w:r>
    </w:p>
    <w:p w14:paraId="64FFC28F" w14:textId="77777777" w:rsidR="00526AB7" w:rsidRPr="00574108" w:rsidRDefault="00526AB7" w:rsidP="00526AB7">
      <w:pPr>
        <w:pStyle w:val="subhead"/>
        <w:tabs>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bCs/>
          <w:sz w:val="24"/>
          <w:szCs w:val="24"/>
        </w:rPr>
      </w:pPr>
      <w:r w:rsidRPr="00574108">
        <w:rPr>
          <w:rFonts w:ascii="Egyptienne F LT Std" w:hAnsi="Egyptienne F LT Std"/>
          <w:b w:val="0"/>
          <w:bCs/>
          <w:sz w:val="24"/>
          <w:szCs w:val="24"/>
        </w:rPr>
        <w:tab/>
        <w:t xml:space="preserve">(Board of Directors Rules of Procedure Section </w:t>
      </w:r>
      <w:r>
        <w:rPr>
          <w:rFonts w:ascii="Egyptienne F LT Std" w:hAnsi="Egyptienne F LT Std"/>
          <w:b w:val="0"/>
          <w:bCs/>
          <w:sz w:val="24"/>
          <w:szCs w:val="24"/>
        </w:rPr>
        <w:t>II</w:t>
      </w:r>
      <w:r w:rsidRPr="00574108">
        <w:rPr>
          <w:rFonts w:ascii="Egyptienne F LT Std" w:hAnsi="Egyptienne F LT Std"/>
          <w:b w:val="0"/>
          <w:bCs/>
          <w:sz w:val="24"/>
          <w:szCs w:val="24"/>
        </w:rPr>
        <w:t>)</w:t>
      </w:r>
    </w:p>
    <w:p w14:paraId="42D7D409" w14:textId="77777777" w:rsidR="00526AB7" w:rsidRPr="004F2867" w:rsidRDefault="00526AB7" w:rsidP="00213F10">
      <w:pPr>
        <w:rPr>
          <w:rFonts w:ascii="Egyptienne F LT Std" w:hAnsi="Egyptienne F LT Std"/>
          <w:sz w:val="24"/>
          <w:szCs w:val="24"/>
        </w:rPr>
      </w:pPr>
      <w:r>
        <w:rPr>
          <w:rFonts w:ascii="Egyptienne F LT Std" w:hAnsi="Egyptienne F LT Std"/>
          <w:sz w:val="24"/>
          <w:szCs w:val="24"/>
        </w:rPr>
        <w:t xml:space="preserve">II.A.1. Policy - </w:t>
      </w:r>
      <w:r w:rsidRPr="004F2867">
        <w:rPr>
          <w:rFonts w:ascii="Egyptienne F LT Std" w:hAnsi="Egyptienne F LT Std"/>
          <w:sz w:val="24"/>
          <w:szCs w:val="24"/>
        </w:rPr>
        <w:t>Service as an ABET Board Director, Board Delegate, Member Society representative to an Area Delegation, on a Committee, Council, or Commission, as a Team Chair or Program Evaluator, Alternate to the Board of Delegates, Area Delegation, or Commission, or ABET staff member creates situations that may result in conflicts of interest or questions regarding the objectivity and credibility of ABET’s accreditation process. ABET expects these individuals to behave in a professional and ethical manner, to disclose real or perceived conflicts of interest, and to excuse themselves from discussions or decisions related to real or perceived conflicts of interest or questions regarding the objectivity and credibility of the accreditation process.  The intent of this policy is to:</w:t>
      </w:r>
    </w:p>
    <w:p w14:paraId="6CEE2499" w14:textId="77777777" w:rsidR="00526AB7"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II.A.1.a. </w:t>
      </w:r>
      <w:r w:rsidRPr="00574108">
        <w:rPr>
          <w:rFonts w:ascii="Egyptienne F LT Std" w:hAnsi="Egyptienne F LT Std"/>
          <w:sz w:val="24"/>
          <w:szCs w:val="24"/>
        </w:rPr>
        <w:t>Maintain credibility in the accreditation process and confidence in the decisions of the Board of Directors, the Board of Delegates, Area Delegations, Committees and Councils, Commissions, Team Chairs, Program Evaluators, and staff members;</w:t>
      </w:r>
    </w:p>
    <w:p w14:paraId="06FEFECB" w14:textId="77777777" w:rsidR="00526AB7" w:rsidRPr="00574108"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II.A.1.b. </w:t>
      </w:r>
      <w:r w:rsidRPr="00574108">
        <w:rPr>
          <w:rFonts w:ascii="Egyptienne F LT Std" w:hAnsi="Egyptienne F LT Std"/>
          <w:sz w:val="24"/>
          <w:szCs w:val="24"/>
        </w:rPr>
        <w:t>Assure fairness and impartiality in decision-making;</w:t>
      </w:r>
    </w:p>
    <w:p w14:paraId="7F8152F0" w14:textId="77777777" w:rsidR="00526AB7" w:rsidRPr="00574108"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II.A.1.c. </w:t>
      </w:r>
      <w:r w:rsidRPr="00574108">
        <w:rPr>
          <w:rFonts w:ascii="Egyptienne F LT Std" w:hAnsi="Egyptienne F LT Std"/>
          <w:sz w:val="24"/>
          <w:szCs w:val="24"/>
        </w:rPr>
        <w:t>Disclose real or perceived conflicts of interest; and</w:t>
      </w:r>
    </w:p>
    <w:p w14:paraId="1F57ACF0" w14:textId="77777777" w:rsidR="00526AB7" w:rsidRPr="00574108"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II.A.1.d. </w:t>
      </w:r>
      <w:r w:rsidRPr="00574108">
        <w:rPr>
          <w:rFonts w:ascii="Egyptienne F LT Std" w:hAnsi="Egyptienne F LT Std"/>
          <w:sz w:val="24"/>
          <w:szCs w:val="24"/>
        </w:rPr>
        <w:t xml:space="preserve">Act impartially to avoid the appearance of impropriety. </w:t>
      </w:r>
    </w:p>
    <w:p w14:paraId="01922E76" w14:textId="77777777" w:rsidR="00526AB7" w:rsidRPr="004F2867" w:rsidRDefault="00526AB7" w:rsidP="00213F10">
      <w:pPr>
        <w:rPr>
          <w:rFonts w:ascii="Egyptienne F LT Std" w:hAnsi="Egyptienne F LT Std"/>
          <w:b/>
          <w:sz w:val="24"/>
          <w:szCs w:val="24"/>
        </w:rPr>
      </w:pPr>
      <w:r>
        <w:rPr>
          <w:rFonts w:ascii="Egyptienne F LT Std" w:hAnsi="Egyptienne F LT Std"/>
          <w:sz w:val="24"/>
          <w:szCs w:val="24"/>
        </w:rPr>
        <w:t>II.A.2. Procedure</w:t>
      </w:r>
    </w:p>
    <w:p w14:paraId="600D0BFA" w14:textId="77777777" w:rsidR="00526AB7" w:rsidRPr="00574108"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II.A.2.a. </w:t>
      </w:r>
      <w:r w:rsidRPr="00574108">
        <w:rPr>
          <w:rFonts w:ascii="Egyptienne F LT Std" w:hAnsi="Egyptienne F LT Std"/>
          <w:sz w:val="24"/>
          <w:szCs w:val="24"/>
        </w:rPr>
        <w:t>Individuals representing ABET must decline an assignment and absent themselves from any portion of an ABET meeting or program review in which discussions or decisions occur for which they have a real or perceived conflict of interest.  Real or perceived conflicts may occur if there is:</w:t>
      </w:r>
    </w:p>
    <w:p w14:paraId="6F916EFA" w14:textId="77777777" w:rsidR="00526AB7" w:rsidRPr="00574108" w:rsidRDefault="00526AB7" w:rsidP="00213F10">
      <w:pPr>
        <w:widowControl w:val="0"/>
        <w:ind w:left="1440"/>
        <w:rPr>
          <w:rFonts w:ascii="Egyptienne F LT Std" w:hAnsi="Egyptienne F LT Std"/>
          <w:sz w:val="24"/>
          <w:szCs w:val="24"/>
        </w:rPr>
      </w:pPr>
      <w:r>
        <w:rPr>
          <w:rFonts w:ascii="Egyptienne F LT Std" w:hAnsi="Egyptienne F LT Std"/>
          <w:sz w:val="24"/>
          <w:szCs w:val="24"/>
        </w:rPr>
        <w:t xml:space="preserve">II.A.2.a.(1) </w:t>
      </w:r>
      <w:r w:rsidRPr="00574108">
        <w:rPr>
          <w:rFonts w:ascii="Egyptienne F LT Std" w:hAnsi="Egyptienne F LT Std"/>
          <w:sz w:val="24"/>
          <w:szCs w:val="24"/>
        </w:rPr>
        <w:t>A close, active association with a program or institution;</w:t>
      </w:r>
    </w:p>
    <w:p w14:paraId="395B6D79"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 </w:t>
      </w:r>
      <w:r w:rsidRPr="00574108">
        <w:rPr>
          <w:rFonts w:ascii="Egyptienne F LT Std" w:hAnsi="Egyptienne F LT Std"/>
          <w:sz w:val="24"/>
          <w:szCs w:val="24"/>
        </w:rPr>
        <w:t>A close, active association with a program or institution that is being or has been considered for official action by ABET includes but is not limited to:</w:t>
      </w:r>
    </w:p>
    <w:p w14:paraId="03839028"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II.A.2.a.(1)(a)i. </w:t>
      </w:r>
      <w:r w:rsidRPr="00574108">
        <w:rPr>
          <w:rFonts w:ascii="Egyptienne F LT Std" w:hAnsi="Egyptienne F LT Std"/>
          <w:sz w:val="24"/>
          <w:szCs w:val="24"/>
        </w:rPr>
        <w:t>Current or past employment as faculty, staff, or consultant by the institution or program;</w:t>
      </w:r>
    </w:p>
    <w:p w14:paraId="693DEFCC"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II.A.2.a.(1)(a)ii </w:t>
      </w:r>
      <w:r w:rsidRPr="00574108">
        <w:rPr>
          <w:rFonts w:ascii="Egyptienne F LT Std" w:hAnsi="Egyptienne F LT Std"/>
          <w:sz w:val="24"/>
          <w:szCs w:val="24"/>
        </w:rPr>
        <w:t>Current or past discussion or negotiation of employment with the institution or program;</w:t>
      </w:r>
    </w:p>
    <w:p w14:paraId="082557D4"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II.A.2.a.(1)(a)iii </w:t>
      </w:r>
      <w:r w:rsidRPr="00574108">
        <w:rPr>
          <w:rFonts w:ascii="Egyptienne F LT Std" w:hAnsi="Egyptienne F LT Std"/>
          <w:sz w:val="24"/>
          <w:szCs w:val="24"/>
        </w:rPr>
        <w:t>Attendance as a student at the institution;</w:t>
      </w:r>
    </w:p>
    <w:p w14:paraId="1BA71704"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II.A.2.a.(1)(a)iv </w:t>
      </w:r>
      <w:r w:rsidRPr="00574108">
        <w:rPr>
          <w:rFonts w:ascii="Egyptienne F LT Std" w:hAnsi="Egyptienne F LT Std"/>
          <w:sz w:val="24"/>
          <w:szCs w:val="24"/>
        </w:rPr>
        <w:t>Receipt of an honorary degree from the institution;</w:t>
      </w:r>
    </w:p>
    <w:p w14:paraId="742AB45D" w14:textId="77777777" w:rsidR="00526AB7" w:rsidRPr="0057410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II.A.2.a.(1)(a)v. </w:t>
      </w:r>
      <w:r w:rsidRPr="00574108">
        <w:rPr>
          <w:rFonts w:ascii="Egyptienne F LT Std" w:hAnsi="Egyptienne F LT Std"/>
          <w:sz w:val="24"/>
          <w:szCs w:val="24"/>
        </w:rPr>
        <w:t>An institution or program where a close family relative is, or was, a student or employee within the past 10 years; or,</w:t>
      </w:r>
    </w:p>
    <w:p w14:paraId="255651AB" w14:textId="77777777" w:rsidR="00526AB7" w:rsidRPr="00E22AF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II.A.2.a.(1)(a)vi. </w:t>
      </w:r>
      <w:r w:rsidRPr="00E22AF8">
        <w:rPr>
          <w:rFonts w:ascii="Egyptienne F LT Std" w:hAnsi="Egyptienne F LT Std"/>
          <w:sz w:val="24"/>
          <w:szCs w:val="24"/>
        </w:rPr>
        <w:t>An unpaid official relationship within the past 10 years with an institution, e.g. membership on the institution’s governing board or an advisory board.</w:t>
      </w:r>
    </w:p>
    <w:p w14:paraId="7B87C696" w14:textId="77777777" w:rsidR="00526AB7" w:rsidRPr="00E22AF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II.A.2.a.(1)(a)vii. </w:t>
      </w:r>
      <w:r w:rsidRPr="00E22AF8">
        <w:rPr>
          <w:rFonts w:ascii="Egyptienne F LT Std" w:hAnsi="Egyptienne F LT Std"/>
          <w:sz w:val="24"/>
          <w:szCs w:val="24"/>
        </w:rPr>
        <w:t xml:space="preserve">A financial or personal interest; </w:t>
      </w:r>
    </w:p>
    <w:p w14:paraId="22DA74E9" w14:textId="77777777" w:rsidR="00526AB7" w:rsidRPr="00E22AF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II.A.2.a.(1)(a)viii. </w:t>
      </w:r>
      <w:r w:rsidRPr="00E22AF8">
        <w:rPr>
          <w:rFonts w:ascii="Egyptienne F LT Std" w:hAnsi="Egyptienne F LT Std"/>
          <w:sz w:val="24"/>
          <w:szCs w:val="24"/>
        </w:rPr>
        <w:t xml:space="preserve">Past assignment as an ABET team member at the institution;  </w:t>
      </w:r>
    </w:p>
    <w:p w14:paraId="31C3D168" w14:textId="77777777" w:rsidR="00526AB7" w:rsidRPr="00E22AF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II.A.2.a.(1)(a)ix. </w:t>
      </w:r>
      <w:r w:rsidRPr="00E22AF8">
        <w:rPr>
          <w:rFonts w:ascii="Egyptienne F LT Std" w:hAnsi="Egyptienne F LT Std"/>
          <w:sz w:val="24"/>
          <w:szCs w:val="24"/>
        </w:rPr>
        <w:t>The perception that an individual’s residence in the state, country, or jurisdiction in which a program review is to be conducted raises questions regarding the objectivity and credibility of the accreditation process; or</w:t>
      </w:r>
    </w:p>
    <w:p w14:paraId="4045568D" w14:textId="77777777" w:rsidR="00526AB7" w:rsidRPr="00E22AF8" w:rsidRDefault="00526AB7" w:rsidP="00213F10">
      <w:pPr>
        <w:widowControl w:val="0"/>
        <w:ind w:left="2160"/>
        <w:rPr>
          <w:rFonts w:ascii="Egyptienne F LT Std" w:hAnsi="Egyptienne F LT Std"/>
          <w:sz w:val="24"/>
          <w:szCs w:val="24"/>
        </w:rPr>
      </w:pPr>
      <w:r>
        <w:rPr>
          <w:rFonts w:ascii="Egyptienne F LT Std" w:hAnsi="Egyptienne F LT Std"/>
          <w:sz w:val="24"/>
          <w:szCs w:val="24"/>
        </w:rPr>
        <w:t xml:space="preserve">II.A.2.a.(1)(a)x. </w:t>
      </w:r>
      <w:r w:rsidRPr="00E22AF8">
        <w:rPr>
          <w:rFonts w:ascii="Egyptienne F LT Std" w:hAnsi="Egyptienne F LT Std"/>
          <w:sz w:val="24"/>
          <w:szCs w:val="24"/>
        </w:rPr>
        <w:t>Any reason that the individual cannot render an unbiased decision.</w:t>
      </w:r>
    </w:p>
    <w:p w14:paraId="3F163BE9" w14:textId="77777777" w:rsidR="00526AB7"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II.A.2.b. </w:t>
      </w:r>
      <w:r w:rsidRPr="00D3717D">
        <w:rPr>
          <w:rFonts w:ascii="Egyptienne F LT Std" w:hAnsi="Egyptienne F LT Std"/>
          <w:sz w:val="24"/>
          <w:szCs w:val="24"/>
        </w:rPr>
        <w:t xml:space="preserve">Members of the ABET Board of Directors and staff members may observe an accreditation visit, but they are not eligible to serve as Program Evaluators or Team Chairs.   </w:t>
      </w:r>
      <w:r w:rsidRPr="00D3717D">
        <w:rPr>
          <w:rFonts w:ascii="Egyptienne F LT Std" w:hAnsi="Egyptienne F LT Std"/>
          <w:sz w:val="24"/>
          <w:szCs w:val="24"/>
        </w:rPr>
        <w:lastRenderedPageBreak/>
        <w:t>Commissioners are not eligible to serve concurrently on the Board of Directors, the Board of Delegates, or Area Delegations; nor are ABET Directors or Delegates eligible to serve concurrently on an ABET Commission.  Area Directors, in their role as liaisons to the Commissions, serve as ex-officio, non-voting members of the Commissions.</w:t>
      </w:r>
    </w:p>
    <w:p w14:paraId="53052792" w14:textId="77777777" w:rsidR="00526AB7" w:rsidRPr="004F2867"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II.A.2.c. </w:t>
      </w:r>
      <w:r w:rsidRPr="004F2867">
        <w:rPr>
          <w:rFonts w:ascii="Egyptienne F LT Std" w:hAnsi="Egyptienne F LT Std"/>
          <w:sz w:val="24"/>
          <w:szCs w:val="24"/>
        </w:rPr>
        <w:t xml:space="preserve">A record of real or perceived conflicts of interest will be maintained for all those involved in the accreditation process.  Each individual will be provided the opportunity to update this record annually.  Each Member Society will have access to </w:t>
      </w:r>
      <w:r>
        <w:rPr>
          <w:rFonts w:ascii="Egyptienne F LT Std" w:hAnsi="Egyptienne F LT Std"/>
          <w:sz w:val="24"/>
          <w:szCs w:val="24"/>
        </w:rPr>
        <w:t>its</w:t>
      </w:r>
      <w:r w:rsidRPr="004F2867">
        <w:rPr>
          <w:rFonts w:ascii="Egyptienne F LT Std" w:hAnsi="Egyptienne F LT Std"/>
          <w:sz w:val="24"/>
          <w:szCs w:val="24"/>
        </w:rPr>
        <w:t xml:space="preserve"> volunteers</w:t>
      </w:r>
      <w:r>
        <w:rPr>
          <w:rFonts w:ascii="Egyptienne F LT Std" w:hAnsi="Egyptienne F LT Std"/>
          <w:sz w:val="24"/>
          <w:szCs w:val="24"/>
        </w:rPr>
        <w:t>’</w:t>
      </w:r>
      <w:r w:rsidRPr="004F2867">
        <w:rPr>
          <w:rFonts w:ascii="Egyptienne F LT Std" w:hAnsi="Egyptienne F LT Std"/>
          <w:sz w:val="24"/>
          <w:szCs w:val="24"/>
        </w:rPr>
        <w:t xml:space="preserve"> records for the purposes of annually updating or removing Program Evaluators from the approved list. The records of conflicts of interest will be </w:t>
      </w:r>
      <w:r>
        <w:rPr>
          <w:rFonts w:ascii="Egyptienne F LT Std" w:hAnsi="Egyptienne F LT Std"/>
          <w:sz w:val="24"/>
          <w:szCs w:val="24"/>
        </w:rPr>
        <w:t>used</w:t>
      </w:r>
      <w:r w:rsidRPr="004F2867">
        <w:rPr>
          <w:rFonts w:ascii="Egyptienne F LT Std" w:hAnsi="Egyptienne F LT Std"/>
          <w:sz w:val="24"/>
          <w:szCs w:val="24"/>
        </w:rPr>
        <w:t xml:space="preserve"> annually in team chair and program evaluator selection.</w:t>
      </w:r>
    </w:p>
    <w:p w14:paraId="07CBE249" w14:textId="77777777" w:rsidR="00526AB7"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II.A.2.d. </w:t>
      </w:r>
      <w:r w:rsidRPr="00D3717D">
        <w:rPr>
          <w:rFonts w:ascii="Egyptienne F LT Std" w:hAnsi="Egyptienne F LT Std"/>
          <w:sz w:val="24"/>
          <w:szCs w:val="24"/>
        </w:rPr>
        <w:t>All individuals representing ABET must sign annually conflict of interest and confidentiality statements indicating that they have read and understand these policies.  The policies on conflict of interest and confidentiality will be reviewed at the start of each Board of Directors, Board of Delegates, Area Del</w:t>
      </w:r>
      <w:r>
        <w:rPr>
          <w:rFonts w:ascii="Egyptienne F LT Std" w:hAnsi="Egyptienne F LT Std"/>
          <w:sz w:val="24"/>
          <w:szCs w:val="24"/>
        </w:rPr>
        <w:t>egation, and Commission meeting.</w:t>
      </w:r>
    </w:p>
    <w:p w14:paraId="33B4C09E" w14:textId="77777777" w:rsidR="00526AB7" w:rsidRPr="004F2867"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II.A.2.e. </w:t>
      </w:r>
      <w:r w:rsidRPr="004F2867">
        <w:rPr>
          <w:rFonts w:ascii="Egyptienne F LT Std" w:hAnsi="Egyptienne F LT Std"/>
          <w:sz w:val="24"/>
          <w:szCs w:val="24"/>
        </w:rPr>
        <w:t xml:space="preserve">ABET will maintain a record of the names of individuals recusing themselves for conflicts of interest at each meeting related to accreditation decision making. </w:t>
      </w:r>
    </w:p>
    <w:p w14:paraId="384E4CC8" w14:textId="77777777" w:rsidR="00526AB7" w:rsidRPr="00DC1522" w:rsidRDefault="00526AB7" w:rsidP="00526AB7">
      <w:pPr>
        <w:pStyle w:val="subhead"/>
        <w:tabs>
          <w:tab w:val="left" w:pos="432"/>
          <w:tab w:val="left" w:pos="1008"/>
          <w:tab w:val="left" w:pos="1800"/>
          <w:tab w:val="left" w:pos="2376"/>
          <w:tab w:val="left" w:pos="3053"/>
          <w:tab w:val="left" w:pos="3312"/>
          <w:tab w:val="left" w:pos="3888"/>
        </w:tabs>
        <w:spacing w:before="0" w:after="0" w:line="240" w:lineRule="auto"/>
        <w:ind w:left="864"/>
        <w:rPr>
          <w:rFonts w:ascii="Egyptienne F LT Std" w:hAnsi="Egyptienne F LT Std"/>
          <w:b w:val="0"/>
          <w:sz w:val="24"/>
          <w:szCs w:val="24"/>
        </w:rPr>
      </w:pPr>
    </w:p>
    <w:p w14:paraId="2EE47743" w14:textId="6E035279" w:rsidR="00526AB7" w:rsidRDefault="00526AB7" w:rsidP="00526AB7">
      <w:pPr>
        <w:pStyle w:val="subhead"/>
        <w:tabs>
          <w:tab w:val="clear" w:pos="68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bCs/>
          <w:sz w:val="24"/>
          <w:szCs w:val="24"/>
          <w:u w:val="single"/>
        </w:rPr>
      </w:pPr>
      <w:r>
        <w:rPr>
          <w:rFonts w:ascii="Egyptienne F LT Std" w:hAnsi="Egyptienne F LT Std"/>
          <w:b w:val="0"/>
          <w:bCs/>
          <w:sz w:val="24"/>
          <w:szCs w:val="24"/>
        </w:rPr>
        <w:t xml:space="preserve">II.B. </w:t>
      </w:r>
      <w:r w:rsidRPr="00B34795">
        <w:rPr>
          <w:rFonts w:ascii="Egyptienne F LT Std" w:hAnsi="Egyptienne F LT Std"/>
          <w:b w:val="0"/>
          <w:bCs/>
          <w:sz w:val="24"/>
          <w:szCs w:val="24"/>
          <w:u w:val="single"/>
        </w:rPr>
        <w:fldChar w:fldCharType="begin"/>
      </w:r>
      <w:r w:rsidRPr="00B34795">
        <w:rPr>
          <w:rFonts w:ascii="Egyptienne F LT Std" w:hAnsi="Egyptienne F LT Std"/>
          <w:b w:val="0"/>
          <w:bCs/>
          <w:sz w:val="24"/>
          <w:szCs w:val="24"/>
          <w:u w:val="single"/>
        </w:rPr>
        <w:instrText>tc "</w:instrText>
      </w:r>
      <w:bookmarkStart w:id="11" w:name="_Toc244934495"/>
      <w:r w:rsidRPr="00B34795">
        <w:rPr>
          <w:rFonts w:ascii="Egyptienne F LT Std" w:hAnsi="Egyptienne F LT Std"/>
          <w:b w:val="0"/>
          <w:bCs/>
          <w:sz w:val="24"/>
          <w:szCs w:val="24"/>
          <w:u w:val="single"/>
        </w:rPr>
        <w:instrText>Conflict of Interest</w:instrText>
      </w:r>
      <w:bookmarkEnd w:id="11"/>
      <w:r w:rsidRPr="00B34795">
        <w:rPr>
          <w:rFonts w:ascii="Egyptienne F LT Std" w:hAnsi="Egyptienne F LT Std"/>
          <w:b w:val="0"/>
          <w:bCs/>
          <w:sz w:val="24"/>
          <w:szCs w:val="24"/>
          <w:u w:val="single"/>
        </w:rPr>
        <w:instrText>" \l 2</w:instrText>
      </w:r>
      <w:r w:rsidRPr="00B34795">
        <w:rPr>
          <w:rFonts w:ascii="Egyptienne F LT Std" w:hAnsi="Egyptienne F LT Std"/>
          <w:b w:val="0"/>
          <w:bCs/>
          <w:sz w:val="24"/>
          <w:szCs w:val="24"/>
          <w:u w:val="single"/>
        </w:rPr>
        <w:fldChar w:fldCharType="end"/>
      </w:r>
      <w:r w:rsidRPr="00B34795">
        <w:rPr>
          <w:rFonts w:ascii="Egyptienne F LT Std" w:hAnsi="Egyptienne F LT Std"/>
          <w:b w:val="0"/>
          <w:bCs/>
          <w:sz w:val="24"/>
          <w:szCs w:val="24"/>
          <w:u w:val="single"/>
        </w:rPr>
        <w:t>Confidentiality</w:t>
      </w:r>
    </w:p>
    <w:p w14:paraId="0DC020AE" w14:textId="107FCAF8" w:rsidR="00526AB7" w:rsidRPr="004F5ACC" w:rsidRDefault="00526AB7" w:rsidP="00526AB7">
      <w:pPr>
        <w:pStyle w:val="subhead"/>
        <w:tabs>
          <w:tab w:val="clear" w:pos="68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bCs/>
          <w:sz w:val="24"/>
          <w:szCs w:val="24"/>
        </w:rPr>
      </w:pPr>
      <w:r>
        <w:rPr>
          <w:rFonts w:ascii="Egyptienne F LT Std" w:hAnsi="Egyptienne F LT Std"/>
          <w:b w:val="0"/>
          <w:bCs/>
          <w:sz w:val="24"/>
          <w:szCs w:val="24"/>
        </w:rPr>
        <w:tab/>
        <w:t>(Board of Directors Rules of Procedure Section III)</w:t>
      </w:r>
    </w:p>
    <w:p w14:paraId="1EB276CC" w14:textId="59CCF573" w:rsidR="00526AB7" w:rsidRPr="00B34795" w:rsidRDefault="00526AB7" w:rsidP="00213F10">
      <w:pPr>
        <w:pStyle w:val="NoSpacing"/>
        <w:rPr>
          <w:rFonts w:ascii="Egyptienne F LT Std" w:hAnsi="Egyptienne F LT Std"/>
          <w:sz w:val="24"/>
          <w:szCs w:val="24"/>
        </w:rPr>
      </w:pPr>
      <w:r>
        <w:rPr>
          <w:rFonts w:ascii="Egyptienne F LT Std" w:hAnsi="Egyptienne F LT Std"/>
          <w:sz w:val="24"/>
          <w:szCs w:val="24"/>
        </w:rPr>
        <w:t xml:space="preserve">II.B.1. Ethical Conduct - </w:t>
      </w:r>
      <w:r w:rsidRPr="00B34795">
        <w:rPr>
          <w:rFonts w:ascii="Egyptienne F LT Std" w:hAnsi="Egyptienne F LT Std"/>
          <w:sz w:val="24"/>
          <w:szCs w:val="24"/>
        </w:rPr>
        <w:t>ABET requires ethical conduct by each volunteer and staff member engaged in fulfilling the</w:t>
      </w:r>
      <w:r w:rsidR="00E118DD">
        <w:rPr>
          <w:rFonts w:ascii="Egyptienne F LT Std" w:hAnsi="Egyptienne F LT Std"/>
          <w:sz w:val="24"/>
          <w:szCs w:val="24"/>
        </w:rPr>
        <w:t xml:space="preserve"> </w:t>
      </w:r>
      <w:r w:rsidR="00E118DD" w:rsidRPr="00920A89">
        <w:rPr>
          <w:rFonts w:ascii="Egyptienne F LT Std" w:hAnsi="Egyptienne F LT Std"/>
          <w:b/>
          <w:sz w:val="24"/>
          <w:szCs w:val="24"/>
        </w:rPr>
        <w:t>purposes</w:t>
      </w:r>
      <w:r w:rsidR="00D42C41">
        <w:rPr>
          <w:rFonts w:ascii="Egyptienne F LT Std" w:hAnsi="Egyptienne F LT Std"/>
          <w:b/>
          <w:sz w:val="24"/>
          <w:szCs w:val="24"/>
        </w:rPr>
        <w:t xml:space="preserve"> </w:t>
      </w:r>
      <w:r w:rsidRPr="00B34795">
        <w:rPr>
          <w:rFonts w:ascii="Egyptienne F LT Std" w:hAnsi="Egyptienne F LT Std"/>
          <w:sz w:val="24"/>
          <w:szCs w:val="24"/>
        </w:rPr>
        <w:t>of ABET.  The organization requires that every volunteer and staff member exhibit the highest standards of professionalism, honesty, and integrity.  The services provided by ABET require impartiality, fairness, and equity.  All persons involved with ABET activities must perform their duties under the highest standards of ethical behavior.  Information provided by the institution is for the confidential use of ABET personnel, including but not necessarily limited to, members of the Board of Directors, Board of Delegates, Area Delegations, Commissions, Committees, Councils, Team Chairs, Program Evaluators, ABET staff, and ad hoc participants in other ABET activities.  The information provided by the institution will not be disclosed without specific written authorization of the designated official institution contact</w:t>
      </w:r>
    </w:p>
    <w:p w14:paraId="3F8443CE" w14:textId="77777777" w:rsidR="00526AB7" w:rsidRDefault="00526AB7" w:rsidP="00213F10">
      <w:pPr>
        <w:widowControl w:val="0"/>
        <w:rPr>
          <w:rFonts w:ascii="Egyptienne F LT Std" w:hAnsi="Egyptienne F LT Std"/>
          <w:sz w:val="24"/>
          <w:szCs w:val="24"/>
        </w:rPr>
      </w:pPr>
      <w:r>
        <w:rPr>
          <w:rFonts w:ascii="Egyptienne F LT Std" w:hAnsi="Egyptienne F LT Std"/>
          <w:sz w:val="24"/>
          <w:szCs w:val="24"/>
        </w:rPr>
        <w:t xml:space="preserve">II.B.2. Privileged Information - </w:t>
      </w:r>
      <w:r w:rsidRPr="00B34795">
        <w:rPr>
          <w:rFonts w:ascii="Egyptienne F LT Std" w:hAnsi="Egyptienne F LT Std"/>
          <w:sz w:val="24"/>
          <w:szCs w:val="24"/>
        </w:rPr>
        <w:t>The contents of all materials furnished for review purposes, from the submission of the Self-Study through the Final Statement completion, and discussion during the Commissions’ meetings are considered privileged information.  The contents of those documents and the accreditation actions taken may be disclosed only by ABET staff, and only under appropriate circumstances.  All communications between institutions and evaluators or commissioners regarding final accreditation actions must be referred to ABET headquarters.</w:t>
      </w:r>
    </w:p>
    <w:p w14:paraId="502A0B8E" w14:textId="77777777" w:rsidR="00526AB7" w:rsidRPr="00B34795" w:rsidRDefault="00526AB7" w:rsidP="00213F10">
      <w:pPr>
        <w:widowControl w:val="0"/>
        <w:rPr>
          <w:rFonts w:ascii="Egyptienne F LT Std" w:hAnsi="Egyptienne F LT Std"/>
          <w:sz w:val="24"/>
          <w:szCs w:val="24"/>
        </w:rPr>
      </w:pPr>
      <w:r>
        <w:rPr>
          <w:rFonts w:ascii="Egyptienne F LT Std" w:hAnsi="Egyptienne F LT Std"/>
          <w:sz w:val="24"/>
          <w:szCs w:val="24"/>
        </w:rPr>
        <w:t xml:space="preserve">II.B.3. Accredited Program List - </w:t>
      </w:r>
      <w:r w:rsidRPr="00B34795">
        <w:rPr>
          <w:rFonts w:ascii="Egyptienne F LT Std" w:hAnsi="Egyptienne F LT Std"/>
          <w:sz w:val="24"/>
          <w:szCs w:val="24"/>
        </w:rPr>
        <w:t>ABET publicly identifies programs that have been accredited and programs for which accreditation was denied or withdrawn by ABET.</w:t>
      </w:r>
    </w:p>
    <w:p w14:paraId="780A18A1" w14:textId="77777777" w:rsidR="00526AB7" w:rsidRPr="00B34795" w:rsidRDefault="00526AB7" w:rsidP="00526AB7">
      <w:pPr>
        <w:rPr>
          <w:rFonts w:ascii="Egyptienne F LT Std" w:hAnsi="Egyptienne F LT Std"/>
          <w:color w:val="000000"/>
          <w:spacing w:val="5"/>
          <w:sz w:val="24"/>
          <w:szCs w:val="24"/>
        </w:rPr>
      </w:pPr>
    </w:p>
    <w:p w14:paraId="365FD4B8" w14:textId="675D0080" w:rsidR="00526AB7" w:rsidRDefault="00526AB7" w:rsidP="00D572D9">
      <w:pPr>
        <w:rPr>
          <w:rFonts w:ascii="Egyptienne F LT Std" w:hAnsi="Egyptienne F LT Std"/>
          <w:color w:val="000000"/>
          <w:spacing w:val="5"/>
          <w:sz w:val="24"/>
          <w:szCs w:val="24"/>
          <w:u w:val="single"/>
        </w:rPr>
      </w:pPr>
      <w:r>
        <w:rPr>
          <w:rFonts w:ascii="Egyptienne F LT Std" w:hAnsi="Egyptienne F LT Std"/>
          <w:color w:val="000000"/>
          <w:spacing w:val="5"/>
          <w:sz w:val="24"/>
          <w:szCs w:val="24"/>
        </w:rPr>
        <w:t>II.C.</w:t>
      </w:r>
      <w:r>
        <w:rPr>
          <w:rFonts w:ascii="Egyptienne F LT Std" w:hAnsi="Egyptienne F LT Std"/>
          <w:color w:val="000000"/>
          <w:spacing w:val="5"/>
          <w:sz w:val="24"/>
          <w:szCs w:val="24"/>
        </w:rPr>
        <w:tab/>
      </w:r>
      <w:r>
        <w:rPr>
          <w:rFonts w:ascii="Egyptienne F LT Std" w:hAnsi="Egyptienne F LT Std"/>
          <w:color w:val="000000"/>
          <w:spacing w:val="5"/>
          <w:sz w:val="24"/>
          <w:szCs w:val="24"/>
          <w:u w:val="single"/>
        </w:rPr>
        <w:t>Code of Conduct</w:t>
      </w:r>
    </w:p>
    <w:p w14:paraId="157076FB" w14:textId="77777777" w:rsidR="00526AB7" w:rsidRPr="004F5ACC" w:rsidRDefault="00526AB7" w:rsidP="00526AB7">
      <w:pPr>
        <w:rPr>
          <w:rFonts w:ascii="Egyptienne F LT Std" w:hAnsi="Egyptienne F LT Std"/>
          <w:color w:val="000000"/>
          <w:spacing w:val="5"/>
          <w:sz w:val="24"/>
          <w:szCs w:val="24"/>
        </w:rPr>
      </w:pPr>
      <w:r>
        <w:rPr>
          <w:rFonts w:ascii="Egyptienne F LT Std" w:hAnsi="Egyptienne F LT Std"/>
          <w:color w:val="000000"/>
          <w:spacing w:val="5"/>
          <w:sz w:val="24"/>
          <w:szCs w:val="24"/>
        </w:rPr>
        <w:tab/>
        <w:t>(Board of Directors Rules of Procedure Section IV)</w:t>
      </w:r>
    </w:p>
    <w:p w14:paraId="16913063" w14:textId="26F12288" w:rsidR="00526AB7" w:rsidRPr="004F5ACC" w:rsidRDefault="00526AB7" w:rsidP="00213F10">
      <w:pPr>
        <w:rPr>
          <w:rFonts w:ascii="Egyptienne F LT Std" w:hAnsi="Egyptienne F LT Std"/>
          <w:sz w:val="24"/>
          <w:szCs w:val="24"/>
        </w:rPr>
      </w:pPr>
      <w:r>
        <w:rPr>
          <w:rFonts w:ascii="Egyptienne F LT Std" w:hAnsi="Egyptienne F LT Std"/>
          <w:sz w:val="24"/>
          <w:szCs w:val="24"/>
        </w:rPr>
        <w:t xml:space="preserve">II.C.1. </w:t>
      </w:r>
      <w:r w:rsidRPr="004F5ACC">
        <w:rPr>
          <w:rFonts w:ascii="Egyptienne F LT Std" w:hAnsi="Egyptienne F LT Std"/>
          <w:sz w:val="24"/>
          <w:szCs w:val="24"/>
        </w:rPr>
        <w:t xml:space="preserve">ABET requires that each volunteer and staff member engaged in fulfilling the </w:t>
      </w:r>
      <w:r w:rsidR="005330CD" w:rsidRPr="00920A89">
        <w:rPr>
          <w:rFonts w:ascii="Egyptienne F LT Std" w:hAnsi="Egyptienne F LT Std"/>
          <w:b/>
          <w:sz w:val="24"/>
          <w:szCs w:val="24"/>
        </w:rPr>
        <w:t xml:space="preserve">purposes </w:t>
      </w:r>
      <w:r w:rsidRPr="004F5ACC">
        <w:rPr>
          <w:rFonts w:ascii="Egyptienne F LT Std" w:hAnsi="Egyptienne F LT Std"/>
          <w:sz w:val="24"/>
          <w:szCs w:val="24"/>
        </w:rPr>
        <w:t>of ABET exhibit the highest standards of professionalism, honesty, and integrity, including compliance with the ABET Constitution, Bylaws, appropriate Rules of Procedure and APPM.  The services provided by ABET require impartiality, fairness, and equity.  All persons involved with ABET activities must perform their duties under the highest standards of ethical behavior.  It is the purpose of this code to detail the ethical standards under which we agree to operate.</w:t>
      </w:r>
    </w:p>
    <w:p w14:paraId="5AF9F817" w14:textId="77777777" w:rsidR="00526AB7" w:rsidRDefault="00526AB7" w:rsidP="00213F10">
      <w:pPr>
        <w:rPr>
          <w:rFonts w:ascii="Egyptienne F LT Std" w:hAnsi="Egyptienne F LT Std"/>
          <w:sz w:val="24"/>
          <w:szCs w:val="24"/>
        </w:rPr>
      </w:pPr>
      <w:r>
        <w:rPr>
          <w:rFonts w:ascii="Egyptienne F LT Std" w:hAnsi="Egyptienne F LT Std"/>
          <w:sz w:val="24"/>
          <w:szCs w:val="24"/>
        </w:rPr>
        <w:lastRenderedPageBreak/>
        <w:t xml:space="preserve">II.C.2. The Code - </w:t>
      </w:r>
      <w:r w:rsidRPr="004F5ACC">
        <w:rPr>
          <w:rFonts w:ascii="Egyptienne F LT Std" w:hAnsi="Egyptienne F LT Std"/>
          <w:sz w:val="24"/>
          <w:szCs w:val="24"/>
        </w:rPr>
        <w:t>All ABET volunteers and staff members commit to the highest ethical and professional conduct and agree:</w:t>
      </w:r>
    </w:p>
    <w:p w14:paraId="42AF780D" w14:textId="77777777" w:rsidR="00526AB7" w:rsidRPr="004F5ACC" w:rsidRDefault="00526AB7" w:rsidP="00213F10">
      <w:pPr>
        <w:ind w:left="720"/>
        <w:rPr>
          <w:rFonts w:ascii="Egyptienne F LT Std" w:hAnsi="Egyptienne F LT Std"/>
          <w:sz w:val="24"/>
          <w:szCs w:val="24"/>
        </w:rPr>
      </w:pPr>
      <w:r>
        <w:rPr>
          <w:rFonts w:ascii="Egyptienne F LT Std" w:hAnsi="Egyptienne F LT Std"/>
          <w:sz w:val="24"/>
          <w:szCs w:val="24"/>
        </w:rPr>
        <w:t xml:space="preserve">II.C.2.a. </w:t>
      </w:r>
      <w:r w:rsidRPr="004F5ACC">
        <w:rPr>
          <w:rFonts w:ascii="Egyptienne F LT Std" w:hAnsi="Egyptienne F LT Std"/>
          <w:sz w:val="24"/>
          <w:szCs w:val="24"/>
        </w:rPr>
        <w:t>To accept responsibility in making accreditation decisions consistent with approved Criteria and the safety, health, and welfare of the public</w:t>
      </w:r>
      <w:r w:rsidRPr="004F5ACC">
        <w:rPr>
          <w:rFonts w:ascii="Egyptienne F LT Std" w:eastAsiaTheme="minorHAnsi" w:hAnsi="Egyptienne F LT Std"/>
          <w:sz w:val="24"/>
          <w:szCs w:val="24"/>
        </w:rPr>
        <w:t>,</w:t>
      </w:r>
      <w:r w:rsidRPr="004F5ACC">
        <w:rPr>
          <w:rFonts w:ascii="Egyptienne F LT Std" w:hAnsi="Egyptienne F LT Std"/>
          <w:sz w:val="24"/>
          <w:szCs w:val="24"/>
        </w:rPr>
        <w:t xml:space="preserve"> and to disclose promptly, factors that might endanger the public;</w:t>
      </w:r>
    </w:p>
    <w:p w14:paraId="609D6190"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II.C.2.b. </w:t>
      </w:r>
      <w:r w:rsidRPr="004F5ACC">
        <w:rPr>
          <w:rFonts w:ascii="Egyptienne F LT Std" w:hAnsi="Egyptienne F LT Std"/>
          <w:sz w:val="24"/>
          <w:szCs w:val="24"/>
        </w:rPr>
        <w:t>To perform services only in areas of their competence;</w:t>
      </w:r>
    </w:p>
    <w:p w14:paraId="10B4BF29"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II.C.2.c. </w:t>
      </w:r>
      <w:r w:rsidRPr="004F5ACC">
        <w:rPr>
          <w:rFonts w:ascii="Egyptienne F LT Std" w:hAnsi="Egyptienne F LT Std"/>
          <w:sz w:val="24"/>
          <w:szCs w:val="24"/>
        </w:rPr>
        <w:t>To act as faithful agents or trustees of ABET, avoiding real or perceived conflicts of interest whenever possible, disclosing them to affected parties when they do exist;</w:t>
      </w:r>
    </w:p>
    <w:p w14:paraId="01164650"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II.C.2.d. </w:t>
      </w:r>
      <w:r w:rsidRPr="004F5ACC">
        <w:rPr>
          <w:rFonts w:ascii="Egyptienne F LT Std" w:hAnsi="Egyptienne F LT Std"/>
          <w:sz w:val="24"/>
          <w:szCs w:val="24"/>
        </w:rPr>
        <w:t>To keep confidential all matters relating to accreditation decisions unless required by law to disclose information, or unless the public is endangered by doing so;</w:t>
      </w:r>
    </w:p>
    <w:p w14:paraId="4E942A4D"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II.C.2.e. </w:t>
      </w:r>
      <w:r w:rsidRPr="004F5ACC">
        <w:rPr>
          <w:rFonts w:ascii="Egyptienne F LT Std" w:hAnsi="Egyptienne F LT Std"/>
          <w:sz w:val="24"/>
          <w:szCs w:val="24"/>
        </w:rPr>
        <w:t>To make or issue either public or internal statements only in an objective and truthful manner;</w:t>
      </w:r>
    </w:p>
    <w:p w14:paraId="2527B181"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II.C.2.f. </w:t>
      </w:r>
      <w:r w:rsidRPr="004F5ACC">
        <w:rPr>
          <w:rFonts w:ascii="Egyptienne F LT Std" w:hAnsi="Egyptienne F LT Std"/>
          <w:sz w:val="24"/>
          <w:szCs w:val="24"/>
        </w:rPr>
        <w:t>To conduct themselves honorably, responsibly, ethically, and lawfully so as to enhance the reputation and effectiveness of ABET;</w:t>
      </w:r>
    </w:p>
    <w:p w14:paraId="7ED16585"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II.C.2.g. </w:t>
      </w:r>
      <w:r w:rsidRPr="004F5ACC">
        <w:rPr>
          <w:rFonts w:ascii="Egyptienne F LT Std" w:hAnsi="Egyptienne F LT Std"/>
          <w:sz w:val="24"/>
          <w:szCs w:val="24"/>
        </w:rPr>
        <w:t>To report concerns regarding accounting, internal accounting controls</w:t>
      </w:r>
      <w:r w:rsidRPr="004F5ACC">
        <w:rPr>
          <w:rFonts w:ascii="Egyptienne F LT Std" w:eastAsiaTheme="minorHAnsi" w:hAnsi="Egyptienne F LT Std"/>
          <w:sz w:val="24"/>
          <w:szCs w:val="24"/>
        </w:rPr>
        <w:t>,</w:t>
      </w:r>
      <w:r w:rsidRPr="004F5ACC">
        <w:rPr>
          <w:rFonts w:ascii="Egyptienne F LT Std" w:hAnsi="Egyptienne F LT Std"/>
          <w:sz w:val="24"/>
          <w:szCs w:val="24"/>
        </w:rPr>
        <w:t xml:space="preserve"> or auditing matters without fear of retaliation, subsequently known as ABET’s Whistleblower Policy;</w:t>
      </w:r>
    </w:p>
    <w:p w14:paraId="4230A058"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II.C.2.h. </w:t>
      </w:r>
      <w:r w:rsidRPr="004F5ACC">
        <w:rPr>
          <w:rFonts w:ascii="Egyptienne F LT Std" w:hAnsi="Egyptienne F LT Std"/>
          <w:sz w:val="24"/>
          <w:szCs w:val="24"/>
        </w:rPr>
        <w:t>To treat all persons involved in accreditation activities with fairness and justice;</w:t>
      </w:r>
    </w:p>
    <w:p w14:paraId="5E8421B7"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II.C.2.i. </w:t>
      </w:r>
      <w:r w:rsidRPr="004F5ACC">
        <w:rPr>
          <w:rFonts w:ascii="Egyptienne F LT Std" w:hAnsi="Egyptienne F LT Std"/>
          <w:sz w:val="24"/>
          <w:szCs w:val="24"/>
        </w:rPr>
        <w:t>To assist colleagues and co-workers in their professional development and to support them in following this code of conduct; and</w:t>
      </w:r>
    </w:p>
    <w:p w14:paraId="0E0E49D7"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II.C.2.j. </w:t>
      </w:r>
      <w:r w:rsidRPr="004F5ACC">
        <w:rPr>
          <w:rFonts w:ascii="Egyptienne F LT Std" w:hAnsi="Egyptienne F LT Std"/>
          <w:sz w:val="24"/>
          <w:szCs w:val="24"/>
        </w:rPr>
        <w:t>To support a mechanism for the prompt and fair adjudication of alleged violations of this code.</w:t>
      </w:r>
    </w:p>
    <w:p w14:paraId="55338735" w14:textId="77777777" w:rsidR="00526AB7" w:rsidRPr="004F5ACC" w:rsidRDefault="00526AB7" w:rsidP="00213F10">
      <w:pPr>
        <w:rPr>
          <w:rFonts w:ascii="Egyptienne F LT Std" w:hAnsi="Egyptienne F LT Std"/>
          <w:sz w:val="24"/>
          <w:szCs w:val="24"/>
        </w:rPr>
      </w:pPr>
      <w:r>
        <w:rPr>
          <w:rFonts w:ascii="Egyptienne F LT Std" w:hAnsi="Egyptienne F LT Std"/>
          <w:sz w:val="24"/>
          <w:szCs w:val="24"/>
        </w:rPr>
        <w:t xml:space="preserve">II.C.3. </w:t>
      </w:r>
      <w:r w:rsidRPr="00D56872">
        <w:rPr>
          <w:rFonts w:ascii="Egyptienne F LT Std" w:hAnsi="Egyptienne F LT Std"/>
          <w:sz w:val="24"/>
          <w:szCs w:val="24"/>
        </w:rPr>
        <w:t>Guidelines for Interpretation of the Code of Conduct</w:t>
      </w:r>
      <w:r>
        <w:rPr>
          <w:rFonts w:ascii="Egyptienne F LT Std" w:hAnsi="Egyptienne F LT Std"/>
          <w:sz w:val="24"/>
          <w:szCs w:val="24"/>
        </w:rPr>
        <w:t xml:space="preserve"> - </w:t>
      </w:r>
      <w:r w:rsidRPr="004F5ACC">
        <w:rPr>
          <w:rFonts w:ascii="Egyptienne F LT Std" w:hAnsi="Egyptienne F LT Std"/>
          <w:sz w:val="24"/>
          <w:szCs w:val="24"/>
        </w:rPr>
        <w:t xml:space="preserve">The ABET guidelines for interpretation of the Code of Conduct connect the principles expressed in the Code of Conduct with the day-to-day activities and decisions faced by ABET volunteers and staff.  The 10 elements of the Code (numbered </w:t>
      </w:r>
      <w:r>
        <w:rPr>
          <w:rFonts w:ascii="Egyptienne F LT Std" w:hAnsi="Egyptienne F LT Std"/>
          <w:sz w:val="24"/>
          <w:szCs w:val="24"/>
        </w:rPr>
        <w:t>a</w:t>
      </w:r>
      <w:r w:rsidRPr="004F5ACC">
        <w:rPr>
          <w:rFonts w:ascii="Egyptienne F LT Std" w:hAnsi="Egyptienne F LT Std"/>
          <w:sz w:val="24"/>
          <w:szCs w:val="24"/>
        </w:rPr>
        <w:t>-</w:t>
      </w:r>
      <w:r>
        <w:rPr>
          <w:rFonts w:ascii="Egyptienne F LT Std" w:hAnsi="Egyptienne F LT Std"/>
          <w:sz w:val="24"/>
          <w:szCs w:val="24"/>
        </w:rPr>
        <w:t>j</w:t>
      </w:r>
      <w:r w:rsidRPr="004F5ACC">
        <w:rPr>
          <w:rFonts w:ascii="Egyptienne F LT Std" w:hAnsi="Egyptienne F LT Std"/>
          <w:sz w:val="24"/>
          <w:szCs w:val="24"/>
        </w:rPr>
        <w:t xml:space="preserve"> in Section </w:t>
      </w:r>
      <w:r>
        <w:rPr>
          <w:rFonts w:ascii="Egyptienne F LT Std" w:hAnsi="Egyptienne F LT Std"/>
          <w:sz w:val="24"/>
          <w:szCs w:val="24"/>
        </w:rPr>
        <w:t>II.C.2.</w:t>
      </w:r>
      <w:r w:rsidRPr="004F5ACC">
        <w:rPr>
          <w:rFonts w:ascii="Egyptienne F LT Std" w:hAnsi="Egyptienne F LT Std"/>
          <w:sz w:val="24"/>
          <w:szCs w:val="24"/>
        </w:rPr>
        <w:t>) are repeated below followed by specific Guidelines for their interpretation.  All ABET volunteers and staff members have been trained in the implementation of these Guidelines and have signed in support of the Code and its Guidelines:</w:t>
      </w:r>
    </w:p>
    <w:p w14:paraId="34D6EEBF" w14:textId="77777777" w:rsidR="00526AB7" w:rsidRPr="004F5ACC" w:rsidRDefault="00526AB7" w:rsidP="00213F10">
      <w:pPr>
        <w:widowControl w:val="0"/>
        <w:spacing w:line="276" w:lineRule="auto"/>
        <w:ind w:left="720"/>
        <w:rPr>
          <w:rFonts w:ascii="Egyptienne F LT Std" w:hAnsi="Egyptienne F LT Std"/>
          <w:sz w:val="24"/>
          <w:szCs w:val="24"/>
        </w:rPr>
      </w:pPr>
      <w:r>
        <w:rPr>
          <w:rFonts w:ascii="Egyptienne F LT Std" w:hAnsi="Egyptienne F LT Std"/>
          <w:sz w:val="24"/>
          <w:szCs w:val="24"/>
        </w:rPr>
        <w:t xml:space="preserve">II.C.3.a. </w:t>
      </w:r>
      <w:r w:rsidRPr="004F5ACC">
        <w:rPr>
          <w:rFonts w:ascii="Egyptienne F LT Std" w:hAnsi="Egyptienne F LT Std"/>
          <w:sz w:val="24"/>
          <w:szCs w:val="24"/>
        </w:rPr>
        <w:t>To accept responsibility in making accreditation decisions consistent with approved Criteria and the safety, health, and welfare of the public</w:t>
      </w:r>
      <w:r w:rsidRPr="004F5ACC">
        <w:rPr>
          <w:rFonts w:ascii="Egyptienne F LT Std" w:eastAsiaTheme="minorHAnsi" w:hAnsi="Egyptienne F LT Std"/>
          <w:sz w:val="24"/>
          <w:szCs w:val="24"/>
        </w:rPr>
        <w:t>,</w:t>
      </w:r>
      <w:r w:rsidRPr="004F5ACC">
        <w:rPr>
          <w:rFonts w:ascii="Egyptienne F LT Std" w:hAnsi="Egyptienne F LT Std"/>
          <w:sz w:val="24"/>
          <w:szCs w:val="24"/>
        </w:rPr>
        <w:t xml:space="preserve"> and to disclose promptly factors that might endanger the public.</w:t>
      </w:r>
    </w:p>
    <w:p w14:paraId="3491DDD8" w14:textId="77777777" w:rsidR="00526AB7" w:rsidRPr="004F5ACC" w:rsidRDefault="00526AB7" w:rsidP="00213F10">
      <w:pPr>
        <w:widowControl w:val="0"/>
        <w:spacing w:before="120" w:after="240"/>
        <w:ind w:left="1440"/>
        <w:contextualSpacing/>
        <w:rPr>
          <w:rFonts w:ascii="Egyptienne F LT Std" w:hAnsi="Egyptienne F LT Std"/>
          <w:sz w:val="24"/>
          <w:szCs w:val="24"/>
        </w:rPr>
      </w:pPr>
      <w:r>
        <w:rPr>
          <w:rFonts w:ascii="Egyptienne F LT Std" w:hAnsi="Egyptienne F LT Std"/>
          <w:sz w:val="24"/>
          <w:szCs w:val="24"/>
        </w:rPr>
        <w:t xml:space="preserve">II.C.3.a.(1) </w:t>
      </w:r>
      <w:r w:rsidRPr="004F5ACC">
        <w:rPr>
          <w:rFonts w:ascii="Egyptienne F LT Std" w:hAnsi="Egyptienne F LT Std"/>
          <w:sz w:val="24"/>
          <w:szCs w:val="24"/>
        </w:rPr>
        <w:t>All those involved in ABET activities shall recognize that the lives, safety, health, and welfare of the general public are dependent upon a pool of qualified graduate professionals to continue the work of their profession.</w:t>
      </w:r>
    </w:p>
    <w:p w14:paraId="5AF873BF"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II.C.3.a.(2) </w:t>
      </w:r>
      <w:r w:rsidRPr="004F5ACC">
        <w:rPr>
          <w:rFonts w:ascii="Egyptienne F LT Std" w:hAnsi="Egyptienne F LT Std"/>
          <w:sz w:val="24"/>
          <w:szCs w:val="24"/>
        </w:rPr>
        <w:t xml:space="preserve">Programs shall not receive accreditation that do not meet the Criteria as set forth by the profession through ABET in the areas of applied science, computing, engineering, and </w:t>
      </w:r>
      <w:r w:rsidRPr="004F5ACC">
        <w:rPr>
          <w:rFonts w:ascii="Egyptienne F LT Std" w:eastAsiaTheme="minorHAnsi" w:hAnsi="Egyptienne F LT Std"/>
          <w:sz w:val="24"/>
          <w:szCs w:val="24"/>
        </w:rPr>
        <w:t xml:space="preserve">engineering </w:t>
      </w:r>
      <w:r w:rsidRPr="004F5ACC">
        <w:rPr>
          <w:rFonts w:ascii="Egyptienne F LT Std" w:hAnsi="Egyptienne F LT Std"/>
          <w:sz w:val="24"/>
          <w:szCs w:val="24"/>
        </w:rPr>
        <w:t>technology.</w:t>
      </w:r>
    </w:p>
    <w:p w14:paraId="087D3CC8" w14:textId="77777777" w:rsidR="00526AB7" w:rsidRPr="004F5ACC" w:rsidRDefault="00526AB7" w:rsidP="00213F10">
      <w:pPr>
        <w:widowControl w:val="0"/>
        <w:ind w:left="1440"/>
        <w:rPr>
          <w:rFonts w:ascii="Egyptienne F LT Std" w:hAnsi="Egyptienne F LT Std"/>
          <w:sz w:val="24"/>
          <w:szCs w:val="24"/>
        </w:rPr>
      </w:pPr>
      <w:r>
        <w:rPr>
          <w:rFonts w:ascii="Egyptienne F LT Std" w:hAnsi="Egyptienne F LT Std"/>
          <w:sz w:val="24"/>
          <w:szCs w:val="24"/>
        </w:rPr>
        <w:t xml:space="preserve">II.C.3.a.(3) </w:t>
      </w:r>
      <w:r w:rsidRPr="004F5ACC">
        <w:rPr>
          <w:rFonts w:ascii="Egyptienne F LT Std" w:hAnsi="Egyptienne F LT Std"/>
          <w:sz w:val="24"/>
          <w:szCs w:val="24"/>
        </w:rPr>
        <w:t>If ABET volunteers or staff members have knowledge of, or reason to believe that, an accredited program may be non-compliant with the appropriate Criteria, they shall present such information to the ABET Executive Director in writing and shall cooperate with ABET in furnishing such further information or assistance as may be required.</w:t>
      </w:r>
    </w:p>
    <w:p w14:paraId="479188B1" w14:textId="77777777" w:rsidR="00526AB7" w:rsidRPr="004F5ACC" w:rsidRDefault="00526AB7" w:rsidP="00213F10">
      <w:pPr>
        <w:widowControl w:val="0"/>
        <w:ind w:left="720"/>
        <w:contextualSpacing/>
        <w:rPr>
          <w:rFonts w:ascii="Egyptienne F LT Std" w:hAnsi="Egyptienne F LT Std"/>
          <w:sz w:val="24"/>
          <w:szCs w:val="24"/>
        </w:rPr>
      </w:pPr>
      <w:r>
        <w:rPr>
          <w:rFonts w:ascii="Egyptienne F LT Std" w:hAnsi="Egyptienne F LT Std"/>
          <w:sz w:val="24"/>
          <w:szCs w:val="24"/>
        </w:rPr>
        <w:t xml:space="preserve">II.C.3.b. </w:t>
      </w:r>
      <w:r w:rsidRPr="004F5ACC">
        <w:rPr>
          <w:rFonts w:ascii="Egyptienne F LT Std" w:hAnsi="Egyptienne F LT Std"/>
          <w:sz w:val="24"/>
          <w:szCs w:val="24"/>
        </w:rPr>
        <w:t>To perform services only in areas of their competence.</w:t>
      </w:r>
    </w:p>
    <w:p w14:paraId="3535C572" w14:textId="5A6FB98B" w:rsidR="00526AB7" w:rsidRPr="004F5ACC" w:rsidRDefault="00526AB7" w:rsidP="00213F10">
      <w:pPr>
        <w:widowControl w:val="0"/>
        <w:ind w:left="1440"/>
        <w:rPr>
          <w:rFonts w:ascii="Egyptienne F LT Std" w:hAnsi="Egyptienne F LT Std"/>
          <w:sz w:val="24"/>
          <w:szCs w:val="24"/>
        </w:rPr>
      </w:pPr>
      <w:r>
        <w:rPr>
          <w:rFonts w:ascii="Egyptienne F LT Std" w:hAnsi="Egyptienne F LT Std"/>
          <w:sz w:val="24"/>
          <w:szCs w:val="24"/>
        </w:rPr>
        <w:t>II.C.3.b</w:t>
      </w:r>
      <w:proofErr w:type="gramStart"/>
      <w:r>
        <w:rPr>
          <w:rFonts w:ascii="Egyptienne F LT Std" w:hAnsi="Egyptienne F LT Std"/>
          <w:sz w:val="24"/>
          <w:szCs w:val="24"/>
        </w:rPr>
        <w:t>.(</w:t>
      </w:r>
      <w:proofErr w:type="gramEnd"/>
      <w:r>
        <w:rPr>
          <w:rFonts w:ascii="Egyptienne F LT Std" w:hAnsi="Egyptienne F LT Std"/>
          <w:sz w:val="24"/>
          <w:szCs w:val="24"/>
        </w:rPr>
        <w:t xml:space="preserve">1) </w:t>
      </w:r>
      <w:r w:rsidRPr="004F5ACC">
        <w:rPr>
          <w:rFonts w:ascii="Egyptienne F LT Std" w:hAnsi="Egyptienne F LT Std"/>
          <w:sz w:val="24"/>
          <w:szCs w:val="24"/>
        </w:rPr>
        <w:t xml:space="preserve">All those involved in ABET activities shall undertake accreditation assignments only when qualified </w:t>
      </w:r>
      <w:r w:rsidR="00D42C41">
        <w:rPr>
          <w:rFonts w:ascii="Egyptienne F LT Std" w:hAnsi="Egyptienne F LT Std"/>
          <w:sz w:val="24"/>
          <w:szCs w:val="24"/>
        </w:rPr>
        <w:t>by education and/or experience in the specific technical field involved.</w:t>
      </w:r>
    </w:p>
    <w:p w14:paraId="6AE46367"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II.C.3.c. </w:t>
      </w:r>
      <w:r w:rsidRPr="004F5ACC">
        <w:rPr>
          <w:rFonts w:ascii="Egyptienne F LT Std" w:hAnsi="Egyptienne F LT Std"/>
          <w:sz w:val="24"/>
          <w:szCs w:val="24"/>
        </w:rPr>
        <w:t>To act as faithful agents or trustees of ABET, avoiding real or perceived conflicts of interest whenever possible, disclosing them to affected parties when they do exist.</w:t>
      </w:r>
    </w:p>
    <w:p w14:paraId="56C66113"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lastRenderedPageBreak/>
        <w:t xml:space="preserve">II.C.3.c.(1) </w:t>
      </w:r>
      <w:r w:rsidRPr="004F5ACC">
        <w:rPr>
          <w:rFonts w:ascii="Egyptienne F LT Std" w:hAnsi="Egyptienne F LT Std"/>
          <w:sz w:val="24"/>
          <w:szCs w:val="24"/>
        </w:rPr>
        <w:t>All those involved in ABET activities shall avoid all known or perceived conflicts of interest when representing ABET in any situation.</w:t>
      </w:r>
    </w:p>
    <w:p w14:paraId="1386FD15"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II.C.3.c.(2) </w:t>
      </w:r>
      <w:r w:rsidRPr="004F5ACC">
        <w:rPr>
          <w:rFonts w:ascii="Egyptienne F LT Std" w:hAnsi="Egyptienne F LT Std"/>
          <w:sz w:val="24"/>
          <w:szCs w:val="24"/>
        </w:rPr>
        <w:t>They shall disclose all known or potential conflicts of interest that could influence or appear to influence their judgment or the quality of their services.</w:t>
      </w:r>
    </w:p>
    <w:p w14:paraId="3CA7C6AD"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II.C.3.c.(3) </w:t>
      </w:r>
      <w:r w:rsidRPr="004F5ACC">
        <w:rPr>
          <w:rFonts w:ascii="Egyptienne F LT Std" w:hAnsi="Egyptienne F LT Std"/>
          <w:sz w:val="24"/>
          <w:szCs w:val="24"/>
        </w:rPr>
        <w:t xml:space="preserve">They shall not serve as a consultant in accreditation matters to a program or institution while serving as a </w:t>
      </w:r>
      <w:r w:rsidRPr="004F5ACC">
        <w:rPr>
          <w:rFonts w:ascii="Egyptienne F LT Std" w:eastAsiaTheme="minorHAnsi" w:hAnsi="Egyptienne F LT Std"/>
          <w:sz w:val="24"/>
          <w:szCs w:val="24"/>
        </w:rPr>
        <w:t xml:space="preserve">Director, </w:t>
      </w:r>
      <w:r w:rsidRPr="004F5ACC">
        <w:rPr>
          <w:rFonts w:ascii="Egyptienne F LT Std" w:hAnsi="Egyptienne F LT Std"/>
          <w:sz w:val="24"/>
          <w:szCs w:val="24"/>
        </w:rPr>
        <w:t xml:space="preserve">Commissioner, or </w:t>
      </w:r>
      <w:r w:rsidRPr="004F5ACC">
        <w:rPr>
          <w:rFonts w:ascii="Egyptienne F LT Std" w:eastAsiaTheme="minorHAnsi" w:hAnsi="Egyptienne F LT Std"/>
          <w:sz w:val="24"/>
          <w:szCs w:val="24"/>
        </w:rPr>
        <w:t>Alternate Commissioner.  Delegates, Alternate Delegates, Team chairs and program</w:t>
      </w:r>
      <w:r w:rsidRPr="004F5ACC">
        <w:rPr>
          <w:rFonts w:ascii="Egyptienne F LT Std" w:hAnsi="Egyptienne F LT Std"/>
          <w:sz w:val="24"/>
          <w:szCs w:val="24"/>
        </w:rPr>
        <w:t xml:space="preserve"> evaluators who have or will serve as consultants must disclose this to ABET per the ABET Conflict of Interest Policy and may not participate in any deliberations regarding ABET matters for that institution.</w:t>
      </w:r>
    </w:p>
    <w:p w14:paraId="0B7DAF98"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II.C.3.c.(4)</w:t>
      </w:r>
      <w:r w:rsidRPr="004F5ACC">
        <w:rPr>
          <w:rFonts w:ascii="Egyptienne F LT Std" w:hAnsi="Egyptienne F LT Std"/>
          <w:sz w:val="24"/>
          <w:szCs w:val="24"/>
        </w:rPr>
        <w:t>They shall not undertake any assignments or take part in any discussions that would knowingly create a potential conflict of interest between them and ABET or between them and the institutions seeking programmatic accreditation.</w:t>
      </w:r>
    </w:p>
    <w:p w14:paraId="6FC61E67"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II.C.3.c.(5) </w:t>
      </w:r>
      <w:r w:rsidRPr="004F5ACC">
        <w:rPr>
          <w:rFonts w:ascii="Egyptienne F LT Std" w:hAnsi="Egyptienne F LT Std"/>
          <w:sz w:val="24"/>
          <w:szCs w:val="24"/>
        </w:rPr>
        <w:t>They shall not solicit or accept gratuities, directly or indirectly, from programs under review for accreditation.</w:t>
      </w:r>
    </w:p>
    <w:p w14:paraId="1E893A80" w14:textId="77777777" w:rsidR="00526AB7" w:rsidRPr="004F5ACC" w:rsidRDefault="00526AB7" w:rsidP="00213F10">
      <w:pPr>
        <w:widowControl w:val="0"/>
        <w:ind w:left="1440"/>
        <w:rPr>
          <w:rFonts w:ascii="Egyptienne F LT Std" w:hAnsi="Egyptienne F LT Std"/>
          <w:sz w:val="24"/>
          <w:szCs w:val="24"/>
        </w:rPr>
      </w:pPr>
      <w:r>
        <w:rPr>
          <w:rFonts w:ascii="Egyptienne F LT Std" w:hAnsi="Egyptienne F LT Std"/>
          <w:sz w:val="24"/>
          <w:szCs w:val="24"/>
        </w:rPr>
        <w:t xml:space="preserve">II.C.3.c.(6) </w:t>
      </w:r>
      <w:r w:rsidRPr="004F5ACC">
        <w:rPr>
          <w:rFonts w:ascii="Egyptienne F LT Std" w:hAnsi="Egyptienne F LT Std"/>
          <w:sz w:val="24"/>
          <w:szCs w:val="24"/>
        </w:rPr>
        <w:t xml:space="preserve">They shall not solicit or accept any contribution, directly or indirectly, to influence the accreditation decision of programs. </w:t>
      </w:r>
    </w:p>
    <w:p w14:paraId="1195F554"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II.C.3.d. </w:t>
      </w:r>
      <w:r w:rsidRPr="004F5ACC">
        <w:rPr>
          <w:rFonts w:ascii="Egyptienne F LT Std" w:hAnsi="Egyptienne F LT Std"/>
          <w:sz w:val="24"/>
          <w:szCs w:val="24"/>
        </w:rPr>
        <w:t>To keep confidential all matters relating to accreditation decisions unless; required by law to disclose information; directed to disclose by ABET with the consent of the institutions/programs involved;  or unless the public is endangered by not disclosing.  All those involved in ABET activities shall treat information coming to them in the course of their assignments as confidential, and shall not use such information as a means of making personal profit under any circumstances.</w:t>
      </w:r>
    </w:p>
    <w:p w14:paraId="40F14D2A"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II.C.3.e. </w:t>
      </w:r>
      <w:r w:rsidRPr="004F5ACC">
        <w:rPr>
          <w:rFonts w:ascii="Egyptienne F LT Std" w:hAnsi="Egyptienne F LT Std"/>
          <w:sz w:val="24"/>
          <w:szCs w:val="24"/>
        </w:rPr>
        <w:t>To make or issue either public or internal statements only in an objective and truthful manner.</w:t>
      </w:r>
    </w:p>
    <w:p w14:paraId="042A2033"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II.C.3.e.(1) </w:t>
      </w:r>
      <w:r w:rsidRPr="004F5ACC">
        <w:rPr>
          <w:rFonts w:ascii="Egyptienne F LT Std" w:hAnsi="Egyptienne F LT Std"/>
          <w:sz w:val="24"/>
          <w:szCs w:val="24"/>
        </w:rPr>
        <w:t>When speaking on behalf of ABET, volunteers and staff are only authorized to reiterate official positions, policies and procedures of ABET.</w:t>
      </w:r>
    </w:p>
    <w:p w14:paraId="5F21F322"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II.C.3.e.(2) </w:t>
      </w:r>
      <w:r w:rsidRPr="004F5ACC">
        <w:rPr>
          <w:rFonts w:ascii="Egyptienne F LT Std" w:hAnsi="Egyptienne F LT Std"/>
          <w:sz w:val="24"/>
          <w:szCs w:val="24"/>
        </w:rPr>
        <w:t>All those involved in ABET activities shall be objective and truthful in reports, statements, or testimony.  They shall include all relevant and pertinent information in such reports, statements, or testimony and shall avoid any act tending to promote their own interest at the expense of the integrity of the process.</w:t>
      </w:r>
    </w:p>
    <w:p w14:paraId="34793871"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II.C.3.e.(3) </w:t>
      </w:r>
      <w:r w:rsidRPr="004F5ACC">
        <w:rPr>
          <w:rFonts w:ascii="Egyptienne F LT Std" w:hAnsi="Egyptienne F LT Std"/>
          <w:sz w:val="24"/>
          <w:szCs w:val="24"/>
        </w:rPr>
        <w:t>They shall issue no statements, criticisms, or arguments on accreditation matters which are inspired or paid for by an interested party, or parties, unless they preface their comments by identifying themselves, by disclosing the identities of the party or parties on whose behalf they are speaking, and by revealing the existence of any financial interest they may have in matters under discussion.</w:t>
      </w:r>
    </w:p>
    <w:p w14:paraId="29771FC5"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II.C.3.e.(4) </w:t>
      </w:r>
      <w:r w:rsidRPr="004F5ACC">
        <w:rPr>
          <w:rFonts w:ascii="Egyptienne F LT Std" w:hAnsi="Egyptienne F LT Std"/>
          <w:sz w:val="24"/>
          <w:szCs w:val="24"/>
        </w:rPr>
        <w:t>They shall not use statements containing a material misrepresentation of fact or omitting a material fact.</w:t>
      </w:r>
    </w:p>
    <w:p w14:paraId="5A0A7E70" w14:textId="77777777" w:rsidR="00526AB7" w:rsidRPr="004F5ACC" w:rsidRDefault="00526AB7" w:rsidP="00213F10">
      <w:pPr>
        <w:widowControl w:val="0"/>
        <w:ind w:left="1440"/>
        <w:rPr>
          <w:rFonts w:ascii="Egyptienne F LT Std" w:hAnsi="Egyptienne F LT Std"/>
          <w:sz w:val="24"/>
          <w:szCs w:val="24"/>
        </w:rPr>
      </w:pPr>
      <w:r>
        <w:rPr>
          <w:rFonts w:ascii="Egyptienne F LT Std" w:hAnsi="Egyptienne F LT Std"/>
          <w:sz w:val="24"/>
          <w:szCs w:val="24"/>
        </w:rPr>
        <w:t xml:space="preserve">II.C.3.e.(5) </w:t>
      </w:r>
      <w:r w:rsidRPr="004F5ACC">
        <w:rPr>
          <w:rFonts w:ascii="Egyptienne F LT Std" w:hAnsi="Egyptienne F LT Std"/>
          <w:sz w:val="24"/>
          <w:szCs w:val="24"/>
        </w:rPr>
        <w:t>They shall admit their own errors when proven wrong and refrain from distorting or altering the facts to justify their mistakes or decisions.</w:t>
      </w:r>
    </w:p>
    <w:p w14:paraId="5FA17F87"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II.C.3.f. </w:t>
      </w:r>
      <w:r w:rsidRPr="004F5ACC">
        <w:rPr>
          <w:rFonts w:ascii="Egyptienne F LT Std" w:hAnsi="Egyptienne F LT Std"/>
          <w:sz w:val="24"/>
          <w:szCs w:val="24"/>
        </w:rPr>
        <w:t>To conduct themselves honorably, responsibly, ethically, and lawfully so as to enhance the reputation and usefulness of ABET.</w:t>
      </w:r>
    </w:p>
    <w:p w14:paraId="51A64D03"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II.C.3.f.(1) </w:t>
      </w:r>
      <w:r w:rsidRPr="004F5ACC">
        <w:rPr>
          <w:rFonts w:ascii="Egyptienne F LT Std" w:hAnsi="Egyptienne F LT Std"/>
          <w:sz w:val="24"/>
          <w:szCs w:val="24"/>
        </w:rPr>
        <w:t>All those involved in accreditation activities shall refrain from any conduct that deceives the public.</w:t>
      </w:r>
    </w:p>
    <w:p w14:paraId="73E5464D" w14:textId="77777777" w:rsidR="00526AB7" w:rsidRPr="004F5ACC" w:rsidRDefault="00526AB7" w:rsidP="00213F10">
      <w:pPr>
        <w:widowControl w:val="0"/>
        <w:spacing w:after="200"/>
        <w:ind w:left="1440"/>
        <w:contextualSpacing/>
        <w:rPr>
          <w:rFonts w:ascii="Egyptienne F LT Std" w:hAnsi="Egyptienne F LT Std"/>
          <w:sz w:val="24"/>
          <w:szCs w:val="24"/>
        </w:rPr>
      </w:pPr>
      <w:r>
        <w:rPr>
          <w:rFonts w:ascii="Egyptienne F LT Std" w:hAnsi="Egyptienne F LT Std"/>
          <w:sz w:val="24"/>
          <w:szCs w:val="24"/>
        </w:rPr>
        <w:t xml:space="preserve">II.C.3.f.(2) </w:t>
      </w:r>
      <w:r w:rsidRPr="004F5ACC">
        <w:rPr>
          <w:rFonts w:ascii="Egyptienne F LT Std" w:hAnsi="Egyptienne F LT Std"/>
          <w:sz w:val="24"/>
          <w:szCs w:val="24"/>
        </w:rPr>
        <w:t>They shall not falsify or permit misrepresentation of their or their associates’ academic or professional qualifications.</w:t>
      </w:r>
    </w:p>
    <w:p w14:paraId="3DC6EC7D" w14:textId="77777777" w:rsidR="00526AB7" w:rsidRPr="004F5ACC" w:rsidRDefault="00526AB7" w:rsidP="00213F10">
      <w:pPr>
        <w:widowControl w:val="0"/>
        <w:ind w:left="1440"/>
        <w:rPr>
          <w:rFonts w:ascii="Egyptienne F LT Std" w:hAnsi="Egyptienne F LT Std"/>
          <w:sz w:val="24"/>
          <w:szCs w:val="24"/>
        </w:rPr>
      </w:pPr>
      <w:r>
        <w:rPr>
          <w:rFonts w:ascii="Egyptienne F LT Std" w:hAnsi="Egyptienne F LT Std"/>
          <w:sz w:val="24"/>
          <w:szCs w:val="24"/>
        </w:rPr>
        <w:t xml:space="preserve">II.C.3.f.(3) </w:t>
      </w:r>
      <w:r w:rsidRPr="004F5ACC">
        <w:rPr>
          <w:rFonts w:ascii="Egyptienne F LT Std" w:hAnsi="Egyptienne F LT Std"/>
          <w:sz w:val="24"/>
          <w:szCs w:val="24"/>
        </w:rPr>
        <w:t xml:space="preserve">They shall not maliciously or falsely, directly or indirectly, injure the professional reputation, prospects, practice or employment of another.  If they believe </w:t>
      </w:r>
      <w:r w:rsidRPr="004F5ACC">
        <w:rPr>
          <w:rFonts w:ascii="Egyptienne F LT Std" w:hAnsi="Egyptienne F LT Std"/>
          <w:sz w:val="24"/>
          <w:szCs w:val="24"/>
        </w:rPr>
        <w:lastRenderedPageBreak/>
        <w:t>others are guilty of unethical or illegal behavior, they shall present such information to the proper authority for action.</w:t>
      </w:r>
    </w:p>
    <w:p w14:paraId="136B3C46" w14:textId="77777777" w:rsidR="00526AB7" w:rsidRPr="004F5ACC" w:rsidRDefault="00526AB7" w:rsidP="00213F10">
      <w:pPr>
        <w:widowControl w:val="0"/>
        <w:ind w:left="720"/>
        <w:rPr>
          <w:rFonts w:ascii="Egyptienne F LT Std" w:hAnsi="Egyptienne F LT Std"/>
          <w:sz w:val="24"/>
          <w:szCs w:val="24"/>
        </w:rPr>
      </w:pPr>
      <w:r>
        <w:rPr>
          <w:rFonts w:ascii="Egyptienne F LT Std" w:hAnsi="Egyptienne F LT Std"/>
          <w:sz w:val="24"/>
          <w:szCs w:val="24"/>
        </w:rPr>
        <w:t xml:space="preserve">II.C.3.g. </w:t>
      </w:r>
      <w:r w:rsidRPr="004F5ACC">
        <w:rPr>
          <w:rFonts w:ascii="Egyptienne F LT Std" w:hAnsi="Egyptienne F LT Std"/>
          <w:sz w:val="24"/>
          <w:szCs w:val="24"/>
        </w:rPr>
        <w:t>To report concerns regarding accounting, internal accounting controls</w:t>
      </w:r>
      <w:r w:rsidRPr="004F5ACC">
        <w:rPr>
          <w:rFonts w:ascii="Egyptienne F LT Std" w:eastAsiaTheme="minorHAnsi" w:hAnsi="Egyptienne F LT Std"/>
          <w:sz w:val="24"/>
          <w:szCs w:val="24"/>
        </w:rPr>
        <w:t>,</w:t>
      </w:r>
      <w:r w:rsidRPr="004F5ACC">
        <w:rPr>
          <w:rFonts w:ascii="Egyptienne F LT Std" w:hAnsi="Egyptienne F LT Std"/>
          <w:sz w:val="24"/>
          <w:szCs w:val="24"/>
        </w:rPr>
        <w:t xml:space="preserve"> or auditing matters without fear of retaliation, subsequently known as ABET’s Whistleblower Policy.</w:t>
      </w:r>
    </w:p>
    <w:p w14:paraId="13F3FA23" w14:textId="77777777" w:rsidR="00526AB7" w:rsidRPr="004F5ACC" w:rsidRDefault="00526AB7"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II.C.3.g.(1) </w:t>
      </w:r>
      <w:r w:rsidRPr="004F5ACC">
        <w:rPr>
          <w:rFonts w:ascii="Egyptienne F LT Std" w:hAnsi="Egyptienne F LT Std"/>
          <w:sz w:val="24"/>
          <w:szCs w:val="24"/>
        </w:rPr>
        <w:t xml:space="preserve">The Whistleblower Policy is intended to encourage and enable </w:t>
      </w:r>
      <w:r w:rsidRPr="004F5ACC">
        <w:rPr>
          <w:rFonts w:ascii="Egyptienne F LT Std" w:eastAsiaTheme="minorHAnsi" w:hAnsi="Egyptienne F LT Std"/>
          <w:sz w:val="24"/>
          <w:szCs w:val="24"/>
        </w:rPr>
        <w:t>ABET</w:t>
      </w:r>
      <w:r w:rsidRPr="004F5ACC">
        <w:rPr>
          <w:rFonts w:ascii="Egyptienne F LT Std" w:hAnsi="Egyptienne F LT Std"/>
          <w:sz w:val="24"/>
          <w:szCs w:val="24"/>
        </w:rPr>
        <w:t xml:space="preserve"> volunteers and staff to report concerns regarding questionable or improper accounting, internal accounting controls, and auditing matters </w:t>
      </w:r>
      <w:r w:rsidRPr="004F5ACC">
        <w:rPr>
          <w:rFonts w:ascii="Egyptienne F LT Std" w:eastAsiaTheme="minorHAnsi" w:hAnsi="Egyptienne F LT Std"/>
          <w:sz w:val="24"/>
          <w:szCs w:val="24"/>
        </w:rPr>
        <w:t>(</w:t>
      </w:r>
      <w:r w:rsidRPr="004F5ACC">
        <w:rPr>
          <w:rFonts w:ascii="Egyptienne F LT Std" w:hAnsi="Egyptienne F LT Std"/>
          <w:sz w:val="24"/>
          <w:szCs w:val="24"/>
        </w:rPr>
        <w:t>collectively: accounting matters).</w:t>
      </w:r>
    </w:p>
    <w:p w14:paraId="11CFC6BE" w14:textId="77777777" w:rsidR="00526AB7" w:rsidRPr="004F5ACC" w:rsidRDefault="00526AB7"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II.C.3.g.(2) </w:t>
      </w:r>
      <w:r w:rsidRPr="004F5ACC">
        <w:rPr>
          <w:rFonts w:ascii="Egyptienne F LT Std" w:hAnsi="Egyptienne F LT Std"/>
          <w:sz w:val="24"/>
          <w:szCs w:val="24"/>
        </w:rPr>
        <w:t>Concerns involving accounting matters should be reported directly to the Chair of the ABET Board of Directors Audit Committee, and may be reported verbally, on a confidential basis, or anonymously.</w:t>
      </w:r>
    </w:p>
    <w:p w14:paraId="01D6AB19" w14:textId="09474071" w:rsidR="00E957C6" w:rsidRPr="004F5ACC" w:rsidRDefault="00526AB7"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II.C.3.g.(3) </w:t>
      </w:r>
      <w:r w:rsidRPr="004F5ACC">
        <w:rPr>
          <w:rFonts w:ascii="Egyptienne F LT Std" w:hAnsi="Egyptienne F LT Std"/>
          <w:sz w:val="24"/>
          <w:szCs w:val="24"/>
        </w:rPr>
        <w:t>The Chair of the Audit Committee shall immediately notify the Audit Committee members, the ABET President, and the Executive Director that a concern has been received. Unless the concern is reported anonymously, the Chair will also acknowledge receipt of the concern within five (5) business days, if possible. The Audit Committee will promptly investigate all concerns and recommend appropriate corrective action to the ABET Board</w:t>
      </w:r>
      <w:r w:rsidRPr="004F5ACC">
        <w:rPr>
          <w:rFonts w:ascii="Egyptienne F LT Std" w:eastAsiaTheme="minorHAnsi" w:hAnsi="Egyptienne F LT Std"/>
          <w:sz w:val="24"/>
          <w:szCs w:val="24"/>
        </w:rPr>
        <w:t xml:space="preserve"> of Directors</w:t>
      </w:r>
      <w:r w:rsidRPr="004F5ACC">
        <w:rPr>
          <w:rFonts w:ascii="Egyptienne F LT Std" w:hAnsi="Egyptienne F LT Std"/>
          <w:sz w:val="24"/>
          <w:szCs w:val="24"/>
        </w:rPr>
        <w:t>, if warranted by the investigation. Action taken must include a conclusion and, except for concerns reported anonymously, follow-up with the complainant for complete closure of the concern.</w:t>
      </w:r>
      <w:r w:rsidR="00E957C6" w:rsidRPr="00E957C6">
        <w:rPr>
          <w:rFonts w:ascii="Egyptienne F LT Std" w:hAnsi="Egyptienne F LT Std"/>
          <w:sz w:val="24"/>
          <w:szCs w:val="24"/>
        </w:rPr>
        <w:t xml:space="preserve"> </w:t>
      </w:r>
    </w:p>
    <w:p w14:paraId="236E9588" w14:textId="3C3C8DEC" w:rsidR="00E957C6" w:rsidRPr="004F5ACC" w:rsidRDefault="00E957C6"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II.C.3.g.(4) </w:t>
      </w:r>
      <w:r w:rsidRPr="004F5ACC">
        <w:rPr>
          <w:rFonts w:ascii="Egyptienne F LT Std" w:hAnsi="Egyptienne F LT Std"/>
          <w:sz w:val="24"/>
          <w:szCs w:val="24"/>
        </w:rPr>
        <w:t xml:space="preserve">If, as part of its investigation, the Audit Committee finds evidence of a Code violation by an ABET volunteer, that individual will be notified and asked to respond to the issues raised as per </w:t>
      </w:r>
      <w:r>
        <w:rPr>
          <w:rFonts w:ascii="Egyptienne F LT Std" w:hAnsi="Egyptienne F LT Std"/>
          <w:sz w:val="24"/>
          <w:szCs w:val="24"/>
        </w:rPr>
        <w:t xml:space="preserve">the ABET Board of Directors Rules of Procedure </w:t>
      </w:r>
      <w:r w:rsidRPr="001573BB">
        <w:rPr>
          <w:rFonts w:ascii="Egyptienne F LT Std" w:hAnsi="Egyptienne F LT Std"/>
          <w:sz w:val="24"/>
          <w:szCs w:val="24"/>
        </w:rPr>
        <w:t>Sec</w:t>
      </w:r>
      <w:r>
        <w:rPr>
          <w:rFonts w:ascii="Egyptienne F LT Std" w:hAnsi="Egyptienne F LT Std"/>
          <w:sz w:val="24"/>
          <w:szCs w:val="24"/>
        </w:rPr>
        <w:t>tion</w:t>
      </w:r>
      <w:r w:rsidRPr="001573BB">
        <w:rPr>
          <w:rFonts w:ascii="Egyptienne F LT Std" w:hAnsi="Egyptienne F LT Std"/>
          <w:sz w:val="24"/>
          <w:szCs w:val="24"/>
        </w:rPr>
        <w:t xml:space="preserve"> </w:t>
      </w:r>
      <w:r>
        <w:rPr>
          <w:rFonts w:ascii="Egyptienne F LT Std" w:hAnsi="Egyptienne F LT Std"/>
          <w:sz w:val="24"/>
          <w:szCs w:val="24"/>
        </w:rPr>
        <w:t>IV.</w:t>
      </w:r>
      <w:r w:rsidRPr="001573BB">
        <w:rPr>
          <w:rFonts w:ascii="Egyptienne F LT Std" w:hAnsi="Egyptienne F LT Std"/>
          <w:sz w:val="24"/>
          <w:szCs w:val="24"/>
        </w:rPr>
        <w:t>C.1.c</w:t>
      </w:r>
      <w:r>
        <w:rPr>
          <w:rFonts w:ascii="Egyptienne F LT Std" w:hAnsi="Egyptienne F LT Std"/>
          <w:sz w:val="24"/>
          <w:szCs w:val="24"/>
        </w:rPr>
        <w:t xml:space="preserve">.  </w:t>
      </w:r>
      <w:r w:rsidRPr="004F5ACC">
        <w:rPr>
          <w:rFonts w:ascii="Egyptienne F LT Std" w:hAnsi="Egyptienne F LT Std"/>
          <w:sz w:val="24"/>
          <w:szCs w:val="24"/>
        </w:rPr>
        <w:t xml:space="preserve">Subsequently the procedures of </w:t>
      </w:r>
      <w:r>
        <w:rPr>
          <w:rFonts w:ascii="Egyptienne F LT Std" w:hAnsi="Egyptienne F LT Std"/>
          <w:sz w:val="24"/>
          <w:szCs w:val="24"/>
        </w:rPr>
        <w:t xml:space="preserve">the ABET Board of Directors </w:t>
      </w:r>
      <w:r w:rsidRPr="004F5ACC">
        <w:rPr>
          <w:rFonts w:ascii="Egyptienne F LT Std" w:hAnsi="Egyptienne F LT Std"/>
          <w:sz w:val="24"/>
          <w:szCs w:val="24"/>
        </w:rPr>
        <w:t>Sec</w:t>
      </w:r>
      <w:r>
        <w:rPr>
          <w:rFonts w:ascii="Egyptienne F LT Std" w:hAnsi="Egyptienne F LT Std"/>
          <w:sz w:val="24"/>
          <w:szCs w:val="24"/>
        </w:rPr>
        <w:t>tion</w:t>
      </w:r>
      <w:r w:rsidRPr="004F5ACC">
        <w:rPr>
          <w:rFonts w:ascii="Egyptienne F LT Std" w:hAnsi="Egyptienne F LT Std"/>
          <w:sz w:val="24"/>
          <w:szCs w:val="24"/>
        </w:rPr>
        <w:t xml:space="preserve"> </w:t>
      </w:r>
      <w:r>
        <w:rPr>
          <w:rFonts w:ascii="Egyptienne F LT Std" w:hAnsi="Egyptienne F LT Std"/>
          <w:sz w:val="24"/>
          <w:szCs w:val="24"/>
        </w:rPr>
        <w:t>IV.</w:t>
      </w:r>
      <w:r w:rsidRPr="001573BB">
        <w:rPr>
          <w:rFonts w:ascii="Egyptienne F LT Std" w:hAnsi="Egyptienne F LT Std"/>
          <w:sz w:val="24"/>
          <w:szCs w:val="24"/>
        </w:rPr>
        <w:t>C.1</w:t>
      </w:r>
      <w:r w:rsidRPr="004F5ACC">
        <w:rPr>
          <w:rFonts w:ascii="Egyptienne F LT Std" w:hAnsi="Egyptienne F LT Std"/>
          <w:sz w:val="24"/>
          <w:szCs w:val="24"/>
        </w:rPr>
        <w:t xml:space="preserve"> will be followed. If the violation is by an ABET staff member, the Executive Director will be notified, and the procedures in the </w:t>
      </w:r>
      <w:r w:rsidRPr="004F5ACC">
        <w:rPr>
          <w:rFonts w:ascii="Egyptienne F LT Std" w:eastAsiaTheme="minorHAnsi" w:hAnsi="Egyptienne F LT Std"/>
          <w:sz w:val="24"/>
          <w:szCs w:val="24"/>
        </w:rPr>
        <w:t>Employee</w:t>
      </w:r>
      <w:r w:rsidRPr="004F5ACC">
        <w:rPr>
          <w:rFonts w:ascii="Egyptienne F LT Std" w:hAnsi="Egyptienne F LT Std"/>
          <w:sz w:val="24"/>
          <w:szCs w:val="24"/>
        </w:rPr>
        <w:t xml:space="preserve"> Operations </w:t>
      </w:r>
      <w:r w:rsidRPr="004F5ACC">
        <w:rPr>
          <w:rFonts w:ascii="Egyptienne F LT Std" w:eastAsiaTheme="minorHAnsi" w:hAnsi="Egyptienne F LT Std"/>
          <w:sz w:val="24"/>
          <w:szCs w:val="24"/>
        </w:rPr>
        <w:t>and Procedures Manual</w:t>
      </w:r>
      <w:r w:rsidRPr="004F5ACC">
        <w:rPr>
          <w:rFonts w:ascii="Egyptienne F LT Std" w:hAnsi="Egyptienne F LT Std"/>
          <w:sz w:val="24"/>
          <w:szCs w:val="24"/>
        </w:rPr>
        <w:t xml:space="preserve"> will be followed. The Audit Committee has the authority to retain outside legal counsel, accountants, private investigators, or other resources deemed necessary to conduct a full and complete investigation of the allegations.</w:t>
      </w:r>
    </w:p>
    <w:p w14:paraId="132248A1" w14:textId="48E2EB79" w:rsidR="00E957C6" w:rsidRPr="004F5ACC" w:rsidRDefault="00E957C6"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II.C.3.g.(5) </w:t>
      </w:r>
      <w:r w:rsidRPr="004F5ACC">
        <w:rPr>
          <w:rFonts w:ascii="Egyptienne F LT Std" w:hAnsi="Egyptienne F LT Std"/>
          <w:sz w:val="24"/>
          <w:szCs w:val="24"/>
        </w:rPr>
        <w:t>No individual who, in good faith, reports a concern shall be subject to harassment, retaliation, or other adverse employment or volunteer consequence for reporting that concern. A volunteer or employee who retaliates against someone who has reported a concern in good faith is subject to discipline, up to and including dismissal as a volunteer or employee according to Sec</w:t>
      </w:r>
      <w:r>
        <w:rPr>
          <w:rFonts w:ascii="Egyptienne F LT Std" w:hAnsi="Egyptienne F LT Std"/>
          <w:sz w:val="24"/>
          <w:szCs w:val="24"/>
        </w:rPr>
        <w:t>tion IV.</w:t>
      </w:r>
      <w:r w:rsidRPr="004F5ACC">
        <w:rPr>
          <w:rFonts w:ascii="Egyptienne F LT Std" w:hAnsi="Egyptienne F LT Std"/>
          <w:sz w:val="24"/>
          <w:szCs w:val="24"/>
        </w:rPr>
        <w:t>C</w:t>
      </w:r>
      <w:r>
        <w:rPr>
          <w:rFonts w:ascii="Egyptienne F LT Std" w:hAnsi="Egyptienne F LT Std"/>
          <w:sz w:val="24"/>
          <w:szCs w:val="24"/>
        </w:rPr>
        <w:t xml:space="preserve"> of the Board of Directors Rules of Procedure</w:t>
      </w:r>
      <w:r w:rsidRPr="004F5ACC">
        <w:rPr>
          <w:rFonts w:ascii="Egyptienne F LT Std" w:hAnsi="Egyptienne F LT Std"/>
          <w:sz w:val="24"/>
          <w:szCs w:val="24"/>
        </w:rPr>
        <w:t xml:space="preserve"> or the </w:t>
      </w:r>
      <w:r w:rsidRPr="004F5ACC">
        <w:rPr>
          <w:rFonts w:ascii="Egyptienne F LT Std" w:eastAsiaTheme="minorHAnsi" w:hAnsi="Egyptienne F LT Std"/>
          <w:sz w:val="24"/>
          <w:szCs w:val="24"/>
        </w:rPr>
        <w:t>Employee</w:t>
      </w:r>
      <w:r w:rsidRPr="004F5ACC">
        <w:rPr>
          <w:rFonts w:ascii="Egyptienne F LT Std" w:hAnsi="Egyptienne F LT Std"/>
          <w:sz w:val="24"/>
          <w:szCs w:val="24"/>
        </w:rPr>
        <w:t xml:space="preserve"> Operations </w:t>
      </w:r>
      <w:r w:rsidRPr="004F5ACC">
        <w:rPr>
          <w:rFonts w:ascii="Egyptienne F LT Std" w:eastAsiaTheme="minorHAnsi" w:hAnsi="Egyptienne F LT Std"/>
          <w:sz w:val="24"/>
          <w:szCs w:val="24"/>
        </w:rPr>
        <w:t>and Procedures Manual.</w:t>
      </w:r>
      <w:r w:rsidRPr="004F5ACC">
        <w:rPr>
          <w:rFonts w:ascii="Egyptienne F LT Std" w:hAnsi="Egyptienne F LT Std"/>
          <w:sz w:val="24"/>
          <w:szCs w:val="24"/>
        </w:rPr>
        <w:t xml:space="preserve"> If the whistleblower believes that s/he is experiencing retaliation, s(he) should submit a Code violation complaint alleging such retaliation.</w:t>
      </w:r>
      <w:r w:rsidRPr="00E957C6">
        <w:rPr>
          <w:rFonts w:ascii="Egyptienne F LT Std" w:hAnsi="Egyptienne F LT Std"/>
          <w:sz w:val="24"/>
          <w:szCs w:val="24"/>
        </w:rPr>
        <w:t xml:space="preserve"> </w:t>
      </w:r>
    </w:p>
    <w:p w14:paraId="2548F36D" w14:textId="77777777" w:rsidR="00E957C6" w:rsidRPr="004F5ACC" w:rsidRDefault="00E957C6"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II.C.3.g.(6) </w:t>
      </w:r>
      <w:r w:rsidRPr="004F5ACC">
        <w:rPr>
          <w:rFonts w:ascii="Egyptienne F LT Std" w:hAnsi="Egyptienne F LT Std"/>
          <w:sz w:val="24"/>
          <w:szCs w:val="24"/>
        </w:rPr>
        <w:t>Anyone reporting a concern must act in good faith and have reasonable grounds for believing the information disclosed indicates an improper accounting, internal controls</w:t>
      </w:r>
      <w:r w:rsidRPr="004F5ACC">
        <w:rPr>
          <w:rFonts w:ascii="Egyptienne F LT Std" w:eastAsiaTheme="minorHAnsi" w:hAnsi="Egyptienne F LT Std"/>
          <w:sz w:val="24"/>
          <w:szCs w:val="24"/>
        </w:rPr>
        <w:t>,</w:t>
      </w:r>
      <w:r w:rsidRPr="004F5ACC">
        <w:rPr>
          <w:rFonts w:ascii="Egyptienne F LT Std" w:hAnsi="Egyptienne F LT Std"/>
          <w:sz w:val="24"/>
          <w:szCs w:val="24"/>
        </w:rPr>
        <w:t xml:space="preserve"> or auditing practice. The act of making allegations maliciously, recklessly, or with the foreknowledge that the allegations are false, will be viewed as a serious disciplinary offense and may result in discipline, up to and including dismissal from the volunteer position or termination of employment if an aggrieved individual files a Code violation complaint.</w:t>
      </w:r>
    </w:p>
    <w:p w14:paraId="7AAF5324" w14:textId="77777777" w:rsidR="00E957C6" w:rsidRDefault="00E957C6" w:rsidP="00213F10">
      <w:pPr>
        <w:widowControl w:val="0"/>
        <w:ind w:left="1440"/>
        <w:rPr>
          <w:rFonts w:ascii="Egyptienne F LT Std" w:hAnsi="Egyptienne F LT Std"/>
          <w:sz w:val="24"/>
          <w:szCs w:val="24"/>
        </w:rPr>
      </w:pPr>
      <w:r>
        <w:rPr>
          <w:rFonts w:ascii="Egyptienne F LT Std" w:hAnsi="Egyptienne F LT Std"/>
          <w:sz w:val="24"/>
          <w:szCs w:val="24"/>
        </w:rPr>
        <w:t xml:space="preserve">II.C.3.g.(7) </w:t>
      </w:r>
      <w:r w:rsidRPr="004F5ACC">
        <w:rPr>
          <w:rFonts w:ascii="Egyptienne F LT Std" w:hAnsi="Egyptienne F LT Std"/>
          <w:sz w:val="24"/>
          <w:szCs w:val="24"/>
        </w:rPr>
        <w:t>Disclosure of reports of concerns to individuals not involved in the investigation will also be viewed as a serious disciplinary offense and may result in a Code violation finding.</w:t>
      </w:r>
    </w:p>
    <w:p w14:paraId="70BA29C0" w14:textId="77777777" w:rsidR="00F27175" w:rsidRDefault="00F27175" w:rsidP="00213F10">
      <w:pPr>
        <w:widowControl w:val="0"/>
        <w:ind w:left="1440"/>
        <w:rPr>
          <w:rFonts w:ascii="Egyptienne F LT Std" w:hAnsi="Egyptienne F LT Std"/>
          <w:sz w:val="24"/>
          <w:szCs w:val="24"/>
        </w:rPr>
      </w:pPr>
    </w:p>
    <w:p w14:paraId="30E08E2E" w14:textId="77777777" w:rsidR="00F27175" w:rsidRPr="004F5ACC" w:rsidRDefault="00F27175" w:rsidP="00213F10">
      <w:pPr>
        <w:widowControl w:val="0"/>
        <w:ind w:left="1440"/>
        <w:rPr>
          <w:rFonts w:ascii="Egyptienne F LT Std" w:hAnsi="Egyptienne F LT Std"/>
          <w:sz w:val="24"/>
          <w:szCs w:val="24"/>
        </w:rPr>
      </w:pPr>
    </w:p>
    <w:p w14:paraId="33159546" w14:textId="77777777" w:rsidR="00E957C6" w:rsidRPr="004F5ACC" w:rsidRDefault="00E957C6" w:rsidP="00213F10">
      <w:pPr>
        <w:widowControl w:val="0"/>
        <w:ind w:left="720"/>
        <w:rPr>
          <w:rFonts w:ascii="Egyptienne F LT Std" w:hAnsi="Egyptienne F LT Std"/>
          <w:sz w:val="24"/>
          <w:szCs w:val="24"/>
        </w:rPr>
      </w:pPr>
      <w:r>
        <w:rPr>
          <w:rFonts w:ascii="Egyptienne F LT Std" w:hAnsi="Egyptienne F LT Std"/>
          <w:sz w:val="24"/>
          <w:szCs w:val="24"/>
        </w:rPr>
        <w:lastRenderedPageBreak/>
        <w:t xml:space="preserve">II.C.3.h. </w:t>
      </w:r>
      <w:r w:rsidRPr="004F5ACC">
        <w:rPr>
          <w:rFonts w:ascii="Egyptienne F LT Std" w:hAnsi="Egyptienne F LT Std"/>
          <w:sz w:val="24"/>
          <w:szCs w:val="24"/>
        </w:rPr>
        <w:t>To treat all persons involved in accreditation activities with fairness and justice.</w:t>
      </w:r>
    </w:p>
    <w:p w14:paraId="5E0C6862" w14:textId="77777777" w:rsidR="00E957C6" w:rsidRPr="004F5ACC" w:rsidRDefault="00E957C6" w:rsidP="00213F10">
      <w:pPr>
        <w:widowControl w:val="0"/>
        <w:ind w:left="1440"/>
        <w:rPr>
          <w:rFonts w:ascii="Egyptienne F LT Std" w:hAnsi="Egyptienne F LT Std"/>
          <w:sz w:val="24"/>
          <w:szCs w:val="24"/>
        </w:rPr>
      </w:pPr>
      <w:r>
        <w:rPr>
          <w:rFonts w:ascii="Egyptienne F LT Std" w:hAnsi="Egyptienne F LT Std"/>
          <w:sz w:val="24"/>
          <w:szCs w:val="24"/>
        </w:rPr>
        <w:t xml:space="preserve">II.C.3.h.(1) </w:t>
      </w:r>
      <w:r w:rsidRPr="004F5ACC">
        <w:rPr>
          <w:rFonts w:ascii="Egyptienne F LT Std" w:hAnsi="Egyptienne F LT Std"/>
          <w:sz w:val="24"/>
          <w:szCs w:val="24"/>
        </w:rPr>
        <w:t>All ABET volunteers and staff shall treat fairly all persons involved in accreditation activities regardless of such factors as age and experience, economic status, education and training, employment history, gender, job level, physical and mental abilities, professional employment, race, nationality, ethnicity, religion , sexual orientation, and ways of learning and communicating.</w:t>
      </w:r>
    </w:p>
    <w:p w14:paraId="1D0D5C28" w14:textId="77777777" w:rsidR="00E957C6" w:rsidRPr="004F5ACC" w:rsidRDefault="00E957C6" w:rsidP="00213F10">
      <w:pPr>
        <w:widowControl w:val="0"/>
        <w:ind w:left="720"/>
        <w:rPr>
          <w:rFonts w:ascii="Egyptienne F LT Std" w:hAnsi="Egyptienne F LT Std"/>
          <w:sz w:val="24"/>
          <w:szCs w:val="24"/>
        </w:rPr>
      </w:pPr>
      <w:r>
        <w:rPr>
          <w:rFonts w:ascii="Egyptienne F LT Std" w:hAnsi="Egyptienne F LT Std"/>
          <w:sz w:val="24"/>
          <w:szCs w:val="24"/>
        </w:rPr>
        <w:t xml:space="preserve">II.C.3.i. </w:t>
      </w:r>
      <w:r w:rsidRPr="004F5ACC">
        <w:rPr>
          <w:rFonts w:ascii="Egyptienne F LT Std" w:hAnsi="Egyptienne F LT Std"/>
          <w:sz w:val="24"/>
          <w:szCs w:val="24"/>
        </w:rPr>
        <w:t>To assist colleagues and co-workers in their professional development and to support them in following this Code of Conduct.</w:t>
      </w:r>
    </w:p>
    <w:p w14:paraId="24953B3B" w14:textId="77777777" w:rsidR="00E957C6" w:rsidRPr="004F5ACC" w:rsidRDefault="00E957C6"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II.C.3.i.(1) </w:t>
      </w:r>
      <w:r w:rsidRPr="004F5ACC">
        <w:rPr>
          <w:rFonts w:ascii="Egyptienne F LT Std" w:hAnsi="Egyptienne F LT Std"/>
          <w:sz w:val="24"/>
          <w:szCs w:val="24"/>
        </w:rPr>
        <w:t>ABET will provide broad dissemination of this Code of Conduct to its volunteers, staff, representative organizations, and other stakeholders impacted by accreditation.</w:t>
      </w:r>
    </w:p>
    <w:p w14:paraId="0C0E11F7" w14:textId="77777777" w:rsidR="00E957C6" w:rsidRPr="004F5ACC" w:rsidRDefault="00E957C6" w:rsidP="00213F10">
      <w:pPr>
        <w:widowControl w:val="0"/>
        <w:ind w:left="1440"/>
        <w:contextualSpacing/>
        <w:rPr>
          <w:rFonts w:ascii="Egyptienne F LT Std" w:hAnsi="Egyptienne F LT Std"/>
          <w:sz w:val="24"/>
          <w:szCs w:val="24"/>
        </w:rPr>
      </w:pPr>
      <w:r>
        <w:rPr>
          <w:rFonts w:ascii="Egyptienne F LT Std" w:hAnsi="Egyptienne F LT Std"/>
          <w:sz w:val="24"/>
          <w:szCs w:val="24"/>
        </w:rPr>
        <w:t xml:space="preserve">II.C.3.i.(2) </w:t>
      </w:r>
      <w:r w:rsidRPr="004F5ACC">
        <w:rPr>
          <w:rFonts w:ascii="Egyptienne F LT Std" w:hAnsi="Egyptienne F LT Std"/>
          <w:sz w:val="24"/>
          <w:szCs w:val="24"/>
        </w:rPr>
        <w:t>ABET will provide training in the use and understanding of the Code of Conduct for all new volunteers and staff members.</w:t>
      </w:r>
    </w:p>
    <w:p w14:paraId="12D3E7CE" w14:textId="77777777" w:rsidR="00E957C6" w:rsidRPr="004F5ACC" w:rsidRDefault="00E957C6" w:rsidP="00213F10">
      <w:pPr>
        <w:widowControl w:val="0"/>
        <w:ind w:left="1440"/>
        <w:rPr>
          <w:rFonts w:ascii="Egyptienne F LT Std" w:hAnsi="Egyptienne F LT Std"/>
          <w:sz w:val="24"/>
          <w:szCs w:val="24"/>
        </w:rPr>
      </w:pPr>
      <w:r>
        <w:rPr>
          <w:rFonts w:ascii="Egyptienne F LT Std" w:hAnsi="Egyptienne F LT Std"/>
          <w:sz w:val="24"/>
          <w:szCs w:val="24"/>
        </w:rPr>
        <w:t xml:space="preserve">II.C.3.i.(3) </w:t>
      </w:r>
      <w:r w:rsidRPr="004F5ACC">
        <w:rPr>
          <w:rFonts w:ascii="Egyptienne F LT Std" w:hAnsi="Egyptienne F LT Std"/>
          <w:sz w:val="24"/>
          <w:szCs w:val="24"/>
        </w:rPr>
        <w:t>All those involved in accreditation matters shall continue their professional development throughout their service with ABET and shall provide/participate in opportunities for the professional and ethical development of all stakeholders.</w:t>
      </w:r>
    </w:p>
    <w:p w14:paraId="667090B7" w14:textId="77777777" w:rsidR="00E957C6" w:rsidRPr="004F5ACC" w:rsidRDefault="00E957C6" w:rsidP="00213F10">
      <w:pPr>
        <w:widowControl w:val="0"/>
        <w:ind w:left="720"/>
        <w:rPr>
          <w:rFonts w:ascii="Egyptienne F LT Std" w:eastAsiaTheme="minorHAnsi" w:hAnsi="Egyptienne F LT Std"/>
          <w:sz w:val="24"/>
          <w:szCs w:val="24"/>
        </w:rPr>
      </w:pPr>
      <w:r>
        <w:rPr>
          <w:rFonts w:ascii="Egyptienne F LT Std" w:eastAsiaTheme="minorHAnsi" w:hAnsi="Egyptienne F LT Std"/>
          <w:sz w:val="24"/>
          <w:szCs w:val="24"/>
        </w:rPr>
        <w:t xml:space="preserve">II.C.3.j. </w:t>
      </w:r>
      <w:r w:rsidRPr="004F5ACC">
        <w:rPr>
          <w:rFonts w:ascii="Egyptienne F LT Std" w:eastAsiaTheme="minorHAnsi" w:hAnsi="Egyptienne F LT Std"/>
          <w:sz w:val="24"/>
          <w:szCs w:val="24"/>
        </w:rPr>
        <w:t>It is the policy of ABET to review all complaints received from any source, including students, against ABET that are related to compliance with ABET’s Constitution, Bylaws, appropriate Rules of Procedure and APPM, and to resolve any such complaints in a timely, fair, and equitable manner.  Section IV</w:t>
      </w:r>
      <w:r>
        <w:rPr>
          <w:rFonts w:ascii="Egyptienne F LT Std" w:eastAsiaTheme="minorHAnsi" w:hAnsi="Egyptienne F LT Std"/>
          <w:sz w:val="24"/>
          <w:szCs w:val="24"/>
        </w:rPr>
        <w:t>.</w:t>
      </w:r>
      <w:r w:rsidRPr="004F5ACC">
        <w:rPr>
          <w:rFonts w:ascii="Egyptienne F LT Std" w:eastAsiaTheme="minorHAnsi" w:hAnsi="Egyptienne F LT Std"/>
          <w:sz w:val="24"/>
          <w:szCs w:val="24"/>
        </w:rPr>
        <w:t xml:space="preserve">C </w:t>
      </w:r>
      <w:r>
        <w:rPr>
          <w:rFonts w:ascii="Egyptienne F LT Std" w:eastAsiaTheme="minorHAnsi" w:hAnsi="Egyptienne F LT Std"/>
          <w:sz w:val="24"/>
          <w:szCs w:val="24"/>
        </w:rPr>
        <w:t xml:space="preserve">of the Board of Directors Rules of Procedure </w:t>
      </w:r>
      <w:r w:rsidRPr="004F5ACC">
        <w:rPr>
          <w:rFonts w:ascii="Egyptienne F LT Std" w:eastAsiaTheme="minorHAnsi" w:hAnsi="Egyptienne F LT Std"/>
          <w:sz w:val="24"/>
          <w:szCs w:val="24"/>
        </w:rPr>
        <w:t>specifies the process for adjudicating alleged violations.  Furthermore, it is the policy of ABET to retain all documentation associated with any such complaint received for a period of not less than five years.</w:t>
      </w:r>
    </w:p>
    <w:p w14:paraId="076CB63E" w14:textId="77777777" w:rsidR="00E957C6" w:rsidRPr="004F5ACC" w:rsidRDefault="00E957C6" w:rsidP="00E957C6">
      <w:pPr>
        <w:rPr>
          <w:rFonts w:ascii="Egyptienne F LT Std" w:hAnsi="Egyptienne F LT Std"/>
          <w:color w:val="000000"/>
          <w:spacing w:val="5"/>
          <w:sz w:val="24"/>
          <w:szCs w:val="24"/>
        </w:rPr>
      </w:pPr>
    </w:p>
    <w:p w14:paraId="7098225E" w14:textId="75E91693" w:rsidR="00E957C6" w:rsidRDefault="00E957C6" w:rsidP="00213F10">
      <w:pPr>
        <w:rPr>
          <w:rFonts w:ascii="Egyptienne F LT Std" w:hAnsi="Egyptienne F LT Std"/>
          <w:color w:val="000000"/>
          <w:spacing w:val="5"/>
          <w:sz w:val="24"/>
          <w:szCs w:val="24"/>
          <w:u w:val="single"/>
        </w:rPr>
      </w:pPr>
      <w:r>
        <w:rPr>
          <w:rFonts w:ascii="Egyptienne F LT Std" w:hAnsi="Egyptienne F LT Std"/>
          <w:color w:val="000000"/>
          <w:spacing w:val="5"/>
          <w:sz w:val="24"/>
          <w:szCs w:val="24"/>
        </w:rPr>
        <w:t xml:space="preserve">II.D. </w:t>
      </w:r>
      <w:r>
        <w:rPr>
          <w:rFonts w:ascii="Egyptienne F LT Std" w:hAnsi="Egyptienne F LT Std"/>
          <w:color w:val="000000"/>
          <w:spacing w:val="5"/>
          <w:sz w:val="24"/>
          <w:szCs w:val="24"/>
          <w:u w:val="single"/>
        </w:rPr>
        <w:t>Appeal of Accreditation Action</w:t>
      </w:r>
    </w:p>
    <w:p w14:paraId="176B52AF" w14:textId="77777777" w:rsidR="00E957C6" w:rsidRPr="00213CD8" w:rsidRDefault="00E957C6" w:rsidP="00E957C6">
      <w:pPr>
        <w:rPr>
          <w:rFonts w:ascii="Egyptienne F LT Std" w:hAnsi="Egyptienne F LT Std"/>
          <w:color w:val="000000"/>
          <w:spacing w:val="5"/>
          <w:sz w:val="24"/>
          <w:szCs w:val="24"/>
        </w:rPr>
      </w:pPr>
      <w:r>
        <w:rPr>
          <w:rFonts w:ascii="Egyptienne F LT Std" w:hAnsi="Egyptienne F LT Std"/>
          <w:color w:val="000000"/>
          <w:spacing w:val="5"/>
          <w:sz w:val="24"/>
          <w:szCs w:val="24"/>
        </w:rPr>
        <w:tab/>
        <w:t>(Board of Directors Rules of Procedure Section V)</w:t>
      </w:r>
    </w:p>
    <w:p w14:paraId="0B4FB1A9" w14:textId="77777777" w:rsidR="00E957C6" w:rsidRPr="00213CD8" w:rsidRDefault="00E957C6" w:rsidP="00213F10">
      <w:pPr>
        <w:pStyle w:val="ListParagraph"/>
        <w:ind w:left="0"/>
        <w:rPr>
          <w:rFonts w:ascii="Egyptienne F LT Std" w:hAnsi="Egyptienne F LT Std"/>
          <w:sz w:val="24"/>
          <w:szCs w:val="24"/>
        </w:rPr>
      </w:pPr>
      <w:r>
        <w:rPr>
          <w:rFonts w:ascii="Egyptienne F LT Std" w:hAnsi="Egyptienne F LT Std"/>
          <w:sz w:val="24"/>
          <w:szCs w:val="24"/>
        </w:rPr>
        <w:t xml:space="preserve">II.D.1. </w:t>
      </w:r>
      <w:r w:rsidRPr="00213CD8">
        <w:rPr>
          <w:rFonts w:ascii="Egyptienne F LT Std" w:hAnsi="Egyptienne F LT Std"/>
          <w:sz w:val="24"/>
          <w:szCs w:val="24"/>
        </w:rPr>
        <w:t>Appeals may be made only in response to not-to-accredit (NA) actions.  Further, appeals may be based only upon the grounds that the not-to-accredit decision of the commission was inappropriate because of errors of fact or failure to conform to ABET’s published criteria, policies, or procedures.  Only conditions known to the commission at the time of the commission’s decision will be considered by ABET in the cases of appeals.</w:t>
      </w:r>
    </w:p>
    <w:p w14:paraId="0B5F48B6" w14:textId="77777777" w:rsidR="00E957C6" w:rsidRPr="00213CD8" w:rsidRDefault="00E957C6" w:rsidP="00213F10">
      <w:pPr>
        <w:pStyle w:val="ListParagraph"/>
        <w:ind w:left="0"/>
        <w:rPr>
          <w:rFonts w:ascii="Egyptienne F LT Std" w:hAnsi="Egyptienne F LT Std"/>
          <w:sz w:val="24"/>
          <w:szCs w:val="24"/>
        </w:rPr>
      </w:pPr>
      <w:r>
        <w:rPr>
          <w:rFonts w:ascii="Egyptienne F LT Std" w:hAnsi="Egyptienne F LT Std"/>
          <w:sz w:val="24"/>
          <w:szCs w:val="24"/>
        </w:rPr>
        <w:t xml:space="preserve">II.D.2. </w:t>
      </w:r>
      <w:r w:rsidRPr="00213CD8">
        <w:rPr>
          <w:rFonts w:ascii="Egyptienne F LT Std" w:hAnsi="Egyptienne F LT Std"/>
          <w:sz w:val="24"/>
          <w:szCs w:val="24"/>
        </w:rPr>
        <w:t>If a commission’s executive committee has already considered and denied a request from the program for a reconsideration or immediate revisit, the program may appeal the original not-to-accredit action.</w:t>
      </w:r>
    </w:p>
    <w:p w14:paraId="617516F4"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II.D.3. </w:t>
      </w:r>
      <w:r w:rsidRPr="00213CD8">
        <w:rPr>
          <w:rFonts w:ascii="Egyptienne F LT Std" w:hAnsi="Egyptienne F LT Std"/>
          <w:sz w:val="24"/>
          <w:szCs w:val="24"/>
        </w:rPr>
        <w:t>A notice of appeal must be submitted electronically in writing by the chief executive officer of the program’s institution to the ABET Executive Director within 30 business days of receiving notification of the not-to-accredit action.  This submission must include the reasons why, with detailed evidence, the not-to-accredit decision of the responsible accreditation commission is inappropriate because of either errors of fact or failure of the respective accreditation commission to conform to ABET’s published criteria, policies, or procedures.</w:t>
      </w:r>
    </w:p>
    <w:p w14:paraId="63FE6841"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II.D.4. </w:t>
      </w:r>
      <w:r w:rsidRPr="00213CD8">
        <w:rPr>
          <w:rFonts w:ascii="Egyptienne F LT Std" w:hAnsi="Egyptienne F LT Std"/>
          <w:sz w:val="24"/>
          <w:szCs w:val="24"/>
        </w:rPr>
        <w:t xml:space="preserve">Upon receipt of a notice of appeal, the ABET President will notify the ABET Board of Directors of the appeal and will select three or more members or past members of the Board of Directors, or members or past members of the Board of Delegates, to serve as an appeal committee.  Current members of the ABET staff, the ABET Foundation staff, and of the ABET Foundation volunteer leadership are ineligible to serve on an appeal committee.  At least one member of this committee will be experienced as a program evaluator and/or former member of the appropriate commission.  At least one member of this committee shall represent the Member Society with curricular responsibility for the </w:t>
      </w:r>
      <w:r w:rsidRPr="00213CD8">
        <w:rPr>
          <w:rFonts w:ascii="Egyptienne F LT Std" w:hAnsi="Egyptienne F LT Std"/>
          <w:sz w:val="24"/>
          <w:szCs w:val="24"/>
        </w:rPr>
        <w:lastRenderedPageBreak/>
        <w:t>program submitting the appeal, unless said program is under the curricular responsibility of an ABET commission.  The ABET President shall designate one of the committee members as chair of the committee.</w:t>
      </w:r>
    </w:p>
    <w:p w14:paraId="31F268BF"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II.D.5. </w:t>
      </w:r>
      <w:r w:rsidRPr="00213CD8">
        <w:rPr>
          <w:rFonts w:ascii="Egyptienne F LT Std" w:hAnsi="Egyptienne F LT Std"/>
          <w:sz w:val="24"/>
          <w:szCs w:val="24"/>
        </w:rPr>
        <w:t>The appeal committee will be provided with all documentation that has been made available to the program during the different phases of the accreditation cycle, including the program’s due process response, any supplemental information, and other materials submitted by the program or the commission.</w:t>
      </w:r>
    </w:p>
    <w:p w14:paraId="3BA926C7"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II.D.6. </w:t>
      </w:r>
      <w:r w:rsidRPr="00213CD8">
        <w:rPr>
          <w:rFonts w:ascii="Egyptienne F LT Std" w:hAnsi="Egyptienne F LT Std"/>
          <w:sz w:val="24"/>
          <w:szCs w:val="24"/>
        </w:rPr>
        <w:t>The program is required to submit a response (normally one page) to the commission’s executive summary previously sent to the program.  The program may also submit other material it deems necessary to support its appeal.  However, such materials must be confined to the status of the program at the time of the accreditation action of the commission and to information that was then available to the commission.</w:t>
      </w:r>
    </w:p>
    <w:p w14:paraId="63416D64"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II.D.7. </w:t>
      </w:r>
      <w:r w:rsidRPr="00213CD8">
        <w:rPr>
          <w:rFonts w:ascii="Egyptienne F LT Std" w:hAnsi="Egyptienne F LT Std"/>
          <w:sz w:val="24"/>
          <w:szCs w:val="24"/>
        </w:rPr>
        <w:t>It is emphasized that improvements made to a program subsequent to the annual meeting of the commission will not be considered by the appeal committee.</w:t>
      </w:r>
    </w:p>
    <w:p w14:paraId="600E9202"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II.D.8. </w:t>
      </w:r>
      <w:r w:rsidRPr="00213CD8">
        <w:rPr>
          <w:rFonts w:ascii="Egyptienne F LT Std" w:hAnsi="Egyptienne F LT Std"/>
          <w:sz w:val="24"/>
          <w:szCs w:val="24"/>
        </w:rPr>
        <w:t xml:space="preserve">The respective commission, through its executive committee, may submit written materials beyond the Final Statement to the Institution and the Executive Summary for clarification of its position.  Such materials must be provided to the program and appeal committee at least 60 business days prior to the date of the committee’s meeting.  Any rebuttal by the program must be submitted to the committee at least 30 business days prior to the committee meeting. </w:t>
      </w:r>
    </w:p>
    <w:p w14:paraId="2A043A28" w14:textId="77777777" w:rsidR="00E957C6" w:rsidRPr="00213CD8" w:rsidRDefault="00E957C6" w:rsidP="00213F10">
      <w:pPr>
        <w:rPr>
          <w:rFonts w:ascii="Egyptienne F LT Std" w:hAnsi="Egyptienne F LT Std"/>
          <w:sz w:val="24"/>
          <w:szCs w:val="24"/>
        </w:rPr>
      </w:pPr>
      <w:r>
        <w:rPr>
          <w:rFonts w:ascii="Egyptienne F LT Std" w:hAnsi="Egyptienne F LT Std"/>
          <w:sz w:val="24"/>
          <w:szCs w:val="24"/>
        </w:rPr>
        <w:t xml:space="preserve">II.D.9. </w:t>
      </w:r>
      <w:r w:rsidRPr="00213CD8">
        <w:rPr>
          <w:rFonts w:ascii="Egyptienne F LT Std" w:hAnsi="Egyptienne F LT Std"/>
          <w:sz w:val="24"/>
          <w:szCs w:val="24"/>
        </w:rPr>
        <w:t>The appeal committee will meet and, on behalf of the ABET Board of Directors, consider only the written materials submitted by the program and the respective commission in arriving at its determination.  Representatives from the institution, the program, and the commission may not attend this meeting.  The appeal committee’s decision is limited to the options available to the commission responsible for the not-to-accredit determination.  The appeal committee’s findings and its decision will be reported to the ABET Board of Directors in writing by the appeal committee chair.  The decision rendered by the appeal committee is the final decision of ABET.</w:t>
      </w:r>
    </w:p>
    <w:p w14:paraId="7F37EBCA" w14:textId="77777777" w:rsidR="00E957C6" w:rsidRPr="00213CD8" w:rsidRDefault="00E957C6" w:rsidP="00213F10">
      <w:pPr>
        <w:spacing w:after="200"/>
        <w:rPr>
          <w:rFonts w:ascii="Egyptienne F LT Std" w:hAnsi="Egyptienne F LT Std"/>
          <w:sz w:val="24"/>
          <w:szCs w:val="24"/>
        </w:rPr>
      </w:pPr>
      <w:r>
        <w:rPr>
          <w:rFonts w:ascii="Egyptienne F LT Std" w:hAnsi="Egyptienne F LT Std"/>
          <w:sz w:val="24"/>
          <w:szCs w:val="24"/>
        </w:rPr>
        <w:t xml:space="preserve">II.D.10. </w:t>
      </w:r>
      <w:r w:rsidRPr="00213CD8">
        <w:rPr>
          <w:rFonts w:ascii="Egyptienne F LT Std" w:hAnsi="Egyptienne F LT Std"/>
          <w:sz w:val="24"/>
          <w:szCs w:val="24"/>
        </w:rPr>
        <w:t>The institution, the program, and the Commission will be notified in writing of this decision, and the basis for the decision, by the Executive Director within 15 business days of the final decision.</w:t>
      </w:r>
    </w:p>
    <w:p w14:paraId="1F5DADBB" w14:textId="0A13EAB6" w:rsidR="00E957C6" w:rsidRDefault="00E957C6" w:rsidP="00E957C6">
      <w:pPr>
        <w:pStyle w:val="subhead"/>
        <w:tabs>
          <w:tab w:val="clear" w:pos="68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sz w:val="24"/>
          <w:szCs w:val="24"/>
          <w:u w:val="single"/>
        </w:rPr>
      </w:pPr>
      <w:r>
        <w:rPr>
          <w:rFonts w:ascii="Egyptienne F LT Std" w:hAnsi="Egyptienne F LT Std"/>
          <w:b w:val="0"/>
          <w:sz w:val="24"/>
          <w:szCs w:val="24"/>
        </w:rPr>
        <w:t xml:space="preserve">II.E. </w:t>
      </w:r>
      <w:r w:rsidRPr="00DC1522">
        <w:rPr>
          <w:rFonts w:ascii="Egyptienne F LT Std" w:hAnsi="Egyptienne F LT Std"/>
          <w:b w:val="0"/>
          <w:sz w:val="24"/>
          <w:szCs w:val="24"/>
          <w:u w:val="single"/>
        </w:rPr>
        <w:t>Complaints</w:t>
      </w:r>
      <w:r w:rsidRPr="00DC1522">
        <w:rPr>
          <w:rFonts w:ascii="Egyptienne F LT Std" w:hAnsi="Egyptienne F LT Std"/>
          <w:b w:val="0"/>
          <w:sz w:val="24"/>
          <w:szCs w:val="24"/>
          <w:u w:val="single"/>
        </w:rPr>
        <w:fldChar w:fldCharType="begin"/>
      </w:r>
      <w:r w:rsidRPr="00DC1522">
        <w:rPr>
          <w:rFonts w:ascii="Egyptienne F LT Std" w:hAnsi="Egyptienne F LT Std"/>
          <w:b w:val="0"/>
          <w:bCs/>
          <w:sz w:val="24"/>
          <w:szCs w:val="24"/>
        </w:rPr>
        <w:instrText>tc "</w:instrText>
      </w:r>
      <w:bookmarkStart w:id="12" w:name="_Toc244934500"/>
      <w:r w:rsidRPr="00DC1522">
        <w:rPr>
          <w:rFonts w:ascii="Egyptienne F LT Std" w:hAnsi="Egyptienne F LT Std"/>
          <w:b w:val="0"/>
          <w:bCs/>
          <w:sz w:val="24"/>
          <w:szCs w:val="24"/>
        </w:rPr>
        <w:instrText>Complaints</w:instrText>
      </w:r>
      <w:bookmarkEnd w:id="12"/>
      <w:r w:rsidRPr="00DC1522">
        <w:rPr>
          <w:rFonts w:ascii="Egyptienne F LT Std" w:hAnsi="Egyptienne F LT Std"/>
          <w:b w:val="0"/>
          <w:bCs/>
          <w:sz w:val="24"/>
          <w:szCs w:val="24"/>
        </w:rPr>
        <w:instrText>" \l 2</w:instrText>
      </w:r>
      <w:r w:rsidRPr="00DC1522">
        <w:rPr>
          <w:rFonts w:ascii="Egyptienne F LT Std" w:hAnsi="Egyptienne F LT Std"/>
          <w:b w:val="0"/>
          <w:sz w:val="24"/>
          <w:szCs w:val="24"/>
          <w:u w:val="single"/>
        </w:rPr>
        <w:fldChar w:fldCharType="end"/>
      </w:r>
      <w:r w:rsidRPr="00DC1522">
        <w:rPr>
          <w:rFonts w:ascii="Egyptienne F LT Std" w:hAnsi="Egyptienne F LT Std"/>
          <w:b w:val="0"/>
          <w:sz w:val="24"/>
          <w:szCs w:val="24"/>
          <w:u w:val="single"/>
        </w:rPr>
        <w:t xml:space="preserve"> </w:t>
      </w:r>
      <w:r w:rsidRPr="00DC1522">
        <w:rPr>
          <w:rFonts w:ascii="Egyptienne F LT Std" w:hAnsi="Egyptienne F LT Std"/>
          <w:b w:val="0"/>
          <w:sz w:val="24"/>
          <w:szCs w:val="24"/>
          <w:u w:val="single"/>
        </w:rPr>
        <w:fldChar w:fldCharType="begin"/>
      </w:r>
      <w:r w:rsidRPr="00DC1522">
        <w:rPr>
          <w:rFonts w:ascii="Egyptienne F LT Std" w:hAnsi="Egyptienne F LT Std"/>
          <w:b w:val="0"/>
          <w:sz w:val="24"/>
          <w:szCs w:val="24"/>
          <w:u w:val="single"/>
        </w:rPr>
        <w:instrText>xe "Complaints"</w:instrText>
      </w:r>
      <w:r w:rsidRPr="00DC1522">
        <w:rPr>
          <w:rFonts w:ascii="Egyptienne F LT Std" w:hAnsi="Egyptienne F LT Std"/>
          <w:b w:val="0"/>
          <w:sz w:val="24"/>
          <w:szCs w:val="24"/>
          <w:u w:val="single"/>
        </w:rPr>
        <w:fldChar w:fldCharType="end"/>
      </w:r>
    </w:p>
    <w:p w14:paraId="67DE9076" w14:textId="77777777" w:rsidR="00E957C6" w:rsidRPr="00DC1522" w:rsidRDefault="00E957C6" w:rsidP="00E957C6">
      <w:pPr>
        <w:pStyle w:val="subhead"/>
        <w:tabs>
          <w:tab w:val="clear" w:pos="68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sz w:val="24"/>
          <w:szCs w:val="24"/>
        </w:rPr>
      </w:pPr>
      <w:r>
        <w:rPr>
          <w:rFonts w:ascii="Egyptienne F LT Std" w:hAnsi="Egyptienne F LT Std"/>
          <w:b w:val="0"/>
          <w:sz w:val="24"/>
          <w:szCs w:val="24"/>
        </w:rPr>
        <w:tab/>
        <w:t>(Board of Directors Rules of Procedure Section XVII)</w:t>
      </w:r>
    </w:p>
    <w:p w14:paraId="6058DB2D" w14:textId="42707F60" w:rsidR="00E957C6" w:rsidRDefault="00E957C6" w:rsidP="00213F10">
      <w:pPr>
        <w:pStyle w:val="subhead"/>
        <w:tabs>
          <w:tab w:val="clear" w:pos="680"/>
          <w:tab w:val="left" w:pos="0"/>
        </w:tabs>
        <w:spacing w:before="0" w:after="0" w:line="240" w:lineRule="auto"/>
        <w:rPr>
          <w:rFonts w:ascii="Egyptienne F LT Std" w:hAnsi="Egyptienne F LT Std"/>
          <w:b w:val="0"/>
          <w:sz w:val="24"/>
          <w:szCs w:val="24"/>
        </w:rPr>
      </w:pPr>
      <w:r>
        <w:rPr>
          <w:rFonts w:ascii="Egyptienne F LT Std" w:hAnsi="Egyptienne F LT Std"/>
          <w:b w:val="0"/>
          <w:sz w:val="24"/>
          <w:szCs w:val="24"/>
        </w:rPr>
        <w:t xml:space="preserve">II.E.1. </w:t>
      </w:r>
      <w:r w:rsidRPr="00DC1522">
        <w:rPr>
          <w:rFonts w:ascii="Egyptienne F LT Std" w:hAnsi="Egyptienne F LT Std"/>
          <w:b w:val="0"/>
          <w:sz w:val="24"/>
          <w:szCs w:val="24"/>
        </w:rPr>
        <w:t>It is the policy of ABET to review all complaints received from any source, including students, against either an accredited program or ABET itself</w:t>
      </w:r>
      <w:r>
        <w:rPr>
          <w:rFonts w:ascii="Egyptienne F LT Std" w:hAnsi="Egyptienne F LT Std"/>
          <w:b w:val="0"/>
          <w:sz w:val="24"/>
          <w:szCs w:val="24"/>
        </w:rPr>
        <w:t>,</w:t>
      </w:r>
      <w:r w:rsidRPr="00DC1522">
        <w:rPr>
          <w:rFonts w:ascii="Egyptienne F LT Std" w:hAnsi="Egyptienne F LT Std"/>
          <w:b w:val="0"/>
          <w:sz w:val="24"/>
          <w:szCs w:val="24"/>
        </w:rPr>
        <w:t xml:space="preserve"> that are related to compliance with ABET’s </w:t>
      </w:r>
      <w:r>
        <w:rPr>
          <w:rFonts w:ascii="Egyptienne F LT Std" w:hAnsi="Egyptienne F LT Std"/>
          <w:b w:val="0"/>
          <w:sz w:val="24"/>
          <w:szCs w:val="24"/>
        </w:rPr>
        <w:t>policies</w:t>
      </w:r>
      <w:r w:rsidRPr="00DC1522">
        <w:rPr>
          <w:rFonts w:ascii="Egyptienne F LT Std" w:hAnsi="Egyptienne F LT Std"/>
          <w:b w:val="0"/>
          <w:sz w:val="24"/>
          <w:szCs w:val="24"/>
        </w:rPr>
        <w:t>, criteria, or procedures and to resolve any such complaints in a timely, fair, and equitable manner.  Furthermore, it is the policy of ABET to retain all documentation associated with any such complaint received against an accredited program for a period of not less than one accreditation cycle (typically six years), and for a period of not less than five years for any complaints received against ABET itself.</w:t>
      </w:r>
    </w:p>
    <w:p w14:paraId="4BDD4528" w14:textId="6851BE86" w:rsidR="00E957C6" w:rsidRPr="00DC1522" w:rsidRDefault="00E957C6" w:rsidP="00213F10">
      <w:pPr>
        <w:pStyle w:val="subhead"/>
        <w:tabs>
          <w:tab w:val="left" w:pos="432"/>
          <w:tab w:val="left" w:pos="1008"/>
        </w:tabs>
        <w:spacing w:before="0" w:after="0" w:line="240" w:lineRule="auto"/>
        <w:rPr>
          <w:rFonts w:ascii="Egyptienne F LT Std" w:hAnsi="Egyptienne F LT Std"/>
          <w:b w:val="0"/>
          <w:sz w:val="24"/>
          <w:szCs w:val="24"/>
        </w:rPr>
      </w:pPr>
      <w:r>
        <w:rPr>
          <w:rFonts w:ascii="Egyptienne F LT Std" w:hAnsi="Egyptienne F LT Std"/>
          <w:b w:val="0"/>
          <w:sz w:val="24"/>
          <w:szCs w:val="24"/>
        </w:rPr>
        <w:t xml:space="preserve">II.E.2. </w:t>
      </w:r>
      <w:r w:rsidRPr="00DC1522">
        <w:rPr>
          <w:rFonts w:ascii="Egyptienne F LT Std" w:hAnsi="Egyptienne F LT Std"/>
          <w:b w:val="0"/>
          <w:sz w:val="24"/>
          <w:szCs w:val="24"/>
        </w:rPr>
        <w:t xml:space="preserve">ABET will not pursue complaints that are not </w:t>
      </w:r>
      <w:r>
        <w:rPr>
          <w:rFonts w:ascii="Egyptienne F LT Std" w:hAnsi="Egyptienne F LT Std"/>
          <w:b w:val="0"/>
          <w:sz w:val="24"/>
          <w:szCs w:val="24"/>
        </w:rPr>
        <w:t xml:space="preserve">made </w:t>
      </w:r>
      <w:r w:rsidRPr="00DC1522">
        <w:rPr>
          <w:rFonts w:ascii="Egyptienne F LT Std" w:hAnsi="Egyptienne F LT Std"/>
          <w:b w:val="0"/>
          <w:sz w:val="24"/>
          <w:szCs w:val="24"/>
        </w:rPr>
        <w:t>in writing or that are anonymous.  The receipt of a complaint will be acknowledged to the complainant within 1</w:t>
      </w:r>
      <w:r>
        <w:rPr>
          <w:rFonts w:ascii="Egyptienne F LT Std" w:hAnsi="Egyptienne F LT Std"/>
          <w:b w:val="0"/>
          <w:sz w:val="24"/>
          <w:szCs w:val="24"/>
        </w:rPr>
        <w:t>0</w:t>
      </w:r>
      <w:r w:rsidRPr="00DC1522">
        <w:rPr>
          <w:rFonts w:ascii="Egyptienne F LT Std" w:hAnsi="Egyptienne F LT Std"/>
          <w:b w:val="0"/>
          <w:sz w:val="24"/>
          <w:szCs w:val="24"/>
        </w:rPr>
        <w:t xml:space="preserve"> </w:t>
      </w:r>
      <w:r>
        <w:rPr>
          <w:rFonts w:ascii="Egyptienne F LT Std" w:hAnsi="Egyptienne F LT Std"/>
          <w:b w:val="0"/>
          <w:sz w:val="24"/>
          <w:szCs w:val="24"/>
        </w:rPr>
        <w:t xml:space="preserve">business </w:t>
      </w:r>
      <w:r w:rsidRPr="00DC1522">
        <w:rPr>
          <w:rFonts w:ascii="Egyptienne F LT Std" w:hAnsi="Egyptienne F LT Std"/>
          <w:b w:val="0"/>
          <w:sz w:val="24"/>
          <w:szCs w:val="24"/>
        </w:rPr>
        <w:t>days.</w:t>
      </w:r>
    </w:p>
    <w:p w14:paraId="02B2FA62" w14:textId="71DD04FB" w:rsidR="00E957C6" w:rsidRPr="00DC1522" w:rsidRDefault="00E957C6" w:rsidP="00213F10">
      <w:pPr>
        <w:pStyle w:val="subhead"/>
        <w:tabs>
          <w:tab w:val="left" w:pos="432"/>
          <w:tab w:val="left" w:pos="1008"/>
        </w:tabs>
        <w:spacing w:before="0" w:after="0" w:line="240" w:lineRule="auto"/>
        <w:rPr>
          <w:rFonts w:ascii="Egyptienne F LT Std" w:hAnsi="Egyptienne F LT Std"/>
          <w:b w:val="0"/>
          <w:sz w:val="24"/>
          <w:szCs w:val="24"/>
        </w:rPr>
      </w:pPr>
      <w:r>
        <w:rPr>
          <w:rFonts w:ascii="Egyptienne F LT Std" w:hAnsi="Egyptienne F LT Std"/>
          <w:b w:val="0"/>
          <w:sz w:val="24"/>
          <w:szCs w:val="24"/>
        </w:rPr>
        <w:t xml:space="preserve">II.E.3. </w:t>
      </w:r>
      <w:r w:rsidRPr="00DC1522">
        <w:rPr>
          <w:rFonts w:ascii="Egyptienne F LT Std" w:hAnsi="Egyptienne F LT Std"/>
          <w:b w:val="0"/>
          <w:sz w:val="24"/>
          <w:szCs w:val="24"/>
        </w:rPr>
        <w:t>ABET cannot assume authority for enforcing the policies of programs or institutions regarding faculty</w:t>
      </w:r>
      <w:r>
        <w:rPr>
          <w:rFonts w:ascii="Egyptienne F LT Std" w:hAnsi="Egyptienne F LT Std"/>
          <w:b w:val="0"/>
          <w:sz w:val="24"/>
          <w:szCs w:val="24"/>
        </w:rPr>
        <w:t xml:space="preserve"> member</w:t>
      </w:r>
      <w:r w:rsidRPr="00DC1522">
        <w:rPr>
          <w:rFonts w:ascii="Egyptienne F LT Std" w:hAnsi="Egyptienne F LT Std"/>
          <w:b w:val="0"/>
          <w:sz w:val="24"/>
          <w:szCs w:val="24"/>
        </w:rPr>
        <w:t>, professional staff, or student rights.  ABET does not adjudicate, arbitrate, or mediate individual grievances against a program or institution.</w:t>
      </w:r>
    </w:p>
    <w:p w14:paraId="273C35D4" w14:textId="0A0D258C" w:rsidR="00E957C6" w:rsidRPr="00B53F56" w:rsidRDefault="00E957C6" w:rsidP="00213F10">
      <w:pPr>
        <w:pStyle w:val="subhead"/>
        <w:tabs>
          <w:tab w:val="left" w:pos="432"/>
          <w:tab w:val="left" w:pos="1008"/>
        </w:tabs>
        <w:spacing w:before="0" w:after="0" w:line="240" w:lineRule="auto"/>
        <w:rPr>
          <w:rFonts w:ascii="Egyptienne F LT Std" w:hAnsi="Egyptienne F LT Std"/>
          <w:b w:val="0"/>
          <w:spacing w:val="-2"/>
          <w:sz w:val="24"/>
          <w:szCs w:val="24"/>
        </w:rPr>
      </w:pPr>
      <w:r>
        <w:rPr>
          <w:rFonts w:ascii="Egyptienne F LT Std" w:hAnsi="Egyptienne F LT Std"/>
          <w:b w:val="0"/>
          <w:sz w:val="24"/>
          <w:szCs w:val="24"/>
        </w:rPr>
        <w:t xml:space="preserve">II.E.4. </w:t>
      </w:r>
      <w:r w:rsidRPr="00DC1522">
        <w:rPr>
          <w:rFonts w:ascii="Egyptienne F LT Std" w:hAnsi="Egyptienne F LT Std"/>
          <w:b w:val="0"/>
          <w:sz w:val="24"/>
          <w:szCs w:val="24"/>
        </w:rPr>
        <w:t>Complaints will be reviewed initially by the ABET Executive Director</w:t>
      </w:r>
      <w:r>
        <w:rPr>
          <w:rFonts w:ascii="Egyptienne F LT Std" w:hAnsi="Egyptienne F LT Std"/>
          <w:b w:val="0"/>
          <w:sz w:val="24"/>
          <w:szCs w:val="24"/>
        </w:rPr>
        <w:t xml:space="preserve">, </w:t>
      </w:r>
      <w:r w:rsidRPr="00E4117E">
        <w:rPr>
          <w:rFonts w:ascii="Egyptienne F LT Std" w:hAnsi="Egyptienne F LT Std"/>
          <w:b w:val="0"/>
          <w:sz w:val="24"/>
          <w:szCs w:val="24"/>
        </w:rPr>
        <w:t>acting as an agent of the ABET Board of Directors, or by his/her staff designee.</w:t>
      </w:r>
      <w:r w:rsidRPr="00DC1522">
        <w:rPr>
          <w:rFonts w:ascii="Egyptienne F LT Std" w:hAnsi="Egyptienne F LT Std"/>
          <w:b w:val="0"/>
          <w:sz w:val="24"/>
          <w:szCs w:val="24"/>
        </w:rPr>
        <w:t xml:space="preserve">  If the complaint is not within the purview of ABET, the complainant will be notified </w:t>
      </w:r>
      <w:r w:rsidRPr="00E4117E">
        <w:rPr>
          <w:rFonts w:ascii="Egyptienne F LT Std" w:hAnsi="Egyptienne F LT Std"/>
          <w:b w:val="0"/>
          <w:sz w:val="24"/>
          <w:szCs w:val="24"/>
        </w:rPr>
        <w:t>within 10 business days</w:t>
      </w:r>
      <w:r>
        <w:rPr>
          <w:rFonts w:ascii="Egyptienne F LT Std" w:hAnsi="Egyptienne F LT Std"/>
          <w:b w:val="0"/>
          <w:sz w:val="24"/>
          <w:szCs w:val="24"/>
        </w:rPr>
        <w:t xml:space="preserve"> </w:t>
      </w:r>
      <w:r w:rsidRPr="00DC1522">
        <w:rPr>
          <w:rFonts w:ascii="Egyptienne F LT Std" w:hAnsi="Egyptienne F LT Std"/>
          <w:b w:val="0"/>
          <w:sz w:val="24"/>
          <w:szCs w:val="24"/>
        </w:rPr>
        <w:t xml:space="preserve">and no further action will be taken.  If the complaint appears to warrant further investigation, the Executive Director </w:t>
      </w:r>
      <w:r w:rsidRPr="00E4117E">
        <w:rPr>
          <w:rFonts w:ascii="Egyptienne F LT Std" w:hAnsi="Egyptienne F LT Std"/>
          <w:b w:val="0"/>
          <w:sz w:val="24"/>
          <w:szCs w:val="24"/>
        </w:rPr>
        <w:lastRenderedPageBreak/>
        <w:t>will follow procedures appropriate to the nature of the complaint.  If it appears that an ABET representative or an individual working on behalf of ABET may have violated ABET’s Code of Conduct, the Executive Director will forward a copy of the complaint within 10 business days of</w:t>
      </w:r>
      <w:r w:rsidRPr="00E4117E">
        <w:rPr>
          <w:rFonts w:ascii="Egyptienne F LT Std" w:hAnsi="Egyptienne F LT Std"/>
          <w:b w:val="0"/>
          <w:sz w:val="24"/>
          <w:szCs w:val="24"/>
          <w:u w:val="single"/>
        </w:rPr>
        <w:t xml:space="preserve"> </w:t>
      </w:r>
      <w:r w:rsidRPr="00B53F56">
        <w:rPr>
          <w:rFonts w:ascii="Egyptienne F LT Std" w:hAnsi="Egyptienne F LT Std"/>
          <w:b w:val="0"/>
          <w:sz w:val="24"/>
          <w:szCs w:val="24"/>
        </w:rPr>
        <w:t>receipt of receipt of the complaint to the Board of Directors Audit Committee for adjudication according to the Board of Directors Rules of Procedure Section IV.  If the complaint is against an institution or its accredited programs, the Executive Director will follow the procedures described in the Board of Directors Rules of Procedure Section XVII.B.4.  If the complaint is against ABET, the Executive Director will follow the procedure described in Board of Directors Rules of Procedures Section XVII.B.5.  The complainant will be notified within 10 business days of the receipt of the complaint that the complaint falls within the purview of ABET and the next steps in the investigative process.</w:t>
      </w:r>
    </w:p>
    <w:p w14:paraId="4BE9D0A5" w14:textId="1896E3D4" w:rsidR="00E957C6" w:rsidRPr="00DC1522" w:rsidRDefault="00E957C6" w:rsidP="00E957C6">
      <w:pPr>
        <w:pStyle w:val="subhead"/>
        <w:tabs>
          <w:tab w:val="left" w:pos="432"/>
          <w:tab w:val="left" w:pos="1008"/>
        </w:tabs>
        <w:spacing w:before="0" w:after="0" w:line="240" w:lineRule="auto"/>
        <w:rPr>
          <w:rFonts w:ascii="Egyptienne F LT Std" w:hAnsi="Egyptienne F LT Std"/>
          <w:b w:val="0"/>
          <w:sz w:val="24"/>
          <w:szCs w:val="24"/>
        </w:rPr>
      </w:pPr>
      <w:r>
        <w:rPr>
          <w:rFonts w:ascii="Egyptienne F LT Std" w:hAnsi="Egyptienne F LT Std"/>
          <w:b w:val="0"/>
          <w:spacing w:val="-2"/>
          <w:sz w:val="24"/>
          <w:szCs w:val="24"/>
        </w:rPr>
        <w:t xml:space="preserve">II.E.5. </w:t>
      </w:r>
      <w:r w:rsidRPr="00DC1522">
        <w:rPr>
          <w:rFonts w:ascii="Egyptienne F LT Std" w:hAnsi="Egyptienne F LT Std"/>
          <w:b w:val="0"/>
          <w:spacing w:val="-2"/>
          <w:sz w:val="24"/>
          <w:szCs w:val="24"/>
        </w:rPr>
        <w:t xml:space="preserve">Complaints </w:t>
      </w:r>
      <w:r>
        <w:rPr>
          <w:rFonts w:ascii="Egyptienne F LT Std" w:hAnsi="Egyptienne F LT Std"/>
          <w:b w:val="0"/>
          <w:spacing w:val="-2"/>
          <w:sz w:val="24"/>
          <w:szCs w:val="24"/>
        </w:rPr>
        <w:t xml:space="preserve">To ABET </w:t>
      </w:r>
      <w:r w:rsidRPr="00DC1522">
        <w:rPr>
          <w:rFonts w:ascii="Egyptienne F LT Std" w:hAnsi="Egyptienne F LT Std"/>
          <w:b w:val="0"/>
          <w:spacing w:val="-2"/>
          <w:sz w:val="24"/>
          <w:szCs w:val="24"/>
        </w:rPr>
        <w:t xml:space="preserve">Against an Institution or its </w:t>
      </w:r>
      <w:r>
        <w:rPr>
          <w:rFonts w:ascii="Egyptienne F LT Std" w:hAnsi="Egyptienne F LT Std"/>
          <w:b w:val="0"/>
          <w:spacing w:val="-2"/>
          <w:sz w:val="24"/>
          <w:szCs w:val="24"/>
        </w:rPr>
        <w:t xml:space="preserve">Accredited </w:t>
      </w:r>
      <w:r w:rsidRPr="00DC1522">
        <w:rPr>
          <w:rFonts w:ascii="Egyptienne F LT Std" w:hAnsi="Egyptienne F LT Std"/>
          <w:b w:val="0"/>
          <w:spacing w:val="-2"/>
          <w:sz w:val="24"/>
          <w:szCs w:val="24"/>
        </w:rPr>
        <w:t>Programs</w:t>
      </w:r>
    </w:p>
    <w:p w14:paraId="63F6377C" w14:textId="0794E8AC" w:rsidR="00E957C6" w:rsidRPr="00B53F56" w:rsidRDefault="00E957C6" w:rsidP="00213F10">
      <w:pPr>
        <w:pStyle w:val="subhead"/>
        <w:tabs>
          <w:tab w:val="left" w:pos="432"/>
          <w:tab w:val="left" w:pos="1008"/>
          <w:tab w:val="left" w:pos="1080"/>
          <w:tab w:val="left" w:pos="198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II.E.5.a. </w:t>
      </w:r>
      <w:r w:rsidRPr="00DC1522">
        <w:rPr>
          <w:rFonts w:ascii="Egyptienne F LT Std" w:hAnsi="Egyptienne F LT Std"/>
          <w:b w:val="0"/>
          <w:sz w:val="24"/>
          <w:szCs w:val="24"/>
        </w:rPr>
        <w:t>If the complaint appears to warrant further investigation, the Executive Director will forward a copy of the complaint to the principal administrative officers of the institution within 1</w:t>
      </w:r>
      <w:r>
        <w:rPr>
          <w:rFonts w:ascii="Egyptienne F LT Std" w:hAnsi="Egyptienne F LT Std"/>
          <w:b w:val="0"/>
          <w:sz w:val="24"/>
          <w:szCs w:val="24"/>
        </w:rPr>
        <w:t>0</w:t>
      </w:r>
      <w:r w:rsidRPr="00DC1522">
        <w:rPr>
          <w:rFonts w:ascii="Egyptienne F LT Std" w:hAnsi="Egyptienne F LT Std"/>
          <w:b w:val="0"/>
          <w:sz w:val="24"/>
          <w:szCs w:val="24"/>
        </w:rPr>
        <w:t xml:space="preserve"> </w:t>
      </w:r>
      <w:r>
        <w:rPr>
          <w:rFonts w:ascii="Egyptienne F LT Std" w:hAnsi="Egyptienne F LT Std"/>
          <w:b w:val="0"/>
          <w:sz w:val="24"/>
          <w:szCs w:val="24"/>
        </w:rPr>
        <w:t xml:space="preserve">business </w:t>
      </w:r>
      <w:r w:rsidRPr="00DC1522">
        <w:rPr>
          <w:rFonts w:ascii="Egyptienne F LT Std" w:hAnsi="Egyptienne F LT Std"/>
          <w:b w:val="0"/>
          <w:sz w:val="24"/>
          <w:szCs w:val="24"/>
        </w:rPr>
        <w:t>days of receipt of the complaint</w:t>
      </w:r>
      <w:r>
        <w:rPr>
          <w:rFonts w:ascii="Egyptienne F LT Std" w:hAnsi="Egyptienne F LT Std"/>
          <w:b w:val="0"/>
          <w:sz w:val="24"/>
          <w:szCs w:val="24"/>
        </w:rPr>
        <w:t xml:space="preserve">.  The Executive Director will </w:t>
      </w:r>
      <w:r w:rsidRPr="00DC1522">
        <w:rPr>
          <w:rFonts w:ascii="Egyptienne F LT Std" w:hAnsi="Egyptienne F LT Std"/>
          <w:b w:val="0"/>
          <w:sz w:val="24"/>
          <w:szCs w:val="24"/>
        </w:rPr>
        <w:t xml:space="preserve">request an institutional response within </w:t>
      </w:r>
      <w:r>
        <w:rPr>
          <w:rFonts w:ascii="Egyptienne F LT Std" w:hAnsi="Egyptienne F LT Std"/>
          <w:b w:val="0"/>
          <w:sz w:val="24"/>
          <w:szCs w:val="24"/>
        </w:rPr>
        <w:t>2</w:t>
      </w:r>
      <w:r w:rsidRPr="00DC1522">
        <w:rPr>
          <w:rFonts w:ascii="Egyptienne F LT Std" w:hAnsi="Egyptienne F LT Std"/>
          <w:b w:val="0"/>
          <w:sz w:val="24"/>
          <w:szCs w:val="24"/>
        </w:rPr>
        <w:t>0</w:t>
      </w:r>
      <w:r>
        <w:rPr>
          <w:rFonts w:ascii="Egyptienne F LT Std" w:hAnsi="Egyptienne F LT Std"/>
          <w:b w:val="0"/>
          <w:sz w:val="24"/>
          <w:szCs w:val="24"/>
        </w:rPr>
        <w:t xml:space="preserve"> business days </w:t>
      </w:r>
      <w:r w:rsidRPr="00B53F56">
        <w:rPr>
          <w:rFonts w:ascii="Egyptienne F LT Std" w:hAnsi="Egyptienne F LT Std"/>
          <w:b w:val="0"/>
          <w:sz w:val="24"/>
          <w:szCs w:val="24"/>
        </w:rPr>
        <w:t>receipt of the request.  In the event that an institutional response is not received by ABET within 20 business days of the request for the response, ABET may initiate further proceedings as circumstances warrant, up to and including revocation of accreditation.</w:t>
      </w:r>
    </w:p>
    <w:p w14:paraId="77BB7F50" w14:textId="1C482641" w:rsidR="00E957C6" w:rsidRPr="00B53F56" w:rsidRDefault="00E957C6" w:rsidP="00213F10">
      <w:pPr>
        <w:pStyle w:val="subhead"/>
        <w:tabs>
          <w:tab w:val="left" w:pos="432"/>
          <w:tab w:val="left" w:pos="1008"/>
          <w:tab w:val="left" w:pos="1080"/>
          <w:tab w:val="left" w:pos="198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II.E.5.b. Upon receipt of the institutional response, the Executive Director will forward a copy of the complaint and the institutional response to the executive committee</w:t>
      </w:r>
      <w:r w:rsidRPr="00B53F56">
        <w:rPr>
          <w:rFonts w:ascii="Egyptienne F LT Std" w:hAnsi="Egyptienne F LT Std"/>
          <w:b w:val="0"/>
          <w:sz w:val="24"/>
          <w:szCs w:val="24"/>
        </w:rPr>
        <w:t>(s)</w:t>
      </w:r>
      <w:r>
        <w:rPr>
          <w:rFonts w:ascii="Egyptienne F LT Std" w:hAnsi="Egyptienne F LT Std"/>
          <w:b w:val="0"/>
          <w:sz w:val="24"/>
          <w:szCs w:val="24"/>
        </w:rPr>
        <w:t xml:space="preserve"> of the appropriate commission</w:t>
      </w:r>
      <w:r w:rsidRPr="00B53F56">
        <w:rPr>
          <w:rFonts w:ascii="Egyptienne F LT Std" w:hAnsi="Egyptienne F LT Std"/>
          <w:b w:val="0"/>
          <w:sz w:val="24"/>
          <w:szCs w:val="24"/>
        </w:rPr>
        <w:t>(s)</w:t>
      </w:r>
      <w:r>
        <w:rPr>
          <w:rFonts w:ascii="Egyptienne F LT Std" w:hAnsi="Egyptienne F LT Std"/>
          <w:b w:val="0"/>
          <w:sz w:val="24"/>
          <w:szCs w:val="24"/>
        </w:rPr>
        <w:t>.  The executive committee</w:t>
      </w:r>
      <w:r w:rsidRPr="00B53F56">
        <w:rPr>
          <w:rFonts w:ascii="Egyptienne F LT Std" w:hAnsi="Egyptienne F LT Std"/>
          <w:b w:val="0"/>
          <w:sz w:val="24"/>
          <w:szCs w:val="24"/>
        </w:rPr>
        <w:t>(s)</w:t>
      </w:r>
      <w:r>
        <w:rPr>
          <w:rFonts w:ascii="Egyptienne F LT Std" w:hAnsi="Egyptienne F LT Std"/>
          <w:b w:val="0"/>
          <w:sz w:val="24"/>
          <w:szCs w:val="24"/>
        </w:rPr>
        <w:t xml:space="preserve"> will review t</w:t>
      </w:r>
      <w:r w:rsidRPr="00DC1522">
        <w:rPr>
          <w:rFonts w:ascii="Egyptienne F LT Std" w:hAnsi="Egyptienne F LT Std"/>
          <w:b w:val="0"/>
          <w:sz w:val="24"/>
          <w:szCs w:val="24"/>
        </w:rPr>
        <w:t xml:space="preserve">he institutional response within </w:t>
      </w:r>
      <w:r>
        <w:rPr>
          <w:rFonts w:ascii="Egyptienne F LT Std" w:hAnsi="Egyptienne F LT Std"/>
          <w:b w:val="0"/>
          <w:sz w:val="24"/>
          <w:szCs w:val="24"/>
        </w:rPr>
        <w:t>2</w:t>
      </w:r>
      <w:r w:rsidRPr="00DC1522">
        <w:rPr>
          <w:rFonts w:ascii="Egyptienne F LT Std" w:hAnsi="Egyptienne F LT Std"/>
          <w:b w:val="0"/>
          <w:sz w:val="24"/>
          <w:szCs w:val="24"/>
        </w:rPr>
        <w:t>0</w:t>
      </w:r>
      <w:r>
        <w:rPr>
          <w:rFonts w:ascii="Egyptienne F LT Std" w:hAnsi="Egyptienne F LT Std"/>
          <w:b w:val="0"/>
          <w:sz w:val="24"/>
          <w:szCs w:val="24"/>
        </w:rPr>
        <w:t xml:space="preserve"> business</w:t>
      </w:r>
      <w:r w:rsidRPr="00DC1522">
        <w:rPr>
          <w:rFonts w:ascii="Egyptienne F LT Std" w:hAnsi="Egyptienne F LT Std"/>
          <w:b w:val="0"/>
          <w:sz w:val="24"/>
          <w:szCs w:val="24"/>
        </w:rPr>
        <w:t xml:space="preserve"> days of</w:t>
      </w:r>
      <w:r>
        <w:rPr>
          <w:rFonts w:ascii="Egyptienne F LT Std" w:hAnsi="Egyptienne F LT Std"/>
          <w:b w:val="0"/>
          <w:sz w:val="24"/>
          <w:szCs w:val="24"/>
        </w:rPr>
        <w:t xml:space="preserve"> </w:t>
      </w:r>
      <w:r w:rsidRPr="00B53F56">
        <w:rPr>
          <w:rFonts w:ascii="Egyptienne F LT Std" w:hAnsi="Egyptienne F LT Std"/>
          <w:b w:val="0"/>
          <w:sz w:val="24"/>
          <w:szCs w:val="24"/>
        </w:rPr>
        <w:t>receipt of the complaint and the institutional response.  If more than one executive committee is involved, those committees will work together, as appropriate, to review the institutional response.  The commission chair(s) will provide the Executive Director with the executive committee(s)’ determination, including a brief rationale for the determination, within 20 business days of receipt of the forwarded information.</w:t>
      </w:r>
    </w:p>
    <w:p w14:paraId="6F101626" w14:textId="1CF88144" w:rsidR="00E957C6" w:rsidRPr="00AA7007" w:rsidRDefault="00E957C6" w:rsidP="00213F10">
      <w:pPr>
        <w:pStyle w:val="subhead"/>
        <w:tabs>
          <w:tab w:val="left" w:pos="432"/>
          <w:tab w:val="left" w:pos="1008"/>
          <w:tab w:val="left" w:pos="1080"/>
          <w:tab w:val="left" w:pos="1980"/>
          <w:tab w:val="left" w:pos="2376"/>
        </w:tabs>
        <w:spacing w:before="0" w:after="0" w:line="240" w:lineRule="auto"/>
        <w:ind w:left="680"/>
        <w:rPr>
          <w:rFonts w:ascii="Egyptienne F LT Std" w:hAnsi="Egyptienne F LT Std"/>
          <w:b w:val="0"/>
          <w:strike/>
          <w:sz w:val="24"/>
          <w:szCs w:val="24"/>
        </w:rPr>
      </w:pPr>
      <w:r>
        <w:rPr>
          <w:rFonts w:ascii="Egyptienne F LT Std" w:hAnsi="Egyptienne F LT Std"/>
          <w:b w:val="0"/>
          <w:spacing w:val="-2"/>
          <w:sz w:val="24"/>
          <w:szCs w:val="24"/>
        </w:rPr>
        <w:t xml:space="preserve">II.E.5.c. </w:t>
      </w:r>
      <w:r w:rsidRPr="00DC1522">
        <w:rPr>
          <w:rFonts w:ascii="Egyptienne F LT Std" w:hAnsi="Egyptienne F LT Std"/>
          <w:b w:val="0"/>
          <w:spacing w:val="-2"/>
          <w:sz w:val="24"/>
          <w:szCs w:val="24"/>
        </w:rPr>
        <w:t xml:space="preserve">If </w:t>
      </w:r>
      <w:r>
        <w:rPr>
          <w:rFonts w:ascii="Egyptienne F LT Std" w:hAnsi="Egyptienne F LT Std"/>
          <w:b w:val="0"/>
          <w:sz w:val="24"/>
          <w:szCs w:val="24"/>
        </w:rPr>
        <w:t>the executive committee</w:t>
      </w:r>
      <w:r w:rsidRPr="00B53F56">
        <w:rPr>
          <w:rFonts w:ascii="Egyptienne F LT Std" w:hAnsi="Egyptienne F LT Std"/>
          <w:b w:val="0"/>
          <w:sz w:val="24"/>
          <w:szCs w:val="24"/>
        </w:rPr>
        <w:t>(s)</w:t>
      </w:r>
      <w:r w:rsidRPr="00DC1522">
        <w:rPr>
          <w:rFonts w:ascii="Egyptienne F LT Std" w:hAnsi="Egyptienne F LT Std"/>
          <w:b w:val="0"/>
          <w:sz w:val="24"/>
          <w:szCs w:val="24"/>
        </w:rPr>
        <w:t xml:space="preserve"> determine</w:t>
      </w:r>
      <w:r w:rsidRPr="00B53F56">
        <w:rPr>
          <w:rFonts w:ascii="Egyptienne F LT Std" w:hAnsi="Egyptienne F LT Std"/>
          <w:b w:val="0"/>
          <w:sz w:val="24"/>
          <w:szCs w:val="24"/>
        </w:rPr>
        <w:t>(s)</w:t>
      </w:r>
      <w:r w:rsidRPr="00DC1522">
        <w:rPr>
          <w:rFonts w:ascii="Egyptienne F LT Std" w:hAnsi="Egyptienne F LT Std"/>
          <w:b w:val="0"/>
          <w:sz w:val="24"/>
          <w:szCs w:val="24"/>
        </w:rPr>
        <w:t xml:space="preserve"> that the institutional response satisfactorily addresses the issue or issues raised in the complaint,</w:t>
      </w:r>
      <w:r>
        <w:rPr>
          <w:rFonts w:ascii="Egyptienne F LT Std" w:hAnsi="Egyptienne F LT Std"/>
          <w:b w:val="0"/>
          <w:sz w:val="24"/>
          <w:szCs w:val="24"/>
        </w:rPr>
        <w:t xml:space="preserve"> the matter will be considered closed.  Within 10 business days of receipt </w:t>
      </w:r>
      <w:r w:rsidRPr="00B53F56">
        <w:rPr>
          <w:rFonts w:ascii="Egyptienne F LT Std" w:hAnsi="Egyptienne F LT Std"/>
          <w:b w:val="0"/>
          <w:sz w:val="24"/>
          <w:szCs w:val="24"/>
        </w:rPr>
        <w:t>of the executive committee(s)’ determination</w:t>
      </w:r>
      <w:r>
        <w:rPr>
          <w:rFonts w:ascii="Egyptienne F LT Std" w:hAnsi="Egyptienne F LT Std"/>
          <w:b w:val="0"/>
          <w:sz w:val="24"/>
          <w:szCs w:val="24"/>
        </w:rPr>
        <w:t xml:space="preserve">, the Executive Director will inform the complainant </w:t>
      </w:r>
      <w:r w:rsidRPr="00B53F56">
        <w:rPr>
          <w:rFonts w:ascii="Egyptienne F LT Std" w:hAnsi="Egyptienne F LT Std"/>
          <w:b w:val="0"/>
          <w:sz w:val="24"/>
          <w:szCs w:val="24"/>
        </w:rPr>
        <w:t>and the institution</w:t>
      </w:r>
      <w:r>
        <w:rPr>
          <w:rFonts w:ascii="Egyptienne F LT Std" w:hAnsi="Egyptienne F LT Std"/>
          <w:b w:val="0"/>
          <w:sz w:val="24"/>
          <w:szCs w:val="24"/>
        </w:rPr>
        <w:t xml:space="preserve"> in writing of the determination and the matter will be closed.</w:t>
      </w:r>
    </w:p>
    <w:p w14:paraId="572E93D5" w14:textId="556191FA" w:rsidR="00E957C6" w:rsidRPr="00FB3E90" w:rsidRDefault="00E957C6" w:rsidP="00213F10">
      <w:pPr>
        <w:pStyle w:val="subhead"/>
        <w:tabs>
          <w:tab w:val="left" w:pos="432"/>
          <w:tab w:val="left" w:pos="1008"/>
          <w:tab w:val="left" w:pos="1080"/>
          <w:tab w:val="left" w:pos="1980"/>
        </w:tabs>
        <w:spacing w:before="0" w:after="0" w:line="240" w:lineRule="auto"/>
        <w:ind w:left="680"/>
        <w:rPr>
          <w:rFonts w:ascii="Egyptienne F LT Std" w:hAnsi="Egyptienne F LT Std"/>
          <w:b w:val="0"/>
          <w:sz w:val="24"/>
          <w:szCs w:val="24"/>
          <w:u w:val="single"/>
        </w:rPr>
      </w:pPr>
      <w:r>
        <w:rPr>
          <w:rFonts w:ascii="Egyptienne F LT Std" w:hAnsi="Egyptienne F LT Std"/>
          <w:b w:val="0"/>
          <w:sz w:val="24"/>
          <w:szCs w:val="24"/>
        </w:rPr>
        <w:t xml:space="preserve">II.E.5.d. </w:t>
      </w:r>
      <w:r w:rsidRPr="00B53F56">
        <w:rPr>
          <w:rFonts w:ascii="Egyptienne F LT Std" w:hAnsi="Egyptienne F LT Std"/>
          <w:b w:val="0"/>
          <w:sz w:val="24"/>
          <w:szCs w:val="24"/>
        </w:rPr>
        <w:t>If the executive committee(s) determines(s) that the institutional response does not satisfactorily address the issue or issues raised in the complaint, ABET may initiate further proceedings as circumstances warrant, up to and including revocation of accreditation.  Within 10 business days of receipt of the executive committee(s)’ determination, the Executive Director will inform the complainant and the institution in writing of the determination.</w:t>
      </w:r>
    </w:p>
    <w:p w14:paraId="30EA3F1A" w14:textId="13D505BB" w:rsidR="00E957C6" w:rsidRPr="00DC1522" w:rsidRDefault="00E957C6" w:rsidP="00213F10">
      <w:pPr>
        <w:pStyle w:val="subhead"/>
        <w:tabs>
          <w:tab w:val="left" w:pos="432"/>
          <w:tab w:val="left" w:pos="1008"/>
          <w:tab w:val="left" w:pos="1080"/>
          <w:tab w:val="left" w:pos="1980"/>
          <w:tab w:val="left" w:pos="2340"/>
        </w:tabs>
        <w:spacing w:before="0" w:after="0" w:line="240" w:lineRule="auto"/>
        <w:ind w:left="680"/>
        <w:rPr>
          <w:rFonts w:ascii="Egyptienne F LT Std" w:hAnsi="Egyptienne F LT Std"/>
          <w:b w:val="0"/>
          <w:spacing w:val="-2"/>
          <w:sz w:val="24"/>
          <w:szCs w:val="24"/>
        </w:rPr>
      </w:pPr>
      <w:r>
        <w:rPr>
          <w:rFonts w:ascii="Egyptienne F LT Std" w:hAnsi="Egyptienne F LT Std"/>
          <w:b w:val="0"/>
          <w:sz w:val="24"/>
          <w:szCs w:val="24"/>
        </w:rPr>
        <w:t xml:space="preserve">II.E.5.e. </w:t>
      </w:r>
      <w:r w:rsidRPr="00DC1522">
        <w:rPr>
          <w:rFonts w:ascii="Egyptienne F LT Std" w:hAnsi="Egyptienne F LT Std"/>
          <w:b w:val="0"/>
          <w:sz w:val="24"/>
          <w:szCs w:val="24"/>
        </w:rPr>
        <w:t>If the institution has released incorrect or misleading information regarding the accreditation status of the institution or program, the contents of visit reports and final statements, or the accreditation action taken by ABET, the institution will be required to make a public correction.</w:t>
      </w:r>
    </w:p>
    <w:p w14:paraId="2583916D" w14:textId="6FAEF6D5" w:rsidR="00E957C6" w:rsidRPr="00DC1522" w:rsidRDefault="00E957C6" w:rsidP="00E957C6">
      <w:pPr>
        <w:pStyle w:val="subhead"/>
        <w:tabs>
          <w:tab w:val="left" w:pos="432"/>
          <w:tab w:val="left" w:pos="1008"/>
        </w:tabs>
        <w:spacing w:before="0" w:after="0" w:line="240" w:lineRule="auto"/>
        <w:rPr>
          <w:rFonts w:ascii="Egyptienne F LT Std" w:hAnsi="Egyptienne F LT Std"/>
          <w:b w:val="0"/>
          <w:sz w:val="24"/>
          <w:szCs w:val="24"/>
        </w:rPr>
      </w:pPr>
      <w:r>
        <w:rPr>
          <w:rFonts w:ascii="Egyptienne F LT Std" w:hAnsi="Egyptienne F LT Std"/>
          <w:b w:val="0"/>
          <w:spacing w:val="-2"/>
          <w:sz w:val="24"/>
          <w:szCs w:val="24"/>
        </w:rPr>
        <w:t xml:space="preserve">II.E.6. </w:t>
      </w:r>
      <w:r w:rsidRPr="00DC1522">
        <w:rPr>
          <w:rFonts w:ascii="Egyptienne F LT Std" w:hAnsi="Egyptienne F LT Std"/>
          <w:b w:val="0"/>
          <w:spacing w:val="-2"/>
          <w:sz w:val="24"/>
          <w:szCs w:val="24"/>
        </w:rPr>
        <w:t xml:space="preserve">Complaints Against ABET </w:t>
      </w:r>
    </w:p>
    <w:p w14:paraId="436ED94A" w14:textId="0E24C0A9" w:rsidR="00E957C6" w:rsidRPr="00DC1522" w:rsidRDefault="00E957C6" w:rsidP="00213F10">
      <w:pPr>
        <w:pStyle w:val="subhead"/>
        <w:tabs>
          <w:tab w:val="left" w:pos="432"/>
          <w:tab w:val="left" w:pos="1008"/>
          <w:tab w:val="left" w:pos="198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II.E.6.a. </w:t>
      </w:r>
      <w:r w:rsidRPr="00DC1522">
        <w:rPr>
          <w:rFonts w:ascii="Egyptienne F LT Std" w:hAnsi="Egyptienne F LT Std"/>
          <w:b w:val="0"/>
          <w:sz w:val="24"/>
          <w:szCs w:val="24"/>
        </w:rPr>
        <w:t>If the complaint is concerned with ABET’s criteria, policies, or procedures or with the implementation of these, the Executive Director will forward a copy of the complaint to the executive committee</w:t>
      </w:r>
      <w:r w:rsidRPr="00B53F56">
        <w:rPr>
          <w:rFonts w:ascii="Egyptienne F LT Std" w:hAnsi="Egyptienne F LT Std"/>
          <w:b w:val="0"/>
          <w:sz w:val="24"/>
          <w:szCs w:val="24"/>
        </w:rPr>
        <w:t>(s)</w:t>
      </w:r>
      <w:r w:rsidRPr="00DC1522">
        <w:rPr>
          <w:rFonts w:ascii="Egyptienne F LT Std" w:hAnsi="Egyptienne F LT Std"/>
          <w:b w:val="0"/>
          <w:sz w:val="24"/>
          <w:szCs w:val="24"/>
        </w:rPr>
        <w:t xml:space="preserve"> of the appropriate commission</w:t>
      </w:r>
      <w:r w:rsidRPr="00B53F56">
        <w:rPr>
          <w:rFonts w:ascii="Egyptienne F LT Std" w:hAnsi="Egyptienne F LT Std"/>
          <w:b w:val="0"/>
          <w:sz w:val="24"/>
          <w:szCs w:val="24"/>
        </w:rPr>
        <w:t>(s)</w:t>
      </w:r>
      <w:r w:rsidRPr="00DC1522">
        <w:rPr>
          <w:rFonts w:ascii="Egyptienne F LT Std" w:hAnsi="Egyptienne F LT Std"/>
          <w:b w:val="0"/>
          <w:sz w:val="24"/>
          <w:szCs w:val="24"/>
        </w:rPr>
        <w:t xml:space="preserve"> or </w:t>
      </w:r>
      <w:r>
        <w:rPr>
          <w:rFonts w:ascii="Egyptienne F LT Std" w:hAnsi="Egyptienne F LT Std"/>
          <w:b w:val="0"/>
          <w:sz w:val="24"/>
          <w:szCs w:val="24"/>
        </w:rPr>
        <w:t xml:space="preserve">to the </w:t>
      </w:r>
      <w:r w:rsidRPr="00DC1522">
        <w:rPr>
          <w:rFonts w:ascii="Egyptienne F LT Std" w:hAnsi="Egyptienne F LT Std"/>
          <w:b w:val="0"/>
          <w:sz w:val="24"/>
          <w:szCs w:val="24"/>
        </w:rPr>
        <w:t xml:space="preserve">Board of Directors </w:t>
      </w:r>
      <w:r w:rsidRPr="00DC1522">
        <w:rPr>
          <w:rFonts w:ascii="Egyptienne F LT Std" w:hAnsi="Egyptienne F LT Std"/>
          <w:b w:val="0"/>
          <w:sz w:val="24"/>
          <w:szCs w:val="24"/>
        </w:rPr>
        <w:lastRenderedPageBreak/>
        <w:t>within 1</w:t>
      </w:r>
      <w:r>
        <w:rPr>
          <w:rFonts w:ascii="Egyptienne F LT Std" w:hAnsi="Egyptienne F LT Std"/>
          <w:b w:val="0"/>
          <w:sz w:val="24"/>
          <w:szCs w:val="24"/>
        </w:rPr>
        <w:t>0 business</w:t>
      </w:r>
      <w:r w:rsidRPr="00DC1522">
        <w:rPr>
          <w:rFonts w:ascii="Egyptienne F LT Std" w:hAnsi="Egyptienne F LT Std"/>
          <w:b w:val="0"/>
          <w:sz w:val="24"/>
          <w:szCs w:val="24"/>
        </w:rPr>
        <w:t xml:space="preserve"> days of receipt</w:t>
      </w:r>
      <w:r>
        <w:rPr>
          <w:rFonts w:ascii="Egyptienne F LT Std" w:hAnsi="Egyptienne F LT Std"/>
          <w:b w:val="0"/>
          <w:sz w:val="24"/>
          <w:szCs w:val="24"/>
        </w:rPr>
        <w:t xml:space="preserve"> of the complaint</w:t>
      </w:r>
      <w:r w:rsidRPr="00DC1522">
        <w:rPr>
          <w:rFonts w:ascii="Egyptienne F LT Std" w:hAnsi="Egyptienne F LT Std"/>
          <w:b w:val="0"/>
          <w:sz w:val="24"/>
          <w:szCs w:val="24"/>
        </w:rPr>
        <w:t>.</w:t>
      </w:r>
    </w:p>
    <w:p w14:paraId="0E92CBCB" w14:textId="1A3DC205" w:rsidR="00E957C6" w:rsidRDefault="00E957C6" w:rsidP="00213F10">
      <w:pPr>
        <w:pStyle w:val="subhead"/>
        <w:tabs>
          <w:tab w:val="left" w:pos="432"/>
          <w:tab w:val="left" w:pos="1008"/>
          <w:tab w:val="left" w:pos="1080"/>
          <w:tab w:val="left" w:pos="234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II.E.6.b. </w:t>
      </w:r>
      <w:r w:rsidRPr="00DC1522">
        <w:rPr>
          <w:rFonts w:ascii="Egyptienne F LT Std" w:hAnsi="Egyptienne F LT Std"/>
          <w:b w:val="0"/>
          <w:sz w:val="24"/>
          <w:szCs w:val="24"/>
        </w:rPr>
        <w:t xml:space="preserve">If it appears that an ABET representative or an individual working on behalf of ABET may have violated ABET’s criteria, policies, or procedures, that individual will be asked to respond to the issues raised in the complaint within </w:t>
      </w:r>
      <w:r>
        <w:rPr>
          <w:rFonts w:ascii="Egyptienne F LT Std" w:hAnsi="Egyptienne F LT Std"/>
          <w:b w:val="0"/>
          <w:sz w:val="24"/>
          <w:szCs w:val="24"/>
        </w:rPr>
        <w:t>2</w:t>
      </w:r>
      <w:r w:rsidRPr="00DC1522">
        <w:rPr>
          <w:rFonts w:ascii="Egyptienne F LT Std" w:hAnsi="Egyptienne F LT Std"/>
          <w:b w:val="0"/>
          <w:sz w:val="24"/>
          <w:szCs w:val="24"/>
        </w:rPr>
        <w:t>0</w:t>
      </w:r>
      <w:r>
        <w:rPr>
          <w:rFonts w:ascii="Egyptienne F LT Std" w:hAnsi="Egyptienne F LT Std"/>
          <w:b w:val="0"/>
          <w:sz w:val="24"/>
          <w:szCs w:val="24"/>
        </w:rPr>
        <w:t xml:space="preserve"> business</w:t>
      </w:r>
      <w:r w:rsidRPr="00DC1522">
        <w:rPr>
          <w:rFonts w:ascii="Egyptienne F LT Std" w:hAnsi="Egyptienne F LT Std"/>
          <w:b w:val="0"/>
          <w:sz w:val="24"/>
          <w:szCs w:val="24"/>
        </w:rPr>
        <w:t xml:space="preserve"> days</w:t>
      </w:r>
      <w:r>
        <w:rPr>
          <w:rFonts w:ascii="Egyptienne F LT Std" w:hAnsi="Egyptienne F LT Std"/>
          <w:b w:val="0"/>
          <w:sz w:val="24"/>
          <w:szCs w:val="24"/>
        </w:rPr>
        <w:t xml:space="preserve"> of </w:t>
      </w:r>
      <w:r w:rsidRPr="008E58D3">
        <w:rPr>
          <w:rFonts w:ascii="Egyptienne F LT Std" w:hAnsi="Egyptienne F LT Std"/>
          <w:b w:val="0"/>
          <w:sz w:val="24"/>
          <w:szCs w:val="24"/>
        </w:rPr>
        <w:t>receipt of the request</w:t>
      </w:r>
      <w:r w:rsidRPr="00DC1522">
        <w:rPr>
          <w:rFonts w:ascii="Egyptienne F LT Std" w:hAnsi="Egyptienne F LT Std"/>
          <w:b w:val="0"/>
          <w:sz w:val="24"/>
          <w:szCs w:val="24"/>
        </w:rPr>
        <w:t xml:space="preserve">.  </w:t>
      </w:r>
    </w:p>
    <w:p w14:paraId="30A0F168" w14:textId="3E79085E" w:rsidR="00E957C6" w:rsidRPr="00DD331A" w:rsidRDefault="00E957C6" w:rsidP="00213F10">
      <w:pPr>
        <w:pStyle w:val="subhead"/>
        <w:tabs>
          <w:tab w:val="left" w:pos="432"/>
          <w:tab w:val="left" w:pos="1008"/>
          <w:tab w:val="left" w:pos="1080"/>
          <w:tab w:val="left" w:pos="2340"/>
        </w:tabs>
        <w:spacing w:before="0" w:after="0" w:line="240" w:lineRule="auto"/>
        <w:ind w:left="680"/>
        <w:rPr>
          <w:rFonts w:ascii="Egyptienne F LT Std" w:hAnsi="Egyptienne F LT Std"/>
          <w:b w:val="0"/>
          <w:strike/>
          <w:sz w:val="24"/>
          <w:szCs w:val="24"/>
        </w:rPr>
      </w:pPr>
      <w:r>
        <w:rPr>
          <w:rFonts w:ascii="Egyptienne F LT Std" w:hAnsi="Egyptienne F LT Std"/>
          <w:b w:val="0"/>
          <w:sz w:val="24"/>
          <w:szCs w:val="24"/>
        </w:rPr>
        <w:t>II.E.6.c. Upon receipt of the individual’s response, t</w:t>
      </w:r>
      <w:r w:rsidRPr="00DC1522">
        <w:rPr>
          <w:rFonts w:ascii="Egyptienne F LT Std" w:hAnsi="Egyptienne F LT Std"/>
          <w:b w:val="0"/>
          <w:sz w:val="24"/>
          <w:szCs w:val="24"/>
        </w:rPr>
        <w:t xml:space="preserve">he appropriate </w:t>
      </w:r>
      <w:r>
        <w:rPr>
          <w:rFonts w:ascii="Egyptienne F LT Std" w:hAnsi="Egyptienne F LT Std"/>
          <w:b w:val="0"/>
          <w:sz w:val="24"/>
          <w:szCs w:val="24"/>
        </w:rPr>
        <w:t xml:space="preserve">commission </w:t>
      </w:r>
      <w:r w:rsidRPr="00DC1522">
        <w:rPr>
          <w:rFonts w:ascii="Egyptienne F LT Std" w:hAnsi="Egyptienne F LT Std"/>
          <w:b w:val="0"/>
          <w:sz w:val="24"/>
          <w:szCs w:val="24"/>
        </w:rPr>
        <w:t>executive committee</w:t>
      </w:r>
      <w:r w:rsidRPr="008E58D3">
        <w:rPr>
          <w:rFonts w:ascii="Egyptienne F LT Std" w:hAnsi="Egyptienne F LT Std"/>
          <w:b w:val="0"/>
          <w:sz w:val="24"/>
          <w:szCs w:val="24"/>
        </w:rPr>
        <w:t>(s) or the Board of Directors</w:t>
      </w:r>
      <w:r w:rsidRPr="00DC1522">
        <w:rPr>
          <w:rFonts w:ascii="Egyptienne F LT Std" w:hAnsi="Egyptienne F LT Std"/>
          <w:b w:val="0"/>
          <w:sz w:val="24"/>
          <w:szCs w:val="24"/>
        </w:rPr>
        <w:t xml:space="preserve"> will make </w:t>
      </w:r>
      <w:r>
        <w:rPr>
          <w:rFonts w:ascii="Egyptienne F LT Std" w:hAnsi="Egyptienne F LT Std"/>
          <w:b w:val="0"/>
          <w:sz w:val="24"/>
          <w:szCs w:val="24"/>
        </w:rPr>
        <w:t xml:space="preserve">a </w:t>
      </w:r>
      <w:r w:rsidRPr="00DC1522">
        <w:rPr>
          <w:rFonts w:ascii="Egyptienne F LT Std" w:hAnsi="Egyptienne F LT Std"/>
          <w:b w:val="0"/>
          <w:sz w:val="24"/>
          <w:szCs w:val="24"/>
        </w:rPr>
        <w:t xml:space="preserve">determination </w:t>
      </w:r>
      <w:r w:rsidRPr="008E58D3">
        <w:rPr>
          <w:rFonts w:ascii="Egyptienne F LT Std" w:hAnsi="Egyptienne F LT Std"/>
          <w:b w:val="0"/>
          <w:sz w:val="24"/>
          <w:szCs w:val="24"/>
        </w:rPr>
        <w:t xml:space="preserve">as to whether a violation occurred or not </w:t>
      </w:r>
      <w:r w:rsidRPr="00DC1522">
        <w:rPr>
          <w:rFonts w:ascii="Egyptienne F LT Std" w:hAnsi="Egyptienne F LT Std"/>
          <w:b w:val="0"/>
          <w:sz w:val="24"/>
          <w:szCs w:val="24"/>
        </w:rPr>
        <w:t xml:space="preserve">within </w:t>
      </w:r>
      <w:r>
        <w:rPr>
          <w:rFonts w:ascii="Egyptienne F LT Std" w:hAnsi="Egyptienne F LT Std"/>
          <w:b w:val="0"/>
          <w:sz w:val="24"/>
          <w:szCs w:val="24"/>
        </w:rPr>
        <w:t>2</w:t>
      </w:r>
      <w:r w:rsidRPr="00DC1522">
        <w:rPr>
          <w:rFonts w:ascii="Egyptienne F LT Std" w:hAnsi="Egyptienne F LT Std"/>
          <w:b w:val="0"/>
          <w:sz w:val="24"/>
          <w:szCs w:val="24"/>
        </w:rPr>
        <w:t>0</w:t>
      </w:r>
      <w:r>
        <w:rPr>
          <w:rFonts w:ascii="Egyptienne F LT Std" w:hAnsi="Egyptienne F LT Std"/>
          <w:b w:val="0"/>
          <w:sz w:val="24"/>
          <w:szCs w:val="24"/>
        </w:rPr>
        <w:t xml:space="preserve"> business</w:t>
      </w:r>
      <w:r w:rsidRPr="00DC1522">
        <w:rPr>
          <w:rFonts w:ascii="Egyptienne F LT Std" w:hAnsi="Egyptienne F LT Std"/>
          <w:b w:val="0"/>
          <w:sz w:val="24"/>
          <w:szCs w:val="24"/>
        </w:rPr>
        <w:t xml:space="preserve"> days of receipt of the response.</w:t>
      </w:r>
      <w:r>
        <w:rPr>
          <w:rFonts w:ascii="Egyptienne F LT Std" w:hAnsi="Egyptienne F LT Std"/>
          <w:b w:val="0"/>
          <w:sz w:val="24"/>
          <w:szCs w:val="24"/>
        </w:rPr>
        <w:t xml:space="preserve">  The commission chair</w:t>
      </w:r>
      <w:r w:rsidRPr="008E58D3">
        <w:rPr>
          <w:rFonts w:ascii="Egyptienne F LT Std" w:hAnsi="Egyptienne F LT Std"/>
          <w:b w:val="0"/>
          <w:sz w:val="24"/>
          <w:szCs w:val="24"/>
        </w:rPr>
        <w:t>(s) or the ABET President</w:t>
      </w:r>
      <w:r>
        <w:rPr>
          <w:rFonts w:ascii="Egyptienne F LT Std" w:hAnsi="Egyptienne F LT Std"/>
          <w:b w:val="0"/>
          <w:sz w:val="24"/>
          <w:szCs w:val="24"/>
        </w:rPr>
        <w:t xml:space="preserve"> will provide the Executive Director with the executive committee</w:t>
      </w:r>
      <w:r w:rsidRPr="008E58D3">
        <w:rPr>
          <w:rFonts w:ascii="Egyptienne F LT Std" w:hAnsi="Egyptienne F LT Std"/>
          <w:b w:val="0"/>
          <w:sz w:val="24"/>
          <w:szCs w:val="24"/>
        </w:rPr>
        <w:t>(s)’ or the Board of Directors’, respectively, determination including a brief rationale for the determination, within 20 business days of receipt of the individual’s response</w:t>
      </w:r>
      <w:r>
        <w:rPr>
          <w:rFonts w:ascii="Egyptienne F LT Std" w:hAnsi="Egyptienne F LT Std"/>
          <w:b w:val="0"/>
          <w:sz w:val="24"/>
          <w:szCs w:val="24"/>
        </w:rPr>
        <w:t>.</w:t>
      </w:r>
    </w:p>
    <w:p w14:paraId="2959E146" w14:textId="42E4908C" w:rsidR="00E957C6" w:rsidRPr="00DC1522" w:rsidRDefault="00E957C6" w:rsidP="00213F10">
      <w:pPr>
        <w:pStyle w:val="subhead"/>
        <w:tabs>
          <w:tab w:val="left" w:pos="432"/>
          <w:tab w:val="left" w:pos="1008"/>
          <w:tab w:val="left" w:pos="1080"/>
          <w:tab w:val="left" w:pos="234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II.E.6.d</w:t>
      </w:r>
      <w:r w:rsidRPr="00180050">
        <w:rPr>
          <w:rFonts w:ascii="Egyptienne F LT Std" w:hAnsi="Egyptienne F LT Std"/>
          <w:b w:val="0"/>
          <w:sz w:val="24"/>
          <w:szCs w:val="24"/>
        </w:rPr>
        <w:t xml:space="preserve">. If the determination is that no violation has occurred, the matter will be considered closed.  </w:t>
      </w:r>
      <w:r>
        <w:rPr>
          <w:rFonts w:ascii="Egyptienne F LT Std" w:hAnsi="Egyptienne F LT Std"/>
          <w:b w:val="0"/>
          <w:sz w:val="24"/>
          <w:szCs w:val="24"/>
        </w:rPr>
        <w:t xml:space="preserve">The Executive Director will inform the complainant of the determination in writing within 10 business days of receipt of the </w:t>
      </w:r>
      <w:r w:rsidRPr="00180050">
        <w:rPr>
          <w:rFonts w:ascii="Egyptienne F LT Std" w:hAnsi="Egyptienne F LT Std"/>
          <w:b w:val="0"/>
          <w:sz w:val="24"/>
          <w:szCs w:val="24"/>
        </w:rPr>
        <w:t>determination and</w:t>
      </w:r>
      <w:r>
        <w:rPr>
          <w:rFonts w:ascii="Egyptienne F LT Std" w:hAnsi="Egyptienne F LT Std"/>
          <w:b w:val="0"/>
          <w:sz w:val="24"/>
          <w:szCs w:val="24"/>
        </w:rPr>
        <w:t xml:space="preserve"> the matter will be closed.</w:t>
      </w:r>
    </w:p>
    <w:p w14:paraId="782400A2" w14:textId="2F725B6B" w:rsidR="00E957C6" w:rsidRDefault="00E957C6" w:rsidP="00213F10">
      <w:pPr>
        <w:pStyle w:val="subhead"/>
        <w:tabs>
          <w:tab w:val="left" w:pos="432"/>
          <w:tab w:val="left" w:pos="1008"/>
          <w:tab w:val="left" w:pos="108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II.E.6.e. </w:t>
      </w:r>
      <w:r w:rsidRPr="00DC1522">
        <w:rPr>
          <w:rFonts w:ascii="Egyptienne F LT Std" w:hAnsi="Egyptienne F LT Std"/>
          <w:b w:val="0"/>
          <w:sz w:val="24"/>
          <w:szCs w:val="24"/>
        </w:rPr>
        <w:t xml:space="preserve">If  </w:t>
      </w:r>
      <w:r>
        <w:rPr>
          <w:rFonts w:ascii="Egyptienne F LT Std" w:hAnsi="Egyptienne F LT Std"/>
          <w:b w:val="0"/>
          <w:sz w:val="24"/>
          <w:szCs w:val="24"/>
        </w:rPr>
        <w:t xml:space="preserve">ABET </w:t>
      </w:r>
      <w:r w:rsidRPr="00DD331A">
        <w:rPr>
          <w:rFonts w:ascii="Egyptienne F LT Std" w:hAnsi="Egyptienne F LT Std"/>
          <w:b w:val="0"/>
          <w:sz w:val="24"/>
          <w:szCs w:val="24"/>
        </w:rPr>
        <w:t>determines</w:t>
      </w:r>
      <w:r w:rsidRPr="00DC1522">
        <w:rPr>
          <w:rFonts w:ascii="Egyptienne F LT Std" w:hAnsi="Egyptienne F LT Std"/>
          <w:b w:val="0"/>
          <w:sz w:val="24"/>
          <w:szCs w:val="24"/>
        </w:rPr>
        <w:t xml:space="preserve"> that a violation has occurred</w:t>
      </w:r>
      <w:r w:rsidRPr="00180050">
        <w:rPr>
          <w:rFonts w:ascii="Egyptienne F LT Std" w:hAnsi="Egyptienne F LT Std"/>
          <w:b w:val="0"/>
          <w:sz w:val="24"/>
          <w:szCs w:val="24"/>
        </w:rPr>
        <w:t>, the Executive Director will inform the complainant of the determination in writing within 10 business days of receipt of the determination.</w:t>
      </w:r>
      <w:r>
        <w:rPr>
          <w:rFonts w:ascii="Egyptienne F LT Std" w:hAnsi="Egyptienne F LT Std"/>
          <w:b w:val="0"/>
          <w:sz w:val="24"/>
          <w:szCs w:val="24"/>
        </w:rPr>
        <w:t xml:space="preserve">  ABET</w:t>
      </w:r>
      <w:r w:rsidRPr="00DC1522">
        <w:rPr>
          <w:rFonts w:ascii="Egyptienne F LT Std" w:hAnsi="Egyptienne F LT Std"/>
          <w:b w:val="0"/>
          <w:sz w:val="24"/>
          <w:szCs w:val="24"/>
        </w:rPr>
        <w:t xml:space="preserve"> will counsel the responsible party and may take further action as circumstances warrant, up to and </w:t>
      </w:r>
      <w:r w:rsidRPr="00180050">
        <w:rPr>
          <w:rFonts w:ascii="Egyptienne F LT Std" w:hAnsi="Egyptienne F LT Std"/>
          <w:b w:val="0"/>
          <w:sz w:val="24"/>
          <w:szCs w:val="24"/>
        </w:rPr>
        <w:t>including termination as an ABET representative</w:t>
      </w:r>
      <w:r>
        <w:rPr>
          <w:rFonts w:ascii="Egyptienne F LT Std" w:hAnsi="Egyptienne F LT Std"/>
          <w:b w:val="0"/>
          <w:sz w:val="24"/>
          <w:szCs w:val="24"/>
        </w:rPr>
        <w:t>.</w:t>
      </w:r>
      <w:r w:rsidRPr="00DC1522">
        <w:rPr>
          <w:rFonts w:ascii="Egyptienne F LT Std" w:hAnsi="Egyptienne F LT Std"/>
          <w:b w:val="0"/>
          <w:sz w:val="24"/>
          <w:szCs w:val="24"/>
        </w:rPr>
        <w:t xml:space="preserve">  </w:t>
      </w:r>
    </w:p>
    <w:p w14:paraId="18394EA0" w14:textId="4CD236D6" w:rsidR="00E957C6" w:rsidRDefault="00E957C6" w:rsidP="00213F10">
      <w:pPr>
        <w:pStyle w:val="subhead"/>
        <w:tabs>
          <w:tab w:val="left" w:pos="432"/>
          <w:tab w:val="left" w:pos="1008"/>
          <w:tab w:val="left" w:pos="108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II.E.6.f. </w:t>
      </w:r>
      <w:r w:rsidRPr="00DC1522">
        <w:rPr>
          <w:rFonts w:ascii="Egyptienne F LT Std" w:hAnsi="Egyptienne F LT Std"/>
          <w:b w:val="0"/>
          <w:sz w:val="24"/>
          <w:szCs w:val="24"/>
        </w:rPr>
        <w:t xml:space="preserve">If ABET finds that a violation of its policies or procedures has occurred </w:t>
      </w:r>
      <w:r>
        <w:rPr>
          <w:rFonts w:ascii="Egyptienne F LT Std" w:hAnsi="Egyptienne F LT Std"/>
          <w:b w:val="0"/>
          <w:sz w:val="24"/>
          <w:szCs w:val="24"/>
        </w:rPr>
        <w:t>that</w:t>
      </w:r>
      <w:r w:rsidRPr="00DC1522">
        <w:rPr>
          <w:rFonts w:ascii="Egyptienne F LT Std" w:hAnsi="Egyptienne F LT Std"/>
          <w:b w:val="0"/>
          <w:sz w:val="24"/>
          <w:szCs w:val="24"/>
        </w:rPr>
        <w:t xml:space="preserve"> may have had an effect on </w:t>
      </w:r>
      <w:r w:rsidRPr="00180050">
        <w:rPr>
          <w:rFonts w:ascii="Egyptienne F LT Std" w:hAnsi="Egyptienne F LT Std"/>
          <w:b w:val="0"/>
          <w:sz w:val="24"/>
          <w:szCs w:val="24"/>
        </w:rPr>
        <w:t>a program’s</w:t>
      </w:r>
      <w:r w:rsidRPr="00DC1522">
        <w:rPr>
          <w:rFonts w:ascii="Egyptienne F LT Std" w:hAnsi="Egyptienne F LT Std"/>
          <w:b w:val="0"/>
          <w:sz w:val="24"/>
          <w:szCs w:val="24"/>
        </w:rPr>
        <w:t xml:space="preserve"> accreditation action, ABET may initiate further proceedings as circumstances warrant, up to and including an immediate revisit to the </w:t>
      </w:r>
      <w:r w:rsidRPr="00180050">
        <w:rPr>
          <w:rFonts w:ascii="Egyptienne F LT Std" w:hAnsi="Egyptienne F LT Std"/>
          <w:b w:val="0"/>
          <w:sz w:val="24"/>
          <w:szCs w:val="24"/>
        </w:rPr>
        <w:t>program at no cost to the</w:t>
      </w:r>
      <w:r>
        <w:rPr>
          <w:rFonts w:ascii="Egyptienne F LT Std" w:hAnsi="Egyptienne F LT Std"/>
          <w:b w:val="0"/>
          <w:sz w:val="24"/>
          <w:szCs w:val="24"/>
        </w:rPr>
        <w:t xml:space="preserve"> institution</w:t>
      </w:r>
      <w:r w:rsidRPr="00DC1522">
        <w:rPr>
          <w:rFonts w:ascii="Egyptienne F LT Std" w:hAnsi="Egyptienne F LT Std"/>
          <w:b w:val="0"/>
          <w:sz w:val="24"/>
          <w:szCs w:val="24"/>
        </w:rPr>
        <w:t>.</w:t>
      </w:r>
    </w:p>
    <w:p w14:paraId="698A08B2" w14:textId="7579E5AE" w:rsidR="00E957C6" w:rsidRDefault="00E957C6" w:rsidP="00213F10">
      <w:pPr>
        <w:pStyle w:val="subhead"/>
        <w:tabs>
          <w:tab w:val="left" w:pos="360"/>
          <w:tab w:val="left" w:pos="432"/>
          <w:tab w:val="left" w:pos="1008"/>
          <w:tab w:val="left" w:pos="1080"/>
          <w:tab w:val="left" w:pos="1440"/>
          <w:tab w:val="left" w:pos="1620"/>
          <w:tab w:val="left" w:pos="2070"/>
        </w:tabs>
        <w:spacing w:before="0" w:after="0" w:line="240" w:lineRule="auto"/>
        <w:ind w:left="680"/>
        <w:rPr>
          <w:rFonts w:ascii="Egyptienne F LT Std" w:hAnsi="Egyptienne F LT Std"/>
          <w:b w:val="0"/>
          <w:sz w:val="24"/>
          <w:szCs w:val="24"/>
        </w:rPr>
      </w:pPr>
      <w:r>
        <w:rPr>
          <w:rFonts w:ascii="Egyptienne F LT Std" w:hAnsi="Egyptienne F LT Std"/>
          <w:b w:val="0"/>
          <w:sz w:val="24"/>
          <w:szCs w:val="24"/>
        </w:rPr>
        <w:t xml:space="preserve">II.E.6.g. </w:t>
      </w:r>
      <w:r w:rsidRPr="00DC1522">
        <w:rPr>
          <w:rFonts w:ascii="Egyptienne F LT Std" w:hAnsi="Egyptienne F LT Std"/>
          <w:b w:val="0"/>
          <w:sz w:val="24"/>
          <w:szCs w:val="24"/>
        </w:rPr>
        <w:t xml:space="preserve">Complaints against ABET employees will be handled in accordance with the </w:t>
      </w:r>
      <w:r w:rsidRPr="00547155">
        <w:rPr>
          <w:rFonts w:ascii="Egyptienne F LT Std" w:hAnsi="Egyptienne F LT Std"/>
          <w:b w:val="0"/>
          <w:sz w:val="24"/>
          <w:szCs w:val="24"/>
        </w:rPr>
        <w:t>ABET Employee Operations &amp; Procedures Manual</w:t>
      </w:r>
      <w:r w:rsidRPr="00DC1522">
        <w:rPr>
          <w:rFonts w:ascii="Egyptienne F LT Std" w:hAnsi="Egyptienne F LT Std"/>
          <w:b w:val="0"/>
          <w:sz w:val="24"/>
          <w:szCs w:val="24"/>
        </w:rPr>
        <w:t xml:space="preserve"> and may result in actions up to and including termination of employment.</w:t>
      </w:r>
    </w:p>
    <w:p w14:paraId="0729C52F" w14:textId="77777777" w:rsidR="00E957C6" w:rsidRDefault="00E957C6">
      <w:pPr>
        <w:rPr>
          <w:rFonts w:ascii="Egyptienne F LT Std" w:hAnsi="Egyptienne F LT Std"/>
          <w:color w:val="000000"/>
          <w:spacing w:val="5"/>
          <w:sz w:val="24"/>
          <w:szCs w:val="24"/>
        </w:rPr>
      </w:pPr>
      <w:r>
        <w:rPr>
          <w:rFonts w:ascii="Egyptienne F LT Std" w:hAnsi="Egyptienne F LT Std"/>
          <w:b/>
          <w:sz w:val="24"/>
          <w:szCs w:val="24"/>
        </w:rPr>
        <w:br w:type="page"/>
      </w:r>
    </w:p>
    <w:p w14:paraId="5CB289E7" w14:textId="77777777" w:rsidR="00E957C6" w:rsidRPr="00627970" w:rsidRDefault="00E957C6" w:rsidP="00E957C6">
      <w:pPr>
        <w:pStyle w:val="NoSpacing"/>
        <w:rPr>
          <w:rFonts w:ascii="Egyptienne F LT Std" w:hAnsi="Egyptienne F LT Std"/>
          <w:b/>
          <w:sz w:val="22"/>
          <w:szCs w:val="22"/>
        </w:rPr>
      </w:pPr>
      <w:r w:rsidRPr="00627970">
        <w:rPr>
          <w:rFonts w:ascii="Egyptienne F LT Std" w:hAnsi="Egyptienne F LT Std"/>
          <w:b/>
          <w:sz w:val="22"/>
          <w:szCs w:val="22"/>
        </w:rPr>
        <w:lastRenderedPageBreak/>
        <w:t xml:space="preserve">SECTION III – </w:t>
      </w:r>
      <w:r>
        <w:rPr>
          <w:rFonts w:ascii="Egyptienne F LT Std" w:hAnsi="Egyptienne F LT Std"/>
          <w:b/>
          <w:sz w:val="22"/>
          <w:szCs w:val="22"/>
        </w:rPr>
        <w:t xml:space="preserve">GENERAL </w:t>
      </w:r>
      <w:r w:rsidRPr="00627970">
        <w:rPr>
          <w:rFonts w:ascii="Egyptienne F LT Std" w:hAnsi="Egyptienne F LT Std"/>
          <w:b/>
          <w:sz w:val="22"/>
          <w:szCs w:val="22"/>
        </w:rPr>
        <w:t>ABET INFORMATION</w:t>
      </w:r>
    </w:p>
    <w:p w14:paraId="48615376" w14:textId="77777777" w:rsidR="00E957C6" w:rsidRDefault="00E957C6" w:rsidP="00E957C6">
      <w:pPr>
        <w:pStyle w:val="head"/>
        <w:numPr>
          <w:ilvl w:val="12"/>
          <w:numId w:val="0"/>
        </w:numPr>
        <w:tabs>
          <w:tab w:val="clear" w:pos="360"/>
          <w:tab w:val="left" w:pos="432"/>
          <w:tab w:val="left" w:pos="1008"/>
          <w:tab w:val="left" w:pos="1800"/>
          <w:tab w:val="left" w:pos="2376"/>
          <w:tab w:val="left" w:pos="3053"/>
          <w:tab w:val="left" w:pos="3312"/>
          <w:tab w:val="left" w:pos="3888"/>
        </w:tabs>
        <w:spacing w:before="0" w:after="0" w:line="240" w:lineRule="auto"/>
        <w:rPr>
          <w:rFonts w:ascii="Egyptienne F LT Std" w:hAnsi="Egyptienne F LT Std"/>
          <w:b w:val="0"/>
          <w:sz w:val="24"/>
          <w:szCs w:val="24"/>
        </w:rPr>
      </w:pPr>
    </w:p>
    <w:p w14:paraId="58CBA8F6"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432"/>
        <w:jc w:val="left"/>
        <w:rPr>
          <w:rFonts w:ascii="Egyptienne F LT Std" w:hAnsi="Egyptienne F LT Std"/>
          <w:bCs/>
          <w:sz w:val="24"/>
          <w:szCs w:val="24"/>
        </w:rPr>
      </w:pPr>
      <w:r>
        <w:rPr>
          <w:rFonts w:ascii="Egyptienne F LT Std" w:hAnsi="Egyptienne F LT Std"/>
          <w:bCs/>
          <w:sz w:val="24"/>
          <w:szCs w:val="24"/>
        </w:rPr>
        <w:t xml:space="preserve">III.A. </w:t>
      </w:r>
      <w:r>
        <w:rPr>
          <w:rFonts w:ascii="Egyptienne F LT Std" w:hAnsi="Egyptienne F LT Std"/>
          <w:bCs/>
          <w:sz w:val="24"/>
          <w:szCs w:val="24"/>
          <w:u w:val="single"/>
        </w:rPr>
        <w:t>ABET Constitution Article One – Name</w:t>
      </w:r>
      <w:r>
        <w:rPr>
          <w:rFonts w:ascii="Egyptienne F LT Std" w:hAnsi="Egyptienne F LT Std"/>
          <w:bCs/>
          <w:sz w:val="24"/>
          <w:szCs w:val="24"/>
        </w:rPr>
        <w:t xml:space="preserve">  The name of this organization is Accreditation Board for Engineering and Technology, Inc., hereafter referred to as ABET.</w:t>
      </w:r>
    </w:p>
    <w:p w14:paraId="2DFCC410" w14:textId="77777777" w:rsidR="00093710" w:rsidRDefault="00093710"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432"/>
        <w:jc w:val="left"/>
        <w:rPr>
          <w:rFonts w:ascii="Egyptienne F LT Std" w:hAnsi="Egyptienne F LT Std"/>
          <w:sz w:val="24"/>
          <w:szCs w:val="24"/>
        </w:rPr>
      </w:pPr>
    </w:p>
    <w:p w14:paraId="181DD011"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432"/>
        <w:jc w:val="left"/>
        <w:rPr>
          <w:rFonts w:ascii="Egyptienne F LT Std" w:hAnsi="Egyptienne F LT Std"/>
          <w:sz w:val="24"/>
          <w:szCs w:val="24"/>
        </w:rPr>
      </w:pPr>
      <w:r>
        <w:rPr>
          <w:rFonts w:ascii="Egyptienne F LT Std" w:hAnsi="Egyptienne F LT Std"/>
          <w:sz w:val="24"/>
          <w:szCs w:val="24"/>
        </w:rPr>
        <w:t xml:space="preserve">III.B. </w:t>
      </w:r>
      <w:r>
        <w:rPr>
          <w:rFonts w:ascii="Egyptienne F LT Std" w:hAnsi="Egyptienne F LT Std"/>
          <w:sz w:val="24"/>
          <w:szCs w:val="24"/>
          <w:u w:val="single"/>
        </w:rPr>
        <w:t>ABET Constitution Article Two – Purposes</w:t>
      </w:r>
    </w:p>
    <w:p w14:paraId="4AC3E8D4"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r>
        <w:rPr>
          <w:rFonts w:ascii="Egyptienne F LT Std" w:hAnsi="Egyptienne F LT Std"/>
          <w:sz w:val="24"/>
          <w:szCs w:val="24"/>
        </w:rPr>
        <w:t>III.B.1. ABET is a membership not-for-profit corporation based in the United States and incorporated in New York focused on quality assurance and world leadership in fulfillment of its purposes.  It is a federation of societies organized for the public good.  Its purposes are educational, charitable, and scientific.</w:t>
      </w:r>
    </w:p>
    <w:p w14:paraId="58C7DFE3"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r>
        <w:rPr>
          <w:rFonts w:ascii="Egyptienne F LT Std" w:hAnsi="Egyptienne F LT Std"/>
          <w:sz w:val="24"/>
          <w:szCs w:val="24"/>
        </w:rPr>
        <w:t>III.B.2. To further the public welfare ABET assures quality through the accreditation of educational programs, thereby assuring the competence of graduates entering professional practice.  ABET accomplishes this through the development and promulgation of accreditation criteria.</w:t>
      </w:r>
    </w:p>
    <w:p w14:paraId="06E4DD43"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r>
        <w:rPr>
          <w:rFonts w:ascii="Egyptienne F LT Std" w:hAnsi="Egyptienne F LT Std"/>
          <w:sz w:val="24"/>
          <w:szCs w:val="24"/>
        </w:rPr>
        <w:t>III.B.3. ABET will help assure educational quality within the academic community by stimulating innovation, fostering continuous improvement, and facilitating the strategic planning needed to achieve these goals.</w:t>
      </w:r>
    </w:p>
    <w:p w14:paraId="150905FF"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r>
        <w:rPr>
          <w:rFonts w:ascii="Egyptienne F LT Std" w:hAnsi="Egyptienne F LT Std"/>
          <w:sz w:val="24"/>
          <w:szCs w:val="24"/>
        </w:rPr>
        <w:t>III.B.4. Educational programs of interest to ABET include applied science, computing, engineering, and engineering technology, and other such disciplines as may be approved by the ABET Board of Directors.</w:t>
      </w:r>
    </w:p>
    <w:p w14:paraId="1637B306"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r>
        <w:rPr>
          <w:rFonts w:ascii="Egyptienne F LT Std" w:hAnsi="Egyptienne F LT Std"/>
          <w:sz w:val="24"/>
          <w:szCs w:val="24"/>
        </w:rPr>
        <w:t>III.B.5. In support of the programs described, ABET will engage in other appropriate projects and programs.</w:t>
      </w:r>
    </w:p>
    <w:p w14:paraId="54FA6B8F" w14:textId="77777777" w:rsidR="00093710" w:rsidRDefault="00093710"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1008"/>
        <w:jc w:val="left"/>
        <w:rPr>
          <w:rFonts w:ascii="Egyptienne F LT Std" w:hAnsi="Egyptienne F LT Std"/>
          <w:sz w:val="24"/>
          <w:szCs w:val="24"/>
        </w:rPr>
      </w:pPr>
    </w:p>
    <w:p w14:paraId="71DBA72C" w14:textId="77777777" w:rsidR="00E957C6" w:rsidRDefault="00E957C6" w:rsidP="00E957C6">
      <w:pPr>
        <w:pStyle w:val="subheadtxt"/>
        <w:tabs>
          <w:tab w:val="clear" w:pos="360"/>
          <w:tab w:val="left" w:pos="432"/>
          <w:tab w:val="left" w:pos="1008"/>
          <w:tab w:val="left" w:pos="1800"/>
          <w:tab w:val="left" w:pos="2376"/>
          <w:tab w:val="left" w:pos="3053"/>
          <w:tab w:val="left" w:pos="3312"/>
          <w:tab w:val="left" w:pos="3888"/>
        </w:tabs>
        <w:spacing w:after="0" w:line="240" w:lineRule="auto"/>
        <w:ind w:left="432"/>
        <w:jc w:val="left"/>
        <w:rPr>
          <w:rFonts w:ascii="Egyptienne F LT Std" w:hAnsi="Egyptienne F LT Std"/>
          <w:sz w:val="24"/>
          <w:szCs w:val="24"/>
        </w:rPr>
      </w:pPr>
      <w:r>
        <w:rPr>
          <w:rFonts w:ascii="Egyptienne F LT Std" w:hAnsi="Egyptienne F LT Std"/>
          <w:bCs/>
          <w:sz w:val="24"/>
          <w:szCs w:val="24"/>
        </w:rPr>
        <w:t xml:space="preserve">III.C. </w:t>
      </w:r>
      <w:r>
        <w:rPr>
          <w:rFonts w:ascii="Egyptienne F LT Std" w:hAnsi="Egyptienne F LT Std"/>
          <w:bCs/>
          <w:sz w:val="24"/>
          <w:szCs w:val="24"/>
          <w:u w:val="single"/>
        </w:rPr>
        <w:fldChar w:fldCharType="begin"/>
      </w:r>
      <w:r>
        <w:rPr>
          <w:rFonts w:ascii="Egyptienne F LT Std" w:hAnsi="Egyptienne F LT Std"/>
          <w:bCs/>
          <w:sz w:val="24"/>
          <w:szCs w:val="24"/>
          <w:u w:val="single"/>
        </w:rPr>
        <w:instrText>tc "</w:instrText>
      </w:r>
      <w:bookmarkStart w:id="13" w:name="_Toc244934491"/>
      <w:r>
        <w:rPr>
          <w:rFonts w:ascii="Egyptienne F LT Std" w:hAnsi="Egyptienne F LT Std"/>
          <w:bCs/>
          <w:sz w:val="24"/>
          <w:szCs w:val="24"/>
          <w:u w:val="single"/>
        </w:rPr>
        <w:instrText>Responsibilities</w:instrText>
      </w:r>
      <w:bookmarkEnd w:id="13"/>
      <w:r>
        <w:rPr>
          <w:rFonts w:ascii="Egyptienne F LT Std" w:hAnsi="Egyptienne F LT Std"/>
          <w:bCs/>
          <w:sz w:val="24"/>
          <w:szCs w:val="24"/>
          <w:u w:val="single"/>
        </w:rPr>
        <w:instrText>" \l 2</w:instrText>
      </w:r>
      <w:r>
        <w:rPr>
          <w:rFonts w:ascii="Egyptienne F LT Std" w:hAnsi="Egyptienne F LT Std"/>
          <w:bCs/>
          <w:sz w:val="24"/>
          <w:szCs w:val="24"/>
          <w:u w:val="single"/>
        </w:rPr>
        <w:fldChar w:fldCharType="end"/>
      </w:r>
      <w:r>
        <w:rPr>
          <w:rFonts w:ascii="Egyptienne F LT Std" w:hAnsi="Egyptienne F LT Std"/>
          <w:bCs/>
          <w:sz w:val="24"/>
          <w:szCs w:val="24"/>
          <w:u w:val="single"/>
        </w:rPr>
        <w:t xml:space="preserve">ABET’s Responsibilities </w:t>
      </w:r>
    </w:p>
    <w:p w14:paraId="12A93374" w14:textId="77777777" w:rsidR="00E957C6" w:rsidRDefault="00E957C6" w:rsidP="00E957C6">
      <w:pPr>
        <w:pStyle w:val="IA1"/>
        <w:tabs>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III.C.1. The ABET Board of Directors delegates authority for establishing and revising accreditation policies, procedures, and criteria to the Board of Delegates with the constraint that compliance is maintained with all requirements of Recognitions, Accords, and Agreements in which the Board of Directors has committed ABET to be a participant.  (ABET Constitution Article Six)</w:t>
      </w:r>
    </w:p>
    <w:p w14:paraId="0027B559" w14:textId="77777777" w:rsidR="00E957C6" w:rsidRDefault="00E957C6" w:rsidP="00E957C6">
      <w:pPr>
        <w:pStyle w:val="IA1"/>
        <w:tabs>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III.C.2. At times, the Board of Delegates shall operate in Area Delegations; one for each Accreditation Commission of ABET. (ABET Constitution Article Seven B.)</w:t>
      </w:r>
    </w:p>
    <w:p w14:paraId="0E64C065" w14:textId="77777777" w:rsidR="00E957C6" w:rsidRDefault="00E957C6" w:rsidP="00E957C6">
      <w:pPr>
        <w:pStyle w:val="IA1"/>
        <w:tabs>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III.C.3. T</w:t>
      </w:r>
      <w:r w:rsidRPr="00DC1522">
        <w:rPr>
          <w:rFonts w:ascii="Egyptienne F LT Std" w:hAnsi="Egyptienne F LT Std"/>
          <w:sz w:val="24"/>
          <w:szCs w:val="24"/>
        </w:rPr>
        <w:t xml:space="preserve">he </w:t>
      </w:r>
      <w:r>
        <w:rPr>
          <w:rFonts w:ascii="Egyptienne F LT Std" w:hAnsi="Egyptienne F LT Std"/>
          <w:sz w:val="24"/>
          <w:szCs w:val="24"/>
        </w:rPr>
        <w:t>ABET Board of Directors delegates responsibilities for conducting accreditation activities to the Accreditation Commissions.  The Accreditation Commissions are responsible for conducting accreditation evaluations of educational programs and rendering decisions on these programs based on policies and accreditation criteria that have been approved by the Board of Delegates or appropriate Area Delegation.  The Accreditation Commissions shall make final decisions, except for appeals, of accreditation actions.  In the event of an appeal of a Commission’s action, the Board of Directors shall render the final decision on behalf of ABET.  Each Accreditation Commission is responsible for the continuous review and improvement of its particular criteria, policies, and procedures.  All changes to the area-specific parts of the accreditation criteria require approval of the appropriate Area Delegation; changes to other parts of the accreditation criteria and changes to the accreditation policies require approval by the Board of Delegates.  (ABET Constitution Article Nine)</w:t>
      </w:r>
    </w:p>
    <w:p w14:paraId="4A35AAD9" w14:textId="728D1B4B" w:rsidR="00E957C6" w:rsidRPr="00DC1522" w:rsidRDefault="00E957C6" w:rsidP="00E957C6">
      <w:pPr>
        <w:pStyle w:val="IA1"/>
        <w:tabs>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III.C.4. The C</w:t>
      </w:r>
      <w:r w:rsidRPr="00DC1522">
        <w:rPr>
          <w:rFonts w:ascii="Egyptienne F LT Std" w:hAnsi="Egyptienne F LT Std"/>
          <w:sz w:val="24"/>
          <w:szCs w:val="24"/>
        </w:rPr>
        <w:t>ommissions</w:t>
      </w:r>
      <w:r>
        <w:rPr>
          <w:rFonts w:ascii="Egyptienne F LT Std" w:hAnsi="Egyptienne F LT Std"/>
          <w:sz w:val="24"/>
          <w:szCs w:val="24"/>
        </w:rPr>
        <w:t xml:space="preserve"> of ABET shall be: the </w:t>
      </w:r>
      <w:r w:rsidRPr="00DC1522">
        <w:rPr>
          <w:rFonts w:ascii="Egyptienne F LT Std" w:hAnsi="Egyptienne F LT Std"/>
          <w:sz w:val="24"/>
          <w:szCs w:val="24"/>
        </w:rPr>
        <w:t xml:space="preserve">Applied </w:t>
      </w:r>
      <w:r w:rsidR="00E1171D" w:rsidRPr="00920A89">
        <w:rPr>
          <w:rFonts w:ascii="Egyptienne F LT Std" w:hAnsi="Egyptienne F LT Std"/>
          <w:sz w:val="24"/>
          <w:szCs w:val="24"/>
        </w:rPr>
        <w:t>and Natural</w:t>
      </w:r>
      <w:r w:rsidR="00E1171D">
        <w:rPr>
          <w:rFonts w:ascii="Egyptienne F LT Std" w:hAnsi="Egyptienne F LT Std"/>
          <w:b/>
          <w:sz w:val="24"/>
          <w:szCs w:val="24"/>
        </w:rPr>
        <w:t xml:space="preserve"> </w:t>
      </w:r>
      <w:r w:rsidRPr="00DC1522">
        <w:rPr>
          <w:rFonts w:ascii="Egyptienne F LT Std" w:hAnsi="Egyptienne F LT Std"/>
          <w:sz w:val="24"/>
          <w:szCs w:val="24"/>
        </w:rPr>
        <w:t>Science</w:t>
      </w:r>
      <w:r w:rsidR="00E1171D" w:rsidRPr="00E1171D">
        <w:rPr>
          <w:rFonts w:ascii="Egyptienne F LT Std" w:hAnsi="Egyptienne F LT Std"/>
          <w:b/>
          <w:sz w:val="24"/>
          <w:szCs w:val="24"/>
        </w:rPr>
        <w:t>s</w:t>
      </w:r>
      <w:r w:rsidRPr="00DC1522">
        <w:rPr>
          <w:rFonts w:ascii="Egyptienne F LT Std" w:hAnsi="Egyptienne F LT Std"/>
          <w:sz w:val="24"/>
          <w:szCs w:val="24"/>
        </w:rPr>
        <w:t xml:space="preserve"> Accreditation </w:t>
      </w:r>
      <w:r w:rsidRPr="004B73A5">
        <w:rPr>
          <w:rFonts w:ascii="Egyptienne F LT Std" w:hAnsi="Egyptienne F LT Std"/>
          <w:sz w:val="24"/>
          <w:szCs w:val="24"/>
        </w:rPr>
        <w:t>Commission (</w:t>
      </w:r>
      <w:r w:rsidRPr="00920A89">
        <w:rPr>
          <w:rFonts w:ascii="Egyptienne F LT Std" w:hAnsi="Egyptienne F LT Std"/>
          <w:sz w:val="24"/>
          <w:szCs w:val="24"/>
        </w:rPr>
        <w:t>A</w:t>
      </w:r>
      <w:r w:rsidR="00E1171D" w:rsidRPr="00920A89">
        <w:rPr>
          <w:rFonts w:ascii="Egyptienne F LT Std" w:hAnsi="Egyptienne F LT Std"/>
          <w:sz w:val="24"/>
          <w:szCs w:val="24"/>
        </w:rPr>
        <w:t>N</w:t>
      </w:r>
      <w:r w:rsidRPr="00920A89">
        <w:rPr>
          <w:rFonts w:ascii="Egyptienne F LT Std" w:hAnsi="Egyptienne F LT Std"/>
          <w:sz w:val="24"/>
          <w:szCs w:val="24"/>
        </w:rPr>
        <w:t>SAC</w:t>
      </w:r>
      <w:r w:rsidRPr="004B73A5">
        <w:rPr>
          <w:rFonts w:ascii="Egyptienne F LT Std" w:hAnsi="Egyptienne F LT Std"/>
          <w:sz w:val="24"/>
          <w:szCs w:val="24"/>
        </w:rPr>
        <w:t>),</w:t>
      </w:r>
      <w:r w:rsidRPr="00DC1522">
        <w:rPr>
          <w:rFonts w:ascii="Egyptienne F LT Std" w:hAnsi="Egyptienne F LT Std"/>
          <w:sz w:val="24"/>
          <w:szCs w:val="24"/>
        </w:rPr>
        <w:t xml:space="preserve"> </w:t>
      </w:r>
      <w:r>
        <w:rPr>
          <w:rFonts w:ascii="Egyptienne F LT Std" w:hAnsi="Egyptienne F LT Std"/>
          <w:sz w:val="24"/>
          <w:szCs w:val="24"/>
        </w:rPr>
        <w:t xml:space="preserve">the </w:t>
      </w:r>
      <w:r w:rsidRPr="00DC1522">
        <w:rPr>
          <w:rFonts w:ascii="Egyptienne F LT Std" w:hAnsi="Egyptienne F LT Std"/>
          <w:sz w:val="24"/>
          <w:szCs w:val="24"/>
        </w:rPr>
        <w:t xml:space="preserve">Computing Accreditation Commission (CAC), </w:t>
      </w:r>
      <w:r>
        <w:rPr>
          <w:rFonts w:ascii="Egyptienne F LT Std" w:hAnsi="Egyptienne F LT Std"/>
          <w:sz w:val="24"/>
          <w:szCs w:val="24"/>
        </w:rPr>
        <w:t xml:space="preserve">the </w:t>
      </w:r>
      <w:r w:rsidRPr="00DC1522">
        <w:rPr>
          <w:rFonts w:ascii="Egyptienne F LT Std" w:hAnsi="Egyptienne F LT Std"/>
          <w:sz w:val="24"/>
          <w:szCs w:val="24"/>
        </w:rPr>
        <w:t xml:space="preserve">Engineering Accreditation Commission (EAC), and </w:t>
      </w:r>
      <w:r>
        <w:rPr>
          <w:rFonts w:ascii="Egyptienne F LT Std" w:hAnsi="Egyptienne F LT Std"/>
          <w:sz w:val="24"/>
          <w:szCs w:val="24"/>
        </w:rPr>
        <w:t xml:space="preserve">the </w:t>
      </w:r>
      <w:r w:rsidRPr="00DC1522">
        <w:rPr>
          <w:rFonts w:ascii="Egyptienne F LT Std" w:hAnsi="Egyptienne F LT Std"/>
          <w:sz w:val="24"/>
          <w:szCs w:val="24"/>
        </w:rPr>
        <w:t xml:space="preserve">Engineering Technology Accreditation Commission (ETAC).  </w:t>
      </w:r>
      <w:r>
        <w:rPr>
          <w:rFonts w:ascii="Egyptienne F LT Std" w:hAnsi="Egyptienne F LT Std"/>
          <w:sz w:val="24"/>
          <w:szCs w:val="24"/>
        </w:rPr>
        <w:t xml:space="preserve">(ABET By-laws Section Twelve)  </w:t>
      </w:r>
    </w:p>
    <w:p w14:paraId="07E82BF8" w14:textId="77777777" w:rsidR="00E957C6" w:rsidRDefault="00E957C6" w:rsidP="00E957C6">
      <w:pPr>
        <w:pStyle w:val="IB1a"/>
        <w:widowControl/>
        <w:tabs>
          <w:tab w:val="clear" w:pos="1400"/>
          <w:tab w:val="left" w:pos="432"/>
          <w:tab w:val="left" w:pos="1008"/>
          <w:tab w:val="left" w:pos="1800"/>
          <w:tab w:val="left" w:pos="2376"/>
          <w:tab w:val="left" w:pos="3053"/>
          <w:tab w:val="left" w:pos="3312"/>
          <w:tab w:val="left" w:pos="3888"/>
        </w:tabs>
        <w:spacing w:before="0" w:after="0"/>
        <w:ind w:left="1714"/>
        <w:jc w:val="left"/>
        <w:rPr>
          <w:rFonts w:ascii="Egyptienne F LT Std" w:hAnsi="Egyptienne F LT Std"/>
          <w:szCs w:val="24"/>
        </w:rPr>
      </w:pPr>
      <w:r>
        <w:rPr>
          <w:rFonts w:ascii="Egyptienne F LT Std" w:hAnsi="Egyptienne F LT Std"/>
          <w:szCs w:val="24"/>
        </w:rPr>
        <w:t xml:space="preserve">III.C.4.a. Each Commission shall have an Executive Committee.  The Executive Committee is authorized to take action on behalf of the Commission on matters that require action when the Commission is not in session.  With respect to accreditation decisions, such action must be </w:t>
      </w:r>
      <w:r>
        <w:rPr>
          <w:rFonts w:ascii="Egyptienne F LT Std" w:hAnsi="Egyptienne F LT Std"/>
          <w:szCs w:val="24"/>
        </w:rPr>
        <w:lastRenderedPageBreak/>
        <w:t>unanimous; otherwise, the entire Commission must be polled. (Board of Delegates Rules of Procedure Section Eight D.)</w:t>
      </w:r>
    </w:p>
    <w:p w14:paraId="70EB8CAD" w14:textId="77777777" w:rsidR="00E957C6" w:rsidRPr="00DC1522" w:rsidRDefault="00E957C6" w:rsidP="00E957C6">
      <w:pPr>
        <w:pStyle w:val="IA1"/>
        <w:tabs>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 xml:space="preserve">III.C.5. </w:t>
      </w:r>
      <w:r w:rsidRPr="00DC1522">
        <w:rPr>
          <w:rFonts w:ascii="Egyptienne F LT Std" w:hAnsi="Egyptienne F LT Std"/>
          <w:sz w:val="24"/>
          <w:szCs w:val="24"/>
        </w:rPr>
        <w:t>The Accreditation Council</w:t>
      </w:r>
      <w:r>
        <w:rPr>
          <w:rFonts w:ascii="Egyptienne F LT Std" w:hAnsi="Egyptienne F LT Std"/>
          <w:sz w:val="24"/>
          <w:szCs w:val="24"/>
        </w:rPr>
        <w:t>, reporting to the Board of Delegates,</w:t>
      </w:r>
      <w:r w:rsidRPr="00DC1522">
        <w:rPr>
          <w:rFonts w:ascii="Egyptienne F LT Std" w:hAnsi="Egyptienne F LT Std"/>
          <w:sz w:val="24"/>
          <w:szCs w:val="24"/>
        </w:rPr>
        <w:t xml:space="preserve"> formulates and recommends </w:t>
      </w:r>
      <w:r>
        <w:rPr>
          <w:rFonts w:ascii="Egyptienne F LT Std" w:hAnsi="Egyptienne F LT Std"/>
          <w:sz w:val="24"/>
          <w:szCs w:val="24"/>
        </w:rPr>
        <w:t xml:space="preserve">accreditation process, </w:t>
      </w:r>
      <w:r w:rsidRPr="00DC1522">
        <w:rPr>
          <w:rFonts w:ascii="Egyptienne F LT Std" w:hAnsi="Egyptienne F LT Std"/>
          <w:sz w:val="24"/>
          <w:szCs w:val="24"/>
        </w:rPr>
        <w:t>policies</w:t>
      </w:r>
      <w:r>
        <w:rPr>
          <w:rFonts w:ascii="Egyptienne F LT Std" w:hAnsi="Egyptienne F LT Std"/>
          <w:sz w:val="24"/>
          <w:szCs w:val="24"/>
        </w:rPr>
        <w:t xml:space="preserve"> and procedures.  The Council</w:t>
      </w:r>
      <w:r w:rsidRPr="00DC1522">
        <w:rPr>
          <w:rFonts w:ascii="Egyptienne F LT Std" w:hAnsi="Egyptienne F LT Std"/>
          <w:sz w:val="24"/>
          <w:szCs w:val="24"/>
        </w:rPr>
        <w:t xml:space="preserve"> coordinates procedures and practices among the </w:t>
      </w:r>
      <w:r>
        <w:rPr>
          <w:rFonts w:ascii="Egyptienne F LT Std" w:hAnsi="Egyptienne F LT Std"/>
          <w:sz w:val="24"/>
          <w:szCs w:val="24"/>
        </w:rPr>
        <w:t>C</w:t>
      </w:r>
      <w:r w:rsidRPr="00DC1522">
        <w:rPr>
          <w:rFonts w:ascii="Egyptienne F LT Std" w:hAnsi="Egyptienne F LT Std"/>
          <w:sz w:val="24"/>
          <w:szCs w:val="24"/>
        </w:rPr>
        <w:t xml:space="preserve">ommissions regarding ABET’s accreditation processes.  The </w:t>
      </w:r>
      <w:r>
        <w:rPr>
          <w:rFonts w:ascii="Egyptienne F LT Std" w:hAnsi="Egyptienne F LT Std"/>
          <w:sz w:val="24"/>
          <w:szCs w:val="24"/>
        </w:rPr>
        <w:t>C</w:t>
      </w:r>
      <w:r w:rsidRPr="00DC1522">
        <w:rPr>
          <w:rFonts w:ascii="Egyptienne F LT Std" w:hAnsi="Egyptienne F LT Std"/>
          <w:sz w:val="24"/>
          <w:szCs w:val="24"/>
        </w:rPr>
        <w:t xml:space="preserve">ouncil provides particular emphasis on process improvement and process uniformity across the </w:t>
      </w:r>
      <w:r>
        <w:rPr>
          <w:rFonts w:ascii="Egyptienne F LT Std" w:hAnsi="Egyptienne F LT Std"/>
          <w:sz w:val="24"/>
          <w:szCs w:val="24"/>
        </w:rPr>
        <w:t>C</w:t>
      </w:r>
      <w:r w:rsidRPr="00DC1522">
        <w:rPr>
          <w:rFonts w:ascii="Egyptienne F LT Std" w:hAnsi="Egyptienne F LT Std"/>
          <w:sz w:val="24"/>
          <w:szCs w:val="24"/>
        </w:rPr>
        <w:t xml:space="preserve">ommissions where appropriate.  The emphasis on process uniformity shall not preclude the pursuit of improved best practices or the variation of practices among the </w:t>
      </w:r>
      <w:r>
        <w:rPr>
          <w:rFonts w:ascii="Egyptienne F LT Std" w:hAnsi="Egyptienne F LT Std"/>
          <w:sz w:val="24"/>
          <w:szCs w:val="24"/>
        </w:rPr>
        <w:t>C</w:t>
      </w:r>
      <w:r w:rsidRPr="00DC1522">
        <w:rPr>
          <w:rFonts w:ascii="Egyptienne F LT Std" w:hAnsi="Egyptienne F LT Std"/>
          <w:sz w:val="24"/>
          <w:szCs w:val="24"/>
        </w:rPr>
        <w:t xml:space="preserve">ommissions where </w:t>
      </w:r>
      <w:r>
        <w:rPr>
          <w:rFonts w:ascii="Egyptienne F LT Std" w:hAnsi="Egyptienne F LT Std"/>
          <w:sz w:val="24"/>
          <w:szCs w:val="24"/>
        </w:rPr>
        <w:t>the activities of the C</w:t>
      </w:r>
      <w:r w:rsidRPr="00DC1522">
        <w:rPr>
          <w:rFonts w:ascii="Egyptienne F LT Std" w:hAnsi="Egyptienne F LT Std"/>
          <w:sz w:val="24"/>
          <w:szCs w:val="24"/>
        </w:rPr>
        <w:t>ommissions appropriately differ.</w:t>
      </w:r>
      <w:r>
        <w:rPr>
          <w:rFonts w:ascii="Egyptienne F LT Std" w:hAnsi="Egyptienne F LT Std"/>
          <w:sz w:val="24"/>
          <w:szCs w:val="24"/>
        </w:rPr>
        <w:t xml:space="preserve"> (ABET By-laws Section Eleven. B.)</w:t>
      </w:r>
    </w:p>
    <w:p w14:paraId="1780C2E9" w14:textId="77777777" w:rsidR="00E957C6" w:rsidRPr="00DC1522" w:rsidRDefault="00E957C6" w:rsidP="00E957C6">
      <w:pPr>
        <w:pStyle w:val="IB1a"/>
        <w:tabs>
          <w:tab w:val="clear" w:pos="1400"/>
          <w:tab w:val="left" w:pos="432"/>
          <w:tab w:val="left" w:pos="1008"/>
          <w:tab w:val="left" w:pos="1800"/>
          <w:tab w:val="left" w:pos="2376"/>
          <w:tab w:val="left" w:pos="3053"/>
          <w:tab w:val="left" w:pos="3312"/>
          <w:tab w:val="left" w:pos="3888"/>
        </w:tabs>
        <w:spacing w:before="0" w:after="0"/>
        <w:ind w:left="1008"/>
        <w:jc w:val="left"/>
        <w:rPr>
          <w:rFonts w:ascii="Egyptienne F LT Std" w:hAnsi="Egyptienne F LT Std"/>
          <w:szCs w:val="24"/>
        </w:rPr>
      </w:pPr>
      <w:r>
        <w:rPr>
          <w:rFonts w:ascii="Egyptienne F LT Std" w:hAnsi="Egyptienne F LT Std"/>
          <w:szCs w:val="24"/>
        </w:rPr>
        <w:t xml:space="preserve">III.C.6. </w:t>
      </w:r>
      <w:r w:rsidRPr="00DC1522">
        <w:rPr>
          <w:rFonts w:ascii="Egyptienne F LT Std" w:hAnsi="Egyptienne F LT Std"/>
          <w:szCs w:val="24"/>
        </w:rPr>
        <w:t>Procedures and decisions on all appeal</w:t>
      </w:r>
      <w:r w:rsidRPr="00DC1522">
        <w:rPr>
          <w:rFonts w:ascii="Egyptienne F LT Std" w:hAnsi="Egyptienne F LT Std"/>
          <w:szCs w:val="24"/>
        </w:rPr>
        <w:fldChar w:fldCharType="begin"/>
      </w:r>
      <w:r w:rsidRPr="00DC1522">
        <w:rPr>
          <w:rFonts w:ascii="Egyptienne F LT Std" w:hAnsi="Egyptienne F LT Std"/>
          <w:szCs w:val="24"/>
        </w:rPr>
        <w:instrText>xe "Appeal"</w:instrText>
      </w:r>
      <w:r w:rsidRPr="00DC1522">
        <w:rPr>
          <w:rFonts w:ascii="Egyptienne F LT Std" w:hAnsi="Egyptienne F LT Std"/>
          <w:szCs w:val="24"/>
        </w:rPr>
        <w:fldChar w:fldCharType="end"/>
      </w:r>
      <w:r w:rsidRPr="00DC1522">
        <w:rPr>
          <w:rFonts w:ascii="Egyptienne F LT Std" w:hAnsi="Egyptienne F LT Std"/>
          <w:szCs w:val="24"/>
        </w:rPr>
        <w:t>s to accreditation actions</w:t>
      </w:r>
      <w:r w:rsidRPr="00DC1522">
        <w:rPr>
          <w:rFonts w:ascii="Egyptienne F LT Std" w:hAnsi="Egyptienne F LT Std"/>
          <w:szCs w:val="24"/>
        </w:rPr>
        <w:fldChar w:fldCharType="begin"/>
      </w:r>
      <w:r w:rsidRPr="00DC1522">
        <w:rPr>
          <w:rFonts w:ascii="Egyptienne F LT Std" w:hAnsi="Egyptienne F LT Std"/>
          <w:szCs w:val="24"/>
        </w:rPr>
        <w:instrText>xe "Accreditation actions"</w:instrText>
      </w:r>
      <w:r w:rsidRPr="00DC1522">
        <w:rPr>
          <w:rFonts w:ascii="Egyptienne F LT Std" w:hAnsi="Egyptienne F LT Std"/>
          <w:szCs w:val="24"/>
        </w:rPr>
        <w:fldChar w:fldCharType="end"/>
      </w:r>
      <w:r w:rsidRPr="00DC1522">
        <w:rPr>
          <w:rFonts w:ascii="Egyptienne F LT Std" w:hAnsi="Egyptienne F LT Std"/>
          <w:szCs w:val="24"/>
        </w:rPr>
        <w:t xml:space="preserve"> shall be the responsibility of the Board of Directors.</w:t>
      </w:r>
      <w:r>
        <w:rPr>
          <w:rFonts w:ascii="Egyptienne F LT Std" w:hAnsi="Egyptienne F LT Std"/>
          <w:szCs w:val="24"/>
        </w:rPr>
        <w:t xml:space="preserve"> (ABET Constitution Article Nine)</w:t>
      </w:r>
    </w:p>
    <w:p w14:paraId="41C21413" w14:textId="77777777" w:rsidR="00E957C6" w:rsidRDefault="00E957C6" w:rsidP="00E957C6">
      <w:pPr>
        <w:pStyle w:val="IA1"/>
        <w:tabs>
          <w:tab w:val="clear" w:pos="1140"/>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r>
        <w:rPr>
          <w:rFonts w:ascii="Egyptienne F LT Std" w:hAnsi="Egyptienne F LT Std"/>
          <w:sz w:val="24"/>
          <w:szCs w:val="24"/>
        </w:rPr>
        <w:t xml:space="preserve">III.C.7. </w:t>
      </w:r>
      <w:r w:rsidRPr="00DC1522">
        <w:rPr>
          <w:rFonts w:ascii="Egyptienne F LT Std" w:hAnsi="Egyptienne F LT Std"/>
          <w:sz w:val="24"/>
          <w:szCs w:val="24"/>
        </w:rPr>
        <w:t xml:space="preserve">ABET makes a list of currently accredited programs publicly available.  </w:t>
      </w:r>
      <w:r>
        <w:rPr>
          <w:rFonts w:ascii="Egyptienne F LT Std" w:hAnsi="Egyptienne F LT Std"/>
          <w:sz w:val="24"/>
          <w:szCs w:val="24"/>
        </w:rPr>
        <w:t>(Board of Directors Rules of Procedure Section II)</w:t>
      </w:r>
    </w:p>
    <w:p w14:paraId="25FD2D4F" w14:textId="77777777" w:rsidR="00093710" w:rsidRDefault="00093710" w:rsidP="00E957C6">
      <w:pPr>
        <w:pStyle w:val="IA1"/>
        <w:tabs>
          <w:tab w:val="clear" w:pos="1140"/>
          <w:tab w:val="left" w:pos="432"/>
          <w:tab w:val="left" w:pos="1008"/>
          <w:tab w:val="left" w:pos="1800"/>
          <w:tab w:val="left" w:pos="2376"/>
          <w:tab w:val="left" w:pos="3053"/>
          <w:tab w:val="left" w:pos="3312"/>
          <w:tab w:val="left" w:pos="3888"/>
        </w:tabs>
        <w:spacing w:before="0" w:after="0" w:line="240" w:lineRule="auto"/>
        <w:ind w:left="1008"/>
        <w:jc w:val="left"/>
        <w:rPr>
          <w:rFonts w:ascii="Egyptienne F LT Std" w:hAnsi="Egyptienne F LT Std"/>
          <w:sz w:val="24"/>
          <w:szCs w:val="24"/>
        </w:rPr>
      </w:pPr>
    </w:p>
    <w:p w14:paraId="4D88F5EB" w14:textId="0DABAE4E" w:rsidR="00E957C6" w:rsidRDefault="00E957C6" w:rsidP="00E957C6">
      <w:pPr>
        <w:pStyle w:val="IA1"/>
        <w:tabs>
          <w:tab w:val="clear" w:pos="1140"/>
          <w:tab w:val="left" w:pos="432"/>
          <w:tab w:val="left" w:pos="1008"/>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r>
        <w:rPr>
          <w:rFonts w:ascii="Egyptienne F LT Std" w:hAnsi="Egyptienne F LT Std"/>
          <w:sz w:val="24"/>
          <w:szCs w:val="24"/>
        </w:rPr>
        <w:t xml:space="preserve">III.D. </w:t>
      </w:r>
      <w:r w:rsidRPr="000369F9">
        <w:rPr>
          <w:rFonts w:ascii="Egyptienne F LT Std" w:hAnsi="Egyptienne F LT Std"/>
          <w:sz w:val="24"/>
          <w:szCs w:val="24"/>
          <w:u w:val="single"/>
        </w:rPr>
        <w:t>R</w:t>
      </w:r>
      <w:r w:rsidRPr="00DC1522">
        <w:rPr>
          <w:rFonts w:ascii="Egyptienne F LT Std" w:hAnsi="Egyptienne F LT Std"/>
          <w:sz w:val="24"/>
          <w:szCs w:val="24"/>
          <w:u w:val="single"/>
        </w:rPr>
        <w:t>ecognition</w:t>
      </w:r>
      <w:r w:rsidRPr="00DC1522">
        <w:rPr>
          <w:rFonts w:ascii="Egyptienne F LT Std" w:hAnsi="Egyptienne F LT Std"/>
          <w:sz w:val="24"/>
          <w:szCs w:val="24"/>
          <w:u w:val="single"/>
        </w:rPr>
        <w:fldChar w:fldCharType="begin"/>
      </w:r>
      <w:r w:rsidRPr="00DC1522">
        <w:rPr>
          <w:rFonts w:ascii="Egyptienne F LT Std" w:hAnsi="Egyptienne F LT Std"/>
          <w:sz w:val="24"/>
          <w:szCs w:val="24"/>
          <w:u w:val="single"/>
        </w:rPr>
        <w:instrText>xe "National recognition"</w:instrText>
      </w:r>
      <w:r w:rsidRPr="00DC1522">
        <w:rPr>
          <w:rFonts w:ascii="Egyptienne F LT Std" w:hAnsi="Egyptienne F LT Std"/>
          <w:sz w:val="24"/>
          <w:szCs w:val="24"/>
          <w:u w:val="single"/>
        </w:rPr>
        <w:fldChar w:fldCharType="end"/>
      </w:r>
      <w:r w:rsidRPr="00DC1522">
        <w:rPr>
          <w:rFonts w:ascii="Egyptienne F LT Std" w:hAnsi="Egyptienne F LT Std"/>
          <w:sz w:val="24"/>
          <w:szCs w:val="24"/>
        </w:rPr>
        <w:t xml:space="preserve"> -- ABET</w:t>
      </w:r>
      <w:r>
        <w:rPr>
          <w:rFonts w:ascii="Egyptienne F LT Std" w:hAnsi="Egyptienne F LT Std"/>
          <w:sz w:val="24"/>
          <w:szCs w:val="24"/>
        </w:rPr>
        <w:t>’s accreditation process</w:t>
      </w:r>
      <w:r w:rsidRPr="00DC1522">
        <w:rPr>
          <w:rFonts w:ascii="Egyptienne F LT Std" w:hAnsi="Egyptienne F LT Std"/>
          <w:sz w:val="24"/>
          <w:szCs w:val="24"/>
        </w:rPr>
        <w:t xml:space="preserve"> is </w:t>
      </w:r>
      <w:r>
        <w:rPr>
          <w:rFonts w:ascii="Egyptienne F LT Std" w:hAnsi="Egyptienne F LT Std"/>
          <w:sz w:val="24"/>
          <w:szCs w:val="24"/>
        </w:rPr>
        <w:t>ISO 9001:2008 certified.  ABET is r</w:t>
      </w:r>
      <w:r w:rsidRPr="00DC1522">
        <w:rPr>
          <w:rFonts w:ascii="Egyptienne F LT Std" w:hAnsi="Egyptienne F LT Std"/>
          <w:sz w:val="24"/>
          <w:szCs w:val="24"/>
        </w:rPr>
        <w:t xml:space="preserve">ecognized in the United States by the Council for Higher Education Accreditation (CHEA) as </w:t>
      </w:r>
      <w:r>
        <w:rPr>
          <w:rFonts w:ascii="Egyptienne F LT Std" w:hAnsi="Egyptienne F LT Std"/>
          <w:sz w:val="24"/>
          <w:szCs w:val="24"/>
        </w:rPr>
        <w:t>an</w:t>
      </w:r>
      <w:r w:rsidRPr="00DC1522">
        <w:rPr>
          <w:rFonts w:ascii="Egyptienne F LT Std" w:hAnsi="Egyptienne F LT Std"/>
          <w:sz w:val="24"/>
          <w:szCs w:val="24"/>
        </w:rPr>
        <w:t xml:space="preserve"> organization responsible for the accreditation of educational programs leading to degrees in applied science, computing, engineering, and engineering technology.  CHEA is a non-profit organization of colleges and universities serving as the national advocate for voluntary self-regulation through accreditation.  Graduation from an ABET-accredited program is a prerequisite for many licensing and certifying bodies and agencies.  In addition, ABET is signatory to a number of mutual recognition agreements worldwide that provide recognition of graduates from ABET-accredited programs under certain conditions.  Information about ABET’s recognition can be found on ABET’s public web site: </w:t>
      </w:r>
      <w:hyperlink r:id="rId18" w:history="1">
        <w:r w:rsidR="00093710" w:rsidRPr="00DE69D9">
          <w:rPr>
            <w:rStyle w:val="Hyperlink"/>
            <w:rFonts w:ascii="Egyptienne F LT Std" w:hAnsi="Egyptienne F LT Std"/>
            <w:sz w:val="24"/>
            <w:szCs w:val="24"/>
          </w:rPr>
          <w:t>http://www.abet.org</w:t>
        </w:r>
      </w:hyperlink>
      <w:r w:rsidRPr="00DC1522">
        <w:rPr>
          <w:rFonts w:ascii="Egyptienne F LT Std" w:hAnsi="Egyptienne F LT Std"/>
          <w:sz w:val="24"/>
          <w:szCs w:val="24"/>
        </w:rPr>
        <w:t>.</w:t>
      </w:r>
    </w:p>
    <w:p w14:paraId="7CBFF9CD" w14:textId="77777777" w:rsidR="00093710" w:rsidRPr="00DC1522" w:rsidRDefault="00093710" w:rsidP="00E957C6">
      <w:pPr>
        <w:pStyle w:val="IA1"/>
        <w:tabs>
          <w:tab w:val="clear" w:pos="1140"/>
          <w:tab w:val="left" w:pos="432"/>
          <w:tab w:val="left" w:pos="1008"/>
          <w:tab w:val="left" w:pos="1800"/>
          <w:tab w:val="left" w:pos="2376"/>
          <w:tab w:val="left" w:pos="3053"/>
          <w:tab w:val="left" w:pos="3312"/>
          <w:tab w:val="left" w:pos="3888"/>
        </w:tabs>
        <w:spacing w:before="0" w:after="0" w:line="240" w:lineRule="auto"/>
        <w:jc w:val="left"/>
        <w:rPr>
          <w:rFonts w:ascii="Egyptienne F LT Std" w:hAnsi="Egyptienne F LT Std"/>
          <w:sz w:val="24"/>
          <w:szCs w:val="24"/>
        </w:rPr>
      </w:pPr>
    </w:p>
    <w:p w14:paraId="1A4F0A1F" w14:textId="77777777" w:rsidR="00E957C6" w:rsidRPr="0052373B" w:rsidRDefault="00E957C6" w:rsidP="00E957C6">
      <w:pPr>
        <w:widowControl w:val="0"/>
        <w:tabs>
          <w:tab w:val="left" w:pos="432"/>
          <w:tab w:val="left" w:pos="1008"/>
          <w:tab w:val="left" w:pos="1800"/>
          <w:tab w:val="left" w:pos="2376"/>
          <w:tab w:val="left" w:pos="3053"/>
          <w:tab w:val="left" w:pos="3312"/>
          <w:tab w:val="left" w:pos="3888"/>
        </w:tabs>
        <w:rPr>
          <w:rFonts w:ascii="Egyptienne F LT Std" w:hAnsi="Egyptienne F LT Std"/>
          <w:sz w:val="24"/>
          <w:szCs w:val="24"/>
        </w:rPr>
      </w:pPr>
      <w:r w:rsidRPr="0052373B">
        <w:rPr>
          <w:rFonts w:ascii="Egyptienne F LT Std" w:hAnsi="Egyptienne F LT Std"/>
          <w:sz w:val="24"/>
          <w:szCs w:val="24"/>
        </w:rPr>
        <w:t xml:space="preserve">III.E. </w:t>
      </w:r>
      <w:r w:rsidRPr="0052373B">
        <w:rPr>
          <w:rFonts w:ascii="Egyptienne F LT Std" w:hAnsi="Egyptienne F LT Std"/>
          <w:sz w:val="24"/>
          <w:szCs w:val="24"/>
          <w:u w:val="single"/>
        </w:rPr>
        <w:t>Changes</w:t>
      </w:r>
      <w:r w:rsidRPr="0052373B">
        <w:rPr>
          <w:rFonts w:ascii="Egyptienne F LT Std" w:hAnsi="Egyptienne F LT Std"/>
          <w:sz w:val="24"/>
          <w:szCs w:val="24"/>
        </w:rPr>
        <w:t xml:space="preserve"> - Changes to accreditation policies and procedures, as outlined in this document may be proposed by the Commissions</w:t>
      </w:r>
      <w:r>
        <w:rPr>
          <w:rFonts w:ascii="Egyptienne F LT Std" w:hAnsi="Egyptienne F LT Std"/>
          <w:sz w:val="24"/>
          <w:szCs w:val="24"/>
        </w:rPr>
        <w:t xml:space="preserve"> or</w:t>
      </w:r>
      <w:r w:rsidRPr="0052373B">
        <w:rPr>
          <w:rFonts w:ascii="Egyptienne F LT Std" w:hAnsi="Egyptienne F LT Std"/>
          <w:sz w:val="24"/>
          <w:szCs w:val="24"/>
        </w:rPr>
        <w:t xml:space="preserve"> the Accreditation Council</w:t>
      </w:r>
      <w:r>
        <w:rPr>
          <w:rFonts w:ascii="Egyptienne F LT Std" w:hAnsi="Egyptienne F LT Std"/>
          <w:sz w:val="24"/>
          <w:szCs w:val="24"/>
        </w:rPr>
        <w:t>,</w:t>
      </w:r>
      <w:r w:rsidRPr="0052373B">
        <w:rPr>
          <w:rFonts w:ascii="Egyptienne F LT Std" w:hAnsi="Egyptienne F LT Std"/>
          <w:sz w:val="24"/>
          <w:szCs w:val="24"/>
        </w:rPr>
        <w:t xml:space="preserve"> </w:t>
      </w:r>
      <w:r>
        <w:rPr>
          <w:rFonts w:ascii="Egyptienne F LT Std" w:hAnsi="Egyptienne F LT Std"/>
          <w:sz w:val="24"/>
          <w:szCs w:val="24"/>
        </w:rPr>
        <w:t xml:space="preserve">in consultation with the ABET Board of Delegates, or by any member of the ABET Board of Delegates, in consultation with the Accreditation Council, </w:t>
      </w:r>
      <w:r w:rsidRPr="0052373B">
        <w:rPr>
          <w:rFonts w:ascii="Egyptienne F LT Std" w:hAnsi="Egyptienne F LT Std"/>
          <w:sz w:val="24"/>
          <w:szCs w:val="24"/>
        </w:rPr>
        <w:t xml:space="preserve">and must be approved by the ABET Board of Delegates.  </w:t>
      </w:r>
    </w:p>
    <w:p w14:paraId="65440141" w14:textId="77777777" w:rsidR="00E957C6" w:rsidRPr="0052373B" w:rsidRDefault="00E957C6" w:rsidP="00E957C6">
      <w:pPr>
        <w:widowControl w:val="0"/>
        <w:tabs>
          <w:tab w:val="left" w:pos="432"/>
          <w:tab w:val="left" w:pos="1008"/>
          <w:tab w:val="left" w:pos="1800"/>
          <w:tab w:val="left" w:pos="2376"/>
          <w:tab w:val="left" w:pos="3053"/>
          <w:tab w:val="left" w:pos="3312"/>
          <w:tab w:val="left" w:pos="3888"/>
        </w:tabs>
        <w:ind w:left="1008"/>
        <w:rPr>
          <w:rFonts w:ascii="Egyptienne F LT Std" w:hAnsi="Egyptienne F LT Std"/>
          <w:sz w:val="24"/>
          <w:szCs w:val="24"/>
        </w:rPr>
      </w:pPr>
      <w:r w:rsidRPr="0052373B">
        <w:rPr>
          <w:rFonts w:ascii="Egyptienne F LT Std" w:hAnsi="Egyptienne F LT Std"/>
          <w:sz w:val="24"/>
          <w:szCs w:val="24"/>
        </w:rPr>
        <w:t xml:space="preserve">III.E.1. The </w:t>
      </w:r>
      <w:r>
        <w:rPr>
          <w:rFonts w:ascii="Egyptienne F LT Std" w:hAnsi="Egyptienne F LT Std"/>
          <w:sz w:val="24"/>
          <w:szCs w:val="24"/>
        </w:rPr>
        <w:t xml:space="preserve">ABET </w:t>
      </w:r>
      <w:r w:rsidRPr="0052373B">
        <w:rPr>
          <w:rFonts w:ascii="Egyptienne F LT Std" w:hAnsi="Egyptienne F LT Std"/>
          <w:sz w:val="24"/>
          <w:szCs w:val="24"/>
        </w:rPr>
        <w:t>Board of Delegates will review the change(s) and make one of the following decisions:</w:t>
      </w:r>
    </w:p>
    <w:p w14:paraId="7CF10B14" w14:textId="77777777" w:rsidR="00E957C6" w:rsidRPr="0052373B" w:rsidRDefault="00E957C6" w:rsidP="00E957C6">
      <w:pPr>
        <w:widowControl w:val="0"/>
        <w:tabs>
          <w:tab w:val="left" w:pos="432"/>
          <w:tab w:val="left" w:pos="1008"/>
          <w:tab w:val="left" w:pos="1800"/>
          <w:tab w:val="left" w:pos="2376"/>
          <w:tab w:val="left" w:pos="3053"/>
          <w:tab w:val="left" w:pos="3312"/>
          <w:tab w:val="left" w:pos="3888"/>
        </w:tabs>
        <w:ind w:left="1008"/>
        <w:rPr>
          <w:rFonts w:ascii="Egyptienne F LT Std" w:hAnsi="Egyptienne F LT Std"/>
          <w:sz w:val="24"/>
          <w:szCs w:val="24"/>
        </w:rPr>
      </w:pPr>
      <w:r w:rsidRPr="0052373B">
        <w:rPr>
          <w:rFonts w:ascii="Egyptienne F LT Std" w:hAnsi="Egyptienne F LT Std"/>
          <w:sz w:val="24"/>
          <w:szCs w:val="24"/>
        </w:rPr>
        <w:tab/>
        <w:t>III.E.1.a. Approve the change(s) as submitted.</w:t>
      </w:r>
    </w:p>
    <w:p w14:paraId="4642F0C2" w14:textId="77777777" w:rsidR="00E957C6" w:rsidRPr="0052373B" w:rsidRDefault="00E957C6" w:rsidP="00E957C6">
      <w:pPr>
        <w:widowControl w:val="0"/>
        <w:tabs>
          <w:tab w:val="left" w:pos="432"/>
          <w:tab w:val="left" w:pos="1008"/>
          <w:tab w:val="left" w:pos="1800"/>
          <w:tab w:val="left" w:pos="2376"/>
          <w:tab w:val="left" w:pos="3053"/>
          <w:tab w:val="left" w:pos="3312"/>
          <w:tab w:val="left" w:pos="3888"/>
        </w:tabs>
        <w:ind w:left="2160"/>
        <w:rPr>
          <w:rFonts w:ascii="Egyptienne F LT Std" w:hAnsi="Egyptienne F LT Std"/>
          <w:sz w:val="24"/>
          <w:szCs w:val="24"/>
        </w:rPr>
      </w:pPr>
      <w:r w:rsidRPr="0052373B">
        <w:rPr>
          <w:rFonts w:ascii="Egyptienne F LT Std" w:hAnsi="Egyptienne F LT Std"/>
          <w:sz w:val="24"/>
          <w:szCs w:val="24"/>
        </w:rPr>
        <w:t xml:space="preserve">III.E.1.a.(1) Typically changes to accreditation policies and procedures are effective in the review cycle immediately following adoption.  However, this period may be extended, where appropriate, and the </w:t>
      </w:r>
      <w:r>
        <w:rPr>
          <w:rFonts w:ascii="Egyptienne F LT Std" w:hAnsi="Egyptienne F LT Std"/>
          <w:sz w:val="24"/>
          <w:szCs w:val="24"/>
        </w:rPr>
        <w:t xml:space="preserve">ABET </w:t>
      </w:r>
      <w:r w:rsidRPr="0052373B">
        <w:rPr>
          <w:rFonts w:ascii="Egyptienne F LT Std" w:hAnsi="Egyptienne F LT Std"/>
          <w:sz w:val="24"/>
          <w:szCs w:val="24"/>
        </w:rPr>
        <w:t xml:space="preserve">Board of Delegates may require a period for </w:t>
      </w:r>
      <w:r>
        <w:rPr>
          <w:rFonts w:ascii="Egyptienne F LT Std" w:hAnsi="Egyptienne F LT Std"/>
          <w:sz w:val="24"/>
          <w:szCs w:val="24"/>
        </w:rPr>
        <w:t>additional</w:t>
      </w:r>
      <w:r w:rsidRPr="0052373B">
        <w:rPr>
          <w:rFonts w:ascii="Egyptienne F LT Std" w:hAnsi="Egyptienne F LT Std"/>
          <w:sz w:val="24"/>
          <w:szCs w:val="24"/>
        </w:rPr>
        <w:t xml:space="preserve"> review and comment prior to adoption. </w:t>
      </w:r>
    </w:p>
    <w:p w14:paraId="111B0AEF" w14:textId="77777777" w:rsidR="00E957C6" w:rsidRPr="0052373B" w:rsidRDefault="00E957C6" w:rsidP="00E957C6">
      <w:pPr>
        <w:widowControl w:val="0"/>
        <w:tabs>
          <w:tab w:val="left" w:pos="432"/>
          <w:tab w:val="left" w:pos="1008"/>
          <w:tab w:val="left" w:pos="1800"/>
          <w:tab w:val="left" w:pos="2376"/>
          <w:tab w:val="left" w:pos="3053"/>
          <w:tab w:val="left" w:pos="3312"/>
          <w:tab w:val="left" w:pos="3888"/>
        </w:tabs>
        <w:rPr>
          <w:rFonts w:ascii="Egyptienne F LT Std" w:hAnsi="Egyptienne F LT Std"/>
          <w:sz w:val="24"/>
          <w:szCs w:val="24"/>
        </w:rPr>
      </w:pPr>
      <w:r w:rsidRPr="0052373B">
        <w:rPr>
          <w:rFonts w:ascii="Egyptienne F LT Std" w:hAnsi="Egyptienne F LT Std"/>
          <w:sz w:val="24"/>
          <w:szCs w:val="24"/>
        </w:rPr>
        <w:tab/>
      </w:r>
      <w:r w:rsidRPr="0052373B">
        <w:rPr>
          <w:rFonts w:ascii="Egyptienne F LT Std" w:hAnsi="Egyptienne F LT Std"/>
          <w:sz w:val="24"/>
          <w:szCs w:val="24"/>
        </w:rPr>
        <w:tab/>
      </w:r>
      <w:r w:rsidRPr="0052373B">
        <w:rPr>
          <w:rFonts w:ascii="Egyptienne F LT Std" w:hAnsi="Egyptienne F LT Std"/>
          <w:sz w:val="24"/>
          <w:szCs w:val="24"/>
        </w:rPr>
        <w:tab/>
        <w:t>III.E.1.b. Disapprove the change(s) as submitted.</w:t>
      </w:r>
    </w:p>
    <w:p w14:paraId="557F3F1A" w14:textId="4FA205C6" w:rsidR="00E957C6" w:rsidRDefault="00E957C6" w:rsidP="00E957C6">
      <w:pPr>
        <w:widowControl w:val="0"/>
        <w:tabs>
          <w:tab w:val="left" w:pos="432"/>
          <w:tab w:val="left" w:pos="1008"/>
          <w:tab w:val="left" w:pos="1800"/>
          <w:tab w:val="left" w:pos="2376"/>
          <w:tab w:val="left" w:pos="3053"/>
          <w:tab w:val="left" w:pos="3312"/>
          <w:tab w:val="left" w:pos="3888"/>
        </w:tabs>
        <w:ind w:left="1800"/>
        <w:rPr>
          <w:rFonts w:ascii="Egyptienne F LT Std" w:hAnsi="Egyptienne F LT Std"/>
          <w:sz w:val="24"/>
          <w:szCs w:val="24"/>
        </w:rPr>
      </w:pPr>
      <w:r w:rsidRPr="0052373B">
        <w:rPr>
          <w:rFonts w:ascii="Egyptienne F LT Std" w:hAnsi="Egyptienne F LT Std"/>
          <w:sz w:val="24"/>
          <w:szCs w:val="24"/>
        </w:rPr>
        <w:t>III.E.1.c. Return the change(s), with guidance for additional consideration, to the Commission(s) or the Accreditation Council.</w:t>
      </w:r>
      <w:r w:rsidRPr="00DC1522">
        <w:rPr>
          <w:rFonts w:ascii="Egyptienne F LT Std" w:hAnsi="Egyptienne F LT Std"/>
          <w:sz w:val="24"/>
          <w:szCs w:val="24"/>
        </w:rPr>
        <w:t xml:space="preserve"> </w:t>
      </w:r>
    </w:p>
    <w:p w14:paraId="15C45832" w14:textId="77777777" w:rsidR="00E957C6" w:rsidRDefault="00E957C6">
      <w:pPr>
        <w:rPr>
          <w:rFonts w:ascii="Egyptienne F LT Std" w:hAnsi="Egyptienne F LT Std"/>
          <w:sz w:val="24"/>
          <w:szCs w:val="24"/>
        </w:rPr>
      </w:pPr>
      <w:r>
        <w:rPr>
          <w:rFonts w:ascii="Egyptienne F LT Std" w:hAnsi="Egyptienne F LT Std"/>
          <w:sz w:val="24"/>
          <w:szCs w:val="24"/>
        </w:rPr>
        <w:br w:type="page"/>
      </w:r>
    </w:p>
    <w:p w14:paraId="4BE4EE51" w14:textId="77777777" w:rsidR="00772640" w:rsidRDefault="00772640" w:rsidP="00772640">
      <w:pPr>
        <w:pStyle w:val="NoSpacing"/>
        <w:rPr>
          <w:rFonts w:ascii="Egyptienne F LT Std" w:hAnsi="Egyptienne F LT Std"/>
          <w:color w:val="000000"/>
          <w:spacing w:val="5"/>
          <w:sz w:val="24"/>
          <w:szCs w:val="24"/>
          <w:u w:val="single"/>
        </w:rPr>
      </w:pPr>
      <w:r>
        <w:rPr>
          <w:rFonts w:ascii="Egyptienne F LT Std" w:hAnsi="Egyptienne F LT Std"/>
          <w:color w:val="000000"/>
          <w:spacing w:val="5"/>
          <w:sz w:val="24"/>
          <w:szCs w:val="24"/>
          <w:u w:val="single"/>
        </w:rPr>
        <w:lastRenderedPageBreak/>
        <w:t>Section IV – CRITERIA APPROVAL PROCESS</w:t>
      </w:r>
    </w:p>
    <w:p w14:paraId="2897657B" w14:textId="77777777" w:rsidR="00772640" w:rsidRDefault="00772640" w:rsidP="00772640">
      <w:pPr>
        <w:pStyle w:val="NoSpacing"/>
        <w:rPr>
          <w:rFonts w:ascii="Egyptienne F LT Std" w:hAnsi="Egyptienne F LT Std"/>
          <w:color w:val="000000"/>
          <w:spacing w:val="5"/>
          <w:sz w:val="24"/>
          <w:szCs w:val="24"/>
          <w:u w:val="single"/>
        </w:rPr>
      </w:pPr>
    </w:p>
    <w:p w14:paraId="531CE12C" w14:textId="77777777" w:rsidR="00772640" w:rsidRPr="00920A89" w:rsidRDefault="00772640" w:rsidP="00772640">
      <w:pPr>
        <w:pStyle w:val="NoSpacing"/>
        <w:rPr>
          <w:sz w:val="24"/>
          <w:szCs w:val="24"/>
        </w:rPr>
      </w:pPr>
      <w:r w:rsidRPr="00920A89">
        <w:rPr>
          <w:sz w:val="24"/>
          <w:szCs w:val="24"/>
        </w:rPr>
        <w:t xml:space="preserve">IV.A. </w:t>
      </w:r>
      <w:r w:rsidRPr="00920A89">
        <w:rPr>
          <w:sz w:val="24"/>
          <w:szCs w:val="24"/>
          <w:u w:val="single"/>
        </w:rPr>
        <w:t>Criteria Initiation</w:t>
      </w:r>
      <w:r w:rsidRPr="00920A89">
        <w:rPr>
          <w:sz w:val="24"/>
          <w:szCs w:val="24"/>
        </w:rPr>
        <w:t xml:space="preserve">  </w:t>
      </w:r>
    </w:p>
    <w:p w14:paraId="15F72563" w14:textId="77777777" w:rsidR="00772640" w:rsidRPr="00920A89" w:rsidRDefault="00772640" w:rsidP="00772640">
      <w:pPr>
        <w:pStyle w:val="NoSpacing"/>
        <w:ind w:left="720"/>
        <w:rPr>
          <w:sz w:val="24"/>
          <w:szCs w:val="24"/>
        </w:rPr>
      </w:pPr>
      <w:r w:rsidRPr="00920A89">
        <w:rPr>
          <w:sz w:val="24"/>
          <w:szCs w:val="24"/>
        </w:rPr>
        <w:t xml:space="preserve">IV.A.1. Suggestions for new or revised non-harmonized General Criteria (Section I.B.1) shall be submitted to the Criteria Committee of the appropriate ABET Commission; suggestions for new or revised harmonized General Criteria can be submitted to the Criteria Committee of any ABET Commission.  </w:t>
      </w:r>
    </w:p>
    <w:p w14:paraId="4561F69F" w14:textId="77777777" w:rsidR="00772640" w:rsidRPr="00920A89" w:rsidRDefault="00772640" w:rsidP="00772640">
      <w:pPr>
        <w:pStyle w:val="NoSpacing"/>
        <w:ind w:left="720"/>
        <w:rPr>
          <w:sz w:val="24"/>
          <w:szCs w:val="24"/>
        </w:rPr>
      </w:pPr>
      <w:r w:rsidRPr="00920A89">
        <w:rPr>
          <w:sz w:val="24"/>
          <w:szCs w:val="24"/>
        </w:rPr>
        <w:t xml:space="preserve">IV.A.2. Suggestions for new or revised Program Criteria (Section I.B.2) shall be submitted to a Lead, Co-Lead, or Cooperating Society assigned to the curricular area.  </w:t>
      </w:r>
    </w:p>
    <w:p w14:paraId="773EF8CD" w14:textId="401B173A" w:rsidR="00772640" w:rsidRPr="00231C6A" w:rsidRDefault="00772640" w:rsidP="00772640">
      <w:pPr>
        <w:pStyle w:val="NoSpacing"/>
        <w:ind w:left="720"/>
        <w:rPr>
          <w:sz w:val="24"/>
          <w:szCs w:val="24"/>
        </w:rPr>
      </w:pPr>
      <w:r w:rsidRPr="00920A89">
        <w:rPr>
          <w:sz w:val="24"/>
          <w:szCs w:val="24"/>
        </w:rPr>
        <w:t xml:space="preserve">IV.A.3. All suggestions for new or revised Criteria should be addressed to the ABET Director, Accreditation Operations for routing to the appropriate body. </w:t>
      </w:r>
    </w:p>
    <w:p w14:paraId="5A3EF951" w14:textId="77777777" w:rsidR="00772640" w:rsidRPr="004B73A5" w:rsidRDefault="00772640" w:rsidP="00772640">
      <w:pPr>
        <w:pStyle w:val="NoSpacing"/>
        <w:rPr>
          <w:sz w:val="24"/>
          <w:szCs w:val="24"/>
        </w:rPr>
      </w:pPr>
    </w:p>
    <w:p w14:paraId="3CEF842C" w14:textId="77777777" w:rsidR="00772640" w:rsidRPr="00920A89" w:rsidRDefault="00772640" w:rsidP="00772640">
      <w:pPr>
        <w:pStyle w:val="NoSpacing"/>
        <w:rPr>
          <w:sz w:val="24"/>
          <w:szCs w:val="24"/>
        </w:rPr>
      </w:pPr>
      <w:r w:rsidRPr="00920A89">
        <w:rPr>
          <w:sz w:val="24"/>
          <w:szCs w:val="24"/>
        </w:rPr>
        <w:t xml:space="preserve">IV.B. </w:t>
      </w:r>
      <w:r w:rsidRPr="00920A89">
        <w:rPr>
          <w:sz w:val="24"/>
          <w:szCs w:val="24"/>
          <w:u w:val="single"/>
        </w:rPr>
        <w:t>Substantive and Non-substantive Criteria Changes</w:t>
      </w:r>
      <w:r w:rsidRPr="00920A89">
        <w:rPr>
          <w:sz w:val="24"/>
          <w:szCs w:val="24"/>
        </w:rPr>
        <w:t xml:space="preserve">  </w:t>
      </w:r>
    </w:p>
    <w:p w14:paraId="4BAE6D77" w14:textId="77777777" w:rsidR="00772640" w:rsidRPr="00920A89" w:rsidRDefault="00772640" w:rsidP="00772640">
      <w:pPr>
        <w:pStyle w:val="NoSpacing"/>
        <w:ind w:left="720"/>
        <w:rPr>
          <w:sz w:val="24"/>
          <w:szCs w:val="24"/>
        </w:rPr>
      </w:pPr>
      <w:r w:rsidRPr="00920A89">
        <w:rPr>
          <w:sz w:val="24"/>
          <w:szCs w:val="24"/>
        </w:rPr>
        <w:t xml:space="preserve">IV.B.1. A </w:t>
      </w:r>
      <w:r w:rsidRPr="00920A89">
        <w:rPr>
          <w:i/>
          <w:sz w:val="24"/>
          <w:szCs w:val="24"/>
        </w:rPr>
        <w:t>substantive</w:t>
      </w:r>
      <w:r w:rsidRPr="00920A89">
        <w:rPr>
          <w:sz w:val="24"/>
          <w:szCs w:val="24"/>
        </w:rPr>
        <w:t xml:space="preserve"> change is a new criterion or a revision to an existing criterion that modifies its prior meaning.  </w:t>
      </w:r>
    </w:p>
    <w:p w14:paraId="7DAA5421" w14:textId="77777777" w:rsidR="00772640" w:rsidRPr="00920A89" w:rsidRDefault="00772640" w:rsidP="00772640">
      <w:pPr>
        <w:pStyle w:val="NoSpacing"/>
        <w:ind w:left="720"/>
        <w:rPr>
          <w:sz w:val="24"/>
          <w:szCs w:val="24"/>
        </w:rPr>
      </w:pPr>
      <w:r w:rsidRPr="00920A89">
        <w:rPr>
          <w:sz w:val="24"/>
          <w:szCs w:val="24"/>
        </w:rPr>
        <w:t xml:space="preserve">IV.B.2. A </w:t>
      </w:r>
      <w:r w:rsidRPr="00920A89">
        <w:rPr>
          <w:i/>
          <w:sz w:val="24"/>
          <w:szCs w:val="24"/>
        </w:rPr>
        <w:t>non-substantive</w:t>
      </w:r>
      <w:r w:rsidRPr="00920A89">
        <w:rPr>
          <w:sz w:val="24"/>
          <w:szCs w:val="24"/>
        </w:rPr>
        <w:t xml:space="preserve"> change does not modify the prior meaning of a criterion and is normally intended to improve clarity, structural consistency, syntax, or typography. </w:t>
      </w:r>
    </w:p>
    <w:p w14:paraId="0A6A7765" w14:textId="77777777" w:rsidR="00772640" w:rsidRPr="00231C6A" w:rsidRDefault="00772640" w:rsidP="00772640">
      <w:pPr>
        <w:pStyle w:val="NoSpacing"/>
        <w:ind w:left="720"/>
        <w:rPr>
          <w:sz w:val="24"/>
          <w:szCs w:val="24"/>
        </w:rPr>
      </w:pPr>
      <w:r w:rsidRPr="00920A89">
        <w:rPr>
          <w:sz w:val="24"/>
          <w:szCs w:val="24"/>
        </w:rPr>
        <w:t xml:space="preserve">IV.B.3. A given Criteria proposal can contain </w:t>
      </w:r>
      <w:r w:rsidRPr="00920A89">
        <w:rPr>
          <w:i/>
          <w:sz w:val="24"/>
          <w:szCs w:val="24"/>
        </w:rPr>
        <w:t>substantive</w:t>
      </w:r>
      <w:r w:rsidRPr="00920A89">
        <w:rPr>
          <w:sz w:val="24"/>
          <w:szCs w:val="24"/>
        </w:rPr>
        <w:t xml:space="preserve"> and/or </w:t>
      </w:r>
      <w:r w:rsidRPr="00920A89">
        <w:rPr>
          <w:i/>
          <w:sz w:val="24"/>
          <w:szCs w:val="24"/>
        </w:rPr>
        <w:t xml:space="preserve">non-substantive </w:t>
      </w:r>
      <w:r w:rsidRPr="00920A89">
        <w:rPr>
          <w:sz w:val="24"/>
          <w:szCs w:val="24"/>
        </w:rPr>
        <w:t>changes.</w:t>
      </w:r>
      <w:r w:rsidRPr="00231C6A">
        <w:rPr>
          <w:sz w:val="24"/>
          <w:szCs w:val="24"/>
        </w:rPr>
        <w:t xml:space="preserve">  </w:t>
      </w:r>
    </w:p>
    <w:p w14:paraId="3173057B" w14:textId="77777777" w:rsidR="00772640" w:rsidRPr="00131C8E" w:rsidRDefault="00772640" w:rsidP="00772640">
      <w:pPr>
        <w:pStyle w:val="NoSpacing"/>
        <w:ind w:left="720"/>
        <w:rPr>
          <w:sz w:val="24"/>
          <w:szCs w:val="24"/>
        </w:rPr>
      </w:pPr>
      <w:r>
        <w:rPr>
          <w:sz w:val="24"/>
          <w:szCs w:val="24"/>
        </w:rPr>
        <w:t xml:space="preserve"> </w:t>
      </w:r>
    </w:p>
    <w:p w14:paraId="24A60478" w14:textId="77777777" w:rsidR="00772640" w:rsidRDefault="00772640" w:rsidP="00772640">
      <w:pPr>
        <w:pStyle w:val="NoSpacing"/>
        <w:rPr>
          <w:sz w:val="24"/>
          <w:szCs w:val="24"/>
        </w:rPr>
      </w:pPr>
      <w:r w:rsidRPr="00FF06D5">
        <w:rPr>
          <w:sz w:val="24"/>
          <w:szCs w:val="24"/>
        </w:rPr>
        <w:t>IV.</w:t>
      </w:r>
      <w:r>
        <w:rPr>
          <w:sz w:val="24"/>
          <w:szCs w:val="24"/>
        </w:rPr>
        <w:t xml:space="preserve">C. </w:t>
      </w:r>
      <w:r w:rsidRPr="00DE739B">
        <w:rPr>
          <w:sz w:val="24"/>
          <w:szCs w:val="24"/>
          <w:u w:val="single"/>
        </w:rPr>
        <w:t>Approval</w:t>
      </w:r>
      <w:r>
        <w:rPr>
          <w:sz w:val="24"/>
          <w:szCs w:val="24"/>
          <w:u w:val="single"/>
        </w:rPr>
        <w:t xml:space="preserve"> Process for General Criteria</w:t>
      </w:r>
      <w:r>
        <w:rPr>
          <w:sz w:val="24"/>
          <w:szCs w:val="24"/>
        </w:rPr>
        <w:t xml:space="preserve"> </w:t>
      </w:r>
    </w:p>
    <w:p w14:paraId="10063FB2" w14:textId="77777777" w:rsidR="00772640" w:rsidRDefault="00772640" w:rsidP="00772640">
      <w:pPr>
        <w:pStyle w:val="NoSpacing"/>
        <w:ind w:left="720"/>
        <w:rPr>
          <w:sz w:val="24"/>
          <w:szCs w:val="24"/>
        </w:rPr>
      </w:pPr>
      <w:r>
        <w:rPr>
          <w:sz w:val="24"/>
          <w:szCs w:val="24"/>
        </w:rPr>
        <w:t xml:space="preserve">IV.C.1. The Commission Criteria Committee shall propose changes in General Criteria to the Commission and shall designate proposed changes as </w:t>
      </w:r>
      <w:r>
        <w:rPr>
          <w:i/>
          <w:sz w:val="24"/>
          <w:szCs w:val="24"/>
        </w:rPr>
        <w:t>substantive</w:t>
      </w:r>
      <w:r>
        <w:rPr>
          <w:sz w:val="24"/>
          <w:szCs w:val="24"/>
        </w:rPr>
        <w:t xml:space="preserve"> or </w:t>
      </w:r>
      <w:r>
        <w:rPr>
          <w:i/>
          <w:sz w:val="24"/>
          <w:szCs w:val="24"/>
        </w:rPr>
        <w:t>non-substantive</w:t>
      </w:r>
      <w:r>
        <w:rPr>
          <w:sz w:val="24"/>
          <w:szCs w:val="24"/>
        </w:rPr>
        <w:t xml:space="preserve">. </w:t>
      </w:r>
    </w:p>
    <w:p w14:paraId="5AC649CF" w14:textId="77777777" w:rsidR="00772640" w:rsidRDefault="00772640" w:rsidP="00772640">
      <w:pPr>
        <w:pStyle w:val="NoSpacing"/>
        <w:ind w:left="1440"/>
        <w:rPr>
          <w:sz w:val="24"/>
          <w:szCs w:val="24"/>
        </w:rPr>
      </w:pPr>
      <w:r>
        <w:rPr>
          <w:sz w:val="24"/>
          <w:szCs w:val="24"/>
        </w:rPr>
        <w:t xml:space="preserve">IV.C.1.a. Normally, </w:t>
      </w:r>
      <w:r w:rsidRPr="006073D7">
        <w:rPr>
          <w:i/>
          <w:sz w:val="24"/>
          <w:szCs w:val="24"/>
        </w:rPr>
        <w:t>substantive</w:t>
      </w:r>
      <w:r>
        <w:rPr>
          <w:sz w:val="24"/>
          <w:szCs w:val="24"/>
        </w:rPr>
        <w:t xml:space="preserve"> changes shall require approval by the Commission, and </w:t>
      </w:r>
      <w:r>
        <w:rPr>
          <w:i/>
          <w:sz w:val="24"/>
          <w:szCs w:val="24"/>
        </w:rPr>
        <w:t>n</w:t>
      </w:r>
      <w:r w:rsidRPr="006073D7">
        <w:rPr>
          <w:i/>
          <w:sz w:val="24"/>
          <w:szCs w:val="24"/>
        </w:rPr>
        <w:t>on-substantive</w:t>
      </w:r>
      <w:r>
        <w:rPr>
          <w:sz w:val="24"/>
          <w:szCs w:val="24"/>
        </w:rPr>
        <w:t xml:space="preserve"> changes shall require approval by the Commission Executive Committee.  </w:t>
      </w:r>
    </w:p>
    <w:p w14:paraId="040A623E" w14:textId="77777777" w:rsidR="00772640" w:rsidRDefault="00772640" w:rsidP="00772640">
      <w:pPr>
        <w:pStyle w:val="NoSpacing"/>
        <w:ind w:left="2160"/>
        <w:rPr>
          <w:sz w:val="24"/>
          <w:szCs w:val="24"/>
        </w:rPr>
      </w:pPr>
      <w:r>
        <w:rPr>
          <w:sz w:val="24"/>
          <w:szCs w:val="24"/>
        </w:rPr>
        <w:t xml:space="preserve">IV.C.1.a.(1) In exercising its authority to act on behalf of the Commission during times the Commission is not in session, the Commission Executive Committee can approve </w:t>
      </w:r>
      <w:r>
        <w:rPr>
          <w:i/>
          <w:sz w:val="24"/>
          <w:szCs w:val="24"/>
        </w:rPr>
        <w:t xml:space="preserve">substantive </w:t>
      </w:r>
      <w:r>
        <w:rPr>
          <w:sz w:val="24"/>
          <w:szCs w:val="24"/>
        </w:rPr>
        <w:t xml:space="preserve">or </w:t>
      </w:r>
      <w:r>
        <w:rPr>
          <w:i/>
          <w:sz w:val="24"/>
          <w:szCs w:val="24"/>
        </w:rPr>
        <w:t xml:space="preserve">non-substantive </w:t>
      </w:r>
      <w:r>
        <w:rPr>
          <w:sz w:val="24"/>
          <w:szCs w:val="24"/>
        </w:rPr>
        <w:t>changes.</w:t>
      </w:r>
    </w:p>
    <w:p w14:paraId="1D67A869" w14:textId="77777777" w:rsidR="00772640" w:rsidRPr="00231C6A" w:rsidRDefault="00772640" w:rsidP="00772640">
      <w:pPr>
        <w:pStyle w:val="NoSpacing"/>
        <w:ind w:left="2160"/>
        <w:rPr>
          <w:sz w:val="24"/>
          <w:szCs w:val="24"/>
        </w:rPr>
      </w:pPr>
      <w:r>
        <w:rPr>
          <w:sz w:val="24"/>
          <w:szCs w:val="24"/>
        </w:rPr>
        <w:t xml:space="preserve">IV.C.1.a.(2) Approval of a criteria proposal by a Commission Executive Committee </w:t>
      </w:r>
      <w:r w:rsidRPr="00231C6A">
        <w:rPr>
          <w:sz w:val="24"/>
          <w:szCs w:val="24"/>
        </w:rPr>
        <w:t xml:space="preserve">requires a two-thirds vote of the quorum in attendance.  </w:t>
      </w:r>
    </w:p>
    <w:p w14:paraId="091D47BF" w14:textId="77777777" w:rsidR="00397410" w:rsidRPr="00920A89" w:rsidRDefault="00397410" w:rsidP="00397410">
      <w:pPr>
        <w:pStyle w:val="NoSpacing"/>
        <w:ind w:left="2160"/>
        <w:rPr>
          <w:sz w:val="24"/>
          <w:szCs w:val="24"/>
        </w:rPr>
      </w:pPr>
      <w:r w:rsidRPr="00920A89">
        <w:rPr>
          <w:sz w:val="24"/>
          <w:szCs w:val="24"/>
        </w:rPr>
        <w:t xml:space="preserve">IV.C.1.a.(3) Actions on criteria proposals by the Commission Executive Committee will be reported to the full Commission within ten business days. </w:t>
      </w:r>
    </w:p>
    <w:p w14:paraId="2CB48D5A" w14:textId="77777777" w:rsidR="00772640" w:rsidRDefault="00772640" w:rsidP="00772640">
      <w:pPr>
        <w:pStyle w:val="NoSpacing"/>
        <w:ind w:left="720"/>
        <w:rPr>
          <w:sz w:val="24"/>
          <w:szCs w:val="24"/>
        </w:rPr>
      </w:pPr>
      <w:r>
        <w:rPr>
          <w:sz w:val="24"/>
          <w:szCs w:val="24"/>
        </w:rPr>
        <w:t xml:space="preserve">IV.C.2. Proposals may be approved in whole or in part by the body considering them. </w:t>
      </w:r>
    </w:p>
    <w:p w14:paraId="259F7AEE" w14:textId="77777777" w:rsidR="00772640" w:rsidRDefault="00772640" w:rsidP="00772640">
      <w:pPr>
        <w:pStyle w:val="NoSpacing"/>
        <w:ind w:left="1440"/>
        <w:rPr>
          <w:sz w:val="24"/>
          <w:szCs w:val="24"/>
        </w:rPr>
      </w:pPr>
      <w:r>
        <w:rPr>
          <w:sz w:val="24"/>
          <w:szCs w:val="24"/>
        </w:rPr>
        <w:t xml:space="preserve">IV.C.2.a. Proposals or parts thereof that are not approved may be returned to the Commission Criteria Committee with guidance for additional consideration.  </w:t>
      </w:r>
    </w:p>
    <w:p w14:paraId="723BD001" w14:textId="77777777" w:rsidR="00772640" w:rsidRPr="00526621" w:rsidRDefault="00772640" w:rsidP="00772640">
      <w:pPr>
        <w:pStyle w:val="NoSpacing"/>
        <w:ind w:left="720"/>
        <w:rPr>
          <w:sz w:val="24"/>
          <w:szCs w:val="24"/>
        </w:rPr>
      </w:pPr>
      <w:r>
        <w:rPr>
          <w:sz w:val="24"/>
          <w:szCs w:val="24"/>
        </w:rPr>
        <w:t xml:space="preserve">IV.C.3. Criteria proposals approved at the Commission level shall be forwarded for final approval as follows.  </w:t>
      </w:r>
    </w:p>
    <w:p w14:paraId="7BA7A481" w14:textId="77777777" w:rsidR="00772640" w:rsidRDefault="00772640" w:rsidP="00772640">
      <w:pPr>
        <w:ind w:left="1440"/>
        <w:rPr>
          <w:sz w:val="24"/>
          <w:szCs w:val="24"/>
        </w:rPr>
      </w:pPr>
      <w:r w:rsidRPr="00FF06D5">
        <w:rPr>
          <w:sz w:val="24"/>
          <w:szCs w:val="24"/>
        </w:rPr>
        <w:t>IV.</w:t>
      </w:r>
      <w:r>
        <w:rPr>
          <w:sz w:val="24"/>
          <w:szCs w:val="24"/>
        </w:rPr>
        <w:t>C</w:t>
      </w:r>
      <w:r w:rsidRPr="00FF06D5">
        <w:rPr>
          <w:sz w:val="24"/>
          <w:szCs w:val="24"/>
        </w:rPr>
        <w:t>.</w:t>
      </w:r>
      <w:r>
        <w:rPr>
          <w:sz w:val="24"/>
          <w:szCs w:val="24"/>
        </w:rPr>
        <w:t>3</w:t>
      </w:r>
      <w:r w:rsidRPr="00FF06D5">
        <w:rPr>
          <w:sz w:val="24"/>
          <w:szCs w:val="24"/>
        </w:rPr>
        <w:t>.</w:t>
      </w:r>
      <w:r>
        <w:rPr>
          <w:sz w:val="24"/>
          <w:szCs w:val="24"/>
        </w:rPr>
        <w:t>a</w:t>
      </w:r>
      <w:r w:rsidRPr="00FF06D5">
        <w:rPr>
          <w:sz w:val="24"/>
          <w:szCs w:val="24"/>
        </w:rPr>
        <w:t xml:space="preserve"> Harmonized Criteria</w:t>
      </w:r>
      <w:r>
        <w:rPr>
          <w:sz w:val="24"/>
          <w:szCs w:val="24"/>
        </w:rPr>
        <w:t xml:space="preserve">.  </w:t>
      </w:r>
    </w:p>
    <w:p w14:paraId="695EE9AA" w14:textId="7E6BE462" w:rsidR="00772640" w:rsidRDefault="00772640" w:rsidP="00772640">
      <w:pPr>
        <w:ind w:left="2160"/>
        <w:rPr>
          <w:sz w:val="24"/>
          <w:szCs w:val="24"/>
        </w:rPr>
      </w:pPr>
      <w:r>
        <w:rPr>
          <w:sz w:val="24"/>
          <w:szCs w:val="24"/>
        </w:rPr>
        <w:t xml:space="preserve">IV.C.3.a.(1) All proposals involving Harmonized General Criteria (Section I.B.1.a) </w:t>
      </w:r>
      <w:r w:rsidRPr="00FF06D5">
        <w:rPr>
          <w:sz w:val="24"/>
          <w:szCs w:val="24"/>
        </w:rPr>
        <w:t xml:space="preserve">must be </w:t>
      </w:r>
      <w:r>
        <w:rPr>
          <w:sz w:val="24"/>
          <w:szCs w:val="24"/>
        </w:rPr>
        <w:t xml:space="preserve">submitted for approval to the Board of Delegates, following approval by </w:t>
      </w:r>
      <w:r w:rsidRPr="00FF06D5">
        <w:rPr>
          <w:sz w:val="24"/>
          <w:szCs w:val="24"/>
        </w:rPr>
        <w:t xml:space="preserve">the Accreditation Council.  </w:t>
      </w:r>
      <w:r w:rsidDel="0064154A">
        <w:rPr>
          <w:rStyle w:val="CommentReference"/>
        </w:rPr>
        <w:t xml:space="preserve"> </w:t>
      </w:r>
    </w:p>
    <w:p w14:paraId="793701E3" w14:textId="77777777" w:rsidR="00772640" w:rsidRDefault="00772640" w:rsidP="00772640">
      <w:pPr>
        <w:ind w:left="2160"/>
        <w:rPr>
          <w:sz w:val="24"/>
          <w:szCs w:val="24"/>
        </w:rPr>
      </w:pPr>
      <w:r>
        <w:rPr>
          <w:sz w:val="24"/>
          <w:szCs w:val="24"/>
        </w:rPr>
        <w:t xml:space="preserve">IV.C.3.a.(2) The Accreditation Council may approve a proposal in whole or in part.  Proposals or parts thereof that are not approved by the Accreditation Council may be returned to the Commissions with guidance for additional consideration.  </w:t>
      </w:r>
    </w:p>
    <w:p w14:paraId="4E504738" w14:textId="77777777" w:rsidR="00772640" w:rsidRDefault="00772640" w:rsidP="00772640">
      <w:pPr>
        <w:ind w:left="2160"/>
        <w:rPr>
          <w:sz w:val="24"/>
          <w:szCs w:val="24"/>
        </w:rPr>
      </w:pPr>
      <w:r>
        <w:rPr>
          <w:sz w:val="24"/>
          <w:szCs w:val="24"/>
        </w:rPr>
        <w:t>IV.C.3.a.(3) Proposals approved by the Accreditation Council are forwarded to the Board of Delegates for final approval.</w:t>
      </w:r>
    </w:p>
    <w:p w14:paraId="78C8FC97" w14:textId="26B972A8" w:rsidR="00772640" w:rsidRDefault="00772640" w:rsidP="00772640">
      <w:pPr>
        <w:ind w:left="2880"/>
        <w:rPr>
          <w:sz w:val="24"/>
          <w:szCs w:val="24"/>
        </w:rPr>
      </w:pPr>
      <w:r>
        <w:rPr>
          <w:sz w:val="24"/>
          <w:szCs w:val="24"/>
        </w:rPr>
        <w:lastRenderedPageBreak/>
        <w:t xml:space="preserve">IV.C.3.a.(3)(a) For </w:t>
      </w:r>
      <w:r w:rsidRPr="006073D7">
        <w:rPr>
          <w:i/>
          <w:sz w:val="24"/>
          <w:szCs w:val="24"/>
        </w:rPr>
        <w:t>substantive</w:t>
      </w:r>
      <w:r>
        <w:rPr>
          <w:sz w:val="24"/>
          <w:szCs w:val="24"/>
        </w:rPr>
        <w:t xml:space="preserve"> changes, the Accreditation Council shall recommend a suitable review-and-comment period </w:t>
      </w:r>
      <w:r w:rsidR="00397410">
        <w:rPr>
          <w:sz w:val="24"/>
          <w:szCs w:val="24"/>
        </w:rPr>
        <w:t xml:space="preserve">(Section I.B.3) </w:t>
      </w:r>
      <w:r>
        <w:rPr>
          <w:sz w:val="24"/>
          <w:szCs w:val="24"/>
        </w:rPr>
        <w:t xml:space="preserve">and an appropriate implementation plan.  </w:t>
      </w:r>
    </w:p>
    <w:p w14:paraId="518F3779" w14:textId="77777777" w:rsidR="00772640" w:rsidRDefault="00772640" w:rsidP="00772640">
      <w:pPr>
        <w:ind w:left="2880"/>
        <w:rPr>
          <w:sz w:val="24"/>
          <w:szCs w:val="24"/>
        </w:rPr>
      </w:pPr>
      <w:r>
        <w:rPr>
          <w:sz w:val="24"/>
          <w:szCs w:val="24"/>
        </w:rPr>
        <w:t xml:space="preserve">IV.C.3.a.(3)(b) For </w:t>
      </w:r>
      <w:r w:rsidRPr="006073D7">
        <w:rPr>
          <w:i/>
          <w:sz w:val="24"/>
          <w:szCs w:val="24"/>
        </w:rPr>
        <w:t>non-substantive</w:t>
      </w:r>
      <w:r>
        <w:rPr>
          <w:sz w:val="24"/>
          <w:szCs w:val="24"/>
        </w:rPr>
        <w:t xml:space="preserve"> changes, the Accreditation Council shall recommend either immediate implementation or another appropriate implementation plan. </w:t>
      </w:r>
    </w:p>
    <w:p w14:paraId="7E4FF84B" w14:textId="77777777" w:rsidR="00772640" w:rsidRDefault="00772640" w:rsidP="00772640">
      <w:pPr>
        <w:ind w:left="2160"/>
        <w:rPr>
          <w:sz w:val="24"/>
          <w:szCs w:val="24"/>
        </w:rPr>
      </w:pPr>
      <w:r>
        <w:rPr>
          <w:sz w:val="24"/>
          <w:szCs w:val="24"/>
        </w:rPr>
        <w:t>IV.C.3.a.(4) ABET HQ shall inform the public, when appropriate, of revisions proposed to the Board of Delegates</w:t>
      </w:r>
      <w:r w:rsidRPr="006073D7">
        <w:rPr>
          <w:sz w:val="24"/>
          <w:szCs w:val="24"/>
        </w:rPr>
        <w:t xml:space="preserve"> </w:t>
      </w:r>
      <w:r>
        <w:rPr>
          <w:sz w:val="24"/>
          <w:szCs w:val="24"/>
        </w:rPr>
        <w:t>by the Accreditation Council.</w:t>
      </w:r>
    </w:p>
    <w:p w14:paraId="5CF53F31" w14:textId="77777777" w:rsidR="00772640" w:rsidRDefault="00772640" w:rsidP="00772640">
      <w:pPr>
        <w:ind w:left="2160"/>
        <w:rPr>
          <w:sz w:val="24"/>
          <w:szCs w:val="24"/>
        </w:rPr>
      </w:pPr>
      <w:r>
        <w:rPr>
          <w:sz w:val="24"/>
          <w:szCs w:val="24"/>
        </w:rPr>
        <w:t xml:space="preserve">IV.C.3.a.(5) The Board of Delegates acts on the proposal from the Accreditation Council.  Proposals that are not approved may be returned to the Accreditation Council with guidance for additional consideration.   </w:t>
      </w:r>
    </w:p>
    <w:p w14:paraId="47863502" w14:textId="77777777" w:rsidR="00772640" w:rsidRDefault="00772640" w:rsidP="00772640">
      <w:pPr>
        <w:ind w:left="1440"/>
        <w:rPr>
          <w:sz w:val="24"/>
          <w:szCs w:val="24"/>
        </w:rPr>
      </w:pPr>
      <w:r>
        <w:rPr>
          <w:sz w:val="24"/>
          <w:szCs w:val="24"/>
        </w:rPr>
        <w:t xml:space="preserve">IV.C.3.b. Non-Harmonized Criteria. </w:t>
      </w:r>
    </w:p>
    <w:p w14:paraId="02AC7163" w14:textId="77777777" w:rsidR="00772640" w:rsidRDefault="00772640" w:rsidP="00772640">
      <w:pPr>
        <w:ind w:left="2160"/>
        <w:rPr>
          <w:sz w:val="24"/>
          <w:szCs w:val="24"/>
        </w:rPr>
      </w:pPr>
      <w:r>
        <w:rPr>
          <w:sz w:val="24"/>
          <w:szCs w:val="24"/>
        </w:rPr>
        <w:t xml:space="preserve">IV.C.3.b.(1) All proposals involving Non-harmonized General Criteria shall be forwarded for final approval from the Commission to its Area Delegation. </w:t>
      </w:r>
    </w:p>
    <w:p w14:paraId="2C868668" w14:textId="33704C9B" w:rsidR="00772640" w:rsidRDefault="00772640" w:rsidP="00772640">
      <w:pPr>
        <w:ind w:left="2880"/>
        <w:rPr>
          <w:sz w:val="24"/>
          <w:szCs w:val="24"/>
        </w:rPr>
      </w:pPr>
      <w:r>
        <w:rPr>
          <w:sz w:val="24"/>
          <w:szCs w:val="24"/>
        </w:rPr>
        <w:t xml:space="preserve">IV.C.3.b.(1)(a) For </w:t>
      </w:r>
      <w:r>
        <w:rPr>
          <w:i/>
          <w:sz w:val="24"/>
          <w:szCs w:val="24"/>
        </w:rPr>
        <w:t>s</w:t>
      </w:r>
      <w:r w:rsidRPr="006B23EC">
        <w:rPr>
          <w:i/>
          <w:sz w:val="24"/>
          <w:szCs w:val="24"/>
        </w:rPr>
        <w:t>ubstantive</w:t>
      </w:r>
      <w:r>
        <w:rPr>
          <w:sz w:val="24"/>
          <w:szCs w:val="24"/>
        </w:rPr>
        <w:t xml:space="preserve"> changes, the Commission shall recommended a suitable review-and-comment period </w:t>
      </w:r>
      <w:r w:rsidR="00397410">
        <w:rPr>
          <w:sz w:val="24"/>
          <w:szCs w:val="24"/>
        </w:rPr>
        <w:t xml:space="preserve">(Section I.B.3) </w:t>
      </w:r>
      <w:r>
        <w:rPr>
          <w:sz w:val="24"/>
          <w:szCs w:val="24"/>
        </w:rPr>
        <w:t xml:space="preserve">and an appropriate implementation plan. </w:t>
      </w:r>
    </w:p>
    <w:p w14:paraId="3FDF1A67" w14:textId="77777777" w:rsidR="00772640" w:rsidRDefault="00772640" w:rsidP="00772640">
      <w:pPr>
        <w:ind w:left="2880"/>
        <w:rPr>
          <w:sz w:val="24"/>
          <w:szCs w:val="24"/>
        </w:rPr>
      </w:pPr>
      <w:r>
        <w:rPr>
          <w:sz w:val="24"/>
          <w:szCs w:val="24"/>
        </w:rPr>
        <w:t xml:space="preserve">IV.C.3.b.(1)(b) For </w:t>
      </w:r>
      <w:r>
        <w:rPr>
          <w:i/>
          <w:sz w:val="24"/>
          <w:szCs w:val="24"/>
        </w:rPr>
        <w:t>n</w:t>
      </w:r>
      <w:r w:rsidRPr="006B23EC">
        <w:rPr>
          <w:i/>
          <w:sz w:val="24"/>
          <w:szCs w:val="24"/>
        </w:rPr>
        <w:t>on-substantive</w:t>
      </w:r>
      <w:r>
        <w:rPr>
          <w:sz w:val="24"/>
          <w:szCs w:val="24"/>
        </w:rPr>
        <w:t xml:space="preserve"> changes, the Commission shall recommend either immediate implementation or another appropriate implementation plan.</w:t>
      </w:r>
    </w:p>
    <w:p w14:paraId="6D04AAFF" w14:textId="77777777" w:rsidR="00772640" w:rsidRDefault="00772640" w:rsidP="00772640">
      <w:pPr>
        <w:ind w:left="2160"/>
        <w:rPr>
          <w:sz w:val="24"/>
          <w:szCs w:val="24"/>
        </w:rPr>
      </w:pPr>
      <w:r>
        <w:rPr>
          <w:sz w:val="24"/>
          <w:szCs w:val="24"/>
        </w:rPr>
        <w:t>IV.C.3.b.(2) ABET HQ shall inform the public, when appropriate, of revisions proposed to the Area Delegation</w:t>
      </w:r>
      <w:r w:rsidRPr="006B23EC">
        <w:rPr>
          <w:sz w:val="24"/>
          <w:szCs w:val="24"/>
        </w:rPr>
        <w:t xml:space="preserve"> </w:t>
      </w:r>
      <w:r>
        <w:rPr>
          <w:sz w:val="24"/>
          <w:szCs w:val="24"/>
        </w:rPr>
        <w:t>by the Commission.</w:t>
      </w:r>
    </w:p>
    <w:p w14:paraId="6720E0B6" w14:textId="77777777" w:rsidR="00772640" w:rsidRDefault="00772640" w:rsidP="00772640">
      <w:pPr>
        <w:ind w:left="2160"/>
        <w:rPr>
          <w:sz w:val="24"/>
          <w:szCs w:val="24"/>
        </w:rPr>
      </w:pPr>
      <w:r>
        <w:rPr>
          <w:sz w:val="24"/>
          <w:szCs w:val="24"/>
        </w:rPr>
        <w:t xml:space="preserve">IV.C.3.b.(3) The Area Delegation acts on the proposal from the Commission. Proposals that are not approved may be returned to the Commission with guidance for additional consideration.  </w:t>
      </w:r>
    </w:p>
    <w:p w14:paraId="73598B7E" w14:textId="77777777" w:rsidR="00772640" w:rsidRDefault="00772640" w:rsidP="00772640">
      <w:pPr>
        <w:ind w:left="2160"/>
        <w:rPr>
          <w:sz w:val="24"/>
          <w:szCs w:val="24"/>
        </w:rPr>
      </w:pPr>
      <w:r>
        <w:rPr>
          <w:sz w:val="24"/>
          <w:szCs w:val="24"/>
        </w:rPr>
        <w:t xml:space="preserve">IV.C.3.b.(4) </w:t>
      </w:r>
      <w:r w:rsidRPr="00FF06D5">
        <w:rPr>
          <w:sz w:val="24"/>
          <w:szCs w:val="24"/>
        </w:rPr>
        <w:t>The Area Delegation will inform the Board of Delegates of action taken.</w:t>
      </w:r>
    </w:p>
    <w:p w14:paraId="4D4957C2" w14:textId="77777777" w:rsidR="00772640" w:rsidRDefault="00772640" w:rsidP="00772640">
      <w:pPr>
        <w:ind w:left="720"/>
        <w:rPr>
          <w:sz w:val="24"/>
          <w:szCs w:val="24"/>
        </w:rPr>
      </w:pPr>
      <w:r>
        <w:rPr>
          <w:sz w:val="24"/>
          <w:szCs w:val="24"/>
        </w:rPr>
        <w:t xml:space="preserve">IV.C.4. </w:t>
      </w:r>
      <w:r w:rsidRPr="00FF06D5">
        <w:rPr>
          <w:i/>
          <w:sz w:val="24"/>
          <w:szCs w:val="24"/>
        </w:rPr>
        <w:t xml:space="preserve">Non-substantive </w:t>
      </w:r>
      <w:r w:rsidRPr="00FF06D5">
        <w:rPr>
          <w:sz w:val="24"/>
          <w:szCs w:val="24"/>
        </w:rPr>
        <w:t xml:space="preserve">revisions </w:t>
      </w:r>
      <w:r>
        <w:rPr>
          <w:sz w:val="24"/>
          <w:szCs w:val="24"/>
        </w:rPr>
        <w:t xml:space="preserve">approved for immediate implementation </w:t>
      </w:r>
      <w:r w:rsidRPr="00FF06D5">
        <w:rPr>
          <w:sz w:val="24"/>
          <w:szCs w:val="24"/>
        </w:rPr>
        <w:t xml:space="preserve">are included in </w:t>
      </w:r>
      <w:r>
        <w:rPr>
          <w:sz w:val="24"/>
          <w:szCs w:val="24"/>
        </w:rPr>
        <w:t xml:space="preserve">Criteria for </w:t>
      </w:r>
      <w:r w:rsidRPr="00FF06D5">
        <w:rPr>
          <w:sz w:val="24"/>
          <w:szCs w:val="24"/>
        </w:rPr>
        <w:t>the upcoming cycle.</w:t>
      </w:r>
      <w:r>
        <w:rPr>
          <w:sz w:val="24"/>
          <w:szCs w:val="24"/>
        </w:rPr>
        <w:t xml:space="preserve"> </w:t>
      </w:r>
    </w:p>
    <w:p w14:paraId="11B89867" w14:textId="77777777" w:rsidR="00772640" w:rsidRDefault="00772640" w:rsidP="00772640">
      <w:pPr>
        <w:ind w:left="720"/>
        <w:rPr>
          <w:sz w:val="24"/>
          <w:szCs w:val="24"/>
        </w:rPr>
      </w:pPr>
      <w:r>
        <w:rPr>
          <w:sz w:val="24"/>
          <w:szCs w:val="24"/>
        </w:rPr>
        <w:t xml:space="preserve">IV.C.5. </w:t>
      </w:r>
      <w:r w:rsidRPr="00FF06D5">
        <w:rPr>
          <w:sz w:val="24"/>
          <w:szCs w:val="24"/>
        </w:rPr>
        <w:t xml:space="preserve">ABET HQ distributes </w:t>
      </w:r>
      <w:r w:rsidRPr="00FF06D5">
        <w:rPr>
          <w:i/>
          <w:sz w:val="24"/>
          <w:szCs w:val="24"/>
        </w:rPr>
        <w:t>substantive</w:t>
      </w:r>
      <w:r w:rsidRPr="00FF06D5">
        <w:rPr>
          <w:sz w:val="24"/>
          <w:szCs w:val="24"/>
        </w:rPr>
        <w:t xml:space="preserve"> </w:t>
      </w:r>
      <w:r>
        <w:rPr>
          <w:sz w:val="24"/>
          <w:szCs w:val="24"/>
        </w:rPr>
        <w:t xml:space="preserve">General </w:t>
      </w:r>
      <w:r w:rsidRPr="00FF06D5">
        <w:rPr>
          <w:sz w:val="24"/>
          <w:szCs w:val="24"/>
        </w:rPr>
        <w:t>Criteria revisions to affected constituents</w:t>
      </w:r>
      <w:r>
        <w:rPr>
          <w:sz w:val="24"/>
          <w:szCs w:val="24"/>
        </w:rPr>
        <w:t xml:space="preserve"> for review and comment</w:t>
      </w:r>
      <w:r w:rsidRPr="00FF06D5">
        <w:rPr>
          <w:sz w:val="24"/>
          <w:szCs w:val="24"/>
        </w:rPr>
        <w:t>; collects feedback during the comment period; provides feedback</w:t>
      </w:r>
      <w:r>
        <w:rPr>
          <w:sz w:val="24"/>
          <w:szCs w:val="24"/>
        </w:rPr>
        <w:t xml:space="preserve"> on non-harmonized criteria</w:t>
      </w:r>
      <w:r w:rsidRPr="00FF06D5">
        <w:rPr>
          <w:sz w:val="24"/>
          <w:szCs w:val="24"/>
        </w:rPr>
        <w:t xml:space="preserve"> to the </w:t>
      </w:r>
      <w:r>
        <w:rPr>
          <w:sz w:val="24"/>
          <w:szCs w:val="24"/>
        </w:rPr>
        <w:t xml:space="preserve">appropriate </w:t>
      </w:r>
      <w:r w:rsidRPr="00FF06D5">
        <w:rPr>
          <w:sz w:val="24"/>
          <w:szCs w:val="24"/>
        </w:rPr>
        <w:t>Commission</w:t>
      </w:r>
      <w:r>
        <w:rPr>
          <w:sz w:val="24"/>
          <w:szCs w:val="24"/>
        </w:rPr>
        <w:t>; and provides feedback on Harmonized General Criteria to the Accreditation Council</w:t>
      </w:r>
      <w:r w:rsidRPr="00FF06D5">
        <w:rPr>
          <w:sz w:val="24"/>
          <w:szCs w:val="24"/>
        </w:rPr>
        <w:t xml:space="preserve">. </w:t>
      </w:r>
    </w:p>
    <w:p w14:paraId="71BB629C" w14:textId="77777777" w:rsidR="00772640" w:rsidRDefault="00772640" w:rsidP="00772640">
      <w:pPr>
        <w:ind w:left="1440"/>
        <w:rPr>
          <w:sz w:val="24"/>
          <w:szCs w:val="24"/>
        </w:rPr>
      </w:pPr>
      <w:r>
        <w:rPr>
          <w:sz w:val="24"/>
          <w:szCs w:val="24"/>
        </w:rPr>
        <w:t>IV.C.5.a. The appropriate steps in IV.C are repeated based on constituent feedback. However,</w:t>
      </w:r>
      <w:r w:rsidRPr="00FF06D5">
        <w:rPr>
          <w:sz w:val="24"/>
          <w:szCs w:val="24"/>
        </w:rPr>
        <w:t xml:space="preserve"> </w:t>
      </w:r>
      <w:r w:rsidRPr="00744A99">
        <w:rPr>
          <w:i/>
          <w:sz w:val="24"/>
          <w:szCs w:val="24"/>
        </w:rPr>
        <w:t>substantive</w:t>
      </w:r>
      <w:r>
        <w:rPr>
          <w:sz w:val="24"/>
          <w:szCs w:val="24"/>
        </w:rPr>
        <w:t xml:space="preserve"> changes resulting from feedback may be </w:t>
      </w:r>
      <w:r w:rsidRPr="00FF06D5">
        <w:rPr>
          <w:sz w:val="24"/>
          <w:szCs w:val="24"/>
        </w:rPr>
        <w:t>implement</w:t>
      </w:r>
      <w:r>
        <w:rPr>
          <w:sz w:val="24"/>
          <w:szCs w:val="24"/>
        </w:rPr>
        <w:t>ed</w:t>
      </w:r>
      <w:r w:rsidRPr="00FF06D5">
        <w:rPr>
          <w:sz w:val="24"/>
          <w:szCs w:val="24"/>
        </w:rPr>
        <w:t xml:space="preserve"> in </w:t>
      </w:r>
      <w:r>
        <w:rPr>
          <w:sz w:val="24"/>
          <w:szCs w:val="24"/>
        </w:rPr>
        <w:t>Criteria for the upcoming</w:t>
      </w:r>
      <w:r w:rsidRPr="00FF06D5">
        <w:rPr>
          <w:sz w:val="24"/>
          <w:szCs w:val="24"/>
        </w:rPr>
        <w:t xml:space="preserve"> review cycle</w:t>
      </w:r>
      <w:r>
        <w:rPr>
          <w:sz w:val="24"/>
          <w:szCs w:val="24"/>
        </w:rPr>
        <w:t xml:space="preserve"> without further review and comment</w:t>
      </w:r>
      <w:r w:rsidRPr="00FF06D5">
        <w:rPr>
          <w:sz w:val="24"/>
          <w:szCs w:val="24"/>
        </w:rPr>
        <w:t xml:space="preserve">.  </w:t>
      </w:r>
    </w:p>
    <w:p w14:paraId="682C5EB0" w14:textId="77777777" w:rsidR="00593CE3" w:rsidRPr="00FF06D5" w:rsidRDefault="00593CE3" w:rsidP="00772640">
      <w:pPr>
        <w:ind w:left="1440"/>
        <w:rPr>
          <w:sz w:val="24"/>
          <w:szCs w:val="24"/>
        </w:rPr>
      </w:pPr>
    </w:p>
    <w:p w14:paraId="1C39967E" w14:textId="77777777" w:rsidR="00772640" w:rsidRPr="00FF06D5" w:rsidRDefault="00772640" w:rsidP="00772640">
      <w:pPr>
        <w:rPr>
          <w:sz w:val="24"/>
          <w:szCs w:val="24"/>
        </w:rPr>
      </w:pPr>
      <w:r>
        <w:rPr>
          <w:sz w:val="24"/>
          <w:szCs w:val="24"/>
        </w:rPr>
        <w:t xml:space="preserve">IV.D. </w:t>
      </w:r>
      <w:r w:rsidRPr="003A4633">
        <w:rPr>
          <w:sz w:val="24"/>
          <w:szCs w:val="24"/>
          <w:u w:val="single"/>
        </w:rPr>
        <w:t>Approval Process for Program Criteria</w:t>
      </w:r>
      <w:r w:rsidRPr="009E4D26">
        <w:rPr>
          <w:sz w:val="24"/>
          <w:szCs w:val="24"/>
          <w:u w:val="single"/>
        </w:rPr>
        <w:t xml:space="preserve"> </w:t>
      </w:r>
    </w:p>
    <w:p w14:paraId="684F0ED4" w14:textId="77777777" w:rsidR="00772640" w:rsidRPr="00FF06D5" w:rsidRDefault="00772640" w:rsidP="00772640">
      <w:pPr>
        <w:ind w:left="720"/>
        <w:rPr>
          <w:sz w:val="24"/>
          <w:szCs w:val="24"/>
        </w:rPr>
      </w:pPr>
      <w:r>
        <w:rPr>
          <w:sz w:val="24"/>
          <w:szCs w:val="24"/>
        </w:rPr>
        <w:t xml:space="preserve">IV.D.1. The appropriate body within a </w:t>
      </w:r>
      <w:r w:rsidRPr="00FF06D5">
        <w:rPr>
          <w:sz w:val="24"/>
          <w:szCs w:val="24"/>
        </w:rPr>
        <w:t>Lead Society</w:t>
      </w:r>
      <w:r>
        <w:rPr>
          <w:sz w:val="24"/>
          <w:szCs w:val="24"/>
        </w:rPr>
        <w:t>,</w:t>
      </w:r>
      <w:r w:rsidRPr="00FF06D5">
        <w:rPr>
          <w:sz w:val="24"/>
          <w:szCs w:val="24"/>
        </w:rPr>
        <w:t xml:space="preserve"> Co-Lead Societ</w:t>
      </w:r>
      <w:r>
        <w:rPr>
          <w:sz w:val="24"/>
          <w:szCs w:val="24"/>
        </w:rPr>
        <w:t>y or Cooperating Society</w:t>
      </w:r>
      <w:r w:rsidRPr="00FF06D5">
        <w:rPr>
          <w:sz w:val="24"/>
          <w:szCs w:val="24"/>
        </w:rPr>
        <w:t xml:space="preserve"> </w:t>
      </w:r>
      <w:r>
        <w:rPr>
          <w:sz w:val="24"/>
          <w:szCs w:val="24"/>
        </w:rPr>
        <w:t>(hereinafter “Proposing Society”) normally prepares proposals for new or revised</w:t>
      </w:r>
      <w:r w:rsidRPr="00FF06D5">
        <w:rPr>
          <w:sz w:val="24"/>
          <w:szCs w:val="24"/>
        </w:rPr>
        <w:t xml:space="preserve"> Program Criteria.</w:t>
      </w:r>
      <w:r>
        <w:rPr>
          <w:sz w:val="24"/>
          <w:szCs w:val="24"/>
        </w:rPr>
        <w:t xml:space="preserve">  Each Commission shall provide guidance to its Member Societies regarding format and scope of Program Criteria.</w:t>
      </w:r>
      <w:r w:rsidRPr="00FF06D5">
        <w:rPr>
          <w:sz w:val="24"/>
          <w:szCs w:val="24"/>
        </w:rPr>
        <w:t xml:space="preserve">  </w:t>
      </w:r>
    </w:p>
    <w:p w14:paraId="3BF8B78D" w14:textId="77777777" w:rsidR="00772640" w:rsidRPr="00FF06D5" w:rsidRDefault="00772640" w:rsidP="00772640">
      <w:pPr>
        <w:ind w:left="1440"/>
        <w:rPr>
          <w:sz w:val="24"/>
          <w:szCs w:val="24"/>
        </w:rPr>
      </w:pPr>
      <w:r>
        <w:rPr>
          <w:sz w:val="24"/>
          <w:szCs w:val="24"/>
        </w:rPr>
        <w:t xml:space="preserve">IV.D.1.a. </w:t>
      </w:r>
      <w:r w:rsidRPr="00FF06D5">
        <w:rPr>
          <w:sz w:val="24"/>
          <w:szCs w:val="24"/>
        </w:rPr>
        <w:t xml:space="preserve">If the </w:t>
      </w:r>
      <w:r>
        <w:rPr>
          <w:sz w:val="24"/>
          <w:szCs w:val="24"/>
        </w:rPr>
        <w:t>proposal is a revision</w:t>
      </w:r>
      <w:r w:rsidRPr="00FF06D5">
        <w:rPr>
          <w:sz w:val="24"/>
          <w:szCs w:val="24"/>
        </w:rPr>
        <w:t xml:space="preserve"> to current Program Criteria, the </w:t>
      </w:r>
      <w:r>
        <w:rPr>
          <w:sz w:val="24"/>
          <w:szCs w:val="24"/>
        </w:rPr>
        <w:t>Proposing</w:t>
      </w:r>
      <w:r w:rsidRPr="00FF06D5">
        <w:rPr>
          <w:sz w:val="24"/>
          <w:szCs w:val="24"/>
        </w:rPr>
        <w:t xml:space="preserve"> Society</w:t>
      </w:r>
      <w:r>
        <w:rPr>
          <w:sz w:val="24"/>
          <w:szCs w:val="24"/>
        </w:rPr>
        <w:t xml:space="preserve"> provides a rationale for the changes and</w:t>
      </w:r>
      <w:r w:rsidRPr="00FF06D5">
        <w:rPr>
          <w:sz w:val="24"/>
          <w:szCs w:val="24"/>
        </w:rPr>
        <w:t xml:space="preserve"> </w:t>
      </w:r>
      <w:r>
        <w:rPr>
          <w:sz w:val="24"/>
          <w:szCs w:val="24"/>
        </w:rPr>
        <w:t>suggests which components of the proposal are</w:t>
      </w:r>
      <w:r w:rsidRPr="00FF06D5">
        <w:rPr>
          <w:sz w:val="24"/>
          <w:szCs w:val="24"/>
        </w:rPr>
        <w:t xml:space="preserve"> </w:t>
      </w:r>
      <w:r w:rsidRPr="00FF06D5">
        <w:rPr>
          <w:i/>
          <w:sz w:val="24"/>
          <w:szCs w:val="24"/>
        </w:rPr>
        <w:t>substantive</w:t>
      </w:r>
      <w:r w:rsidRPr="00FF06D5">
        <w:rPr>
          <w:sz w:val="24"/>
          <w:szCs w:val="24"/>
        </w:rPr>
        <w:t xml:space="preserve"> </w:t>
      </w:r>
      <w:r>
        <w:rPr>
          <w:sz w:val="24"/>
          <w:szCs w:val="24"/>
        </w:rPr>
        <w:t>changes and which components are</w:t>
      </w:r>
      <w:r w:rsidRPr="00FF06D5">
        <w:rPr>
          <w:sz w:val="24"/>
          <w:szCs w:val="24"/>
        </w:rPr>
        <w:t xml:space="preserve"> </w:t>
      </w:r>
      <w:r w:rsidRPr="00FF06D5">
        <w:rPr>
          <w:i/>
          <w:sz w:val="24"/>
          <w:szCs w:val="24"/>
        </w:rPr>
        <w:t>non-substantive</w:t>
      </w:r>
      <w:r w:rsidRPr="00FF06D5">
        <w:rPr>
          <w:sz w:val="24"/>
          <w:szCs w:val="24"/>
        </w:rPr>
        <w:t xml:space="preserve"> </w:t>
      </w:r>
      <w:r>
        <w:rPr>
          <w:sz w:val="24"/>
          <w:szCs w:val="24"/>
        </w:rPr>
        <w:t xml:space="preserve">changes, in accordance with the definitions in Section IV.B. </w:t>
      </w:r>
    </w:p>
    <w:p w14:paraId="4FA68293" w14:textId="77777777" w:rsidR="00772640" w:rsidRPr="00FF06D5" w:rsidRDefault="00772640" w:rsidP="00772640">
      <w:pPr>
        <w:ind w:left="1440"/>
        <w:rPr>
          <w:sz w:val="24"/>
          <w:szCs w:val="24"/>
        </w:rPr>
      </w:pPr>
      <w:r>
        <w:rPr>
          <w:sz w:val="24"/>
          <w:szCs w:val="24"/>
        </w:rPr>
        <w:lastRenderedPageBreak/>
        <w:t>IV.D.1.b. If the proposal is for</w:t>
      </w:r>
      <w:r w:rsidRPr="00FF06D5">
        <w:rPr>
          <w:sz w:val="24"/>
          <w:szCs w:val="24"/>
        </w:rPr>
        <w:t xml:space="preserve"> Program Criteria</w:t>
      </w:r>
      <w:r>
        <w:rPr>
          <w:sz w:val="24"/>
          <w:szCs w:val="24"/>
        </w:rPr>
        <w:t xml:space="preserve"> that previously did not exist</w:t>
      </w:r>
      <w:r w:rsidRPr="00FF06D5">
        <w:rPr>
          <w:sz w:val="24"/>
          <w:szCs w:val="24"/>
        </w:rPr>
        <w:t xml:space="preserve">, the </w:t>
      </w:r>
      <w:r>
        <w:rPr>
          <w:sz w:val="24"/>
          <w:szCs w:val="24"/>
        </w:rPr>
        <w:t>Proposing</w:t>
      </w:r>
      <w:r w:rsidRPr="00FF06D5">
        <w:rPr>
          <w:sz w:val="24"/>
          <w:szCs w:val="24"/>
        </w:rPr>
        <w:t xml:space="preserve"> Society seeks feedback from the constituent community </w:t>
      </w:r>
      <w:r>
        <w:rPr>
          <w:sz w:val="24"/>
          <w:szCs w:val="24"/>
        </w:rPr>
        <w:t xml:space="preserve">of programs in the curricular area </w:t>
      </w:r>
      <w:r w:rsidRPr="00FF06D5">
        <w:rPr>
          <w:sz w:val="24"/>
          <w:szCs w:val="24"/>
        </w:rPr>
        <w:t xml:space="preserve">that would be affected by the </w:t>
      </w:r>
      <w:r>
        <w:rPr>
          <w:sz w:val="24"/>
          <w:szCs w:val="24"/>
        </w:rPr>
        <w:t xml:space="preserve">proposed </w:t>
      </w:r>
      <w:r w:rsidRPr="00FF06D5">
        <w:rPr>
          <w:sz w:val="24"/>
          <w:szCs w:val="24"/>
        </w:rPr>
        <w:t>Program Criteria.</w:t>
      </w:r>
    </w:p>
    <w:p w14:paraId="41EC1FE3" w14:textId="77777777" w:rsidR="00772640" w:rsidRPr="00FF06D5" w:rsidRDefault="00772640" w:rsidP="00772640">
      <w:pPr>
        <w:ind w:left="1440"/>
        <w:rPr>
          <w:sz w:val="24"/>
          <w:szCs w:val="24"/>
        </w:rPr>
      </w:pPr>
      <w:r>
        <w:rPr>
          <w:sz w:val="24"/>
          <w:szCs w:val="24"/>
        </w:rPr>
        <w:t xml:space="preserve">IV.D.1.c. </w:t>
      </w:r>
      <w:r w:rsidRPr="00FF06D5">
        <w:rPr>
          <w:sz w:val="24"/>
          <w:szCs w:val="24"/>
        </w:rPr>
        <w:t xml:space="preserve">The </w:t>
      </w:r>
      <w:r>
        <w:rPr>
          <w:sz w:val="24"/>
          <w:szCs w:val="24"/>
        </w:rPr>
        <w:t>Proposing</w:t>
      </w:r>
      <w:r w:rsidRPr="00FF06D5">
        <w:rPr>
          <w:sz w:val="24"/>
          <w:szCs w:val="24"/>
        </w:rPr>
        <w:t xml:space="preserve"> Society</w:t>
      </w:r>
      <w:r>
        <w:rPr>
          <w:sz w:val="24"/>
          <w:szCs w:val="24"/>
        </w:rPr>
        <w:t xml:space="preserve"> </w:t>
      </w:r>
      <w:r w:rsidRPr="00FF06D5">
        <w:rPr>
          <w:sz w:val="24"/>
          <w:szCs w:val="24"/>
        </w:rPr>
        <w:t xml:space="preserve">requests input/feedback from all </w:t>
      </w:r>
      <w:r>
        <w:rPr>
          <w:sz w:val="24"/>
          <w:szCs w:val="24"/>
        </w:rPr>
        <w:t>other ABET Lead, Co-Lead and Cooperating Societies assigned to the curricular area</w:t>
      </w:r>
      <w:r w:rsidRPr="00FF06D5">
        <w:rPr>
          <w:sz w:val="24"/>
          <w:szCs w:val="24"/>
        </w:rPr>
        <w:t>.</w:t>
      </w:r>
    </w:p>
    <w:p w14:paraId="1A90232E" w14:textId="77777777" w:rsidR="00772640" w:rsidRPr="00FF06D5" w:rsidRDefault="00772640" w:rsidP="00772640">
      <w:pPr>
        <w:ind w:left="720"/>
        <w:rPr>
          <w:sz w:val="24"/>
          <w:szCs w:val="24"/>
        </w:rPr>
      </w:pPr>
      <w:r>
        <w:rPr>
          <w:sz w:val="24"/>
          <w:szCs w:val="24"/>
        </w:rPr>
        <w:t xml:space="preserve">IV.D.2. </w:t>
      </w:r>
      <w:r w:rsidRPr="00FF06D5">
        <w:rPr>
          <w:sz w:val="24"/>
          <w:szCs w:val="24"/>
        </w:rPr>
        <w:t xml:space="preserve">The </w:t>
      </w:r>
      <w:r>
        <w:rPr>
          <w:sz w:val="24"/>
          <w:szCs w:val="24"/>
        </w:rPr>
        <w:t xml:space="preserve">Proposing Society </w:t>
      </w:r>
      <w:r w:rsidRPr="00FF06D5">
        <w:rPr>
          <w:sz w:val="24"/>
          <w:szCs w:val="24"/>
        </w:rPr>
        <w:t xml:space="preserve">submits the </w:t>
      </w:r>
      <w:r>
        <w:rPr>
          <w:sz w:val="24"/>
          <w:szCs w:val="24"/>
        </w:rPr>
        <w:t>proposal and rationale</w:t>
      </w:r>
      <w:r w:rsidRPr="00FF06D5">
        <w:rPr>
          <w:sz w:val="24"/>
          <w:szCs w:val="24"/>
        </w:rPr>
        <w:t xml:space="preserve"> to the </w:t>
      </w:r>
      <w:r>
        <w:rPr>
          <w:sz w:val="24"/>
          <w:szCs w:val="24"/>
        </w:rPr>
        <w:t xml:space="preserve">Commission Criteria Committee via the ABET </w:t>
      </w:r>
      <w:r w:rsidRPr="00FF06D5">
        <w:rPr>
          <w:sz w:val="24"/>
          <w:szCs w:val="24"/>
        </w:rPr>
        <w:t>Director, Accreditation Operations</w:t>
      </w:r>
      <w:r>
        <w:rPr>
          <w:sz w:val="24"/>
          <w:szCs w:val="24"/>
        </w:rPr>
        <w:t xml:space="preserve">. The rationale should include letters of </w:t>
      </w:r>
      <w:r w:rsidRPr="00FF06D5">
        <w:rPr>
          <w:sz w:val="24"/>
          <w:szCs w:val="24"/>
        </w:rPr>
        <w:t xml:space="preserve">endorsement </w:t>
      </w:r>
      <w:r>
        <w:rPr>
          <w:sz w:val="24"/>
          <w:szCs w:val="24"/>
        </w:rPr>
        <w:t>deemed appropriate by the Proposing Society</w:t>
      </w:r>
      <w:r w:rsidRPr="00FF06D5">
        <w:rPr>
          <w:sz w:val="24"/>
          <w:szCs w:val="24"/>
        </w:rPr>
        <w:t xml:space="preserve">: </w:t>
      </w:r>
    </w:p>
    <w:p w14:paraId="26A25BC7" w14:textId="27D39790" w:rsidR="00772640" w:rsidRPr="00FF06D5" w:rsidRDefault="00772640" w:rsidP="00772640">
      <w:pPr>
        <w:ind w:left="1440"/>
        <w:rPr>
          <w:sz w:val="24"/>
          <w:szCs w:val="24"/>
        </w:rPr>
      </w:pPr>
      <w:r>
        <w:rPr>
          <w:sz w:val="24"/>
          <w:szCs w:val="24"/>
        </w:rPr>
        <w:t xml:space="preserve">IV.D.2.a. </w:t>
      </w:r>
      <w:r w:rsidRPr="00FF06D5">
        <w:rPr>
          <w:sz w:val="24"/>
          <w:szCs w:val="24"/>
        </w:rPr>
        <w:t xml:space="preserve">from </w:t>
      </w:r>
      <w:r w:rsidR="00D572D9">
        <w:rPr>
          <w:sz w:val="24"/>
          <w:szCs w:val="24"/>
        </w:rPr>
        <w:t xml:space="preserve">a sampling of potential </w:t>
      </w:r>
      <w:r w:rsidRPr="00FF06D5">
        <w:rPr>
          <w:sz w:val="24"/>
          <w:szCs w:val="24"/>
        </w:rPr>
        <w:t>constituent programs, in the case of Program Criteria</w:t>
      </w:r>
      <w:r>
        <w:rPr>
          <w:sz w:val="24"/>
          <w:szCs w:val="24"/>
        </w:rPr>
        <w:t xml:space="preserve"> that previously did not exist</w:t>
      </w:r>
      <w:r w:rsidRPr="00FF06D5">
        <w:rPr>
          <w:sz w:val="24"/>
          <w:szCs w:val="24"/>
        </w:rPr>
        <w:t xml:space="preserve">, and </w:t>
      </w:r>
    </w:p>
    <w:p w14:paraId="3DA7A062" w14:textId="77777777" w:rsidR="00772640" w:rsidRPr="00FF06D5" w:rsidRDefault="00772640" w:rsidP="00772640">
      <w:pPr>
        <w:ind w:left="1440"/>
        <w:rPr>
          <w:sz w:val="24"/>
          <w:szCs w:val="24"/>
        </w:rPr>
      </w:pPr>
      <w:r>
        <w:rPr>
          <w:sz w:val="24"/>
          <w:szCs w:val="24"/>
        </w:rPr>
        <w:t xml:space="preserve">IV.D.2.b. </w:t>
      </w:r>
      <w:r w:rsidRPr="00FF06D5">
        <w:rPr>
          <w:sz w:val="24"/>
          <w:szCs w:val="24"/>
        </w:rPr>
        <w:t xml:space="preserve">from all </w:t>
      </w:r>
      <w:r>
        <w:rPr>
          <w:sz w:val="24"/>
          <w:szCs w:val="24"/>
        </w:rPr>
        <w:t xml:space="preserve">Lead, Co-Lead and </w:t>
      </w:r>
      <w:r w:rsidRPr="00FF06D5">
        <w:rPr>
          <w:sz w:val="24"/>
          <w:szCs w:val="24"/>
        </w:rPr>
        <w:t>Cooperating Societies</w:t>
      </w:r>
      <w:r>
        <w:rPr>
          <w:sz w:val="24"/>
          <w:szCs w:val="24"/>
        </w:rPr>
        <w:t xml:space="preserve"> assigned to the curricular area,</w:t>
      </w:r>
      <w:r w:rsidRPr="00FF06D5">
        <w:rPr>
          <w:sz w:val="24"/>
          <w:szCs w:val="24"/>
        </w:rPr>
        <w:t xml:space="preserve"> whether new Program Criteria or proposed revisions to Program Criteria currently in effect.</w:t>
      </w:r>
    </w:p>
    <w:p w14:paraId="62C0A731" w14:textId="77777777" w:rsidR="00772640" w:rsidRPr="00FF06D5" w:rsidRDefault="00772640" w:rsidP="00772640">
      <w:pPr>
        <w:ind w:left="720"/>
        <w:rPr>
          <w:sz w:val="24"/>
          <w:szCs w:val="24"/>
        </w:rPr>
      </w:pPr>
      <w:r>
        <w:rPr>
          <w:sz w:val="24"/>
          <w:szCs w:val="24"/>
        </w:rPr>
        <w:t>IV.D.3. The ABET Director, Accreditation Operations distributes the proposal and rationale to the leadership of the appropriate Commission, to the Society liaison of the Proposing Society and to the society liaisons of all other Lead, Co-Lead and Cooperating Societies assigned to the curricular area.</w:t>
      </w:r>
    </w:p>
    <w:p w14:paraId="13DAE99B" w14:textId="77777777" w:rsidR="00772640" w:rsidRDefault="00772640" w:rsidP="00772640">
      <w:pPr>
        <w:ind w:left="720"/>
        <w:rPr>
          <w:sz w:val="24"/>
          <w:szCs w:val="24"/>
        </w:rPr>
      </w:pPr>
      <w:r>
        <w:rPr>
          <w:sz w:val="24"/>
          <w:szCs w:val="24"/>
        </w:rPr>
        <w:t xml:space="preserve">IV.D.4. </w:t>
      </w:r>
      <w:r w:rsidRPr="00FF06D5">
        <w:rPr>
          <w:sz w:val="24"/>
          <w:szCs w:val="24"/>
        </w:rPr>
        <w:t xml:space="preserve">The </w:t>
      </w:r>
      <w:r>
        <w:rPr>
          <w:sz w:val="24"/>
          <w:szCs w:val="24"/>
        </w:rPr>
        <w:t>Commission Criteria Committee may:</w:t>
      </w:r>
    </w:p>
    <w:p w14:paraId="50409AE0" w14:textId="77777777" w:rsidR="00772640" w:rsidRDefault="00772640" w:rsidP="00772640">
      <w:pPr>
        <w:ind w:left="720" w:firstLine="720"/>
        <w:rPr>
          <w:sz w:val="24"/>
          <w:szCs w:val="24"/>
        </w:rPr>
      </w:pPr>
      <w:r>
        <w:rPr>
          <w:sz w:val="24"/>
          <w:szCs w:val="24"/>
        </w:rPr>
        <w:t xml:space="preserve">IV.D.4.a. approve the proposal as a whole, </w:t>
      </w:r>
    </w:p>
    <w:p w14:paraId="59826CB9" w14:textId="77777777" w:rsidR="00772640" w:rsidRDefault="00772640" w:rsidP="00772640">
      <w:pPr>
        <w:ind w:left="1440"/>
        <w:rPr>
          <w:sz w:val="24"/>
          <w:szCs w:val="24"/>
        </w:rPr>
      </w:pPr>
      <w:r>
        <w:rPr>
          <w:sz w:val="24"/>
          <w:szCs w:val="24"/>
        </w:rPr>
        <w:t>IV.D.4.b. approve the proposal in part, and communicate with the Proposing Society regarding whether to</w:t>
      </w:r>
    </w:p>
    <w:p w14:paraId="7B91DDE1" w14:textId="77777777" w:rsidR="00772640" w:rsidRDefault="00772640" w:rsidP="00772640">
      <w:pPr>
        <w:ind w:left="1440" w:firstLine="720"/>
        <w:rPr>
          <w:sz w:val="24"/>
          <w:szCs w:val="24"/>
        </w:rPr>
      </w:pPr>
      <w:r>
        <w:rPr>
          <w:sz w:val="24"/>
          <w:szCs w:val="24"/>
        </w:rPr>
        <w:t>IV.D.4.b.(1) proceed with approval of only the acceptable portions, or</w:t>
      </w:r>
    </w:p>
    <w:p w14:paraId="25F9F76D" w14:textId="77777777" w:rsidR="00772640" w:rsidRDefault="00772640" w:rsidP="00772640">
      <w:pPr>
        <w:ind w:left="2160"/>
        <w:rPr>
          <w:sz w:val="24"/>
          <w:szCs w:val="24"/>
        </w:rPr>
      </w:pPr>
      <w:r>
        <w:rPr>
          <w:sz w:val="24"/>
          <w:szCs w:val="24"/>
        </w:rPr>
        <w:t>IV.D.4.b.(2) return the entire proposal to the Proposing Society with guidance for revision and later  re-submittal.</w:t>
      </w:r>
      <w:r w:rsidDel="00425863">
        <w:rPr>
          <w:sz w:val="24"/>
          <w:szCs w:val="24"/>
        </w:rPr>
        <w:t xml:space="preserve"> </w:t>
      </w:r>
    </w:p>
    <w:p w14:paraId="0195DFA7" w14:textId="77777777" w:rsidR="00772640" w:rsidRDefault="00772640" w:rsidP="00772640">
      <w:pPr>
        <w:ind w:left="1440"/>
        <w:rPr>
          <w:sz w:val="24"/>
          <w:szCs w:val="24"/>
        </w:rPr>
      </w:pPr>
      <w:r>
        <w:rPr>
          <w:sz w:val="24"/>
          <w:szCs w:val="24"/>
        </w:rPr>
        <w:t xml:space="preserve">IV.D.4.c. reclassify components into </w:t>
      </w:r>
      <w:r w:rsidRPr="00A41DF9">
        <w:rPr>
          <w:i/>
          <w:sz w:val="24"/>
          <w:szCs w:val="24"/>
        </w:rPr>
        <w:t>substantive</w:t>
      </w:r>
      <w:r>
        <w:rPr>
          <w:sz w:val="24"/>
          <w:szCs w:val="24"/>
        </w:rPr>
        <w:t xml:space="preserve"> and </w:t>
      </w:r>
      <w:r>
        <w:rPr>
          <w:i/>
          <w:sz w:val="24"/>
          <w:szCs w:val="24"/>
        </w:rPr>
        <w:t xml:space="preserve">non-substantive </w:t>
      </w:r>
      <w:r>
        <w:rPr>
          <w:sz w:val="24"/>
          <w:szCs w:val="24"/>
        </w:rPr>
        <w:t>changes.</w:t>
      </w:r>
    </w:p>
    <w:p w14:paraId="6DB1AEFB" w14:textId="77777777" w:rsidR="00772640" w:rsidRPr="00FF06D5" w:rsidRDefault="00772640" w:rsidP="00772640">
      <w:pPr>
        <w:ind w:left="1440"/>
        <w:rPr>
          <w:sz w:val="24"/>
          <w:szCs w:val="24"/>
        </w:rPr>
      </w:pPr>
      <w:r>
        <w:rPr>
          <w:sz w:val="24"/>
          <w:szCs w:val="24"/>
        </w:rPr>
        <w:t>IV.D.4.d. The Commission Criteria Committee will communicate its decision, via ABET HQ, to the Society Liaisons of the Proposing Society and any other Lead, Co-Lead, and Cooperating Society assigned to the curricular area.</w:t>
      </w:r>
    </w:p>
    <w:p w14:paraId="5492BE8E" w14:textId="77777777" w:rsidR="00772640" w:rsidRDefault="00772640" w:rsidP="00772640">
      <w:pPr>
        <w:ind w:left="720"/>
        <w:rPr>
          <w:sz w:val="24"/>
          <w:szCs w:val="24"/>
        </w:rPr>
      </w:pPr>
      <w:r>
        <w:rPr>
          <w:sz w:val="24"/>
          <w:szCs w:val="24"/>
        </w:rPr>
        <w:t>IV.D.5 Proposal components approved by the Commission Criteria Committee will be forwarded to the Commission or to the Commission Executive Committee, in accordance with the principles of Section IV.C.1</w:t>
      </w:r>
      <w:r w:rsidRPr="00FF06D5">
        <w:rPr>
          <w:sz w:val="24"/>
          <w:szCs w:val="24"/>
        </w:rPr>
        <w:t>.</w:t>
      </w:r>
      <w:r>
        <w:rPr>
          <w:sz w:val="24"/>
          <w:szCs w:val="24"/>
        </w:rPr>
        <w:t xml:space="preserve"> </w:t>
      </w:r>
      <w:r w:rsidRPr="00FF06D5">
        <w:rPr>
          <w:sz w:val="24"/>
          <w:szCs w:val="24"/>
        </w:rPr>
        <w:t xml:space="preserve">  </w:t>
      </w:r>
    </w:p>
    <w:p w14:paraId="1CA53E35" w14:textId="77777777" w:rsidR="00772640" w:rsidRDefault="00772640" w:rsidP="00772640">
      <w:pPr>
        <w:ind w:left="720"/>
        <w:rPr>
          <w:sz w:val="24"/>
          <w:szCs w:val="24"/>
        </w:rPr>
      </w:pPr>
      <w:r>
        <w:rPr>
          <w:sz w:val="24"/>
          <w:szCs w:val="24"/>
        </w:rPr>
        <w:t xml:space="preserve">IV.D.6. </w:t>
      </w:r>
      <w:r w:rsidRPr="00FF06D5">
        <w:rPr>
          <w:sz w:val="24"/>
          <w:szCs w:val="24"/>
        </w:rPr>
        <w:t xml:space="preserve">Based on the classification of the proposed revision(s) to the Program Criteria, </w:t>
      </w:r>
      <w:r>
        <w:rPr>
          <w:sz w:val="24"/>
          <w:szCs w:val="24"/>
        </w:rPr>
        <w:t xml:space="preserve">the Commission and/or Commission Executive Committee shall discuss and vote on the proposal. </w:t>
      </w:r>
    </w:p>
    <w:p w14:paraId="0A502AF5" w14:textId="77777777" w:rsidR="00772640" w:rsidRDefault="00772640" w:rsidP="00772640">
      <w:pPr>
        <w:ind w:left="1440"/>
        <w:rPr>
          <w:sz w:val="24"/>
          <w:szCs w:val="24"/>
        </w:rPr>
      </w:pPr>
      <w:r>
        <w:rPr>
          <w:sz w:val="24"/>
          <w:szCs w:val="24"/>
        </w:rPr>
        <w:t>IV.D.6.a Proposals may be approved in whole or in part by the body considering them.  Approval of a criteria proposal by a Commission Executive Committee requires a two-thirds vote of the quorum in attendance.</w:t>
      </w:r>
    </w:p>
    <w:p w14:paraId="408CB938" w14:textId="77777777" w:rsidR="00772640" w:rsidRDefault="00772640" w:rsidP="00772640">
      <w:pPr>
        <w:ind w:left="1440"/>
        <w:rPr>
          <w:sz w:val="24"/>
          <w:szCs w:val="24"/>
        </w:rPr>
      </w:pPr>
      <w:r>
        <w:rPr>
          <w:sz w:val="24"/>
          <w:szCs w:val="24"/>
        </w:rPr>
        <w:t xml:space="preserve">IV.D.6.b Proposals or parts thereof that are not approved may be returned to the Proposing Society and Commission Criteria Committee with guidance for additional consideration. </w:t>
      </w:r>
    </w:p>
    <w:p w14:paraId="71AA665E" w14:textId="77777777" w:rsidR="00772640" w:rsidRDefault="00772640" w:rsidP="00772640">
      <w:pPr>
        <w:ind w:left="720"/>
        <w:rPr>
          <w:sz w:val="24"/>
          <w:szCs w:val="24"/>
        </w:rPr>
      </w:pPr>
      <w:r>
        <w:rPr>
          <w:sz w:val="24"/>
          <w:szCs w:val="24"/>
        </w:rPr>
        <w:t>IV.D.7. ABET HQ will notify the Proposing Society and any other Co-Lead and Cooperating Societies assigned to the curricular area of the outcome from the Commission and/or Commission Executive Committee.</w:t>
      </w:r>
    </w:p>
    <w:p w14:paraId="312619DD" w14:textId="77777777" w:rsidR="00772640" w:rsidRDefault="00772640" w:rsidP="00772640">
      <w:pPr>
        <w:ind w:left="720"/>
        <w:rPr>
          <w:sz w:val="24"/>
          <w:szCs w:val="24"/>
        </w:rPr>
      </w:pPr>
      <w:r>
        <w:rPr>
          <w:sz w:val="24"/>
          <w:szCs w:val="24"/>
        </w:rPr>
        <w:t xml:space="preserve">IV.D.8. Criteria approved by the Commission or Commission Executive Committee shall be forwarded to the Area Delegation for additional consideration and final approval in accordance with the procedures of Sections IV.C 3.b, and IV.C.4-IV.C.5. </w:t>
      </w:r>
    </w:p>
    <w:p w14:paraId="1DBAF48D" w14:textId="77777777" w:rsidR="00772640" w:rsidRDefault="00772640" w:rsidP="00772640">
      <w:pPr>
        <w:ind w:left="1440"/>
        <w:rPr>
          <w:sz w:val="24"/>
          <w:szCs w:val="24"/>
        </w:rPr>
      </w:pPr>
      <w:r>
        <w:rPr>
          <w:sz w:val="24"/>
          <w:szCs w:val="24"/>
        </w:rPr>
        <w:t xml:space="preserve">IV.D.8.a. ABET HQ will communicate the Area Delegation’s decision to the Society Liaisons of the Proposing Society and any other Lead, Co-Lead and Cooperating Societies assigned to the curricular area.   </w:t>
      </w:r>
    </w:p>
    <w:p w14:paraId="284480B8" w14:textId="77777777" w:rsidR="00772640" w:rsidRDefault="00772640" w:rsidP="00772640">
      <w:pPr>
        <w:ind w:left="1440"/>
        <w:rPr>
          <w:sz w:val="24"/>
          <w:szCs w:val="24"/>
        </w:rPr>
      </w:pPr>
      <w:r>
        <w:rPr>
          <w:sz w:val="24"/>
          <w:szCs w:val="24"/>
        </w:rPr>
        <w:lastRenderedPageBreak/>
        <w:t>IV.D.8.b. ABET HQ will provide feedback from review and comment to the Proposing Society and any other Lead, Co-Lead and Cooperating Societies assigned to the curricular area, in addition to providing this feedback to the Commission.</w:t>
      </w:r>
    </w:p>
    <w:p w14:paraId="5A317743" w14:textId="22858BE9" w:rsidR="00593CE3" w:rsidRDefault="00593CE3">
      <w:r>
        <w:br w:type="page"/>
      </w:r>
    </w:p>
    <w:p w14:paraId="4928AF34" w14:textId="771B4F8C" w:rsidR="004449F6" w:rsidRDefault="00593CE3" w:rsidP="00593CE3">
      <w:pPr>
        <w:widowControl w:val="0"/>
        <w:tabs>
          <w:tab w:val="left" w:pos="360"/>
          <w:tab w:val="left" w:pos="432"/>
          <w:tab w:val="left" w:pos="1008"/>
          <w:tab w:val="left" w:pos="1080"/>
          <w:tab w:val="left" w:pos="1260"/>
          <w:tab w:val="left" w:pos="1620"/>
          <w:tab w:val="left" w:pos="1980"/>
        </w:tabs>
        <w:rPr>
          <w:rFonts w:ascii="Egyptienne F LT Std" w:hAnsi="Egyptienne F LT Std"/>
          <w:color w:val="000000"/>
          <w:spacing w:val="5"/>
          <w:sz w:val="24"/>
          <w:szCs w:val="24"/>
        </w:rPr>
      </w:pPr>
      <w:r>
        <w:rPr>
          <w:rFonts w:ascii="Egyptienne F LT Std" w:hAnsi="Egyptienne F LT Std"/>
          <w:color w:val="000000"/>
          <w:spacing w:val="5"/>
          <w:sz w:val="24"/>
          <w:szCs w:val="24"/>
        </w:rPr>
        <w:lastRenderedPageBreak/>
        <w:t>PROPOSED CHANGES TO POLICIES OR PROCEDURES</w:t>
      </w:r>
    </w:p>
    <w:p w14:paraId="38CBEBCA" w14:textId="77777777" w:rsidR="004B41B3" w:rsidRDefault="004B41B3" w:rsidP="00593CE3">
      <w:pPr>
        <w:widowControl w:val="0"/>
        <w:tabs>
          <w:tab w:val="left" w:pos="360"/>
          <w:tab w:val="left" w:pos="432"/>
          <w:tab w:val="left" w:pos="1008"/>
          <w:tab w:val="left" w:pos="1080"/>
          <w:tab w:val="left" w:pos="1260"/>
          <w:tab w:val="left" w:pos="1620"/>
          <w:tab w:val="left" w:pos="1980"/>
        </w:tabs>
        <w:rPr>
          <w:rFonts w:ascii="Egyptienne F LT Std" w:hAnsi="Egyptienne F LT Std"/>
          <w:color w:val="000000"/>
          <w:spacing w:val="5"/>
          <w:sz w:val="24"/>
          <w:szCs w:val="24"/>
        </w:rPr>
      </w:pPr>
    </w:p>
    <w:p w14:paraId="02217336" w14:textId="6649D41D" w:rsidR="004B41B3" w:rsidRPr="004B41B3" w:rsidRDefault="004B41B3" w:rsidP="00593CE3">
      <w:pPr>
        <w:widowControl w:val="0"/>
        <w:tabs>
          <w:tab w:val="left" w:pos="360"/>
          <w:tab w:val="left" w:pos="432"/>
          <w:tab w:val="left" w:pos="1008"/>
          <w:tab w:val="left" w:pos="1080"/>
          <w:tab w:val="left" w:pos="1260"/>
          <w:tab w:val="left" w:pos="1620"/>
          <w:tab w:val="left" w:pos="1980"/>
        </w:tabs>
        <w:rPr>
          <w:rFonts w:ascii="Egyptienne F LT Std" w:hAnsi="Egyptienne F LT Std"/>
          <w:color w:val="000000"/>
          <w:spacing w:val="5"/>
        </w:rPr>
      </w:pPr>
      <w:r>
        <w:rPr>
          <w:rFonts w:ascii="Egyptienne F LT Std" w:hAnsi="Egyptienne F LT Std"/>
          <w:color w:val="000000"/>
          <w:spacing w:val="5"/>
        </w:rPr>
        <w:t>There are no proposed changes.</w:t>
      </w:r>
    </w:p>
    <w:sectPr w:rsidR="004B41B3" w:rsidRPr="004B41B3" w:rsidSect="00E81FD2">
      <w:headerReference w:type="even" r:id="rId19"/>
      <w:headerReference w:type="default" r:id="rId20"/>
      <w:footerReference w:type="default" r:id="rId21"/>
      <w:headerReference w:type="first" r:id="rId22"/>
      <w:footerReference w:type="first" r:id="rId23"/>
      <w:pgSz w:w="12240" w:h="15840" w:code="1"/>
      <w:pgMar w:top="1440" w:right="864" w:bottom="1008"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9DFDB" w14:textId="77777777" w:rsidR="00920A89" w:rsidRDefault="00920A89">
      <w:r>
        <w:separator/>
      </w:r>
    </w:p>
  </w:endnote>
  <w:endnote w:type="continuationSeparator" w:id="0">
    <w:p w14:paraId="0EAE9300" w14:textId="77777777" w:rsidR="00920A89" w:rsidRDefault="0092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Egyptienne F LT Std">
    <w:altName w:val="Calisto MT"/>
    <w:charset w:val="00"/>
    <w:family w:val="auto"/>
    <w:pitch w:val="variable"/>
    <w:sig w:usb0="00000003"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4EA44" w14:textId="77777777" w:rsidR="00920A89" w:rsidRDefault="00920A89">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2A02A" w14:textId="0654A942" w:rsidR="00920A89" w:rsidRDefault="00920A89" w:rsidP="00E81FD2">
    <w:pPr>
      <w:pStyle w:val="Footer"/>
      <w:jc w:val="right"/>
    </w:pPr>
    <w:r>
      <w:t>A</w:t>
    </w:r>
    <w:r w:rsidR="00C13060">
      <w:t>001 11/23</w:t>
    </w:r>
    <w:r>
      <w:t>/2018</w:t>
    </w:r>
  </w:p>
  <w:p w14:paraId="678710B9" w14:textId="77777777" w:rsidR="00920A89" w:rsidRDefault="00920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3D36" w14:textId="03570B61" w:rsidR="00920A89" w:rsidRDefault="00920A89" w:rsidP="00E81FD2">
    <w:pPr>
      <w:pStyle w:val="Footer"/>
      <w:jc w:val="center"/>
    </w:pPr>
    <w:r>
      <w:fldChar w:fldCharType="begin"/>
    </w:r>
    <w:r>
      <w:instrText xml:space="preserve"> PAGE   \* MERGEFORMAT </w:instrText>
    </w:r>
    <w:r>
      <w:fldChar w:fldCharType="separate"/>
    </w:r>
    <w:r w:rsidR="00C13060">
      <w:rPr>
        <w:noProof/>
      </w:rPr>
      <w:t>28</w:t>
    </w:r>
    <w:r>
      <w:rPr>
        <w:noProof/>
      </w:rPr>
      <w:fldChar w:fldCharType="end"/>
    </w:r>
  </w:p>
  <w:p w14:paraId="58B03A99" w14:textId="77777777" w:rsidR="00920A89" w:rsidRDefault="00920A8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26D5" w14:textId="2AFE137F" w:rsidR="00920A89" w:rsidRDefault="00920A89" w:rsidP="009D31F2">
    <w:pPr>
      <w:pStyle w:val="Footer"/>
      <w:jc w:val="center"/>
    </w:pPr>
    <w:r>
      <w:fldChar w:fldCharType="begin"/>
    </w:r>
    <w:r>
      <w:instrText xml:space="preserve"> PAGE   \* MERGEFORMAT </w:instrText>
    </w:r>
    <w:r>
      <w:fldChar w:fldCharType="separate"/>
    </w:r>
    <w:r w:rsidR="00C13060">
      <w:rPr>
        <w:noProof/>
      </w:rPr>
      <w:t>4</w:t>
    </w:r>
    <w:r>
      <w:rPr>
        <w:noProof/>
      </w:rPr>
      <w:fldChar w:fldCharType="end"/>
    </w:r>
  </w:p>
  <w:p w14:paraId="779A8F05" w14:textId="77777777" w:rsidR="00920A89" w:rsidRDefault="00920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EBF9" w14:textId="77777777" w:rsidR="00920A89" w:rsidRDefault="00920A89">
      <w:r>
        <w:separator/>
      </w:r>
    </w:p>
  </w:footnote>
  <w:footnote w:type="continuationSeparator" w:id="0">
    <w:p w14:paraId="719AD3D4" w14:textId="77777777" w:rsidR="00920A89" w:rsidRDefault="00920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DB9D" w14:textId="7BE71B5B" w:rsidR="00920A89" w:rsidRPr="0034445D" w:rsidRDefault="00920A89" w:rsidP="0034445D">
    <w:pPr>
      <w:pStyle w:val="Header"/>
      <w:jc w:val="center"/>
      <w:rPr>
        <w:rFonts w:ascii="Egyptienne F LT Std" w:hAnsi="Egyptienne F LT Std"/>
        <w:i/>
      </w:rPr>
    </w:pPr>
    <w:r w:rsidRPr="0034445D">
      <w:rPr>
        <w:rFonts w:ascii="Egyptienne F LT Std" w:hAnsi="Egyptienne F LT Std"/>
        <w:i/>
      </w:rPr>
      <w:t>20</w:t>
    </w:r>
    <w:r>
      <w:rPr>
        <w:rFonts w:ascii="Egyptienne F LT Std" w:hAnsi="Egyptienne F LT Std"/>
        <w:i/>
      </w:rPr>
      <w:t>19</w:t>
    </w:r>
    <w:r w:rsidRPr="0034445D">
      <w:rPr>
        <w:rFonts w:ascii="Egyptienne F LT Std" w:hAnsi="Egyptienne F LT Std"/>
        <w:i/>
      </w:rPr>
      <w:t>-20</w:t>
    </w:r>
    <w:r>
      <w:rPr>
        <w:rFonts w:ascii="Egyptienne F LT Std" w:hAnsi="Egyptienne F LT Std"/>
        <w:i/>
      </w:rPr>
      <w:t>20</w:t>
    </w:r>
    <w:r w:rsidRPr="0034445D">
      <w:rPr>
        <w:rFonts w:ascii="Egyptienne F LT Std" w:hAnsi="Egyptienne F LT Std"/>
        <w:i/>
      </w:rPr>
      <w:t xml:space="preserve"> Accreditation Policy and Procedure Manual</w:t>
    </w:r>
  </w:p>
  <w:p w14:paraId="483E84B8" w14:textId="77777777" w:rsidR="00920A89" w:rsidRDefault="00920A89">
    <w:pPr>
      <w:pStyle w:val="Header"/>
      <w:rPr>
        <w:i/>
        <w:sz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6BABA" w14:textId="7FE7D188" w:rsidR="00920A89" w:rsidRDefault="00920A89">
    <w:pPr>
      <w:pStyle w:val="Header"/>
      <w:jc w:val="center"/>
      <w:rPr>
        <w:i/>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CA263" w14:textId="35D21F57" w:rsidR="00920A89" w:rsidRDefault="00920A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73E2B" w14:textId="2D711116" w:rsidR="00920A89" w:rsidRPr="000E31D9" w:rsidRDefault="00920A89" w:rsidP="000E31D9">
    <w:pPr>
      <w:pStyle w:val="Header"/>
      <w:jc w:val="center"/>
      <w:rPr>
        <w:i/>
      </w:rPr>
    </w:pPr>
    <w:r w:rsidRPr="000E31D9">
      <w:rPr>
        <w:i/>
      </w:rPr>
      <w:t>201</w:t>
    </w:r>
    <w:r>
      <w:rPr>
        <w:i/>
      </w:rPr>
      <w:t>9</w:t>
    </w:r>
    <w:r w:rsidRPr="000E31D9">
      <w:rPr>
        <w:i/>
      </w:rPr>
      <w:t>-</w:t>
    </w:r>
    <w:r>
      <w:rPr>
        <w:i/>
      </w:rPr>
      <w:t>2020</w:t>
    </w:r>
    <w:r w:rsidRPr="000E31D9">
      <w:rPr>
        <w:i/>
      </w:rPr>
      <w:t xml:space="preserve"> Accreditation Policy and Procedure Manual</w:t>
    </w:r>
  </w:p>
  <w:p w14:paraId="0739D7F6" w14:textId="59092060" w:rsidR="00920A89" w:rsidRDefault="00920A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A145" w14:textId="59E15DA3" w:rsidR="00920A89" w:rsidRDefault="00920A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1E4FA24"/>
    <w:lvl w:ilvl="0">
      <w:start w:val="1"/>
      <w:numFmt w:val="decimal"/>
      <w:lvlText w:val="%1."/>
      <w:lvlJc w:val="left"/>
      <w:pPr>
        <w:tabs>
          <w:tab w:val="num" w:pos="360"/>
        </w:tabs>
        <w:ind w:left="360" w:hanging="360"/>
      </w:pPr>
      <w:rPr>
        <w:rFonts w:cs="Times New Roman"/>
      </w:rPr>
    </w:lvl>
  </w:abstractNum>
  <w:abstractNum w:abstractNumId="1"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2" w15:restartNumberingAfterBreak="0">
    <w:nsid w:val="001F612D"/>
    <w:multiLevelType w:val="hybridMultilevel"/>
    <w:tmpl w:val="76E6B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B05B1"/>
    <w:multiLevelType w:val="hybridMultilevel"/>
    <w:tmpl w:val="AABEF0C6"/>
    <w:lvl w:ilvl="0" w:tplc="692C2BD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236AE"/>
    <w:multiLevelType w:val="hybridMultilevel"/>
    <w:tmpl w:val="D09ED43C"/>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0EF6285F"/>
    <w:multiLevelType w:val="multilevel"/>
    <w:tmpl w:val="53D0A2FC"/>
    <w:lvl w:ilvl="0">
      <w:start w:val="1"/>
      <w:numFmt w:val="upperRoman"/>
      <w:lvlText w:val="%1."/>
      <w:lvlJc w:val="left"/>
      <w:pPr>
        <w:tabs>
          <w:tab w:val="num" w:pos="720"/>
        </w:tabs>
      </w:pPr>
      <w:rPr>
        <w:rFonts w:ascii="Times New Roman" w:hAnsi="Times New Roman" w:cs="Times New Roman" w:hint="default"/>
        <w:b w:val="0"/>
        <w:i w:val="0"/>
        <w:sz w:val="24"/>
        <w:u w:val="none"/>
      </w:rPr>
    </w:lvl>
    <w:lvl w:ilvl="1">
      <w:start w:val="1"/>
      <w:numFmt w:val="upperLetter"/>
      <w:lvlText w:val="%1.%2."/>
      <w:lvlJc w:val="left"/>
      <w:pPr>
        <w:tabs>
          <w:tab w:val="num" w:pos="1152"/>
        </w:tabs>
        <w:ind w:left="432"/>
      </w:pPr>
      <w:rPr>
        <w:rFonts w:ascii="Egyptienne F LT Std" w:hAnsi="Egyptienne F LT Std" w:cs="Times New Roman" w:hint="default"/>
        <w:b w:val="0"/>
        <w:i w:val="0"/>
        <w:sz w:val="24"/>
        <w:u w:val="none"/>
      </w:rPr>
    </w:lvl>
    <w:lvl w:ilvl="2">
      <w:start w:val="1"/>
      <w:numFmt w:val="decimal"/>
      <w:lvlText w:val="%1.%2.%3."/>
      <w:lvlJc w:val="left"/>
      <w:pPr>
        <w:tabs>
          <w:tab w:val="num" w:pos="1530"/>
        </w:tabs>
        <w:ind w:left="810"/>
      </w:pPr>
      <w:rPr>
        <w:rFonts w:ascii="Egyptienne F LT Std" w:hAnsi="Egyptienne F LT Std" w:cs="Times New Roman" w:hint="default"/>
        <w:b w:val="0"/>
        <w:i w:val="0"/>
        <w:sz w:val="24"/>
        <w:u w:val="none"/>
      </w:rPr>
    </w:lvl>
    <w:lvl w:ilvl="3">
      <w:start w:val="1"/>
      <w:numFmt w:val="lowerLetter"/>
      <w:lvlText w:val="%1.%2.%3.%4."/>
      <w:lvlJc w:val="left"/>
      <w:pPr>
        <w:tabs>
          <w:tab w:val="num" w:pos="2016"/>
        </w:tabs>
        <w:ind w:left="1296"/>
      </w:pPr>
      <w:rPr>
        <w:rFonts w:ascii="Egyptienne F LT Std" w:hAnsi="Egyptienne F LT Std"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90"/>
        </w:tabs>
        <w:ind w:left="1710"/>
      </w:pPr>
      <w:rPr>
        <w:rFonts w:ascii="Egyptienne F LT Std" w:hAnsi="Egyptienne F LT Std" w:cs="Times New Roman" w:hint="default"/>
        <w:b w:val="0"/>
        <w:i w:val="0"/>
        <w:sz w:val="24"/>
        <w:u w:val="none"/>
      </w:rPr>
    </w:lvl>
    <w:lvl w:ilvl="5">
      <w:start w:val="1"/>
      <w:numFmt w:val="lowerLetter"/>
      <w:lvlText w:val="%1.%2.%3.%4.(%5)(%6)"/>
      <w:lvlJc w:val="left"/>
      <w:pPr>
        <w:tabs>
          <w:tab w:val="num" w:pos="3600"/>
        </w:tabs>
        <w:ind w:left="2160"/>
      </w:pPr>
      <w:rPr>
        <w:rFonts w:ascii="Times New Roman" w:hAnsi="Times New Roman"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6" w15:restartNumberingAfterBreak="0">
    <w:nsid w:val="10F24D2D"/>
    <w:multiLevelType w:val="multilevel"/>
    <w:tmpl w:val="67D02906"/>
    <w:lvl w:ilvl="0">
      <w:start w:val="2"/>
      <w:numFmt w:val="upperRoman"/>
      <w:lvlText w:val="%1."/>
      <w:lvlJc w:val="left"/>
      <w:pPr>
        <w:tabs>
          <w:tab w:val="num" w:pos="720"/>
        </w:tabs>
      </w:pPr>
      <w:rPr>
        <w:rFonts w:ascii="Times New Roman" w:hAnsi="Times New Roman" w:cs="Times New Roman" w:hint="default"/>
        <w:b w:val="0"/>
        <w:i w:val="0"/>
        <w:sz w:val="24"/>
        <w:u w:val="none"/>
      </w:rPr>
    </w:lvl>
    <w:lvl w:ilvl="1">
      <w:start w:val="6"/>
      <w:numFmt w:val="upperLetter"/>
      <w:lvlText w:val="%1.%2."/>
      <w:lvlJc w:val="left"/>
      <w:pPr>
        <w:tabs>
          <w:tab w:val="num" w:pos="1152"/>
        </w:tabs>
        <w:ind w:left="432"/>
      </w:pPr>
      <w:rPr>
        <w:rFonts w:ascii="Times New Roman" w:hAnsi="Times New Roman" w:cs="Times New Roman" w:hint="default"/>
        <w:b w:val="0"/>
        <w:i w:val="0"/>
        <w:sz w:val="24"/>
        <w:u w:val="none"/>
      </w:rPr>
    </w:lvl>
    <w:lvl w:ilvl="2">
      <w:start w:val="1"/>
      <w:numFmt w:val="decimal"/>
      <w:lvlText w:val="%1.%2.%3."/>
      <w:lvlJc w:val="left"/>
      <w:pPr>
        <w:tabs>
          <w:tab w:val="num" w:pos="1530"/>
        </w:tabs>
        <w:ind w:left="810"/>
      </w:pPr>
      <w:rPr>
        <w:rFonts w:ascii="Times New Roman" w:hAnsi="Times New Roman" w:cs="Times New Roman" w:hint="default"/>
        <w:b w:val="0"/>
        <w:i w:val="0"/>
        <w:sz w:val="24"/>
        <w:u w:val="none"/>
      </w:rPr>
    </w:lvl>
    <w:lvl w:ilvl="3">
      <w:start w:val="1"/>
      <w:numFmt w:val="lowerLetter"/>
      <w:lvlText w:val="%1.%2.%3.%4."/>
      <w:lvlJc w:val="left"/>
      <w:pPr>
        <w:tabs>
          <w:tab w:val="num" w:pos="2016"/>
        </w:tabs>
        <w:ind w:left="1296"/>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90"/>
        </w:tabs>
        <w:ind w:left="1710"/>
      </w:pPr>
      <w:rPr>
        <w:rFonts w:ascii="Times New Roman" w:hAnsi="Times New Roman" w:cs="Times New Roman" w:hint="default"/>
        <w:b w:val="0"/>
        <w:i w:val="0"/>
        <w:sz w:val="24"/>
        <w:u w:val="none"/>
      </w:rPr>
    </w:lvl>
    <w:lvl w:ilvl="5">
      <w:start w:val="1"/>
      <w:numFmt w:val="lowerLetter"/>
      <w:lvlText w:val="%1.%2.%3.%4.(%5)(%6)"/>
      <w:lvlJc w:val="left"/>
      <w:pPr>
        <w:tabs>
          <w:tab w:val="num" w:pos="3600"/>
        </w:tabs>
        <w:ind w:left="2160"/>
      </w:pPr>
      <w:rPr>
        <w:rFonts w:ascii="Times New Roman" w:hAnsi="Times New Roman"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7" w15:restartNumberingAfterBreak="0">
    <w:nsid w:val="114D5B3B"/>
    <w:multiLevelType w:val="multilevel"/>
    <w:tmpl w:val="8CFE77D2"/>
    <w:lvl w:ilvl="0">
      <w:start w:val="2"/>
      <w:numFmt w:val="upperRoman"/>
      <w:lvlText w:val="%1."/>
      <w:lvlJc w:val="left"/>
      <w:pPr>
        <w:tabs>
          <w:tab w:val="num" w:pos="720"/>
        </w:tabs>
      </w:pPr>
      <w:rPr>
        <w:rFonts w:cs="Times New Roman"/>
        <w:u w:val="none"/>
      </w:rPr>
    </w:lvl>
    <w:lvl w:ilvl="1">
      <w:start w:val="4"/>
      <w:numFmt w:val="upperLetter"/>
      <w:lvlText w:val="%1.%2."/>
      <w:lvlJc w:val="left"/>
      <w:pPr>
        <w:tabs>
          <w:tab w:val="num" w:pos="360"/>
        </w:tabs>
      </w:pPr>
      <w:rPr>
        <w:rFonts w:cs="Times New Roman"/>
        <w:u w:val="none"/>
      </w:rPr>
    </w:lvl>
    <w:lvl w:ilvl="2">
      <w:start w:val="2"/>
      <w:numFmt w:val="decimal"/>
      <w:lvlText w:val="%1.%2.%3."/>
      <w:lvlJc w:val="left"/>
      <w:pPr>
        <w:tabs>
          <w:tab w:val="num" w:pos="720"/>
        </w:tabs>
      </w:pPr>
      <w:rPr>
        <w:rFonts w:cs="Times New Roman"/>
        <w:u w:val="none"/>
      </w:rPr>
    </w:lvl>
    <w:lvl w:ilvl="3">
      <w:start w:val="1"/>
      <w:numFmt w:val="lowerLetter"/>
      <w:lvlText w:val="%1.%2.%3.%4."/>
      <w:lvlJc w:val="left"/>
      <w:pPr>
        <w:tabs>
          <w:tab w:val="num" w:pos="0"/>
        </w:tabs>
      </w:pPr>
      <w:rPr>
        <w:rFonts w:cs="Times New Roman"/>
      </w:rPr>
    </w:lvl>
    <w:lvl w:ilvl="4">
      <w:start w:val="1"/>
      <w:numFmt w:val="decimal"/>
      <w:lvlText w:val="%1.%2.%3.%4.(%5)"/>
      <w:lvlJc w:val="left"/>
      <w:pPr>
        <w:tabs>
          <w:tab w:val="num" w:pos="1080"/>
        </w:tabs>
      </w:pPr>
      <w:rPr>
        <w:rFonts w:cs="Times New Roman"/>
      </w:rPr>
    </w:lvl>
    <w:lvl w:ilvl="5">
      <w:start w:val="1"/>
      <w:numFmt w:val="lowerLetter"/>
      <w:lvlText w:val="%1.%2.%3.%4.(%5)(%6)"/>
      <w:lvlJc w:val="left"/>
      <w:pPr>
        <w:tabs>
          <w:tab w:val="num" w:pos="2880"/>
        </w:tabs>
        <w:ind w:left="1728" w:hanging="288"/>
      </w:pPr>
      <w:rPr>
        <w:rFonts w:cs="Times New Roman"/>
      </w:rPr>
    </w:lvl>
    <w:lvl w:ilvl="6">
      <w:start w:val="1"/>
      <w:numFmt w:val="lowerRoman"/>
      <w:lvlText w:val="%1.%2.%3.%4.(%5)(%6)(%7)"/>
      <w:lvlJc w:val="left"/>
      <w:pPr>
        <w:tabs>
          <w:tab w:val="num" w:pos="0"/>
        </w:tabs>
        <w:ind w:left="1872" w:hanging="144"/>
      </w:pPr>
      <w:rPr>
        <w:rFonts w:cs="Times New Roman"/>
      </w:rPr>
    </w:lvl>
    <w:lvl w:ilvl="7">
      <w:start w:val="1"/>
      <w:numFmt w:val="lowerLetter"/>
      <w:lvlText w:val="(%8)"/>
      <w:lvlJc w:val="left"/>
      <w:pPr>
        <w:tabs>
          <w:tab w:val="num" w:pos="0"/>
        </w:tabs>
        <w:ind w:left="2592" w:hanging="720"/>
      </w:pPr>
      <w:rPr>
        <w:rFonts w:cs="Times New Roman"/>
      </w:rPr>
    </w:lvl>
    <w:lvl w:ilvl="8">
      <w:start w:val="1"/>
      <w:numFmt w:val="lowerRoman"/>
      <w:lvlText w:val="(%9)"/>
      <w:lvlJc w:val="left"/>
      <w:pPr>
        <w:tabs>
          <w:tab w:val="num" w:pos="0"/>
        </w:tabs>
        <w:ind w:left="3312" w:hanging="720"/>
      </w:pPr>
      <w:rPr>
        <w:rFonts w:cs="Times New Roman"/>
      </w:rPr>
    </w:lvl>
  </w:abstractNum>
  <w:abstractNum w:abstractNumId="8" w15:restartNumberingAfterBreak="0">
    <w:nsid w:val="11692096"/>
    <w:multiLevelType w:val="hybridMultilevel"/>
    <w:tmpl w:val="A9F496AC"/>
    <w:lvl w:ilvl="0" w:tplc="452C370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5F05E0D"/>
    <w:multiLevelType w:val="hybridMultilevel"/>
    <w:tmpl w:val="C7D4B288"/>
    <w:lvl w:ilvl="0" w:tplc="4B3CAFF0">
      <w:start w:val="1"/>
      <w:numFmt w:val="decimal"/>
      <w:lvlText w:val="%1."/>
      <w:lvlJc w:val="left"/>
      <w:pPr>
        <w:tabs>
          <w:tab w:val="num" w:pos="1800"/>
        </w:tabs>
        <w:ind w:left="1800" w:hanging="360"/>
      </w:pPr>
      <w:rPr>
        <w:rFonts w:ascii="Times New Roman" w:hAnsi="Times New Roman" w:cs="Times New Roman" w:hint="default"/>
        <w:b/>
        <w:i w:val="0"/>
        <w:color w:val="auto"/>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166542CA"/>
    <w:multiLevelType w:val="hybridMultilevel"/>
    <w:tmpl w:val="23A271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2779DE"/>
    <w:multiLevelType w:val="multilevel"/>
    <w:tmpl w:val="0C9E51B2"/>
    <w:lvl w:ilvl="0">
      <w:start w:val="1"/>
      <w:numFmt w:val="upperRoman"/>
      <w:lvlText w:val="%1."/>
      <w:legacy w:legacy="1" w:legacySpace="288" w:legacyIndent="288"/>
      <w:lvlJc w:val="left"/>
      <w:rPr>
        <w:rFonts w:cs="Times New Roman"/>
      </w:rPr>
    </w:lvl>
    <w:lvl w:ilvl="1">
      <w:start w:val="1"/>
      <w:numFmt w:val="upperLetter"/>
      <w:lvlText w:val="%1.%2."/>
      <w:legacy w:legacy="1" w:legacySpace="288" w:legacyIndent="288"/>
      <w:lvlJc w:val="left"/>
      <w:rPr>
        <w:rFonts w:cs="Times New Roman"/>
      </w:rPr>
    </w:lvl>
    <w:lvl w:ilvl="2">
      <w:start w:val="1"/>
      <w:numFmt w:val="decimal"/>
      <w:lvlText w:val="%1.%2.%3."/>
      <w:legacy w:legacy="1" w:legacySpace="288" w:legacyIndent="288"/>
      <w:lvlJc w:val="left"/>
      <w:rPr>
        <w:rFonts w:cs="Times New Roman"/>
      </w:rPr>
    </w:lvl>
    <w:lvl w:ilvl="3">
      <w:start w:val="1"/>
      <w:numFmt w:val="lowerLetter"/>
      <w:lvlText w:val="%1.%2.%3.%4."/>
      <w:legacy w:legacy="1" w:legacySpace="288" w:legacyIndent="288"/>
      <w:lvlJc w:val="left"/>
      <w:rPr>
        <w:rFonts w:cs="Times New Roman"/>
      </w:rPr>
    </w:lvl>
    <w:lvl w:ilvl="4">
      <w:start w:val="1"/>
      <w:numFmt w:val="decimal"/>
      <w:lvlText w:val="%1.%2.%3.%4.(%5)"/>
      <w:legacy w:legacy="1" w:legacySpace="288" w:legacyIndent="288"/>
      <w:lvlJc w:val="left"/>
      <w:rPr>
        <w:rFonts w:cs="Times New Roman"/>
      </w:rPr>
    </w:lvl>
    <w:lvl w:ilvl="5">
      <w:start w:val="1"/>
      <w:numFmt w:val="lowerLetter"/>
      <w:lvlText w:val="%1.%2.%3.%4.(%5)(%6)"/>
      <w:legacy w:legacy="1" w:legacySpace="288" w:legacyIndent="288"/>
      <w:lvlJc w:val="left"/>
      <w:pPr>
        <w:ind w:left="1728" w:hanging="288"/>
      </w:pPr>
      <w:rPr>
        <w:rFonts w:cs="Times New Roman"/>
      </w:rPr>
    </w:lvl>
    <w:lvl w:ilvl="6">
      <w:start w:val="1"/>
      <w:numFmt w:val="lowerRoman"/>
      <w:lvlText w:val="%1.%2.%3.%4.(%5)(%6)(%7)"/>
      <w:legacy w:legacy="1" w:legacySpace="288" w:legacyIndent="144"/>
      <w:lvlJc w:val="left"/>
      <w:pPr>
        <w:ind w:left="1872" w:hanging="144"/>
      </w:pPr>
      <w:rPr>
        <w:rFonts w:cs="Times New Roman"/>
      </w:rPr>
    </w:lvl>
    <w:lvl w:ilvl="7">
      <w:start w:val="1"/>
      <w:numFmt w:val="lowerLetter"/>
      <w:lvlText w:val="(%8)"/>
      <w:legacy w:legacy="1" w:legacySpace="288" w:legacyIndent="720"/>
      <w:lvlJc w:val="left"/>
      <w:pPr>
        <w:ind w:left="2592" w:hanging="720"/>
      </w:pPr>
      <w:rPr>
        <w:rFonts w:cs="Times New Roman"/>
      </w:rPr>
    </w:lvl>
    <w:lvl w:ilvl="8">
      <w:start w:val="1"/>
      <w:numFmt w:val="lowerRoman"/>
      <w:lvlText w:val="(%9)"/>
      <w:legacy w:legacy="1" w:legacySpace="0" w:legacyIndent="720"/>
      <w:lvlJc w:val="left"/>
      <w:pPr>
        <w:ind w:left="3312" w:hanging="720"/>
      </w:pPr>
      <w:rPr>
        <w:rFonts w:cs="Times New Roman"/>
      </w:rPr>
    </w:lvl>
  </w:abstractNum>
  <w:abstractNum w:abstractNumId="12" w15:restartNumberingAfterBreak="0">
    <w:nsid w:val="1C8A125E"/>
    <w:multiLevelType w:val="multilevel"/>
    <w:tmpl w:val="6748A72E"/>
    <w:lvl w:ilvl="0">
      <w:start w:val="1"/>
      <w:numFmt w:val="upperRoman"/>
      <w:lvlText w:val="%1."/>
      <w:lvlJc w:val="left"/>
      <w:pPr>
        <w:tabs>
          <w:tab w:val="num" w:pos="0"/>
        </w:tabs>
      </w:pPr>
      <w:rPr>
        <w:rFonts w:cs="Times New Roman"/>
      </w:rPr>
    </w:lvl>
    <w:lvl w:ilvl="1">
      <w:start w:val="1"/>
      <w:numFmt w:val="upperLetter"/>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lowerLetter"/>
      <w:lvlText w:val="%1.%2.%3.%4."/>
      <w:lvlJc w:val="left"/>
      <w:pPr>
        <w:tabs>
          <w:tab w:val="num" w:pos="720"/>
        </w:tabs>
      </w:pPr>
      <w:rPr>
        <w:rFonts w:ascii="Times New Roman" w:hAnsi="Times New Roman" w:cs="Times New Roman" w:hint="default"/>
        <w:b w:val="0"/>
        <w:i w:val="0"/>
        <w:sz w:val="24"/>
        <w:u w:val="none"/>
      </w:rPr>
    </w:lvl>
    <w:lvl w:ilvl="4">
      <w:start w:val="1"/>
      <w:numFmt w:val="decimal"/>
      <w:lvlText w:val="%1.%2.%3.%4.(%5)"/>
      <w:lvlJc w:val="left"/>
      <w:pPr>
        <w:tabs>
          <w:tab w:val="num" w:pos="0"/>
        </w:tabs>
      </w:pPr>
      <w:rPr>
        <w:rFonts w:cs="Times New Roman"/>
      </w:rPr>
    </w:lvl>
    <w:lvl w:ilvl="5">
      <w:start w:val="1"/>
      <w:numFmt w:val="lowerLetter"/>
      <w:lvlText w:val="%1.%2.%3.%4.(%5)(%6)"/>
      <w:lvlJc w:val="left"/>
      <w:pPr>
        <w:tabs>
          <w:tab w:val="num" w:pos="0"/>
        </w:tabs>
        <w:ind w:left="1728" w:hanging="288"/>
      </w:pPr>
      <w:rPr>
        <w:rFonts w:cs="Times New Roman"/>
      </w:rPr>
    </w:lvl>
    <w:lvl w:ilvl="6">
      <w:start w:val="1"/>
      <w:numFmt w:val="lowerRoman"/>
      <w:lvlText w:val="%1.%2.%3.%4.(%5)(%6)(%7)"/>
      <w:lvlJc w:val="left"/>
      <w:pPr>
        <w:tabs>
          <w:tab w:val="num" w:pos="0"/>
        </w:tabs>
        <w:ind w:left="1872" w:hanging="144"/>
      </w:pPr>
      <w:rPr>
        <w:rFonts w:cs="Times New Roman"/>
      </w:rPr>
    </w:lvl>
    <w:lvl w:ilvl="7">
      <w:start w:val="1"/>
      <w:numFmt w:val="lowerLetter"/>
      <w:lvlText w:val="(%8)"/>
      <w:lvlJc w:val="left"/>
      <w:pPr>
        <w:tabs>
          <w:tab w:val="num" w:pos="0"/>
        </w:tabs>
        <w:ind w:left="2592" w:hanging="720"/>
      </w:pPr>
      <w:rPr>
        <w:rFonts w:cs="Times New Roman"/>
      </w:rPr>
    </w:lvl>
    <w:lvl w:ilvl="8">
      <w:start w:val="1"/>
      <w:numFmt w:val="lowerRoman"/>
      <w:lvlText w:val="(%9)"/>
      <w:lvlJc w:val="left"/>
      <w:pPr>
        <w:tabs>
          <w:tab w:val="num" w:pos="0"/>
        </w:tabs>
        <w:ind w:left="3312" w:hanging="720"/>
      </w:pPr>
      <w:rPr>
        <w:rFonts w:cs="Times New Roman"/>
      </w:rPr>
    </w:lvl>
  </w:abstractNum>
  <w:abstractNum w:abstractNumId="13" w15:restartNumberingAfterBreak="0">
    <w:nsid w:val="1C8C5745"/>
    <w:multiLevelType w:val="hybridMultilevel"/>
    <w:tmpl w:val="5846F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E47F0E"/>
    <w:multiLevelType w:val="hybridMultilevel"/>
    <w:tmpl w:val="012A27E0"/>
    <w:lvl w:ilvl="0" w:tplc="82686640">
      <w:start w:val="1"/>
      <w:numFmt w:val="decimal"/>
      <w:pStyle w:val="ListNumber"/>
      <w:lvlText w:val="%1."/>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BA37EF"/>
    <w:multiLevelType w:val="hybridMultilevel"/>
    <w:tmpl w:val="F656D7A2"/>
    <w:lvl w:ilvl="0" w:tplc="B4BC05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C31AB"/>
    <w:multiLevelType w:val="hybridMultilevel"/>
    <w:tmpl w:val="D494E7A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43C2F"/>
    <w:multiLevelType w:val="multilevel"/>
    <w:tmpl w:val="6748A72E"/>
    <w:lvl w:ilvl="0">
      <w:start w:val="1"/>
      <w:numFmt w:val="upperRoman"/>
      <w:lvlText w:val="%1."/>
      <w:lvlJc w:val="left"/>
      <w:pPr>
        <w:tabs>
          <w:tab w:val="num" w:pos="0"/>
        </w:tabs>
      </w:pPr>
      <w:rPr>
        <w:rFonts w:cs="Times New Roman"/>
      </w:rPr>
    </w:lvl>
    <w:lvl w:ilvl="1">
      <w:start w:val="1"/>
      <w:numFmt w:val="upperLetter"/>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lowerLetter"/>
      <w:lvlText w:val="%1.%2.%3.%4."/>
      <w:lvlJc w:val="left"/>
      <w:pPr>
        <w:tabs>
          <w:tab w:val="num" w:pos="720"/>
        </w:tabs>
      </w:pPr>
      <w:rPr>
        <w:rFonts w:ascii="Times New Roman" w:hAnsi="Times New Roman" w:cs="Times New Roman" w:hint="default"/>
        <w:b w:val="0"/>
        <w:i w:val="0"/>
        <w:sz w:val="24"/>
        <w:u w:val="none"/>
      </w:rPr>
    </w:lvl>
    <w:lvl w:ilvl="4">
      <w:start w:val="1"/>
      <w:numFmt w:val="decimal"/>
      <w:lvlText w:val="%1.%2.%3.%4.(%5)"/>
      <w:lvlJc w:val="left"/>
      <w:pPr>
        <w:tabs>
          <w:tab w:val="num" w:pos="0"/>
        </w:tabs>
      </w:pPr>
      <w:rPr>
        <w:rFonts w:cs="Times New Roman"/>
      </w:rPr>
    </w:lvl>
    <w:lvl w:ilvl="5">
      <w:start w:val="1"/>
      <w:numFmt w:val="lowerLetter"/>
      <w:lvlText w:val="%1.%2.%3.%4.(%5)(%6)"/>
      <w:lvlJc w:val="left"/>
      <w:pPr>
        <w:tabs>
          <w:tab w:val="num" w:pos="0"/>
        </w:tabs>
        <w:ind w:left="1728" w:hanging="288"/>
      </w:pPr>
      <w:rPr>
        <w:rFonts w:cs="Times New Roman"/>
      </w:rPr>
    </w:lvl>
    <w:lvl w:ilvl="6">
      <w:start w:val="1"/>
      <w:numFmt w:val="lowerRoman"/>
      <w:lvlText w:val="%1.%2.%3.%4.(%5)(%6)(%7)"/>
      <w:lvlJc w:val="left"/>
      <w:pPr>
        <w:tabs>
          <w:tab w:val="num" w:pos="0"/>
        </w:tabs>
        <w:ind w:left="1872" w:hanging="144"/>
      </w:pPr>
      <w:rPr>
        <w:rFonts w:cs="Times New Roman"/>
      </w:rPr>
    </w:lvl>
    <w:lvl w:ilvl="7">
      <w:start w:val="1"/>
      <w:numFmt w:val="lowerLetter"/>
      <w:lvlText w:val="(%8)"/>
      <w:lvlJc w:val="left"/>
      <w:pPr>
        <w:tabs>
          <w:tab w:val="num" w:pos="0"/>
        </w:tabs>
        <w:ind w:left="2592" w:hanging="720"/>
      </w:pPr>
      <w:rPr>
        <w:rFonts w:cs="Times New Roman"/>
      </w:rPr>
    </w:lvl>
    <w:lvl w:ilvl="8">
      <w:start w:val="1"/>
      <w:numFmt w:val="lowerRoman"/>
      <w:lvlText w:val="(%9)"/>
      <w:lvlJc w:val="left"/>
      <w:pPr>
        <w:tabs>
          <w:tab w:val="num" w:pos="0"/>
        </w:tabs>
        <w:ind w:left="3312" w:hanging="720"/>
      </w:pPr>
      <w:rPr>
        <w:rFonts w:cs="Times New Roman"/>
      </w:rPr>
    </w:lvl>
  </w:abstractNum>
  <w:abstractNum w:abstractNumId="18" w15:restartNumberingAfterBreak="0">
    <w:nsid w:val="283E09D2"/>
    <w:multiLevelType w:val="multilevel"/>
    <w:tmpl w:val="9FC24CFC"/>
    <w:lvl w:ilvl="0">
      <w:start w:val="2"/>
      <w:numFmt w:val="upperRoman"/>
      <w:lvlText w:val="%1."/>
      <w:lvlJc w:val="left"/>
      <w:pPr>
        <w:tabs>
          <w:tab w:val="num" w:pos="720"/>
        </w:tabs>
      </w:pPr>
      <w:rPr>
        <w:rFonts w:ascii="Times New Roman" w:hAnsi="Times New Roman" w:cs="Times New Roman" w:hint="default"/>
        <w:b w:val="0"/>
        <w:i w:val="0"/>
        <w:sz w:val="24"/>
        <w:u w:val="none"/>
      </w:rPr>
    </w:lvl>
    <w:lvl w:ilvl="1">
      <w:start w:val="7"/>
      <w:numFmt w:val="upperLetter"/>
      <w:lvlText w:val="%1.%2."/>
      <w:lvlJc w:val="left"/>
      <w:pPr>
        <w:tabs>
          <w:tab w:val="num" w:pos="1152"/>
        </w:tabs>
        <w:ind w:left="432"/>
      </w:pPr>
      <w:rPr>
        <w:rFonts w:ascii="Egyptienne F LT Std" w:hAnsi="Egyptienne F LT Std" w:cs="Times New Roman" w:hint="default"/>
        <w:b w:val="0"/>
        <w:i w:val="0"/>
        <w:sz w:val="24"/>
        <w:u w:val="none"/>
      </w:rPr>
    </w:lvl>
    <w:lvl w:ilvl="2">
      <w:start w:val="1"/>
      <w:numFmt w:val="decimal"/>
      <w:lvlText w:val="%1.%2.%3."/>
      <w:lvlJc w:val="left"/>
      <w:pPr>
        <w:tabs>
          <w:tab w:val="num" w:pos="1980"/>
        </w:tabs>
        <w:ind w:left="1260"/>
      </w:pPr>
      <w:rPr>
        <w:rFonts w:ascii="Egyptienne F LT Std" w:hAnsi="Egyptienne F LT Std" w:cs="Times New Roman" w:hint="default"/>
        <w:b w:val="0"/>
        <w:i w:val="0"/>
        <w:sz w:val="24"/>
        <w:u w:val="none"/>
      </w:rPr>
    </w:lvl>
    <w:lvl w:ilvl="3">
      <w:start w:val="1"/>
      <w:numFmt w:val="lowerLetter"/>
      <w:lvlText w:val="%1.%2.%3.%4."/>
      <w:lvlJc w:val="left"/>
      <w:pPr>
        <w:tabs>
          <w:tab w:val="num" w:pos="2016"/>
        </w:tabs>
        <w:ind w:left="1296"/>
      </w:pPr>
      <w:rPr>
        <w:rFonts w:ascii="Egyptienne F LT Std" w:hAnsi="Egyptienne F LT Std"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1800"/>
      </w:pPr>
      <w:rPr>
        <w:rFonts w:ascii="Egyptienne F LT Std" w:hAnsi="Egyptienne F LT Std" w:cs="Times New Roman" w:hint="default"/>
        <w:b w:val="0"/>
        <w:i w:val="0"/>
        <w:sz w:val="24"/>
        <w:u w:val="none"/>
      </w:rPr>
    </w:lvl>
    <w:lvl w:ilvl="5">
      <w:start w:val="1"/>
      <w:numFmt w:val="lowerLetter"/>
      <w:lvlText w:val="%1.%2.%3.%4.(%5)(%6)"/>
      <w:lvlJc w:val="left"/>
      <w:pPr>
        <w:tabs>
          <w:tab w:val="num" w:pos="3600"/>
        </w:tabs>
        <w:ind w:left="2160"/>
      </w:pPr>
      <w:rPr>
        <w:rFonts w:ascii="Egyptienne F LT Std" w:hAnsi="Egyptienne F LT Std"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19" w15:restartNumberingAfterBreak="0">
    <w:nsid w:val="34CA77DD"/>
    <w:multiLevelType w:val="multilevel"/>
    <w:tmpl w:val="9FC24CFC"/>
    <w:lvl w:ilvl="0">
      <w:start w:val="2"/>
      <w:numFmt w:val="upperRoman"/>
      <w:lvlText w:val="%1."/>
      <w:lvlJc w:val="left"/>
      <w:pPr>
        <w:tabs>
          <w:tab w:val="num" w:pos="720"/>
        </w:tabs>
      </w:pPr>
      <w:rPr>
        <w:rFonts w:ascii="Times New Roman" w:hAnsi="Times New Roman" w:cs="Times New Roman" w:hint="default"/>
        <w:b w:val="0"/>
        <w:i w:val="0"/>
        <w:sz w:val="24"/>
        <w:u w:val="none"/>
      </w:rPr>
    </w:lvl>
    <w:lvl w:ilvl="1">
      <w:start w:val="7"/>
      <w:numFmt w:val="upperLetter"/>
      <w:lvlText w:val="%1.%2."/>
      <w:lvlJc w:val="left"/>
      <w:pPr>
        <w:tabs>
          <w:tab w:val="num" w:pos="1152"/>
        </w:tabs>
        <w:ind w:left="432"/>
      </w:pPr>
      <w:rPr>
        <w:rFonts w:ascii="Egyptienne F LT Std" w:hAnsi="Egyptienne F LT Std" w:cs="Times New Roman" w:hint="default"/>
        <w:b w:val="0"/>
        <w:i w:val="0"/>
        <w:sz w:val="24"/>
        <w:u w:val="none"/>
      </w:rPr>
    </w:lvl>
    <w:lvl w:ilvl="2">
      <w:start w:val="1"/>
      <w:numFmt w:val="decimal"/>
      <w:lvlText w:val="%1.%2.%3."/>
      <w:lvlJc w:val="left"/>
      <w:pPr>
        <w:tabs>
          <w:tab w:val="num" w:pos="1980"/>
        </w:tabs>
        <w:ind w:left="1260"/>
      </w:pPr>
      <w:rPr>
        <w:rFonts w:ascii="Egyptienne F LT Std" w:hAnsi="Egyptienne F LT Std" w:cs="Times New Roman" w:hint="default"/>
        <w:b w:val="0"/>
        <w:i w:val="0"/>
        <w:sz w:val="24"/>
        <w:u w:val="none"/>
      </w:rPr>
    </w:lvl>
    <w:lvl w:ilvl="3">
      <w:start w:val="1"/>
      <w:numFmt w:val="lowerLetter"/>
      <w:lvlText w:val="%1.%2.%3.%4."/>
      <w:lvlJc w:val="left"/>
      <w:pPr>
        <w:tabs>
          <w:tab w:val="num" w:pos="2016"/>
        </w:tabs>
        <w:ind w:left="1296"/>
      </w:pPr>
      <w:rPr>
        <w:rFonts w:ascii="Egyptienne F LT Std" w:hAnsi="Egyptienne F LT Std"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1800"/>
      </w:pPr>
      <w:rPr>
        <w:rFonts w:ascii="Egyptienne F LT Std" w:hAnsi="Egyptienne F LT Std" w:cs="Times New Roman" w:hint="default"/>
        <w:b w:val="0"/>
        <w:i w:val="0"/>
        <w:sz w:val="24"/>
        <w:u w:val="none"/>
      </w:rPr>
    </w:lvl>
    <w:lvl w:ilvl="5">
      <w:start w:val="1"/>
      <w:numFmt w:val="lowerLetter"/>
      <w:lvlText w:val="%1.%2.%3.%4.(%5)(%6)"/>
      <w:lvlJc w:val="left"/>
      <w:pPr>
        <w:tabs>
          <w:tab w:val="num" w:pos="3600"/>
        </w:tabs>
        <w:ind w:left="2160"/>
      </w:pPr>
      <w:rPr>
        <w:rFonts w:ascii="Egyptienne F LT Std" w:hAnsi="Egyptienne F LT Std"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20" w15:restartNumberingAfterBreak="0">
    <w:nsid w:val="3D077E23"/>
    <w:multiLevelType w:val="hybridMultilevel"/>
    <w:tmpl w:val="20083E82"/>
    <w:lvl w:ilvl="0" w:tplc="0846B2C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DA77C5C"/>
    <w:multiLevelType w:val="multilevel"/>
    <w:tmpl w:val="1E0E6EAC"/>
    <w:lvl w:ilvl="0">
      <w:start w:val="2"/>
      <w:numFmt w:val="upperRoman"/>
      <w:lvlText w:val="%1."/>
      <w:lvlJc w:val="left"/>
      <w:pPr>
        <w:tabs>
          <w:tab w:val="num" w:pos="720"/>
        </w:tabs>
      </w:pPr>
      <w:rPr>
        <w:rFonts w:ascii="Times New Roman" w:hAnsi="Times New Roman" w:cs="Times New Roman" w:hint="default"/>
        <w:b w:val="0"/>
        <w:i w:val="0"/>
        <w:sz w:val="24"/>
        <w:u w:val="none"/>
      </w:rPr>
    </w:lvl>
    <w:lvl w:ilvl="1">
      <w:start w:val="3"/>
      <w:numFmt w:val="upperLetter"/>
      <w:lvlText w:val="%1.%2."/>
      <w:lvlJc w:val="left"/>
      <w:pPr>
        <w:tabs>
          <w:tab w:val="num" w:pos="792"/>
        </w:tabs>
        <w:ind w:left="432"/>
      </w:pPr>
      <w:rPr>
        <w:rFonts w:ascii="Times New Roman" w:hAnsi="Times New Roman" w:cs="Times New Roman" w:hint="default"/>
        <w:b w:val="0"/>
        <w:i w:val="0"/>
        <w:sz w:val="24"/>
        <w:u w:val="none"/>
      </w:rPr>
    </w:lvl>
    <w:lvl w:ilvl="2">
      <w:start w:val="4"/>
      <w:numFmt w:val="decimal"/>
      <w:lvlText w:val="%1.%2.%3."/>
      <w:lvlJc w:val="left"/>
      <w:pPr>
        <w:tabs>
          <w:tab w:val="num" w:pos="1584"/>
        </w:tabs>
        <w:ind w:left="864"/>
      </w:pPr>
      <w:rPr>
        <w:rFonts w:ascii="Times New Roman" w:hAnsi="Times New Roman" w:cs="Times New Roman" w:hint="default"/>
        <w:b w:val="0"/>
        <w:i w:val="0"/>
        <w:sz w:val="24"/>
        <w:u w:val="none"/>
      </w:rPr>
    </w:lvl>
    <w:lvl w:ilvl="3">
      <w:start w:val="1"/>
      <w:numFmt w:val="lowerLetter"/>
      <w:lvlText w:val="%1.%2.%3.%4."/>
      <w:lvlJc w:val="left"/>
      <w:pPr>
        <w:tabs>
          <w:tab w:val="num" w:pos="2016"/>
        </w:tabs>
        <w:ind w:left="1296"/>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08"/>
        </w:tabs>
        <w:ind w:left="1728"/>
      </w:pPr>
      <w:rPr>
        <w:rFonts w:ascii="Times New Roman" w:hAnsi="Times New Roman" w:cs="Times New Roman" w:hint="default"/>
        <w:b w:val="0"/>
        <w:i w:val="0"/>
        <w:sz w:val="24"/>
        <w:u w:val="none"/>
      </w:rPr>
    </w:lvl>
    <w:lvl w:ilvl="5">
      <w:start w:val="1"/>
      <w:numFmt w:val="lowerLetter"/>
      <w:lvlText w:val="%1.%2.%3.%4.(%5)(%6)"/>
      <w:lvlJc w:val="left"/>
      <w:pPr>
        <w:tabs>
          <w:tab w:val="num" w:pos="3600"/>
        </w:tabs>
        <w:ind w:left="2160"/>
      </w:pPr>
      <w:rPr>
        <w:rFonts w:ascii="Times New Roman" w:hAnsi="Times New Roman"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22" w15:restartNumberingAfterBreak="0">
    <w:nsid w:val="3EB01CE0"/>
    <w:multiLevelType w:val="hybridMultilevel"/>
    <w:tmpl w:val="1562A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A2B37"/>
    <w:multiLevelType w:val="hybridMultilevel"/>
    <w:tmpl w:val="3056D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303CE"/>
    <w:multiLevelType w:val="multilevel"/>
    <w:tmpl w:val="53D0A2FC"/>
    <w:lvl w:ilvl="0">
      <w:start w:val="1"/>
      <w:numFmt w:val="upperRoman"/>
      <w:lvlText w:val="%1."/>
      <w:lvlJc w:val="left"/>
      <w:pPr>
        <w:tabs>
          <w:tab w:val="num" w:pos="720"/>
        </w:tabs>
      </w:pPr>
      <w:rPr>
        <w:rFonts w:ascii="Times New Roman" w:hAnsi="Times New Roman" w:cs="Times New Roman" w:hint="default"/>
        <w:b w:val="0"/>
        <w:i w:val="0"/>
        <w:sz w:val="24"/>
        <w:u w:val="none"/>
      </w:rPr>
    </w:lvl>
    <w:lvl w:ilvl="1">
      <w:start w:val="1"/>
      <w:numFmt w:val="upperLetter"/>
      <w:lvlText w:val="%1.%2."/>
      <w:lvlJc w:val="left"/>
      <w:pPr>
        <w:tabs>
          <w:tab w:val="num" w:pos="1152"/>
        </w:tabs>
        <w:ind w:left="432"/>
      </w:pPr>
      <w:rPr>
        <w:rFonts w:ascii="Egyptienne F LT Std" w:hAnsi="Egyptienne F LT Std" w:cs="Times New Roman" w:hint="default"/>
        <w:b w:val="0"/>
        <w:i w:val="0"/>
        <w:sz w:val="24"/>
        <w:u w:val="none"/>
      </w:rPr>
    </w:lvl>
    <w:lvl w:ilvl="2">
      <w:start w:val="1"/>
      <w:numFmt w:val="decimal"/>
      <w:lvlText w:val="%1.%2.%3."/>
      <w:lvlJc w:val="left"/>
      <w:pPr>
        <w:tabs>
          <w:tab w:val="num" w:pos="1530"/>
        </w:tabs>
        <w:ind w:left="810"/>
      </w:pPr>
      <w:rPr>
        <w:rFonts w:ascii="Egyptienne F LT Std" w:hAnsi="Egyptienne F LT Std" w:cs="Times New Roman" w:hint="default"/>
        <w:b w:val="0"/>
        <w:i w:val="0"/>
        <w:sz w:val="24"/>
        <w:u w:val="none"/>
      </w:rPr>
    </w:lvl>
    <w:lvl w:ilvl="3">
      <w:start w:val="1"/>
      <w:numFmt w:val="lowerLetter"/>
      <w:lvlText w:val="%1.%2.%3.%4."/>
      <w:lvlJc w:val="left"/>
      <w:pPr>
        <w:tabs>
          <w:tab w:val="num" w:pos="2016"/>
        </w:tabs>
        <w:ind w:left="1296"/>
      </w:pPr>
      <w:rPr>
        <w:rFonts w:ascii="Egyptienne F LT Std" w:hAnsi="Egyptienne F LT Std"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90"/>
        </w:tabs>
        <w:ind w:left="1710"/>
      </w:pPr>
      <w:rPr>
        <w:rFonts w:ascii="Egyptienne F LT Std" w:hAnsi="Egyptienne F LT Std" w:cs="Times New Roman" w:hint="default"/>
        <w:b w:val="0"/>
        <w:i w:val="0"/>
        <w:sz w:val="24"/>
        <w:u w:val="none"/>
      </w:rPr>
    </w:lvl>
    <w:lvl w:ilvl="5">
      <w:start w:val="1"/>
      <w:numFmt w:val="lowerLetter"/>
      <w:lvlText w:val="%1.%2.%3.%4.(%5)(%6)"/>
      <w:lvlJc w:val="left"/>
      <w:pPr>
        <w:tabs>
          <w:tab w:val="num" w:pos="3600"/>
        </w:tabs>
        <w:ind w:left="2160"/>
      </w:pPr>
      <w:rPr>
        <w:rFonts w:ascii="Times New Roman" w:hAnsi="Times New Roman"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25" w15:restartNumberingAfterBreak="0">
    <w:nsid w:val="572C71D3"/>
    <w:multiLevelType w:val="hybridMultilevel"/>
    <w:tmpl w:val="E01C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64135"/>
    <w:multiLevelType w:val="hybridMultilevel"/>
    <w:tmpl w:val="0BDA17C2"/>
    <w:lvl w:ilvl="0" w:tplc="5AE0B6AA">
      <w:start w:val="4"/>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5FC42229"/>
    <w:multiLevelType w:val="hybridMultilevel"/>
    <w:tmpl w:val="80409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F089E"/>
    <w:multiLevelType w:val="multilevel"/>
    <w:tmpl w:val="0409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9" w15:restartNumberingAfterBreak="0">
    <w:nsid w:val="619B5373"/>
    <w:multiLevelType w:val="hybridMultilevel"/>
    <w:tmpl w:val="B3F4480C"/>
    <w:lvl w:ilvl="0" w:tplc="0E4A900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0" w15:restartNumberingAfterBreak="0">
    <w:nsid w:val="63643F53"/>
    <w:multiLevelType w:val="hybridMultilevel"/>
    <w:tmpl w:val="03D2F5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A2406"/>
    <w:multiLevelType w:val="hybridMultilevel"/>
    <w:tmpl w:val="43DE1A10"/>
    <w:lvl w:ilvl="0" w:tplc="82E62E26">
      <w:start w:val="1"/>
      <w:numFmt w:val="bullet"/>
      <w:pStyle w:val="Bullets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4E58E0"/>
    <w:multiLevelType w:val="hybridMultilevel"/>
    <w:tmpl w:val="8454EC8A"/>
    <w:lvl w:ilvl="0" w:tplc="453A5352">
      <w:start w:val="2"/>
      <w:numFmt w:val="lowerLetter"/>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05414BA"/>
    <w:multiLevelType w:val="multilevel"/>
    <w:tmpl w:val="53D0A2FC"/>
    <w:lvl w:ilvl="0">
      <w:start w:val="1"/>
      <w:numFmt w:val="upperRoman"/>
      <w:lvlText w:val="%1."/>
      <w:lvlJc w:val="left"/>
      <w:pPr>
        <w:tabs>
          <w:tab w:val="num" w:pos="720"/>
        </w:tabs>
      </w:pPr>
      <w:rPr>
        <w:rFonts w:ascii="Times New Roman" w:hAnsi="Times New Roman" w:cs="Times New Roman" w:hint="default"/>
        <w:b w:val="0"/>
        <w:i w:val="0"/>
        <w:sz w:val="24"/>
        <w:u w:val="none"/>
      </w:rPr>
    </w:lvl>
    <w:lvl w:ilvl="1">
      <w:start w:val="1"/>
      <w:numFmt w:val="upperLetter"/>
      <w:lvlText w:val="%1.%2."/>
      <w:lvlJc w:val="left"/>
      <w:pPr>
        <w:tabs>
          <w:tab w:val="num" w:pos="1152"/>
        </w:tabs>
        <w:ind w:left="432"/>
      </w:pPr>
      <w:rPr>
        <w:rFonts w:ascii="Egyptienne F LT Std" w:hAnsi="Egyptienne F LT Std" w:cs="Times New Roman" w:hint="default"/>
        <w:b w:val="0"/>
        <w:i w:val="0"/>
        <w:sz w:val="24"/>
        <w:u w:val="none"/>
      </w:rPr>
    </w:lvl>
    <w:lvl w:ilvl="2">
      <w:start w:val="1"/>
      <w:numFmt w:val="decimal"/>
      <w:lvlText w:val="%1.%2.%3."/>
      <w:lvlJc w:val="left"/>
      <w:pPr>
        <w:tabs>
          <w:tab w:val="num" w:pos="1530"/>
        </w:tabs>
        <w:ind w:left="810"/>
      </w:pPr>
      <w:rPr>
        <w:rFonts w:ascii="Egyptienne F LT Std" w:hAnsi="Egyptienne F LT Std" w:cs="Times New Roman" w:hint="default"/>
        <w:b w:val="0"/>
        <w:i w:val="0"/>
        <w:sz w:val="24"/>
        <w:u w:val="none"/>
      </w:rPr>
    </w:lvl>
    <w:lvl w:ilvl="3">
      <w:start w:val="1"/>
      <w:numFmt w:val="lowerLetter"/>
      <w:lvlText w:val="%1.%2.%3.%4."/>
      <w:lvlJc w:val="left"/>
      <w:pPr>
        <w:tabs>
          <w:tab w:val="num" w:pos="2016"/>
        </w:tabs>
        <w:ind w:left="1296"/>
      </w:pPr>
      <w:rPr>
        <w:rFonts w:ascii="Egyptienne F LT Std" w:hAnsi="Egyptienne F LT Std"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790"/>
        </w:tabs>
        <w:ind w:left="1710"/>
      </w:pPr>
      <w:rPr>
        <w:rFonts w:ascii="Egyptienne F LT Std" w:hAnsi="Egyptienne F LT Std" w:cs="Times New Roman" w:hint="default"/>
        <w:b w:val="0"/>
        <w:i w:val="0"/>
        <w:sz w:val="24"/>
        <w:u w:val="none"/>
      </w:rPr>
    </w:lvl>
    <w:lvl w:ilvl="5">
      <w:start w:val="1"/>
      <w:numFmt w:val="lowerLetter"/>
      <w:lvlText w:val="%1.%2.%3.%4.(%5)(%6)"/>
      <w:lvlJc w:val="left"/>
      <w:pPr>
        <w:tabs>
          <w:tab w:val="num" w:pos="3600"/>
        </w:tabs>
        <w:ind w:left="2160"/>
      </w:pPr>
      <w:rPr>
        <w:rFonts w:ascii="Times New Roman" w:hAnsi="Times New Roman" w:cs="Times New Roman" w:hint="default"/>
        <w:b w:val="0"/>
        <w:i w:val="0"/>
        <w:sz w:val="24"/>
        <w:u w:val="none"/>
      </w:rPr>
    </w:lvl>
    <w:lvl w:ilvl="6">
      <w:start w:val="1"/>
      <w:numFmt w:val="lowerRoman"/>
      <w:lvlText w:val="%1.%2.%3.%4.(%5)(%6)(%7)"/>
      <w:lvlJc w:val="left"/>
      <w:pPr>
        <w:tabs>
          <w:tab w:val="num" w:pos="4752"/>
        </w:tabs>
        <w:ind w:left="2592"/>
      </w:pPr>
      <w:rPr>
        <w:rFonts w:ascii="Times New Roman" w:hAnsi="Times New Roman" w:cs="Times New Roman" w:hint="default"/>
        <w:b w:val="0"/>
        <w:i w:val="0"/>
        <w:sz w:val="24"/>
        <w:u w:val="none"/>
      </w:rPr>
    </w:lvl>
    <w:lvl w:ilvl="7">
      <w:start w:val="1"/>
      <w:numFmt w:val="lowerLetter"/>
      <w:lvlText w:val="(%8)"/>
      <w:lvlJc w:val="left"/>
      <w:pPr>
        <w:tabs>
          <w:tab w:val="num" w:pos="2592"/>
        </w:tabs>
        <w:ind w:left="2592" w:hanging="720"/>
      </w:pPr>
      <w:rPr>
        <w:rFonts w:cs="Times New Roman" w:hint="default"/>
      </w:rPr>
    </w:lvl>
    <w:lvl w:ilvl="8">
      <w:start w:val="1"/>
      <w:numFmt w:val="lowerRoman"/>
      <w:lvlText w:val="(%9)"/>
      <w:lvlJc w:val="left"/>
      <w:pPr>
        <w:tabs>
          <w:tab w:val="num" w:pos="0"/>
        </w:tabs>
        <w:ind w:left="3312" w:hanging="720"/>
      </w:pPr>
      <w:rPr>
        <w:rFonts w:cs="Times New Roman" w:hint="default"/>
      </w:rPr>
    </w:lvl>
  </w:abstractNum>
  <w:abstractNum w:abstractNumId="34" w15:restartNumberingAfterBreak="0">
    <w:nsid w:val="73096847"/>
    <w:multiLevelType w:val="hybridMultilevel"/>
    <w:tmpl w:val="7A1CF91E"/>
    <w:lvl w:ilvl="0" w:tplc="04090019">
      <w:start w:val="1"/>
      <w:numFmt w:val="lowerLetter"/>
      <w:lvlText w:val="%1."/>
      <w:lvlJc w:val="left"/>
      <w:pPr>
        <w:ind w:left="-1800" w:hanging="36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5" w15:restartNumberingAfterBreak="0">
    <w:nsid w:val="733D444E"/>
    <w:multiLevelType w:val="hybridMultilevel"/>
    <w:tmpl w:val="1506D2E8"/>
    <w:lvl w:ilvl="0" w:tplc="82EAB0DA">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6" w15:restartNumberingAfterBreak="0">
    <w:nsid w:val="770671D4"/>
    <w:multiLevelType w:val="hybridMultilevel"/>
    <w:tmpl w:val="575A9D9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0"/>
  </w:num>
  <w:num w:numId="3">
    <w:abstractNumId w:val="1"/>
  </w:num>
  <w:num w:numId="4">
    <w:abstractNumId w:val="17"/>
  </w:num>
  <w:num w:numId="5">
    <w:abstractNumId w:val="11"/>
  </w:num>
  <w:num w:numId="6">
    <w:abstractNumId w:val="28"/>
  </w:num>
  <w:num w:numId="7">
    <w:abstractNumId w:val="7"/>
  </w:num>
  <w:num w:numId="8">
    <w:abstractNumId w:val="24"/>
  </w:num>
  <w:num w:numId="9">
    <w:abstractNumId w:val="12"/>
  </w:num>
  <w:num w:numId="10">
    <w:abstractNumId w:val="0"/>
  </w:num>
  <w:num w:numId="11">
    <w:abstractNumId w:val="14"/>
  </w:num>
  <w:num w:numId="12">
    <w:abstractNumId w:val="31"/>
  </w:num>
  <w:num w:numId="13">
    <w:abstractNumId w:val="9"/>
  </w:num>
  <w:num w:numId="14">
    <w:abstractNumId w:val="29"/>
  </w:num>
  <w:num w:numId="15">
    <w:abstractNumId w:val="21"/>
  </w:num>
  <w:num w:numId="16">
    <w:abstractNumId w:val="6"/>
  </w:num>
  <w:num w:numId="17">
    <w:abstractNumId w:val="18"/>
  </w:num>
  <w:num w:numId="18">
    <w:abstractNumId w:val="4"/>
  </w:num>
  <w:num w:numId="19">
    <w:abstractNumId w:val="20"/>
  </w:num>
  <w:num w:numId="20">
    <w:abstractNumId w:val="33"/>
  </w:num>
  <w:num w:numId="21">
    <w:abstractNumId w:val="5"/>
  </w:num>
  <w:num w:numId="22">
    <w:abstractNumId w:val="19"/>
  </w:num>
  <w:num w:numId="23">
    <w:abstractNumId w:val="23"/>
  </w:num>
  <w:num w:numId="24">
    <w:abstractNumId w:val="15"/>
  </w:num>
  <w:num w:numId="25">
    <w:abstractNumId w:val="36"/>
  </w:num>
  <w:num w:numId="26">
    <w:abstractNumId w:val="32"/>
  </w:num>
  <w:num w:numId="27">
    <w:abstractNumId w:val="3"/>
  </w:num>
  <w:num w:numId="28">
    <w:abstractNumId w:val="25"/>
  </w:num>
  <w:num w:numId="29">
    <w:abstractNumId w:val="22"/>
  </w:num>
  <w:num w:numId="30">
    <w:abstractNumId w:val="27"/>
  </w:num>
  <w:num w:numId="31">
    <w:abstractNumId w:val="16"/>
  </w:num>
  <w:num w:numId="32">
    <w:abstractNumId w:val="34"/>
  </w:num>
  <w:num w:numId="33">
    <w:abstractNumId w:val="13"/>
  </w:num>
  <w:num w:numId="34">
    <w:abstractNumId w:val="10"/>
  </w:num>
  <w:num w:numId="35">
    <w:abstractNumId w:val="30"/>
  </w:num>
  <w:num w:numId="36">
    <w:abstractNumId w:val="2"/>
  </w:num>
  <w:num w:numId="37">
    <w:abstractNumId w:val="8"/>
  </w:num>
  <w:num w:numId="38">
    <w:abstractNumId w:val="3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1B"/>
    <w:rsid w:val="00002A9A"/>
    <w:rsid w:val="00002C8C"/>
    <w:rsid w:val="00004876"/>
    <w:rsid w:val="00011212"/>
    <w:rsid w:val="000112A3"/>
    <w:rsid w:val="0001135A"/>
    <w:rsid w:val="000116FF"/>
    <w:rsid w:val="00013E60"/>
    <w:rsid w:val="000177EF"/>
    <w:rsid w:val="00017C99"/>
    <w:rsid w:val="000215FF"/>
    <w:rsid w:val="00022D1E"/>
    <w:rsid w:val="00023050"/>
    <w:rsid w:val="00025D99"/>
    <w:rsid w:val="00026953"/>
    <w:rsid w:val="00030B92"/>
    <w:rsid w:val="00030B9B"/>
    <w:rsid w:val="00031241"/>
    <w:rsid w:val="0003187E"/>
    <w:rsid w:val="00031A19"/>
    <w:rsid w:val="00031B72"/>
    <w:rsid w:val="00032FE3"/>
    <w:rsid w:val="0003335C"/>
    <w:rsid w:val="00033C51"/>
    <w:rsid w:val="00034976"/>
    <w:rsid w:val="00035C47"/>
    <w:rsid w:val="000369F9"/>
    <w:rsid w:val="000402C5"/>
    <w:rsid w:val="00040373"/>
    <w:rsid w:val="00040D45"/>
    <w:rsid w:val="0004143E"/>
    <w:rsid w:val="00041A81"/>
    <w:rsid w:val="0004287C"/>
    <w:rsid w:val="00046E48"/>
    <w:rsid w:val="000508C2"/>
    <w:rsid w:val="00050DD9"/>
    <w:rsid w:val="000513E2"/>
    <w:rsid w:val="00051B1C"/>
    <w:rsid w:val="0005246B"/>
    <w:rsid w:val="00053249"/>
    <w:rsid w:val="0005359E"/>
    <w:rsid w:val="00053B96"/>
    <w:rsid w:val="00055253"/>
    <w:rsid w:val="00055850"/>
    <w:rsid w:val="00060372"/>
    <w:rsid w:val="000604F6"/>
    <w:rsid w:val="00060E4B"/>
    <w:rsid w:val="00061371"/>
    <w:rsid w:val="00062CDA"/>
    <w:rsid w:val="00064E71"/>
    <w:rsid w:val="00065840"/>
    <w:rsid w:val="0006631C"/>
    <w:rsid w:val="00070381"/>
    <w:rsid w:val="00073685"/>
    <w:rsid w:val="000768CA"/>
    <w:rsid w:val="000769D7"/>
    <w:rsid w:val="00076BE6"/>
    <w:rsid w:val="0007745F"/>
    <w:rsid w:val="00080569"/>
    <w:rsid w:val="00080B59"/>
    <w:rsid w:val="00080CFB"/>
    <w:rsid w:val="000823D2"/>
    <w:rsid w:val="00083D74"/>
    <w:rsid w:val="00084598"/>
    <w:rsid w:val="00086C20"/>
    <w:rsid w:val="00087B22"/>
    <w:rsid w:val="00093710"/>
    <w:rsid w:val="00094E47"/>
    <w:rsid w:val="000950B3"/>
    <w:rsid w:val="000953D5"/>
    <w:rsid w:val="0009646C"/>
    <w:rsid w:val="000A0C5B"/>
    <w:rsid w:val="000A26E8"/>
    <w:rsid w:val="000A450E"/>
    <w:rsid w:val="000A67D5"/>
    <w:rsid w:val="000A7CB0"/>
    <w:rsid w:val="000B1C23"/>
    <w:rsid w:val="000B28DE"/>
    <w:rsid w:val="000B4DD6"/>
    <w:rsid w:val="000B5FB1"/>
    <w:rsid w:val="000B659C"/>
    <w:rsid w:val="000B71CB"/>
    <w:rsid w:val="000B7DF1"/>
    <w:rsid w:val="000C0CBB"/>
    <w:rsid w:val="000C2896"/>
    <w:rsid w:val="000C5E61"/>
    <w:rsid w:val="000C6513"/>
    <w:rsid w:val="000D03C8"/>
    <w:rsid w:val="000D1A8B"/>
    <w:rsid w:val="000D28D3"/>
    <w:rsid w:val="000D45BA"/>
    <w:rsid w:val="000D4A98"/>
    <w:rsid w:val="000D772C"/>
    <w:rsid w:val="000E024C"/>
    <w:rsid w:val="000E08B8"/>
    <w:rsid w:val="000E31D9"/>
    <w:rsid w:val="000E5320"/>
    <w:rsid w:val="000E5586"/>
    <w:rsid w:val="000E56AA"/>
    <w:rsid w:val="000E5C3B"/>
    <w:rsid w:val="000F04F2"/>
    <w:rsid w:val="000F07AD"/>
    <w:rsid w:val="000F1646"/>
    <w:rsid w:val="000F2EDF"/>
    <w:rsid w:val="000F34C2"/>
    <w:rsid w:val="000F6213"/>
    <w:rsid w:val="000F7E5B"/>
    <w:rsid w:val="001002FE"/>
    <w:rsid w:val="00100564"/>
    <w:rsid w:val="001018AE"/>
    <w:rsid w:val="00102239"/>
    <w:rsid w:val="001035FF"/>
    <w:rsid w:val="00104CAB"/>
    <w:rsid w:val="0010721D"/>
    <w:rsid w:val="00111758"/>
    <w:rsid w:val="00112090"/>
    <w:rsid w:val="001155E1"/>
    <w:rsid w:val="001204FB"/>
    <w:rsid w:val="00120570"/>
    <w:rsid w:val="0012097A"/>
    <w:rsid w:val="0012109C"/>
    <w:rsid w:val="00121231"/>
    <w:rsid w:val="00123DA7"/>
    <w:rsid w:val="00123FA9"/>
    <w:rsid w:val="0012451D"/>
    <w:rsid w:val="001251C2"/>
    <w:rsid w:val="001261CE"/>
    <w:rsid w:val="00126246"/>
    <w:rsid w:val="00126FFF"/>
    <w:rsid w:val="00131C8E"/>
    <w:rsid w:val="0013250C"/>
    <w:rsid w:val="001366E3"/>
    <w:rsid w:val="00136CCA"/>
    <w:rsid w:val="00140F94"/>
    <w:rsid w:val="00141B31"/>
    <w:rsid w:val="00143E5C"/>
    <w:rsid w:val="001448AA"/>
    <w:rsid w:val="00146C07"/>
    <w:rsid w:val="0015313E"/>
    <w:rsid w:val="00155A89"/>
    <w:rsid w:val="00156D1B"/>
    <w:rsid w:val="001573BB"/>
    <w:rsid w:val="00157445"/>
    <w:rsid w:val="00160619"/>
    <w:rsid w:val="001671AA"/>
    <w:rsid w:val="00167231"/>
    <w:rsid w:val="0017130F"/>
    <w:rsid w:val="0017414A"/>
    <w:rsid w:val="001757C8"/>
    <w:rsid w:val="00180050"/>
    <w:rsid w:val="001835F2"/>
    <w:rsid w:val="0018715C"/>
    <w:rsid w:val="001876D4"/>
    <w:rsid w:val="00190ABA"/>
    <w:rsid w:val="00190EA1"/>
    <w:rsid w:val="00191393"/>
    <w:rsid w:val="00191C00"/>
    <w:rsid w:val="001978C1"/>
    <w:rsid w:val="00197D17"/>
    <w:rsid w:val="001A16FB"/>
    <w:rsid w:val="001A4B8B"/>
    <w:rsid w:val="001A5251"/>
    <w:rsid w:val="001A73FF"/>
    <w:rsid w:val="001A793B"/>
    <w:rsid w:val="001B1A10"/>
    <w:rsid w:val="001B2886"/>
    <w:rsid w:val="001B3363"/>
    <w:rsid w:val="001B5367"/>
    <w:rsid w:val="001B6334"/>
    <w:rsid w:val="001B79E6"/>
    <w:rsid w:val="001B7B63"/>
    <w:rsid w:val="001C0193"/>
    <w:rsid w:val="001C090C"/>
    <w:rsid w:val="001C09CA"/>
    <w:rsid w:val="001C0A62"/>
    <w:rsid w:val="001C1A19"/>
    <w:rsid w:val="001C35D6"/>
    <w:rsid w:val="001C4FA3"/>
    <w:rsid w:val="001C507B"/>
    <w:rsid w:val="001C713A"/>
    <w:rsid w:val="001C737B"/>
    <w:rsid w:val="001D0F1E"/>
    <w:rsid w:val="001D14A3"/>
    <w:rsid w:val="001D47B8"/>
    <w:rsid w:val="001D5675"/>
    <w:rsid w:val="001D6257"/>
    <w:rsid w:val="001E16B1"/>
    <w:rsid w:val="001E24F0"/>
    <w:rsid w:val="001E50C8"/>
    <w:rsid w:val="001E6147"/>
    <w:rsid w:val="001F0AD7"/>
    <w:rsid w:val="001F1326"/>
    <w:rsid w:val="001F41D1"/>
    <w:rsid w:val="001F5D40"/>
    <w:rsid w:val="0020472C"/>
    <w:rsid w:val="00206A1F"/>
    <w:rsid w:val="00212EC7"/>
    <w:rsid w:val="00213CD8"/>
    <w:rsid w:val="00213F10"/>
    <w:rsid w:val="0021526C"/>
    <w:rsid w:val="0021595B"/>
    <w:rsid w:val="002175DE"/>
    <w:rsid w:val="00217DFD"/>
    <w:rsid w:val="00217F39"/>
    <w:rsid w:val="00221107"/>
    <w:rsid w:val="00222498"/>
    <w:rsid w:val="0022331B"/>
    <w:rsid w:val="0022498D"/>
    <w:rsid w:val="00230E56"/>
    <w:rsid w:val="00231C6A"/>
    <w:rsid w:val="00233256"/>
    <w:rsid w:val="00234658"/>
    <w:rsid w:val="00235450"/>
    <w:rsid w:val="00235DE9"/>
    <w:rsid w:val="00236767"/>
    <w:rsid w:val="00236840"/>
    <w:rsid w:val="002423A5"/>
    <w:rsid w:val="002426B1"/>
    <w:rsid w:val="0024472B"/>
    <w:rsid w:val="0025094B"/>
    <w:rsid w:val="0025308F"/>
    <w:rsid w:val="0025399D"/>
    <w:rsid w:val="00254362"/>
    <w:rsid w:val="002543C1"/>
    <w:rsid w:val="00254ED2"/>
    <w:rsid w:val="002554E8"/>
    <w:rsid w:val="002556F7"/>
    <w:rsid w:val="00257E7A"/>
    <w:rsid w:val="00257FA3"/>
    <w:rsid w:val="002601A9"/>
    <w:rsid w:val="00262E8A"/>
    <w:rsid w:val="00265735"/>
    <w:rsid w:val="0026757C"/>
    <w:rsid w:val="0027149C"/>
    <w:rsid w:val="00271C94"/>
    <w:rsid w:val="002745FD"/>
    <w:rsid w:val="0027597D"/>
    <w:rsid w:val="002775F9"/>
    <w:rsid w:val="002778ED"/>
    <w:rsid w:val="00280E15"/>
    <w:rsid w:val="00280ECC"/>
    <w:rsid w:val="00281893"/>
    <w:rsid w:val="002829C6"/>
    <w:rsid w:val="0028379B"/>
    <w:rsid w:val="00286910"/>
    <w:rsid w:val="00287752"/>
    <w:rsid w:val="00291218"/>
    <w:rsid w:val="002913CE"/>
    <w:rsid w:val="002956D4"/>
    <w:rsid w:val="0029754E"/>
    <w:rsid w:val="002975B9"/>
    <w:rsid w:val="00297D34"/>
    <w:rsid w:val="002A091C"/>
    <w:rsid w:val="002A1E66"/>
    <w:rsid w:val="002A3406"/>
    <w:rsid w:val="002A3C9D"/>
    <w:rsid w:val="002A6585"/>
    <w:rsid w:val="002A71C0"/>
    <w:rsid w:val="002A7D81"/>
    <w:rsid w:val="002A7F15"/>
    <w:rsid w:val="002B2C6C"/>
    <w:rsid w:val="002B4C1F"/>
    <w:rsid w:val="002B596D"/>
    <w:rsid w:val="002B6308"/>
    <w:rsid w:val="002B6388"/>
    <w:rsid w:val="002B659F"/>
    <w:rsid w:val="002B6BD6"/>
    <w:rsid w:val="002C1F34"/>
    <w:rsid w:val="002C41C3"/>
    <w:rsid w:val="002C43C9"/>
    <w:rsid w:val="002C5A85"/>
    <w:rsid w:val="002C7343"/>
    <w:rsid w:val="002D05C9"/>
    <w:rsid w:val="002D0A1F"/>
    <w:rsid w:val="002D0BF6"/>
    <w:rsid w:val="002D1098"/>
    <w:rsid w:val="002D2C83"/>
    <w:rsid w:val="002D48A9"/>
    <w:rsid w:val="002D5EBE"/>
    <w:rsid w:val="002D623D"/>
    <w:rsid w:val="002E035E"/>
    <w:rsid w:val="002E2444"/>
    <w:rsid w:val="002E3F9F"/>
    <w:rsid w:val="002E4B83"/>
    <w:rsid w:val="002E5958"/>
    <w:rsid w:val="002F1D46"/>
    <w:rsid w:val="002F2975"/>
    <w:rsid w:val="002F409B"/>
    <w:rsid w:val="002F459A"/>
    <w:rsid w:val="002F62AB"/>
    <w:rsid w:val="00300A90"/>
    <w:rsid w:val="00300ADB"/>
    <w:rsid w:val="00300E0E"/>
    <w:rsid w:val="003018DE"/>
    <w:rsid w:val="0030210C"/>
    <w:rsid w:val="0030276A"/>
    <w:rsid w:val="00302A6B"/>
    <w:rsid w:val="00302C9D"/>
    <w:rsid w:val="0030313A"/>
    <w:rsid w:val="0030534A"/>
    <w:rsid w:val="00305A26"/>
    <w:rsid w:val="00307E6F"/>
    <w:rsid w:val="003143D3"/>
    <w:rsid w:val="003156DA"/>
    <w:rsid w:val="00317B10"/>
    <w:rsid w:val="00320C7F"/>
    <w:rsid w:val="00321FD5"/>
    <w:rsid w:val="003225BF"/>
    <w:rsid w:val="0032379B"/>
    <w:rsid w:val="003240E1"/>
    <w:rsid w:val="0032454E"/>
    <w:rsid w:val="00325B27"/>
    <w:rsid w:val="00327C08"/>
    <w:rsid w:val="00331163"/>
    <w:rsid w:val="00331889"/>
    <w:rsid w:val="00334CC3"/>
    <w:rsid w:val="00336306"/>
    <w:rsid w:val="0033651C"/>
    <w:rsid w:val="00337945"/>
    <w:rsid w:val="00337FCA"/>
    <w:rsid w:val="00341B09"/>
    <w:rsid w:val="00343B80"/>
    <w:rsid w:val="003442A5"/>
    <w:rsid w:val="0034445D"/>
    <w:rsid w:val="00344E8A"/>
    <w:rsid w:val="003455C1"/>
    <w:rsid w:val="00345BFB"/>
    <w:rsid w:val="00346AEC"/>
    <w:rsid w:val="0035199D"/>
    <w:rsid w:val="003519D1"/>
    <w:rsid w:val="003524D4"/>
    <w:rsid w:val="00352DE7"/>
    <w:rsid w:val="00353162"/>
    <w:rsid w:val="00353E03"/>
    <w:rsid w:val="00354CBC"/>
    <w:rsid w:val="00354FDB"/>
    <w:rsid w:val="00356A90"/>
    <w:rsid w:val="00356F59"/>
    <w:rsid w:val="00360EC2"/>
    <w:rsid w:val="00361440"/>
    <w:rsid w:val="00361A6F"/>
    <w:rsid w:val="00361F3C"/>
    <w:rsid w:val="0036399B"/>
    <w:rsid w:val="00363D01"/>
    <w:rsid w:val="00364403"/>
    <w:rsid w:val="00364754"/>
    <w:rsid w:val="00364E05"/>
    <w:rsid w:val="00364FDC"/>
    <w:rsid w:val="003658BE"/>
    <w:rsid w:val="00366C1B"/>
    <w:rsid w:val="003714C0"/>
    <w:rsid w:val="0037173D"/>
    <w:rsid w:val="00372E2F"/>
    <w:rsid w:val="0037317F"/>
    <w:rsid w:val="003746D4"/>
    <w:rsid w:val="00374A65"/>
    <w:rsid w:val="00375880"/>
    <w:rsid w:val="00375ABE"/>
    <w:rsid w:val="003770C3"/>
    <w:rsid w:val="003778A5"/>
    <w:rsid w:val="00377B37"/>
    <w:rsid w:val="00377FA2"/>
    <w:rsid w:val="00385967"/>
    <w:rsid w:val="00387B73"/>
    <w:rsid w:val="00394781"/>
    <w:rsid w:val="00396C6C"/>
    <w:rsid w:val="00397230"/>
    <w:rsid w:val="00397410"/>
    <w:rsid w:val="00397C64"/>
    <w:rsid w:val="003A7643"/>
    <w:rsid w:val="003B0915"/>
    <w:rsid w:val="003B0EB6"/>
    <w:rsid w:val="003B21F2"/>
    <w:rsid w:val="003B2A95"/>
    <w:rsid w:val="003B3BFA"/>
    <w:rsid w:val="003B5A77"/>
    <w:rsid w:val="003B76FE"/>
    <w:rsid w:val="003B775C"/>
    <w:rsid w:val="003C2465"/>
    <w:rsid w:val="003C2770"/>
    <w:rsid w:val="003C4389"/>
    <w:rsid w:val="003C526B"/>
    <w:rsid w:val="003C52B1"/>
    <w:rsid w:val="003C52FB"/>
    <w:rsid w:val="003C56A3"/>
    <w:rsid w:val="003D11A2"/>
    <w:rsid w:val="003D6018"/>
    <w:rsid w:val="003D67E4"/>
    <w:rsid w:val="003E073F"/>
    <w:rsid w:val="003E1105"/>
    <w:rsid w:val="003E3185"/>
    <w:rsid w:val="003E3629"/>
    <w:rsid w:val="003E599F"/>
    <w:rsid w:val="003E6197"/>
    <w:rsid w:val="003F15D8"/>
    <w:rsid w:val="003F1A25"/>
    <w:rsid w:val="003F23F9"/>
    <w:rsid w:val="003F39E5"/>
    <w:rsid w:val="003F4050"/>
    <w:rsid w:val="003F4C52"/>
    <w:rsid w:val="003F6A2E"/>
    <w:rsid w:val="004001A2"/>
    <w:rsid w:val="00403A94"/>
    <w:rsid w:val="00404209"/>
    <w:rsid w:val="0040426C"/>
    <w:rsid w:val="00404967"/>
    <w:rsid w:val="004062F9"/>
    <w:rsid w:val="0041176F"/>
    <w:rsid w:val="004118EA"/>
    <w:rsid w:val="00411E02"/>
    <w:rsid w:val="004132B4"/>
    <w:rsid w:val="00413774"/>
    <w:rsid w:val="00413A28"/>
    <w:rsid w:val="00415194"/>
    <w:rsid w:val="004158AC"/>
    <w:rsid w:val="00416CDE"/>
    <w:rsid w:val="0041725D"/>
    <w:rsid w:val="004174FB"/>
    <w:rsid w:val="00420846"/>
    <w:rsid w:val="004220D1"/>
    <w:rsid w:val="00423D93"/>
    <w:rsid w:val="004244DD"/>
    <w:rsid w:val="0042458F"/>
    <w:rsid w:val="0042535D"/>
    <w:rsid w:val="004304E6"/>
    <w:rsid w:val="00430DE8"/>
    <w:rsid w:val="00430EF1"/>
    <w:rsid w:val="0043270B"/>
    <w:rsid w:val="004333B4"/>
    <w:rsid w:val="00435BA1"/>
    <w:rsid w:val="0044124F"/>
    <w:rsid w:val="004416E0"/>
    <w:rsid w:val="00442277"/>
    <w:rsid w:val="00442978"/>
    <w:rsid w:val="004449F6"/>
    <w:rsid w:val="00445CDD"/>
    <w:rsid w:val="004468A0"/>
    <w:rsid w:val="00446CC3"/>
    <w:rsid w:val="00447145"/>
    <w:rsid w:val="0045079F"/>
    <w:rsid w:val="004511CE"/>
    <w:rsid w:val="0045161C"/>
    <w:rsid w:val="004527EF"/>
    <w:rsid w:val="00454B0A"/>
    <w:rsid w:val="00455309"/>
    <w:rsid w:val="004553F3"/>
    <w:rsid w:val="00457C76"/>
    <w:rsid w:val="00460C20"/>
    <w:rsid w:val="00460D4E"/>
    <w:rsid w:val="00464683"/>
    <w:rsid w:val="0046528F"/>
    <w:rsid w:val="00466F65"/>
    <w:rsid w:val="004672CF"/>
    <w:rsid w:val="00470958"/>
    <w:rsid w:val="0047151C"/>
    <w:rsid w:val="00471AD1"/>
    <w:rsid w:val="0047242C"/>
    <w:rsid w:val="00474BCC"/>
    <w:rsid w:val="00475DE3"/>
    <w:rsid w:val="004811BE"/>
    <w:rsid w:val="00481972"/>
    <w:rsid w:val="00482436"/>
    <w:rsid w:val="004841E6"/>
    <w:rsid w:val="004905D4"/>
    <w:rsid w:val="00492BF3"/>
    <w:rsid w:val="0049431D"/>
    <w:rsid w:val="004A0737"/>
    <w:rsid w:val="004A0BA0"/>
    <w:rsid w:val="004A4CE7"/>
    <w:rsid w:val="004A4D5A"/>
    <w:rsid w:val="004A68D5"/>
    <w:rsid w:val="004A71AA"/>
    <w:rsid w:val="004B0F3A"/>
    <w:rsid w:val="004B37A2"/>
    <w:rsid w:val="004B41B3"/>
    <w:rsid w:val="004B73A5"/>
    <w:rsid w:val="004C077B"/>
    <w:rsid w:val="004C4291"/>
    <w:rsid w:val="004C6238"/>
    <w:rsid w:val="004C62EC"/>
    <w:rsid w:val="004C69F4"/>
    <w:rsid w:val="004D0203"/>
    <w:rsid w:val="004D0739"/>
    <w:rsid w:val="004D0E1C"/>
    <w:rsid w:val="004D2606"/>
    <w:rsid w:val="004D6D2E"/>
    <w:rsid w:val="004D7121"/>
    <w:rsid w:val="004E199F"/>
    <w:rsid w:val="004E4B79"/>
    <w:rsid w:val="004E6D69"/>
    <w:rsid w:val="004E7530"/>
    <w:rsid w:val="004F05E8"/>
    <w:rsid w:val="004F083D"/>
    <w:rsid w:val="004F09A1"/>
    <w:rsid w:val="004F105D"/>
    <w:rsid w:val="004F175D"/>
    <w:rsid w:val="004F177D"/>
    <w:rsid w:val="004F2867"/>
    <w:rsid w:val="004F4A97"/>
    <w:rsid w:val="004F56BB"/>
    <w:rsid w:val="004F5ACC"/>
    <w:rsid w:val="004F5B8C"/>
    <w:rsid w:val="004F6CC7"/>
    <w:rsid w:val="004F7424"/>
    <w:rsid w:val="004F7AF7"/>
    <w:rsid w:val="00500122"/>
    <w:rsid w:val="00500EE4"/>
    <w:rsid w:val="005022DA"/>
    <w:rsid w:val="0050297A"/>
    <w:rsid w:val="0050537D"/>
    <w:rsid w:val="00506780"/>
    <w:rsid w:val="00506B2D"/>
    <w:rsid w:val="005079D6"/>
    <w:rsid w:val="00507DF6"/>
    <w:rsid w:val="00510AC6"/>
    <w:rsid w:val="00510E1B"/>
    <w:rsid w:val="00517EE6"/>
    <w:rsid w:val="0052373B"/>
    <w:rsid w:val="0052417A"/>
    <w:rsid w:val="00526621"/>
    <w:rsid w:val="00526AB7"/>
    <w:rsid w:val="005330CD"/>
    <w:rsid w:val="00534A29"/>
    <w:rsid w:val="00535DBE"/>
    <w:rsid w:val="00541354"/>
    <w:rsid w:val="0054168F"/>
    <w:rsid w:val="00541913"/>
    <w:rsid w:val="00543451"/>
    <w:rsid w:val="00544410"/>
    <w:rsid w:val="0054524E"/>
    <w:rsid w:val="00545A9C"/>
    <w:rsid w:val="00547155"/>
    <w:rsid w:val="00547864"/>
    <w:rsid w:val="00555DBE"/>
    <w:rsid w:val="00556E92"/>
    <w:rsid w:val="00561623"/>
    <w:rsid w:val="00565A4B"/>
    <w:rsid w:val="0056735E"/>
    <w:rsid w:val="00567780"/>
    <w:rsid w:val="00567C96"/>
    <w:rsid w:val="00570459"/>
    <w:rsid w:val="00571556"/>
    <w:rsid w:val="0057389B"/>
    <w:rsid w:val="00573921"/>
    <w:rsid w:val="00574108"/>
    <w:rsid w:val="005776F2"/>
    <w:rsid w:val="005777B9"/>
    <w:rsid w:val="00585DE8"/>
    <w:rsid w:val="005914C3"/>
    <w:rsid w:val="005927F5"/>
    <w:rsid w:val="00593807"/>
    <w:rsid w:val="005938CC"/>
    <w:rsid w:val="00593CE3"/>
    <w:rsid w:val="005956E0"/>
    <w:rsid w:val="00596195"/>
    <w:rsid w:val="0059696E"/>
    <w:rsid w:val="005977E4"/>
    <w:rsid w:val="00597F7C"/>
    <w:rsid w:val="005A0DB2"/>
    <w:rsid w:val="005A1ED5"/>
    <w:rsid w:val="005A51DD"/>
    <w:rsid w:val="005A54F7"/>
    <w:rsid w:val="005A790E"/>
    <w:rsid w:val="005B1A59"/>
    <w:rsid w:val="005B6A45"/>
    <w:rsid w:val="005B71EE"/>
    <w:rsid w:val="005C00FC"/>
    <w:rsid w:val="005C214B"/>
    <w:rsid w:val="005C406F"/>
    <w:rsid w:val="005C572B"/>
    <w:rsid w:val="005C7B4D"/>
    <w:rsid w:val="005D03A6"/>
    <w:rsid w:val="005D07D4"/>
    <w:rsid w:val="005D2018"/>
    <w:rsid w:val="005D3A22"/>
    <w:rsid w:val="005D5CC5"/>
    <w:rsid w:val="005D5E35"/>
    <w:rsid w:val="005E1CCA"/>
    <w:rsid w:val="005E1E08"/>
    <w:rsid w:val="005E1F21"/>
    <w:rsid w:val="005E2B69"/>
    <w:rsid w:val="005E35B1"/>
    <w:rsid w:val="005E3722"/>
    <w:rsid w:val="005E40EB"/>
    <w:rsid w:val="005E44B3"/>
    <w:rsid w:val="005E53A7"/>
    <w:rsid w:val="005E5C90"/>
    <w:rsid w:val="005E62B2"/>
    <w:rsid w:val="005E74D7"/>
    <w:rsid w:val="005E7C6E"/>
    <w:rsid w:val="005F12A8"/>
    <w:rsid w:val="005F3384"/>
    <w:rsid w:val="005F4F8B"/>
    <w:rsid w:val="005F62FA"/>
    <w:rsid w:val="0060037D"/>
    <w:rsid w:val="00602715"/>
    <w:rsid w:val="00602BC5"/>
    <w:rsid w:val="006073D7"/>
    <w:rsid w:val="0061172C"/>
    <w:rsid w:val="00611DF7"/>
    <w:rsid w:val="0061206F"/>
    <w:rsid w:val="00612B97"/>
    <w:rsid w:val="00612CFD"/>
    <w:rsid w:val="0061689A"/>
    <w:rsid w:val="00616BF8"/>
    <w:rsid w:val="00617782"/>
    <w:rsid w:val="00622224"/>
    <w:rsid w:val="00623085"/>
    <w:rsid w:val="006231DD"/>
    <w:rsid w:val="00623D1B"/>
    <w:rsid w:val="00624542"/>
    <w:rsid w:val="00625CCA"/>
    <w:rsid w:val="00627217"/>
    <w:rsid w:val="00627469"/>
    <w:rsid w:val="006275B1"/>
    <w:rsid w:val="00627970"/>
    <w:rsid w:val="00627F23"/>
    <w:rsid w:val="006319E2"/>
    <w:rsid w:val="0063268B"/>
    <w:rsid w:val="0063282D"/>
    <w:rsid w:val="00633C74"/>
    <w:rsid w:val="006374D9"/>
    <w:rsid w:val="006403BF"/>
    <w:rsid w:val="00641B8F"/>
    <w:rsid w:val="00643947"/>
    <w:rsid w:val="00644761"/>
    <w:rsid w:val="00644DF8"/>
    <w:rsid w:val="0064538F"/>
    <w:rsid w:val="00645932"/>
    <w:rsid w:val="006476B3"/>
    <w:rsid w:val="006533F2"/>
    <w:rsid w:val="00653AF8"/>
    <w:rsid w:val="00657974"/>
    <w:rsid w:val="00661A8B"/>
    <w:rsid w:val="00661F83"/>
    <w:rsid w:val="00662D40"/>
    <w:rsid w:val="0066759E"/>
    <w:rsid w:val="00671DBA"/>
    <w:rsid w:val="006721A7"/>
    <w:rsid w:val="00674298"/>
    <w:rsid w:val="0067605A"/>
    <w:rsid w:val="00677CBA"/>
    <w:rsid w:val="00677D87"/>
    <w:rsid w:val="006813FB"/>
    <w:rsid w:val="00681922"/>
    <w:rsid w:val="00681E1F"/>
    <w:rsid w:val="00681FB8"/>
    <w:rsid w:val="006847F9"/>
    <w:rsid w:val="00685986"/>
    <w:rsid w:val="006875B2"/>
    <w:rsid w:val="006906E9"/>
    <w:rsid w:val="006911C3"/>
    <w:rsid w:val="0069171D"/>
    <w:rsid w:val="00693C46"/>
    <w:rsid w:val="00693F31"/>
    <w:rsid w:val="0069471C"/>
    <w:rsid w:val="00696174"/>
    <w:rsid w:val="00697373"/>
    <w:rsid w:val="006978F9"/>
    <w:rsid w:val="006A2613"/>
    <w:rsid w:val="006A3476"/>
    <w:rsid w:val="006A4B63"/>
    <w:rsid w:val="006A6964"/>
    <w:rsid w:val="006A6CAA"/>
    <w:rsid w:val="006A7394"/>
    <w:rsid w:val="006B23EC"/>
    <w:rsid w:val="006B2F40"/>
    <w:rsid w:val="006B3797"/>
    <w:rsid w:val="006B4AA0"/>
    <w:rsid w:val="006B69E8"/>
    <w:rsid w:val="006B6A17"/>
    <w:rsid w:val="006C3D58"/>
    <w:rsid w:val="006C4AD1"/>
    <w:rsid w:val="006C5B42"/>
    <w:rsid w:val="006C694F"/>
    <w:rsid w:val="006D0AEA"/>
    <w:rsid w:val="006D0E31"/>
    <w:rsid w:val="006D1DD4"/>
    <w:rsid w:val="006D2B59"/>
    <w:rsid w:val="006D3E74"/>
    <w:rsid w:val="006D54D3"/>
    <w:rsid w:val="006E0BD8"/>
    <w:rsid w:val="006E1BFD"/>
    <w:rsid w:val="006E559A"/>
    <w:rsid w:val="006E5800"/>
    <w:rsid w:val="006E6BF4"/>
    <w:rsid w:val="006F02CE"/>
    <w:rsid w:val="006F0B0A"/>
    <w:rsid w:val="006F15BE"/>
    <w:rsid w:val="006F18AF"/>
    <w:rsid w:val="006F2DCC"/>
    <w:rsid w:val="006F3546"/>
    <w:rsid w:val="006F36F2"/>
    <w:rsid w:val="006F4340"/>
    <w:rsid w:val="006F4B4A"/>
    <w:rsid w:val="006F53F7"/>
    <w:rsid w:val="006F611A"/>
    <w:rsid w:val="0070128E"/>
    <w:rsid w:val="00703B81"/>
    <w:rsid w:val="00705820"/>
    <w:rsid w:val="0070593C"/>
    <w:rsid w:val="00710496"/>
    <w:rsid w:val="00711CD8"/>
    <w:rsid w:val="00711F98"/>
    <w:rsid w:val="00712070"/>
    <w:rsid w:val="00720832"/>
    <w:rsid w:val="00722034"/>
    <w:rsid w:val="00722174"/>
    <w:rsid w:val="00722B41"/>
    <w:rsid w:val="00731F85"/>
    <w:rsid w:val="007344E7"/>
    <w:rsid w:val="007360D3"/>
    <w:rsid w:val="007366DE"/>
    <w:rsid w:val="00740404"/>
    <w:rsid w:val="0074146B"/>
    <w:rsid w:val="00741A1B"/>
    <w:rsid w:val="007422F7"/>
    <w:rsid w:val="007437BE"/>
    <w:rsid w:val="00744A99"/>
    <w:rsid w:val="00744B39"/>
    <w:rsid w:val="00746B2A"/>
    <w:rsid w:val="0075009F"/>
    <w:rsid w:val="007506E3"/>
    <w:rsid w:val="00750DBD"/>
    <w:rsid w:val="00752779"/>
    <w:rsid w:val="0075335F"/>
    <w:rsid w:val="007553FC"/>
    <w:rsid w:val="007564B4"/>
    <w:rsid w:val="007565E9"/>
    <w:rsid w:val="00761E51"/>
    <w:rsid w:val="00762AD3"/>
    <w:rsid w:val="00763864"/>
    <w:rsid w:val="007638A7"/>
    <w:rsid w:val="0076427D"/>
    <w:rsid w:val="00765DA3"/>
    <w:rsid w:val="00766B4C"/>
    <w:rsid w:val="007678FC"/>
    <w:rsid w:val="007707E0"/>
    <w:rsid w:val="00772640"/>
    <w:rsid w:val="00775340"/>
    <w:rsid w:val="007807E0"/>
    <w:rsid w:val="00781270"/>
    <w:rsid w:val="00784A4C"/>
    <w:rsid w:val="00786D3D"/>
    <w:rsid w:val="0079099B"/>
    <w:rsid w:val="00791764"/>
    <w:rsid w:val="00791CA7"/>
    <w:rsid w:val="00791F5C"/>
    <w:rsid w:val="00792566"/>
    <w:rsid w:val="007950AD"/>
    <w:rsid w:val="007961AB"/>
    <w:rsid w:val="00796934"/>
    <w:rsid w:val="007A02CC"/>
    <w:rsid w:val="007A076A"/>
    <w:rsid w:val="007A20E6"/>
    <w:rsid w:val="007A4392"/>
    <w:rsid w:val="007A60B3"/>
    <w:rsid w:val="007B109A"/>
    <w:rsid w:val="007B1413"/>
    <w:rsid w:val="007B195E"/>
    <w:rsid w:val="007B2060"/>
    <w:rsid w:val="007B4EA2"/>
    <w:rsid w:val="007B53EF"/>
    <w:rsid w:val="007B6DB1"/>
    <w:rsid w:val="007C3E7F"/>
    <w:rsid w:val="007C5B4E"/>
    <w:rsid w:val="007C7250"/>
    <w:rsid w:val="007C74A4"/>
    <w:rsid w:val="007D0BF1"/>
    <w:rsid w:val="007D1A00"/>
    <w:rsid w:val="007D2E3D"/>
    <w:rsid w:val="007D5E46"/>
    <w:rsid w:val="007E06D4"/>
    <w:rsid w:val="007E0773"/>
    <w:rsid w:val="007E0839"/>
    <w:rsid w:val="007E096F"/>
    <w:rsid w:val="007E2D5A"/>
    <w:rsid w:val="007E2E6E"/>
    <w:rsid w:val="007E321F"/>
    <w:rsid w:val="007E558A"/>
    <w:rsid w:val="007E61DF"/>
    <w:rsid w:val="007E69A7"/>
    <w:rsid w:val="007F461E"/>
    <w:rsid w:val="007F4CAA"/>
    <w:rsid w:val="007F6053"/>
    <w:rsid w:val="007F76B6"/>
    <w:rsid w:val="00801CC7"/>
    <w:rsid w:val="00802AE9"/>
    <w:rsid w:val="00803407"/>
    <w:rsid w:val="00803AD7"/>
    <w:rsid w:val="00805C54"/>
    <w:rsid w:val="0080708C"/>
    <w:rsid w:val="008079C7"/>
    <w:rsid w:val="008079F1"/>
    <w:rsid w:val="00807A3A"/>
    <w:rsid w:val="008107A3"/>
    <w:rsid w:val="008113AF"/>
    <w:rsid w:val="00811BD4"/>
    <w:rsid w:val="00812E84"/>
    <w:rsid w:val="00813EE7"/>
    <w:rsid w:val="00815584"/>
    <w:rsid w:val="00816F3C"/>
    <w:rsid w:val="00817B0D"/>
    <w:rsid w:val="00820469"/>
    <w:rsid w:val="008204C4"/>
    <w:rsid w:val="0082064E"/>
    <w:rsid w:val="00820AC2"/>
    <w:rsid w:val="00821FA5"/>
    <w:rsid w:val="0082437A"/>
    <w:rsid w:val="008252B9"/>
    <w:rsid w:val="0082570E"/>
    <w:rsid w:val="00825EEB"/>
    <w:rsid w:val="00826D2D"/>
    <w:rsid w:val="00827134"/>
    <w:rsid w:val="008274DB"/>
    <w:rsid w:val="00827A59"/>
    <w:rsid w:val="008326E1"/>
    <w:rsid w:val="00833D2F"/>
    <w:rsid w:val="0083593D"/>
    <w:rsid w:val="008377BC"/>
    <w:rsid w:val="008378CF"/>
    <w:rsid w:val="00841F58"/>
    <w:rsid w:val="008433C1"/>
    <w:rsid w:val="008456F1"/>
    <w:rsid w:val="00847898"/>
    <w:rsid w:val="00847F06"/>
    <w:rsid w:val="008540B9"/>
    <w:rsid w:val="0085426A"/>
    <w:rsid w:val="0085607E"/>
    <w:rsid w:val="00860031"/>
    <w:rsid w:val="0086226E"/>
    <w:rsid w:val="00862B54"/>
    <w:rsid w:val="00862B90"/>
    <w:rsid w:val="00862C76"/>
    <w:rsid w:val="00864208"/>
    <w:rsid w:val="00864EE6"/>
    <w:rsid w:val="00866327"/>
    <w:rsid w:val="00875473"/>
    <w:rsid w:val="008755A8"/>
    <w:rsid w:val="00876183"/>
    <w:rsid w:val="0087685A"/>
    <w:rsid w:val="00880D79"/>
    <w:rsid w:val="008810D4"/>
    <w:rsid w:val="00881444"/>
    <w:rsid w:val="00882DC8"/>
    <w:rsid w:val="0088496F"/>
    <w:rsid w:val="00885262"/>
    <w:rsid w:val="00890A99"/>
    <w:rsid w:val="008910F8"/>
    <w:rsid w:val="00891546"/>
    <w:rsid w:val="0089199A"/>
    <w:rsid w:val="00891B10"/>
    <w:rsid w:val="0089496C"/>
    <w:rsid w:val="008960D0"/>
    <w:rsid w:val="00896D7C"/>
    <w:rsid w:val="008977E8"/>
    <w:rsid w:val="008A0F53"/>
    <w:rsid w:val="008A5B1B"/>
    <w:rsid w:val="008A5DFA"/>
    <w:rsid w:val="008B071B"/>
    <w:rsid w:val="008B12F2"/>
    <w:rsid w:val="008B2698"/>
    <w:rsid w:val="008B3266"/>
    <w:rsid w:val="008B4DD7"/>
    <w:rsid w:val="008B5197"/>
    <w:rsid w:val="008B604E"/>
    <w:rsid w:val="008B6D19"/>
    <w:rsid w:val="008B7264"/>
    <w:rsid w:val="008C0038"/>
    <w:rsid w:val="008C1903"/>
    <w:rsid w:val="008C1ADA"/>
    <w:rsid w:val="008C43E8"/>
    <w:rsid w:val="008C7301"/>
    <w:rsid w:val="008C76FF"/>
    <w:rsid w:val="008D073E"/>
    <w:rsid w:val="008D0867"/>
    <w:rsid w:val="008D1DA9"/>
    <w:rsid w:val="008D22D5"/>
    <w:rsid w:val="008D2FCA"/>
    <w:rsid w:val="008D463C"/>
    <w:rsid w:val="008D7925"/>
    <w:rsid w:val="008E3C16"/>
    <w:rsid w:val="008E452E"/>
    <w:rsid w:val="008E54AE"/>
    <w:rsid w:val="008E58D3"/>
    <w:rsid w:val="008E7926"/>
    <w:rsid w:val="008F1AC4"/>
    <w:rsid w:val="008F392D"/>
    <w:rsid w:val="008F3A6A"/>
    <w:rsid w:val="008F3A96"/>
    <w:rsid w:val="008F3DFB"/>
    <w:rsid w:val="008F4053"/>
    <w:rsid w:val="008F4E46"/>
    <w:rsid w:val="008F71B4"/>
    <w:rsid w:val="008F76BB"/>
    <w:rsid w:val="008F76C0"/>
    <w:rsid w:val="008F76EA"/>
    <w:rsid w:val="009033D1"/>
    <w:rsid w:val="00905DD7"/>
    <w:rsid w:val="009062ED"/>
    <w:rsid w:val="0090643B"/>
    <w:rsid w:val="009074EB"/>
    <w:rsid w:val="00907538"/>
    <w:rsid w:val="00907817"/>
    <w:rsid w:val="00911374"/>
    <w:rsid w:val="00915466"/>
    <w:rsid w:val="00915540"/>
    <w:rsid w:val="0091764F"/>
    <w:rsid w:val="00920420"/>
    <w:rsid w:val="00920A89"/>
    <w:rsid w:val="00921462"/>
    <w:rsid w:val="0092263A"/>
    <w:rsid w:val="009245DC"/>
    <w:rsid w:val="00931140"/>
    <w:rsid w:val="009328FC"/>
    <w:rsid w:val="00932D68"/>
    <w:rsid w:val="00935D58"/>
    <w:rsid w:val="00936510"/>
    <w:rsid w:val="00940790"/>
    <w:rsid w:val="00942BF4"/>
    <w:rsid w:val="00942E75"/>
    <w:rsid w:val="009436B8"/>
    <w:rsid w:val="009446AE"/>
    <w:rsid w:val="009450FB"/>
    <w:rsid w:val="00951082"/>
    <w:rsid w:val="0095321A"/>
    <w:rsid w:val="009534E0"/>
    <w:rsid w:val="009536B3"/>
    <w:rsid w:val="009542C8"/>
    <w:rsid w:val="00955B4F"/>
    <w:rsid w:val="0096044A"/>
    <w:rsid w:val="00964368"/>
    <w:rsid w:val="009648CB"/>
    <w:rsid w:val="0096566A"/>
    <w:rsid w:val="00967950"/>
    <w:rsid w:val="00967AB8"/>
    <w:rsid w:val="00971639"/>
    <w:rsid w:val="00971719"/>
    <w:rsid w:val="0097338F"/>
    <w:rsid w:val="009753AC"/>
    <w:rsid w:val="009759E4"/>
    <w:rsid w:val="00975A5A"/>
    <w:rsid w:val="00976C3C"/>
    <w:rsid w:val="00977396"/>
    <w:rsid w:val="009824F1"/>
    <w:rsid w:val="00982E8A"/>
    <w:rsid w:val="00983589"/>
    <w:rsid w:val="009839E5"/>
    <w:rsid w:val="00983FC5"/>
    <w:rsid w:val="009848FA"/>
    <w:rsid w:val="00986E79"/>
    <w:rsid w:val="00990F1C"/>
    <w:rsid w:val="00991A7B"/>
    <w:rsid w:val="00992096"/>
    <w:rsid w:val="009958FA"/>
    <w:rsid w:val="009A221E"/>
    <w:rsid w:val="009A2452"/>
    <w:rsid w:val="009A24AE"/>
    <w:rsid w:val="009A4F71"/>
    <w:rsid w:val="009A565C"/>
    <w:rsid w:val="009B05AD"/>
    <w:rsid w:val="009B2986"/>
    <w:rsid w:val="009B31DE"/>
    <w:rsid w:val="009B3313"/>
    <w:rsid w:val="009B53FB"/>
    <w:rsid w:val="009B5BAF"/>
    <w:rsid w:val="009B6768"/>
    <w:rsid w:val="009B79B9"/>
    <w:rsid w:val="009C0FFD"/>
    <w:rsid w:val="009C1299"/>
    <w:rsid w:val="009C2576"/>
    <w:rsid w:val="009C4E28"/>
    <w:rsid w:val="009C69E6"/>
    <w:rsid w:val="009C6A7B"/>
    <w:rsid w:val="009C702C"/>
    <w:rsid w:val="009C7167"/>
    <w:rsid w:val="009D2383"/>
    <w:rsid w:val="009D31F2"/>
    <w:rsid w:val="009D35A9"/>
    <w:rsid w:val="009D4471"/>
    <w:rsid w:val="009D7A1E"/>
    <w:rsid w:val="009D7FEE"/>
    <w:rsid w:val="009E4D26"/>
    <w:rsid w:val="009E64F8"/>
    <w:rsid w:val="009E6799"/>
    <w:rsid w:val="009F1658"/>
    <w:rsid w:val="009F4EC6"/>
    <w:rsid w:val="009F5B81"/>
    <w:rsid w:val="009F5E6F"/>
    <w:rsid w:val="009F7429"/>
    <w:rsid w:val="00A001F8"/>
    <w:rsid w:val="00A0027E"/>
    <w:rsid w:val="00A011EF"/>
    <w:rsid w:val="00A024EE"/>
    <w:rsid w:val="00A02ADB"/>
    <w:rsid w:val="00A03364"/>
    <w:rsid w:val="00A04DB7"/>
    <w:rsid w:val="00A05D1F"/>
    <w:rsid w:val="00A06EFD"/>
    <w:rsid w:val="00A10044"/>
    <w:rsid w:val="00A11373"/>
    <w:rsid w:val="00A11F26"/>
    <w:rsid w:val="00A12315"/>
    <w:rsid w:val="00A1325C"/>
    <w:rsid w:val="00A16B61"/>
    <w:rsid w:val="00A1707C"/>
    <w:rsid w:val="00A20371"/>
    <w:rsid w:val="00A22A4F"/>
    <w:rsid w:val="00A266D0"/>
    <w:rsid w:val="00A30155"/>
    <w:rsid w:val="00A335BE"/>
    <w:rsid w:val="00A408EF"/>
    <w:rsid w:val="00A41870"/>
    <w:rsid w:val="00A41DF9"/>
    <w:rsid w:val="00A42B43"/>
    <w:rsid w:val="00A43FA5"/>
    <w:rsid w:val="00A445CB"/>
    <w:rsid w:val="00A4529E"/>
    <w:rsid w:val="00A464B3"/>
    <w:rsid w:val="00A52E4B"/>
    <w:rsid w:val="00A54300"/>
    <w:rsid w:val="00A56A94"/>
    <w:rsid w:val="00A571CF"/>
    <w:rsid w:val="00A6052E"/>
    <w:rsid w:val="00A614B6"/>
    <w:rsid w:val="00A6173D"/>
    <w:rsid w:val="00A618C0"/>
    <w:rsid w:val="00A61A81"/>
    <w:rsid w:val="00A62655"/>
    <w:rsid w:val="00A6348D"/>
    <w:rsid w:val="00A639A2"/>
    <w:rsid w:val="00A6412A"/>
    <w:rsid w:val="00A64B22"/>
    <w:rsid w:val="00A70566"/>
    <w:rsid w:val="00A73B51"/>
    <w:rsid w:val="00A7471A"/>
    <w:rsid w:val="00A7557D"/>
    <w:rsid w:val="00A763B0"/>
    <w:rsid w:val="00A822C8"/>
    <w:rsid w:val="00A827BD"/>
    <w:rsid w:val="00A82C8C"/>
    <w:rsid w:val="00A84505"/>
    <w:rsid w:val="00A8575E"/>
    <w:rsid w:val="00A8644F"/>
    <w:rsid w:val="00A91A30"/>
    <w:rsid w:val="00A92BFD"/>
    <w:rsid w:val="00A94D4B"/>
    <w:rsid w:val="00A9514A"/>
    <w:rsid w:val="00A95FD5"/>
    <w:rsid w:val="00A97284"/>
    <w:rsid w:val="00A976D4"/>
    <w:rsid w:val="00AA1065"/>
    <w:rsid w:val="00AA153D"/>
    <w:rsid w:val="00AA1CB9"/>
    <w:rsid w:val="00AA2306"/>
    <w:rsid w:val="00AA23E4"/>
    <w:rsid w:val="00AA2563"/>
    <w:rsid w:val="00AA4BEA"/>
    <w:rsid w:val="00AA4E43"/>
    <w:rsid w:val="00AA618C"/>
    <w:rsid w:val="00AA6908"/>
    <w:rsid w:val="00AA7007"/>
    <w:rsid w:val="00AA7A2B"/>
    <w:rsid w:val="00AB2D5A"/>
    <w:rsid w:val="00AB30EA"/>
    <w:rsid w:val="00AB4246"/>
    <w:rsid w:val="00AB5093"/>
    <w:rsid w:val="00AB6009"/>
    <w:rsid w:val="00AB6709"/>
    <w:rsid w:val="00AB6C49"/>
    <w:rsid w:val="00AC0B71"/>
    <w:rsid w:val="00AC1B4C"/>
    <w:rsid w:val="00AC25C7"/>
    <w:rsid w:val="00AC4EBB"/>
    <w:rsid w:val="00AD06D7"/>
    <w:rsid w:val="00AD1FBF"/>
    <w:rsid w:val="00AD3E7A"/>
    <w:rsid w:val="00AD46AE"/>
    <w:rsid w:val="00AD496F"/>
    <w:rsid w:val="00AD4E20"/>
    <w:rsid w:val="00AD5AD6"/>
    <w:rsid w:val="00AD5FC7"/>
    <w:rsid w:val="00AD6B15"/>
    <w:rsid w:val="00AD778E"/>
    <w:rsid w:val="00AE110A"/>
    <w:rsid w:val="00AE2736"/>
    <w:rsid w:val="00AE5223"/>
    <w:rsid w:val="00AE5CF7"/>
    <w:rsid w:val="00AE724D"/>
    <w:rsid w:val="00AE7640"/>
    <w:rsid w:val="00AF0243"/>
    <w:rsid w:val="00AF0F0F"/>
    <w:rsid w:val="00AF1F4B"/>
    <w:rsid w:val="00AF2193"/>
    <w:rsid w:val="00AF4395"/>
    <w:rsid w:val="00AF5753"/>
    <w:rsid w:val="00AF5AFD"/>
    <w:rsid w:val="00AF6D76"/>
    <w:rsid w:val="00B0210A"/>
    <w:rsid w:val="00B024D5"/>
    <w:rsid w:val="00B037BF"/>
    <w:rsid w:val="00B068A3"/>
    <w:rsid w:val="00B12F53"/>
    <w:rsid w:val="00B13424"/>
    <w:rsid w:val="00B160C7"/>
    <w:rsid w:val="00B22F6E"/>
    <w:rsid w:val="00B25CE5"/>
    <w:rsid w:val="00B2683E"/>
    <w:rsid w:val="00B26B2C"/>
    <w:rsid w:val="00B34795"/>
    <w:rsid w:val="00B40DEB"/>
    <w:rsid w:val="00B41173"/>
    <w:rsid w:val="00B425D5"/>
    <w:rsid w:val="00B44A8E"/>
    <w:rsid w:val="00B47CBB"/>
    <w:rsid w:val="00B504AF"/>
    <w:rsid w:val="00B51BE5"/>
    <w:rsid w:val="00B52745"/>
    <w:rsid w:val="00B5326F"/>
    <w:rsid w:val="00B53E11"/>
    <w:rsid w:val="00B53F56"/>
    <w:rsid w:val="00B54D14"/>
    <w:rsid w:val="00B55775"/>
    <w:rsid w:val="00B60994"/>
    <w:rsid w:val="00B61555"/>
    <w:rsid w:val="00B61AFA"/>
    <w:rsid w:val="00B62B3B"/>
    <w:rsid w:val="00B63765"/>
    <w:rsid w:val="00B65803"/>
    <w:rsid w:val="00B6642C"/>
    <w:rsid w:val="00B66951"/>
    <w:rsid w:val="00B704D5"/>
    <w:rsid w:val="00B7062A"/>
    <w:rsid w:val="00B70BF1"/>
    <w:rsid w:val="00B71292"/>
    <w:rsid w:val="00B7660C"/>
    <w:rsid w:val="00B768A9"/>
    <w:rsid w:val="00B770A6"/>
    <w:rsid w:val="00B77A44"/>
    <w:rsid w:val="00B81312"/>
    <w:rsid w:val="00B81FED"/>
    <w:rsid w:val="00B831E8"/>
    <w:rsid w:val="00B83781"/>
    <w:rsid w:val="00B839CB"/>
    <w:rsid w:val="00B946CF"/>
    <w:rsid w:val="00B95EEB"/>
    <w:rsid w:val="00B95F1B"/>
    <w:rsid w:val="00BA0332"/>
    <w:rsid w:val="00BA095C"/>
    <w:rsid w:val="00BA0A24"/>
    <w:rsid w:val="00BA21F7"/>
    <w:rsid w:val="00BB0AF2"/>
    <w:rsid w:val="00BB2498"/>
    <w:rsid w:val="00BB3F0E"/>
    <w:rsid w:val="00BB4450"/>
    <w:rsid w:val="00BB474C"/>
    <w:rsid w:val="00BB5825"/>
    <w:rsid w:val="00BB5F3D"/>
    <w:rsid w:val="00BB5FD1"/>
    <w:rsid w:val="00BC0A8E"/>
    <w:rsid w:val="00BC2CA5"/>
    <w:rsid w:val="00BC356D"/>
    <w:rsid w:val="00BC4680"/>
    <w:rsid w:val="00BC6FD6"/>
    <w:rsid w:val="00BC7666"/>
    <w:rsid w:val="00BC7A3A"/>
    <w:rsid w:val="00BD0EFA"/>
    <w:rsid w:val="00BD1BA9"/>
    <w:rsid w:val="00BD3842"/>
    <w:rsid w:val="00BD447A"/>
    <w:rsid w:val="00BD7556"/>
    <w:rsid w:val="00BE0826"/>
    <w:rsid w:val="00BE1E20"/>
    <w:rsid w:val="00BE30C2"/>
    <w:rsid w:val="00BE382F"/>
    <w:rsid w:val="00BE5F29"/>
    <w:rsid w:val="00BF3161"/>
    <w:rsid w:val="00BF3D16"/>
    <w:rsid w:val="00BF6CA6"/>
    <w:rsid w:val="00C0111C"/>
    <w:rsid w:val="00C014ED"/>
    <w:rsid w:val="00C028A8"/>
    <w:rsid w:val="00C0354A"/>
    <w:rsid w:val="00C11061"/>
    <w:rsid w:val="00C13060"/>
    <w:rsid w:val="00C170EE"/>
    <w:rsid w:val="00C21DF7"/>
    <w:rsid w:val="00C236D4"/>
    <w:rsid w:val="00C238D3"/>
    <w:rsid w:val="00C238DC"/>
    <w:rsid w:val="00C317D8"/>
    <w:rsid w:val="00C335A5"/>
    <w:rsid w:val="00C34B3D"/>
    <w:rsid w:val="00C410D6"/>
    <w:rsid w:val="00C41A43"/>
    <w:rsid w:val="00C50A8A"/>
    <w:rsid w:val="00C515A6"/>
    <w:rsid w:val="00C519ED"/>
    <w:rsid w:val="00C52810"/>
    <w:rsid w:val="00C530C5"/>
    <w:rsid w:val="00C53185"/>
    <w:rsid w:val="00C53A17"/>
    <w:rsid w:val="00C53EC4"/>
    <w:rsid w:val="00C558FA"/>
    <w:rsid w:val="00C5601D"/>
    <w:rsid w:val="00C6059F"/>
    <w:rsid w:val="00C61849"/>
    <w:rsid w:val="00C63F7B"/>
    <w:rsid w:val="00C64DC5"/>
    <w:rsid w:val="00C658BF"/>
    <w:rsid w:val="00C6607F"/>
    <w:rsid w:val="00C66657"/>
    <w:rsid w:val="00C66835"/>
    <w:rsid w:val="00C66BDD"/>
    <w:rsid w:val="00C72A58"/>
    <w:rsid w:val="00C740D0"/>
    <w:rsid w:val="00C74F64"/>
    <w:rsid w:val="00C75983"/>
    <w:rsid w:val="00C81487"/>
    <w:rsid w:val="00C8454E"/>
    <w:rsid w:val="00C84846"/>
    <w:rsid w:val="00C8500E"/>
    <w:rsid w:val="00C91DC1"/>
    <w:rsid w:val="00C933E9"/>
    <w:rsid w:val="00C934E2"/>
    <w:rsid w:val="00CA3222"/>
    <w:rsid w:val="00CA43FD"/>
    <w:rsid w:val="00CA560D"/>
    <w:rsid w:val="00CA5CA9"/>
    <w:rsid w:val="00CA7861"/>
    <w:rsid w:val="00CB0909"/>
    <w:rsid w:val="00CB1EE1"/>
    <w:rsid w:val="00CB27B8"/>
    <w:rsid w:val="00CB3E26"/>
    <w:rsid w:val="00CB434E"/>
    <w:rsid w:val="00CB4512"/>
    <w:rsid w:val="00CB65D3"/>
    <w:rsid w:val="00CB6A37"/>
    <w:rsid w:val="00CC3CE5"/>
    <w:rsid w:val="00CC4091"/>
    <w:rsid w:val="00CC506C"/>
    <w:rsid w:val="00CC52AD"/>
    <w:rsid w:val="00CC6351"/>
    <w:rsid w:val="00CC6699"/>
    <w:rsid w:val="00CC7D34"/>
    <w:rsid w:val="00CD063A"/>
    <w:rsid w:val="00CD0685"/>
    <w:rsid w:val="00CD1EB0"/>
    <w:rsid w:val="00CD340C"/>
    <w:rsid w:val="00CD352E"/>
    <w:rsid w:val="00CD3986"/>
    <w:rsid w:val="00CD56D6"/>
    <w:rsid w:val="00CD5D3E"/>
    <w:rsid w:val="00CD61AC"/>
    <w:rsid w:val="00CE0048"/>
    <w:rsid w:val="00CE06F8"/>
    <w:rsid w:val="00CE0A84"/>
    <w:rsid w:val="00CE3AC8"/>
    <w:rsid w:val="00CE5A49"/>
    <w:rsid w:val="00CE61CC"/>
    <w:rsid w:val="00CE65A5"/>
    <w:rsid w:val="00CF1903"/>
    <w:rsid w:val="00CF322F"/>
    <w:rsid w:val="00CF5FC0"/>
    <w:rsid w:val="00CF6A27"/>
    <w:rsid w:val="00D04479"/>
    <w:rsid w:val="00D06A43"/>
    <w:rsid w:val="00D10199"/>
    <w:rsid w:val="00D1262C"/>
    <w:rsid w:val="00D13556"/>
    <w:rsid w:val="00D20F45"/>
    <w:rsid w:val="00D255A0"/>
    <w:rsid w:val="00D25BD9"/>
    <w:rsid w:val="00D25D93"/>
    <w:rsid w:val="00D30347"/>
    <w:rsid w:val="00D30F1E"/>
    <w:rsid w:val="00D33027"/>
    <w:rsid w:val="00D34588"/>
    <w:rsid w:val="00D348E3"/>
    <w:rsid w:val="00D3717D"/>
    <w:rsid w:val="00D4074E"/>
    <w:rsid w:val="00D414D2"/>
    <w:rsid w:val="00D41877"/>
    <w:rsid w:val="00D41F18"/>
    <w:rsid w:val="00D424C4"/>
    <w:rsid w:val="00D4250D"/>
    <w:rsid w:val="00D42C41"/>
    <w:rsid w:val="00D47B8A"/>
    <w:rsid w:val="00D47E60"/>
    <w:rsid w:val="00D50219"/>
    <w:rsid w:val="00D50854"/>
    <w:rsid w:val="00D51609"/>
    <w:rsid w:val="00D53332"/>
    <w:rsid w:val="00D54386"/>
    <w:rsid w:val="00D548FA"/>
    <w:rsid w:val="00D56872"/>
    <w:rsid w:val="00D568C8"/>
    <w:rsid w:val="00D572D9"/>
    <w:rsid w:val="00D57BA5"/>
    <w:rsid w:val="00D60C8B"/>
    <w:rsid w:val="00D61381"/>
    <w:rsid w:val="00D657DF"/>
    <w:rsid w:val="00D66769"/>
    <w:rsid w:val="00D70C1B"/>
    <w:rsid w:val="00D73BF9"/>
    <w:rsid w:val="00D74867"/>
    <w:rsid w:val="00D77A65"/>
    <w:rsid w:val="00D77B25"/>
    <w:rsid w:val="00D84668"/>
    <w:rsid w:val="00D849C2"/>
    <w:rsid w:val="00D8522E"/>
    <w:rsid w:val="00D86789"/>
    <w:rsid w:val="00D9127D"/>
    <w:rsid w:val="00D954A5"/>
    <w:rsid w:val="00D9702B"/>
    <w:rsid w:val="00DA0E21"/>
    <w:rsid w:val="00DA5642"/>
    <w:rsid w:val="00DA6A61"/>
    <w:rsid w:val="00DA7A15"/>
    <w:rsid w:val="00DA7F8C"/>
    <w:rsid w:val="00DB07D9"/>
    <w:rsid w:val="00DB1F80"/>
    <w:rsid w:val="00DB2B07"/>
    <w:rsid w:val="00DB54B6"/>
    <w:rsid w:val="00DB6754"/>
    <w:rsid w:val="00DC078B"/>
    <w:rsid w:val="00DC1522"/>
    <w:rsid w:val="00DC16EE"/>
    <w:rsid w:val="00DC333D"/>
    <w:rsid w:val="00DC3737"/>
    <w:rsid w:val="00DC4FD3"/>
    <w:rsid w:val="00DC7D56"/>
    <w:rsid w:val="00DD1BAB"/>
    <w:rsid w:val="00DD331A"/>
    <w:rsid w:val="00DD54DF"/>
    <w:rsid w:val="00DD6296"/>
    <w:rsid w:val="00DD7882"/>
    <w:rsid w:val="00DE1A21"/>
    <w:rsid w:val="00DE1FD8"/>
    <w:rsid w:val="00DE2971"/>
    <w:rsid w:val="00DE47F5"/>
    <w:rsid w:val="00DE59F3"/>
    <w:rsid w:val="00DE5F6D"/>
    <w:rsid w:val="00DF00C9"/>
    <w:rsid w:val="00DF1779"/>
    <w:rsid w:val="00DF2C96"/>
    <w:rsid w:val="00DF32D6"/>
    <w:rsid w:val="00DF622E"/>
    <w:rsid w:val="00DF6A60"/>
    <w:rsid w:val="00DF7DB6"/>
    <w:rsid w:val="00E008E9"/>
    <w:rsid w:val="00E00AED"/>
    <w:rsid w:val="00E01775"/>
    <w:rsid w:val="00E04003"/>
    <w:rsid w:val="00E04121"/>
    <w:rsid w:val="00E04792"/>
    <w:rsid w:val="00E06179"/>
    <w:rsid w:val="00E11137"/>
    <w:rsid w:val="00E1171D"/>
    <w:rsid w:val="00E118DD"/>
    <w:rsid w:val="00E13F44"/>
    <w:rsid w:val="00E1527A"/>
    <w:rsid w:val="00E15B5A"/>
    <w:rsid w:val="00E2086A"/>
    <w:rsid w:val="00E222FD"/>
    <w:rsid w:val="00E22AF8"/>
    <w:rsid w:val="00E22F0B"/>
    <w:rsid w:val="00E26D38"/>
    <w:rsid w:val="00E278AE"/>
    <w:rsid w:val="00E319B2"/>
    <w:rsid w:val="00E32170"/>
    <w:rsid w:val="00E327E8"/>
    <w:rsid w:val="00E35157"/>
    <w:rsid w:val="00E35976"/>
    <w:rsid w:val="00E37C7F"/>
    <w:rsid w:val="00E4117E"/>
    <w:rsid w:val="00E424DB"/>
    <w:rsid w:val="00E43187"/>
    <w:rsid w:val="00E43BBA"/>
    <w:rsid w:val="00E4408F"/>
    <w:rsid w:val="00E44C79"/>
    <w:rsid w:val="00E460B6"/>
    <w:rsid w:val="00E46CA1"/>
    <w:rsid w:val="00E46DAC"/>
    <w:rsid w:val="00E50C1C"/>
    <w:rsid w:val="00E55170"/>
    <w:rsid w:val="00E574B3"/>
    <w:rsid w:val="00E600E5"/>
    <w:rsid w:val="00E606AA"/>
    <w:rsid w:val="00E657FA"/>
    <w:rsid w:val="00E65846"/>
    <w:rsid w:val="00E66563"/>
    <w:rsid w:val="00E704F6"/>
    <w:rsid w:val="00E708BE"/>
    <w:rsid w:val="00E7419C"/>
    <w:rsid w:val="00E7459C"/>
    <w:rsid w:val="00E74927"/>
    <w:rsid w:val="00E75A03"/>
    <w:rsid w:val="00E75B41"/>
    <w:rsid w:val="00E75FBF"/>
    <w:rsid w:val="00E762BD"/>
    <w:rsid w:val="00E8060D"/>
    <w:rsid w:val="00E8120F"/>
    <w:rsid w:val="00E81E84"/>
    <w:rsid w:val="00E81FD2"/>
    <w:rsid w:val="00E82A84"/>
    <w:rsid w:val="00E84137"/>
    <w:rsid w:val="00E848D8"/>
    <w:rsid w:val="00E857E9"/>
    <w:rsid w:val="00E85C43"/>
    <w:rsid w:val="00E900EB"/>
    <w:rsid w:val="00E90CBB"/>
    <w:rsid w:val="00E91A9C"/>
    <w:rsid w:val="00E957C6"/>
    <w:rsid w:val="00E95D94"/>
    <w:rsid w:val="00E96643"/>
    <w:rsid w:val="00E96E0F"/>
    <w:rsid w:val="00E97A7A"/>
    <w:rsid w:val="00EA15D6"/>
    <w:rsid w:val="00EA248B"/>
    <w:rsid w:val="00EA25B4"/>
    <w:rsid w:val="00EA3449"/>
    <w:rsid w:val="00EA3F41"/>
    <w:rsid w:val="00EA7576"/>
    <w:rsid w:val="00EB399B"/>
    <w:rsid w:val="00EB7220"/>
    <w:rsid w:val="00EB7702"/>
    <w:rsid w:val="00EC0CB9"/>
    <w:rsid w:val="00EC12A0"/>
    <w:rsid w:val="00EC33B3"/>
    <w:rsid w:val="00EC34B4"/>
    <w:rsid w:val="00EC59B8"/>
    <w:rsid w:val="00EC628B"/>
    <w:rsid w:val="00EC6DE9"/>
    <w:rsid w:val="00EC71EA"/>
    <w:rsid w:val="00EC751E"/>
    <w:rsid w:val="00ED0906"/>
    <w:rsid w:val="00ED113D"/>
    <w:rsid w:val="00ED40A0"/>
    <w:rsid w:val="00ED45C5"/>
    <w:rsid w:val="00ED64A3"/>
    <w:rsid w:val="00ED689C"/>
    <w:rsid w:val="00ED7801"/>
    <w:rsid w:val="00ED7CB1"/>
    <w:rsid w:val="00EE2699"/>
    <w:rsid w:val="00EE2EDE"/>
    <w:rsid w:val="00EE79DE"/>
    <w:rsid w:val="00EF0054"/>
    <w:rsid w:val="00EF4AD4"/>
    <w:rsid w:val="00F0096B"/>
    <w:rsid w:val="00F023B7"/>
    <w:rsid w:val="00F049D9"/>
    <w:rsid w:val="00F05C61"/>
    <w:rsid w:val="00F065F2"/>
    <w:rsid w:val="00F072D4"/>
    <w:rsid w:val="00F12270"/>
    <w:rsid w:val="00F1268C"/>
    <w:rsid w:val="00F13DA9"/>
    <w:rsid w:val="00F142E5"/>
    <w:rsid w:val="00F1531C"/>
    <w:rsid w:val="00F15590"/>
    <w:rsid w:val="00F15830"/>
    <w:rsid w:val="00F162A6"/>
    <w:rsid w:val="00F20141"/>
    <w:rsid w:val="00F22115"/>
    <w:rsid w:val="00F223DD"/>
    <w:rsid w:val="00F23155"/>
    <w:rsid w:val="00F23BAE"/>
    <w:rsid w:val="00F2423F"/>
    <w:rsid w:val="00F243CF"/>
    <w:rsid w:val="00F24465"/>
    <w:rsid w:val="00F2599A"/>
    <w:rsid w:val="00F27175"/>
    <w:rsid w:val="00F31749"/>
    <w:rsid w:val="00F317DA"/>
    <w:rsid w:val="00F318F2"/>
    <w:rsid w:val="00F31CAD"/>
    <w:rsid w:val="00F32452"/>
    <w:rsid w:val="00F342EC"/>
    <w:rsid w:val="00F3625C"/>
    <w:rsid w:val="00F40576"/>
    <w:rsid w:val="00F42686"/>
    <w:rsid w:val="00F43CC0"/>
    <w:rsid w:val="00F451A9"/>
    <w:rsid w:val="00F46567"/>
    <w:rsid w:val="00F46EBD"/>
    <w:rsid w:val="00F50928"/>
    <w:rsid w:val="00F51330"/>
    <w:rsid w:val="00F5641E"/>
    <w:rsid w:val="00F57351"/>
    <w:rsid w:val="00F60AF3"/>
    <w:rsid w:val="00F66663"/>
    <w:rsid w:val="00F66E06"/>
    <w:rsid w:val="00F6769C"/>
    <w:rsid w:val="00F707B0"/>
    <w:rsid w:val="00F70A69"/>
    <w:rsid w:val="00F71DCE"/>
    <w:rsid w:val="00F72691"/>
    <w:rsid w:val="00F73702"/>
    <w:rsid w:val="00F73B03"/>
    <w:rsid w:val="00F73D28"/>
    <w:rsid w:val="00F74432"/>
    <w:rsid w:val="00F801D4"/>
    <w:rsid w:val="00F82467"/>
    <w:rsid w:val="00F827D1"/>
    <w:rsid w:val="00F86C39"/>
    <w:rsid w:val="00F86FD7"/>
    <w:rsid w:val="00F9011E"/>
    <w:rsid w:val="00F91A68"/>
    <w:rsid w:val="00F91DDB"/>
    <w:rsid w:val="00F921F2"/>
    <w:rsid w:val="00F943D2"/>
    <w:rsid w:val="00FA098E"/>
    <w:rsid w:val="00FA341C"/>
    <w:rsid w:val="00FB1FD4"/>
    <w:rsid w:val="00FB203E"/>
    <w:rsid w:val="00FB3E90"/>
    <w:rsid w:val="00FB5E30"/>
    <w:rsid w:val="00FC0FAF"/>
    <w:rsid w:val="00FC0FB4"/>
    <w:rsid w:val="00FC2F34"/>
    <w:rsid w:val="00FC36C7"/>
    <w:rsid w:val="00FC6DC7"/>
    <w:rsid w:val="00FC7322"/>
    <w:rsid w:val="00FD0932"/>
    <w:rsid w:val="00FD4F89"/>
    <w:rsid w:val="00FD51C9"/>
    <w:rsid w:val="00FD77C2"/>
    <w:rsid w:val="00FD7B19"/>
    <w:rsid w:val="00FE074C"/>
    <w:rsid w:val="00FE0A45"/>
    <w:rsid w:val="00FE2D02"/>
    <w:rsid w:val="00FE3345"/>
    <w:rsid w:val="00FE366E"/>
    <w:rsid w:val="00FE5273"/>
    <w:rsid w:val="00FE7297"/>
    <w:rsid w:val="00FF2ACF"/>
    <w:rsid w:val="00FF3174"/>
    <w:rsid w:val="00FF345D"/>
    <w:rsid w:val="00FF39AB"/>
    <w:rsid w:val="00FF3F5F"/>
    <w:rsid w:val="00FF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2529"/>
    <o:shapelayout v:ext="edit">
      <o:idmap v:ext="edit" data="1"/>
    </o:shapelayout>
  </w:shapeDefaults>
  <w:decimalSymbol w:val="."/>
  <w:listSeparator w:val=","/>
  <w14:docId w14:val="23229E68"/>
  <w15:docId w15:val="{7E656B5A-55BD-4E0F-A9F8-99B4A63C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21F"/>
    <w:rPr>
      <w:sz w:val="20"/>
      <w:szCs w:val="20"/>
    </w:rPr>
  </w:style>
  <w:style w:type="paragraph" w:styleId="Heading1">
    <w:name w:val="heading 1"/>
    <w:basedOn w:val="Normal"/>
    <w:next w:val="Normal"/>
    <w:link w:val="Heading1Char"/>
    <w:uiPriority w:val="99"/>
    <w:qFormat/>
    <w:rsid w:val="007E321F"/>
    <w:pPr>
      <w:keepNext/>
      <w:numPr>
        <w:numId w:val="3"/>
      </w:numPr>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7E321F"/>
    <w:pPr>
      <w:keepNext/>
      <w:numPr>
        <w:ilvl w:val="1"/>
        <w:numId w:val="3"/>
      </w:numPr>
      <w:spacing w:before="240" w:after="60"/>
      <w:outlineLvl w:val="1"/>
    </w:pPr>
    <w:rPr>
      <w:rFonts w:ascii="Arial" w:hAnsi="Arial"/>
      <w:b/>
      <w:i/>
      <w:sz w:val="24"/>
    </w:rPr>
  </w:style>
  <w:style w:type="paragraph" w:styleId="Heading3">
    <w:name w:val="heading 3"/>
    <w:basedOn w:val="Normal"/>
    <w:next w:val="Normal"/>
    <w:link w:val="Heading3Char"/>
    <w:uiPriority w:val="99"/>
    <w:qFormat/>
    <w:rsid w:val="007E321F"/>
    <w:pPr>
      <w:keepNext/>
      <w:numPr>
        <w:ilvl w:val="2"/>
        <w:numId w:val="3"/>
      </w:numPr>
      <w:spacing w:before="240" w:after="60"/>
      <w:outlineLvl w:val="2"/>
    </w:pPr>
    <w:rPr>
      <w:rFonts w:ascii="Arial" w:hAnsi="Arial"/>
      <w:sz w:val="24"/>
    </w:rPr>
  </w:style>
  <w:style w:type="paragraph" w:styleId="Heading4">
    <w:name w:val="heading 4"/>
    <w:basedOn w:val="Normal"/>
    <w:next w:val="Normal"/>
    <w:link w:val="Heading4Char"/>
    <w:uiPriority w:val="99"/>
    <w:qFormat/>
    <w:rsid w:val="007E321F"/>
    <w:pPr>
      <w:keepNext/>
      <w:numPr>
        <w:ilvl w:val="3"/>
        <w:numId w:val="3"/>
      </w:numPr>
      <w:spacing w:before="240" w:after="60"/>
      <w:outlineLvl w:val="3"/>
    </w:pPr>
    <w:rPr>
      <w:rFonts w:ascii="Arial" w:hAnsi="Arial"/>
      <w:b/>
      <w:sz w:val="24"/>
    </w:rPr>
  </w:style>
  <w:style w:type="paragraph" w:styleId="Heading5">
    <w:name w:val="heading 5"/>
    <w:basedOn w:val="Normal"/>
    <w:next w:val="Normal"/>
    <w:link w:val="Heading5Char"/>
    <w:uiPriority w:val="99"/>
    <w:qFormat/>
    <w:rsid w:val="007E321F"/>
    <w:pPr>
      <w:numPr>
        <w:ilvl w:val="4"/>
        <w:numId w:val="3"/>
      </w:numPr>
      <w:spacing w:before="240" w:after="60"/>
      <w:outlineLvl w:val="4"/>
    </w:pPr>
    <w:rPr>
      <w:rFonts w:ascii="Arial" w:hAnsi="Arial"/>
      <w:sz w:val="22"/>
    </w:rPr>
  </w:style>
  <w:style w:type="paragraph" w:styleId="Heading6">
    <w:name w:val="heading 6"/>
    <w:basedOn w:val="Normal"/>
    <w:next w:val="Normal"/>
    <w:link w:val="Heading6Char"/>
    <w:uiPriority w:val="99"/>
    <w:qFormat/>
    <w:rsid w:val="007E321F"/>
    <w:pPr>
      <w:numPr>
        <w:ilvl w:val="5"/>
        <w:numId w:val="3"/>
      </w:numPr>
      <w:spacing w:before="240" w:after="60"/>
      <w:outlineLvl w:val="5"/>
    </w:pPr>
    <w:rPr>
      <w:i/>
      <w:sz w:val="22"/>
    </w:rPr>
  </w:style>
  <w:style w:type="paragraph" w:styleId="Heading7">
    <w:name w:val="heading 7"/>
    <w:basedOn w:val="Normal"/>
    <w:next w:val="Normal"/>
    <w:link w:val="Heading7Char"/>
    <w:uiPriority w:val="99"/>
    <w:qFormat/>
    <w:rsid w:val="007E321F"/>
    <w:pPr>
      <w:numPr>
        <w:ilvl w:val="6"/>
        <w:numId w:val="3"/>
      </w:numPr>
      <w:spacing w:before="240" w:after="60"/>
      <w:outlineLvl w:val="6"/>
    </w:pPr>
    <w:rPr>
      <w:rFonts w:ascii="Arial" w:hAnsi="Arial"/>
    </w:rPr>
  </w:style>
  <w:style w:type="paragraph" w:styleId="Heading8">
    <w:name w:val="heading 8"/>
    <w:basedOn w:val="Normal"/>
    <w:next w:val="Normal"/>
    <w:link w:val="Heading8Char"/>
    <w:uiPriority w:val="99"/>
    <w:qFormat/>
    <w:rsid w:val="007E321F"/>
    <w:pPr>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9"/>
    <w:qFormat/>
    <w:rsid w:val="007E321F"/>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319A"/>
    <w:rPr>
      <w:rFonts w:ascii="Arial" w:hAnsi="Arial"/>
      <w:b/>
      <w:kern w:val="28"/>
      <w:sz w:val="28"/>
      <w:szCs w:val="20"/>
    </w:rPr>
  </w:style>
  <w:style w:type="character" w:customStyle="1" w:styleId="Heading2Char">
    <w:name w:val="Heading 2 Char"/>
    <w:basedOn w:val="DefaultParagraphFont"/>
    <w:link w:val="Heading2"/>
    <w:uiPriority w:val="99"/>
    <w:rsid w:val="00FA319A"/>
    <w:rPr>
      <w:rFonts w:ascii="Arial" w:hAnsi="Arial"/>
      <w:b/>
      <w:i/>
      <w:sz w:val="24"/>
      <w:szCs w:val="20"/>
    </w:rPr>
  </w:style>
  <w:style w:type="character" w:customStyle="1" w:styleId="Heading3Char">
    <w:name w:val="Heading 3 Char"/>
    <w:basedOn w:val="DefaultParagraphFont"/>
    <w:link w:val="Heading3"/>
    <w:uiPriority w:val="99"/>
    <w:rsid w:val="00FA319A"/>
    <w:rPr>
      <w:rFonts w:ascii="Arial" w:hAnsi="Arial"/>
      <w:sz w:val="24"/>
      <w:szCs w:val="20"/>
    </w:rPr>
  </w:style>
  <w:style w:type="character" w:customStyle="1" w:styleId="Heading4Char">
    <w:name w:val="Heading 4 Char"/>
    <w:basedOn w:val="DefaultParagraphFont"/>
    <w:link w:val="Heading4"/>
    <w:uiPriority w:val="99"/>
    <w:rsid w:val="00FA319A"/>
    <w:rPr>
      <w:rFonts w:ascii="Arial" w:hAnsi="Arial"/>
      <w:b/>
      <w:sz w:val="24"/>
      <w:szCs w:val="20"/>
    </w:rPr>
  </w:style>
  <w:style w:type="character" w:customStyle="1" w:styleId="Heading5Char">
    <w:name w:val="Heading 5 Char"/>
    <w:basedOn w:val="DefaultParagraphFont"/>
    <w:link w:val="Heading5"/>
    <w:uiPriority w:val="99"/>
    <w:rsid w:val="00FA319A"/>
    <w:rPr>
      <w:rFonts w:ascii="Arial" w:hAnsi="Arial"/>
      <w:szCs w:val="20"/>
    </w:rPr>
  </w:style>
  <w:style w:type="character" w:customStyle="1" w:styleId="Heading6Char">
    <w:name w:val="Heading 6 Char"/>
    <w:basedOn w:val="DefaultParagraphFont"/>
    <w:link w:val="Heading6"/>
    <w:uiPriority w:val="99"/>
    <w:rsid w:val="00FA319A"/>
    <w:rPr>
      <w:i/>
      <w:szCs w:val="20"/>
    </w:rPr>
  </w:style>
  <w:style w:type="character" w:customStyle="1" w:styleId="Heading7Char">
    <w:name w:val="Heading 7 Char"/>
    <w:basedOn w:val="DefaultParagraphFont"/>
    <w:link w:val="Heading7"/>
    <w:uiPriority w:val="99"/>
    <w:rsid w:val="00FA319A"/>
    <w:rPr>
      <w:rFonts w:ascii="Arial" w:hAnsi="Arial"/>
      <w:sz w:val="20"/>
      <w:szCs w:val="20"/>
    </w:rPr>
  </w:style>
  <w:style w:type="character" w:customStyle="1" w:styleId="Heading8Char">
    <w:name w:val="Heading 8 Char"/>
    <w:basedOn w:val="DefaultParagraphFont"/>
    <w:link w:val="Heading8"/>
    <w:uiPriority w:val="99"/>
    <w:rsid w:val="00FA319A"/>
    <w:rPr>
      <w:rFonts w:ascii="Arial" w:hAnsi="Arial"/>
      <w:i/>
      <w:sz w:val="20"/>
      <w:szCs w:val="20"/>
    </w:rPr>
  </w:style>
  <w:style w:type="character" w:customStyle="1" w:styleId="Heading9Char">
    <w:name w:val="Heading 9 Char"/>
    <w:basedOn w:val="DefaultParagraphFont"/>
    <w:link w:val="Heading9"/>
    <w:uiPriority w:val="99"/>
    <w:rsid w:val="00FA319A"/>
    <w:rPr>
      <w:rFonts w:ascii="Arial" w:hAnsi="Arial"/>
      <w:b/>
      <w:i/>
      <w:sz w:val="18"/>
      <w:szCs w:val="20"/>
    </w:rPr>
  </w:style>
  <w:style w:type="paragraph" w:styleId="Index1">
    <w:name w:val="index 1"/>
    <w:basedOn w:val="Normal"/>
    <w:next w:val="Normal"/>
    <w:uiPriority w:val="99"/>
    <w:semiHidden/>
    <w:rsid w:val="007E321F"/>
    <w:pPr>
      <w:tabs>
        <w:tab w:val="left" w:leader="dot" w:pos="0"/>
        <w:tab w:val="right" w:pos="4886"/>
      </w:tabs>
      <w:ind w:left="200" w:hanging="200"/>
    </w:pPr>
    <w:rPr>
      <w:noProof/>
      <w:spacing w:val="-2"/>
      <w:sz w:val="24"/>
    </w:rPr>
  </w:style>
  <w:style w:type="paragraph" w:styleId="Index2">
    <w:name w:val="index 2"/>
    <w:basedOn w:val="Normal"/>
    <w:next w:val="Normal"/>
    <w:autoRedefine/>
    <w:uiPriority w:val="99"/>
    <w:semiHidden/>
    <w:rsid w:val="007E321F"/>
    <w:pPr>
      <w:ind w:left="400" w:hanging="200"/>
    </w:pPr>
  </w:style>
  <w:style w:type="paragraph" w:styleId="Index3">
    <w:name w:val="index 3"/>
    <w:basedOn w:val="Normal"/>
    <w:next w:val="Normal"/>
    <w:autoRedefine/>
    <w:uiPriority w:val="99"/>
    <w:semiHidden/>
    <w:rsid w:val="007E321F"/>
    <w:pPr>
      <w:ind w:left="600" w:hanging="200"/>
    </w:pPr>
  </w:style>
  <w:style w:type="paragraph" w:styleId="Index4">
    <w:name w:val="index 4"/>
    <w:basedOn w:val="Normal"/>
    <w:next w:val="Normal"/>
    <w:autoRedefine/>
    <w:uiPriority w:val="99"/>
    <w:semiHidden/>
    <w:rsid w:val="007E321F"/>
    <w:pPr>
      <w:ind w:left="800" w:hanging="200"/>
    </w:pPr>
  </w:style>
  <w:style w:type="paragraph" w:styleId="Index5">
    <w:name w:val="index 5"/>
    <w:basedOn w:val="Normal"/>
    <w:next w:val="Normal"/>
    <w:autoRedefine/>
    <w:uiPriority w:val="99"/>
    <w:semiHidden/>
    <w:rsid w:val="007E321F"/>
    <w:pPr>
      <w:ind w:left="1000" w:hanging="200"/>
    </w:pPr>
  </w:style>
  <w:style w:type="paragraph" w:styleId="Index6">
    <w:name w:val="index 6"/>
    <w:basedOn w:val="Normal"/>
    <w:next w:val="Normal"/>
    <w:autoRedefine/>
    <w:uiPriority w:val="99"/>
    <w:semiHidden/>
    <w:rsid w:val="007E321F"/>
    <w:pPr>
      <w:ind w:left="1200" w:hanging="200"/>
    </w:pPr>
  </w:style>
  <w:style w:type="paragraph" w:styleId="Index7">
    <w:name w:val="index 7"/>
    <w:basedOn w:val="Normal"/>
    <w:next w:val="Normal"/>
    <w:autoRedefine/>
    <w:uiPriority w:val="99"/>
    <w:semiHidden/>
    <w:rsid w:val="007E321F"/>
    <w:pPr>
      <w:ind w:left="1400" w:hanging="200"/>
    </w:pPr>
  </w:style>
  <w:style w:type="paragraph" w:styleId="Index8">
    <w:name w:val="index 8"/>
    <w:basedOn w:val="Normal"/>
    <w:next w:val="Normal"/>
    <w:autoRedefine/>
    <w:uiPriority w:val="99"/>
    <w:semiHidden/>
    <w:rsid w:val="007E321F"/>
    <w:pPr>
      <w:ind w:left="1600" w:hanging="200"/>
    </w:pPr>
  </w:style>
  <w:style w:type="paragraph" w:styleId="Index9">
    <w:name w:val="index 9"/>
    <w:basedOn w:val="Normal"/>
    <w:next w:val="Normal"/>
    <w:autoRedefine/>
    <w:uiPriority w:val="99"/>
    <w:semiHidden/>
    <w:rsid w:val="007E321F"/>
    <w:pPr>
      <w:ind w:left="1800" w:hanging="200"/>
    </w:pPr>
  </w:style>
  <w:style w:type="paragraph" w:styleId="IndexHeading">
    <w:name w:val="index heading"/>
    <w:basedOn w:val="Normal"/>
    <w:next w:val="Index1"/>
    <w:uiPriority w:val="99"/>
    <w:semiHidden/>
    <w:rsid w:val="007E321F"/>
  </w:style>
  <w:style w:type="paragraph" w:customStyle="1" w:styleId="head">
    <w:name w:val="head"/>
    <w:uiPriority w:val="99"/>
    <w:rsid w:val="007E321F"/>
    <w:pPr>
      <w:widowControl w:val="0"/>
      <w:tabs>
        <w:tab w:val="left" w:pos="360"/>
      </w:tabs>
      <w:spacing w:before="40" w:after="40" w:line="200" w:lineRule="exact"/>
    </w:pPr>
    <w:rPr>
      <w:b/>
      <w:caps/>
      <w:color w:val="000000"/>
      <w:spacing w:val="5"/>
      <w:sz w:val="20"/>
      <w:szCs w:val="20"/>
    </w:rPr>
  </w:style>
  <w:style w:type="paragraph" w:styleId="TOC3">
    <w:name w:val="toc 3"/>
    <w:basedOn w:val="Normal"/>
    <w:next w:val="Normal"/>
    <w:autoRedefine/>
    <w:uiPriority w:val="99"/>
    <w:semiHidden/>
    <w:rsid w:val="007E321F"/>
    <w:pPr>
      <w:tabs>
        <w:tab w:val="right" w:leader="dot" w:pos="10080"/>
      </w:tabs>
      <w:ind w:left="400"/>
    </w:pPr>
    <w:rPr>
      <w:sz w:val="24"/>
    </w:rPr>
  </w:style>
  <w:style w:type="paragraph" w:styleId="TOC1">
    <w:name w:val="toc 1"/>
    <w:basedOn w:val="Normal"/>
    <w:next w:val="Normal"/>
    <w:uiPriority w:val="99"/>
    <w:rsid w:val="007E321F"/>
    <w:pPr>
      <w:tabs>
        <w:tab w:val="right" w:leader="dot" w:pos="10080"/>
      </w:tabs>
      <w:spacing w:before="120" w:after="120"/>
    </w:pPr>
    <w:rPr>
      <w:sz w:val="24"/>
    </w:rPr>
  </w:style>
  <w:style w:type="paragraph" w:styleId="TOC2">
    <w:name w:val="toc 2"/>
    <w:basedOn w:val="Normal"/>
    <w:next w:val="Normal"/>
    <w:autoRedefine/>
    <w:uiPriority w:val="99"/>
    <w:rsid w:val="007E321F"/>
    <w:pPr>
      <w:tabs>
        <w:tab w:val="right" w:leader="dot" w:pos="10080"/>
      </w:tabs>
      <w:ind w:left="245"/>
    </w:pPr>
    <w:rPr>
      <w:sz w:val="24"/>
    </w:rPr>
  </w:style>
  <w:style w:type="paragraph" w:customStyle="1" w:styleId="subheadtxt">
    <w:name w:val="subheadtxt"/>
    <w:uiPriority w:val="99"/>
    <w:rsid w:val="007E321F"/>
    <w:pPr>
      <w:widowControl w:val="0"/>
      <w:tabs>
        <w:tab w:val="left" w:pos="360"/>
      </w:tabs>
      <w:spacing w:after="40" w:line="200" w:lineRule="exact"/>
      <w:jc w:val="both"/>
    </w:pPr>
    <w:rPr>
      <w:color w:val="000000"/>
      <w:spacing w:val="-10"/>
      <w:sz w:val="18"/>
      <w:szCs w:val="20"/>
    </w:rPr>
  </w:style>
  <w:style w:type="paragraph" w:customStyle="1" w:styleId="IA1">
    <w:name w:val="I.A.1."/>
    <w:uiPriority w:val="99"/>
    <w:rsid w:val="007E321F"/>
    <w:pPr>
      <w:widowControl w:val="0"/>
      <w:tabs>
        <w:tab w:val="left" w:pos="480"/>
        <w:tab w:val="left" w:pos="510"/>
        <w:tab w:val="left" w:pos="1140"/>
      </w:tabs>
      <w:spacing w:before="60" w:after="60" w:line="190" w:lineRule="exact"/>
      <w:jc w:val="both"/>
    </w:pPr>
    <w:rPr>
      <w:color w:val="000000"/>
      <w:spacing w:val="-10"/>
      <w:sz w:val="18"/>
      <w:szCs w:val="20"/>
    </w:rPr>
  </w:style>
  <w:style w:type="paragraph" w:customStyle="1" w:styleId="IB1a">
    <w:name w:val="I.B.1.a."/>
    <w:uiPriority w:val="99"/>
    <w:rsid w:val="007E321F"/>
    <w:pPr>
      <w:widowControl w:val="0"/>
      <w:tabs>
        <w:tab w:val="left" w:pos="680"/>
        <w:tab w:val="left" w:pos="1400"/>
        <w:tab w:val="left" w:pos="2160"/>
      </w:tabs>
      <w:spacing w:before="60" w:after="60"/>
      <w:jc w:val="both"/>
    </w:pPr>
    <w:rPr>
      <w:spacing w:val="-10"/>
      <w:sz w:val="24"/>
      <w:szCs w:val="20"/>
    </w:rPr>
  </w:style>
  <w:style w:type="paragraph" w:customStyle="1" w:styleId="subhead">
    <w:name w:val="subhead"/>
    <w:uiPriority w:val="99"/>
    <w:rsid w:val="007E321F"/>
    <w:pPr>
      <w:widowControl w:val="0"/>
      <w:tabs>
        <w:tab w:val="left" w:pos="680"/>
      </w:tabs>
      <w:spacing w:before="80" w:after="80" w:line="200" w:lineRule="exact"/>
    </w:pPr>
    <w:rPr>
      <w:b/>
      <w:color w:val="000000"/>
      <w:spacing w:val="5"/>
      <w:sz w:val="20"/>
      <w:szCs w:val="20"/>
    </w:rPr>
  </w:style>
  <w:style w:type="paragraph" w:styleId="Footer">
    <w:name w:val="footer"/>
    <w:basedOn w:val="Normal"/>
    <w:link w:val="FooterChar"/>
    <w:uiPriority w:val="99"/>
    <w:rsid w:val="007E321F"/>
    <w:pPr>
      <w:tabs>
        <w:tab w:val="center" w:pos="4320"/>
        <w:tab w:val="right" w:pos="8640"/>
      </w:tabs>
    </w:pPr>
  </w:style>
  <w:style w:type="character" w:customStyle="1" w:styleId="FooterChar">
    <w:name w:val="Footer Char"/>
    <w:basedOn w:val="DefaultParagraphFont"/>
    <w:link w:val="Footer"/>
    <w:uiPriority w:val="99"/>
    <w:locked/>
    <w:rsid w:val="00341B09"/>
    <w:rPr>
      <w:rFonts w:cs="Times New Roman"/>
    </w:rPr>
  </w:style>
  <w:style w:type="paragraph" w:styleId="Header">
    <w:name w:val="header"/>
    <w:basedOn w:val="Normal"/>
    <w:link w:val="HeaderChar"/>
    <w:uiPriority w:val="99"/>
    <w:rsid w:val="007E321F"/>
    <w:pPr>
      <w:tabs>
        <w:tab w:val="center" w:pos="4320"/>
        <w:tab w:val="right" w:pos="8640"/>
      </w:tabs>
    </w:pPr>
  </w:style>
  <w:style w:type="character" w:customStyle="1" w:styleId="HeaderChar">
    <w:name w:val="Header Char"/>
    <w:basedOn w:val="DefaultParagraphFont"/>
    <w:link w:val="Header"/>
    <w:uiPriority w:val="99"/>
    <w:rsid w:val="00FA319A"/>
    <w:rPr>
      <w:sz w:val="20"/>
      <w:szCs w:val="20"/>
    </w:rPr>
  </w:style>
  <w:style w:type="character" w:styleId="PageNumber">
    <w:name w:val="page number"/>
    <w:basedOn w:val="DefaultParagraphFont"/>
    <w:uiPriority w:val="99"/>
    <w:rsid w:val="007E321F"/>
    <w:rPr>
      <w:rFonts w:cs="Times New Roman"/>
    </w:rPr>
  </w:style>
  <w:style w:type="paragraph" w:styleId="BodyText">
    <w:name w:val="Body Text"/>
    <w:basedOn w:val="Normal"/>
    <w:link w:val="BodyTextChar"/>
    <w:uiPriority w:val="99"/>
    <w:rsid w:val="007E321F"/>
    <w:pPr>
      <w:widowControl w:val="0"/>
      <w:tabs>
        <w:tab w:val="left" w:pos="360"/>
        <w:tab w:val="left" w:pos="1080"/>
      </w:tabs>
      <w:spacing w:before="80"/>
      <w:jc w:val="both"/>
    </w:pPr>
    <w:rPr>
      <w:b/>
      <w:sz w:val="24"/>
    </w:rPr>
  </w:style>
  <w:style w:type="character" w:customStyle="1" w:styleId="BodyTextChar">
    <w:name w:val="Body Text Char"/>
    <w:basedOn w:val="DefaultParagraphFont"/>
    <w:link w:val="BodyText"/>
    <w:uiPriority w:val="99"/>
    <w:semiHidden/>
    <w:rsid w:val="00FA319A"/>
    <w:rPr>
      <w:sz w:val="20"/>
      <w:szCs w:val="20"/>
    </w:rPr>
  </w:style>
  <w:style w:type="paragraph" w:styleId="BodyText2">
    <w:name w:val="Body Text 2"/>
    <w:basedOn w:val="Normal"/>
    <w:link w:val="BodyText2Char"/>
    <w:uiPriority w:val="99"/>
    <w:rsid w:val="007E321F"/>
    <w:pPr>
      <w:widowControl w:val="0"/>
      <w:tabs>
        <w:tab w:val="left" w:pos="360"/>
        <w:tab w:val="left" w:pos="1080"/>
      </w:tabs>
      <w:spacing w:before="80"/>
      <w:jc w:val="both"/>
    </w:pPr>
    <w:rPr>
      <w:sz w:val="24"/>
    </w:rPr>
  </w:style>
  <w:style w:type="character" w:customStyle="1" w:styleId="BodyText2Char">
    <w:name w:val="Body Text 2 Char"/>
    <w:basedOn w:val="DefaultParagraphFont"/>
    <w:link w:val="BodyText2"/>
    <w:uiPriority w:val="99"/>
    <w:semiHidden/>
    <w:rsid w:val="00FA319A"/>
    <w:rPr>
      <w:sz w:val="20"/>
      <w:szCs w:val="20"/>
    </w:rPr>
  </w:style>
  <w:style w:type="paragraph" w:styleId="TOC4">
    <w:name w:val="toc 4"/>
    <w:basedOn w:val="Normal"/>
    <w:next w:val="Normal"/>
    <w:autoRedefine/>
    <w:uiPriority w:val="99"/>
    <w:semiHidden/>
    <w:rsid w:val="007E321F"/>
    <w:pPr>
      <w:ind w:left="600"/>
    </w:pPr>
  </w:style>
  <w:style w:type="paragraph" w:styleId="TOC5">
    <w:name w:val="toc 5"/>
    <w:basedOn w:val="Normal"/>
    <w:next w:val="Normal"/>
    <w:autoRedefine/>
    <w:uiPriority w:val="99"/>
    <w:semiHidden/>
    <w:rsid w:val="007E321F"/>
    <w:pPr>
      <w:ind w:left="800"/>
    </w:pPr>
  </w:style>
  <w:style w:type="paragraph" w:styleId="TOC6">
    <w:name w:val="toc 6"/>
    <w:basedOn w:val="Normal"/>
    <w:next w:val="Normal"/>
    <w:autoRedefine/>
    <w:uiPriority w:val="99"/>
    <w:semiHidden/>
    <w:rsid w:val="007E321F"/>
    <w:pPr>
      <w:ind w:left="1000"/>
    </w:pPr>
  </w:style>
  <w:style w:type="paragraph" w:styleId="TOC7">
    <w:name w:val="toc 7"/>
    <w:basedOn w:val="Normal"/>
    <w:next w:val="Normal"/>
    <w:autoRedefine/>
    <w:uiPriority w:val="99"/>
    <w:semiHidden/>
    <w:rsid w:val="007E321F"/>
    <w:pPr>
      <w:ind w:left="1200"/>
    </w:pPr>
  </w:style>
  <w:style w:type="paragraph" w:styleId="TOC8">
    <w:name w:val="toc 8"/>
    <w:basedOn w:val="Normal"/>
    <w:next w:val="Normal"/>
    <w:autoRedefine/>
    <w:uiPriority w:val="99"/>
    <w:semiHidden/>
    <w:rsid w:val="007E321F"/>
    <w:pPr>
      <w:ind w:left="1400"/>
    </w:pPr>
  </w:style>
  <w:style w:type="paragraph" w:styleId="TOC9">
    <w:name w:val="toc 9"/>
    <w:basedOn w:val="Normal"/>
    <w:next w:val="Normal"/>
    <w:autoRedefine/>
    <w:uiPriority w:val="99"/>
    <w:semiHidden/>
    <w:rsid w:val="007E321F"/>
    <w:pPr>
      <w:ind w:left="1600"/>
    </w:pPr>
  </w:style>
  <w:style w:type="paragraph" w:styleId="Title">
    <w:name w:val="Title"/>
    <w:basedOn w:val="Normal"/>
    <w:link w:val="TitleChar"/>
    <w:uiPriority w:val="99"/>
    <w:qFormat/>
    <w:rsid w:val="007E321F"/>
    <w:pPr>
      <w:widowControl w:val="0"/>
      <w:jc w:val="center"/>
    </w:pPr>
    <w:rPr>
      <w:rFonts w:ascii="Arial" w:hAnsi="Arial"/>
      <w:sz w:val="36"/>
    </w:rPr>
  </w:style>
  <w:style w:type="character" w:customStyle="1" w:styleId="TitleChar">
    <w:name w:val="Title Char"/>
    <w:basedOn w:val="DefaultParagraphFont"/>
    <w:link w:val="Title"/>
    <w:uiPriority w:val="10"/>
    <w:rsid w:val="00FA319A"/>
    <w:rPr>
      <w:rFonts w:asciiTheme="majorHAnsi" w:eastAsiaTheme="majorEastAsia" w:hAnsiTheme="majorHAnsi" w:cstheme="majorBidi"/>
      <w:b/>
      <w:bCs/>
      <w:kern w:val="28"/>
      <w:sz w:val="32"/>
      <w:szCs w:val="32"/>
    </w:rPr>
  </w:style>
  <w:style w:type="paragraph" w:styleId="ListNumber">
    <w:name w:val="List Number"/>
    <w:basedOn w:val="Normal"/>
    <w:uiPriority w:val="99"/>
    <w:rsid w:val="007E321F"/>
    <w:pPr>
      <w:widowControl w:val="0"/>
      <w:numPr>
        <w:numId w:val="11"/>
      </w:numPr>
      <w:spacing w:after="120"/>
      <w:jc w:val="both"/>
    </w:pPr>
    <w:rPr>
      <w:sz w:val="24"/>
    </w:rPr>
  </w:style>
  <w:style w:type="paragraph" w:customStyle="1" w:styleId="Bullets1">
    <w:name w:val="Bullets 1"/>
    <w:basedOn w:val="BodyText"/>
    <w:uiPriority w:val="99"/>
    <w:rsid w:val="007E321F"/>
    <w:pPr>
      <w:numPr>
        <w:numId w:val="12"/>
      </w:numPr>
      <w:suppressLineNumbers/>
      <w:tabs>
        <w:tab w:val="clear" w:pos="360"/>
        <w:tab w:val="clear" w:pos="1080"/>
      </w:tabs>
      <w:spacing w:before="0" w:after="120"/>
    </w:pPr>
    <w:rPr>
      <w:b w:val="0"/>
    </w:rPr>
  </w:style>
  <w:style w:type="character" w:customStyle="1" w:styleId="HTMLMarkup">
    <w:name w:val="HTML Markup"/>
    <w:uiPriority w:val="99"/>
    <w:rsid w:val="007E321F"/>
    <w:rPr>
      <w:vanish/>
      <w:color w:val="FF0000"/>
    </w:rPr>
  </w:style>
  <w:style w:type="paragraph" w:styleId="BodyTextIndent">
    <w:name w:val="Body Text Indent"/>
    <w:basedOn w:val="Normal"/>
    <w:link w:val="BodyTextIndentChar"/>
    <w:uiPriority w:val="99"/>
    <w:rsid w:val="007E321F"/>
    <w:pPr>
      <w:ind w:left="720"/>
    </w:pPr>
    <w:rPr>
      <w:sz w:val="24"/>
    </w:rPr>
  </w:style>
  <w:style w:type="character" w:customStyle="1" w:styleId="BodyTextIndentChar">
    <w:name w:val="Body Text Indent Char"/>
    <w:basedOn w:val="DefaultParagraphFont"/>
    <w:link w:val="BodyTextIndent"/>
    <w:uiPriority w:val="99"/>
    <w:semiHidden/>
    <w:rsid w:val="00FA319A"/>
    <w:rPr>
      <w:sz w:val="20"/>
      <w:szCs w:val="20"/>
    </w:rPr>
  </w:style>
  <w:style w:type="character" w:styleId="CommentReference">
    <w:name w:val="annotation reference"/>
    <w:basedOn w:val="DefaultParagraphFont"/>
    <w:uiPriority w:val="99"/>
    <w:semiHidden/>
    <w:rsid w:val="007E321F"/>
    <w:rPr>
      <w:rFonts w:cs="Times New Roman"/>
      <w:sz w:val="16"/>
      <w:szCs w:val="16"/>
    </w:rPr>
  </w:style>
  <w:style w:type="paragraph" w:styleId="CommentText">
    <w:name w:val="annotation text"/>
    <w:basedOn w:val="Normal"/>
    <w:link w:val="CommentTextChar"/>
    <w:uiPriority w:val="99"/>
    <w:semiHidden/>
    <w:rsid w:val="007E321F"/>
  </w:style>
  <w:style w:type="character" w:customStyle="1" w:styleId="CommentTextChar">
    <w:name w:val="Comment Text Char"/>
    <w:basedOn w:val="DefaultParagraphFont"/>
    <w:link w:val="CommentText"/>
    <w:uiPriority w:val="99"/>
    <w:semiHidden/>
    <w:locked/>
    <w:rsid w:val="00A42B43"/>
    <w:rPr>
      <w:rFonts w:cs="Times New Roman"/>
    </w:rPr>
  </w:style>
  <w:style w:type="character" w:styleId="Hyperlink">
    <w:name w:val="Hyperlink"/>
    <w:basedOn w:val="DefaultParagraphFont"/>
    <w:uiPriority w:val="99"/>
    <w:rsid w:val="007E321F"/>
    <w:rPr>
      <w:rFonts w:cs="Times New Roman"/>
      <w:color w:val="0000FF"/>
      <w:u w:val="single"/>
    </w:rPr>
  </w:style>
  <w:style w:type="paragraph" w:styleId="BalloonText">
    <w:name w:val="Balloon Text"/>
    <w:basedOn w:val="Normal"/>
    <w:link w:val="BalloonTextChar"/>
    <w:uiPriority w:val="99"/>
    <w:semiHidden/>
    <w:rsid w:val="007E321F"/>
    <w:rPr>
      <w:rFonts w:ascii="Tahoma" w:hAnsi="Tahoma" w:cs="Tahoma"/>
      <w:sz w:val="16"/>
      <w:szCs w:val="16"/>
    </w:rPr>
  </w:style>
  <w:style w:type="character" w:customStyle="1" w:styleId="BalloonTextChar">
    <w:name w:val="Balloon Text Char"/>
    <w:basedOn w:val="DefaultParagraphFont"/>
    <w:link w:val="BalloonText"/>
    <w:uiPriority w:val="99"/>
    <w:semiHidden/>
    <w:rsid w:val="00FA319A"/>
    <w:rPr>
      <w:sz w:val="0"/>
      <w:szCs w:val="0"/>
    </w:rPr>
  </w:style>
  <w:style w:type="paragraph" w:styleId="CommentSubject">
    <w:name w:val="annotation subject"/>
    <w:basedOn w:val="CommentText"/>
    <w:next w:val="CommentText"/>
    <w:link w:val="CommentSubjectChar"/>
    <w:uiPriority w:val="99"/>
    <w:semiHidden/>
    <w:rsid w:val="00E11137"/>
    <w:rPr>
      <w:b/>
      <w:bCs/>
    </w:rPr>
  </w:style>
  <w:style w:type="character" w:customStyle="1" w:styleId="CommentSubjectChar">
    <w:name w:val="Comment Subject Char"/>
    <w:basedOn w:val="CommentTextChar"/>
    <w:link w:val="CommentSubject"/>
    <w:uiPriority w:val="99"/>
    <w:semiHidden/>
    <w:rsid w:val="00FA319A"/>
    <w:rPr>
      <w:rFonts w:cs="Times New Roman"/>
      <w:b/>
      <w:bCs/>
      <w:sz w:val="20"/>
      <w:szCs w:val="20"/>
    </w:rPr>
  </w:style>
  <w:style w:type="paragraph" w:styleId="Revision">
    <w:name w:val="Revision"/>
    <w:hidden/>
    <w:uiPriority w:val="99"/>
    <w:semiHidden/>
    <w:rsid w:val="000513E2"/>
    <w:rPr>
      <w:sz w:val="20"/>
      <w:szCs w:val="20"/>
    </w:rPr>
  </w:style>
  <w:style w:type="paragraph" w:styleId="ListParagraph">
    <w:name w:val="List Paragraph"/>
    <w:basedOn w:val="Normal"/>
    <w:uiPriority w:val="34"/>
    <w:qFormat/>
    <w:rsid w:val="002F459A"/>
    <w:pPr>
      <w:ind w:left="720"/>
      <w:contextualSpacing/>
    </w:pPr>
  </w:style>
  <w:style w:type="paragraph" w:styleId="DocumentMap">
    <w:name w:val="Document Map"/>
    <w:basedOn w:val="Normal"/>
    <w:link w:val="DocumentMapChar"/>
    <w:uiPriority w:val="99"/>
    <w:semiHidden/>
    <w:rsid w:val="00435BA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A319A"/>
    <w:rPr>
      <w:sz w:val="0"/>
      <w:szCs w:val="0"/>
    </w:rPr>
  </w:style>
  <w:style w:type="paragraph" w:styleId="FootnoteText">
    <w:name w:val="footnote text"/>
    <w:basedOn w:val="Normal"/>
    <w:link w:val="FootnoteTextChar"/>
    <w:uiPriority w:val="99"/>
    <w:rsid w:val="000A67D5"/>
  </w:style>
  <w:style w:type="character" w:customStyle="1" w:styleId="FootnoteTextChar">
    <w:name w:val="Footnote Text Char"/>
    <w:basedOn w:val="DefaultParagraphFont"/>
    <w:link w:val="FootnoteText"/>
    <w:uiPriority w:val="99"/>
    <w:locked/>
    <w:rsid w:val="000A67D5"/>
    <w:rPr>
      <w:rFonts w:cs="Times New Roman"/>
    </w:rPr>
  </w:style>
  <w:style w:type="character" w:styleId="FootnoteReference">
    <w:name w:val="footnote reference"/>
    <w:basedOn w:val="DefaultParagraphFont"/>
    <w:uiPriority w:val="99"/>
    <w:rsid w:val="000A67D5"/>
    <w:rPr>
      <w:rFonts w:cs="Times New Roman"/>
      <w:vertAlign w:val="superscript"/>
    </w:rPr>
  </w:style>
  <w:style w:type="character" w:customStyle="1" w:styleId="content1">
    <w:name w:val="content1"/>
    <w:basedOn w:val="DefaultParagraphFont"/>
    <w:uiPriority w:val="99"/>
    <w:rsid w:val="008F4E46"/>
    <w:rPr>
      <w:rFonts w:ascii="Arial" w:hAnsi="Arial" w:cs="Arial"/>
      <w:color w:val="000000"/>
      <w:sz w:val="18"/>
      <w:szCs w:val="18"/>
    </w:rPr>
  </w:style>
  <w:style w:type="character" w:styleId="Emphasis">
    <w:name w:val="Emphasis"/>
    <w:basedOn w:val="DefaultParagraphFont"/>
    <w:uiPriority w:val="99"/>
    <w:qFormat/>
    <w:rsid w:val="006E6BF4"/>
    <w:rPr>
      <w:rFonts w:cs="Times New Roman"/>
      <w:i/>
      <w:iCs/>
    </w:rPr>
  </w:style>
  <w:style w:type="paragraph" w:customStyle="1" w:styleId="Subtitle1">
    <w:name w:val="Subtitle1"/>
    <w:uiPriority w:val="99"/>
    <w:rsid w:val="004527EF"/>
    <w:pPr>
      <w:widowControl w:val="0"/>
      <w:spacing w:before="60" w:after="60" w:line="200" w:lineRule="exact"/>
      <w:jc w:val="center"/>
    </w:pPr>
    <w:rPr>
      <w:rFonts w:ascii="Arial" w:hAnsi="Arial"/>
      <w:color w:val="000000"/>
      <w:spacing w:val="5"/>
      <w:sz w:val="24"/>
      <w:szCs w:val="20"/>
    </w:rPr>
  </w:style>
  <w:style w:type="paragraph" w:styleId="NoSpacing">
    <w:name w:val="No Spacing"/>
    <w:uiPriority w:val="1"/>
    <w:qFormat/>
    <w:rsid w:val="006F434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68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et.org" TargetMode="External"/><Relationship Id="rId18" Type="http://schemas.openxmlformats.org/officeDocument/2006/relationships/hyperlink" Target="http://www.abet.org"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bet.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bet.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bet.org"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abet.or" TargetMode="Externa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9EE4-DF24-4172-A9AD-775612EA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15964</Words>
  <Characters>95908</Characters>
  <Application>Microsoft Office Word</Application>
  <DocSecurity>0</DocSecurity>
  <Lines>799</Lines>
  <Paragraphs>223</Paragraphs>
  <ScaleCrop>false</ScaleCrop>
  <HeadingPairs>
    <vt:vector size="2" baseType="variant">
      <vt:variant>
        <vt:lpstr>Title</vt:lpstr>
      </vt:variant>
      <vt:variant>
        <vt:i4>1</vt:i4>
      </vt:variant>
    </vt:vector>
  </HeadingPairs>
  <TitlesOfParts>
    <vt:vector size="1" baseType="lpstr">
      <vt:lpstr>Accreditation Policy and Procedure Manual</vt:lpstr>
    </vt:vector>
  </TitlesOfParts>
  <Company>Hewlett-Packard</Company>
  <LinksUpToDate>false</LinksUpToDate>
  <CharactersWithSpaces>111649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Policy and Procedure Manual</dc:title>
  <dc:creator>mweiss</dc:creator>
  <cp:lastModifiedBy>Jane Emmet</cp:lastModifiedBy>
  <cp:revision>3</cp:revision>
  <cp:lastPrinted>2018-11-23T16:42:00Z</cp:lastPrinted>
  <dcterms:created xsi:type="dcterms:W3CDTF">2018-11-23T16:42:00Z</dcterms:created>
  <dcterms:modified xsi:type="dcterms:W3CDTF">2018-11-23T17:15:00Z</dcterms:modified>
</cp:coreProperties>
</file>