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390385B0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CEN-40</w:t>
      </w:r>
      <w:r w:rsidR="00E14E4E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</w:t>
      </w:r>
      <w:r w:rsidR="00514511">
        <w:rPr>
          <w:rFonts w:ascii="Times New Roman" w:hAnsi="Times New Roman" w:cs="Times New Roman"/>
          <w:b/>
        </w:rPr>
        <w:t>Software Engineering I</w:t>
      </w:r>
      <w:r w:rsidR="00E14E4E">
        <w:rPr>
          <w:rFonts w:ascii="Times New Roman" w:hAnsi="Times New Roman" w:cs="Times New Roman"/>
          <w:b/>
        </w:rPr>
        <w:t>I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2C3179DA" w14:textId="113C3930" w:rsidR="00514511" w:rsidRDefault="00E14E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Software-</w:t>
      </w:r>
      <w:r w:rsidR="00514511">
        <w:rPr>
          <w:rFonts w:ascii="Times New Roman" w:eastAsia="Times New Roman" w:hAnsi="Times New Roman" w:cs="Times New Roman"/>
        </w:rPr>
        <w:t>Engineering</w:t>
      </w:r>
      <w:r>
        <w:rPr>
          <w:rFonts w:ascii="Times New Roman" w:eastAsia="Times New Roman" w:hAnsi="Times New Roman" w:cs="Times New Roman"/>
        </w:rPr>
        <w:t xml:space="preserve">-II </w:t>
      </w:r>
      <w:r w:rsidR="00A4320D">
        <w:rPr>
          <w:rFonts w:ascii="Times New Roman" w:eastAsia="Times New Roman" w:hAnsi="Times New Roman" w:cs="Times New Roman"/>
        </w:rPr>
        <w:t xml:space="preserve">course requires </w:t>
      </w:r>
      <w:r>
        <w:rPr>
          <w:rFonts w:ascii="Times New Roman" w:eastAsia="Times New Roman" w:hAnsi="Times New Roman" w:cs="Times New Roman"/>
        </w:rPr>
        <w:t>advanced programming skills (COP-3530) and Software Engineering basics (CEN-4010). The current “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>: CEN-4010”</w:t>
      </w:r>
      <w:r w:rsidR="005145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requirement will be insufficient since the new CEN-4010 does not have COP-3530 as its 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 w:rsidR="00496870" w:rsidRPr="00496870">
        <w:rPr>
          <w:rFonts w:ascii="Times New Roman" w:eastAsia="Times New Roman" w:hAnsi="Times New Roman" w:cs="Times New Roman"/>
        </w:rPr>
        <w:t xml:space="preserve"> </w:t>
      </w:r>
      <w:r w:rsidR="00496870">
        <w:rPr>
          <w:rFonts w:ascii="Times New Roman" w:eastAsia="Times New Roman" w:hAnsi="Times New Roman" w:cs="Times New Roman"/>
        </w:rPr>
        <w:t>as in the left flowchart</w:t>
      </w:r>
      <w:r w:rsidR="00CC5CEF">
        <w:rPr>
          <w:rFonts w:ascii="Times New Roman" w:eastAsia="Times New Roman" w:hAnsi="Times New Roman" w:cs="Times New Roman"/>
        </w:rPr>
        <w:t xml:space="preserve"> (present curriculum model)</w:t>
      </w:r>
      <w:r w:rsidR="00496870">
        <w:rPr>
          <w:rFonts w:ascii="Times New Roman" w:eastAsia="Times New Roman" w:hAnsi="Times New Roman" w:cs="Times New Roman"/>
        </w:rPr>
        <w:t xml:space="preserve"> below</w:t>
      </w:r>
      <w:r>
        <w:rPr>
          <w:rFonts w:ascii="Times New Roman" w:eastAsia="Times New Roman" w:hAnsi="Times New Roman" w:cs="Times New Roman"/>
        </w:rPr>
        <w:t xml:space="preserve">. </w:t>
      </w:r>
      <w:r w:rsidR="00496870">
        <w:rPr>
          <w:rFonts w:ascii="Times New Roman" w:eastAsia="Times New Roman" w:hAnsi="Times New Roman" w:cs="Times New Roman"/>
        </w:rPr>
        <w:t>Hence the proposed “</w:t>
      </w:r>
      <w:proofErr w:type="spellStart"/>
      <w:r w:rsidR="00496870">
        <w:rPr>
          <w:rFonts w:ascii="Times New Roman" w:eastAsia="Times New Roman" w:hAnsi="Times New Roman" w:cs="Times New Roman"/>
        </w:rPr>
        <w:t>Prereq</w:t>
      </w:r>
      <w:proofErr w:type="spellEnd"/>
      <w:r w:rsidR="00496870">
        <w:rPr>
          <w:rFonts w:ascii="Times New Roman" w:eastAsia="Times New Roman" w:hAnsi="Times New Roman" w:cs="Times New Roman"/>
        </w:rPr>
        <w:t xml:space="preserve">: CEN-4010 and COP-3530” </w:t>
      </w:r>
      <w:r w:rsidR="00496870" w:rsidRPr="00496870">
        <w:rPr>
          <w:rFonts w:ascii="Times New Roman" w:eastAsia="Times New Roman" w:hAnsi="Times New Roman" w:cs="Times New Roman"/>
        </w:rPr>
        <w:t xml:space="preserve">will ensure that students would be well prepared for CEN-4021 </w:t>
      </w:r>
      <w:r w:rsidR="00496870">
        <w:rPr>
          <w:rFonts w:ascii="Times New Roman" w:eastAsia="Times New Roman" w:hAnsi="Times New Roman" w:cs="Times New Roman"/>
        </w:rPr>
        <w:t xml:space="preserve">as shown in the right flowchart </w:t>
      </w:r>
      <w:r w:rsidR="00CC5CEF">
        <w:rPr>
          <w:rFonts w:ascii="Times New Roman" w:eastAsia="Times New Roman" w:hAnsi="Times New Roman" w:cs="Times New Roman"/>
        </w:rPr>
        <w:t xml:space="preserve">(restructured </w:t>
      </w:r>
      <w:r w:rsidR="0041128B">
        <w:rPr>
          <w:rFonts w:ascii="Times New Roman" w:eastAsia="Times New Roman" w:hAnsi="Times New Roman" w:cs="Times New Roman"/>
        </w:rPr>
        <w:t xml:space="preserve">new </w:t>
      </w:r>
      <w:bookmarkStart w:id="0" w:name="_GoBack"/>
      <w:bookmarkEnd w:id="0"/>
      <w:r w:rsidR="00CC5CEF">
        <w:rPr>
          <w:rFonts w:ascii="Times New Roman" w:eastAsia="Times New Roman" w:hAnsi="Times New Roman" w:cs="Times New Roman"/>
        </w:rPr>
        <w:t xml:space="preserve">curriculum model) </w:t>
      </w:r>
      <w:r w:rsidR="00496870">
        <w:rPr>
          <w:rFonts w:ascii="Times New Roman" w:eastAsia="Times New Roman" w:hAnsi="Times New Roman" w:cs="Times New Roman"/>
        </w:rPr>
        <w:t>below</w:t>
      </w:r>
      <w:r w:rsidR="00A4320D">
        <w:rPr>
          <w:rFonts w:ascii="Times New Roman" w:eastAsia="Times New Roman" w:hAnsi="Times New Roman" w:cs="Times New Roman"/>
        </w:rPr>
        <w:t xml:space="preserve">. </w:t>
      </w:r>
    </w:p>
    <w:p w14:paraId="37CE1321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0227CB9C" w14:textId="09DE0F86" w:rsidR="009F4256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course change will enable students will increase the </w:t>
      </w:r>
      <w:r w:rsidR="00496870">
        <w:rPr>
          <w:rFonts w:ascii="Times New Roman" w:eastAsia="Times New Roman" w:hAnsi="Times New Roman" w:cs="Times New Roman"/>
        </w:rPr>
        <w:t>passing rate of students in this course</w:t>
      </w:r>
      <w:r w:rsidR="009F4256">
        <w:rPr>
          <w:rFonts w:ascii="Times New Roman" w:eastAsia="Times New Roman" w:hAnsi="Times New Roman" w:cs="Times New Roman"/>
        </w:rPr>
        <w:t>.</w:t>
      </w: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00642365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09FEC5B9" w14:textId="5B0CFAAF" w:rsidR="00C47230" w:rsidRDefault="00E2256C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BF9DF7F" wp14:editId="5EF34E71">
            <wp:extent cx="6687238" cy="43052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996" cy="43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230">
        <w:rPr>
          <w:rFonts w:ascii="Times New Roman" w:eastAsia="Times New Roman" w:hAnsi="Times New Roman" w:cs="Times New Roman"/>
        </w:rPr>
        <w:t xml:space="preserve"> </w:t>
      </w:r>
    </w:p>
    <w:p w14:paraId="4D6F2CF5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144B04"/>
    <w:rsid w:val="00151F42"/>
    <w:rsid w:val="002A6D29"/>
    <w:rsid w:val="00331484"/>
    <w:rsid w:val="0041128B"/>
    <w:rsid w:val="00495E7D"/>
    <w:rsid w:val="00496870"/>
    <w:rsid w:val="00514511"/>
    <w:rsid w:val="00692DD9"/>
    <w:rsid w:val="006C165B"/>
    <w:rsid w:val="007014C2"/>
    <w:rsid w:val="0080018B"/>
    <w:rsid w:val="00807D2B"/>
    <w:rsid w:val="008278E0"/>
    <w:rsid w:val="00873A34"/>
    <w:rsid w:val="00891A7E"/>
    <w:rsid w:val="008F0DD8"/>
    <w:rsid w:val="009E0345"/>
    <w:rsid w:val="009E4E74"/>
    <w:rsid w:val="009F4256"/>
    <w:rsid w:val="00A4320D"/>
    <w:rsid w:val="00B0497D"/>
    <w:rsid w:val="00B445F8"/>
    <w:rsid w:val="00B610E3"/>
    <w:rsid w:val="00BF2BCA"/>
    <w:rsid w:val="00C47230"/>
    <w:rsid w:val="00C5568B"/>
    <w:rsid w:val="00C813D6"/>
    <w:rsid w:val="00CC5CEF"/>
    <w:rsid w:val="00E14E4E"/>
    <w:rsid w:val="00E2256C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23</cp:revision>
  <cp:lastPrinted>2019-03-21T08:57:00Z</cp:lastPrinted>
  <dcterms:created xsi:type="dcterms:W3CDTF">2016-09-08T03:38:00Z</dcterms:created>
  <dcterms:modified xsi:type="dcterms:W3CDTF">2019-03-21T08:58:00Z</dcterms:modified>
</cp:coreProperties>
</file>