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859" w:rsidRPr="0074620D" w:rsidRDefault="00222859" w:rsidP="00222859">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222859" w:rsidRDefault="00222859" w:rsidP="00353701">
      <w:pPr>
        <w:spacing w:after="0" w:line="240" w:lineRule="auto"/>
        <w:jc w:val="center"/>
        <w:rPr>
          <w:rFonts w:asciiTheme="majorBidi" w:hAnsiTheme="majorBidi" w:cstheme="majorBidi"/>
          <w:b/>
          <w:sz w:val="24"/>
          <w:lang w:bidi="en-US"/>
        </w:rPr>
      </w:pPr>
    </w:p>
    <w:p w:rsidR="005C2E06" w:rsidRPr="00222859" w:rsidRDefault="005C2E06" w:rsidP="00353701">
      <w:pPr>
        <w:spacing w:after="0" w:line="240" w:lineRule="auto"/>
        <w:jc w:val="center"/>
        <w:rPr>
          <w:rFonts w:asciiTheme="majorBidi" w:hAnsiTheme="majorBidi" w:cstheme="majorBidi"/>
          <w:b/>
          <w:sz w:val="24"/>
          <w:lang w:bidi="en-US"/>
        </w:rPr>
      </w:pPr>
      <w:r w:rsidRPr="00222859">
        <w:rPr>
          <w:rFonts w:asciiTheme="majorBidi" w:hAnsiTheme="majorBidi" w:cstheme="majorBidi"/>
          <w:b/>
          <w:sz w:val="24"/>
          <w:lang w:bidi="en-US"/>
        </w:rPr>
        <w:t>CSC 212 Discrete Mathematics</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646F4B" w:rsidP="00353701">
            <w:pPr>
              <w:jc w:val="both"/>
              <w:rPr>
                <w:rFonts w:asciiTheme="majorBidi" w:hAnsiTheme="majorBidi" w:cstheme="majorBidi"/>
                <w:lang w:bidi="en-US"/>
              </w:rPr>
            </w:pPr>
            <w:r>
              <w:rPr>
                <w:rFonts w:asciiTheme="majorBidi" w:hAnsiTheme="majorBidi" w:cstheme="majorBidi"/>
                <w:lang w:bidi="en-US"/>
              </w:rPr>
              <w:t xml:space="preserve">Dr. Abedallah Abualkishik </w:t>
            </w:r>
            <w:r w:rsidR="00FD09C5" w:rsidRPr="00FD09C5">
              <w:rPr>
                <w:rFonts w:asciiTheme="majorBidi" w:hAnsiTheme="majorBidi" w:cstheme="majorBidi"/>
                <w:lang w:bidi="en-US"/>
              </w:rPr>
              <w:t xml:space="preserve"> </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 xml:space="preserve">Block 6 Floor 1 – </w:t>
            </w:r>
            <w:r w:rsidR="00646F4B">
              <w:rPr>
                <w:rFonts w:asciiTheme="majorBidi" w:hAnsiTheme="majorBidi" w:cstheme="majorBidi"/>
                <w:bCs/>
                <w:lang w:val="en-GB"/>
              </w:rPr>
              <w:t>38</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646F4B" w:rsidP="00353701">
            <w:pPr>
              <w:jc w:val="both"/>
              <w:rPr>
                <w:rFonts w:asciiTheme="majorBidi" w:hAnsiTheme="majorBidi" w:cstheme="majorBidi"/>
                <w:lang w:bidi="en-US"/>
              </w:rPr>
            </w:pPr>
            <w:r>
              <w:rPr>
                <w:rFonts w:asciiTheme="majorBidi" w:hAnsiTheme="majorBidi" w:cstheme="majorBidi"/>
                <w:u w:val="single"/>
                <w:lang w:bidi="en-US"/>
              </w:rPr>
              <w:t>Abedallah.abualkishik</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w:t>
            </w:r>
            <w:r w:rsidR="00646F4B">
              <w:rPr>
                <w:rFonts w:asciiTheme="majorBidi" w:hAnsiTheme="majorBidi" w:cstheme="majorBidi"/>
                <w:lang w:bidi="en-US"/>
              </w:rPr>
              <w:t>11</w:t>
            </w:r>
          </w:p>
        </w:tc>
      </w:tr>
    </w:tbl>
    <w:p w:rsidR="00FD09C5" w:rsidRPr="00FD09C5" w:rsidRDefault="00FD09C5" w:rsidP="00353701">
      <w:pPr>
        <w:spacing w:after="0" w:line="240" w:lineRule="auto"/>
        <w:jc w:val="both"/>
        <w:rPr>
          <w:rFonts w:asciiTheme="majorBidi" w:hAnsiTheme="majorBidi" w:cstheme="majorBidi"/>
          <w:lang w:bidi="en-US"/>
        </w:rPr>
      </w:pP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222859" w:rsidRPr="00FD09C5" w:rsidTr="00317C55">
        <w:trPr>
          <w:trHeight w:val="222"/>
        </w:trPr>
        <w:tc>
          <w:tcPr>
            <w:tcW w:w="2720"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222859" w:rsidRPr="00FD09C5" w:rsidRDefault="00222859" w:rsidP="00222859">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222859" w:rsidRPr="00FD09C5" w:rsidTr="00317C55">
        <w:trPr>
          <w:trHeight w:val="225"/>
        </w:trPr>
        <w:tc>
          <w:tcPr>
            <w:tcW w:w="2720"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222859" w:rsidRPr="00FD09C5" w:rsidRDefault="00222859" w:rsidP="00222859">
            <w:pPr>
              <w:jc w:val="both"/>
              <w:rPr>
                <w:rFonts w:asciiTheme="majorBidi" w:hAnsiTheme="majorBidi" w:cstheme="majorBidi"/>
                <w:lang w:bidi="en-US"/>
              </w:rPr>
            </w:pPr>
            <w:r>
              <w:rPr>
                <w:rFonts w:asciiTheme="majorBidi" w:hAnsiTheme="majorBidi" w:cstheme="majorBidi"/>
                <w:lang w:bidi="en-US"/>
              </w:rPr>
              <w:t>0</w:t>
            </w:r>
          </w:p>
        </w:tc>
        <w:tc>
          <w:tcPr>
            <w:tcW w:w="1080" w:type="dxa"/>
          </w:tcPr>
          <w:p w:rsidR="00222859" w:rsidRPr="00FD09C5" w:rsidRDefault="00222859" w:rsidP="0022285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222859" w:rsidRDefault="00222859" w:rsidP="00222859">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5C2E06">
              <w:rPr>
                <w:rFonts w:asciiTheme="majorBidi" w:hAnsiTheme="majorBidi" w:cstheme="majorBidi"/>
                <w:lang w:bidi="en-US"/>
              </w:rPr>
              <w:t>Second</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5C2E06" w:rsidP="00353701">
            <w:pPr>
              <w:jc w:val="both"/>
              <w:rPr>
                <w:rFonts w:asciiTheme="majorBidi" w:hAnsiTheme="majorBidi" w:cstheme="majorBidi"/>
                <w:lang w:bidi="en-US"/>
              </w:rPr>
            </w:pPr>
            <w:r w:rsidRPr="009F724B">
              <w:rPr>
                <w:rFonts w:asciiTheme="majorBidi" w:hAnsiTheme="majorBidi" w:cstheme="majorBidi"/>
              </w:rPr>
              <w:t xml:space="preserve">MAT </w:t>
            </w:r>
            <w:r w:rsidR="00222859">
              <w:rPr>
                <w:rFonts w:asciiTheme="majorBidi" w:hAnsiTheme="majorBidi" w:cstheme="majorBidi"/>
              </w:rPr>
              <w:t>2</w:t>
            </w:r>
            <w:r w:rsidRPr="009F724B">
              <w:rPr>
                <w:rFonts w:asciiTheme="majorBidi" w:hAnsiTheme="majorBidi" w:cstheme="majorBidi"/>
              </w:rPr>
              <w:t>00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5C2E06" w:rsidP="005C2E06">
            <w:pPr>
              <w:jc w:val="both"/>
              <w:rPr>
                <w:rFonts w:asciiTheme="majorBidi" w:hAnsiTheme="majorBidi" w:cstheme="majorBidi"/>
                <w:lang w:bidi="en-US"/>
              </w:rPr>
            </w:pPr>
            <w:r w:rsidRPr="005C2E06">
              <w:rPr>
                <w:rFonts w:ascii="Times New Roman" w:eastAsia="Times New Roman" w:hAnsi="Times New Roman" w:cs="Times New Roman"/>
                <w:sz w:val="24"/>
                <w:szCs w:val="24"/>
              </w:rPr>
              <w:t>This course of discrete mathematics aims to introduce students to concepts, ideas, and techniques that are widely used in computer science. The goal of this course is to teach various topics in discrete mathematics that qualify students to think logically and mathematically to solve problems in computer science. To achieve this goal, students will study logic and proofs concepts, basic structures, set operations, functions, sequence and summations. Moreover, the following concepts constitute part of the course, as well: methods of proving theorems, induction and recursion, basic rules of counting, pigeonhole principles, permutation and combination, discrete probability, advance counting technique, graph terminology, Dijkstra’s algorithm, traveling salesman and trees</w:t>
            </w:r>
            <w:r>
              <w:rPr>
                <w:rFonts w:ascii="Times New Roman" w:eastAsia="Times New Roman" w:hAnsi="Times New Roman" w:cs="Times New Roman"/>
                <w:sz w:val="24"/>
                <w:szCs w:val="24"/>
              </w:rPr>
              <w:t>.</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DC1535" w:rsidRPr="00FD09C5" w:rsidTr="00317C55">
        <w:trPr>
          <w:trHeight w:val="230"/>
        </w:trPr>
        <w:tc>
          <w:tcPr>
            <w:tcW w:w="10913" w:type="dxa"/>
          </w:tcPr>
          <w:p w:rsidR="00DC1535" w:rsidRPr="005C2E06" w:rsidRDefault="005C2E06" w:rsidP="005C2E06">
            <w:pPr>
              <w:pStyle w:val="ListParagraph"/>
              <w:numPr>
                <w:ilvl w:val="0"/>
                <w:numId w:val="15"/>
              </w:numPr>
              <w:rPr>
                <w:rFonts w:ascii="Times New Roman" w:hAnsi="Times New Roman" w:cs="Times New Roman"/>
                <w:sz w:val="24"/>
                <w:szCs w:val="24"/>
              </w:rPr>
            </w:pPr>
            <w:r w:rsidRPr="0023540B">
              <w:rPr>
                <w:rFonts w:ascii="Times New Roman" w:hAnsi="Times New Roman" w:cs="Times New Roman"/>
                <w:sz w:val="24"/>
                <w:szCs w:val="24"/>
              </w:rPr>
              <w:t xml:space="preserve">Evaluate and solve problems associated to logic, proofs, and basic structures.  </w:t>
            </w:r>
          </w:p>
        </w:tc>
      </w:tr>
      <w:tr w:rsidR="00DC1535" w:rsidRPr="00FD09C5" w:rsidTr="00317C55">
        <w:trPr>
          <w:trHeight w:val="230"/>
        </w:trPr>
        <w:tc>
          <w:tcPr>
            <w:tcW w:w="10913" w:type="dxa"/>
          </w:tcPr>
          <w:p w:rsidR="00DC1535" w:rsidRPr="005C2E06" w:rsidRDefault="005C2E06" w:rsidP="005C2E06">
            <w:pPr>
              <w:pStyle w:val="ListParagraph"/>
              <w:numPr>
                <w:ilvl w:val="0"/>
                <w:numId w:val="15"/>
              </w:numPr>
              <w:rPr>
                <w:rFonts w:ascii="Times New Roman" w:hAnsi="Times New Roman" w:cs="Times New Roman"/>
                <w:sz w:val="24"/>
                <w:szCs w:val="24"/>
              </w:rPr>
            </w:pPr>
            <w:r w:rsidRPr="0023540B">
              <w:rPr>
                <w:rFonts w:ascii="Times New Roman" w:hAnsi="Times New Roman" w:cs="Times New Roman"/>
                <w:sz w:val="24"/>
                <w:szCs w:val="24"/>
              </w:rPr>
              <w:t xml:space="preserve">Construct truth table for logical expressions. </w:t>
            </w:r>
          </w:p>
        </w:tc>
      </w:tr>
      <w:tr w:rsidR="00DC1535" w:rsidRPr="00FD09C5" w:rsidTr="00317C55">
        <w:trPr>
          <w:trHeight w:val="230"/>
        </w:trPr>
        <w:tc>
          <w:tcPr>
            <w:tcW w:w="10913" w:type="dxa"/>
          </w:tcPr>
          <w:p w:rsidR="00DC1535" w:rsidRPr="005C2E06" w:rsidRDefault="005C2E06" w:rsidP="005C2E06">
            <w:pPr>
              <w:pStyle w:val="ListParagraph"/>
              <w:numPr>
                <w:ilvl w:val="0"/>
                <w:numId w:val="15"/>
              </w:numPr>
              <w:rPr>
                <w:rFonts w:asciiTheme="majorBidi" w:hAnsiTheme="majorBidi" w:cstheme="majorBidi"/>
                <w:sz w:val="24"/>
                <w:szCs w:val="24"/>
              </w:rPr>
            </w:pPr>
            <w:r>
              <w:rPr>
                <w:rFonts w:ascii="Times New Roman" w:hAnsi="Times New Roman" w:cs="Times New Roman"/>
                <w:sz w:val="24"/>
                <w:szCs w:val="24"/>
              </w:rPr>
              <w:t>Apply induction principles to</w:t>
            </w:r>
            <w:r w:rsidRPr="0023540B">
              <w:rPr>
                <w:rFonts w:ascii="Times New Roman" w:hAnsi="Times New Roman" w:cs="Times New Roman"/>
                <w:sz w:val="24"/>
                <w:szCs w:val="24"/>
              </w:rPr>
              <w:t xml:space="preserve"> solve recursion problems. </w:t>
            </w:r>
          </w:p>
        </w:tc>
      </w:tr>
      <w:tr w:rsidR="005C2E06" w:rsidRPr="00FD09C5" w:rsidTr="00317C55">
        <w:trPr>
          <w:trHeight w:val="230"/>
        </w:trPr>
        <w:tc>
          <w:tcPr>
            <w:tcW w:w="10913" w:type="dxa"/>
          </w:tcPr>
          <w:p w:rsidR="005C2E06" w:rsidRPr="005C2E06" w:rsidRDefault="005C2E06" w:rsidP="005C2E0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Analyze</w:t>
            </w:r>
            <w:r w:rsidRPr="0023540B">
              <w:rPr>
                <w:rFonts w:ascii="Times New Roman" w:hAnsi="Times New Roman" w:cs="Times New Roman"/>
                <w:sz w:val="24"/>
                <w:szCs w:val="24"/>
              </w:rPr>
              <w:t xml:space="preserve"> problems associated to number theory, counting, probability and recurrence relations.  </w:t>
            </w:r>
          </w:p>
        </w:tc>
      </w:tr>
      <w:tr w:rsidR="00DC1535" w:rsidRPr="00FD09C5" w:rsidTr="00317C55">
        <w:trPr>
          <w:trHeight w:val="230"/>
        </w:trPr>
        <w:tc>
          <w:tcPr>
            <w:tcW w:w="10913" w:type="dxa"/>
          </w:tcPr>
          <w:p w:rsidR="00DC1535" w:rsidRPr="005C2E06" w:rsidRDefault="005C2E06" w:rsidP="005C2E06">
            <w:pPr>
              <w:pStyle w:val="ListParagraph"/>
              <w:numPr>
                <w:ilvl w:val="0"/>
                <w:numId w:val="15"/>
              </w:numPr>
              <w:rPr>
                <w:rFonts w:asciiTheme="majorBidi" w:hAnsiTheme="majorBidi" w:cstheme="majorBidi"/>
                <w:sz w:val="24"/>
                <w:szCs w:val="24"/>
              </w:rPr>
            </w:pPr>
            <w:r>
              <w:rPr>
                <w:rFonts w:asciiTheme="majorBidi" w:hAnsiTheme="majorBidi" w:cstheme="majorBidi"/>
                <w:sz w:val="24"/>
                <w:szCs w:val="24"/>
              </w:rPr>
              <w:t>S</w:t>
            </w:r>
            <w:r w:rsidRPr="0023540B">
              <w:rPr>
                <w:rFonts w:asciiTheme="majorBidi" w:hAnsiTheme="majorBidi" w:cstheme="majorBidi"/>
                <w:sz w:val="24"/>
                <w:szCs w:val="24"/>
              </w:rPr>
              <w:t>olve computer science problems using the principles of graphs theory and trees.</w:t>
            </w:r>
          </w:p>
        </w:tc>
      </w:tr>
    </w:tbl>
    <w:p w:rsidR="00C61D29" w:rsidRDefault="00C61D29" w:rsidP="00353701">
      <w:pPr>
        <w:spacing w:after="0" w:line="240" w:lineRule="auto"/>
        <w:jc w:val="both"/>
        <w:rPr>
          <w:rFonts w:asciiTheme="majorBidi" w:hAnsiTheme="majorBidi" w:cstheme="majorBidi"/>
          <w:lang w:bidi="en-US"/>
        </w:rPr>
      </w:pPr>
    </w:p>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865"/>
        <w:gridCol w:w="5130"/>
        <w:gridCol w:w="2031"/>
      </w:tblGrid>
      <w:tr w:rsidR="00CC4572" w:rsidRPr="00CC4572" w:rsidTr="00CC4572">
        <w:trPr>
          <w:trHeight w:val="98"/>
        </w:trPr>
        <w:tc>
          <w:tcPr>
            <w:tcW w:w="11026" w:type="dxa"/>
            <w:gridSpan w:val="3"/>
          </w:tcPr>
          <w:p w:rsidR="00CC4572" w:rsidRPr="00CC4572" w:rsidRDefault="00222859" w:rsidP="00CC4572">
            <w:pPr>
              <w:autoSpaceDE w:val="0"/>
              <w:autoSpaceDN w:val="0"/>
              <w:adjustRightInd w:val="0"/>
              <w:rPr>
                <w:rFonts w:ascii="Times New Roman" w:hAnsi="Times New Roman" w:cs="Times New Roman"/>
                <w:color w:val="000000"/>
              </w:rPr>
            </w:pPr>
            <w:r w:rsidRPr="00317C55">
              <w:rPr>
                <w:rFonts w:asciiTheme="majorBidi" w:hAnsiTheme="majorBidi" w:cstheme="majorBidi"/>
                <w:b/>
                <w:bCs/>
                <w:lang w:bidi="en-US"/>
              </w:rPr>
              <w:t>Relation to C</w:t>
            </w:r>
            <w:r>
              <w:rPr>
                <w:rFonts w:asciiTheme="majorBidi" w:hAnsiTheme="majorBidi" w:cstheme="majorBidi"/>
                <w:b/>
                <w:bCs/>
                <w:lang w:bidi="en-US"/>
              </w:rPr>
              <w:t xml:space="preserve">omputer </w:t>
            </w:r>
            <w:r w:rsidRPr="00317C55">
              <w:rPr>
                <w:rFonts w:asciiTheme="majorBidi" w:hAnsiTheme="majorBidi" w:cstheme="majorBidi"/>
                <w:b/>
                <w:bCs/>
                <w:lang w:bidi="en-US"/>
              </w:rPr>
              <w:t>S</w:t>
            </w:r>
            <w:r>
              <w:rPr>
                <w:rFonts w:asciiTheme="majorBidi" w:hAnsiTheme="majorBidi" w:cstheme="majorBidi"/>
                <w:b/>
                <w:bCs/>
                <w:lang w:bidi="en-US"/>
              </w:rPr>
              <w:t xml:space="preserve">cience </w:t>
            </w:r>
            <w:r w:rsidRPr="00317C55">
              <w:rPr>
                <w:rFonts w:asciiTheme="majorBidi" w:hAnsiTheme="majorBidi" w:cstheme="majorBidi"/>
                <w:b/>
                <w:bCs/>
                <w:lang w:bidi="en-US"/>
              </w:rPr>
              <w:t>Program</w:t>
            </w:r>
            <w:r>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CC4572" w:rsidRPr="00CC4572" w:rsidTr="00222859">
        <w:trPr>
          <w:trHeight w:val="98"/>
        </w:trPr>
        <w:tc>
          <w:tcPr>
            <w:tcW w:w="386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13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9140AE" w:rsidRPr="00CC4572" w:rsidTr="00222859">
        <w:trPr>
          <w:trHeight w:val="858"/>
        </w:trPr>
        <w:tc>
          <w:tcPr>
            <w:tcW w:w="3865" w:type="dxa"/>
          </w:tcPr>
          <w:p w:rsidR="009140AE" w:rsidRPr="00222859" w:rsidRDefault="00222859" w:rsidP="00222859">
            <w:pPr>
              <w:ind w:left="180"/>
              <w:rPr>
                <w:rFonts w:ascii="Times New Roman" w:hAnsi="Times New Roman" w:cs="Times New Roman"/>
                <w:sz w:val="24"/>
                <w:szCs w:val="24"/>
              </w:rPr>
            </w:pPr>
            <w:r>
              <w:rPr>
                <w:rFonts w:ascii="Times New Roman" w:hAnsi="Times New Roman" w:cs="Times New Roman"/>
                <w:sz w:val="24"/>
                <w:szCs w:val="24"/>
              </w:rPr>
              <w:t xml:space="preserve">CLO1: </w:t>
            </w:r>
            <w:r w:rsidR="009140AE" w:rsidRPr="00222859">
              <w:rPr>
                <w:rFonts w:ascii="Times New Roman" w:hAnsi="Times New Roman" w:cs="Times New Roman"/>
                <w:sz w:val="24"/>
                <w:szCs w:val="24"/>
              </w:rPr>
              <w:t xml:space="preserve">Evaluate and solve problems associated to logic, proofs, and basic structures.  </w:t>
            </w:r>
          </w:p>
        </w:tc>
        <w:tc>
          <w:tcPr>
            <w:tcW w:w="5130" w:type="dxa"/>
          </w:tcPr>
          <w:p w:rsidR="009140AE" w:rsidRPr="009140AE" w:rsidRDefault="002572B1" w:rsidP="002572B1">
            <w:pPr>
              <w:rPr>
                <w:rFonts w:ascii="Times New Roman" w:hAnsi="Times New Roman" w:cs="Times New Roman"/>
                <w:color w:val="000000"/>
              </w:rPr>
            </w:pPr>
            <w:r w:rsidRPr="002572B1">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2031" w:type="dxa"/>
          </w:tcPr>
          <w:p w:rsidR="009140AE" w:rsidRPr="00CC4572" w:rsidRDefault="009140AE" w:rsidP="009140A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High </w:t>
            </w:r>
            <w:r w:rsidRPr="00CC4572">
              <w:rPr>
                <w:rFonts w:ascii="Times New Roman" w:hAnsi="Times New Roman" w:cs="Times New Roman"/>
                <w:color w:val="000000"/>
              </w:rPr>
              <w:t xml:space="preserve"> </w:t>
            </w:r>
          </w:p>
        </w:tc>
      </w:tr>
      <w:tr w:rsidR="002572B1" w:rsidRPr="00CC4572" w:rsidTr="00222859">
        <w:trPr>
          <w:trHeight w:val="479"/>
        </w:trPr>
        <w:tc>
          <w:tcPr>
            <w:tcW w:w="3865" w:type="dxa"/>
          </w:tcPr>
          <w:p w:rsidR="002572B1" w:rsidRPr="00222859" w:rsidRDefault="00222859" w:rsidP="00222859">
            <w:pPr>
              <w:ind w:left="180"/>
              <w:rPr>
                <w:rFonts w:ascii="Times New Roman" w:hAnsi="Times New Roman" w:cs="Times New Roman"/>
                <w:sz w:val="24"/>
                <w:szCs w:val="24"/>
              </w:rPr>
            </w:pPr>
            <w:r>
              <w:rPr>
                <w:rFonts w:ascii="Times New Roman" w:hAnsi="Times New Roman" w:cs="Times New Roman"/>
                <w:sz w:val="24"/>
                <w:szCs w:val="24"/>
              </w:rPr>
              <w:t>CLO</w:t>
            </w:r>
            <w:r>
              <w:rPr>
                <w:rFonts w:ascii="Times New Roman" w:hAnsi="Times New Roman" w:cs="Times New Roman"/>
                <w:sz w:val="24"/>
                <w:szCs w:val="24"/>
              </w:rPr>
              <w:t>2</w:t>
            </w:r>
            <w:r>
              <w:rPr>
                <w:rFonts w:ascii="Times New Roman" w:hAnsi="Times New Roman" w:cs="Times New Roman"/>
                <w:sz w:val="24"/>
                <w:szCs w:val="24"/>
              </w:rPr>
              <w:t xml:space="preserve">: </w:t>
            </w:r>
            <w:r w:rsidR="002572B1" w:rsidRPr="00222859">
              <w:rPr>
                <w:rFonts w:ascii="Times New Roman" w:hAnsi="Times New Roman" w:cs="Times New Roman"/>
                <w:sz w:val="24"/>
                <w:szCs w:val="24"/>
              </w:rPr>
              <w:t xml:space="preserve">Construct truth table for logical expressions. </w:t>
            </w:r>
          </w:p>
        </w:tc>
        <w:tc>
          <w:tcPr>
            <w:tcW w:w="5130" w:type="dxa"/>
          </w:tcPr>
          <w:p w:rsidR="002572B1" w:rsidRPr="009140AE" w:rsidRDefault="002572B1" w:rsidP="002572B1">
            <w:pPr>
              <w:rPr>
                <w:rFonts w:ascii="Times New Roman" w:hAnsi="Times New Roman" w:cs="Times New Roman"/>
                <w:color w:val="000000"/>
              </w:rPr>
            </w:pPr>
            <w:r w:rsidRPr="002572B1">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2031" w:type="dxa"/>
          </w:tcPr>
          <w:p w:rsidR="002572B1" w:rsidRPr="00CC4572" w:rsidRDefault="002572B1" w:rsidP="002572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Medium </w:t>
            </w:r>
            <w:r w:rsidRPr="00CC4572">
              <w:rPr>
                <w:rFonts w:ascii="Times New Roman" w:hAnsi="Times New Roman" w:cs="Times New Roman"/>
                <w:color w:val="000000"/>
              </w:rPr>
              <w:t xml:space="preserve"> </w:t>
            </w:r>
          </w:p>
        </w:tc>
      </w:tr>
      <w:tr w:rsidR="002572B1" w:rsidRPr="00CC4572" w:rsidTr="00222859">
        <w:trPr>
          <w:trHeight w:val="480"/>
        </w:trPr>
        <w:tc>
          <w:tcPr>
            <w:tcW w:w="3865" w:type="dxa"/>
          </w:tcPr>
          <w:p w:rsidR="002572B1" w:rsidRPr="00222859" w:rsidRDefault="00222859" w:rsidP="00222859">
            <w:pPr>
              <w:ind w:left="180"/>
              <w:rPr>
                <w:rFonts w:asciiTheme="majorBidi" w:hAnsiTheme="majorBidi" w:cstheme="majorBidi"/>
                <w:sz w:val="24"/>
                <w:szCs w:val="24"/>
              </w:rPr>
            </w:pPr>
            <w:r>
              <w:rPr>
                <w:rFonts w:ascii="Times New Roman" w:hAnsi="Times New Roman" w:cs="Times New Roman"/>
                <w:sz w:val="24"/>
                <w:szCs w:val="24"/>
              </w:rPr>
              <w:t>CLO</w:t>
            </w:r>
            <w:r>
              <w:rPr>
                <w:rFonts w:ascii="Times New Roman" w:hAnsi="Times New Roman" w:cs="Times New Roman"/>
                <w:sz w:val="24"/>
                <w:szCs w:val="24"/>
              </w:rPr>
              <w:t>3</w:t>
            </w:r>
            <w:r>
              <w:rPr>
                <w:rFonts w:ascii="Times New Roman" w:hAnsi="Times New Roman" w:cs="Times New Roman"/>
                <w:sz w:val="24"/>
                <w:szCs w:val="24"/>
              </w:rPr>
              <w:t xml:space="preserve">: </w:t>
            </w:r>
            <w:r w:rsidR="002572B1" w:rsidRPr="00222859">
              <w:rPr>
                <w:rFonts w:ascii="Times New Roman" w:hAnsi="Times New Roman" w:cs="Times New Roman"/>
                <w:sz w:val="24"/>
                <w:szCs w:val="24"/>
              </w:rPr>
              <w:t xml:space="preserve">Apply induction principles to solve recursion problems. </w:t>
            </w:r>
          </w:p>
        </w:tc>
        <w:tc>
          <w:tcPr>
            <w:tcW w:w="5130" w:type="dxa"/>
          </w:tcPr>
          <w:p w:rsidR="002572B1" w:rsidRPr="002572B1" w:rsidRDefault="002572B1" w:rsidP="002572B1">
            <w:pPr>
              <w:rPr>
                <w:rFonts w:ascii="Times New Roman" w:hAnsi="Times New Roman" w:cs="Times New Roman"/>
                <w:color w:val="000000"/>
              </w:rPr>
            </w:pPr>
            <w:r w:rsidRPr="002572B1">
              <w:rPr>
                <w:rFonts w:ascii="Times New Roman" w:hAnsi="Times New Roman" w:cs="Times New Roman"/>
                <w:color w:val="000000"/>
              </w:rPr>
              <w:t>PLO1: Analyze a complex computing problem and to apply principles of computing and other relevant disciplines to identify solutions.</w:t>
            </w:r>
          </w:p>
        </w:tc>
        <w:tc>
          <w:tcPr>
            <w:tcW w:w="2031" w:type="dxa"/>
          </w:tcPr>
          <w:p w:rsidR="002572B1" w:rsidRPr="00CC4572" w:rsidRDefault="002572B1" w:rsidP="002572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Low </w:t>
            </w:r>
          </w:p>
        </w:tc>
      </w:tr>
      <w:tr w:rsidR="002572B1" w:rsidRPr="00CC4572" w:rsidTr="00222859">
        <w:trPr>
          <w:trHeight w:val="878"/>
        </w:trPr>
        <w:tc>
          <w:tcPr>
            <w:tcW w:w="3865" w:type="dxa"/>
          </w:tcPr>
          <w:p w:rsidR="002572B1" w:rsidRPr="00222859" w:rsidRDefault="00222859" w:rsidP="00222859">
            <w:pPr>
              <w:ind w:left="180"/>
              <w:rPr>
                <w:rFonts w:ascii="Times New Roman" w:hAnsi="Times New Roman" w:cs="Times New Roman"/>
                <w:sz w:val="24"/>
                <w:szCs w:val="24"/>
              </w:rPr>
            </w:pPr>
            <w:r>
              <w:rPr>
                <w:rFonts w:ascii="Times New Roman" w:hAnsi="Times New Roman" w:cs="Times New Roman"/>
                <w:sz w:val="24"/>
                <w:szCs w:val="24"/>
              </w:rPr>
              <w:t>CLO</w:t>
            </w:r>
            <w:r>
              <w:rPr>
                <w:rFonts w:ascii="Times New Roman" w:hAnsi="Times New Roman" w:cs="Times New Roman"/>
                <w:sz w:val="24"/>
                <w:szCs w:val="24"/>
              </w:rPr>
              <w:t>4</w:t>
            </w:r>
            <w:r>
              <w:rPr>
                <w:rFonts w:ascii="Times New Roman" w:hAnsi="Times New Roman" w:cs="Times New Roman"/>
                <w:sz w:val="24"/>
                <w:szCs w:val="24"/>
              </w:rPr>
              <w:t xml:space="preserve">: </w:t>
            </w:r>
            <w:r w:rsidR="002572B1" w:rsidRPr="00222859">
              <w:rPr>
                <w:rFonts w:ascii="Times New Roman" w:hAnsi="Times New Roman" w:cs="Times New Roman"/>
                <w:sz w:val="24"/>
                <w:szCs w:val="24"/>
              </w:rPr>
              <w:t xml:space="preserve">Analyze problems associated to number theory, counting, probability and recurrence relations.  </w:t>
            </w:r>
          </w:p>
        </w:tc>
        <w:tc>
          <w:tcPr>
            <w:tcW w:w="5130" w:type="dxa"/>
          </w:tcPr>
          <w:p w:rsidR="002572B1" w:rsidRPr="002572B1" w:rsidRDefault="002572B1" w:rsidP="002572B1">
            <w:pPr>
              <w:rPr>
                <w:rFonts w:ascii="Times New Roman" w:hAnsi="Times New Roman" w:cs="Times New Roman"/>
                <w:color w:val="000000"/>
              </w:rPr>
            </w:pPr>
            <w:r w:rsidRPr="002572B1">
              <w:rPr>
                <w:rFonts w:ascii="Times New Roman" w:hAnsi="Times New Roman" w:cs="Times New Roman"/>
                <w:color w:val="000000"/>
              </w:rPr>
              <w:t>PLO1: Analyze a complex computing problem and to apply principles of computing and other relevant disciplines to identify solutions.</w:t>
            </w:r>
          </w:p>
        </w:tc>
        <w:tc>
          <w:tcPr>
            <w:tcW w:w="2031" w:type="dxa"/>
          </w:tcPr>
          <w:p w:rsidR="002572B1" w:rsidRPr="00CC4572" w:rsidRDefault="002572B1" w:rsidP="002572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High </w:t>
            </w:r>
          </w:p>
        </w:tc>
      </w:tr>
      <w:tr w:rsidR="002572B1" w:rsidRPr="00CC4572" w:rsidTr="00222859">
        <w:trPr>
          <w:trHeight w:val="878"/>
        </w:trPr>
        <w:tc>
          <w:tcPr>
            <w:tcW w:w="3865" w:type="dxa"/>
          </w:tcPr>
          <w:p w:rsidR="002572B1" w:rsidRPr="00222859" w:rsidRDefault="00222859" w:rsidP="00222859">
            <w:pPr>
              <w:ind w:left="180"/>
              <w:rPr>
                <w:rFonts w:asciiTheme="majorBidi" w:hAnsiTheme="majorBidi" w:cstheme="majorBidi"/>
                <w:sz w:val="24"/>
                <w:szCs w:val="24"/>
              </w:rPr>
            </w:pPr>
            <w:r>
              <w:rPr>
                <w:rFonts w:ascii="Times New Roman" w:hAnsi="Times New Roman" w:cs="Times New Roman"/>
                <w:sz w:val="24"/>
                <w:szCs w:val="24"/>
              </w:rPr>
              <w:t>CLO</w:t>
            </w:r>
            <w:r>
              <w:rPr>
                <w:rFonts w:ascii="Times New Roman" w:hAnsi="Times New Roman" w:cs="Times New Roman"/>
                <w:sz w:val="24"/>
                <w:szCs w:val="24"/>
              </w:rPr>
              <w:t>5</w:t>
            </w:r>
            <w:r>
              <w:rPr>
                <w:rFonts w:ascii="Times New Roman" w:hAnsi="Times New Roman" w:cs="Times New Roman"/>
                <w:sz w:val="24"/>
                <w:szCs w:val="24"/>
              </w:rPr>
              <w:t xml:space="preserve">: </w:t>
            </w:r>
            <w:r w:rsidR="002572B1" w:rsidRPr="00222859">
              <w:rPr>
                <w:rFonts w:asciiTheme="majorBidi" w:hAnsiTheme="majorBidi" w:cstheme="majorBidi"/>
                <w:sz w:val="24"/>
                <w:szCs w:val="24"/>
              </w:rPr>
              <w:t>Solve computer science problems using the principles of graphs theory and trees.</w:t>
            </w:r>
          </w:p>
        </w:tc>
        <w:tc>
          <w:tcPr>
            <w:tcW w:w="5130" w:type="dxa"/>
          </w:tcPr>
          <w:p w:rsidR="002572B1" w:rsidRPr="002572B1" w:rsidRDefault="002572B1" w:rsidP="002572B1">
            <w:pPr>
              <w:rPr>
                <w:rFonts w:ascii="Times New Roman" w:hAnsi="Times New Roman" w:cs="Times New Roman"/>
                <w:color w:val="000000"/>
              </w:rPr>
            </w:pPr>
            <w:r w:rsidRPr="002572B1">
              <w:rPr>
                <w:rFonts w:ascii="Times New Roman" w:hAnsi="Times New Roman" w:cs="Times New Roman"/>
                <w:color w:val="000000"/>
              </w:rPr>
              <w:t>PLO 6: Apply computer science theory and software development fundamentals to produce computing-based solutions.</w:t>
            </w:r>
          </w:p>
        </w:tc>
        <w:tc>
          <w:tcPr>
            <w:tcW w:w="2031" w:type="dxa"/>
          </w:tcPr>
          <w:p w:rsidR="002572B1" w:rsidRDefault="002572B1" w:rsidP="002572B1">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bl>
    <w:p w:rsidR="00CC4572" w:rsidRDefault="00CC4572" w:rsidP="00353701">
      <w:pPr>
        <w:spacing w:after="0" w:line="240" w:lineRule="auto"/>
        <w:jc w:val="both"/>
        <w:rPr>
          <w:rFonts w:asciiTheme="majorBidi" w:hAnsiTheme="majorBidi" w:cstheme="majorBidi"/>
          <w:lang w:bidi="en-US"/>
        </w:rPr>
      </w:pPr>
    </w:p>
    <w:tbl>
      <w:tblPr>
        <w:tblStyle w:val="TableGridLight"/>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858"/>
        <w:gridCol w:w="999"/>
        <w:gridCol w:w="841"/>
        <w:gridCol w:w="923"/>
        <w:gridCol w:w="1652"/>
      </w:tblGrid>
      <w:tr w:rsidR="00491A2E" w:rsidRPr="00222859" w:rsidTr="00222859">
        <w:trPr>
          <w:trHeight w:val="231"/>
        </w:trPr>
        <w:tc>
          <w:tcPr>
            <w:tcW w:w="11065" w:type="dxa"/>
            <w:gridSpan w:val="6"/>
            <w:vAlign w:val="center"/>
          </w:tcPr>
          <w:p w:rsidR="00491A2E" w:rsidRPr="00222859" w:rsidRDefault="00491A2E" w:rsidP="00491A2E">
            <w:pPr>
              <w:pStyle w:val="Default"/>
              <w:bidi/>
              <w:spacing w:line="276" w:lineRule="auto"/>
              <w:jc w:val="right"/>
              <w:rPr>
                <w:b/>
                <w:color w:val="auto"/>
              </w:rPr>
            </w:pPr>
            <w:r w:rsidRPr="00222859">
              <w:rPr>
                <w:b/>
                <w:color w:val="auto"/>
              </w:rPr>
              <w:t>Course Outline</w:t>
            </w:r>
          </w:p>
        </w:tc>
      </w:tr>
      <w:tr w:rsidR="00491A2E" w:rsidRPr="00222859" w:rsidTr="00222859">
        <w:trPr>
          <w:trHeight w:val="231"/>
        </w:trPr>
        <w:tc>
          <w:tcPr>
            <w:tcW w:w="792" w:type="dxa"/>
          </w:tcPr>
          <w:p w:rsidR="00491A2E" w:rsidRPr="00222859" w:rsidRDefault="00491A2E" w:rsidP="00491A2E">
            <w:pPr>
              <w:pStyle w:val="Default"/>
              <w:spacing w:line="360" w:lineRule="auto"/>
              <w:rPr>
                <w:b/>
                <w:color w:val="auto"/>
                <w:sz w:val="22"/>
                <w:szCs w:val="23"/>
              </w:rPr>
            </w:pPr>
            <w:r w:rsidRPr="00222859">
              <w:rPr>
                <w:b/>
                <w:color w:val="auto"/>
                <w:sz w:val="22"/>
                <w:szCs w:val="23"/>
              </w:rPr>
              <w:t>Week</w:t>
            </w:r>
          </w:p>
        </w:tc>
        <w:tc>
          <w:tcPr>
            <w:tcW w:w="5858" w:type="dxa"/>
          </w:tcPr>
          <w:p w:rsidR="00491A2E" w:rsidRPr="00222859" w:rsidRDefault="00491A2E" w:rsidP="00491A2E">
            <w:pPr>
              <w:pStyle w:val="Default"/>
              <w:spacing w:line="360" w:lineRule="auto"/>
              <w:jc w:val="center"/>
              <w:rPr>
                <w:b/>
                <w:color w:val="auto"/>
                <w:sz w:val="22"/>
                <w:szCs w:val="23"/>
              </w:rPr>
            </w:pPr>
            <w:r w:rsidRPr="00222859">
              <w:rPr>
                <w:b/>
                <w:color w:val="auto"/>
                <w:sz w:val="22"/>
                <w:szCs w:val="23"/>
              </w:rPr>
              <w:t>Topics</w:t>
            </w:r>
          </w:p>
        </w:tc>
        <w:tc>
          <w:tcPr>
            <w:tcW w:w="999" w:type="dxa"/>
          </w:tcPr>
          <w:p w:rsidR="00491A2E" w:rsidRPr="00222859" w:rsidRDefault="00491A2E" w:rsidP="00491A2E">
            <w:pPr>
              <w:pStyle w:val="Default"/>
              <w:spacing w:line="360" w:lineRule="auto"/>
              <w:jc w:val="center"/>
              <w:rPr>
                <w:b/>
                <w:color w:val="auto"/>
                <w:sz w:val="22"/>
                <w:szCs w:val="23"/>
              </w:rPr>
            </w:pPr>
            <w:r w:rsidRPr="00222859">
              <w:rPr>
                <w:b/>
                <w:color w:val="auto"/>
                <w:sz w:val="22"/>
                <w:szCs w:val="23"/>
              </w:rPr>
              <w:t>Reading</w:t>
            </w:r>
          </w:p>
        </w:tc>
        <w:tc>
          <w:tcPr>
            <w:tcW w:w="841" w:type="dxa"/>
          </w:tcPr>
          <w:p w:rsidR="00491A2E" w:rsidRPr="00222859" w:rsidRDefault="00491A2E" w:rsidP="00491A2E">
            <w:pPr>
              <w:pStyle w:val="Default"/>
              <w:spacing w:line="360" w:lineRule="auto"/>
              <w:jc w:val="center"/>
              <w:rPr>
                <w:b/>
                <w:color w:val="auto"/>
                <w:sz w:val="22"/>
                <w:szCs w:val="23"/>
              </w:rPr>
            </w:pPr>
            <w:r w:rsidRPr="00222859">
              <w:rPr>
                <w:b/>
                <w:color w:val="auto"/>
                <w:sz w:val="22"/>
                <w:szCs w:val="23"/>
              </w:rPr>
              <w:t>CLO</w:t>
            </w:r>
          </w:p>
        </w:tc>
        <w:tc>
          <w:tcPr>
            <w:tcW w:w="923" w:type="dxa"/>
          </w:tcPr>
          <w:p w:rsidR="00491A2E" w:rsidRPr="00222859" w:rsidRDefault="00491A2E" w:rsidP="00491A2E">
            <w:pPr>
              <w:pStyle w:val="Default"/>
              <w:bidi/>
              <w:spacing w:line="276" w:lineRule="auto"/>
              <w:jc w:val="center"/>
              <w:rPr>
                <w:b/>
                <w:color w:val="auto"/>
              </w:rPr>
            </w:pPr>
            <w:r w:rsidRPr="00222859">
              <w:rPr>
                <w:b/>
                <w:color w:val="auto"/>
              </w:rPr>
              <w:t>H/M/L</w:t>
            </w:r>
          </w:p>
        </w:tc>
        <w:tc>
          <w:tcPr>
            <w:tcW w:w="1652" w:type="dxa"/>
          </w:tcPr>
          <w:p w:rsidR="00491A2E" w:rsidRPr="00222859" w:rsidRDefault="00491A2E" w:rsidP="00491A2E">
            <w:pPr>
              <w:pStyle w:val="Default"/>
              <w:bidi/>
              <w:spacing w:line="276" w:lineRule="auto"/>
              <w:jc w:val="center"/>
              <w:rPr>
                <w:b/>
                <w:color w:val="auto"/>
              </w:rPr>
            </w:pPr>
            <w:r w:rsidRPr="00222859">
              <w:rPr>
                <w:b/>
                <w:color w:val="auto"/>
              </w:rPr>
              <w:t xml:space="preserve">Assessment Methods </w:t>
            </w:r>
          </w:p>
        </w:tc>
      </w:tr>
      <w:tr w:rsidR="00D662E1" w:rsidRPr="00222859" w:rsidTr="00222859">
        <w:trPr>
          <w:trHeight w:val="223"/>
        </w:trPr>
        <w:tc>
          <w:tcPr>
            <w:tcW w:w="792" w:type="dxa"/>
          </w:tcPr>
          <w:p w:rsidR="00D662E1" w:rsidRPr="00222859" w:rsidRDefault="00D662E1" w:rsidP="00D662E1">
            <w:pPr>
              <w:pStyle w:val="Default"/>
              <w:spacing w:line="360" w:lineRule="auto"/>
              <w:rPr>
                <w:color w:val="auto"/>
                <w:sz w:val="22"/>
                <w:szCs w:val="23"/>
              </w:rPr>
            </w:pPr>
            <w:r w:rsidRPr="00222859">
              <w:rPr>
                <w:color w:val="auto"/>
                <w:sz w:val="22"/>
                <w:szCs w:val="23"/>
              </w:rPr>
              <w:t>1, 2</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 xml:space="preserve">Introduction to Discrete Math, logic and proofs: propositional logic, propositional equivalences, predicates and quantifiers, rules of inference </w:t>
            </w:r>
          </w:p>
        </w:tc>
        <w:tc>
          <w:tcPr>
            <w:tcW w:w="999" w:type="dxa"/>
          </w:tcPr>
          <w:p w:rsidR="00D662E1" w:rsidRPr="00222859" w:rsidRDefault="00D662E1" w:rsidP="00D662E1">
            <w:pPr>
              <w:pStyle w:val="Default"/>
              <w:spacing w:line="276" w:lineRule="auto"/>
              <w:jc w:val="center"/>
              <w:rPr>
                <w:color w:val="auto"/>
                <w:sz w:val="22"/>
                <w:szCs w:val="23"/>
              </w:rPr>
            </w:pPr>
            <w:r w:rsidRPr="00222859">
              <w:rPr>
                <w:color w:val="auto"/>
                <w:sz w:val="22"/>
                <w:szCs w:val="23"/>
              </w:rPr>
              <w:t>Ch 1</w:t>
            </w:r>
          </w:p>
        </w:tc>
        <w:tc>
          <w:tcPr>
            <w:tcW w:w="841" w:type="dxa"/>
          </w:tcPr>
          <w:p w:rsidR="00D662E1" w:rsidRPr="00222859" w:rsidRDefault="007C07BC" w:rsidP="00D662E1">
            <w:pPr>
              <w:pStyle w:val="Default"/>
              <w:spacing w:line="276" w:lineRule="auto"/>
              <w:jc w:val="center"/>
              <w:rPr>
                <w:color w:val="auto"/>
                <w:sz w:val="22"/>
                <w:szCs w:val="23"/>
              </w:rPr>
            </w:pPr>
            <w:r w:rsidRPr="00222859">
              <w:rPr>
                <w:color w:val="auto"/>
                <w:sz w:val="22"/>
                <w:szCs w:val="23"/>
              </w:rPr>
              <w:t>1, 2</w:t>
            </w:r>
          </w:p>
        </w:tc>
        <w:tc>
          <w:tcPr>
            <w:tcW w:w="923" w:type="dxa"/>
          </w:tcPr>
          <w:p w:rsidR="00D662E1" w:rsidRPr="00222859" w:rsidRDefault="000A66A3" w:rsidP="00D662E1">
            <w:pPr>
              <w:pStyle w:val="Default"/>
              <w:spacing w:line="276" w:lineRule="auto"/>
              <w:jc w:val="center"/>
              <w:rPr>
                <w:color w:val="auto"/>
                <w:sz w:val="22"/>
                <w:szCs w:val="23"/>
              </w:rPr>
            </w:pPr>
            <w:r w:rsidRPr="00222859">
              <w:rPr>
                <w:color w:val="auto"/>
                <w:sz w:val="22"/>
                <w:szCs w:val="23"/>
              </w:rPr>
              <w:t>H</w:t>
            </w:r>
          </w:p>
        </w:tc>
        <w:tc>
          <w:tcPr>
            <w:tcW w:w="1652" w:type="dxa"/>
          </w:tcPr>
          <w:p w:rsidR="00D662E1" w:rsidRPr="00222859" w:rsidRDefault="00D662E1" w:rsidP="00D662E1">
            <w:pPr>
              <w:pStyle w:val="Default"/>
              <w:spacing w:line="276" w:lineRule="auto"/>
              <w:jc w:val="center"/>
              <w:rPr>
                <w:color w:val="auto"/>
                <w:sz w:val="22"/>
                <w:szCs w:val="23"/>
              </w:rPr>
            </w:pPr>
            <w:r w:rsidRPr="00222859">
              <w:rPr>
                <w:color w:val="auto"/>
                <w:sz w:val="22"/>
                <w:szCs w:val="23"/>
              </w:rPr>
              <w:t>-</w:t>
            </w:r>
          </w:p>
        </w:tc>
      </w:tr>
      <w:tr w:rsidR="00D662E1" w:rsidRPr="00222859" w:rsidTr="00222859">
        <w:trPr>
          <w:trHeight w:val="462"/>
        </w:trPr>
        <w:tc>
          <w:tcPr>
            <w:tcW w:w="792" w:type="dxa"/>
          </w:tcPr>
          <w:p w:rsidR="00D662E1" w:rsidRPr="00222859" w:rsidRDefault="00D662E1" w:rsidP="00D662E1">
            <w:pPr>
              <w:pStyle w:val="Default"/>
              <w:rPr>
                <w:color w:val="auto"/>
                <w:sz w:val="22"/>
                <w:szCs w:val="22"/>
              </w:rPr>
            </w:pPr>
            <w:r w:rsidRPr="00222859">
              <w:rPr>
                <w:color w:val="auto"/>
                <w:sz w:val="22"/>
                <w:szCs w:val="22"/>
              </w:rPr>
              <w:t>3, 4</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Basic structures: sets, set operations, functions, sequence and summations</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Ch 2</w:t>
            </w:r>
          </w:p>
        </w:tc>
        <w:tc>
          <w:tcPr>
            <w:tcW w:w="841" w:type="dxa"/>
          </w:tcPr>
          <w:p w:rsidR="00D662E1" w:rsidRPr="00222859" w:rsidRDefault="007C07BC" w:rsidP="00D662E1">
            <w:pPr>
              <w:pStyle w:val="Default"/>
              <w:spacing w:line="276" w:lineRule="auto"/>
              <w:ind w:left="163" w:hanging="163"/>
              <w:jc w:val="center"/>
              <w:rPr>
                <w:color w:val="auto"/>
                <w:sz w:val="22"/>
                <w:szCs w:val="22"/>
              </w:rPr>
            </w:pPr>
            <w:r w:rsidRPr="00222859">
              <w:rPr>
                <w:color w:val="auto"/>
                <w:sz w:val="22"/>
                <w:szCs w:val="22"/>
              </w:rPr>
              <w:t>1</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Assignment 1, Quiz 1</w:t>
            </w:r>
          </w:p>
        </w:tc>
      </w:tr>
      <w:tr w:rsidR="00D662E1" w:rsidRPr="00222859" w:rsidTr="00222859">
        <w:trPr>
          <w:trHeight w:val="537"/>
        </w:trPr>
        <w:tc>
          <w:tcPr>
            <w:tcW w:w="792" w:type="dxa"/>
          </w:tcPr>
          <w:p w:rsidR="00D662E1" w:rsidRPr="00222859" w:rsidRDefault="00D662E1" w:rsidP="00D662E1">
            <w:pPr>
              <w:pStyle w:val="Default"/>
              <w:rPr>
                <w:color w:val="auto"/>
                <w:sz w:val="22"/>
                <w:szCs w:val="22"/>
              </w:rPr>
            </w:pPr>
            <w:r w:rsidRPr="00222859">
              <w:rPr>
                <w:color w:val="auto"/>
                <w:sz w:val="22"/>
                <w:szCs w:val="22"/>
              </w:rPr>
              <w:t>5</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Methods of proving theorems: direct proofs and proofs by contradiction.</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Ch 3</w:t>
            </w:r>
          </w:p>
        </w:tc>
        <w:tc>
          <w:tcPr>
            <w:tcW w:w="841"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3</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w:t>
            </w:r>
          </w:p>
        </w:tc>
      </w:tr>
      <w:tr w:rsidR="00D662E1" w:rsidRPr="00222859" w:rsidTr="00222859">
        <w:trPr>
          <w:trHeight w:val="173"/>
        </w:trPr>
        <w:tc>
          <w:tcPr>
            <w:tcW w:w="792" w:type="dxa"/>
          </w:tcPr>
          <w:p w:rsidR="00D662E1" w:rsidRPr="00222859" w:rsidRDefault="00D662E1" w:rsidP="00D662E1">
            <w:pPr>
              <w:pStyle w:val="Default"/>
              <w:rPr>
                <w:color w:val="auto"/>
                <w:sz w:val="22"/>
                <w:szCs w:val="22"/>
              </w:rPr>
            </w:pPr>
            <w:r w:rsidRPr="00222859">
              <w:rPr>
                <w:color w:val="auto"/>
                <w:sz w:val="22"/>
                <w:szCs w:val="22"/>
              </w:rPr>
              <w:t>6, 7</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 xml:space="preserve">Induction and recursion like mathematical induction, recursive definition, tower of Hanoi, factorial, recursively defined functions, Fibonacci, recursive algorithms. </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 xml:space="preserve">Ch </w:t>
            </w:r>
            <w:r w:rsidR="001F0830" w:rsidRPr="00222859">
              <w:rPr>
                <w:color w:val="auto"/>
                <w:sz w:val="22"/>
                <w:szCs w:val="22"/>
              </w:rPr>
              <w:t>4</w:t>
            </w:r>
          </w:p>
        </w:tc>
        <w:tc>
          <w:tcPr>
            <w:tcW w:w="841"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3</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M</w:t>
            </w:r>
          </w:p>
        </w:tc>
        <w:tc>
          <w:tcPr>
            <w:tcW w:w="1652" w:type="dxa"/>
          </w:tcPr>
          <w:p w:rsidR="00D662E1" w:rsidRPr="00222859" w:rsidRDefault="000A66A3" w:rsidP="00D662E1">
            <w:pPr>
              <w:pStyle w:val="Default"/>
              <w:spacing w:line="276" w:lineRule="auto"/>
              <w:ind w:left="163" w:hanging="163"/>
              <w:jc w:val="center"/>
              <w:rPr>
                <w:color w:val="auto"/>
                <w:sz w:val="22"/>
                <w:szCs w:val="22"/>
              </w:rPr>
            </w:pPr>
            <w:r w:rsidRPr="00222859">
              <w:rPr>
                <w:color w:val="auto"/>
                <w:sz w:val="22"/>
                <w:szCs w:val="22"/>
              </w:rPr>
              <w:t>-</w:t>
            </w:r>
            <w:r w:rsidR="00D662E1" w:rsidRPr="00222859">
              <w:rPr>
                <w:color w:val="auto"/>
                <w:sz w:val="22"/>
                <w:szCs w:val="22"/>
              </w:rPr>
              <w:t xml:space="preserve"> </w:t>
            </w:r>
          </w:p>
        </w:tc>
      </w:tr>
      <w:tr w:rsidR="00D662E1" w:rsidRPr="00222859" w:rsidTr="00222859">
        <w:trPr>
          <w:trHeight w:val="173"/>
        </w:trPr>
        <w:tc>
          <w:tcPr>
            <w:tcW w:w="792" w:type="dxa"/>
          </w:tcPr>
          <w:p w:rsidR="00D662E1" w:rsidRPr="00222859" w:rsidRDefault="00D662E1" w:rsidP="00D662E1">
            <w:pPr>
              <w:pStyle w:val="Default"/>
              <w:rPr>
                <w:color w:val="auto"/>
                <w:sz w:val="22"/>
                <w:szCs w:val="22"/>
              </w:rPr>
            </w:pPr>
            <w:r w:rsidRPr="00222859">
              <w:rPr>
                <w:color w:val="auto"/>
                <w:sz w:val="22"/>
                <w:szCs w:val="22"/>
              </w:rPr>
              <w:t>8</w:t>
            </w:r>
          </w:p>
        </w:tc>
        <w:tc>
          <w:tcPr>
            <w:tcW w:w="5858" w:type="dxa"/>
          </w:tcPr>
          <w:p w:rsidR="00D662E1" w:rsidRPr="00222859" w:rsidRDefault="00D662E1" w:rsidP="00D662E1">
            <w:pPr>
              <w:autoSpaceDE w:val="0"/>
              <w:autoSpaceDN w:val="0"/>
              <w:adjustRightInd w:val="0"/>
              <w:rPr>
                <w:rFonts w:ascii="Times New Roman" w:hAnsi="Times New Roman" w:cs="Times New Roman"/>
              </w:rPr>
            </w:pPr>
            <w:r w:rsidRPr="00222859">
              <w:rPr>
                <w:rFonts w:ascii="Times New Roman" w:hAnsi="Times New Roman" w:cs="Times New Roman"/>
              </w:rPr>
              <w:t>Mid Term Exam + Revision</w:t>
            </w:r>
          </w:p>
        </w:tc>
        <w:tc>
          <w:tcPr>
            <w:tcW w:w="999" w:type="dxa"/>
          </w:tcPr>
          <w:p w:rsidR="00D662E1" w:rsidRPr="00222859" w:rsidRDefault="00D662E1" w:rsidP="00D662E1">
            <w:pPr>
              <w:pStyle w:val="Default"/>
              <w:spacing w:line="276" w:lineRule="auto"/>
              <w:ind w:left="163" w:hanging="163"/>
              <w:jc w:val="center"/>
              <w:rPr>
                <w:color w:val="auto"/>
                <w:sz w:val="22"/>
                <w:szCs w:val="22"/>
              </w:rPr>
            </w:pPr>
          </w:p>
        </w:tc>
        <w:tc>
          <w:tcPr>
            <w:tcW w:w="841" w:type="dxa"/>
          </w:tcPr>
          <w:p w:rsidR="00D662E1" w:rsidRPr="00222859" w:rsidRDefault="00D662E1" w:rsidP="00D662E1">
            <w:pPr>
              <w:pStyle w:val="Default"/>
              <w:spacing w:line="276" w:lineRule="auto"/>
              <w:ind w:left="163" w:hanging="163"/>
              <w:jc w:val="center"/>
              <w:rPr>
                <w:color w:val="auto"/>
                <w:sz w:val="22"/>
                <w:szCs w:val="22"/>
              </w:rPr>
            </w:pP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 xml:space="preserve">Midterm </w:t>
            </w:r>
          </w:p>
        </w:tc>
      </w:tr>
      <w:tr w:rsidR="00D662E1" w:rsidRPr="00222859" w:rsidTr="00222859">
        <w:trPr>
          <w:trHeight w:val="711"/>
        </w:trPr>
        <w:tc>
          <w:tcPr>
            <w:tcW w:w="792" w:type="dxa"/>
          </w:tcPr>
          <w:p w:rsidR="00D662E1" w:rsidRPr="00222859" w:rsidRDefault="00D662E1" w:rsidP="00D662E1">
            <w:pPr>
              <w:pStyle w:val="Default"/>
              <w:rPr>
                <w:color w:val="auto"/>
                <w:sz w:val="22"/>
                <w:szCs w:val="22"/>
              </w:rPr>
            </w:pPr>
            <w:r w:rsidRPr="00222859">
              <w:rPr>
                <w:color w:val="auto"/>
                <w:sz w:val="22"/>
                <w:szCs w:val="22"/>
              </w:rPr>
              <w:t>9</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The number theory, divisibility, greatest common divisor, least common multiples, and modular arithmetic.</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Ch 5</w:t>
            </w:r>
          </w:p>
        </w:tc>
        <w:tc>
          <w:tcPr>
            <w:tcW w:w="841" w:type="dxa"/>
          </w:tcPr>
          <w:p w:rsidR="00D662E1" w:rsidRPr="00222859" w:rsidRDefault="00BC03DC" w:rsidP="00D662E1">
            <w:pPr>
              <w:pStyle w:val="Default"/>
              <w:spacing w:line="276" w:lineRule="auto"/>
              <w:ind w:left="163" w:hanging="163"/>
              <w:jc w:val="center"/>
              <w:rPr>
                <w:color w:val="auto"/>
                <w:sz w:val="22"/>
                <w:szCs w:val="22"/>
              </w:rPr>
            </w:pPr>
            <w:r w:rsidRPr="00222859">
              <w:rPr>
                <w:color w:val="auto"/>
                <w:sz w:val="22"/>
                <w:szCs w:val="22"/>
              </w:rPr>
              <w:t>4</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w:t>
            </w:r>
          </w:p>
        </w:tc>
      </w:tr>
      <w:tr w:rsidR="00D662E1" w:rsidRPr="00222859" w:rsidTr="00222859">
        <w:trPr>
          <w:trHeight w:val="711"/>
        </w:trPr>
        <w:tc>
          <w:tcPr>
            <w:tcW w:w="792" w:type="dxa"/>
          </w:tcPr>
          <w:p w:rsidR="00D662E1" w:rsidRPr="00222859" w:rsidRDefault="00D662E1" w:rsidP="00D662E1">
            <w:pPr>
              <w:pStyle w:val="Default"/>
              <w:rPr>
                <w:color w:val="auto"/>
                <w:sz w:val="22"/>
                <w:szCs w:val="22"/>
              </w:rPr>
            </w:pPr>
            <w:r w:rsidRPr="00222859">
              <w:rPr>
                <w:color w:val="auto"/>
                <w:sz w:val="22"/>
                <w:szCs w:val="22"/>
              </w:rPr>
              <w:t>10</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Counting, basic rules of counting, pigeonhole principles, permutation and combination and binomial coefficient</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 xml:space="preserve">Ch </w:t>
            </w:r>
            <w:r w:rsidR="001F0830" w:rsidRPr="00222859">
              <w:rPr>
                <w:color w:val="auto"/>
                <w:sz w:val="22"/>
                <w:szCs w:val="22"/>
              </w:rPr>
              <w:t>5</w:t>
            </w:r>
          </w:p>
        </w:tc>
        <w:tc>
          <w:tcPr>
            <w:tcW w:w="841" w:type="dxa"/>
          </w:tcPr>
          <w:p w:rsidR="00D662E1" w:rsidRPr="00222859" w:rsidRDefault="00BC03DC" w:rsidP="00D662E1">
            <w:pPr>
              <w:pStyle w:val="Default"/>
              <w:spacing w:line="276" w:lineRule="auto"/>
              <w:ind w:left="163" w:hanging="163"/>
              <w:jc w:val="center"/>
              <w:rPr>
                <w:color w:val="auto"/>
                <w:sz w:val="22"/>
                <w:szCs w:val="22"/>
              </w:rPr>
            </w:pPr>
            <w:r w:rsidRPr="00222859">
              <w:rPr>
                <w:color w:val="auto"/>
                <w:sz w:val="22"/>
                <w:szCs w:val="22"/>
              </w:rPr>
              <w:t>4</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w:t>
            </w:r>
          </w:p>
        </w:tc>
      </w:tr>
      <w:tr w:rsidR="00D662E1" w:rsidRPr="00222859" w:rsidTr="00222859">
        <w:trPr>
          <w:trHeight w:val="173"/>
        </w:trPr>
        <w:tc>
          <w:tcPr>
            <w:tcW w:w="792" w:type="dxa"/>
          </w:tcPr>
          <w:p w:rsidR="00D662E1" w:rsidRPr="00222859" w:rsidRDefault="00D662E1" w:rsidP="00D662E1">
            <w:pPr>
              <w:pStyle w:val="Default"/>
              <w:rPr>
                <w:color w:val="auto"/>
                <w:sz w:val="22"/>
                <w:szCs w:val="22"/>
              </w:rPr>
            </w:pPr>
            <w:r w:rsidRPr="00222859">
              <w:rPr>
                <w:color w:val="auto"/>
                <w:sz w:val="22"/>
                <w:szCs w:val="22"/>
              </w:rPr>
              <w:t>11, 12</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Discrete probability and probability theory, recurrence relations and inclusion-exclusion</w:t>
            </w:r>
          </w:p>
        </w:tc>
        <w:tc>
          <w:tcPr>
            <w:tcW w:w="999"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 xml:space="preserve">Ch </w:t>
            </w:r>
            <w:r w:rsidR="001F0830" w:rsidRPr="00222859">
              <w:rPr>
                <w:color w:val="auto"/>
                <w:sz w:val="22"/>
                <w:szCs w:val="22"/>
              </w:rPr>
              <w:t>6</w:t>
            </w:r>
          </w:p>
        </w:tc>
        <w:tc>
          <w:tcPr>
            <w:tcW w:w="841" w:type="dxa"/>
          </w:tcPr>
          <w:p w:rsidR="00D662E1" w:rsidRPr="00222859" w:rsidRDefault="00BC03DC" w:rsidP="00D662E1">
            <w:pPr>
              <w:pStyle w:val="Default"/>
              <w:spacing w:line="276" w:lineRule="auto"/>
              <w:ind w:left="163" w:hanging="163"/>
              <w:jc w:val="center"/>
              <w:rPr>
                <w:color w:val="auto"/>
                <w:sz w:val="22"/>
                <w:szCs w:val="22"/>
              </w:rPr>
            </w:pPr>
            <w:r w:rsidRPr="00222859">
              <w:rPr>
                <w:color w:val="auto"/>
                <w:sz w:val="22"/>
                <w:szCs w:val="22"/>
              </w:rPr>
              <w:t>4</w:t>
            </w:r>
          </w:p>
        </w:tc>
        <w:tc>
          <w:tcPr>
            <w:tcW w:w="923"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M</w:t>
            </w:r>
          </w:p>
        </w:tc>
        <w:tc>
          <w:tcPr>
            <w:tcW w:w="1652" w:type="dxa"/>
          </w:tcPr>
          <w:p w:rsidR="00D662E1" w:rsidRPr="00222859" w:rsidRDefault="00D662E1" w:rsidP="00D662E1">
            <w:pPr>
              <w:pStyle w:val="Default"/>
              <w:spacing w:line="276" w:lineRule="auto"/>
              <w:ind w:left="163" w:hanging="163"/>
              <w:jc w:val="center"/>
              <w:rPr>
                <w:color w:val="auto"/>
                <w:sz w:val="22"/>
                <w:szCs w:val="22"/>
              </w:rPr>
            </w:pPr>
            <w:r w:rsidRPr="00222859">
              <w:rPr>
                <w:color w:val="auto"/>
                <w:sz w:val="22"/>
                <w:szCs w:val="22"/>
              </w:rPr>
              <w:t xml:space="preserve">Quiz 2, Assignment </w:t>
            </w:r>
            <w:r w:rsidR="000A66A3" w:rsidRPr="00222859">
              <w:rPr>
                <w:color w:val="auto"/>
                <w:sz w:val="22"/>
                <w:szCs w:val="22"/>
              </w:rPr>
              <w:t>2</w:t>
            </w:r>
          </w:p>
        </w:tc>
      </w:tr>
      <w:tr w:rsidR="00D662E1" w:rsidRPr="00222859" w:rsidTr="00222859">
        <w:trPr>
          <w:trHeight w:val="173"/>
        </w:trPr>
        <w:tc>
          <w:tcPr>
            <w:tcW w:w="792" w:type="dxa"/>
          </w:tcPr>
          <w:p w:rsidR="00D662E1" w:rsidRPr="00222859" w:rsidRDefault="00D662E1" w:rsidP="00D662E1">
            <w:pPr>
              <w:pStyle w:val="Default"/>
              <w:rPr>
                <w:color w:val="auto"/>
                <w:sz w:val="22"/>
                <w:szCs w:val="22"/>
              </w:rPr>
            </w:pPr>
            <w:r w:rsidRPr="00222859">
              <w:rPr>
                <w:color w:val="auto"/>
                <w:sz w:val="22"/>
                <w:szCs w:val="22"/>
              </w:rPr>
              <w:lastRenderedPageBreak/>
              <w:t>13, 14</w:t>
            </w:r>
          </w:p>
        </w:tc>
        <w:tc>
          <w:tcPr>
            <w:tcW w:w="5858" w:type="dxa"/>
          </w:tcPr>
          <w:p w:rsidR="00D662E1" w:rsidRPr="00222859" w:rsidRDefault="00D662E1" w:rsidP="00D662E1">
            <w:pPr>
              <w:jc w:val="both"/>
              <w:rPr>
                <w:rFonts w:ascii="Times New Roman" w:hAnsi="Times New Roman" w:cs="Times New Roman"/>
              </w:rPr>
            </w:pPr>
            <w:r w:rsidRPr="00222859">
              <w:rPr>
                <w:rFonts w:ascii="Times New Roman" w:hAnsi="Times New Roman" w:cs="Times New Roman"/>
              </w:rPr>
              <w:t>Graph, graph terminologies, graph types, special graphs, Dijkstra’s Algorithm, traveling salesman</w:t>
            </w:r>
            <w:r w:rsidR="00222859">
              <w:rPr>
                <w:rFonts w:ascii="Times New Roman" w:hAnsi="Times New Roman" w:cs="Times New Roman"/>
              </w:rPr>
              <w:t xml:space="preserve">, </w:t>
            </w:r>
            <w:r w:rsidR="00222859" w:rsidRPr="00222859">
              <w:rPr>
                <w:rFonts w:ascii="Times New Roman" w:hAnsi="Times New Roman" w:cs="Times New Roman"/>
              </w:rPr>
              <w:t>Trees and it is applications</w:t>
            </w:r>
          </w:p>
        </w:tc>
        <w:tc>
          <w:tcPr>
            <w:tcW w:w="999" w:type="dxa"/>
          </w:tcPr>
          <w:p w:rsidR="00D662E1" w:rsidRPr="00222859" w:rsidRDefault="00D662E1" w:rsidP="00D662E1">
            <w:pPr>
              <w:pStyle w:val="Default"/>
              <w:spacing w:line="276" w:lineRule="auto"/>
              <w:jc w:val="center"/>
              <w:rPr>
                <w:color w:val="auto"/>
                <w:sz w:val="22"/>
                <w:szCs w:val="22"/>
              </w:rPr>
            </w:pPr>
            <w:r w:rsidRPr="00222859">
              <w:rPr>
                <w:color w:val="auto"/>
                <w:sz w:val="22"/>
                <w:szCs w:val="22"/>
              </w:rPr>
              <w:t xml:space="preserve">Ch </w:t>
            </w:r>
            <w:r w:rsidR="001F0830" w:rsidRPr="00222859">
              <w:rPr>
                <w:color w:val="auto"/>
                <w:sz w:val="22"/>
                <w:szCs w:val="22"/>
              </w:rPr>
              <w:t>9</w:t>
            </w:r>
            <w:r w:rsidR="00222859">
              <w:rPr>
                <w:color w:val="auto"/>
                <w:sz w:val="22"/>
                <w:szCs w:val="22"/>
              </w:rPr>
              <w:t>, 10</w:t>
            </w:r>
          </w:p>
        </w:tc>
        <w:tc>
          <w:tcPr>
            <w:tcW w:w="841" w:type="dxa"/>
          </w:tcPr>
          <w:p w:rsidR="00D662E1" w:rsidRPr="00222859" w:rsidRDefault="00BC03DC" w:rsidP="00D662E1">
            <w:pPr>
              <w:pStyle w:val="Default"/>
              <w:spacing w:line="276" w:lineRule="auto"/>
              <w:jc w:val="center"/>
              <w:rPr>
                <w:color w:val="auto"/>
                <w:sz w:val="22"/>
                <w:szCs w:val="22"/>
              </w:rPr>
            </w:pPr>
            <w:r w:rsidRPr="00222859">
              <w:rPr>
                <w:color w:val="auto"/>
                <w:sz w:val="22"/>
                <w:szCs w:val="22"/>
              </w:rPr>
              <w:t>5</w:t>
            </w:r>
          </w:p>
        </w:tc>
        <w:tc>
          <w:tcPr>
            <w:tcW w:w="923" w:type="dxa"/>
          </w:tcPr>
          <w:p w:rsidR="00D662E1" w:rsidRPr="00222859" w:rsidRDefault="00D662E1" w:rsidP="00D662E1">
            <w:pPr>
              <w:pStyle w:val="Default"/>
              <w:spacing w:line="276" w:lineRule="auto"/>
              <w:jc w:val="center"/>
              <w:rPr>
                <w:color w:val="auto"/>
                <w:sz w:val="22"/>
                <w:szCs w:val="22"/>
              </w:rPr>
            </w:pPr>
            <w:r w:rsidRPr="00222859">
              <w:rPr>
                <w:color w:val="auto"/>
                <w:sz w:val="22"/>
                <w:szCs w:val="22"/>
              </w:rPr>
              <w:t>H</w:t>
            </w:r>
          </w:p>
        </w:tc>
        <w:tc>
          <w:tcPr>
            <w:tcW w:w="1652" w:type="dxa"/>
          </w:tcPr>
          <w:p w:rsidR="00D662E1" w:rsidRPr="00222859" w:rsidRDefault="00D662E1" w:rsidP="00D662E1">
            <w:pPr>
              <w:pStyle w:val="Default"/>
              <w:spacing w:line="276" w:lineRule="auto"/>
              <w:jc w:val="center"/>
              <w:rPr>
                <w:color w:val="auto"/>
                <w:sz w:val="22"/>
                <w:szCs w:val="22"/>
              </w:rPr>
            </w:pPr>
            <w:r w:rsidRPr="00222859">
              <w:rPr>
                <w:color w:val="auto"/>
                <w:sz w:val="22"/>
                <w:szCs w:val="22"/>
              </w:rPr>
              <w:t>-</w:t>
            </w:r>
          </w:p>
        </w:tc>
      </w:tr>
      <w:tr w:rsidR="00D662E1" w:rsidRPr="00222859" w:rsidTr="00222859">
        <w:trPr>
          <w:trHeight w:val="173"/>
        </w:trPr>
        <w:tc>
          <w:tcPr>
            <w:tcW w:w="792" w:type="dxa"/>
          </w:tcPr>
          <w:p w:rsidR="00D662E1" w:rsidRPr="00222859" w:rsidRDefault="00D662E1" w:rsidP="00D662E1">
            <w:pPr>
              <w:pStyle w:val="Default"/>
              <w:rPr>
                <w:color w:val="auto"/>
                <w:sz w:val="22"/>
                <w:szCs w:val="22"/>
              </w:rPr>
            </w:pPr>
            <w:r w:rsidRPr="00222859">
              <w:rPr>
                <w:color w:val="auto"/>
                <w:sz w:val="22"/>
                <w:szCs w:val="22"/>
              </w:rPr>
              <w:t>1</w:t>
            </w:r>
            <w:r w:rsidR="00222859">
              <w:rPr>
                <w:color w:val="auto"/>
                <w:sz w:val="22"/>
                <w:szCs w:val="22"/>
              </w:rPr>
              <w:t>5</w:t>
            </w:r>
          </w:p>
        </w:tc>
        <w:tc>
          <w:tcPr>
            <w:tcW w:w="5858" w:type="dxa"/>
          </w:tcPr>
          <w:p w:rsidR="00D662E1" w:rsidRPr="00222859" w:rsidRDefault="00D662E1" w:rsidP="00D662E1">
            <w:pPr>
              <w:autoSpaceDE w:val="0"/>
              <w:autoSpaceDN w:val="0"/>
              <w:adjustRightInd w:val="0"/>
              <w:rPr>
                <w:rFonts w:ascii="Times New Roman" w:hAnsi="Times New Roman" w:cs="Times New Roman"/>
              </w:rPr>
            </w:pPr>
            <w:r w:rsidRPr="00222859">
              <w:rPr>
                <w:rFonts w:ascii="Times New Roman" w:hAnsi="Times New Roman" w:cs="Times New Roman"/>
              </w:rPr>
              <w:t>Course Review + Final Exam</w:t>
            </w:r>
          </w:p>
        </w:tc>
        <w:tc>
          <w:tcPr>
            <w:tcW w:w="999" w:type="dxa"/>
          </w:tcPr>
          <w:p w:rsidR="00D662E1" w:rsidRPr="00222859" w:rsidRDefault="00D662E1" w:rsidP="00D662E1">
            <w:pPr>
              <w:pStyle w:val="Default"/>
              <w:spacing w:line="276" w:lineRule="auto"/>
              <w:jc w:val="center"/>
              <w:rPr>
                <w:color w:val="auto"/>
                <w:sz w:val="22"/>
                <w:szCs w:val="22"/>
              </w:rPr>
            </w:pPr>
          </w:p>
        </w:tc>
        <w:tc>
          <w:tcPr>
            <w:tcW w:w="841" w:type="dxa"/>
          </w:tcPr>
          <w:p w:rsidR="00D662E1" w:rsidRPr="00222859" w:rsidRDefault="00D662E1" w:rsidP="00D662E1">
            <w:pPr>
              <w:pStyle w:val="Default"/>
              <w:spacing w:line="276" w:lineRule="auto"/>
              <w:jc w:val="center"/>
              <w:rPr>
                <w:color w:val="auto"/>
                <w:sz w:val="22"/>
                <w:szCs w:val="22"/>
              </w:rPr>
            </w:pPr>
          </w:p>
        </w:tc>
        <w:tc>
          <w:tcPr>
            <w:tcW w:w="923" w:type="dxa"/>
          </w:tcPr>
          <w:p w:rsidR="00D662E1" w:rsidRPr="00222859" w:rsidRDefault="00D662E1" w:rsidP="00D662E1">
            <w:pPr>
              <w:pStyle w:val="Default"/>
              <w:spacing w:line="276" w:lineRule="auto"/>
              <w:jc w:val="center"/>
              <w:rPr>
                <w:color w:val="auto"/>
                <w:sz w:val="22"/>
                <w:szCs w:val="22"/>
              </w:rPr>
            </w:pPr>
          </w:p>
        </w:tc>
        <w:tc>
          <w:tcPr>
            <w:tcW w:w="1652" w:type="dxa"/>
          </w:tcPr>
          <w:p w:rsidR="00D662E1" w:rsidRPr="00222859" w:rsidRDefault="00222859" w:rsidP="00D662E1">
            <w:pPr>
              <w:pStyle w:val="Default"/>
              <w:spacing w:line="276" w:lineRule="auto"/>
              <w:jc w:val="center"/>
              <w:rPr>
                <w:color w:val="auto"/>
                <w:sz w:val="22"/>
                <w:szCs w:val="22"/>
              </w:rPr>
            </w:pPr>
            <w:r w:rsidRPr="00222859">
              <w:t>Final Exam</w:t>
            </w:r>
          </w:p>
        </w:tc>
      </w:tr>
    </w:tbl>
    <w:p w:rsidR="00713069" w:rsidRDefault="00713069" w:rsidP="00353701">
      <w:pPr>
        <w:spacing w:after="0" w:line="240" w:lineRule="auto"/>
        <w:jc w:val="both"/>
        <w:rPr>
          <w:rFonts w:asciiTheme="majorBidi" w:hAnsiTheme="majorBidi" w:cstheme="majorBidi"/>
          <w:lang w:bidi="en-US"/>
        </w:rPr>
      </w:pPr>
      <w:bookmarkStart w:id="0" w:name="_GoBack"/>
      <w:bookmarkEnd w:id="0"/>
    </w:p>
    <w:tbl>
      <w:tblPr>
        <w:tblStyle w:val="TableGrid"/>
        <w:tblW w:w="0" w:type="auto"/>
        <w:tblLook w:val="04A0" w:firstRow="1" w:lastRow="0" w:firstColumn="1" w:lastColumn="0" w:noHBand="0" w:noVBand="1"/>
      </w:tblPr>
      <w:tblGrid>
        <w:gridCol w:w="1885"/>
        <w:gridCol w:w="9265"/>
      </w:tblGrid>
      <w:tr w:rsidR="002317F5" w:rsidRPr="00222859" w:rsidTr="00323AB1">
        <w:tc>
          <w:tcPr>
            <w:tcW w:w="11150" w:type="dxa"/>
            <w:gridSpan w:val="2"/>
          </w:tcPr>
          <w:p w:rsidR="002317F5" w:rsidRPr="00222859" w:rsidRDefault="002317F5" w:rsidP="00353701">
            <w:pPr>
              <w:jc w:val="both"/>
              <w:rPr>
                <w:rFonts w:ascii="Times New Roman" w:hAnsi="Times New Roman" w:cs="Times New Roman"/>
                <w:b/>
                <w:bCs/>
                <w:lang w:bidi="en-US"/>
              </w:rPr>
            </w:pPr>
            <w:r w:rsidRPr="00222859">
              <w:rPr>
                <w:rFonts w:ascii="Times New Roman" w:hAnsi="Times New Roman" w:cs="Times New Roman"/>
                <w:b/>
                <w:bCs/>
                <w:lang w:bidi="en-US"/>
              </w:rPr>
              <w:t>Educational Resources</w:t>
            </w:r>
          </w:p>
        </w:tc>
      </w:tr>
      <w:tr w:rsidR="002317F5" w:rsidRPr="00222859" w:rsidTr="002317F5">
        <w:tc>
          <w:tcPr>
            <w:tcW w:w="1885" w:type="dxa"/>
          </w:tcPr>
          <w:p w:rsidR="002317F5" w:rsidRPr="00222859" w:rsidRDefault="002317F5" w:rsidP="00353701">
            <w:pPr>
              <w:jc w:val="both"/>
              <w:rPr>
                <w:rFonts w:ascii="Times New Roman" w:hAnsi="Times New Roman" w:cs="Times New Roman"/>
                <w:lang w:bidi="en-US"/>
              </w:rPr>
            </w:pPr>
            <w:r w:rsidRPr="00222859">
              <w:rPr>
                <w:rFonts w:ascii="Times New Roman" w:hAnsi="Times New Roman" w:cs="Times New Roman"/>
                <w:lang w:bidi="en-US"/>
              </w:rPr>
              <w:t>Textbook</w:t>
            </w:r>
          </w:p>
        </w:tc>
        <w:tc>
          <w:tcPr>
            <w:tcW w:w="9265" w:type="dxa"/>
          </w:tcPr>
          <w:p w:rsidR="002317F5" w:rsidRPr="00222859" w:rsidRDefault="00BC03DC" w:rsidP="00BC03DC">
            <w:pPr>
              <w:autoSpaceDE w:val="0"/>
              <w:autoSpaceDN w:val="0"/>
              <w:adjustRightInd w:val="0"/>
              <w:rPr>
                <w:rFonts w:ascii="Times New Roman" w:hAnsi="Times New Roman" w:cs="Times New Roman"/>
              </w:rPr>
            </w:pPr>
            <w:r w:rsidRPr="00222859">
              <w:rPr>
                <w:rFonts w:ascii="Times New Roman" w:hAnsi="Times New Roman" w:cs="Times New Roman"/>
              </w:rPr>
              <w:t>Discrete Mathematics and its Applications, 7th Edition, Kenneth H. Rosen, McGraw Hill. ISBN-13: 978-0073383095, ISBN-10: 0073383090, 2012.</w:t>
            </w:r>
          </w:p>
        </w:tc>
      </w:tr>
      <w:tr w:rsidR="002317F5" w:rsidRPr="00222859" w:rsidTr="002317F5">
        <w:tc>
          <w:tcPr>
            <w:tcW w:w="1885" w:type="dxa"/>
          </w:tcPr>
          <w:p w:rsidR="002317F5" w:rsidRPr="00222859" w:rsidRDefault="002317F5" w:rsidP="00353701">
            <w:pPr>
              <w:jc w:val="both"/>
              <w:rPr>
                <w:rFonts w:ascii="Times New Roman" w:hAnsi="Times New Roman" w:cs="Times New Roman"/>
                <w:lang w:bidi="en-US"/>
              </w:rPr>
            </w:pPr>
            <w:r w:rsidRPr="00222859">
              <w:rPr>
                <w:rFonts w:ascii="Times New Roman" w:hAnsi="Times New Roman" w:cs="Times New Roman"/>
                <w:lang w:bidi="en-US"/>
              </w:rPr>
              <w:t>References</w:t>
            </w:r>
          </w:p>
        </w:tc>
        <w:tc>
          <w:tcPr>
            <w:tcW w:w="9265" w:type="dxa"/>
          </w:tcPr>
          <w:p w:rsidR="00BC03DC" w:rsidRPr="00222859" w:rsidRDefault="00BC03DC" w:rsidP="00BC03DC">
            <w:pPr>
              <w:numPr>
                <w:ilvl w:val="0"/>
                <w:numId w:val="22"/>
              </w:numPr>
              <w:tabs>
                <w:tab w:val="clear" w:pos="2160"/>
                <w:tab w:val="num" w:pos="1080"/>
              </w:tabs>
              <w:ind w:left="1080"/>
              <w:jc w:val="both"/>
              <w:rPr>
                <w:rFonts w:ascii="Times New Roman" w:hAnsi="Times New Roman" w:cs="Times New Roman"/>
              </w:rPr>
            </w:pPr>
            <w:r w:rsidRPr="00222859">
              <w:rPr>
                <w:rFonts w:ascii="Times New Roman" w:hAnsi="Times New Roman" w:cs="Times New Roman"/>
              </w:rPr>
              <w:t xml:space="preserve">Discrete Mathematics: An Open Introduction, 2nd edition,  </w:t>
            </w:r>
            <w:hyperlink r:id="rId7" w:history="1">
              <w:r w:rsidRPr="00222859">
                <w:rPr>
                  <w:rFonts w:ascii="Times New Roman" w:hAnsi="Times New Roman" w:cs="Times New Roman"/>
                </w:rPr>
                <w:t>Oscar Levin</w:t>
              </w:r>
            </w:hyperlink>
            <w:r w:rsidRPr="00222859">
              <w:rPr>
                <w:rFonts w:ascii="Times New Roman" w:hAnsi="Times New Roman" w:cs="Times New Roman"/>
              </w:rPr>
              <w:t xml:space="preserve">, August 16, 2016, open source text book. </w:t>
            </w:r>
            <w:hyperlink r:id="rId8" w:history="1">
              <w:r w:rsidRPr="00222859">
                <w:rPr>
                  <w:rStyle w:val="Hyperlink"/>
                  <w:rFonts w:ascii="Times New Roman" w:hAnsi="Times New Roman" w:cs="Times New Roman"/>
                </w:rPr>
                <w:t>http://discretetext.oscarlevin.com/home.php</w:t>
              </w:r>
            </w:hyperlink>
          </w:p>
          <w:p w:rsidR="00BC03DC" w:rsidRPr="00222859" w:rsidRDefault="00BC03DC" w:rsidP="00BC03DC">
            <w:pPr>
              <w:numPr>
                <w:ilvl w:val="0"/>
                <w:numId w:val="22"/>
              </w:numPr>
              <w:tabs>
                <w:tab w:val="clear" w:pos="2160"/>
                <w:tab w:val="num" w:pos="1080"/>
              </w:tabs>
              <w:ind w:left="1080"/>
              <w:jc w:val="both"/>
              <w:rPr>
                <w:rFonts w:ascii="Times New Roman" w:hAnsi="Times New Roman" w:cs="Times New Roman"/>
              </w:rPr>
            </w:pPr>
            <w:r w:rsidRPr="00222859">
              <w:rPr>
                <w:rFonts w:ascii="Times New Roman" w:hAnsi="Times New Roman" w:cs="Times New Roman"/>
              </w:rPr>
              <w:t xml:space="preserve">Applied Discrete Structures, Version 3.0, Al </w:t>
            </w:r>
            <w:proofErr w:type="spellStart"/>
            <w:r w:rsidRPr="00222859">
              <w:rPr>
                <w:rFonts w:ascii="Times New Roman" w:hAnsi="Times New Roman" w:cs="Times New Roman"/>
              </w:rPr>
              <w:t>Doerr</w:t>
            </w:r>
            <w:proofErr w:type="spellEnd"/>
            <w:r w:rsidRPr="00222859">
              <w:rPr>
                <w:rFonts w:ascii="Times New Roman" w:hAnsi="Times New Roman" w:cs="Times New Roman"/>
              </w:rPr>
              <w:t xml:space="preserve">, Ken Levasseur, open source </w:t>
            </w:r>
            <w:proofErr w:type="gramStart"/>
            <w:r w:rsidRPr="00222859">
              <w:rPr>
                <w:rFonts w:ascii="Times New Roman" w:hAnsi="Times New Roman" w:cs="Times New Roman"/>
              </w:rPr>
              <w:t>book,  January</w:t>
            </w:r>
            <w:proofErr w:type="gramEnd"/>
            <w:r w:rsidRPr="00222859">
              <w:rPr>
                <w:rFonts w:ascii="Times New Roman" w:hAnsi="Times New Roman" w:cs="Times New Roman"/>
              </w:rPr>
              <w:t>, 2017, http://faculty.uml.edu/klevasseur/ADS2/</w:t>
            </w:r>
          </w:p>
          <w:p w:rsidR="00BC03DC" w:rsidRPr="00222859" w:rsidRDefault="00BC03DC" w:rsidP="00BC03DC">
            <w:pPr>
              <w:numPr>
                <w:ilvl w:val="0"/>
                <w:numId w:val="22"/>
              </w:numPr>
              <w:tabs>
                <w:tab w:val="clear" w:pos="2160"/>
                <w:tab w:val="num" w:pos="1080"/>
              </w:tabs>
              <w:ind w:left="1080"/>
              <w:jc w:val="both"/>
              <w:rPr>
                <w:rFonts w:ascii="Times New Roman" w:hAnsi="Times New Roman" w:cs="Times New Roman"/>
              </w:rPr>
            </w:pPr>
            <w:r w:rsidRPr="00222859">
              <w:rPr>
                <w:rFonts w:ascii="Times New Roman" w:hAnsi="Times New Roman" w:cs="Times New Roman"/>
              </w:rPr>
              <w:t xml:space="preserve">Discrete Mathematics with Applications 4th Edition, </w:t>
            </w:r>
            <w:hyperlink r:id="rId9" w:history="1">
              <w:r w:rsidRPr="00222859">
                <w:rPr>
                  <w:rFonts w:ascii="Times New Roman" w:hAnsi="Times New Roman" w:cs="Times New Roman"/>
                </w:rPr>
                <w:t>Susanna S. Epp</w:t>
              </w:r>
            </w:hyperlink>
            <w:r w:rsidRPr="00222859">
              <w:rPr>
                <w:rFonts w:ascii="Times New Roman" w:hAnsi="Times New Roman" w:cs="Times New Roman"/>
              </w:rPr>
              <w:t xml:space="preserve">, Publisher: Brooks Cole, ISBN-10: 0495391328, 4 edition (August 4, 2010), </w:t>
            </w:r>
          </w:p>
          <w:p w:rsidR="002317F5" w:rsidRPr="00222859" w:rsidRDefault="002317F5" w:rsidP="005C61BA">
            <w:pPr>
              <w:autoSpaceDE w:val="0"/>
              <w:autoSpaceDN w:val="0"/>
              <w:adjustRightInd w:val="0"/>
              <w:rPr>
                <w:rFonts w:ascii="Times New Roman" w:hAnsi="Times New Roman" w:cs="Times New Roman"/>
                <w:lang w:bidi="en-US"/>
              </w:rPr>
            </w:pPr>
          </w:p>
        </w:tc>
      </w:tr>
      <w:tr w:rsidR="002317F5" w:rsidRPr="00222859" w:rsidTr="002317F5">
        <w:tc>
          <w:tcPr>
            <w:tcW w:w="1885" w:type="dxa"/>
          </w:tcPr>
          <w:p w:rsidR="002317F5" w:rsidRPr="00222859" w:rsidRDefault="002317F5" w:rsidP="00353701">
            <w:pPr>
              <w:jc w:val="both"/>
              <w:rPr>
                <w:rFonts w:ascii="Times New Roman" w:hAnsi="Times New Roman" w:cs="Times New Roman"/>
                <w:lang w:bidi="en-US"/>
              </w:rPr>
            </w:pPr>
            <w:r w:rsidRPr="00222859">
              <w:rPr>
                <w:rFonts w:ascii="Times New Roman" w:hAnsi="Times New Roman" w:cs="Times New Roman"/>
                <w:lang w:bidi="en-US"/>
              </w:rPr>
              <w:t>Websites</w:t>
            </w:r>
          </w:p>
        </w:tc>
        <w:tc>
          <w:tcPr>
            <w:tcW w:w="9265" w:type="dxa"/>
          </w:tcPr>
          <w:p w:rsidR="005C61BA" w:rsidRPr="00222859" w:rsidRDefault="005C61BA" w:rsidP="005C61BA">
            <w:pPr>
              <w:jc w:val="both"/>
              <w:rPr>
                <w:rFonts w:ascii="Times New Roman" w:hAnsi="Times New Roman" w:cs="Times New Roman"/>
              </w:rPr>
            </w:pPr>
          </w:p>
        </w:tc>
      </w:tr>
      <w:tr w:rsidR="002317F5" w:rsidRPr="00222859" w:rsidTr="002317F5">
        <w:tc>
          <w:tcPr>
            <w:tcW w:w="1885" w:type="dxa"/>
          </w:tcPr>
          <w:p w:rsidR="002317F5" w:rsidRPr="00222859" w:rsidRDefault="002317F5" w:rsidP="00353701">
            <w:pPr>
              <w:jc w:val="both"/>
              <w:rPr>
                <w:rFonts w:ascii="Times New Roman" w:hAnsi="Times New Roman" w:cs="Times New Roman"/>
                <w:lang w:bidi="en-US"/>
              </w:rPr>
            </w:pPr>
            <w:r w:rsidRPr="00222859">
              <w:rPr>
                <w:rFonts w:ascii="Times New Roman" w:hAnsi="Times New Roman" w:cs="Times New Roman"/>
                <w:lang w:bidi="en-US"/>
              </w:rPr>
              <w:t>Other Resources</w:t>
            </w:r>
          </w:p>
        </w:tc>
        <w:tc>
          <w:tcPr>
            <w:tcW w:w="9265" w:type="dxa"/>
          </w:tcPr>
          <w:p w:rsidR="002317F5" w:rsidRPr="00222859" w:rsidRDefault="002317F5" w:rsidP="005C61BA">
            <w:pPr>
              <w:jc w:val="both"/>
              <w:rPr>
                <w:rFonts w:ascii="Times New Roman" w:hAnsi="Times New Roman" w:cs="Times New Roman"/>
                <w:lang w:bidi="en-US"/>
              </w:rPr>
            </w:pP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222859" w:rsidTr="00FF5237">
        <w:tc>
          <w:tcPr>
            <w:tcW w:w="11150" w:type="dxa"/>
            <w:gridSpan w:val="5"/>
          </w:tcPr>
          <w:p w:rsidR="00AC51E3" w:rsidRPr="00222859" w:rsidRDefault="00AC51E3" w:rsidP="00353701">
            <w:pPr>
              <w:jc w:val="both"/>
              <w:rPr>
                <w:rFonts w:ascii="Times New Roman" w:hAnsi="Times New Roman" w:cs="Times New Roman"/>
                <w:b/>
                <w:bCs/>
                <w:lang w:bidi="en-US"/>
              </w:rPr>
            </w:pPr>
            <w:r w:rsidRPr="00222859">
              <w:rPr>
                <w:rFonts w:ascii="Times New Roman" w:hAnsi="Times New Roman" w:cs="Times New Roman"/>
                <w:b/>
                <w:bCs/>
                <w:lang w:bidi="en-US"/>
              </w:rPr>
              <w:t>Assessment Plan</w:t>
            </w:r>
          </w:p>
        </w:tc>
      </w:tr>
      <w:tr w:rsidR="00AC51E3" w:rsidRPr="00222859" w:rsidTr="00AC51E3">
        <w:tc>
          <w:tcPr>
            <w:tcW w:w="2230" w:type="dxa"/>
          </w:tcPr>
          <w:p w:rsidR="00AC51E3" w:rsidRPr="00222859" w:rsidRDefault="00AC51E3" w:rsidP="00353701">
            <w:pPr>
              <w:jc w:val="both"/>
              <w:rPr>
                <w:rFonts w:ascii="Times New Roman" w:hAnsi="Times New Roman" w:cs="Times New Roman"/>
                <w:lang w:bidi="en-US"/>
              </w:rPr>
            </w:pPr>
            <w:r w:rsidRPr="00222859">
              <w:rPr>
                <w:rFonts w:ascii="Times New Roman" w:hAnsi="Times New Roman" w:cs="Times New Roman"/>
                <w:lang w:bidi="en-US"/>
              </w:rPr>
              <w:t>Assessment</w:t>
            </w:r>
          </w:p>
        </w:tc>
        <w:tc>
          <w:tcPr>
            <w:tcW w:w="2230" w:type="dxa"/>
          </w:tcPr>
          <w:p w:rsidR="00AC51E3" w:rsidRPr="00222859" w:rsidRDefault="00AC51E3" w:rsidP="00353701">
            <w:pPr>
              <w:jc w:val="both"/>
              <w:rPr>
                <w:rFonts w:ascii="Times New Roman" w:hAnsi="Times New Roman" w:cs="Times New Roman"/>
                <w:lang w:bidi="en-US"/>
              </w:rPr>
            </w:pPr>
            <w:r w:rsidRPr="00222859">
              <w:rPr>
                <w:rFonts w:ascii="Times New Roman" w:hAnsi="Times New Roman" w:cs="Times New Roman"/>
                <w:lang w:bidi="en-US"/>
              </w:rPr>
              <w:t>Format</w:t>
            </w:r>
          </w:p>
        </w:tc>
        <w:tc>
          <w:tcPr>
            <w:tcW w:w="2230" w:type="dxa"/>
          </w:tcPr>
          <w:p w:rsidR="00AC51E3" w:rsidRPr="00222859" w:rsidRDefault="00AC51E3" w:rsidP="00353701">
            <w:pPr>
              <w:jc w:val="both"/>
              <w:rPr>
                <w:rFonts w:ascii="Times New Roman" w:hAnsi="Times New Roman" w:cs="Times New Roman"/>
                <w:lang w:bidi="en-US"/>
              </w:rPr>
            </w:pPr>
            <w:r w:rsidRPr="00222859">
              <w:rPr>
                <w:rFonts w:ascii="Times New Roman" w:hAnsi="Times New Roman" w:cs="Times New Roman"/>
                <w:lang w:bidi="en-US"/>
              </w:rPr>
              <w:t>Weight</w:t>
            </w:r>
          </w:p>
        </w:tc>
        <w:tc>
          <w:tcPr>
            <w:tcW w:w="2230" w:type="dxa"/>
          </w:tcPr>
          <w:p w:rsidR="00AC51E3" w:rsidRPr="00222859" w:rsidRDefault="00AC51E3" w:rsidP="00353701">
            <w:pPr>
              <w:jc w:val="both"/>
              <w:rPr>
                <w:rFonts w:ascii="Times New Roman" w:hAnsi="Times New Roman" w:cs="Times New Roman"/>
                <w:lang w:bidi="en-US"/>
              </w:rPr>
            </w:pPr>
            <w:r w:rsidRPr="00222859">
              <w:rPr>
                <w:rFonts w:ascii="Times New Roman" w:hAnsi="Times New Roman" w:cs="Times New Roman"/>
                <w:lang w:bidi="en-US"/>
              </w:rPr>
              <w:t>Due By</w:t>
            </w:r>
          </w:p>
        </w:tc>
        <w:tc>
          <w:tcPr>
            <w:tcW w:w="2230" w:type="dxa"/>
          </w:tcPr>
          <w:p w:rsidR="00AC51E3" w:rsidRPr="00222859" w:rsidRDefault="00AC51E3" w:rsidP="00353701">
            <w:pPr>
              <w:jc w:val="both"/>
              <w:rPr>
                <w:rFonts w:ascii="Times New Roman" w:hAnsi="Times New Roman" w:cs="Times New Roman"/>
                <w:lang w:bidi="en-US"/>
              </w:rPr>
            </w:pPr>
            <w:r w:rsidRPr="00222859">
              <w:rPr>
                <w:rFonts w:ascii="Times New Roman" w:hAnsi="Times New Roman" w:cs="Times New Roman"/>
                <w:lang w:bidi="en-US"/>
              </w:rPr>
              <w:t>CLOs</w:t>
            </w:r>
          </w:p>
        </w:tc>
      </w:tr>
      <w:tr w:rsidR="00AC51E3" w:rsidRPr="00222859" w:rsidTr="00AC51E3">
        <w:tc>
          <w:tcPr>
            <w:tcW w:w="2230" w:type="dxa"/>
          </w:tcPr>
          <w:p w:rsidR="00AC51E3" w:rsidRPr="00222859" w:rsidRDefault="001613CF" w:rsidP="00353701">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Quiz 1</w:t>
            </w:r>
          </w:p>
        </w:tc>
        <w:tc>
          <w:tcPr>
            <w:tcW w:w="2230" w:type="dxa"/>
          </w:tcPr>
          <w:p w:rsidR="00AC51E3" w:rsidRPr="00222859" w:rsidRDefault="001613CF" w:rsidP="00353701">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Closed Book</w:t>
            </w:r>
          </w:p>
        </w:tc>
        <w:tc>
          <w:tcPr>
            <w:tcW w:w="2230" w:type="dxa"/>
          </w:tcPr>
          <w:p w:rsidR="00AC51E3" w:rsidRPr="00222859" w:rsidRDefault="00466BD1" w:rsidP="00353701">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10</w:t>
            </w:r>
            <w:r w:rsidR="001F06BC" w:rsidRPr="00222859">
              <w:rPr>
                <w:rFonts w:ascii="Times New Roman" w:hAnsi="Times New Roman" w:cs="Times New Roman"/>
                <w:color w:val="000000" w:themeColor="text1"/>
                <w:lang w:bidi="en-US"/>
              </w:rPr>
              <w:t xml:space="preserve"> %</w:t>
            </w:r>
          </w:p>
        </w:tc>
        <w:tc>
          <w:tcPr>
            <w:tcW w:w="2230" w:type="dxa"/>
          </w:tcPr>
          <w:p w:rsidR="00AC51E3" w:rsidRPr="00222859" w:rsidRDefault="001613CF" w:rsidP="00353701">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 xml:space="preserve">Week </w:t>
            </w:r>
            <w:r w:rsidR="009B33FD" w:rsidRPr="00222859">
              <w:rPr>
                <w:rFonts w:ascii="Times New Roman" w:hAnsi="Times New Roman" w:cs="Times New Roman"/>
                <w:color w:val="000000" w:themeColor="text1"/>
                <w:lang w:bidi="en-US"/>
              </w:rPr>
              <w:t>4</w:t>
            </w:r>
          </w:p>
        </w:tc>
        <w:tc>
          <w:tcPr>
            <w:tcW w:w="2230" w:type="dxa"/>
          </w:tcPr>
          <w:p w:rsidR="00AC51E3" w:rsidRPr="00222859" w:rsidRDefault="001613CF" w:rsidP="00353701">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w:t>
            </w:r>
            <w:r w:rsidR="00466BD1" w:rsidRPr="00222859">
              <w:rPr>
                <w:rFonts w:ascii="Times New Roman" w:hAnsi="Times New Roman" w:cs="Times New Roman"/>
                <w:color w:val="000000" w:themeColor="text1"/>
                <w:lang w:bidi="en-US"/>
              </w:rPr>
              <w:t>, 2</w:t>
            </w:r>
          </w:p>
        </w:tc>
      </w:tr>
      <w:tr w:rsidR="003114F9" w:rsidRPr="00222859" w:rsidTr="00AC51E3">
        <w:tc>
          <w:tcPr>
            <w:tcW w:w="2230" w:type="dxa"/>
          </w:tcPr>
          <w:p w:rsidR="003114F9" w:rsidRPr="00222859" w:rsidRDefault="003114F9" w:rsidP="003114F9">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Assignment 1</w:t>
            </w:r>
          </w:p>
        </w:tc>
        <w:tc>
          <w:tcPr>
            <w:tcW w:w="2230" w:type="dxa"/>
          </w:tcPr>
          <w:p w:rsidR="003114F9" w:rsidRPr="00222859" w:rsidRDefault="003114F9" w:rsidP="003114F9">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Open Book</w:t>
            </w:r>
          </w:p>
        </w:tc>
        <w:tc>
          <w:tcPr>
            <w:tcW w:w="2230" w:type="dxa"/>
          </w:tcPr>
          <w:p w:rsidR="003114F9" w:rsidRPr="00222859" w:rsidRDefault="00BC03DC" w:rsidP="003114F9">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12</w:t>
            </w:r>
            <w:r w:rsidR="0046432F" w:rsidRPr="00222859">
              <w:rPr>
                <w:rFonts w:ascii="Times New Roman" w:hAnsi="Times New Roman" w:cs="Times New Roman"/>
                <w:color w:val="000000" w:themeColor="text1"/>
                <w:lang w:bidi="en-US"/>
              </w:rPr>
              <w:t>%</w:t>
            </w:r>
          </w:p>
        </w:tc>
        <w:tc>
          <w:tcPr>
            <w:tcW w:w="2230" w:type="dxa"/>
          </w:tcPr>
          <w:p w:rsidR="003114F9" w:rsidRPr="00222859" w:rsidRDefault="003114F9" w:rsidP="003114F9">
            <w:pPr>
              <w:rPr>
                <w:rFonts w:ascii="Times New Roman" w:hAnsi="Times New Roman" w:cs="Times New Roman"/>
                <w:color w:val="000000" w:themeColor="text1"/>
              </w:rPr>
            </w:pPr>
            <w:r w:rsidRPr="00222859">
              <w:rPr>
                <w:rFonts w:ascii="Times New Roman" w:hAnsi="Times New Roman" w:cs="Times New Roman"/>
                <w:color w:val="000000" w:themeColor="text1"/>
                <w:lang w:bidi="en-US"/>
              </w:rPr>
              <w:t xml:space="preserve">Week </w:t>
            </w:r>
            <w:r w:rsidR="00466BD1" w:rsidRPr="00222859">
              <w:rPr>
                <w:rFonts w:ascii="Times New Roman" w:hAnsi="Times New Roman" w:cs="Times New Roman"/>
                <w:color w:val="000000" w:themeColor="text1"/>
                <w:lang w:bidi="en-US"/>
              </w:rPr>
              <w:t>4</w:t>
            </w:r>
          </w:p>
        </w:tc>
        <w:tc>
          <w:tcPr>
            <w:tcW w:w="2230" w:type="dxa"/>
          </w:tcPr>
          <w:p w:rsidR="003114F9" w:rsidRPr="00222859" w:rsidRDefault="003114F9" w:rsidP="003114F9">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w:t>
            </w:r>
            <w:r w:rsidR="00466BD1" w:rsidRPr="00222859">
              <w:rPr>
                <w:rFonts w:ascii="Times New Roman" w:hAnsi="Times New Roman" w:cs="Times New Roman"/>
                <w:color w:val="000000" w:themeColor="text1"/>
                <w:lang w:bidi="en-US"/>
              </w:rPr>
              <w:t>, 2</w:t>
            </w:r>
          </w:p>
        </w:tc>
      </w:tr>
      <w:tr w:rsidR="00BC03DC" w:rsidRPr="00222859" w:rsidTr="00AC51E3">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Midterm Exam</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Closed Book</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25 %</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Week 8</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1, 2, 3</w:t>
            </w:r>
          </w:p>
        </w:tc>
      </w:tr>
      <w:tr w:rsidR="00BC03DC" w:rsidRPr="00222859" w:rsidTr="00AC51E3">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Quiz 2</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Closed Book</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10 %</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Week 1</w:t>
            </w:r>
            <w:r w:rsidR="00F9189D" w:rsidRPr="00222859">
              <w:rPr>
                <w:rFonts w:ascii="Times New Roman" w:hAnsi="Times New Roman" w:cs="Times New Roman"/>
              </w:rPr>
              <w:t>2</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3, 4</w:t>
            </w:r>
          </w:p>
        </w:tc>
      </w:tr>
      <w:tr w:rsidR="00BC03DC" w:rsidRPr="00222859" w:rsidTr="00AC51E3">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Assignment 2</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Open Book</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13%</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Week 1</w:t>
            </w:r>
            <w:r w:rsidR="00F9189D" w:rsidRPr="00222859">
              <w:rPr>
                <w:rFonts w:ascii="Times New Roman" w:hAnsi="Times New Roman" w:cs="Times New Roman"/>
              </w:rPr>
              <w:t>2</w:t>
            </w:r>
          </w:p>
        </w:tc>
        <w:tc>
          <w:tcPr>
            <w:tcW w:w="2230" w:type="dxa"/>
          </w:tcPr>
          <w:p w:rsidR="00BC03DC" w:rsidRPr="00222859" w:rsidRDefault="00BC03DC" w:rsidP="00BC03DC">
            <w:pPr>
              <w:rPr>
                <w:rFonts w:ascii="Times New Roman" w:hAnsi="Times New Roman" w:cs="Times New Roman"/>
              </w:rPr>
            </w:pPr>
            <w:r w:rsidRPr="00222859">
              <w:rPr>
                <w:rFonts w:ascii="Times New Roman" w:hAnsi="Times New Roman" w:cs="Times New Roman"/>
              </w:rPr>
              <w:t>3, 4</w:t>
            </w:r>
          </w:p>
        </w:tc>
      </w:tr>
      <w:tr w:rsidR="00BC03DC" w:rsidRPr="00222859" w:rsidTr="00AC51E3">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Final Exam</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Closed Book</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30 %</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Week 15</w:t>
            </w:r>
          </w:p>
        </w:tc>
        <w:tc>
          <w:tcPr>
            <w:tcW w:w="2230" w:type="dxa"/>
          </w:tcPr>
          <w:p w:rsidR="00BC03DC" w:rsidRPr="00222859" w:rsidRDefault="00BC03DC" w:rsidP="00BC03DC">
            <w:pPr>
              <w:jc w:val="both"/>
              <w:rPr>
                <w:rFonts w:ascii="Times New Roman" w:hAnsi="Times New Roman" w:cs="Times New Roman"/>
                <w:color w:val="000000" w:themeColor="text1"/>
                <w:lang w:bidi="en-US"/>
              </w:rPr>
            </w:pPr>
            <w:r w:rsidRPr="00222859">
              <w:rPr>
                <w:rFonts w:ascii="Times New Roman" w:hAnsi="Times New Roman" w:cs="Times New Roman"/>
                <w:color w:val="000000" w:themeColor="text1"/>
                <w:lang w:bidi="en-US"/>
              </w:rPr>
              <w:t>1, 2, 3, 4, 5</w:t>
            </w:r>
          </w:p>
        </w:tc>
      </w:tr>
      <w:tr w:rsidR="00BC03DC" w:rsidRPr="00222859" w:rsidTr="00AC51E3">
        <w:tc>
          <w:tcPr>
            <w:tcW w:w="2230" w:type="dxa"/>
          </w:tcPr>
          <w:p w:rsidR="00BC03DC" w:rsidRPr="00222859" w:rsidRDefault="00BC03DC" w:rsidP="00BC03DC">
            <w:pPr>
              <w:jc w:val="both"/>
              <w:rPr>
                <w:rFonts w:ascii="Times New Roman" w:hAnsi="Times New Roman" w:cs="Times New Roman"/>
                <w:b/>
                <w:bCs/>
                <w:lang w:bidi="en-US"/>
              </w:rPr>
            </w:pPr>
            <w:r w:rsidRPr="00222859">
              <w:rPr>
                <w:rFonts w:ascii="Times New Roman" w:hAnsi="Times New Roman" w:cs="Times New Roman"/>
                <w:b/>
                <w:bCs/>
                <w:lang w:bidi="en-US"/>
              </w:rPr>
              <w:t>Total</w:t>
            </w:r>
          </w:p>
        </w:tc>
        <w:tc>
          <w:tcPr>
            <w:tcW w:w="2230" w:type="dxa"/>
          </w:tcPr>
          <w:p w:rsidR="00BC03DC" w:rsidRPr="00222859" w:rsidRDefault="00BC03DC" w:rsidP="00BC03DC">
            <w:pPr>
              <w:jc w:val="both"/>
              <w:rPr>
                <w:rFonts w:ascii="Times New Roman" w:hAnsi="Times New Roman" w:cs="Times New Roman"/>
                <w:lang w:bidi="en-US"/>
              </w:rPr>
            </w:pPr>
          </w:p>
        </w:tc>
        <w:tc>
          <w:tcPr>
            <w:tcW w:w="2230" w:type="dxa"/>
          </w:tcPr>
          <w:p w:rsidR="00BC03DC" w:rsidRPr="00222859" w:rsidRDefault="00BC03DC" w:rsidP="00BC03DC">
            <w:pPr>
              <w:jc w:val="both"/>
              <w:rPr>
                <w:rFonts w:ascii="Times New Roman" w:hAnsi="Times New Roman" w:cs="Times New Roman"/>
                <w:b/>
                <w:bCs/>
                <w:lang w:bidi="en-US"/>
              </w:rPr>
            </w:pPr>
            <w:r w:rsidRPr="00222859">
              <w:rPr>
                <w:rFonts w:ascii="Times New Roman" w:hAnsi="Times New Roman" w:cs="Times New Roman"/>
                <w:b/>
                <w:bCs/>
                <w:lang w:bidi="en-US"/>
              </w:rPr>
              <w:t>100 %</w:t>
            </w:r>
          </w:p>
        </w:tc>
        <w:tc>
          <w:tcPr>
            <w:tcW w:w="2230" w:type="dxa"/>
          </w:tcPr>
          <w:p w:rsidR="00BC03DC" w:rsidRPr="00222859" w:rsidRDefault="00BC03DC" w:rsidP="00BC03DC">
            <w:pPr>
              <w:jc w:val="both"/>
              <w:rPr>
                <w:rFonts w:ascii="Times New Roman" w:hAnsi="Times New Roman" w:cs="Times New Roman"/>
                <w:lang w:bidi="en-US"/>
              </w:rPr>
            </w:pPr>
          </w:p>
        </w:tc>
        <w:tc>
          <w:tcPr>
            <w:tcW w:w="2230" w:type="dxa"/>
          </w:tcPr>
          <w:p w:rsidR="00BC03DC" w:rsidRPr="00222859" w:rsidRDefault="00BC03DC" w:rsidP="00BC03DC">
            <w:pPr>
              <w:jc w:val="both"/>
              <w:rPr>
                <w:rFonts w:ascii="Times New Roman" w:hAnsi="Times New Roman" w:cs="Times New Roman"/>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w:t>
      </w:r>
      <w:r w:rsidR="009A16B2">
        <w:rPr>
          <w:rFonts w:asciiTheme="majorBidi" w:hAnsiTheme="majorBidi" w:cstheme="majorBidi"/>
          <w:bCs/>
          <w:lang w:bidi="en-US"/>
        </w:rPr>
        <w:t>ussions, student participation</w:t>
      </w:r>
      <w:r w:rsidRPr="008A60D0">
        <w:rPr>
          <w:rFonts w:asciiTheme="majorBidi" w:hAnsiTheme="majorBidi" w:cstheme="majorBidi"/>
          <w:bCs/>
          <w:lang w:bidi="en-US"/>
        </w:rPr>
        <w:t>,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CD2" w:rsidRDefault="002F1CD2" w:rsidP="00CB0598">
      <w:pPr>
        <w:spacing w:after="0" w:line="240" w:lineRule="auto"/>
      </w:pPr>
      <w:r>
        <w:separator/>
      </w:r>
    </w:p>
  </w:endnote>
  <w:endnote w:type="continuationSeparator" w:id="0">
    <w:p w:rsidR="002F1CD2" w:rsidRDefault="002F1CD2"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CD2" w:rsidRDefault="002F1CD2" w:rsidP="00CB0598">
      <w:pPr>
        <w:spacing w:after="0" w:line="240" w:lineRule="auto"/>
      </w:pPr>
      <w:r>
        <w:separator/>
      </w:r>
    </w:p>
  </w:footnote>
  <w:footnote w:type="continuationSeparator" w:id="0">
    <w:p w:rsidR="002F1CD2" w:rsidRDefault="002F1CD2"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D1EEF"/>
    <w:multiLevelType w:val="hybridMultilevel"/>
    <w:tmpl w:val="F9D03C86"/>
    <w:lvl w:ilvl="0" w:tplc="37D2C3B2">
      <w:start w:val="1"/>
      <w:numFmt w:val="decimal"/>
      <w:lvlText w:val="%1."/>
      <w:lvlJc w:val="left"/>
      <w:pPr>
        <w:tabs>
          <w:tab w:val="num" w:pos="540"/>
        </w:tabs>
        <w:ind w:left="540" w:hanging="360"/>
      </w:pPr>
      <w:rPr>
        <w:rFonts w:hint="default"/>
        <w:b w:val="0"/>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39A355D"/>
    <w:multiLevelType w:val="hybridMultilevel"/>
    <w:tmpl w:val="F9D03C86"/>
    <w:lvl w:ilvl="0" w:tplc="37D2C3B2">
      <w:start w:val="1"/>
      <w:numFmt w:val="decimal"/>
      <w:lvlText w:val="%1."/>
      <w:lvlJc w:val="left"/>
      <w:pPr>
        <w:tabs>
          <w:tab w:val="num" w:pos="1080"/>
        </w:tabs>
        <w:ind w:left="1080"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7327B"/>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 w15:restartNumberingAfterBreak="0">
    <w:nsid w:val="17623AF2"/>
    <w:multiLevelType w:val="hybridMultilevel"/>
    <w:tmpl w:val="180A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36E13"/>
    <w:multiLevelType w:val="hybridMultilevel"/>
    <w:tmpl w:val="17B84416"/>
    <w:lvl w:ilvl="0" w:tplc="608C6A30">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12D31"/>
    <w:multiLevelType w:val="hybridMultilevel"/>
    <w:tmpl w:val="331659A6"/>
    <w:lvl w:ilvl="0" w:tplc="F198DA38">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8263D"/>
    <w:multiLevelType w:val="hybridMultilevel"/>
    <w:tmpl w:val="7AE4F562"/>
    <w:lvl w:ilvl="0" w:tplc="43A43EC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B1EB1"/>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0"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11"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822B64"/>
    <w:multiLevelType w:val="hybridMultilevel"/>
    <w:tmpl w:val="F9D03C86"/>
    <w:lvl w:ilvl="0" w:tplc="37D2C3B2">
      <w:start w:val="1"/>
      <w:numFmt w:val="decimal"/>
      <w:lvlText w:val="%1."/>
      <w:lvlJc w:val="left"/>
      <w:pPr>
        <w:tabs>
          <w:tab w:val="num" w:pos="1080"/>
        </w:tabs>
        <w:ind w:left="1080"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026B38"/>
    <w:multiLevelType w:val="hybridMultilevel"/>
    <w:tmpl w:val="426C7486"/>
    <w:lvl w:ilvl="0" w:tplc="F198DA38">
      <w:start w:val="2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C314BB"/>
    <w:multiLevelType w:val="hybridMultilevel"/>
    <w:tmpl w:val="FB1AC24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9" w15:restartNumberingAfterBreak="0">
    <w:nsid w:val="6FFF4D56"/>
    <w:multiLevelType w:val="multilevel"/>
    <w:tmpl w:val="30E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6"/>
  </w:num>
  <w:num w:numId="3">
    <w:abstractNumId w:val="18"/>
  </w:num>
  <w:num w:numId="4">
    <w:abstractNumId w:val="20"/>
  </w:num>
  <w:num w:numId="5">
    <w:abstractNumId w:val="0"/>
  </w:num>
  <w:num w:numId="6">
    <w:abstractNumId w:val="5"/>
  </w:num>
  <w:num w:numId="7">
    <w:abstractNumId w:val="17"/>
  </w:num>
  <w:num w:numId="8">
    <w:abstractNumId w:val="21"/>
  </w:num>
  <w:num w:numId="9">
    <w:abstractNumId w:val="12"/>
  </w:num>
  <w:num w:numId="10">
    <w:abstractNumId w:val="11"/>
  </w:num>
  <w:num w:numId="11">
    <w:abstractNumId w:val="15"/>
  </w:num>
  <w:num w:numId="12">
    <w:abstractNumId w:val="3"/>
  </w:num>
  <w:num w:numId="13">
    <w:abstractNumId w:val="9"/>
  </w:num>
  <w:num w:numId="14">
    <w:abstractNumId w:val="19"/>
  </w:num>
  <w:num w:numId="15">
    <w:abstractNumId w:val="2"/>
  </w:num>
  <w:num w:numId="16">
    <w:abstractNumId w:val="13"/>
  </w:num>
  <w:num w:numId="17">
    <w:abstractNumId w:val="7"/>
  </w:num>
  <w:num w:numId="18">
    <w:abstractNumId w:val="14"/>
  </w:num>
  <w:num w:numId="19">
    <w:abstractNumId w:val="6"/>
  </w:num>
  <w:num w:numId="20">
    <w:abstractNumId w:val="4"/>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00FBD"/>
    <w:rsid w:val="0003351E"/>
    <w:rsid w:val="00087479"/>
    <w:rsid w:val="000A0778"/>
    <w:rsid w:val="000A66A3"/>
    <w:rsid w:val="00146E13"/>
    <w:rsid w:val="001613CF"/>
    <w:rsid w:val="001F06BC"/>
    <w:rsid w:val="001F0830"/>
    <w:rsid w:val="001F214B"/>
    <w:rsid w:val="00222859"/>
    <w:rsid w:val="00224ED3"/>
    <w:rsid w:val="002317F5"/>
    <w:rsid w:val="002572B1"/>
    <w:rsid w:val="00283303"/>
    <w:rsid w:val="002843E9"/>
    <w:rsid w:val="002A3419"/>
    <w:rsid w:val="002A7D7C"/>
    <w:rsid w:val="002F1CD2"/>
    <w:rsid w:val="003051DF"/>
    <w:rsid w:val="003114F9"/>
    <w:rsid w:val="00317C55"/>
    <w:rsid w:val="00353701"/>
    <w:rsid w:val="00391018"/>
    <w:rsid w:val="003A2F24"/>
    <w:rsid w:val="003B0520"/>
    <w:rsid w:val="00422427"/>
    <w:rsid w:val="00441951"/>
    <w:rsid w:val="00441D30"/>
    <w:rsid w:val="0046432F"/>
    <w:rsid w:val="00466BD1"/>
    <w:rsid w:val="0047413F"/>
    <w:rsid w:val="004827BE"/>
    <w:rsid w:val="00491A2E"/>
    <w:rsid w:val="004E5F56"/>
    <w:rsid w:val="004F318D"/>
    <w:rsid w:val="00506481"/>
    <w:rsid w:val="0054613F"/>
    <w:rsid w:val="00591D76"/>
    <w:rsid w:val="005A14CC"/>
    <w:rsid w:val="005A1587"/>
    <w:rsid w:val="005C2E06"/>
    <w:rsid w:val="005C61BA"/>
    <w:rsid w:val="005E3B7E"/>
    <w:rsid w:val="00601C13"/>
    <w:rsid w:val="006253C0"/>
    <w:rsid w:val="00646F4B"/>
    <w:rsid w:val="00690DC7"/>
    <w:rsid w:val="006F4670"/>
    <w:rsid w:val="006F61EC"/>
    <w:rsid w:val="006F755C"/>
    <w:rsid w:val="00703D7A"/>
    <w:rsid w:val="00713069"/>
    <w:rsid w:val="007165CE"/>
    <w:rsid w:val="0071727E"/>
    <w:rsid w:val="007236CD"/>
    <w:rsid w:val="00745E17"/>
    <w:rsid w:val="0079282F"/>
    <w:rsid w:val="007C07BC"/>
    <w:rsid w:val="007C1867"/>
    <w:rsid w:val="00862A8B"/>
    <w:rsid w:val="00894EDE"/>
    <w:rsid w:val="008A60D0"/>
    <w:rsid w:val="008B170B"/>
    <w:rsid w:val="008E1E7A"/>
    <w:rsid w:val="008F0E4E"/>
    <w:rsid w:val="00903E51"/>
    <w:rsid w:val="0090562F"/>
    <w:rsid w:val="009140AE"/>
    <w:rsid w:val="00920EDE"/>
    <w:rsid w:val="009352D6"/>
    <w:rsid w:val="00970CA1"/>
    <w:rsid w:val="009779B6"/>
    <w:rsid w:val="009A16B2"/>
    <w:rsid w:val="009B33FD"/>
    <w:rsid w:val="009E732A"/>
    <w:rsid w:val="009E7590"/>
    <w:rsid w:val="00A672D8"/>
    <w:rsid w:val="00A96BD8"/>
    <w:rsid w:val="00AC51E3"/>
    <w:rsid w:val="00AF1984"/>
    <w:rsid w:val="00B22258"/>
    <w:rsid w:val="00B337F4"/>
    <w:rsid w:val="00B377B4"/>
    <w:rsid w:val="00B37910"/>
    <w:rsid w:val="00B416BF"/>
    <w:rsid w:val="00B74913"/>
    <w:rsid w:val="00BC03DC"/>
    <w:rsid w:val="00BC681B"/>
    <w:rsid w:val="00C521EF"/>
    <w:rsid w:val="00C61D29"/>
    <w:rsid w:val="00CB0598"/>
    <w:rsid w:val="00CC4572"/>
    <w:rsid w:val="00D662E1"/>
    <w:rsid w:val="00D74939"/>
    <w:rsid w:val="00DA2131"/>
    <w:rsid w:val="00DC1535"/>
    <w:rsid w:val="00DC5CF2"/>
    <w:rsid w:val="00E12BDC"/>
    <w:rsid w:val="00E30B99"/>
    <w:rsid w:val="00E50C7A"/>
    <w:rsid w:val="00E63C8B"/>
    <w:rsid w:val="00EB0847"/>
    <w:rsid w:val="00EE7DC6"/>
    <w:rsid w:val="00EF5957"/>
    <w:rsid w:val="00EF6D40"/>
    <w:rsid w:val="00F04408"/>
    <w:rsid w:val="00F33B4F"/>
    <w:rsid w:val="00F44ABD"/>
    <w:rsid w:val="00F9189D"/>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4E2C"/>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link w:val="SubtitleChar"/>
    <w:qFormat/>
    <w:rsid w:val="00713069"/>
    <w:pPr>
      <w:spacing w:after="120" w:line="240" w:lineRule="auto"/>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713069"/>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146E13"/>
    <w:rPr>
      <w:color w:val="0563C1" w:themeColor="hyperlink"/>
      <w:u w:val="single"/>
    </w:rPr>
  </w:style>
  <w:style w:type="character" w:styleId="UnresolvedMention">
    <w:name w:val="Unresolved Mention"/>
    <w:basedOn w:val="DefaultParagraphFont"/>
    <w:uiPriority w:val="99"/>
    <w:semiHidden/>
    <w:unhideWhenUsed/>
    <w:rsid w:val="00146E13"/>
    <w:rPr>
      <w:color w:val="808080"/>
      <w:shd w:val="clear" w:color="auto" w:fill="E6E6E6"/>
    </w:rPr>
  </w:style>
  <w:style w:type="table" w:styleId="TableGridLight">
    <w:name w:val="Grid Table Light"/>
    <w:basedOn w:val="TableNormal"/>
    <w:uiPriority w:val="40"/>
    <w:rsid w:val="00491A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572B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retetext.oscarlevin.com/home.php"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mazon.com/Oscar-Levin/e/B01KI1KQB8/ref=dp_byline_cont_book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m/Susanna-S.-Epp/e/B001IGHMF6/ref=dp_byline_cont_book_1"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CA8E5-7BE5-4A68-8994-E207FEB2C005}"/>
</file>

<file path=customXml/itemProps2.xml><?xml version="1.0" encoding="utf-8"?>
<ds:datastoreItem xmlns:ds="http://schemas.openxmlformats.org/officeDocument/2006/customXml" ds:itemID="{CA3177FF-A39D-46FA-AC45-3A237D7C63BA}"/>
</file>

<file path=customXml/itemProps3.xml><?xml version="1.0" encoding="utf-8"?>
<ds:datastoreItem xmlns:ds="http://schemas.openxmlformats.org/officeDocument/2006/customXml" ds:itemID="{812D3AC0-E256-4BE4-894F-61809E2DB56D}"/>
</file>

<file path=docProps/app.xml><?xml version="1.0" encoding="utf-8"?>
<Properties xmlns="http://schemas.openxmlformats.org/officeDocument/2006/extended-properties" xmlns:vt="http://schemas.openxmlformats.org/officeDocument/2006/docPropsVTypes">
  <Template>Normal.dotm</Template>
  <TotalTime>29</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21</cp:revision>
  <cp:lastPrinted>2018-02-06T10:26:00Z</cp:lastPrinted>
  <dcterms:created xsi:type="dcterms:W3CDTF">2018-02-07T11:18:00Z</dcterms:created>
  <dcterms:modified xsi:type="dcterms:W3CDTF">2018-04-19T08:26:00Z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