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78239" w14:textId="77777777"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2A6B800D" w14:textId="77777777" w:rsidR="0074620D" w:rsidRPr="0074620D" w:rsidRDefault="0074620D" w:rsidP="00353701">
      <w:pPr>
        <w:spacing w:after="0" w:line="240" w:lineRule="auto"/>
        <w:jc w:val="center"/>
        <w:rPr>
          <w:rFonts w:asciiTheme="majorBidi" w:hAnsiTheme="majorBidi" w:cstheme="majorBidi"/>
          <w:b/>
          <w:sz w:val="24"/>
          <w:lang w:bidi="en-US"/>
        </w:rPr>
      </w:pPr>
    </w:p>
    <w:p w14:paraId="791C472A" w14:textId="3D6F9330" w:rsidR="0074620D" w:rsidRPr="0074620D" w:rsidRDefault="00561E74" w:rsidP="00353701">
      <w:pPr>
        <w:spacing w:after="0" w:line="240" w:lineRule="auto"/>
        <w:jc w:val="center"/>
        <w:rPr>
          <w:rFonts w:asciiTheme="majorBidi" w:hAnsiTheme="majorBidi" w:cstheme="majorBidi"/>
          <w:b/>
          <w:sz w:val="24"/>
          <w:lang w:bidi="en-US"/>
        </w:rPr>
      </w:pPr>
      <w:r w:rsidRPr="00561E74">
        <w:rPr>
          <w:rFonts w:asciiTheme="majorBidi" w:hAnsiTheme="majorBidi" w:cstheme="majorBidi"/>
          <w:b/>
          <w:sz w:val="24"/>
          <w:lang w:bidi="en-US"/>
        </w:rPr>
        <w:t>CSCS</w:t>
      </w:r>
      <w:r>
        <w:rPr>
          <w:rFonts w:asciiTheme="majorBidi" w:hAnsiTheme="majorBidi" w:cstheme="majorBidi"/>
          <w:b/>
          <w:sz w:val="24"/>
          <w:lang w:bidi="en-US"/>
        </w:rPr>
        <w:t xml:space="preserve"> </w:t>
      </w:r>
      <w:r w:rsidRPr="00561E74">
        <w:rPr>
          <w:rFonts w:asciiTheme="majorBidi" w:hAnsiTheme="majorBidi" w:cstheme="majorBidi"/>
          <w:b/>
          <w:sz w:val="24"/>
          <w:lang w:bidi="en-US"/>
        </w:rPr>
        <w:t>413</w:t>
      </w:r>
      <w:r>
        <w:rPr>
          <w:rFonts w:asciiTheme="majorBidi" w:hAnsiTheme="majorBidi" w:cstheme="majorBidi"/>
          <w:b/>
          <w:sz w:val="24"/>
          <w:lang w:bidi="en-US"/>
        </w:rPr>
        <w:t xml:space="preserve"> –</w:t>
      </w:r>
      <w:r w:rsidRPr="00561E74">
        <w:rPr>
          <w:rFonts w:asciiTheme="majorBidi" w:hAnsiTheme="majorBidi" w:cstheme="majorBidi"/>
          <w:b/>
          <w:sz w:val="24"/>
          <w:lang w:bidi="en-US"/>
        </w:rPr>
        <w:t xml:space="preserve"> Computer Crime and Investigation Techniques</w:t>
      </w:r>
      <w:r w:rsidR="006F09AE">
        <w:rPr>
          <w:rFonts w:asciiTheme="majorBidi" w:hAnsiTheme="majorBidi" w:cstheme="majorBidi"/>
          <w:b/>
          <w:sz w:val="24"/>
          <w:lang w:bidi="en-US"/>
        </w:rPr>
        <w:t xml:space="preserve"> </w:t>
      </w:r>
    </w:p>
    <w:p w14:paraId="5D5CE523" w14:textId="77777777" w:rsidR="00CA709F" w:rsidRPr="00FD09C5" w:rsidRDefault="00CA709F"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087E6576" w14:textId="77777777" w:rsidTr="00317C55">
        <w:trPr>
          <w:trHeight w:val="218"/>
        </w:trPr>
        <w:tc>
          <w:tcPr>
            <w:tcW w:w="1820" w:type="dxa"/>
          </w:tcPr>
          <w:p w14:paraId="3CCA6B8E"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3C8D0179" w14:textId="77777777"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 xml:space="preserve">Dr. </w:t>
            </w:r>
            <w:r w:rsidR="00914C18">
              <w:rPr>
                <w:rFonts w:asciiTheme="majorBidi" w:hAnsiTheme="majorBidi" w:cstheme="majorBidi"/>
                <w:lang w:bidi="en-US"/>
              </w:rPr>
              <w:t>Muhammad Afzaal</w:t>
            </w:r>
          </w:p>
        </w:tc>
      </w:tr>
      <w:tr w:rsidR="00FD09C5" w:rsidRPr="00FD09C5" w14:paraId="23894A01" w14:textId="77777777" w:rsidTr="00317C55">
        <w:trPr>
          <w:trHeight w:val="220"/>
        </w:trPr>
        <w:tc>
          <w:tcPr>
            <w:tcW w:w="1820" w:type="dxa"/>
          </w:tcPr>
          <w:p w14:paraId="740725EC"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5146C89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914C18">
              <w:rPr>
                <w:rFonts w:asciiTheme="majorBidi" w:hAnsiTheme="majorBidi" w:cstheme="majorBidi"/>
                <w:bCs/>
                <w:lang w:val="en-GB"/>
              </w:rPr>
              <w:t>5</w:t>
            </w:r>
          </w:p>
        </w:tc>
      </w:tr>
      <w:tr w:rsidR="00FD09C5" w:rsidRPr="00FD09C5" w14:paraId="2196EEAE" w14:textId="77777777" w:rsidTr="00317C55">
        <w:trPr>
          <w:trHeight w:val="220"/>
        </w:trPr>
        <w:tc>
          <w:tcPr>
            <w:tcW w:w="1820" w:type="dxa"/>
          </w:tcPr>
          <w:p w14:paraId="64E8CE58"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5240F8D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AM</w:t>
            </w:r>
            <w:r w:rsidRPr="00FD09C5">
              <w:rPr>
                <w:rFonts w:asciiTheme="majorBidi" w:hAnsiTheme="majorBidi" w:cstheme="majorBidi"/>
                <w:lang w:bidi="en-US"/>
              </w:rPr>
              <w:t xml:space="preserve"> – 5</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PM</w:t>
            </w:r>
            <w:r w:rsidR="00A91412">
              <w:rPr>
                <w:rFonts w:asciiTheme="majorBidi" w:hAnsiTheme="majorBidi" w:cstheme="majorBidi"/>
                <w:lang w:bidi="en-US"/>
              </w:rPr>
              <w:t xml:space="preserve"> (Sunday to Thursday)</w:t>
            </w:r>
          </w:p>
        </w:tc>
      </w:tr>
      <w:tr w:rsidR="00FD09C5" w:rsidRPr="00FD09C5" w14:paraId="50904CF0" w14:textId="77777777" w:rsidTr="00317C55">
        <w:trPr>
          <w:trHeight w:val="234"/>
        </w:trPr>
        <w:tc>
          <w:tcPr>
            <w:tcW w:w="1820" w:type="dxa"/>
          </w:tcPr>
          <w:p w14:paraId="364F40E2"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1978F65F" w14:textId="77777777" w:rsidR="00FD09C5" w:rsidRPr="00FD09C5" w:rsidRDefault="00914C18" w:rsidP="00353701">
            <w:pPr>
              <w:jc w:val="both"/>
              <w:rPr>
                <w:rFonts w:asciiTheme="majorBidi" w:hAnsiTheme="majorBidi" w:cstheme="majorBidi"/>
                <w:lang w:bidi="en-US"/>
              </w:rPr>
            </w:pPr>
            <w:r>
              <w:rPr>
                <w:rFonts w:asciiTheme="majorBidi" w:hAnsiTheme="majorBidi" w:cstheme="majorBidi"/>
                <w:u w:val="single"/>
                <w:lang w:bidi="en-US"/>
              </w:rPr>
              <w:t>Muhammad.afzaal</w:t>
            </w:r>
            <w:r w:rsidR="00FD09C5" w:rsidRPr="00FD09C5">
              <w:rPr>
                <w:rFonts w:asciiTheme="majorBidi" w:hAnsiTheme="majorBidi" w:cstheme="majorBidi"/>
                <w:u w:val="single"/>
                <w:lang w:bidi="en-US"/>
              </w:rPr>
              <w:t>@aue.ae</w:t>
            </w:r>
          </w:p>
        </w:tc>
      </w:tr>
      <w:tr w:rsidR="00FD09C5" w:rsidRPr="00FD09C5" w14:paraId="1B4706B5" w14:textId="77777777" w:rsidTr="00317C55">
        <w:trPr>
          <w:trHeight w:val="220"/>
        </w:trPr>
        <w:tc>
          <w:tcPr>
            <w:tcW w:w="1820" w:type="dxa"/>
          </w:tcPr>
          <w:p w14:paraId="4AE4766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399EC70D" w14:textId="77777777"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04-449-951</w:t>
            </w:r>
            <w:r w:rsidR="00914C18">
              <w:rPr>
                <w:rFonts w:asciiTheme="majorBidi" w:hAnsiTheme="majorBidi" w:cstheme="majorBidi"/>
                <w:lang w:bidi="en-US"/>
              </w:rPr>
              <w:t>3</w:t>
            </w:r>
          </w:p>
        </w:tc>
      </w:tr>
    </w:tbl>
    <w:p w14:paraId="0ED8FE16" w14:textId="0CC1C4BF" w:rsidR="00FD09C5" w:rsidRDefault="00FD09C5" w:rsidP="00353701">
      <w:pPr>
        <w:spacing w:after="0" w:line="240" w:lineRule="auto"/>
        <w:jc w:val="both"/>
        <w:rPr>
          <w:rFonts w:asciiTheme="majorBidi" w:hAnsiTheme="majorBidi" w:cstheme="majorBidi"/>
          <w:lang w:bidi="en-US"/>
        </w:rPr>
      </w:pPr>
    </w:p>
    <w:tbl>
      <w:tblPr>
        <w:tblStyle w:val="TableGrid"/>
        <w:tblW w:w="10899" w:type="dxa"/>
        <w:tblLayout w:type="fixed"/>
        <w:tblLook w:val="01E0" w:firstRow="1" w:lastRow="1" w:firstColumn="1" w:lastColumn="1" w:noHBand="0" w:noVBand="0"/>
      </w:tblPr>
      <w:tblGrid>
        <w:gridCol w:w="1778"/>
        <w:gridCol w:w="9121"/>
      </w:tblGrid>
      <w:tr w:rsidR="007C31DE" w:rsidRPr="00FD09C5" w14:paraId="78E71E51" w14:textId="77777777" w:rsidTr="007C31DE">
        <w:trPr>
          <w:trHeight w:val="227"/>
        </w:trPr>
        <w:tc>
          <w:tcPr>
            <w:tcW w:w="1778" w:type="dxa"/>
          </w:tcPr>
          <w:p w14:paraId="68256A1D" w14:textId="77777777" w:rsidR="007C31DE" w:rsidRPr="00317C55" w:rsidRDefault="007C31DE" w:rsidP="00264EED">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121" w:type="dxa"/>
          </w:tcPr>
          <w:p w14:paraId="7E64B7AB" w14:textId="77777777" w:rsidR="007C31DE" w:rsidRPr="00FD09C5" w:rsidRDefault="007C31DE" w:rsidP="00264EED">
            <w:pPr>
              <w:jc w:val="both"/>
              <w:rPr>
                <w:rFonts w:asciiTheme="majorBidi" w:hAnsiTheme="majorBidi" w:cstheme="majorBidi"/>
                <w:lang w:bidi="en-US"/>
              </w:rPr>
            </w:pPr>
            <w:r w:rsidRPr="00FD09C5">
              <w:rPr>
                <w:rFonts w:asciiTheme="majorBidi" w:hAnsiTheme="majorBidi" w:cstheme="majorBidi"/>
                <w:lang w:bidi="en-US"/>
              </w:rPr>
              <w:t xml:space="preserve">Ms. </w:t>
            </w:r>
            <w:proofErr w:type="spellStart"/>
            <w:r w:rsidRPr="00FD09C5">
              <w:rPr>
                <w:rFonts w:asciiTheme="majorBidi" w:hAnsiTheme="majorBidi" w:cstheme="majorBidi"/>
                <w:lang w:bidi="en-US"/>
              </w:rPr>
              <w:t>Saleha</w:t>
            </w:r>
            <w:proofErr w:type="spellEnd"/>
            <w:r w:rsidRPr="00FD09C5">
              <w:rPr>
                <w:rFonts w:asciiTheme="majorBidi" w:hAnsiTheme="majorBidi" w:cstheme="majorBidi"/>
                <w:lang w:bidi="en-US"/>
              </w:rPr>
              <w:t xml:space="preserve"> Hashmi</w:t>
            </w:r>
          </w:p>
        </w:tc>
      </w:tr>
      <w:tr w:rsidR="007C31DE" w:rsidRPr="00FD09C5" w14:paraId="1BA86E19" w14:textId="77777777" w:rsidTr="007C31DE">
        <w:trPr>
          <w:trHeight w:val="225"/>
        </w:trPr>
        <w:tc>
          <w:tcPr>
            <w:tcW w:w="1778" w:type="dxa"/>
          </w:tcPr>
          <w:p w14:paraId="55830BBA" w14:textId="77777777" w:rsidR="007C31DE" w:rsidRPr="00FD09C5" w:rsidRDefault="007C31DE" w:rsidP="00264EED">
            <w:pPr>
              <w:jc w:val="both"/>
              <w:rPr>
                <w:rFonts w:asciiTheme="majorBidi" w:hAnsiTheme="majorBidi" w:cstheme="majorBidi"/>
                <w:lang w:bidi="en-US"/>
              </w:rPr>
            </w:pPr>
            <w:r w:rsidRPr="00FD09C5">
              <w:rPr>
                <w:rFonts w:asciiTheme="majorBidi" w:hAnsiTheme="majorBidi" w:cstheme="majorBidi"/>
                <w:lang w:bidi="en-US"/>
              </w:rPr>
              <w:t>Room No.</w:t>
            </w:r>
          </w:p>
        </w:tc>
        <w:tc>
          <w:tcPr>
            <w:tcW w:w="9121" w:type="dxa"/>
          </w:tcPr>
          <w:p w14:paraId="1F65B39E" w14:textId="77777777" w:rsidR="007C31DE" w:rsidRPr="00FD09C5" w:rsidRDefault="007C31DE" w:rsidP="00264EED">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7C31DE" w:rsidRPr="00FD09C5" w14:paraId="20FC43CF" w14:textId="77777777" w:rsidTr="007C31DE">
        <w:trPr>
          <w:trHeight w:val="227"/>
        </w:trPr>
        <w:tc>
          <w:tcPr>
            <w:tcW w:w="1778" w:type="dxa"/>
          </w:tcPr>
          <w:p w14:paraId="27946351" w14:textId="77777777" w:rsidR="007C31DE" w:rsidRPr="00FD09C5" w:rsidRDefault="007C31DE" w:rsidP="00264EED">
            <w:pPr>
              <w:jc w:val="both"/>
              <w:rPr>
                <w:rFonts w:asciiTheme="majorBidi" w:hAnsiTheme="majorBidi" w:cstheme="majorBidi"/>
                <w:lang w:bidi="en-US"/>
              </w:rPr>
            </w:pPr>
            <w:r w:rsidRPr="00FD09C5">
              <w:rPr>
                <w:rFonts w:asciiTheme="majorBidi" w:hAnsiTheme="majorBidi" w:cstheme="majorBidi"/>
                <w:lang w:bidi="en-US"/>
              </w:rPr>
              <w:t>Office Hours</w:t>
            </w:r>
          </w:p>
        </w:tc>
        <w:tc>
          <w:tcPr>
            <w:tcW w:w="9121" w:type="dxa"/>
          </w:tcPr>
          <w:p w14:paraId="02B2D0AE" w14:textId="77777777" w:rsidR="007C31DE" w:rsidRPr="00FD09C5" w:rsidRDefault="007C31DE" w:rsidP="00264EED">
            <w:pPr>
              <w:jc w:val="both"/>
              <w:rPr>
                <w:rFonts w:asciiTheme="majorBidi" w:hAnsiTheme="majorBidi" w:cstheme="majorBidi"/>
                <w:lang w:bidi="en-US"/>
              </w:rPr>
            </w:pPr>
            <w:r w:rsidRPr="00FD09C5">
              <w:rPr>
                <w:rFonts w:asciiTheme="majorBidi" w:hAnsiTheme="majorBidi" w:cstheme="majorBidi"/>
                <w:lang w:bidi="en-US"/>
              </w:rPr>
              <w:t xml:space="preserve">9 </w:t>
            </w:r>
            <w:r>
              <w:rPr>
                <w:rFonts w:asciiTheme="majorBidi" w:hAnsiTheme="majorBidi" w:cstheme="majorBidi"/>
                <w:lang w:bidi="en-US"/>
              </w:rPr>
              <w:t>AM</w:t>
            </w:r>
            <w:r w:rsidRPr="00FD09C5">
              <w:rPr>
                <w:rFonts w:asciiTheme="majorBidi" w:hAnsiTheme="majorBidi" w:cstheme="majorBidi"/>
                <w:lang w:bidi="en-US"/>
              </w:rPr>
              <w:t xml:space="preserve"> – 5 </w:t>
            </w:r>
            <w:r>
              <w:rPr>
                <w:rFonts w:asciiTheme="majorBidi" w:hAnsiTheme="majorBidi" w:cstheme="majorBidi"/>
                <w:lang w:bidi="en-US"/>
              </w:rPr>
              <w:t>PM</w:t>
            </w:r>
          </w:p>
        </w:tc>
      </w:tr>
      <w:tr w:rsidR="007C31DE" w:rsidRPr="00FD09C5" w14:paraId="1637F23E" w14:textId="77777777" w:rsidTr="007C31DE">
        <w:trPr>
          <w:trHeight w:val="227"/>
        </w:trPr>
        <w:tc>
          <w:tcPr>
            <w:tcW w:w="1778" w:type="dxa"/>
          </w:tcPr>
          <w:p w14:paraId="08C21035" w14:textId="77777777" w:rsidR="007C31DE" w:rsidRPr="00FD09C5" w:rsidRDefault="007C31DE" w:rsidP="00264EED">
            <w:pPr>
              <w:jc w:val="both"/>
              <w:rPr>
                <w:rFonts w:asciiTheme="majorBidi" w:hAnsiTheme="majorBidi" w:cstheme="majorBidi"/>
                <w:lang w:bidi="en-US"/>
              </w:rPr>
            </w:pPr>
            <w:r w:rsidRPr="00FD09C5">
              <w:rPr>
                <w:rFonts w:asciiTheme="majorBidi" w:hAnsiTheme="majorBidi" w:cstheme="majorBidi"/>
                <w:lang w:bidi="en-US"/>
              </w:rPr>
              <w:t>Email</w:t>
            </w:r>
          </w:p>
        </w:tc>
        <w:tc>
          <w:tcPr>
            <w:tcW w:w="9121" w:type="dxa"/>
          </w:tcPr>
          <w:p w14:paraId="17F4679F" w14:textId="77777777" w:rsidR="007C31DE" w:rsidRPr="00FD09C5" w:rsidRDefault="007C31DE" w:rsidP="00264EED">
            <w:pPr>
              <w:jc w:val="both"/>
              <w:rPr>
                <w:rFonts w:asciiTheme="majorBidi" w:hAnsiTheme="majorBidi" w:cstheme="majorBidi"/>
                <w:lang w:bidi="en-US"/>
              </w:rPr>
            </w:pPr>
            <w:r w:rsidRPr="00FD09C5">
              <w:rPr>
                <w:rFonts w:asciiTheme="majorBidi" w:hAnsiTheme="majorBidi" w:cstheme="majorBidi"/>
                <w:lang w:bidi="en-US"/>
              </w:rPr>
              <w:t>saleha.hashmi@aue.ae</w:t>
            </w:r>
          </w:p>
        </w:tc>
      </w:tr>
      <w:tr w:rsidR="007C31DE" w:rsidRPr="00FD09C5" w14:paraId="7ECB9EDD" w14:textId="77777777" w:rsidTr="007C31DE">
        <w:trPr>
          <w:trHeight w:val="227"/>
        </w:trPr>
        <w:tc>
          <w:tcPr>
            <w:tcW w:w="1778" w:type="dxa"/>
          </w:tcPr>
          <w:p w14:paraId="7B54DFD4" w14:textId="77777777" w:rsidR="007C31DE" w:rsidRPr="00FD09C5" w:rsidRDefault="007C31DE" w:rsidP="00264EED">
            <w:pPr>
              <w:jc w:val="both"/>
              <w:rPr>
                <w:rFonts w:asciiTheme="majorBidi" w:hAnsiTheme="majorBidi" w:cstheme="majorBidi"/>
                <w:lang w:bidi="en-US"/>
              </w:rPr>
            </w:pPr>
            <w:r w:rsidRPr="00FD09C5">
              <w:rPr>
                <w:rFonts w:asciiTheme="majorBidi" w:hAnsiTheme="majorBidi" w:cstheme="majorBidi"/>
                <w:lang w:bidi="en-US"/>
              </w:rPr>
              <w:t>Telephone</w:t>
            </w:r>
          </w:p>
        </w:tc>
        <w:tc>
          <w:tcPr>
            <w:tcW w:w="9121" w:type="dxa"/>
          </w:tcPr>
          <w:p w14:paraId="021BC7C6" w14:textId="77777777" w:rsidR="007C31DE" w:rsidRPr="00FD09C5" w:rsidRDefault="007C31DE" w:rsidP="00264EED">
            <w:pPr>
              <w:jc w:val="both"/>
              <w:rPr>
                <w:rFonts w:asciiTheme="majorBidi" w:hAnsiTheme="majorBidi" w:cstheme="majorBidi"/>
                <w:lang w:bidi="en-US"/>
              </w:rPr>
            </w:pPr>
            <w:r w:rsidRPr="00FD09C5">
              <w:rPr>
                <w:rFonts w:asciiTheme="majorBidi" w:hAnsiTheme="majorBidi" w:cstheme="majorBidi"/>
                <w:lang w:bidi="en-US"/>
              </w:rPr>
              <w:t>04-449-9517</w:t>
            </w:r>
          </w:p>
        </w:tc>
      </w:tr>
    </w:tbl>
    <w:p w14:paraId="35984B8A"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667C313C" w14:textId="77777777" w:rsidTr="00317C55">
        <w:trPr>
          <w:trHeight w:val="280"/>
        </w:trPr>
        <w:tc>
          <w:tcPr>
            <w:tcW w:w="10914" w:type="dxa"/>
            <w:gridSpan w:val="5"/>
          </w:tcPr>
          <w:p w14:paraId="2E96B3CB"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66439085" w14:textId="77777777" w:rsidTr="00317C55">
        <w:trPr>
          <w:trHeight w:val="225"/>
        </w:trPr>
        <w:tc>
          <w:tcPr>
            <w:tcW w:w="2720" w:type="dxa"/>
          </w:tcPr>
          <w:p w14:paraId="4579B75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697C728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7C31DE" w:rsidRPr="00FD09C5" w14:paraId="06D84BDC" w14:textId="77777777" w:rsidTr="00317C55">
        <w:trPr>
          <w:trHeight w:val="222"/>
        </w:trPr>
        <w:tc>
          <w:tcPr>
            <w:tcW w:w="2720" w:type="dxa"/>
          </w:tcPr>
          <w:p w14:paraId="490C1D7A" w14:textId="2DD5FC3F" w:rsidR="007C31DE" w:rsidRPr="00FD09C5" w:rsidRDefault="007C31DE" w:rsidP="007C31DE">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70D39F05" w14:textId="38BD63C0" w:rsidR="007C31DE" w:rsidRPr="00FD09C5" w:rsidRDefault="007C31DE" w:rsidP="007C31DE">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01886A85" w14:textId="605B8AE8" w:rsidR="007C31DE" w:rsidRPr="00FD09C5" w:rsidRDefault="007C31DE" w:rsidP="007C31DE">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14:paraId="696B32C7" w14:textId="44C33B2F" w:rsidR="007C31DE" w:rsidRPr="00FD09C5" w:rsidRDefault="007C31DE" w:rsidP="007C31DE">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5087DA8E" w14:textId="0C2AF1E3" w:rsidR="007C31DE" w:rsidRPr="00FD09C5" w:rsidRDefault="007C31DE" w:rsidP="007C31DE">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7C31DE" w:rsidRPr="00FD09C5" w14:paraId="70031B51" w14:textId="77777777" w:rsidTr="00317C55">
        <w:trPr>
          <w:trHeight w:val="222"/>
        </w:trPr>
        <w:tc>
          <w:tcPr>
            <w:tcW w:w="2720" w:type="dxa"/>
          </w:tcPr>
          <w:p w14:paraId="5F3AB244" w14:textId="668E4D7B" w:rsidR="007C31DE" w:rsidRPr="00FD09C5" w:rsidRDefault="007C31DE" w:rsidP="007C31DE">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69D5B909" w14:textId="7C3F547A" w:rsidR="007C31DE" w:rsidRPr="00FD09C5" w:rsidRDefault="007C31DE" w:rsidP="007C31DE">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47288269" w14:textId="2498C2A2" w:rsidR="007C31DE" w:rsidRPr="00FD09C5" w:rsidRDefault="007C31DE" w:rsidP="007C31DE">
            <w:pPr>
              <w:jc w:val="both"/>
              <w:rPr>
                <w:rFonts w:asciiTheme="majorBidi" w:hAnsiTheme="majorBidi" w:cstheme="majorBidi"/>
                <w:lang w:bidi="en-US"/>
              </w:rPr>
            </w:pPr>
            <w:r>
              <w:rPr>
                <w:rFonts w:asciiTheme="majorBidi" w:hAnsiTheme="majorBidi" w:cstheme="majorBidi"/>
                <w:lang w:bidi="en-US"/>
              </w:rPr>
              <w:t>1</w:t>
            </w:r>
          </w:p>
        </w:tc>
        <w:tc>
          <w:tcPr>
            <w:tcW w:w="1080" w:type="dxa"/>
          </w:tcPr>
          <w:p w14:paraId="781FBE72" w14:textId="136F9380" w:rsidR="007C31DE" w:rsidRPr="00FD09C5" w:rsidRDefault="007C31DE" w:rsidP="007C31DE">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74DA267A" w14:textId="3A7A5663" w:rsidR="007C31DE" w:rsidRDefault="007C31DE" w:rsidP="007C31DE">
            <w:pPr>
              <w:jc w:val="both"/>
              <w:rPr>
                <w:rFonts w:asciiTheme="majorBidi" w:hAnsiTheme="majorBidi" w:cstheme="majorBidi"/>
                <w:lang w:bidi="en-US"/>
              </w:rPr>
            </w:pPr>
            <w:r w:rsidRPr="007C5211">
              <w:rPr>
                <w:rFonts w:asciiTheme="majorBidi" w:hAnsiTheme="majorBidi" w:cstheme="majorBidi"/>
                <w:lang w:bidi="en-US"/>
              </w:rPr>
              <w:t xml:space="preserve">1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14:paraId="0B4F6041" w14:textId="77777777" w:rsidTr="00317C55">
        <w:trPr>
          <w:trHeight w:val="225"/>
        </w:trPr>
        <w:tc>
          <w:tcPr>
            <w:tcW w:w="2720" w:type="dxa"/>
          </w:tcPr>
          <w:p w14:paraId="32E2FB5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48D0BF80" w14:textId="560539C7" w:rsidR="00FD09C5" w:rsidRPr="00FD09C5" w:rsidRDefault="006F09AE" w:rsidP="00353701">
            <w:pPr>
              <w:jc w:val="both"/>
              <w:rPr>
                <w:rFonts w:asciiTheme="majorBidi" w:hAnsiTheme="majorBidi" w:cstheme="majorBidi"/>
                <w:lang w:bidi="en-US"/>
              </w:rPr>
            </w:pPr>
            <w:r>
              <w:rPr>
                <w:rFonts w:asciiTheme="majorBidi" w:hAnsiTheme="majorBidi" w:cstheme="majorBidi"/>
                <w:lang w:bidi="en-US"/>
              </w:rPr>
              <w:t xml:space="preserve">Specialization </w:t>
            </w:r>
          </w:p>
        </w:tc>
      </w:tr>
      <w:tr w:rsidR="00FD09C5" w:rsidRPr="00FD09C5" w14:paraId="3F2CEE5D" w14:textId="77777777" w:rsidTr="00317C55">
        <w:trPr>
          <w:trHeight w:val="225"/>
        </w:trPr>
        <w:tc>
          <w:tcPr>
            <w:tcW w:w="2720" w:type="dxa"/>
          </w:tcPr>
          <w:p w14:paraId="7F2C4D6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61A2D75D" w14:textId="56C69F50"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6F09AE">
              <w:rPr>
                <w:rFonts w:asciiTheme="majorBidi" w:hAnsiTheme="majorBidi" w:cstheme="majorBidi"/>
                <w:lang w:bidi="en-US"/>
              </w:rPr>
              <w:t>fourth</w:t>
            </w:r>
            <w:r w:rsidRPr="00FD09C5">
              <w:rPr>
                <w:rFonts w:asciiTheme="majorBidi" w:hAnsiTheme="majorBidi" w:cstheme="majorBidi"/>
                <w:lang w:bidi="en-US"/>
              </w:rPr>
              <w:t xml:space="preserve"> year students</w:t>
            </w:r>
          </w:p>
        </w:tc>
      </w:tr>
      <w:tr w:rsidR="00FD09C5" w:rsidRPr="00FD09C5" w14:paraId="414B6D16" w14:textId="77777777" w:rsidTr="00317C55">
        <w:trPr>
          <w:trHeight w:val="225"/>
        </w:trPr>
        <w:tc>
          <w:tcPr>
            <w:tcW w:w="2720" w:type="dxa"/>
          </w:tcPr>
          <w:p w14:paraId="39C14EFC" w14:textId="77777777"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47FFF449" w14:textId="189CAD9A" w:rsidR="00FD09C5" w:rsidRPr="00FD09C5" w:rsidRDefault="006F09AE" w:rsidP="00353701">
            <w:pPr>
              <w:jc w:val="both"/>
              <w:rPr>
                <w:rFonts w:asciiTheme="majorBidi" w:hAnsiTheme="majorBidi" w:cstheme="majorBidi"/>
                <w:lang w:bidi="en-US"/>
              </w:rPr>
            </w:pPr>
            <w:r>
              <w:rPr>
                <w:rFonts w:asciiTheme="majorBidi" w:hAnsiTheme="majorBidi" w:cstheme="majorBidi"/>
                <w:lang w:bidi="en-US"/>
              </w:rPr>
              <w:t>CSC</w:t>
            </w:r>
            <w:r w:rsidR="00910107">
              <w:rPr>
                <w:rFonts w:asciiTheme="majorBidi" w:hAnsiTheme="majorBidi" w:cstheme="majorBidi"/>
                <w:lang w:bidi="en-US"/>
              </w:rPr>
              <w:t>S</w:t>
            </w:r>
            <w:r>
              <w:rPr>
                <w:rFonts w:asciiTheme="majorBidi" w:hAnsiTheme="majorBidi" w:cstheme="majorBidi"/>
                <w:lang w:bidi="en-US"/>
              </w:rPr>
              <w:t xml:space="preserve"> </w:t>
            </w:r>
            <w:r w:rsidR="00910107">
              <w:rPr>
                <w:rFonts w:asciiTheme="majorBidi" w:hAnsiTheme="majorBidi" w:cstheme="majorBidi"/>
                <w:lang w:bidi="en-US"/>
              </w:rPr>
              <w:t>4</w:t>
            </w:r>
            <w:r>
              <w:rPr>
                <w:rFonts w:asciiTheme="majorBidi" w:hAnsiTheme="majorBidi" w:cstheme="majorBidi"/>
                <w:lang w:bidi="en-US"/>
              </w:rPr>
              <w:t>03</w:t>
            </w:r>
          </w:p>
        </w:tc>
      </w:tr>
      <w:tr w:rsidR="00914C18" w:rsidRPr="00FD09C5" w14:paraId="18A0EFF4" w14:textId="77777777" w:rsidTr="00317C55">
        <w:trPr>
          <w:trHeight w:val="225"/>
        </w:trPr>
        <w:tc>
          <w:tcPr>
            <w:tcW w:w="2720" w:type="dxa"/>
          </w:tcPr>
          <w:p w14:paraId="05A4B34C" w14:textId="77777777" w:rsidR="00914C18" w:rsidRDefault="00914C18"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1A7F16F8" w14:textId="012E73E4" w:rsidR="00914C18" w:rsidRDefault="006F09AE" w:rsidP="00353701">
            <w:pPr>
              <w:jc w:val="both"/>
              <w:rPr>
                <w:rFonts w:asciiTheme="majorBidi" w:hAnsiTheme="majorBidi" w:cstheme="majorBidi"/>
                <w:lang w:bidi="en-US"/>
              </w:rPr>
            </w:pPr>
            <w:r>
              <w:rPr>
                <w:rFonts w:asciiTheme="majorBidi" w:hAnsiTheme="majorBidi" w:cstheme="majorBidi"/>
                <w:lang w:bidi="en-US"/>
              </w:rPr>
              <w:t>NA</w:t>
            </w:r>
          </w:p>
        </w:tc>
      </w:tr>
    </w:tbl>
    <w:p w14:paraId="71221E88"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4F46CCAE" w14:textId="77777777" w:rsidTr="00317C55">
        <w:trPr>
          <w:trHeight w:val="302"/>
        </w:trPr>
        <w:tc>
          <w:tcPr>
            <w:tcW w:w="10913" w:type="dxa"/>
          </w:tcPr>
          <w:p w14:paraId="44FA3EC4"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75AFF39C" w14:textId="77777777" w:rsidTr="00317C55">
        <w:trPr>
          <w:trHeight w:val="230"/>
        </w:trPr>
        <w:tc>
          <w:tcPr>
            <w:tcW w:w="10913" w:type="dxa"/>
          </w:tcPr>
          <w:p w14:paraId="6A270321" w14:textId="45FFD83A" w:rsidR="00FD09C5" w:rsidRPr="00FD09C5" w:rsidRDefault="00561E74" w:rsidP="00A05A6B">
            <w:pPr>
              <w:ind w:left="49"/>
              <w:jc w:val="both"/>
              <w:rPr>
                <w:rFonts w:asciiTheme="majorBidi" w:hAnsiTheme="majorBidi" w:cstheme="majorBidi"/>
                <w:lang w:bidi="en-US"/>
              </w:rPr>
            </w:pPr>
            <w:r w:rsidRPr="00561E74">
              <w:rPr>
                <w:rFonts w:asciiTheme="majorBidi" w:hAnsiTheme="majorBidi" w:cstheme="majorBidi"/>
                <w:lang w:bidi="en-US"/>
              </w:rPr>
              <w:t xml:space="preserve">In this course, the students will be made aware of different types of digital evidence, how to seize electronics devices on crime scene and the way to secure mobile devices from electromagnetic radiations. Students will also learn how to acquire digital evidence from different types of devices like different types of HDDs, USB devices etc. Different techniques to make copies of evidence without modifying the original data will also be studied in the class. Students will learn to use different write-blocker devices when copying the data from original evidence device. After acquiring the image of evidence device, students will also process them using different open source and licensed software. They will have hand-on practice using Autopsy, </w:t>
            </w:r>
            <w:proofErr w:type="spellStart"/>
            <w:r w:rsidRPr="00561E74">
              <w:rPr>
                <w:rFonts w:asciiTheme="majorBidi" w:hAnsiTheme="majorBidi" w:cstheme="majorBidi"/>
                <w:lang w:bidi="en-US"/>
              </w:rPr>
              <w:t>AccessData</w:t>
            </w:r>
            <w:proofErr w:type="spellEnd"/>
            <w:r w:rsidRPr="00561E74">
              <w:rPr>
                <w:rFonts w:asciiTheme="majorBidi" w:hAnsiTheme="majorBidi" w:cstheme="majorBidi"/>
                <w:lang w:bidi="en-US"/>
              </w:rPr>
              <w:t xml:space="preserve"> FTK Imager, </w:t>
            </w:r>
            <w:proofErr w:type="spellStart"/>
            <w:r w:rsidRPr="00561E74">
              <w:rPr>
                <w:rFonts w:asciiTheme="majorBidi" w:hAnsiTheme="majorBidi" w:cstheme="majorBidi"/>
                <w:lang w:bidi="en-US"/>
              </w:rPr>
              <w:t>EnCase</w:t>
            </w:r>
            <w:proofErr w:type="spellEnd"/>
            <w:r w:rsidRPr="00561E74">
              <w:rPr>
                <w:rFonts w:asciiTheme="majorBidi" w:hAnsiTheme="majorBidi" w:cstheme="majorBidi"/>
                <w:lang w:bidi="en-US"/>
              </w:rPr>
              <w:t xml:space="preserve"> etc.</w:t>
            </w:r>
          </w:p>
        </w:tc>
      </w:tr>
    </w:tbl>
    <w:p w14:paraId="7A2193B7"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14:paraId="535A36FA" w14:textId="77777777" w:rsidTr="00317C55">
        <w:trPr>
          <w:trHeight w:val="302"/>
        </w:trPr>
        <w:tc>
          <w:tcPr>
            <w:tcW w:w="10913" w:type="dxa"/>
          </w:tcPr>
          <w:p w14:paraId="752CD0FC" w14:textId="77777777"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14:paraId="4A39187B" w14:textId="77777777" w:rsidTr="00317C55">
        <w:trPr>
          <w:trHeight w:val="230"/>
        </w:trPr>
        <w:tc>
          <w:tcPr>
            <w:tcW w:w="10913" w:type="dxa"/>
          </w:tcPr>
          <w:p w14:paraId="46FBF028" w14:textId="77777777"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E502BC" w:rsidRPr="00FD09C5" w14:paraId="6ECE30F4" w14:textId="77777777" w:rsidTr="00317C55">
        <w:trPr>
          <w:trHeight w:val="230"/>
        </w:trPr>
        <w:tc>
          <w:tcPr>
            <w:tcW w:w="10913" w:type="dxa"/>
          </w:tcPr>
          <w:p w14:paraId="0B6CFA62" w14:textId="67546527" w:rsidR="00E502BC" w:rsidRPr="00F67D5B" w:rsidRDefault="00561E74" w:rsidP="00561E74">
            <w:pPr>
              <w:numPr>
                <w:ilvl w:val="0"/>
                <w:numId w:val="11"/>
              </w:numPr>
              <w:spacing w:line="276" w:lineRule="auto"/>
              <w:jc w:val="both"/>
              <w:rPr>
                <w:rFonts w:ascii="Times New Roman" w:hAnsi="Times New Roman" w:cs="Times New Roman"/>
                <w:b/>
                <w:bCs/>
                <w:color w:val="339966"/>
              </w:rPr>
            </w:pPr>
            <w:r w:rsidRPr="00561E74">
              <w:rPr>
                <w:rFonts w:ascii="Times New Roman" w:hAnsi="Times New Roman" w:cs="Times New Roman"/>
              </w:rPr>
              <w:t>Describe forensic techniques and tools used to acquire digital evidence</w:t>
            </w:r>
          </w:p>
        </w:tc>
      </w:tr>
      <w:tr w:rsidR="00E502BC" w:rsidRPr="00FD09C5" w14:paraId="5FB73DAA" w14:textId="77777777" w:rsidTr="00317C55">
        <w:trPr>
          <w:trHeight w:val="230"/>
        </w:trPr>
        <w:tc>
          <w:tcPr>
            <w:tcW w:w="10913" w:type="dxa"/>
          </w:tcPr>
          <w:p w14:paraId="7738F90C" w14:textId="2A7BEE63" w:rsidR="00E502BC" w:rsidRPr="00F67D5B" w:rsidRDefault="00561E74" w:rsidP="00561E74">
            <w:pPr>
              <w:numPr>
                <w:ilvl w:val="0"/>
                <w:numId w:val="11"/>
              </w:numPr>
              <w:spacing w:line="276" w:lineRule="auto"/>
              <w:jc w:val="both"/>
              <w:rPr>
                <w:rFonts w:ascii="Times New Roman" w:hAnsi="Times New Roman" w:cs="Times New Roman"/>
                <w:bCs/>
              </w:rPr>
            </w:pPr>
            <w:r w:rsidRPr="00561E74">
              <w:rPr>
                <w:rFonts w:ascii="Times New Roman" w:hAnsi="Times New Roman" w:cs="Times New Roman"/>
                <w:bCs/>
              </w:rPr>
              <w:t>Analyze different aspects of computer crime and ways in which to discover digital evidence</w:t>
            </w:r>
          </w:p>
        </w:tc>
      </w:tr>
      <w:tr w:rsidR="00E502BC" w:rsidRPr="00FD09C5" w14:paraId="1C43B47F" w14:textId="77777777" w:rsidTr="00317C55">
        <w:trPr>
          <w:trHeight w:val="230"/>
        </w:trPr>
        <w:tc>
          <w:tcPr>
            <w:tcW w:w="10913" w:type="dxa"/>
          </w:tcPr>
          <w:p w14:paraId="13C589CA" w14:textId="52DBF272" w:rsidR="00E502BC" w:rsidRPr="00F67D5B" w:rsidRDefault="00561E74" w:rsidP="00561E74">
            <w:pPr>
              <w:numPr>
                <w:ilvl w:val="0"/>
                <w:numId w:val="11"/>
              </w:numPr>
              <w:spacing w:line="276" w:lineRule="auto"/>
              <w:jc w:val="both"/>
              <w:rPr>
                <w:rFonts w:ascii="Times New Roman" w:hAnsi="Times New Roman" w:cs="Times New Roman"/>
              </w:rPr>
            </w:pPr>
            <w:r w:rsidRPr="00561E74">
              <w:rPr>
                <w:rFonts w:ascii="Times New Roman" w:hAnsi="Times New Roman" w:cs="Times New Roman"/>
              </w:rPr>
              <w:t>Use different types of forensic tools to perform rudimentary investigations</w:t>
            </w:r>
          </w:p>
        </w:tc>
      </w:tr>
    </w:tbl>
    <w:p w14:paraId="6C7022C2" w14:textId="77777777"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1E0" w:firstRow="1" w:lastRow="1" w:firstColumn="1" w:lastColumn="1" w:noHBand="0" w:noVBand="0"/>
      </w:tblPr>
      <w:tblGrid>
        <w:gridCol w:w="3775"/>
        <w:gridCol w:w="5130"/>
        <w:gridCol w:w="1980"/>
      </w:tblGrid>
      <w:tr w:rsidR="003518E3" w:rsidRPr="00317C55" w14:paraId="2A3881CE" w14:textId="77777777" w:rsidTr="005621FB">
        <w:trPr>
          <w:trHeight w:val="113"/>
        </w:trPr>
        <w:tc>
          <w:tcPr>
            <w:tcW w:w="10885" w:type="dxa"/>
            <w:gridSpan w:val="3"/>
          </w:tcPr>
          <w:p w14:paraId="7ED771DF" w14:textId="1826B52A" w:rsidR="003518E3" w:rsidRPr="00317C55" w:rsidRDefault="003518E3" w:rsidP="005621FB">
            <w:pPr>
              <w:jc w:val="both"/>
              <w:rPr>
                <w:rFonts w:asciiTheme="majorBidi" w:hAnsiTheme="majorBidi" w:cstheme="majorBidi"/>
                <w:b/>
                <w:bCs/>
                <w:lang w:bidi="en-US"/>
              </w:rPr>
            </w:pPr>
            <w:r w:rsidRPr="00317C55">
              <w:rPr>
                <w:rFonts w:asciiTheme="majorBidi" w:hAnsiTheme="majorBidi" w:cstheme="majorBidi"/>
                <w:b/>
                <w:bCs/>
                <w:lang w:bidi="en-US"/>
              </w:rPr>
              <w:lastRenderedPageBreak/>
              <w:t>Relation to C</w:t>
            </w:r>
            <w:r w:rsidR="004E440E">
              <w:rPr>
                <w:rFonts w:asciiTheme="majorBidi" w:hAnsiTheme="majorBidi" w:cstheme="majorBidi"/>
                <w:b/>
                <w:bCs/>
                <w:lang w:bidi="en-US"/>
              </w:rPr>
              <w:t xml:space="preserve">omputer </w:t>
            </w:r>
            <w:r w:rsidRPr="00317C55">
              <w:rPr>
                <w:rFonts w:asciiTheme="majorBidi" w:hAnsiTheme="majorBidi" w:cstheme="majorBidi"/>
                <w:b/>
                <w:bCs/>
                <w:lang w:bidi="en-US"/>
              </w:rPr>
              <w:t>S</w:t>
            </w:r>
            <w:r w:rsidR="004E440E">
              <w:rPr>
                <w:rFonts w:asciiTheme="majorBidi" w:hAnsiTheme="majorBidi" w:cstheme="majorBidi"/>
                <w:b/>
                <w:bCs/>
                <w:lang w:bidi="en-US"/>
              </w:rPr>
              <w:t>cience</w:t>
            </w:r>
            <w:r>
              <w:rPr>
                <w:rFonts w:asciiTheme="majorBidi" w:hAnsiTheme="majorBidi" w:cstheme="majorBidi"/>
                <w:b/>
                <w:bCs/>
                <w:lang w:bidi="en-US"/>
              </w:rPr>
              <w:t xml:space="preserve"> </w:t>
            </w:r>
            <w:r w:rsidRPr="00317C55">
              <w:rPr>
                <w:rFonts w:asciiTheme="majorBidi" w:hAnsiTheme="majorBidi" w:cstheme="majorBidi"/>
                <w:b/>
                <w:bCs/>
                <w:lang w:bidi="en-US"/>
              </w:rPr>
              <w:t>Program</w:t>
            </w:r>
            <w:r w:rsidR="009C524A">
              <w:rPr>
                <w:rFonts w:asciiTheme="majorBidi" w:hAnsiTheme="majorBidi" w:cstheme="majorBidi"/>
                <w:b/>
                <w:bCs/>
                <w:lang w:bidi="en-US"/>
              </w:rPr>
              <w:t xml:space="preserve"> Learning</w:t>
            </w:r>
            <w:r w:rsidRPr="00317C55">
              <w:rPr>
                <w:rFonts w:asciiTheme="majorBidi" w:hAnsiTheme="majorBidi" w:cstheme="majorBidi"/>
                <w:b/>
                <w:bCs/>
                <w:lang w:bidi="en-US"/>
              </w:rPr>
              <w:t xml:space="preserve"> Outcomes</w:t>
            </w:r>
          </w:p>
        </w:tc>
      </w:tr>
      <w:tr w:rsidR="003518E3" w:rsidRPr="00FD09C5" w14:paraId="6EE49408" w14:textId="77777777" w:rsidTr="005621FB">
        <w:trPr>
          <w:trHeight w:val="203"/>
        </w:trPr>
        <w:tc>
          <w:tcPr>
            <w:tcW w:w="3775" w:type="dxa"/>
          </w:tcPr>
          <w:p w14:paraId="54D8972C" w14:textId="77777777" w:rsidR="003518E3" w:rsidRPr="00FD09C5" w:rsidRDefault="003518E3" w:rsidP="005621FB">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14:paraId="142C5CF0" w14:textId="77777777" w:rsidR="003518E3" w:rsidRPr="00FD09C5" w:rsidRDefault="003518E3" w:rsidP="005621FB">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14:paraId="04F61086" w14:textId="77777777" w:rsidR="003518E3" w:rsidRPr="00FD09C5" w:rsidRDefault="003518E3" w:rsidP="005621FB">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561E74" w:rsidRPr="00FD09C5" w14:paraId="7CE4C3F2" w14:textId="77777777" w:rsidTr="000B21D5">
        <w:trPr>
          <w:trHeight w:val="220"/>
        </w:trPr>
        <w:tc>
          <w:tcPr>
            <w:tcW w:w="3775" w:type="dxa"/>
          </w:tcPr>
          <w:p w14:paraId="520FEF51" w14:textId="48E74815" w:rsidR="00561E74" w:rsidRPr="00FD09C5" w:rsidRDefault="00561E74" w:rsidP="00561E74">
            <w:pPr>
              <w:jc w:val="both"/>
              <w:rPr>
                <w:rFonts w:asciiTheme="majorBidi" w:hAnsiTheme="majorBidi" w:cstheme="majorBidi"/>
                <w:lang w:bidi="en-US"/>
              </w:rPr>
            </w:pPr>
            <w:r w:rsidRPr="00FD09C5">
              <w:rPr>
                <w:rFonts w:asciiTheme="majorBidi" w:hAnsiTheme="majorBidi" w:cstheme="majorBidi"/>
                <w:lang w:bidi="en-US"/>
              </w:rPr>
              <w:t>CLO</w:t>
            </w:r>
            <w:r>
              <w:rPr>
                <w:rFonts w:asciiTheme="majorBidi" w:hAnsiTheme="majorBidi" w:cstheme="majorBidi"/>
                <w:lang w:bidi="en-US"/>
              </w:rPr>
              <w:t xml:space="preserve">1: </w:t>
            </w:r>
            <w:r w:rsidRPr="00561E74">
              <w:rPr>
                <w:rFonts w:ascii="Times New Roman" w:hAnsi="Times New Roman" w:cs="Times New Roman"/>
              </w:rPr>
              <w:t>Describe forensic techniques and tools used to acquire digital evidence</w:t>
            </w:r>
          </w:p>
        </w:tc>
        <w:tc>
          <w:tcPr>
            <w:tcW w:w="5130" w:type="dxa"/>
          </w:tcPr>
          <w:p w14:paraId="485CCC5E" w14:textId="5CA2CA9C" w:rsidR="00561E74" w:rsidRPr="00FD09C5" w:rsidRDefault="00C92112" w:rsidP="00C92112">
            <w:pPr>
              <w:jc w:val="both"/>
              <w:rPr>
                <w:rFonts w:asciiTheme="majorBidi" w:hAnsiTheme="majorBidi" w:cstheme="majorBidi"/>
                <w:lang w:bidi="en-US"/>
              </w:rPr>
            </w:pPr>
            <w:r w:rsidRPr="00C92112">
              <w:rPr>
                <w:rFonts w:asciiTheme="majorBidi" w:hAnsiTheme="majorBidi" w:cstheme="majorBidi"/>
                <w:lang w:bidi="en-US"/>
              </w:rPr>
              <w:t>PLO2: Design, implement, and evaluate a computing-based solution to meet a given set of computing requirements in the context of the program’s discipline.</w:t>
            </w:r>
          </w:p>
        </w:tc>
        <w:tc>
          <w:tcPr>
            <w:tcW w:w="1980" w:type="dxa"/>
            <w:vAlign w:val="center"/>
          </w:tcPr>
          <w:p w14:paraId="2B19191A" w14:textId="08FD9606" w:rsidR="00561E74" w:rsidRPr="00FD09C5" w:rsidRDefault="00C92112" w:rsidP="00561E74">
            <w:pPr>
              <w:jc w:val="center"/>
              <w:rPr>
                <w:rFonts w:asciiTheme="majorBidi" w:hAnsiTheme="majorBidi" w:cstheme="majorBidi"/>
                <w:lang w:bidi="en-US"/>
              </w:rPr>
            </w:pPr>
            <w:r>
              <w:rPr>
                <w:rFonts w:asciiTheme="majorBidi" w:hAnsiTheme="majorBidi" w:cstheme="majorBidi"/>
                <w:lang w:bidi="en-US"/>
              </w:rPr>
              <w:t>Medium</w:t>
            </w:r>
          </w:p>
        </w:tc>
      </w:tr>
      <w:tr w:rsidR="00561E74" w:rsidRPr="00FD09C5" w14:paraId="093A76BB" w14:textId="77777777" w:rsidTr="000B21D5">
        <w:trPr>
          <w:trHeight w:val="217"/>
        </w:trPr>
        <w:tc>
          <w:tcPr>
            <w:tcW w:w="3775" w:type="dxa"/>
          </w:tcPr>
          <w:p w14:paraId="6F3E2262" w14:textId="0542FB60" w:rsidR="00561E74" w:rsidRPr="00FD09C5" w:rsidRDefault="00561E74" w:rsidP="00561E74">
            <w:pPr>
              <w:jc w:val="both"/>
              <w:rPr>
                <w:rFonts w:asciiTheme="majorBidi" w:hAnsiTheme="majorBidi" w:cstheme="majorBidi"/>
                <w:lang w:bidi="en-US"/>
              </w:rPr>
            </w:pPr>
            <w:r w:rsidRPr="00FD09C5">
              <w:rPr>
                <w:rFonts w:asciiTheme="majorBidi" w:hAnsiTheme="majorBidi" w:cstheme="majorBidi"/>
                <w:lang w:bidi="en-US"/>
              </w:rPr>
              <w:t>CLO</w:t>
            </w:r>
            <w:r>
              <w:rPr>
                <w:rFonts w:asciiTheme="majorBidi" w:hAnsiTheme="majorBidi" w:cstheme="majorBidi"/>
                <w:lang w:bidi="en-US"/>
              </w:rPr>
              <w:t xml:space="preserve">2: </w:t>
            </w:r>
            <w:r w:rsidRPr="00561E74">
              <w:rPr>
                <w:rFonts w:ascii="Times New Roman" w:hAnsi="Times New Roman" w:cs="Times New Roman"/>
                <w:bCs/>
              </w:rPr>
              <w:t>Analyze different aspects of computer crime and ways in which to discover digital evidence</w:t>
            </w:r>
          </w:p>
        </w:tc>
        <w:tc>
          <w:tcPr>
            <w:tcW w:w="5130" w:type="dxa"/>
          </w:tcPr>
          <w:p w14:paraId="46023EB4" w14:textId="68BB614B" w:rsidR="00561E74" w:rsidRPr="00C92112" w:rsidRDefault="00C92112" w:rsidP="00C92112">
            <w:pPr>
              <w:rPr>
                <w:rFonts w:asciiTheme="majorBidi" w:hAnsiTheme="majorBidi" w:cstheme="majorBidi"/>
                <w:lang w:bidi="en-US"/>
              </w:rPr>
            </w:pPr>
            <w:r w:rsidRPr="00C92112">
              <w:rPr>
                <w:rFonts w:asciiTheme="majorBidi" w:hAnsiTheme="majorBidi" w:cstheme="majorBidi"/>
                <w:lang w:bidi="en-US"/>
              </w:rPr>
              <w:t>PLO1: Analyze a complex computing problem and to apply principles of computing and other relevant disciplines to identify solutions.</w:t>
            </w:r>
          </w:p>
        </w:tc>
        <w:tc>
          <w:tcPr>
            <w:tcW w:w="1980" w:type="dxa"/>
            <w:vAlign w:val="center"/>
          </w:tcPr>
          <w:p w14:paraId="21AD1CE6" w14:textId="397D78FB" w:rsidR="00561E74" w:rsidRPr="00FD09C5" w:rsidRDefault="00C92112" w:rsidP="00561E74">
            <w:pPr>
              <w:jc w:val="center"/>
              <w:rPr>
                <w:rFonts w:asciiTheme="majorBidi" w:hAnsiTheme="majorBidi" w:cstheme="majorBidi"/>
                <w:lang w:bidi="en-US"/>
              </w:rPr>
            </w:pPr>
            <w:r>
              <w:rPr>
                <w:rFonts w:asciiTheme="majorBidi" w:hAnsiTheme="majorBidi" w:cstheme="majorBidi"/>
                <w:lang w:bidi="en-US"/>
              </w:rPr>
              <w:t>High</w:t>
            </w:r>
          </w:p>
        </w:tc>
      </w:tr>
      <w:tr w:rsidR="00561E74" w:rsidRPr="00FD09C5" w14:paraId="3ABD7164" w14:textId="77777777" w:rsidTr="000B21D5">
        <w:trPr>
          <w:trHeight w:val="220"/>
        </w:trPr>
        <w:tc>
          <w:tcPr>
            <w:tcW w:w="3775" w:type="dxa"/>
          </w:tcPr>
          <w:p w14:paraId="22E988E0" w14:textId="1EF17BEE" w:rsidR="00561E74" w:rsidRPr="00FD09C5" w:rsidRDefault="00561E74" w:rsidP="00561E74">
            <w:pPr>
              <w:jc w:val="both"/>
              <w:rPr>
                <w:rFonts w:asciiTheme="majorBidi" w:hAnsiTheme="majorBidi" w:cstheme="majorBidi"/>
                <w:lang w:bidi="en-US"/>
              </w:rPr>
            </w:pPr>
            <w:r w:rsidRPr="00FD09C5">
              <w:rPr>
                <w:rFonts w:asciiTheme="majorBidi" w:hAnsiTheme="majorBidi" w:cstheme="majorBidi"/>
                <w:lang w:bidi="en-US"/>
              </w:rPr>
              <w:t>CLO3</w:t>
            </w:r>
            <w:r>
              <w:rPr>
                <w:rFonts w:asciiTheme="majorBidi" w:hAnsiTheme="majorBidi" w:cstheme="majorBidi"/>
                <w:lang w:bidi="en-US"/>
              </w:rPr>
              <w:t xml:space="preserve">: </w:t>
            </w:r>
            <w:r w:rsidRPr="00561E74">
              <w:rPr>
                <w:rFonts w:ascii="Times New Roman" w:hAnsi="Times New Roman" w:cs="Times New Roman"/>
              </w:rPr>
              <w:t>Use different types of forensic tools to perform rudimentary investigations</w:t>
            </w:r>
            <w:r w:rsidRPr="006F09AE">
              <w:rPr>
                <w:rFonts w:ascii="Times New Roman" w:hAnsi="Times New Roman" w:cs="Times New Roman"/>
              </w:rPr>
              <w:t>.</w:t>
            </w:r>
          </w:p>
        </w:tc>
        <w:tc>
          <w:tcPr>
            <w:tcW w:w="5130" w:type="dxa"/>
          </w:tcPr>
          <w:p w14:paraId="7496E359" w14:textId="6E4FEDDE" w:rsidR="00561E74" w:rsidRPr="00C92112" w:rsidRDefault="00C92112" w:rsidP="00C92112">
            <w:pPr>
              <w:tabs>
                <w:tab w:val="left" w:pos="3288"/>
              </w:tabs>
              <w:rPr>
                <w:rFonts w:asciiTheme="majorBidi" w:hAnsiTheme="majorBidi" w:cstheme="majorBidi"/>
                <w:lang w:bidi="en-US"/>
              </w:rPr>
            </w:pPr>
            <w:r w:rsidRPr="00C92112">
              <w:rPr>
                <w:rFonts w:asciiTheme="majorBidi" w:hAnsiTheme="majorBidi" w:cstheme="majorBidi"/>
                <w:lang w:bidi="en-US"/>
              </w:rPr>
              <w:t>PLO 6: Apply computer science theory and software development fundamentals to produce computing-based solutions.</w:t>
            </w:r>
          </w:p>
        </w:tc>
        <w:tc>
          <w:tcPr>
            <w:tcW w:w="1980" w:type="dxa"/>
            <w:vAlign w:val="center"/>
          </w:tcPr>
          <w:p w14:paraId="26FFB487" w14:textId="0B69667B" w:rsidR="00561E74" w:rsidRPr="00FD09C5" w:rsidRDefault="00C92112" w:rsidP="00561E74">
            <w:pPr>
              <w:jc w:val="center"/>
              <w:rPr>
                <w:rFonts w:asciiTheme="majorBidi" w:hAnsiTheme="majorBidi" w:cstheme="majorBidi"/>
                <w:lang w:bidi="en-US"/>
              </w:rPr>
            </w:pPr>
            <w:r>
              <w:rPr>
                <w:rFonts w:asciiTheme="majorBidi" w:hAnsiTheme="majorBidi" w:cstheme="majorBidi"/>
                <w:lang w:bidi="en-US"/>
              </w:rPr>
              <w:t>High</w:t>
            </w:r>
          </w:p>
        </w:tc>
      </w:tr>
    </w:tbl>
    <w:p w14:paraId="7490A191" w14:textId="6B932C09" w:rsidR="003518E3" w:rsidRDefault="003518E3" w:rsidP="00353701">
      <w:pPr>
        <w:spacing w:after="0" w:line="240" w:lineRule="auto"/>
        <w:jc w:val="both"/>
        <w:rPr>
          <w:rFonts w:asciiTheme="majorBidi" w:hAnsiTheme="majorBidi" w:cstheme="majorBidi"/>
          <w:lang w:bidi="en-US"/>
        </w:rPr>
      </w:pPr>
    </w:p>
    <w:p w14:paraId="080D58EC" w14:textId="77777777" w:rsidR="003518E3" w:rsidRDefault="003518E3"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1345"/>
        <w:gridCol w:w="5310"/>
        <w:gridCol w:w="1350"/>
        <w:gridCol w:w="720"/>
        <w:gridCol w:w="900"/>
        <w:gridCol w:w="1260"/>
      </w:tblGrid>
      <w:tr w:rsidR="00422427" w:rsidRPr="00D74939" w14:paraId="34EBFB1B" w14:textId="77777777" w:rsidTr="00EB0847">
        <w:trPr>
          <w:trHeight w:val="98"/>
        </w:trPr>
        <w:tc>
          <w:tcPr>
            <w:tcW w:w="10885" w:type="dxa"/>
            <w:gridSpan w:val="6"/>
          </w:tcPr>
          <w:p w14:paraId="76C66A61" w14:textId="77777777"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14:paraId="6D5CCBCB" w14:textId="77777777" w:rsidTr="007C31DE">
        <w:trPr>
          <w:trHeight w:val="98"/>
        </w:trPr>
        <w:tc>
          <w:tcPr>
            <w:tcW w:w="1345" w:type="dxa"/>
          </w:tcPr>
          <w:p w14:paraId="5C0D1BF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5310" w:type="dxa"/>
          </w:tcPr>
          <w:p w14:paraId="7DF7A94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350" w:type="dxa"/>
          </w:tcPr>
          <w:p w14:paraId="2126DA7F"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720" w:type="dxa"/>
          </w:tcPr>
          <w:p w14:paraId="6A9906C9"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14:paraId="0BA64642"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w:t>
            </w:r>
            <w:bookmarkStart w:id="0" w:name="_GoBack"/>
            <w:bookmarkEnd w:id="0"/>
            <w:r w:rsidRPr="00D74939">
              <w:rPr>
                <w:rFonts w:asciiTheme="majorBidi" w:hAnsiTheme="majorBidi" w:cstheme="majorBidi"/>
                <w:b/>
                <w:bCs/>
                <w:lang w:bidi="en-US"/>
              </w:rPr>
              <w:t>/L</w:t>
            </w:r>
          </w:p>
        </w:tc>
        <w:tc>
          <w:tcPr>
            <w:tcW w:w="1260" w:type="dxa"/>
          </w:tcPr>
          <w:p w14:paraId="04E20169"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A21103" w:rsidRPr="00317C55" w14:paraId="39324618" w14:textId="77777777" w:rsidTr="007C31DE">
        <w:trPr>
          <w:trHeight w:val="100"/>
        </w:trPr>
        <w:tc>
          <w:tcPr>
            <w:tcW w:w="1345" w:type="dxa"/>
          </w:tcPr>
          <w:p w14:paraId="1C0322DC" w14:textId="77777777" w:rsidR="00A21103" w:rsidRPr="00A854E0" w:rsidRDefault="00A21103" w:rsidP="00A21103">
            <w:pPr>
              <w:pStyle w:val="Default"/>
              <w:spacing w:line="276" w:lineRule="auto"/>
              <w:rPr>
                <w:rFonts w:ascii="Times New Roman" w:hAnsi="Times New Roman" w:cs="Times New Roman"/>
                <w:color w:val="auto"/>
                <w:sz w:val="22"/>
                <w:szCs w:val="23"/>
              </w:rPr>
            </w:pPr>
            <w:r w:rsidRPr="00A854E0">
              <w:rPr>
                <w:rFonts w:ascii="Times New Roman" w:hAnsi="Times New Roman" w:cs="Times New Roman"/>
                <w:color w:val="auto"/>
                <w:sz w:val="22"/>
                <w:szCs w:val="23"/>
              </w:rPr>
              <w:t>Week 1</w:t>
            </w:r>
          </w:p>
        </w:tc>
        <w:tc>
          <w:tcPr>
            <w:tcW w:w="5310" w:type="dxa"/>
          </w:tcPr>
          <w:p w14:paraId="1A05482B" w14:textId="77777777" w:rsidR="00561E74"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Digital Forensics in Today’s World </w:t>
            </w:r>
          </w:p>
          <w:p w14:paraId="3F5D0BFE" w14:textId="01E71B0C" w:rsidR="006F09AE" w:rsidRPr="006F09AE"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 Windows 7 installation under VMware</w:t>
            </w:r>
          </w:p>
        </w:tc>
        <w:tc>
          <w:tcPr>
            <w:tcW w:w="1350" w:type="dxa"/>
            <w:vAlign w:val="center"/>
          </w:tcPr>
          <w:p w14:paraId="6FA1E058" w14:textId="1A4127FE" w:rsidR="00A21103" w:rsidRPr="00317C55" w:rsidRDefault="00AA56BA" w:rsidP="00BC367B">
            <w:pPr>
              <w:jc w:val="center"/>
              <w:rPr>
                <w:rFonts w:asciiTheme="majorBidi" w:hAnsiTheme="majorBidi" w:cstheme="majorBidi"/>
                <w:lang w:bidi="en-US"/>
              </w:rPr>
            </w:pPr>
            <w:r>
              <w:rPr>
                <w:rFonts w:asciiTheme="majorBidi" w:hAnsiTheme="majorBidi" w:cstheme="majorBidi"/>
                <w:lang w:bidi="en-US"/>
              </w:rPr>
              <w:t>Textbook 2: Chapter 1</w:t>
            </w:r>
          </w:p>
        </w:tc>
        <w:tc>
          <w:tcPr>
            <w:tcW w:w="720" w:type="dxa"/>
            <w:vAlign w:val="center"/>
          </w:tcPr>
          <w:p w14:paraId="30287E57" w14:textId="46CA7618" w:rsidR="00A21103" w:rsidRPr="00855D9B" w:rsidRDefault="00855D9B" w:rsidP="00855D9B">
            <w:pPr>
              <w:jc w:val="center"/>
              <w:rPr>
                <w:rFonts w:ascii="Times New Roman" w:hAnsi="Times New Roman" w:cs="Times New Roman"/>
                <w:lang w:bidi="en-US"/>
              </w:rPr>
            </w:pPr>
            <w:r w:rsidRPr="00855D9B">
              <w:rPr>
                <w:rFonts w:ascii="Times New Roman" w:hAnsi="Times New Roman" w:cs="Times New Roman"/>
                <w:lang w:bidi="en-US"/>
              </w:rPr>
              <w:t>1</w:t>
            </w:r>
          </w:p>
        </w:tc>
        <w:tc>
          <w:tcPr>
            <w:tcW w:w="900" w:type="dxa"/>
            <w:vAlign w:val="center"/>
          </w:tcPr>
          <w:p w14:paraId="1C839883" w14:textId="5863160D" w:rsidR="00A21103" w:rsidRPr="00317C55" w:rsidRDefault="00AB77C0" w:rsidP="007A2F46">
            <w:pPr>
              <w:jc w:val="center"/>
              <w:rPr>
                <w:rFonts w:asciiTheme="majorBidi" w:hAnsiTheme="majorBidi" w:cstheme="majorBidi"/>
                <w:lang w:bidi="en-US"/>
              </w:rPr>
            </w:pPr>
            <w:r>
              <w:rPr>
                <w:rFonts w:asciiTheme="majorBidi" w:hAnsiTheme="majorBidi" w:cstheme="majorBidi"/>
                <w:lang w:bidi="en-US"/>
              </w:rPr>
              <w:t>M</w:t>
            </w:r>
          </w:p>
        </w:tc>
        <w:tc>
          <w:tcPr>
            <w:tcW w:w="1260" w:type="dxa"/>
          </w:tcPr>
          <w:p w14:paraId="7F7EA94F" w14:textId="4F3F9CB9" w:rsidR="00A21103" w:rsidRPr="00317C55" w:rsidRDefault="00A21103" w:rsidP="00A21103">
            <w:pPr>
              <w:jc w:val="both"/>
              <w:rPr>
                <w:rFonts w:asciiTheme="majorBidi" w:hAnsiTheme="majorBidi" w:cstheme="majorBidi"/>
                <w:lang w:bidi="en-US"/>
              </w:rPr>
            </w:pPr>
          </w:p>
        </w:tc>
      </w:tr>
      <w:tr w:rsidR="00A21103" w:rsidRPr="00317C55" w14:paraId="5973FE0D" w14:textId="77777777" w:rsidTr="007C31DE">
        <w:trPr>
          <w:trHeight w:val="258"/>
        </w:trPr>
        <w:tc>
          <w:tcPr>
            <w:tcW w:w="1345" w:type="dxa"/>
          </w:tcPr>
          <w:p w14:paraId="58B7CD13"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2</w:t>
            </w:r>
          </w:p>
        </w:tc>
        <w:tc>
          <w:tcPr>
            <w:tcW w:w="5310" w:type="dxa"/>
          </w:tcPr>
          <w:p w14:paraId="43251D70" w14:textId="77777777" w:rsidR="00561E74"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Computer Investigation Process </w:t>
            </w:r>
          </w:p>
          <w:p w14:paraId="1E434140" w14:textId="16DD4ECF" w:rsidR="00A21103" w:rsidRPr="00F12A71"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–Create hash value lab using </w:t>
            </w:r>
            <w:proofErr w:type="spellStart"/>
            <w:r w:rsidRPr="00561E74">
              <w:rPr>
                <w:rFonts w:ascii="Times New Roman" w:hAnsi="Times New Roman" w:cs="Times New Roman"/>
              </w:rPr>
              <w:t>Hashcalc</w:t>
            </w:r>
            <w:proofErr w:type="spellEnd"/>
          </w:p>
        </w:tc>
        <w:tc>
          <w:tcPr>
            <w:tcW w:w="1350" w:type="dxa"/>
            <w:vAlign w:val="center"/>
          </w:tcPr>
          <w:p w14:paraId="152AE495" w14:textId="031C4BDB" w:rsidR="00A21103" w:rsidRDefault="00AA56BA" w:rsidP="00BC367B">
            <w:pPr>
              <w:jc w:val="center"/>
            </w:pPr>
            <w:r>
              <w:rPr>
                <w:rFonts w:asciiTheme="majorBidi" w:hAnsiTheme="majorBidi" w:cstheme="majorBidi"/>
                <w:lang w:bidi="en-US"/>
              </w:rPr>
              <w:t>Textbook 2: Chapter</w:t>
            </w:r>
            <w:r w:rsidR="005973EA">
              <w:rPr>
                <w:rFonts w:asciiTheme="majorBidi" w:hAnsiTheme="majorBidi" w:cstheme="majorBidi"/>
                <w:lang w:bidi="en-US"/>
              </w:rPr>
              <w:t xml:space="preserve"> 3</w:t>
            </w:r>
          </w:p>
        </w:tc>
        <w:tc>
          <w:tcPr>
            <w:tcW w:w="720" w:type="dxa"/>
            <w:vAlign w:val="center"/>
          </w:tcPr>
          <w:p w14:paraId="298FE1AD" w14:textId="57788DB9" w:rsidR="00A21103" w:rsidRPr="00855D9B" w:rsidRDefault="00260964" w:rsidP="00855D9B">
            <w:pPr>
              <w:jc w:val="center"/>
              <w:rPr>
                <w:rFonts w:ascii="Times New Roman" w:hAnsi="Times New Roman" w:cs="Times New Roman"/>
                <w:lang w:bidi="en-US"/>
              </w:rPr>
            </w:pPr>
            <w:r>
              <w:rPr>
                <w:rFonts w:ascii="Times New Roman" w:hAnsi="Times New Roman" w:cs="Times New Roman"/>
                <w:lang w:bidi="en-US"/>
              </w:rPr>
              <w:t>1</w:t>
            </w:r>
          </w:p>
        </w:tc>
        <w:tc>
          <w:tcPr>
            <w:tcW w:w="900" w:type="dxa"/>
            <w:vAlign w:val="center"/>
          </w:tcPr>
          <w:p w14:paraId="0FD17082" w14:textId="7DBDF920" w:rsidR="00A21103" w:rsidRPr="00317C55" w:rsidRDefault="00635960" w:rsidP="007A2F46">
            <w:pPr>
              <w:jc w:val="center"/>
              <w:rPr>
                <w:rFonts w:asciiTheme="majorBidi" w:hAnsiTheme="majorBidi" w:cstheme="majorBidi"/>
                <w:lang w:bidi="en-US"/>
              </w:rPr>
            </w:pPr>
            <w:r>
              <w:rPr>
                <w:rFonts w:asciiTheme="majorBidi" w:hAnsiTheme="majorBidi" w:cstheme="majorBidi"/>
                <w:lang w:bidi="en-US"/>
              </w:rPr>
              <w:t>H</w:t>
            </w:r>
          </w:p>
        </w:tc>
        <w:tc>
          <w:tcPr>
            <w:tcW w:w="1260" w:type="dxa"/>
            <w:vAlign w:val="center"/>
          </w:tcPr>
          <w:p w14:paraId="70D5E9B7" w14:textId="566C4903" w:rsidR="00A21103" w:rsidRPr="00317C55" w:rsidRDefault="00A21103" w:rsidP="00883DE0">
            <w:pPr>
              <w:jc w:val="center"/>
              <w:rPr>
                <w:rFonts w:asciiTheme="majorBidi" w:hAnsiTheme="majorBidi" w:cstheme="majorBidi"/>
                <w:lang w:bidi="en-US"/>
              </w:rPr>
            </w:pPr>
          </w:p>
        </w:tc>
      </w:tr>
      <w:tr w:rsidR="00A21103" w:rsidRPr="00317C55" w14:paraId="09746811" w14:textId="77777777" w:rsidTr="007C31DE">
        <w:trPr>
          <w:trHeight w:val="100"/>
        </w:trPr>
        <w:tc>
          <w:tcPr>
            <w:tcW w:w="1345" w:type="dxa"/>
          </w:tcPr>
          <w:p w14:paraId="51E61A34"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3</w:t>
            </w:r>
          </w:p>
        </w:tc>
        <w:tc>
          <w:tcPr>
            <w:tcW w:w="5310" w:type="dxa"/>
          </w:tcPr>
          <w:p w14:paraId="3E7EFD8C" w14:textId="77777777" w:rsidR="00561E74" w:rsidRDefault="00561E74" w:rsidP="00561E74">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Computer Investigation Process </w:t>
            </w:r>
          </w:p>
          <w:p w14:paraId="038822CC" w14:textId="28D1CB69" w:rsidR="00A21103" w:rsidRPr="00B46AB3" w:rsidRDefault="00561E74" w:rsidP="00561E74">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–Create hash value lab using </w:t>
            </w:r>
            <w:proofErr w:type="spellStart"/>
            <w:r w:rsidRPr="00561E74">
              <w:rPr>
                <w:rFonts w:ascii="Times New Roman" w:hAnsi="Times New Roman" w:cs="Times New Roman"/>
              </w:rPr>
              <w:t>Hashcalc</w:t>
            </w:r>
            <w:proofErr w:type="spellEnd"/>
          </w:p>
        </w:tc>
        <w:tc>
          <w:tcPr>
            <w:tcW w:w="1350" w:type="dxa"/>
            <w:vAlign w:val="center"/>
          </w:tcPr>
          <w:p w14:paraId="18ABA0C9" w14:textId="044A91B3" w:rsidR="00A21103" w:rsidRDefault="00AA56BA" w:rsidP="00BC367B">
            <w:pPr>
              <w:jc w:val="center"/>
            </w:pPr>
            <w:r>
              <w:rPr>
                <w:rFonts w:asciiTheme="majorBidi" w:hAnsiTheme="majorBidi" w:cstheme="majorBidi"/>
                <w:lang w:bidi="en-US"/>
              </w:rPr>
              <w:t>Textbook 2: Chapter</w:t>
            </w:r>
            <w:r w:rsidR="005973EA">
              <w:rPr>
                <w:rFonts w:asciiTheme="majorBidi" w:hAnsiTheme="majorBidi" w:cstheme="majorBidi"/>
                <w:lang w:bidi="en-US"/>
              </w:rPr>
              <w:t xml:space="preserve"> 3</w:t>
            </w:r>
          </w:p>
        </w:tc>
        <w:tc>
          <w:tcPr>
            <w:tcW w:w="720" w:type="dxa"/>
            <w:vAlign w:val="center"/>
          </w:tcPr>
          <w:p w14:paraId="0B440D19" w14:textId="46E1D077" w:rsidR="00A21103" w:rsidRPr="00855D9B" w:rsidRDefault="00260964" w:rsidP="00855D9B">
            <w:pPr>
              <w:jc w:val="center"/>
              <w:rPr>
                <w:rFonts w:ascii="Times New Roman" w:hAnsi="Times New Roman" w:cs="Times New Roman"/>
                <w:lang w:bidi="en-US"/>
              </w:rPr>
            </w:pPr>
            <w:r>
              <w:rPr>
                <w:rFonts w:ascii="Times New Roman" w:hAnsi="Times New Roman" w:cs="Times New Roman"/>
                <w:lang w:bidi="en-US"/>
              </w:rPr>
              <w:t>1</w:t>
            </w:r>
          </w:p>
        </w:tc>
        <w:tc>
          <w:tcPr>
            <w:tcW w:w="900" w:type="dxa"/>
            <w:vAlign w:val="center"/>
          </w:tcPr>
          <w:p w14:paraId="4CB735E6" w14:textId="7C0B464B" w:rsidR="00A21103" w:rsidRPr="00317C55" w:rsidRDefault="00635960" w:rsidP="007A2F46">
            <w:pPr>
              <w:jc w:val="center"/>
              <w:rPr>
                <w:rFonts w:asciiTheme="majorBidi" w:hAnsiTheme="majorBidi" w:cstheme="majorBidi"/>
                <w:lang w:bidi="en-US"/>
              </w:rPr>
            </w:pPr>
            <w:r>
              <w:rPr>
                <w:rFonts w:asciiTheme="majorBidi" w:hAnsiTheme="majorBidi" w:cstheme="majorBidi"/>
                <w:lang w:bidi="en-US"/>
              </w:rPr>
              <w:t>H</w:t>
            </w:r>
          </w:p>
        </w:tc>
        <w:tc>
          <w:tcPr>
            <w:tcW w:w="1260" w:type="dxa"/>
            <w:vAlign w:val="center"/>
          </w:tcPr>
          <w:p w14:paraId="2B9B8CC7" w14:textId="678A63A6" w:rsidR="00A21103" w:rsidRPr="00317C55" w:rsidRDefault="00883DE0" w:rsidP="00883DE0">
            <w:pPr>
              <w:jc w:val="center"/>
              <w:rPr>
                <w:rFonts w:asciiTheme="majorBidi" w:hAnsiTheme="majorBidi" w:cstheme="majorBidi"/>
                <w:lang w:bidi="en-US"/>
              </w:rPr>
            </w:pPr>
            <w:r>
              <w:rPr>
                <w:rFonts w:asciiTheme="majorBidi" w:hAnsiTheme="majorBidi" w:cstheme="majorBidi"/>
                <w:lang w:bidi="en-US"/>
              </w:rPr>
              <w:t>Quiz 1</w:t>
            </w:r>
          </w:p>
        </w:tc>
      </w:tr>
      <w:tr w:rsidR="00A21103" w:rsidRPr="00317C55" w14:paraId="1B527ADA" w14:textId="77777777" w:rsidTr="007C31DE">
        <w:trPr>
          <w:trHeight w:val="259"/>
        </w:trPr>
        <w:tc>
          <w:tcPr>
            <w:tcW w:w="1345" w:type="dxa"/>
          </w:tcPr>
          <w:p w14:paraId="51C9096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4</w:t>
            </w:r>
          </w:p>
        </w:tc>
        <w:tc>
          <w:tcPr>
            <w:tcW w:w="5310" w:type="dxa"/>
          </w:tcPr>
          <w:p w14:paraId="6602797F" w14:textId="77777777" w:rsidR="00561E74" w:rsidRDefault="00561E74" w:rsidP="00561E74">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Computer Security Incident Response Team </w:t>
            </w:r>
          </w:p>
          <w:p w14:paraId="2879805E" w14:textId="3DD9C25F" w:rsidR="00A21103" w:rsidRPr="00F12A71" w:rsidRDefault="00561E74" w:rsidP="00561E74">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 Identify OS lab; Slack file lab using Hex Workshop.</w:t>
            </w:r>
          </w:p>
        </w:tc>
        <w:tc>
          <w:tcPr>
            <w:tcW w:w="1350" w:type="dxa"/>
            <w:vAlign w:val="center"/>
          </w:tcPr>
          <w:p w14:paraId="583E5D7B" w14:textId="71EA22AB" w:rsidR="00A21103" w:rsidRDefault="00AA56BA" w:rsidP="00BC367B">
            <w:pPr>
              <w:jc w:val="center"/>
            </w:pPr>
            <w:r>
              <w:rPr>
                <w:rFonts w:asciiTheme="majorBidi" w:hAnsiTheme="majorBidi" w:cstheme="majorBidi"/>
                <w:lang w:bidi="en-US"/>
              </w:rPr>
              <w:t>Textbook 2: Chapter</w:t>
            </w:r>
            <w:r w:rsidR="005973EA">
              <w:rPr>
                <w:rFonts w:asciiTheme="majorBidi" w:hAnsiTheme="majorBidi" w:cstheme="majorBidi"/>
                <w:lang w:bidi="en-US"/>
              </w:rPr>
              <w:t xml:space="preserve"> 5</w:t>
            </w:r>
          </w:p>
        </w:tc>
        <w:tc>
          <w:tcPr>
            <w:tcW w:w="720" w:type="dxa"/>
            <w:vAlign w:val="center"/>
          </w:tcPr>
          <w:p w14:paraId="6B950E86" w14:textId="60075266" w:rsidR="00A21103" w:rsidRPr="00855D9B" w:rsidRDefault="00260964" w:rsidP="00855D9B">
            <w:pPr>
              <w:jc w:val="center"/>
              <w:rPr>
                <w:rFonts w:ascii="Times New Roman" w:hAnsi="Times New Roman" w:cs="Times New Roman"/>
                <w:lang w:bidi="en-US"/>
              </w:rPr>
            </w:pPr>
            <w:r>
              <w:rPr>
                <w:rFonts w:ascii="Times New Roman" w:hAnsi="Times New Roman" w:cs="Times New Roman"/>
                <w:lang w:bidi="en-US"/>
              </w:rPr>
              <w:t>1</w:t>
            </w:r>
          </w:p>
        </w:tc>
        <w:tc>
          <w:tcPr>
            <w:tcW w:w="900" w:type="dxa"/>
            <w:vAlign w:val="center"/>
          </w:tcPr>
          <w:p w14:paraId="505B1886" w14:textId="5794AD3F" w:rsidR="00A21103" w:rsidRPr="00317C55" w:rsidRDefault="00635960" w:rsidP="007A2F46">
            <w:pPr>
              <w:jc w:val="center"/>
              <w:rPr>
                <w:rFonts w:asciiTheme="majorBidi" w:hAnsiTheme="majorBidi" w:cstheme="majorBidi"/>
                <w:lang w:bidi="en-US"/>
              </w:rPr>
            </w:pPr>
            <w:r>
              <w:rPr>
                <w:rFonts w:asciiTheme="majorBidi" w:hAnsiTheme="majorBidi" w:cstheme="majorBidi"/>
                <w:lang w:bidi="en-US"/>
              </w:rPr>
              <w:t>L</w:t>
            </w:r>
          </w:p>
        </w:tc>
        <w:tc>
          <w:tcPr>
            <w:tcW w:w="1260" w:type="dxa"/>
            <w:vAlign w:val="center"/>
          </w:tcPr>
          <w:p w14:paraId="51C8B19B" w14:textId="50DD3867" w:rsidR="00A21103" w:rsidRPr="00317C55" w:rsidRDefault="00883DE0" w:rsidP="00883DE0">
            <w:pPr>
              <w:jc w:val="center"/>
              <w:rPr>
                <w:rFonts w:asciiTheme="majorBidi" w:hAnsiTheme="majorBidi" w:cstheme="majorBidi"/>
                <w:lang w:bidi="en-US"/>
              </w:rPr>
            </w:pPr>
            <w:r>
              <w:rPr>
                <w:rFonts w:asciiTheme="majorBidi" w:hAnsiTheme="majorBidi" w:cstheme="majorBidi"/>
                <w:lang w:bidi="en-US"/>
              </w:rPr>
              <w:t xml:space="preserve">Assignment </w:t>
            </w:r>
            <w:r w:rsidR="00260964">
              <w:rPr>
                <w:rFonts w:asciiTheme="majorBidi" w:hAnsiTheme="majorBidi" w:cstheme="majorBidi"/>
                <w:lang w:bidi="en-US"/>
              </w:rPr>
              <w:t>1</w:t>
            </w:r>
          </w:p>
        </w:tc>
      </w:tr>
      <w:tr w:rsidR="00A21103" w:rsidRPr="00317C55" w14:paraId="40D57751" w14:textId="77777777" w:rsidTr="007C31DE">
        <w:trPr>
          <w:trHeight w:val="100"/>
        </w:trPr>
        <w:tc>
          <w:tcPr>
            <w:tcW w:w="1345" w:type="dxa"/>
          </w:tcPr>
          <w:p w14:paraId="463FB41E"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5</w:t>
            </w:r>
          </w:p>
        </w:tc>
        <w:tc>
          <w:tcPr>
            <w:tcW w:w="5310" w:type="dxa"/>
          </w:tcPr>
          <w:p w14:paraId="13FC2302" w14:textId="77777777" w:rsidR="00561E74"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Open Source Tools Available for Digital Forensic </w:t>
            </w:r>
          </w:p>
          <w:p w14:paraId="14EDC236" w14:textId="461AFA2B" w:rsidR="00A21103" w:rsidRPr="00F12A71"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 Open Source Digital Forensic Tools lab</w:t>
            </w:r>
          </w:p>
        </w:tc>
        <w:tc>
          <w:tcPr>
            <w:tcW w:w="1350" w:type="dxa"/>
            <w:vAlign w:val="center"/>
          </w:tcPr>
          <w:p w14:paraId="004046E5" w14:textId="2B5216AE" w:rsidR="00A21103" w:rsidRPr="00B62F77" w:rsidRDefault="00AA56BA" w:rsidP="00BC367B">
            <w:pPr>
              <w:jc w:val="center"/>
              <w:rPr>
                <w:rFonts w:asciiTheme="majorBidi" w:hAnsiTheme="majorBidi" w:cstheme="majorBidi"/>
                <w:lang w:bidi="en-US"/>
              </w:rPr>
            </w:pPr>
            <w:r w:rsidRPr="00B62F77">
              <w:rPr>
                <w:rFonts w:asciiTheme="majorBidi" w:hAnsiTheme="majorBidi" w:cstheme="majorBidi"/>
                <w:lang w:bidi="en-US"/>
              </w:rPr>
              <w:t>Textbook 2: Chapter</w:t>
            </w:r>
            <w:r w:rsidR="005973EA" w:rsidRPr="00B62F77">
              <w:rPr>
                <w:rFonts w:asciiTheme="majorBidi" w:hAnsiTheme="majorBidi" w:cstheme="majorBidi"/>
                <w:lang w:bidi="en-US"/>
              </w:rPr>
              <w:t xml:space="preserve"> </w:t>
            </w:r>
            <w:r w:rsidR="00B62F77" w:rsidRPr="00B62F77">
              <w:rPr>
                <w:rFonts w:asciiTheme="majorBidi" w:hAnsiTheme="majorBidi" w:cstheme="majorBidi"/>
                <w:lang w:bidi="en-US"/>
              </w:rPr>
              <w:t>2</w:t>
            </w:r>
          </w:p>
        </w:tc>
        <w:tc>
          <w:tcPr>
            <w:tcW w:w="720" w:type="dxa"/>
            <w:vAlign w:val="center"/>
          </w:tcPr>
          <w:p w14:paraId="3CEC784A" w14:textId="13F105D9" w:rsidR="00A21103" w:rsidRPr="00855D9B" w:rsidRDefault="00260964" w:rsidP="007A2F46">
            <w:pPr>
              <w:jc w:val="center"/>
              <w:rPr>
                <w:rFonts w:ascii="Times New Roman" w:hAnsi="Times New Roman" w:cs="Times New Roman"/>
                <w:lang w:bidi="en-US"/>
              </w:rPr>
            </w:pPr>
            <w:r>
              <w:rPr>
                <w:rFonts w:ascii="Times New Roman" w:hAnsi="Times New Roman" w:cs="Times New Roman"/>
                <w:lang w:bidi="en-US"/>
              </w:rPr>
              <w:t>1</w:t>
            </w:r>
          </w:p>
        </w:tc>
        <w:tc>
          <w:tcPr>
            <w:tcW w:w="900" w:type="dxa"/>
            <w:vAlign w:val="center"/>
          </w:tcPr>
          <w:p w14:paraId="56CF7218" w14:textId="7DC7296B" w:rsidR="00A21103" w:rsidRPr="00317C55" w:rsidRDefault="00635960" w:rsidP="007A2F46">
            <w:pPr>
              <w:jc w:val="center"/>
              <w:rPr>
                <w:rFonts w:asciiTheme="majorBidi" w:hAnsiTheme="majorBidi" w:cstheme="majorBidi"/>
                <w:lang w:bidi="en-US"/>
              </w:rPr>
            </w:pPr>
            <w:r>
              <w:rPr>
                <w:rFonts w:asciiTheme="majorBidi" w:hAnsiTheme="majorBidi" w:cstheme="majorBidi"/>
                <w:lang w:bidi="en-US"/>
              </w:rPr>
              <w:t>H</w:t>
            </w:r>
          </w:p>
        </w:tc>
        <w:tc>
          <w:tcPr>
            <w:tcW w:w="1260" w:type="dxa"/>
            <w:vAlign w:val="center"/>
          </w:tcPr>
          <w:p w14:paraId="6F58E852" w14:textId="30C9DF31" w:rsidR="00A21103" w:rsidRPr="00317C55" w:rsidRDefault="00A21103" w:rsidP="00883DE0">
            <w:pPr>
              <w:jc w:val="center"/>
              <w:rPr>
                <w:rFonts w:asciiTheme="majorBidi" w:hAnsiTheme="majorBidi" w:cstheme="majorBidi"/>
                <w:lang w:bidi="en-US"/>
              </w:rPr>
            </w:pPr>
          </w:p>
        </w:tc>
      </w:tr>
      <w:tr w:rsidR="00A21103" w:rsidRPr="00317C55" w14:paraId="5D1720F9" w14:textId="77777777" w:rsidTr="007C31DE">
        <w:trPr>
          <w:trHeight w:val="258"/>
        </w:trPr>
        <w:tc>
          <w:tcPr>
            <w:tcW w:w="1345" w:type="dxa"/>
          </w:tcPr>
          <w:p w14:paraId="584F3D0F"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6</w:t>
            </w:r>
          </w:p>
        </w:tc>
        <w:tc>
          <w:tcPr>
            <w:tcW w:w="5310" w:type="dxa"/>
          </w:tcPr>
          <w:p w14:paraId="07CF45D3" w14:textId="77777777" w:rsidR="00561E74" w:rsidRPr="00561E74" w:rsidRDefault="00561E74" w:rsidP="00F12A71">
            <w:pPr>
              <w:pStyle w:val="ListParagraph"/>
              <w:numPr>
                <w:ilvl w:val="0"/>
                <w:numId w:val="17"/>
              </w:numPr>
              <w:ind w:left="346"/>
            </w:pPr>
            <w:r w:rsidRPr="00561E74">
              <w:rPr>
                <w:rFonts w:ascii="Times New Roman" w:hAnsi="Times New Roman" w:cs="Times New Roman"/>
              </w:rPr>
              <w:t xml:space="preserve">Data Duplication while Preserving its Integrity </w:t>
            </w:r>
          </w:p>
          <w:p w14:paraId="72E65218" w14:textId="57B2F78A" w:rsidR="00A21103" w:rsidRPr="00F12A71" w:rsidRDefault="00561E74" w:rsidP="00F12A71">
            <w:pPr>
              <w:pStyle w:val="ListParagraph"/>
              <w:numPr>
                <w:ilvl w:val="0"/>
                <w:numId w:val="17"/>
              </w:numPr>
              <w:ind w:left="346"/>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 Disk duplication lab</w:t>
            </w:r>
          </w:p>
        </w:tc>
        <w:tc>
          <w:tcPr>
            <w:tcW w:w="1350" w:type="dxa"/>
            <w:vAlign w:val="center"/>
          </w:tcPr>
          <w:p w14:paraId="08E86745" w14:textId="573E011B" w:rsidR="00A21103" w:rsidRPr="007A3729" w:rsidRDefault="00AA56BA" w:rsidP="00BC367B">
            <w:pPr>
              <w:jc w:val="center"/>
            </w:pPr>
            <w:r w:rsidRPr="007A3729">
              <w:rPr>
                <w:rFonts w:asciiTheme="majorBidi" w:hAnsiTheme="majorBidi" w:cstheme="majorBidi"/>
                <w:lang w:bidi="en-US"/>
              </w:rPr>
              <w:t>Textbook 2: Chapter</w:t>
            </w:r>
            <w:r w:rsidR="007A3729" w:rsidRPr="007A3729">
              <w:rPr>
                <w:rFonts w:asciiTheme="majorBidi" w:hAnsiTheme="majorBidi" w:cstheme="majorBidi"/>
                <w:lang w:bidi="en-US"/>
              </w:rPr>
              <w:t>3</w:t>
            </w:r>
          </w:p>
        </w:tc>
        <w:tc>
          <w:tcPr>
            <w:tcW w:w="720" w:type="dxa"/>
            <w:vAlign w:val="center"/>
          </w:tcPr>
          <w:p w14:paraId="56CE81FB" w14:textId="207A13CD" w:rsidR="00A21103" w:rsidRPr="00855D9B" w:rsidRDefault="00260964" w:rsidP="007A2F46">
            <w:pPr>
              <w:jc w:val="center"/>
              <w:rPr>
                <w:rFonts w:ascii="Times New Roman" w:hAnsi="Times New Roman" w:cs="Times New Roman"/>
                <w:lang w:bidi="en-US"/>
              </w:rPr>
            </w:pPr>
            <w:r>
              <w:rPr>
                <w:rFonts w:ascii="Times New Roman" w:hAnsi="Times New Roman" w:cs="Times New Roman"/>
                <w:lang w:bidi="en-US"/>
              </w:rPr>
              <w:t>2</w:t>
            </w:r>
          </w:p>
        </w:tc>
        <w:tc>
          <w:tcPr>
            <w:tcW w:w="900" w:type="dxa"/>
            <w:vAlign w:val="center"/>
          </w:tcPr>
          <w:p w14:paraId="4B5D51B3" w14:textId="5C8CDE69" w:rsidR="00A21103" w:rsidRPr="00317C55" w:rsidRDefault="00635960" w:rsidP="007A2F46">
            <w:pPr>
              <w:jc w:val="center"/>
              <w:rPr>
                <w:rFonts w:asciiTheme="majorBidi" w:hAnsiTheme="majorBidi" w:cstheme="majorBidi"/>
                <w:lang w:bidi="en-US"/>
              </w:rPr>
            </w:pPr>
            <w:r>
              <w:rPr>
                <w:rFonts w:asciiTheme="majorBidi" w:hAnsiTheme="majorBidi" w:cstheme="majorBidi"/>
                <w:lang w:bidi="en-US"/>
              </w:rPr>
              <w:t>H</w:t>
            </w:r>
          </w:p>
        </w:tc>
        <w:tc>
          <w:tcPr>
            <w:tcW w:w="1260" w:type="dxa"/>
            <w:vAlign w:val="center"/>
          </w:tcPr>
          <w:p w14:paraId="56141FDC" w14:textId="5E8258C1" w:rsidR="00A21103" w:rsidRPr="00317C55" w:rsidRDefault="00F12639" w:rsidP="00883DE0">
            <w:pPr>
              <w:jc w:val="center"/>
              <w:rPr>
                <w:rFonts w:asciiTheme="majorBidi" w:hAnsiTheme="majorBidi" w:cstheme="majorBidi"/>
                <w:lang w:bidi="en-US"/>
              </w:rPr>
            </w:pPr>
            <w:r>
              <w:rPr>
                <w:rFonts w:asciiTheme="majorBidi" w:hAnsiTheme="majorBidi" w:cstheme="majorBidi"/>
                <w:lang w:bidi="en-US"/>
              </w:rPr>
              <w:t>Lab Assignment 1</w:t>
            </w:r>
          </w:p>
        </w:tc>
      </w:tr>
      <w:tr w:rsidR="00A21103" w:rsidRPr="00317C55" w14:paraId="07047913" w14:textId="77777777" w:rsidTr="007C31DE">
        <w:trPr>
          <w:trHeight w:val="100"/>
        </w:trPr>
        <w:tc>
          <w:tcPr>
            <w:tcW w:w="1345" w:type="dxa"/>
          </w:tcPr>
          <w:p w14:paraId="5B58D96E"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7</w:t>
            </w:r>
          </w:p>
        </w:tc>
        <w:tc>
          <w:tcPr>
            <w:tcW w:w="5310" w:type="dxa"/>
          </w:tcPr>
          <w:p w14:paraId="2F3CAF39" w14:textId="77777777" w:rsidR="00561E74"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Recovering Deleted Files </w:t>
            </w:r>
          </w:p>
          <w:p w14:paraId="7A9A3D27" w14:textId="35B65737" w:rsidR="00A21103" w:rsidRPr="00A854E0"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 Recover deleted files lab using Advanced Disk Recovery</w:t>
            </w:r>
          </w:p>
        </w:tc>
        <w:tc>
          <w:tcPr>
            <w:tcW w:w="1350" w:type="dxa"/>
            <w:vAlign w:val="center"/>
          </w:tcPr>
          <w:p w14:paraId="0A290C77" w14:textId="51A4CCE1" w:rsidR="00A21103" w:rsidRDefault="00AA56BA" w:rsidP="00BC367B">
            <w:pPr>
              <w:jc w:val="center"/>
            </w:pPr>
            <w:r>
              <w:rPr>
                <w:rFonts w:asciiTheme="majorBidi" w:hAnsiTheme="majorBidi" w:cstheme="majorBidi"/>
                <w:lang w:bidi="en-US"/>
              </w:rPr>
              <w:t>Textbook 2: Chapter</w:t>
            </w:r>
            <w:r w:rsidR="005973EA">
              <w:rPr>
                <w:rFonts w:asciiTheme="majorBidi" w:hAnsiTheme="majorBidi" w:cstheme="majorBidi"/>
                <w:lang w:bidi="en-US"/>
              </w:rPr>
              <w:t xml:space="preserve"> 3</w:t>
            </w:r>
          </w:p>
        </w:tc>
        <w:tc>
          <w:tcPr>
            <w:tcW w:w="720" w:type="dxa"/>
            <w:vAlign w:val="center"/>
          </w:tcPr>
          <w:p w14:paraId="63CFD81E" w14:textId="06565B45" w:rsidR="00A21103" w:rsidRPr="00855D9B" w:rsidRDefault="00260964" w:rsidP="007A2F46">
            <w:pPr>
              <w:jc w:val="center"/>
              <w:rPr>
                <w:rFonts w:ascii="Times New Roman" w:hAnsi="Times New Roman" w:cs="Times New Roman"/>
                <w:lang w:bidi="en-US"/>
              </w:rPr>
            </w:pPr>
            <w:r>
              <w:rPr>
                <w:rFonts w:ascii="Times New Roman" w:hAnsi="Times New Roman" w:cs="Times New Roman"/>
                <w:lang w:bidi="en-US"/>
              </w:rPr>
              <w:t>2</w:t>
            </w:r>
          </w:p>
        </w:tc>
        <w:tc>
          <w:tcPr>
            <w:tcW w:w="900" w:type="dxa"/>
            <w:vAlign w:val="center"/>
          </w:tcPr>
          <w:p w14:paraId="37A2DB27" w14:textId="233D5BC1" w:rsidR="00A21103" w:rsidRPr="00317C55" w:rsidRDefault="00635960" w:rsidP="007A2F46">
            <w:pPr>
              <w:jc w:val="center"/>
              <w:rPr>
                <w:rFonts w:asciiTheme="majorBidi" w:hAnsiTheme="majorBidi" w:cstheme="majorBidi"/>
                <w:lang w:bidi="en-US"/>
              </w:rPr>
            </w:pPr>
            <w:r>
              <w:rPr>
                <w:rFonts w:asciiTheme="majorBidi" w:hAnsiTheme="majorBidi" w:cstheme="majorBidi"/>
                <w:lang w:bidi="en-US"/>
              </w:rPr>
              <w:t>H</w:t>
            </w:r>
          </w:p>
        </w:tc>
        <w:tc>
          <w:tcPr>
            <w:tcW w:w="1260" w:type="dxa"/>
            <w:vAlign w:val="center"/>
          </w:tcPr>
          <w:p w14:paraId="7DBE425A" w14:textId="6B9C82CE" w:rsidR="00A21103" w:rsidRPr="00317C55" w:rsidRDefault="00F12639" w:rsidP="00883DE0">
            <w:pPr>
              <w:jc w:val="center"/>
              <w:rPr>
                <w:rFonts w:asciiTheme="majorBidi" w:hAnsiTheme="majorBidi" w:cstheme="majorBidi"/>
                <w:lang w:bidi="en-US"/>
              </w:rPr>
            </w:pPr>
            <w:r>
              <w:rPr>
                <w:rFonts w:asciiTheme="majorBidi" w:hAnsiTheme="majorBidi" w:cstheme="majorBidi"/>
                <w:lang w:bidi="en-US"/>
              </w:rPr>
              <w:t>Group Lab Project 1</w:t>
            </w:r>
          </w:p>
        </w:tc>
      </w:tr>
      <w:tr w:rsidR="00A21103" w:rsidRPr="00317C55" w14:paraId="17C57F0C" w14:textId="77777777" w:rsidTr="007C31DE">
        <w:trPr>
          <w:trHeight w:val="100"/>
        </w:trPr>
        <w:tc>
          <w:tcPr>
            <w:tcW w:w="1345" w:type="dxa"/>
          </w:tcPr>
          <w:p w14:paraId="51A5837A"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8</w:t>
            </w:r>
          </w:p>
        </w:tc>
        <w:tc>
          <w:tcPr>
            <w:tcW w:w="5310" w:type="dxa"/>
          </w:tcPr>
          <w:p w14:paraId="55B1B44A" w14:textId="77777777"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xml:space="preserve">Mid Term Exam </w:t>
            </w:r>
          </w:p>
        </w:tc>
        <w:tc>
          <w:tcPr>
            <w:tcW w:w="1350" w:type="dxa"/>
            <w:vAlign w:val="center"/>
          </w:tcPr>
          <w:p w14:paraId="1D5E53FA" w14:textId="77777777" w:rsidR="00A21103" w:rsidRDefault="00A21103" w:rsidP="00BC367B">
            <w:pPr>
              <w:jc w:val="center"/>
            </w:pPr>
          </w:p>
        </w:tc>
        <w:tc>
          <w:tcPr>
            <w:tcW w:w="720" w:type="dxa"/>
            <w:vAlign w:val="center"/>
          </w:tcPr>
          <w:p w14:paraId="46C8502C" w14:textId="63695D3E" w:rsidR="00A21103" w:rsidRPr="00855D9B" w:rsidRDefault="00A21103" w:rsidP="007A2F46">
            <w:pPr>
              <w:jc w:val="center"/>
              <w:rPr>
                <w:rFonts w:ascii="Times New Roman" w:hAnsi="Times New Roman" w:cs="Times New Roman"/>
                <w:lang w:bidi="en-US"/>
              </w:rPr>
            </w:pPr>
          </w:p>
        </w:tc>
        <w:tc>
          <w:tcPr>
            <w:tcW w:w="900" w:type="dxa"/>
            <w:vAlign w:val="center"/>
          </w:tcPr>
          <w:p w14:paraId="0DB88439" w14:textId="77777777" w:rsidR="00A21103" w:rsidRPr="00317C55" w:rsidRDefault="00A21103" w:rsidP="007A2F46">
            <w:pPr>
              <w:jc w:val="center"/>
              <w:rPr>
                <w:rFonts w:asciiTheme="majorBidi" w:hAnsiTheme="majorBidi" w:cstheme="majorBidi"/>
                <w:lang w:bidi="en-US"/>
              </w:rPr>
            </w:pPr>
          </w:p>
        </w:tc>
        <w:tc>
          <w:tcPr>
            <w:tcW w:w="1260" w:type="dxa"/>
            <w:vAlign w:val="center"/>
          </w:tcPr>
          <w:p w14:paraId="7AB5492F" w14:textId="77777777" w:rsidR="00A21103" w:rsidRPr="00317C55" w:rsidRDefault="00065626" w:rsidP="00883DE0">
            <w:pPr>
              <w:jc w:val="center"/>
              <w:rPr>
                <w:rFonts w:asciiTheme="majorBidi" w:hAnsiTheme="majorBidi" w:cstheme="majorBidi"/>
                <w:lang w:bidi="en-US"/>
              </w:rPr>
            </w:pPr>
            <w:r>
              <w:rPr>
                <w:rFonts w:asciiTheme="majorBidi" w:hAnsiTheme="majorBidi" w:cstheme="majorBidi"/>
                <w:lang w:bidi="en-US"/>
              </w:rPr>
              <w:t>Midterm Exam</w:t>
            </w:r>
          </w:p>
        </w:tc>
      </w:tr>
      <w:tr w:rsidR="00A21103" w:rsidRPr="00317C55" w14:paraId="522A5012" w14:textId="77777777" w:rsidTr="007C31DE">
        <w:trPr>
          <w:trHeight w:val="259"/>
        </w:trPr>
        <w:tc>
          <w:tcPr>
            <w:tcW w:w="1345" w:type="dxa"/>
          </w:tcPr>
          <w:p w14:paraId="0EA7A34A"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9</w:t>
            </w:r>
          </w:p>
        </w:tc>
        <w:tc>
          <w:tcPr>
            <w:tcW w:w="5310" w:type="dxa"/>
          </w:tcPr>
          <w:p w14:paraId="2A70390A" w14:textId="77777777" w:rsidR="00561E74"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Image Files Forensics </w:t>
            </w:r>
          </w:p>
          <w:p w14:paraId="502FFCA3" w14:textId="54505F98" w:rsidR="00F12A71" w:rsidRPr="00A854E0"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 Image Files Forensics lab</w:t>
            </w:r>
          </w:p>
        </w:tc>
        <w:tc>
          <w:tcPr>
            <w:tcW w:w="1350" w:type="dxa"/>
            <w:vAlign w:val="center"/>
          </w:tcPr>
          <w:p w14:paraId="5BFBE03D" w14:textId="1B8383B1" w:rsidR="00A21103" w:rsidRDefault="00B62F77" w:rsidP="00BC367B">
            <w:pPr>
              <w:jc w:val="center"/>
            </w:pPr>
            <w:r w:rsidRPr="00B62F77">
              <w:rPr>
                <w:rFonts w:asciiTheme="majorBidi" w:hAnsiTheme="majorBidi" w:cstheme="majorBidi"/>
                <w:lang w:bidi="en-US"/>
              </w:rPr>
              <w:t>Reference 3</w:t>
            </w:r>
            <w:r w:rsidR="00AA56BA">
              <w:rPr>
                <w:rFonts w:asciiTheme="majorBidi" w:hAnsiTheme="majorBidi" w:cstheme="majorBidi"/>
                <w:lang w:bidi="en-US"/>
              </w:rPr>
              <w:t>: Chapter</w:t>
            </w:r>
            <w:r>
              <w:rPr>
                <w:rFonts w:asciiTheme="majorBidi" w:hAnsiTheme="majorBidi" w:cstheme="majorBidi"/>
                <w:lang w:bidi="en-US"/>
              </w:rPr>
              <w:t xml:space="preserve"> 5</w:t>
            </w:r>
          </w:p>
        </w:tc>
        <w:tc>
          <w:tcPr>
            <w:tcW w:w="720" w:type="dxa"/>
            <w:vAlign w:val="center"/>
          </w:tcPr>
          <w:p w14:paraId="68D67AFF" w14:textId="76364301" w:rsidR="00A21103" w:rsidRPr="00855D9B" w:rsidRDefault="00260964" w:rsidP="007A2F46">
            <w:pPr>
              <w:jc w:val="center"/>
              <w:rPr>
                <w:rFonts w:ascii="Times New Roman" w:hAnsi="Times New Roman" w:cs="Times New Roman"/>
                <w:lang w:bidi="en-US"/>
              </w:rPr>
            </w:pPr>
            <w:r>
              <w:rPr>
                <w:rFonts w:ascii="Times New Roman" w:hAnsi="Times New Roman" w:cs="Times New Roman"/>
                <w:lang w:bidi="en-US"/>
              </w:rPr>
              <w:t>2</w:t>
            </w:r>
          </w:p>
        </w:tc>
        <w:tc>
          <w:tcPr>
            <w:tcW w:w="900" w:type="dxa"/>
            <w:vAlign w:val="center"/>
          </w:tcPr>
          <w:p w14:paraId="073965A0" w14:textId="20595FE3" w:rsidR="00A21103" w:rsidRPr="00317C55" w:rsidRDefault="00635960" w:rsidP="007A2F46">
            <w:pPr>
              <w:jc w:val="center"/>
              <w:rPr>
                <w:rFonts w:asciiTheme="majorBidi" w:hAnsiTheme="majorBidi" w:cstheme="majorBidi"/>
                <w:lang w:bidi="en-US"/>
              </w:rPr>
            </w:pPr>
            <w:r>
              <w:rPr>
                <w:rFonts w:asciiTheme="majorBidi" w:hAnsiTheme="majorBidi" w:cstheme="majorBidi"/>
                <w:lang w:bidi="en-US"/>
              </w:rPr>
              <w:t>H</w:t>
            </w:r>
          </w:p>
        </w:tc>
        <w:tc>
          <w:tcPr>
            <w:tcW w:w="1260" w:type="dxa"/>
            <w:vAlign w:val="center"/>
          </w:tcPr>
          <w:p w14:paraId="3FFC6E90" w14:textId="77777777" w:rsidR="00A21103" w:rsidRPr="00317C55" w:rsidRDefault="00A21103" w:rsidP="00883DE0">
            <w:pPr>
              <w:jc w:val="center"/>
              <w:rPr>
                <w:rFonts w:asciiTheme="majorBidi" w:hAnsiTheme="majorBidi" w:cstheme="majorBidi"/>
                <w:lang w:bidi="en-US"/>
              </w:rPr>
            </w:pPr>
          </w:p>
        </w:tc>
      </w:tr>
      <w:tr w:rsidR="00A21103" w:rsidRPr="00317C55" w14:paraId="58AFD01A" w14:textId="77777777" w:rsidTr="007C31DE">
        <w:trPr>
          <w:trHeight w:val="258"/>
        </w:trPr>
        <w:tc>
          <w:tcPr>
            <w:tcW w:w="1345" w:type="dxa"/>
          </w:tcPr>
          <w:p w14:paraId="3C4EA08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10</w:t>
            </w:r>
          </w:p>
        </w:tc>
        <w:tc>
          <w:tcPr>
            <w:tcW w:w="5310" w:type="dxa"/>
          </w:tcPr>
          <w:p w14:paraId="61F22962" w14:textId="77777777" w:rsidR="00561E74"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Steganography </w:t>
            </w:r>
          </w:p>
          <w:p w14:paraId="2F701FCC" w14:textId="776467E1" w:rsidR="00A21103" w:rsidRPr="00A854E0" w:rsidRDefault="00561E74" w:rsidP="00F12A71">
            <w:pPr>
              <w:pStyle w:val="ListParagraph"/>
              <w:numPr>
                <w:ilvl w:val="0"/>
                <w:numId w:val="17"/>
              </w:numPr>
              <w:ind w:left="346"/>
              <w:rPr>
                <w:rFonts w:ascii="Times New Roman" w:hAnsi="Times New Roman" w:cs="Times New Roman"/>
              </w:rPr>
            </w:pPr>
            <w:r w:rsidRPr="00561E74">
              <w:rPr>
                <w:rFonts w:ascii="Times New Roman" w:hAnsi="Times New Roman" w:cs="Times New Roman"/>
              </w:rPr>
              <w:lastRenderedPageBreak/>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 Steganography lab</w:t>
            </w:r>
          </w:p>
        </w:tc>
        <w:tc>
          <w:tcPr>
            <w:tcW w:w="1350" w:type="dxa"/>
            <w:vAlign w:val="center"/>
          </w:tcPr>
          <w:p w14:paraId="7B80B204" w14:textId="10ED0937" w:rsidR="00A21103" w:rsidRDefault="0025489D" w:rsidP="00BC367B">
            <w:pPr>
              <w:jc w:val="center"/>
            </w:pPr>
            <w:r>
              <w:rPr>
                <w:rFonts w:asciiTheme="majorBidi" w:hAnsiTheme="majorBidi" w:cstheme="majorBidi"/>
                <w:lang w:bidi="en-US"/>
              </w:rPr>
              <w:lastRenderedPageBreak/>
              <w:t>Reference 3</w:t>
            </w:r>
            <w:r w:rsidR="00AA56BA">
              <w:rPr>
                <w:rFonts w:asciiTheme="majorBidi" w:hAnsiTheme="majorBidi" w:cstheme="majorBidi"/>
                <w:lang w:bidi="en-US"/>
              </w:rPr>
              <w:t>: Chapter</w:t>
            </w:r>
            <w:r>
              <w:rPr>
                <w:rFonts w:asciiTheme="majorBidi" w:hAnsiTheme="majorBidi" w:cstheme="majorBidi"/>
                <w:lang w:bidi="en-US"/>
              </w:rPr>
              <w:t xml:space="preserve"> 1</w:t>
            </w:r>
          </w:p>
        </w:tc>
        <w:tc>
          <w:tcPr>
            <w:tcW w:w="720" w:type="dxa"/>
            <w:vAlign w:val="center"/>
          </w:tcPr>
          <w:p w14:paraId="133A4CA6" w14:textId="1AB5722E" w:rsidR="00A21103" w:rsidRPr="00855D9B" w:rsidRDefault="00260964" w:rsidP="007A2F46">
            <w:pPr>
              <w:jc w:val="center"/>
              <w:rPr>
                <w:rFonts w:ascii="Times New Roman" w:hAnsi="Times New Roman" w:cs="Times New Roman"/>
                <w:lang w:bidi="en-US"/>
              </w:rPr>
            </w:pPr>
            <w:r>
              <w:rPr>
                <w:rFonts w:ascii="Times New Roman" w:hAnsi="Times New Roman" w:cs="Times New Roman"/>
                <w:lang w:bidi="en-US"/>
              </w:rPr>
              <w:t>2</w:t>
            </w:r>
          </w:p>
        </w:tc>
        <w:tc>
          <w:tcPr>
            <w:tcW w:w="900" w:type="dxa"/>
            <w:vAlign w:val="center"/>
          </w:tcPr>
          <w:p w14:paraId="3E9B4642" w14:textId="07D51361" w:rsidR="00A21103" w:rsidRPr="00317C55" w:rsidRDefault="00635960" w:rsidP="007A2F46">
            <w:pPr>
              <w:jc w:val="center"/>
              <w:rPr>
                <w:rFonts w:asciiTheme="majorBidi" w:hAnsiTheme="majorBidi" w:cstheme="majorBidi"/>
                <w:lang w:bidi="en-US"/>
              </w:rPr>
            </w:pPr>
            <w:r>
              <w:rPr>
                <w:rFonts w:asciiTheme="majorBidi" w:hAnsiTheme="majorBidi" w:cstheme="majorBidi"/>
                <w:lang w:bidi="en-US"/>
              </w:rPr>
              <w:t>M</w:t>
            </w:r>
          </w:p>
        </w:tc>
        <w:tc>
          <w:tcPr>
            <w:tcW w:w="1260" w:type="dxa"/>
            <w:vAlign w:val="center"/>
          </w:tcPr>
          <w:p w14:paraId="65E33687" w14:textId="3FA6D280" w:rsidR="00A21103" w:rsidRPr="00317C55" w:rsidRDefault="00260964" w:rsidP="00883DE0">
            <w:pPr>
              <w:jc w:val="center"/>
              <w:rPr>
                <w:rFonts w:asciiTheme="majorBidi" w:hAnsiTheme="majorBidi" w:cstheme="majorBidi"/>
                <w:lang w:bidi="en-US"/>
              </w:rPr>
            </w:pPr>
            <w:r>
              <w:rPr>
                <w:rFonts w:asciiTheme="majorBidi" w:hAnsiTheme="majorBidi" w:cstheme="majorBidi"/>
                <w:lang w:bidi="en-US"/>
              </w:rPr>
              <w:t>Assignment 2</w:t>
            </w:r>
          </w:p>
        </w:tc>
      </w:tr>
      <w:tr w:rsidR="00A21103" w:rsidRPr="00317C55" w14:paraId="5C0FDF53" w14:textId="77777777" w:rsidTr="007C31DE">
        <w:trPr>
          <w:trHeight w:val="258"/>
        </w:trPr>
        <w:tc>
          <w:tcPr>
            <w:tcW w:w="1345" w:type="dxa"/>
          </w:tcPr>
          <w:p w14:paraId="6BCF6755" w14:textId="0038D7A6"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11</w:t>
            </w:r>
          </w:p>
        </w:tc>
        <w:tc>
          <w:tcPr>
            <w:tcW w:w="5310" w:type="dxa"/>
          </w:tcPr>
          <w:p w14:paraId="2916DD7A" w14:textId="77777777" w:rsidR="00561E74" w:rsidRPr="00561E74" w:rsidRDefault="00561E74" w:rsidP="00F12A71">
            <w:pPr>
              <w:pStyle w:val="ListParagraph"/>
              <w:numPr>
                <w:ilvl w:val="0"/>
                <w:numId w:val="17"/>
              </w:numPr>
              <w:ind w:left="346"/>
            </w:pPr>
            <w:r w:rsidRPr="00561E74">
              <w:rPr>
                <w:rFonts w:ascii="Times New Roman" w:hAnsi="Times New Roman" w:cs="Times New Roman"/>
              </w:rPr>
              <w:t xml:space="preserve">Application password crackers </w:t>
            </w:r>
          </w:p>
          <w:p w14:paraId="0EBC2BAE" w14:textId="355215B0" w:rsidR="00A21103" w:rsidRPr="00F12A71" w:rsidRDefault="00561E74" w:rsidP="00F12A71">
            <w:pPr>
              <w:pStyle w:val="ListParagraph"/>
              <w:numPr>
                <w:ilvl w:val="0"/>
                <w:numId w:val="17"/>
              </w:numPr>
              <w:ind w:left="346"/>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 Password cracker lab using Cain &amp; Abel</w:t>
            </w:r>
          </w:p>
        </w:tc>
        <w:tc>
          <w:tcPr>
            <w:tcW w:w="1350" w:type="dxa"/>
            <w:vAlign w:val="center"/>
          </w:tcPr>
          <w:p w14:paraId="63E4792B" w14:textId="5D9EAA7A" w:rsidR="00A21103" w:rsidRDefault="00AA56BA" w:rsidP="00BC367B">
            <w:pPr>
              <w:jc w:val="center"/>
            </w:pPr>
            <w:r>
              <w:rPr>
                <w:rFonts w:asciiTheme="majorBidi" w:hAnsiTheme="majorBidi" w:cstheme="majorBidi"/>
                <w:lang w:bidi="en-US"/>
              </w:rPr>
              <w:t xml:space="preserve">Textbook </w:t>
            </w:r>
            <w:r w:rsidR="005973EA">
              <w:rPr>
                <w:rFonts w:asciiTheme="majorBidi" w:hAnsiTheme="majorBidi" w:cstheme="majorBidi"/>
                <w:lang w:bidi="en-US"/>
              </w:rPr>
              <w:t>1</w:t>
            </w:r>
            <w:r>
              <w:rPr>
                <w:rFonts w:asciiTheme="majorBidi" w:hAnsiTheme="majorBidi" w:cstheme="majorBidi"/>
                <w:lang w:bidi="en-US"/>
              </w:rPr>
              <w:t>: Chapter</w:t>
            </w:r>
            <w:r w:rsidR="005973EA">
              <w:rPr>
                <w:rFonts w:asciiTheme="majorBidi" w:hAnsiTheme="majorBidi" w:cstheme="majorBidi"/>
                <w:lang w:bidi="en-US"/>
              </w:rPr>
              <w:t xml:space="preserve"> 7</w:t>
            </w:r>
          </w:p>
        </w:tc>
        <w:tc>
          <w:tcPr>
            <w:tcW w:w="720" w:type="dxa"/>
            <w:vAlign w:val="center"/>
          </w:tcPr>
          <w:p w14:paraId="4F0940FC" w14:textId="3DEA0915" w:rsidR="00A21103" w:rsidRPr="00855D9B" w:rsidRDefault="00260964" w:rsidP="007A2F46">
            <w:pPr>
              <w:jc w:val="center"/>
              <w:rPr>
                <w:rFonts w:ascii="Times New Roman" w:hAnsi="Times New Roman" w:cs="Times New Roman"/>
                <w:lang w:bidi="en-US"/>
              </w:rPr>
            </w:pPr>
            <w:r>
              <w:rPr>
                <w:rFonts w:ascii="Times New Roman" w:hAnsi="Times New Roman" w:cs="Times New Roman"/>
                <w:lang w:bidi="en-US"/>
              </w:rPr>
              <w:t>3</w:t>
            </w:r>
          </w:p>
        </w:tc>
        <w:tc>
          <w:tcPr>
            <w:tcW w:w="900" w:type="dxa"/>
            <w:vAlign w:val="center"/>
          </w:tcPr>
          <w:p w14:paraId="310EDFA3" w14:textId="1FC05DA2" w:rsidR="00A21103" w:rsidRPr="00317C55" w:rsidRDefault="00635960" w:rsidP="007A2F46">
            <w:pPr>
              <w:jc w:val="center"/>
              <w:rPr>
                <w:rFonts w:asciiTheme="majorBidi" w:hAnsiTheme="majorBidi" w:cstheme="majorBidi"/>
                <w:lang w:bidi="en-US"/>
              </w:rPr>
            </w:pPr>
            <w:r>
              <w:rPr>
                <w:rFonts w:asciiTheme="majorBidi" w:hAnsiTheme="majorBidi" w:cstheme="majorBidi"/>
                <w:lang w:bidi="en-US"/>
              </w:rPr>
              <w:t>L</w:t>
            </w:r>
          </w:p>
        </w:tc>
        <w:tc>
          <w:tcPr>
            <w:tcW w:w="1260" w:type="dxa"/>
            <w:vAlign w:val="center"/>
          </w:tcPr>
          <w:p w14:paraId="22A62CC2" w14:textId="79140447" w:rsidR="00A21103" w:rsidRPr="00317C55" w:rsidRDefault="00883DE0" w:rsidP="00883DE0">
            <w:pPr>
              <w:jc w:val="center"/>
              <w:rPr>
                <w:rFonts w:asciiTheme="majorBidi" w:hAnsiTheme="majorBidi" w:cstheme="majorBidi"/>
                <w:lang w:bidi="en-US"/>
              </w:rPr>
            </w:pPr>
            <w:r>
              <w:rPr>
                <w:rFonts w:asciiTheme="majorBidi" w:hAnsiTheme="majorBidi" w:cstheme="majorBidi"/>
                <w:lang w:bidi="en-US"/>
              </w:rPr>
              <w:t>Quiz 2</w:t>
            </w:r>
          </w:p>
        </w:tc>
      </w:tr>
      <w:tr w:rsidR="00A21103" w:rsidRPr="00317C55" w14:paraId="42162C47" w14:textId="77777777" w:rsidTr="007C31DE">
        <w:trPr>
          <w:trHeight w:val="258"/>
        </w:trPr>
        <w:tc>
          <w:tcPr>
            <w:tcW w:w="1345" w:type="dxa"/>
          </w:tcPr>
          <w:p w14:paraId="67F74C9D" w14:textId="77777777" w:rsidR="00A21103" w:rsidRPr="00A854E0" w:rsidRDefault="00A21103"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12</w:t>
            </w:r>
          </w:p>
        </w:tc>
        <w:tc>
          <w:tcPr>
            <w:tcW w:w="5310" w:type="dxa"/>
          </w:tcPr>
          <w:p w14:paraId="443EFC34" w14:textId="77777777" w:rsidR="00561E74" w:rsidRPr="00561E74" w:rsidRDefault="00561E74" w:rsidP="00F12A71">
            <w:pPr>
              <w:pStyle w:val="ListParagraph"/>
              <w:numPr>
                <w:ilvl w:val="0"/>
                <w:numId w:val="17"/>
              </w:numPr>
              <w:ind w:left="346"/>
            </w:pPr>
            <w:r w:rsidRPr="00561E74">
              <w:rPr>
                <w:rFonts w:ascii="Times New Roman" w:hAnsi="Times New Roman" w:cs="Times New Roman"/>
              </w:rPr>
              <w:t xml:space="preserve">Investigating network traffic </w:t>
            </w:r>
          </w:p>
          <w:p w14:paraId="15431E98" w14:textId="5E1E1CAD" w:rsidR="00A21103" w:rsidRPr="00F12A71" w:rsidRDefault="00561E74" w:rsidP="00F12A71">
            <w:pPr>
              <w:pStyle w:val="ListParagraph"/>
              <w:numPr>
                <w:ilvl w:val="0"/>
                <w:numId w:val="17"/>
              </w:numPr>
              <w:ind w:left="346"/>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 Wireshark lab</w:t>
            </w:r>
          </w:p>
        </w:tc>
        <w:tc>
          <w:tcPr>
            <w:tcW w:w="1350" w:type="dxa"/>
            <w:vAlign w:val="center"/>
          </w:tcPr>
          <w:p w14:paraId="4AF974DA" w14:textId="31AF40B4" w:rsidR="00A21103" w:rsidRDefault="00B62F77" w:rsidP="00BC367B">
            <w:pPr>
              <w:jc w:val="center"/>
              <w:rPr>
                <w:rFonts w:asciiTheme="majorBidi" w:hAnsiTheme="majorBidi" w:cstheme="majorBidi"/>
                <w:lang w:bidi="en-US"/>
              </w:rPr>
            </w:pPr>
            <w:r w:rsidRPr="00B62F77">
              <w:rPr>
                <w:rFonts w:asciiTheme="majorBidi" w:hAnsiTheme="majorBidi" w:cstheme="majorBidi"/>
                <w:lang w:bidi="en-US"/>
              </w:rPr>
              <w:t xml:space="preserve">Reference </w:t>
            </w:r>
            <w:r>
              <w:rPr>
                <w:rFonts w:asciiTheme="majorBidi" w:hAnsiTheme="majorBidi" w:cstheme="majorBidi"/>
                <w:lang w:bidi="en-US"/>
              </w:rPr>
              <w:t>4</w:t>
            </w:r>
            <w:r w:rsidR="00AA56BA">
              <w:rPr>
                <w:rFonts w:asciiTheme="majorBidi" w:hAnsiTheme="majorBidi" w:cstheme="majorBidi"/>
                <w:lang w:bidi="en-US"/>
              </w:rPr>
              <w:t>: Chapter</w:t>
            </w:r>
            <w:r>
              <w:rPr>
                <w:rFonts w:asciiTheme="majorBidi" w:hAnsiTheme="majorBidi" w:cstheme="majorBidi"/>
                <w:lang w:bidi="en-US"/>
              </w:rPr>
              <w:t xml:space="preserve"> 2</w:t>
            </w:r>
          </w:p>
        </w:tc>
        <w:tc>
          <w:tcPr>
            <w:tcW w:w="720" w:type="dxa"/>
            <w:vAlign w:val="center"/>
          </w:tcPr>
          <w:p w14:paraId="5F049B8C" w14:textId="566B3136" w:rsidR="00A21103" w:rsidRPr="00855D9B" w:rsidRDefault="00260964" w:rsidP="00855D9B">
            <w:pPr>
              <w:jc w:val="center"/>
              <w:rPr>
                <w:rFonts w:ascii="Times New Roman" w:hAnsi="Times New Roman" w:cs="Times New Roman"/>
                <w:lang w:bidi="en-US"/>
              </w:rPr>
            </w:pPr>
            <w:r>
              <w:rPr>
                <w:rFonts w:ascii="Times New Roman" w:hAnsi="Times New Roman" w:cs="Times New Roman"/>
                <w:lang w:bidi="en-US"/>
              </w:rPr>
              <w:t>3</w:t>
            </w:r>
          </w:p>
        </w:tc>
        <w:tc>
          <w:tcPr>
            <w:tcW w:w="900" w:type="dxa"/>
            <w:vAlign w:val="center"/>
          </w:tcPr>
          <w:p w14:paraId="4ED02738" w14:textId="31D4E559" w:rsidR="00A21103" w:rsidRDefault="00635960" w:rsidP="007A2F46">
            <w:pPr>
              <w:jc w:val="center"/>
              <w:rPr>
                <w:rFonts w:asciiTheme="majorBidi" w:hAnsiTheme="majorBidi" w:cstheme="majorBidi"/>
                <w:lang w:bidi="en-US"/>
              </w:rPr>
            </w:pPr>
            <w:r>
              <w:rPr>
                <w:rFonts w:asciiTheme="majorBidi" w:hAnsiTheme="majorBidi" w:cstheme="majorBidi"/>
                <w:lang w:bidi="en-US"/>
              </w:rPr>
              <w:t>H</w:t>
            </w:r>
          </w:p>
        </w:tc>
        <w:tc>
          <w:tcPr>
            <w:tcW w:w="1260" w:type="dxa"/>
            <w:vAlign w:val="center"/>
          </w:tcPr>
          <w:p w14:paraId="227D759F" w14:textId="38AA2C4B" w:rsidR="00A21103" w:rsidRDefault="00F12639" w:rsidP="00883DE0">
            <w:pPr>
              <w:jc w:val="center"/>
              <w:rPr>
                <w:rFonts w:asciiTheme="majorBidi" w:hAnsiTheme="majorBidi" w:cstheme="majorBidi"/>
                <w:lang w:bidi="en-US"/>
              </w:rPr>
            </w:pPr>
            <w:r>
              <w:rPr>
                <w:rFonts w:asciiTheme="majorBidi" w:hAnsiTheme="majorBidi" w:cstheme="majorBidi"/>
                <w:lang w:bidi="en-US"/>
              </w:rPr>
              <w:t>Lab Assignment 2</w:t>
            </w:r>
          </w:p>
        </w:tc>
      </w:tr>
      <w:tr w:rsidR="00A21103" w:rsidRPr="00317C55" w14:paraId="051EC323" w14:textId="77777777" w:rsidTr="007C31DE">
        <w:trPr>
          <w:trHeight w:val="258"/>
        </w:trPr>
        <w:tc>
          <w:tcPr>
            <w:tcW w:w="1345" w:type="dxa"/>
          </w:tcPr>
          <w:p w14:paraId="67AD7FA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13</w:t>
            </w:r>
          </w:p>
        </w:tc>
        <w:tc>
          <w:tcPr>
            <w:tcW w:w="5310" w:type="dxa"/>
          </w:tcPr>
          <w:p w14:paraId="09B70E16" w14:textId="77777777" w:rsidR="00561E74" w:rsidRDefault="00561E74" w:rsidP="00A675D3">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Mobile Device Forensics </w:t>
            </w:r>
          </w:p>
          <w:p w14:paraId="43F63BFC" w14:textId="75CB0CCD" w:rsidR="00A21103" w:rsidRPr="00A854E0" w:rsidRDefault="00561E74" w:rsidP="00A675D3">
            <w:pPr>
              <w:pStyle w:val="ListParagraph"/>
              <w:numPr>
                <w:ilvl w:val="0"/>
                <w:numId w:val="17"/>
              </w:numPr>
              <w:ind w:left="346"/>
              <w:rPr>
                <w:rFonts w:ascii="Times New Roman" w:hAnsi="Times New Roman" w:cs="Times New Roman"/>
              </w:rPr>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 Discovering Evidence from a mobile device</w:t>
            </w:r>
          </w:p>
        </w:tc>
        <w:tc>
          <w:tcPr>
            <w:tcW w:w="1350" w:type="dxa"/>
            <w:vAlign w:val="center"/>
          </w:tcPr>
          <w:p w14:paraId="58681779" w14:textId="3A9DAAD0" w:rsidR="00A21103" w:rsidRPr="00254932" w:rsidRDefault="00AA56BA" w:rsidP="00BC367B">
            <w:pPr>
              <w:jc w:val="center"/>
            </w:pPr>
            <w:r w:rsidRPr="00254932">
              <w:rPr>
                <w:rFonts w:asciiTheme="majorBidi" w:hAnsiTheme="majorBidi" w:cstheme="majorBidi"/>
                <w:lang w:bidi="en-US"/>
              </w:rPr>
              <w:t>Textbook 2: Chapter</w:t>
            </w:r>
            <w:r w:rsidR="00254932" w:rsidRPr="00254932">
              <w:rPr>
                <w:rFonts w:asciiTheme="majorBidi" w:hAnsiTheme="majorBidi" w:cstheme="majorBidi"/>
                <w:lang w:bidi="en-US"/>
              </w:rPr>
              <w:t xml:space="preserve"> 2</w:t>
            </w:r>
          </w:p>
        </w:tc>
        <w:tc>
          <w:tcPr>
            <w:tcW w:w="720" w:type="dxa"/>
            <w:vAlign w:val="center"/>
          </w:tcPr>
          <w:p w14:paraId="2C59707F" w14:textId="694BC280" w:rsidR="00A21103" w:rsidRPr="00855D9B" w:rsidRDefault="00260964" w:rsidP="00855D9B">
            <w:pPr>
              <w:jc w:val="center"/>
              <w:rPr>
                <w:rFonts w:ascii="Times New Roman" w:hAnsi="Times New Roman" w:cs="Times New Roman"/>
                <w:lang w:bidi="en-US"/>
              </w:rPr>
            </w:pPr>
            <w:r>
              <w:rPr>
                <w:rFonts w:ascii="Times New Roman" w:hAnsi="Times New Roman" w:cs="Times New Roman"/>
                <w:lang w:bidi="en-US"/>
              </w:rPr>
              <w:t>3</w:t>
            </w:r>
          </w:p>
        </w:tc>
        <w:tc>
          <w:tcPr>
            <w:tcW w:w="900" w:type="dxa"/>
            <w:vAlign w:val="center"/>
          </w:tcPr>
          <w:p w14:paraId="7E3D956B" w14:textId="4F6F4479" w:rsidR="00A21103" w:rsidRPr="00317C55" w:rsidRDefault="00635960" w:rsidP="007A2F46">
            <w:pPr>
              <w:jc w:val="center"/>
              <w:rPr>
                <w:rFonts w:asciiTheme="majorBidi" w:hAnsiTheme="majorBidi" w:cstheme="majorBidi"/>
                <w:lang w:bidi="en-US"/>
              </w:rPr>
            </w:pPr>
            <w:r>
              <w:rPr>
                <w:rFonts w:asciiTheme="majorBidi" w:hAnsiTheme="majorBidi" w:cstheme="majorBidi"/>
                <w:lang w:bidi="en-US"/>
              </w:rPr>
              <w:t>H</w:t>
            </w:r>
          </w:p>
        </w:tc>
        <w:tc>
          <w:tcPr>
            <w:tcW w:w="1260" w:type="dxa"/>
            <w:vAlign w:val="center"/>
          </w:tcPr>
          <w:p w14:paraId="1B9A2F8C" w14:textId="10B28CFE" w:rsidR="00A21103" w:rsidRPr="00317C55" w:rsidRDefault="00F12639" w:rsidP="00883DE0">
            <w:pPr>
              <w:jc w:val="center"/>
              <w:rPr>
                <w:rFonts w:asciiTheme="majorBidi" w:hAnsiTheme="majorBidi" w:cstheme="majorBidi"/>
                <w:lang w:bidi="en-US"/>
              </w:rPr>
            </w:pPr>
            <w:r>
              <w:rPr>
                <w:rFonts w:asciiTheme="majorBidi" w:hAnsiTheme="majorBidi" w:cstheme="majorBidi"/>
                <w:lang w:bidi="en-US"/>
              </w:rPr>
              <w:t>Group Lab Project 2</w:t>
            </w:r>
          </w:p>
        </w:tc>
      </w:tr>
      <w:tr w:rsidR="00A21103" w:rsidRPr="00317C55" w14:paraId="3D97C99E" w14:textId="77777777" w:rsidTr="007C31DE">
        <w:trPr>
          <w:trHeight w:val="258"/>
        </w:trPr>
        <w:tc>
          <w:tcPr>
            <w:tcW w:w="1345" w:type="dxa"/>
          </w:tcPr>
          <w:p w14:paraId="0830CED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14</w:t>
            </w:r>
          </w:p>
        </w:tc>
        <w:tc>
          <w:tcPr>
            <w:tcW w:w="5310" w:type="dxa"/>
          </w:tcPr>
          <w:p w14:paraId="75A47839" w14:textId="77777777" w:rsidR="00561E74" w:rsidRPr="00561E74" w:rsidRDefault="00561E74" w:rsidP="00A675D3">
            <w:pPr>
              <w:pStyle w:val="ListParagraph"/>
              <w:numPr>
                <w:ilvl w:val="0"/>
                <w:numId w:val="17"/>
              </w:numPr>
              <w:ind w:left="346"/>
            </w:pPr>
            <w:r w:rsidRPr="00561E74">
              <w:rPr>
                <w:rFonts w:ascii="Times New Roman" w:hAnsi="Times New Roman" w:cs="Times New Roman"/>
              </w:rPr>
              <w:t xml:space="preserve">Processing Windows based Evidence </w:t>
            </w:r>
          </w:p>
          <w:p w14:paraId="05701679" w14:textId="381AC280" w:rsidR="00561E74" w:rsidRPr="00561E74" w:rsidRDefault="00561E74" w:rsidP="00A675D3">
            <w:pPr>
              <w:pStyle w:val="ListParagraph"/>
              <w:numPr>
                <w:ilvl w:val="0"/>
                <w:numId w:val="17"/>
              </w:numPr>
              <w:ind w:left="346"/>
            </w:pPr>
            <w:r w:rsidRPr="00561E74">
              <w:rPr>
                <w:rFonts w:ascii="Times New Roman" w:hAnsi="Times New Roman" w:cs="Times New Roman"/>
              </w:rPr>
              <w:t xml:space="preserve">Evidence acquisition from File systems and Hard disks </w:t>
            </w:r>
          </w:p>
          <w:p w14:paraId="537AC4C6" w14:textId="66A5E5DC" w:rsidR="00A21103" w:rsidRPr="00A675D3" w:rsidRDefault="00561E74" w:rsidP="00A675D3">
            <w:pPr>
              <w:pStyle w:val="ListParagraph"/>
              <w:numPr>
                <w:ilvl w:val="0"/>
                <w:numId w:val="17"/>
              </w:numPr>
              <w:ind w:left="346"/>
            </w:pPr>
            <w:r w:rsidRPr="00561E74">
              <w:rPr>
                <w:rFonts w:ascii="Times New Roman" w:hAnsi="Times New Roman" w:cs="Times New Roman"/>
              </w:rPr>
              <w:t xml:space="preserve">Hands-on labs during the </w:t>
            </w:r>
            <w:proofErr w:type="gramStart"/>
            <w:r w:rsidRPr="00561E74">
              <w:rPr>
                <w:rFonts w:ascii="Times New Roman" w:hAnsi="Times New Roman" w:cs="Times New Roman"/>
              </w:rPr>
              <w:t>second class</w:t>
            </w:r>
            <w:proofErr w:type="gramEnd"/>
            <w:r w:rsidRPr="00561E74">
              <w:rPr>
                <w:rFonts w:ascii="Times New Roman" w:hAnsi="Times New Roman" w:cs="Times New Roman"/>
              </w:rPr>
              <w:t xml:space="preserve"> session –Examine Windows Registry lab; Examine Windows Internet Activities lab using </w:t>
            </w:r>
            <w:proofErr w:type="spellStart"/>
            <w:r w:rsidRPr="00561E74">
              <w:rPr>
                <w:rFonts w:ascii="Times New Roman" w:hAnsi="Times New Roman" w:cs="Times New Roman"/>
              </w:rPr>
              <w:t>ProDiscover</w:t>
            </w:r>
            <w:proofErr w:type="spellEnd"/>
            <w:r w:rsidRPr="00561E74">
              <w:rPr>
                <w:rFonts w:ascii="Times New Roman" w:hAnsi="Times New Roman" w:cs="Times New Roman"/>
              </w:rPr>
              <w:t>.</w:t>
            </w:r>
          </w:p>
        </w:tc>
        <w:tc>
          <w:tcPr>
            <w:tcW w:w="1350" w:type="dxa"/>
            <w:vAlign w:val="center"/>
          </w:tcPr>
          <w:p w14:paraId="27DBB726" w14:textId="326233F6" w:rsidR="00A21103" w:rsidRPr="007A3729" w:rsidRDefault="00AA56BA" w:rsidP="00BC367B">
            <w:pPr>
              <w:jc w:val="center"/>
            </w:pPr>
            <w:r w:rsidRPr="007A3729">
              <w:rPr>
                <w:rFonts w:asciiTheme="majorBidi" w:hAnsiTheme="majorBidi" w:cstheme="majorBidi"/>
                <w:lang w:bidi="en-US"/>
              </w:rPr>
              <w:t xml:space="preserve">Textbook </w:t>
            </w:r>
            <w:r w:rsidR="007A3729" w:rsidRPr="007A3729">
              <w:rPr>
                <w:rFonts w:asciiTheme="majorBidi" w:hAnsiTheme="majorBidi" w:cstheme="majorBidi"/>
                <w:lang w:bidi="en-US"/>
              </w:rPr>
              <w:t>1</w:t>
            </w:r>
            <w:r w:rsidRPr="007A3729">
              <w:rPr>
                <w:rFonts w:asciiTheme="majorBidi" w:hAnsiTheme="majorBidi" w:cstheme="majorBidi"/>
                <w:lang w:bidi="en-US"/>
              </w:rPr>
              <w:t>: Chapter</w:t>
            </w:r>
            <w:r w:rsidR="007A3729" w:rsidRPr="007A3729">
              <w:rPr>
                <w:rFonts w:asciiTheme="majorBidi" w:hAnsiTheme="majorBidi" w:cstheme="majorBidi"/>
                <w:lang w:bidi="en-US"/>
              </w:rPr>
              <w:t xml:space="preserve"> 4, 5</w:t>
            </w:r>
          </w:p>
        </w:tc>
        <w:tc>
          <w:tcPr>
            <w:tcW w:w="720" w:type="dxa"/>
            <w:vAlign w:val="center"/>
          </w:tcPr>
          <w:p w14:paraId="330DF0C4" w14:textId="77D94D24" w:rsidR="00A21103" w:rsidRPr="00855D9B" w:rsidRDefault="00260964" w:rsidP="00855D9B">
            <w:pPr>
              <w:jc w:val="center"/>
              <w:rPr>
                <w:rFonts w:ascii="Times New Roman" w:hAnsi="Times New Roman" w:cs="Times New Roman"/>
                <w:lang w:bidi="en-US"/>
              </w:rPr>
            </w:pPr>
            <w:r>
              <w:rPr>
                <w:rFonts w:ascii="Times New Roman" w:hAnsi="Times New Roman" w:cs="Times New Roman"/>
                <w:lang w:bidi="en-US"/>
              </w:rPr>
              <w:t>2, 3</w:t>
            </w:r>
          </w:p>
        </w:tc>
        <w:tc>
          <w:tcPr>
            <w:tcW w:w="900" w:type="dxa"/>
            <w:vAlign w:val="center"/>
          </w:tcPr>
          <w:p w14:paraId="38DA5F61" w14:textId="7AA2B82F" w:rsidR="00A21103" w:rsidRDefault="00635960" w:rsidP="007A2F46">
            <w:pPr>
              <w:jc w:val="center"/>
              <w:rPr>
                <w:rFonts w:asciiTheme="majorBidi" w:hAnsiTheme="majorBidi" w:cstheme="majorBidi"/>
                <w:lang w:bidi="en-US"/>
              </w:rPr>
            </w:pPr>
            <w:r>
              <w:rPr>
                <w:rFonts w:asciiTheme="majorBidi" w:hAnsiTheme="majorBidi" w:cstheme="majorBidi"/>
                <w:lang w:bidi="en-US"/>
              </w:rPr>
              <w:t>H</w:t>
            </w:r>
          </w:p>
        </w:tc>
        <w:tc>
          <w:tcPr>
            <w:tcW w:w="1260" w:type="dxa"/>
            <w:vAlign w:val="center"/>
          </w:tcPr>
          <w:p w14:paraId="2C89CD5A" w14:textId="51C9B1D1" w:rsidR="00A21103" w:rsidRPr="00317C55" w:rsidRDefault="00A21103" w:rsidP="00883DE0">
            <w:pPr>
              <w:jc w:val="center"/>
              <w:rPr>
                <w:rFonts w:asciiTheme="majorBidi" w:hAnsiTheme="majorBidi" w:cstheme="majorBidi"/>
                <w:lang w:bidi="en-US"/>
              </w:rPr>
            </w:pPr>
          </w:p>
        </w:tc>
      </w:tr>
      <w:tr w:rsidR="00DA4B5E" w:rsidRPr="00317C55" w14:paraId="3395D2C5" w14:textId="77777777" w:rsidTr="007C31DE">
        <w:trPr>
          <w:trHeight w:val="258"/>
        </w:trPr>
        <w:tc>
          <w:tcPr>
            <w:tcW w:w="1345" w:type="dxa"/>
          </w:tcPr>
          <w:p w14:paraId="0C3E6104" w14:textId="0EB6817A" w:rsidR="00DA4B5E" w:rsidRPr="00A854E0" w:rsidRDefault="00DA4B5E"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15</w:t>
            </w:r>
          </w:p>
        </w:tc>
        <w:tc>
          <w:tcPr>
            <w:tcW w:w="5310" w:type="dxa"/>
          </w:tcPr>
          <w:p w14:paraId="501C7FE3" w14:textId="542DF5DB" w:rsidR="00DA4B5E" w:rsidRDefault="00A675D3" w:rsidP="00A21103">
            <w:pPr>
              <w:autoSpaceDE w:val="0"/>
              <w:autoSpaceDN w:val="0"/>
              <w:adjustRightInd w:val="0"/>
              <w:spacing w:line="276" w:lineRule="auto"/>
              <w:rPr>
                <w:rFonts w:ascii="Times New Roman" w:hAnsi="Times New Roman" w:cs="Times New Roman"/>
              </w:rPr>
            </w:pPr>
            <w:r>
              <w:rPr>
                <w:rFonts w:asciiTheme="majorBidi" w:hAnsiTheme="majorBidi" w:cstheme="majorBidi"/>
                <w:lang w:bidi="en-US"/>
              </w:rPr>
              <w:t>Final Exam</w:t>
            </w:r>
          </w:p>
        </w:tc>
        <w:tc>
          <w:tcPr>
            <w:tcW w:w="1350" w:type="dxa"/>
          </w:tcPr>
          <w:p w14:paraId="70631276" w14:textId="47DFBCC3" w:rsidR="00DA4B5E" w:rsidRDefault="00DA4B5E" w:rsidP="00A21103">
            <w:pPr>
              <w:jc w:val="both"/>
            </w:pPr>
          </w:p>
        </w:tc>
        <w:tc>
          <w:tcPr>
            <w:tcW w:w="720" w:type="dxa"/>
            <w:vAlign w:val="center"/>
          </w:tcPr>
          <w:p w14:paraId="23C82165" w14:textId="046FCC4B" w:rsidR="00DA4B5E" w:rsidRPr="00855D9B" w:rsidRDefault="00DA4B5E" w:rsidP="00855D9B">
            <w:pPr>
              <w:jc w:val="center"/>
              <w:rPr>
                <w:rFonts w:ascii="Times New Roman" w:hAnsi="Times New Roman" w:cs="Times New Roman"/>
                <w:lang w:bidi="en-US"/>
              </w:rPr>
            </w:pPr>
          </w:p>
        </w:tc>
        <w:tc>
          <w:tcPr>
            <w:tcW w:w="900" w:type="dxa"/>
          </w:tcPr>
          <w:p w14:paraId="4FB5E227" w14:textId="135D7C21" w:rsidR="00DA4B5E" w:rsidRDefault="00DA4B5E" w:rsidP="002442B0">
            <w:pPr>
              <w:jc w:val="center"/>
              <w:rPr>
                <w:rFonts w:asciiTheme="majorBidi" w:hAnsiTheme="majorBidi" w:cstheme="majorBidi"/>
                <w:lang w:bidi="en-US"/>
              </w:rPr>
            </w:pPr>
          </w:p>
        </w:tc>
        <w:tc>
          <w:tcPr>
            <w:tcW w:w="1260" w:type="dxa"/>
            <w:vAlign w:val="center"/>
          </w:tcPr>
          <w:p w14:paraId="0FB1D06E" w14:textId="7480BB2C" w:rsidR="00DA4B5E" w:rsidRPr="00317C55" w:rsidRDefault="00855D9B" w:rsidP="00883DE0">
            <w:pPr>
              <w:jc w:val="center"/>
              <w:rPr>
                <w:rFonts w:asciiTheme="majorBidi" w:hAnsiTheme="majorBidi" w:cstheme="majorBidi"/>
                <w:lang w:bidi="en-US"/>
              </w:rPr>
            </w:pPr>
            <w:r>
              <w:rPr>
                <w:rFonts w:asciiTheme="majorBidi" w:hAnsiTheme="majorBidi" w:cstheme="majorBidi"/>
                <w:lang w:bidi="en-US"/>
              </w:rPr>
              <w:t>Final Exam</w:t>
            </w:r>
          </w:p>
        </w:tc>
      </w:tr>
    </w:tbl>
    <w:p w14:paraId="4A05119E"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14:paraId="708A1BB2" w14:textId="77777777" w:rsidTr="00323AB1">
        <w:tc>
          <w:tcPr>
            <w:tcW w:w="11150" w:type="dxa"/>
            <w:gridSpan w:val="2"/>
          </w:tcPr>
          <w:p w14:paraId="3F81C5B2" w14:textId="77777777"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14:paraId="0F46C44B" w14:textId="77777777" w:rsidTr="002317F5">
        <w:tc>
          <w:tcPr>
            <w:tcW w:w="1885" w:type="dxa"/>
          </w:tcPr>
          <w:p w14:paraId="7D557A4A" w14:textId="4755E9C1"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r w:rsidR="00561E74">
              <w:rPr>
                <w:rFonts w:asciiTheme="majorBidi" w:hAnsiTheme="majorBidi" w:cstheme="majorBidi"/>
                <w:lang w:bidi="en-US"/>
              </w:rPr>
              <w:t>s</w:t>
            </w:r>
          </w:p>
        </w:tc>
        <w:tc>
          <w:tcPr>
            <w:tcW w:w="9265" w:type="dxa"/>
          </w:tcPr>
          <w:p w14:paraId="22256AB1" w14:textId="77777777" w:rsidR="002317F5" w:rsidRDefault="00561E74" w:rsidP="00561E74">
            <w:pPr>
              <w:pStyle w:val="ListParagraph"/>
              <w:numPr>
                <w:ilvl w:val="0"/>
                <w:numId w:val="6"/>
              </w:numPr>
              <w:jc w:val="both"/>
              <w:rPr>
                <w:rFonts w:asciiTheme="majorBidi" w:hAnsiTheme="majorBidi" w:cstheme="majorBidi"/>
                <w:lang w:bidi="en-US"/>
              </w:rPr>
            </w:pPr>
            <w:r w:rsidRPr="00561E74">
              <w:rPr>
                <w:rFonts w:asciiTheme="majorBidi" w:hAnsiTheme="majorBidi" w:cstheme="majorBidi"/>
                <w:lang w:bidi="en-US"/>
              </w:rPr>
              <w:t>Computer Forensics: Investigating File and Operating Systems, Wireless Networks, and Storage (CHFI), EC-Council, Course Technology, 2nd Edition 2016, ISBN-10: 1305883489 | ISBN-13: 978-1305883482</w:t>
            </w:r>
            <w:r>
              <w:rPr>
                <w:rFonts w:asciiTheme="majorBidi" w:hAnsiTheme="majorBidi" w:cstheme="majorBidi"/>
                <w:lang w:bidi="en-US"/>
              </w:rPr>
              <w:t xml:space="preserve"> </w:t>
            </w:r>
          </w:p>
          <w:p w14:paraId="5341682F" w14:textId="751BD20B" w:rsidR="00561E74" w:rsidRPr="00561E74" w:rsidRDefault="00561E74" w:rsidP="00561E74">
            <w:pPr>
              <w:pStyle w:val="ListParagraph"/>
              <w:numPr>
                <w:ilvl w:val="0"/>
                <w:numId w:val="6"/>
              </w:numPr>
              <w:jc w:val="both"/>
              <w:rPr>
                <w:rFonts w:asciiTheme="majorBidi" w:hAnsiTheme="majorBidi" w:cstheme="majorBidi"/>
                <w:lang w:bidi="en-US"/>
              </w:rPr>
            </w:pPr>
            <w:r w:rsidRPr="00561E74">
              <w:rPr>
                <w:rFonts w:asciiTheme="majorBidi" w:hAnsiTheme="majorBidi" w:cstheme="majorBidi"/>
                <w:lang w:bidi="en-US"/>
              </w:rPr>
              <w:t>Computer Forensics: Investigation Procedures and Response (CHFI), EC-Council, Course Technology, 2nd Edition 2016, ISBN-10: 1305883470 | ISBN-13: 978-1305883475</w:t>
            </w:r>
          </w:p>
        </w:tc>
      </w:tr>
      <w:tr w:rsidR="002317F5" w14:paraId="65143B49" w14:textId="77777777" w:rsidTr="002317F5">
        <w:tc>
          <w:tcPr>
            <w:tcW w:w="1885" w:type="dxa"/>
          </w:tcPr>
          <w:p w14:paraId="28E53655"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14:paraId="1BA801AD" w14:textId="77777777" w:rsidR="00230E94" w:rsidRDefault="00561E74" w:rsidP="00561E74">
            <w:pPr>
              <w:pStyle w:val="ListParagraph"/>
              <w:numPr>
                <w:ilvl w:val="0"/>
                <w:numId w:val="22"/>
              </w:numPr>
              <w:jc w:val="both"/>
              <w:rPr>
                <w:rFonts w:ascii="Times New Roman" w:hAnsi="Times New Roman" w:cs="Times New Roman"/>
                <w:lang w:bidi="en-US"/>
              </w:rPr>
            </w:pPr>
            <w:r w:rsidRPr="00561E74">
              <w:rPr>
                <w:rFonts w:ascii="Times New Roman" w:hAnsi="Times New Roman" w:cs="Times New Roman"/>
                <w:lang w:bidi="en-US"/>
              </w:rPr>
              <w:t>CHFI Computer Hacking Forensic Investigator Certification All-in-One Exam Guide, Charles L. Brooks, McGraw-Hill Education, 1st Edition 2014, ISBN-10: 0071831568 | ISBN-13: 978-0071831567</w:t>
            </w:r>
            <w:r>
              <w:rPr>
                <w:rFonts w:ascii="Times New Roman" w:hAnsi="Times New Roman" w:cs="Times New Roman"/>
                <w:lang w:bidi="en-US"/>
              </w:rPr>
              <w:t xml:space="preserve"> </w:t>
            </w:r>
          </w:p>
          <w:p w14:paraId="0D055B73" w14:textId="77777777" w:rsidR="00561E74" w:rsidRPr="00561E74" w:rsidRDefault="00561E74" w:rsidP="00561E74">
            <w:pPr>
              <w:pStyle w:val="ListParagraph"/>
              <w:numPr>
                <w:ilvl w:val="0"/>
                <w:numId w:val="22"/>
              </w:numPr>
              <w:jc w:val="both"/>
              <w:rPr>
                <w:rFonts w:ascii="Times New Roman" w:hAnsi="Times New Roman" w:cs="Times New Roman"/>
                <w:lang w:bidi="en-US"/>
              </w:rPr>
            </w:pPr>
            <w:r w:rsidRPr="00561E74">
              <w:rPr>
                <w:rFonts w:ascii="Times New Roman" w:hAnsi="Times New Roman" w:cs="Times New Roman"/>
                <w:lang w:bidi="en-US"/>
              </w:rPr>
              <w:t xml:space="preserve">Computer Forensics and Digital Investigation with </w:t>
            </w:r>
            <w:proofErr w:type="spellStart"/>
            <w:r w:rsidRPr="00561E74">
              <w:rPr>
                <w:rFonts w:ascii="Times New Roman" w:hAnsi="Times New Roman" w:cs="Times New Roman"/>
                <w:lang w:bidi="en-US"/>
              </w:rPr>
              <w:t>EnCase</w:t>
            </w:r>
            <w:proofErr w:type="spellEnd"/>
            <w:r w:rsidRPr="00561E74">
              <w:rPr>
                <w:rFonts w:ascii="Times New Roman" w:hAnsi="Times New Roman" w:cs="Times New Roman"/>
                <w:lang w:bidi="en-US"/>
              </w:rPr>
              <w:t xml:space="preserve"> Forensic v7, Suzanne </w:t>
            </w:r>
            <w:proofErr w:type="spellStart"/>
            <w:r w:rsidRPr="00561E74">
              <w:rPr>
                <w:rFonts w:ascii="Times New Roman" w:hAnsi="Times New Roman" w:cs="Times New Roman"/>
                <w:lang w:bidi="en-US"/>
              </w:rPr>
              <w:t>Widup</w:t>
            </w:r>
            <w:proofErr w:type="spellEnd"/>
            <w:r w:rsidRPr="00561E74">
              <w:rPr>
                <w:rFonts w:ascii="Times New Roman" w:hAnsi="Times New Roman" w:cs="Times New Roman"/>
                <w:lang w:bidi="en-US"/>
              </w:rPr>
              <w:t xml:space="preserve">, McGraw-Hill Education, 1st Edition 2014, ISBN-10: 0071807918 | ISBN-13: 978- 007180791 </w:t>
            </w:r>
          </w:p>
          <w:p w14:paraId="5A1F8BA5" w14:textId="77777777" w:rsidR="00561E74" w:rsidRPr="00561E74" w:rsidRDefault="00561E74" w:rsidP="00561E74">
            <w:pPr>
              <w:pStyle w:val="ListParagraph"/>
              <w:numPr>
                <w:ilvl w:val="0"/>
                <w:numId w:val="22"/>
              </w:numPr>
              <w:jc w:val="both"/>
              <w:rPr>
                <w:rFonts w:ascii="Times New Roman" w:hAnsi="Times New Roman" w:cs="Times New Roman"/>
                <w:lang w:bidi="en-US"/>
              </w:rPr>
            </w:pPr>
            <w:r w:rsidRPr="00561E74">
              <w:rPr>
                <w:rFonts w:ascii="Times New Roman" w:hAnsi="Times New Roman" w:cs="Times New Roman"/>
                <w:lang w:bidi="en-US"/>
              </w:rPr>
              <w:t xml:space="preserve">Computer Forensics: Investigating Data and Image Files (CHFI), EC-Council, Course Technology, 2nd Edition 2016, ISBN-10: 1305883497 | ISBN-13: 978-1305883499 </w:t>
            </w:r>
          </w:p>
          <w:p w14:paraId="410F3EA3" w14:textId="77777777" w:rsidR="00561E74" w:rsidRPr="00561E74" w:rsidRDefault="00561E74" w:rsidP="00561E74">
            <w:pPr>
              <w:pStyle w:val="ListParagraph"/>
              <w:numPr>
                <w:ilvl w:val="0"/>
                <w:numId w:val="22"/>
              </w:numPr>
              <w:jc w:val="both"/>
              <w:rPr>
                <w:rFonts w:ascii="Times New Roman" w:hAnsi="Times New Roman" w:cs="Times New Roman"/>
                <w:lang w:bidi="en-US"/>
              </w:rPr>
            </w:pPr>
            <w:r w:rsidRPr="00561E74">
              <w:rPr>
                <w:rFonts w:ascii="Times New Roman" w:hAnsi="Times New Roman" w:cs="Times New Roman"/>
                <w:lang w:bidi="en-US"/>
              </w:rPr>
              <w:t xml:space="preserve">Computer Forensics: Investigating Network Intrusions and Cybercrime, EC-Council, Course Technology, 2nd Edition 2016, ISBN-10: 1305883500 | ISBN-13: 978-1305883505 </w:t>
            </w:r>
          </w:p>
          <w:p w14:paraId="16736C73" w14:textId="41ED7738" w:rsidR="00561E74" w:rsidRPr="004B6D15" w:rsidRDefault="00561E74" w:rsidP="00561E74">
            <w:pPr>
              <w:pStyle w:val="ListParagraph"/>
              <w:numPr>
                <w:ilvl w:val="0"/>
                <w:numId w:val="22"/>
              </w:numPr>
              <w:jc w:val="both"/>
              <w:rPr>
                <w:rFonts w:ascii="Times New Roman" w:hAnsi="Times New Roman" w:cs="Times New Roman"/>
                <w:lang w:bidi="en-US"/>
              </w:rPr>
            </w:pPr>
            <w:r w:rsidRPr="00561E74">
              <w:rPr>
                <w:rFonts w:ascii="Times New Roman" w:hAnsi="Times New Roman" w:cs="Times New Roman"/>
                <w:lang w:bidi="en-US"/>
              </w:rPr>
              <w:t>Digital Evidence and Computer Crime, Third Edition: Forensic Science, Computers, and the Internet, Eoghan Casey, Academic Press, 3rd Edition 2017, ISBN-10: 0128103280 | ISBN-13: 978-0128103289</w:t>
            </w:r>
          </w:p>
        </w:tc>
      </w:tr>
      <w:tr w:rsidR="002317F5" w14:paraId="4A79E90A" w14:textId="77777777" w:rsidTr="002317F5">
        <w:tc>
          <w:tcPr>
            <w:tcW w:w="1885" w:type="dxa"/>
          </w:tcPr>
          <w:p w14:paraId="5433529C"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14:paraId="38436BA3" w14:textId="0861B39E" w:rsidR="004D3F1D" w:rsidRPr="004D3F1D" w:rsidRDefault="000E3D28" w:rsidP="004D3F1D">
            <w:pPr>
              <w:pStyle w:val="ListParagraph"/>
              <w:numPr>
                <w:ilvl w:val="0"/>
                <w:numId w:val="22"/>
              </w:numPr>
              <w:jc w:val="both"/>
              <w:rPr>
                <w:rFonts w:ascii="Times New Roman" w:hAnsi="Times New Roman" w:cs="Times New Roman"/>
                <w:lang w:bidi="en-US"/>
              </w:rPr>
            </w:pPr>
            <w:hyperlink r:id="rId7" w:history="1">
              <w:r w:rsidR="004D3F1D" w:rsidRPr="001E534C">
                <w:rPr>
                  <w:rStyle w:val="Hyperlink"/>
                  <w:rFonts w:ascii="Times New Roman" w:hAnsi="Times New Roman" w:cs="Times New Roman"/>
                  <w:lang w:bidi="en-US"/>
                </w:rPr>
                <w:t>http://csrc.nist.gov/publications/nistpubs/800-12/handbook.pdf</w:t>
              </w:r>
            </w:hyperlink>
            <w:r w:rsidR="004D3F1D">
              <w:rPr>
                <w:rFonts w:ascii="Times New Roman" w:hAnsi="Times New Roman" w:cs="Times New Roman"/>
                <w:lang w:bidi="en-US"/>
              </w:rPr>
              <w:t xml:space="preserve"> </w:t>
            </w:r>
            <w:r w:rsidR="004D3F1D" w:rsidRPr="004D3F1D">
              <w:rPr>
                <w:rFonts w:ascii="Times New Roman" w:hAnsi="Times New Roman" w:cs="Times New Roman"/>
                <w:lang w:bidi="en-US"/>
              </w:rPr>
              <w:t xml:space="preserve">Access on December 20, 2016 </w:t>
            </w:r>
          </w:p>
          <w:p w14:paraId="521950C0" w14:textId="50CD3B23" w:rsidR="004D3F1D" w:rsidRPr="004D3F1D" w:rsidRDefault="000E3D28" w:rsidP="004D3F1D">
            <w:pPr>
              <w:pStyle w:val="ListParagraph"/>
              <w:numPr>
                <w:ilvl w:val="0"/>
                <w:numId w:val="22"/>
              </w:numPr>
              <w:jc w:val="both"/>
              <w:rPr>
                <w:rFonts w:ascii="Times New Roman" w:hAnsi="Times New Roman" w:cs="Times New Roman"/>
                <w:lang w:bidi="en-US"/>
              </w:rPr>
            </w:pPr>
            <w:hyperlink r:id="rId8" w:history="1">
              <w:r w:rsidR="004D3F1D" w:rsidRPr="001E534C">
                <w:rPr>
                  <w:rStyle w:val="Hyperlink"/>
                  <w:rFonts w:ascii="Times New Roman" w:hAnsi="Times New Roman" w:cs="Times New Roman"/>
                  <w:lang w:bidi="en-US"/>
                </w:rPr>
                <w:t>http://www.cert.org/historical/index.cfm</w:t>
              </w:r>
            </w:hyperlink>
            <w:r w:rsidR="004D3F1D">
              <w:rPr>
                <w:rFonts w:ascii="Times New Roman" w:hAnsi="Times New Roman" w:cs="Times New Roman"/>
                <w:lang w:bidi="en-US"/>
              </w:rPr>
              <w:t xml:space="preserve"> </w:t>
            </w:r>
            <w:r w:rsidR="004D3F1D" w:rsidRPr="004D3F1D">
              <w:rPr>
                <w:rFonts w:ascii="Times New Roman" w:hAnsi="Times New Roman" w:cs="Times New Roman"/>
                <w:lang w:bidi="en-US"/>
              </w:rPr>
              <w:t xml:space="preserve">Access on December 20, 2016 </w:t>
            </w:r>
          </w:p>
          <w:p w14:paraId="26DF94FD" w14:textId="4775EECD" w:rsidR="004D3F1D" w:rsidRPr="004D3F1D" w:rsidRDefault="000E3D28" w:rsidP="004D3F1D">
            <w:pPr>
              <w:pStyle w:val="ListParagraph"/>
              <w:numPr>
                <w:ilvl w:val="0"/>
                <w:numId w:val="22"/>
              </w:numPr>
              <w:jc w:val="both"/>
              <w:rPr>
                <w:rFonts w:ascii="Times New Roman" w:hAnsi="Times New Roman" w:cs="Times New Roman"/>
                <w:lang w:bidi="en-US"/>
              </w:rPr>
            </w:pPr>
            <w:hyperlink r:id="rId9" w:history="1">
              <w:r w:rsidR="004D3F1D" w:rsidRPr="001E534C">
                <w:rPr>
                  <w:rStyle w:val="Hyperlink"/>
                  <w:rFonts w:ascii="Times New Roman" w:hAnsi="Times New Roman" w:cs="Times New Roman"/>
                  <w:lang w:bidi="en-US"/>
                </w:rPr>
                <w:t>http://www.owasp.org/index.php/Main_Page</w:t>
              </w:r>
            </w:hyperlink>
            <w:r w:rsidR="004D3F1D" w:rsidRPr="004D3F1D">
              <w:rPr>
                <w:rFonts w:ascii="Times New Roman" w:hAnsi="Times New Roman" w:cs="Times New Roman"/>
                <w:lang w:bidi="en-US"/>
              </w:rPr>
              <w:t xml:space="preserve"> Access on December 20, 2016 </w:t>
            </w:r>
          </w:p>
          <w:p w14:paraId="21E7ACF1" w14:textId="7CF7EE83" w:rsidR="004D3F1D" w:rsidRPr="004D3F1D" w:rsidRDefault="000E3D28" w:rsidP="004D3F1D">
            <w:pPr>
              <w:pStyle w:val="ListParagraph"/>
              <w:numPr>
                <w:ilvl w:val="0"/>
                <w:numId w:val="22"/>
              </w:numPr>
              <w:jc w:val="both"/>
              <w:rPr>
                <w:rFonts w:ascii="Times New Roman" w:hAnsi="Times New Roman" w:cs="Times New Roman"/>
                <w:lang w:bidi="en-US"/>
              </w:rPr>
            </w:pPr>
            <w:hyperlink r:id="rId10" w:history="1">
              <w:r w:rsidR="004D3F1D" w:rsidRPr="001E534C">
                <w:rPr>
                  <w:rStyle w:val="Hyperlink"/>
                  <w:rFonts w:ascii="Times New Roman" w:hAnsi="Times New Roman" w:cs="Times New Roman"/>
                  <w:lang w:bidi="en-US"/>
                </w:rPr>
                <w:t>http://www.schneier.com/essay-037.html</w:t>
              </w:r>
            </w:hyperlink>
            <w:r w:rsidR="004D3F1D" w:rsidRPr="004D3F1D">
              <w:rPr>
                <w:rFonts w:ascii="Times New Roman" w:hAnsi="Times New Roman" w:cs="Times New Roman"/>
                <w:lang w:bidi="en-US"/>
              </w:rPr>
              <w:t xml:space="preserve"> Access on December 20, 2016 </w:t>
            </w:r>
          </w:p>
          <w:p w14:paraId="268B5649" w14:textId="03FC2EE0" w:rsidR="0063442D" w:rsidRPr="004D3F1D" w:rsidRDefault="000E3D28" w:rsidP="004D3F1D">
            <w:pPr>
              <w:pStyle w:val="ListParagraph"/>
              <w:numPr>
                <w:ilvl w:val="0"/>
                <w:numId w:val="22"/>
              </w:numPr>
              <w:jc w:val="both"/>
              <w:rPr>
                <w:rFonts w:ascii="Times New Roman" w:hAnsi="Times New Roman" w:cs="Times New Roman"/>
                <w:lang w:bidi="en-US"/>
              </w:rPr>
            </w:pPr>
            <w:hyperlink r:id="rId11" w:history="1">
              <w:r w:rsidR="004D3F1D" w:rsidRPr="001E534C">
                <w:rPr>
                  <w:rStyle w:val="Hyperlink"/>
                  <w:rFonts w:ascii="Times New Roman" w:hAnsi="Times New Roman" w:cs="Times New Roman"/>
                  <w:lang w:bidi="en-US"/>
                </w:rPr>
                <w:t>http://www.windowsecurity.com/whitepaper/</w:t>
              </w:r>
            </w:hyperlink>
            <w:r w:rsidR="004D3F1D" w:rsidRPr="004D3F1D">
              <w:rPr>
                <w:rFonts w:ascii="Times New Roman" w:hAnsi="Times New Roman" w:cs="Times New Roman"/>
                <w:lang w:bidi="en-US"/>
              </w:rPr>
              <w:t xml:space="preserve"> Access on December 20, 2016 </w:t>
            </w:r>
          </w:p>
        </w:tc>
      </w:tr>
    </w:tbl>
    <w:p w14:paraId="41EDF927"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335"/>
        <w:gridCol w:w="2125"/>
        <w:gridCol w:w="2230"/>
        <w:gridCol w:w="2230"/>
        <w:gridCol w:w="2230"/>
      </w:tblGrid>
      <w:tr w:rsidR="00AC51E3" w:rsidRPr="00087479" w14:paraId="725050A3" w14:textId="77777777" w:rsidTr="00287FA0">
        <w:tc>
          <w:tcPr>
            <w:tcW w:w="11150" w:type="dxa"/>
            <w:gridSpan w:val="5"/>
          </w:tcPr>
          <w:p w14:paraId="617C22CF" w14:textId="77777777"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14:paraId="175C023F" w14:textId="77777777" w:rsidTr="003B658F">
        <w:tc>
          <w:tcPr>
            <w:tcW w:w="2335" w:type="dxa"/>
          </w:tcPr>
          <w:p w14:paraId="0E327D92"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125" w:type="dxa"/>
          </w:tcPr>
          <w:p w14:paraId="4208035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14:paraId="4875B88A"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14:paraId="673550F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14:paraId="0370BF00"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14:paraId="5F05EF48" w14:textId="77777777" w:rsidTr="003B658F">
        <w:tc>
          <w:tcPr>
            <w:tcW w:w="2335" w:type="dxa"/>
          </w:tcPr>
          <w:p w14:paraId="3FCEFAE9"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lastRenderedPageBreak/>
              <w:t>Quiz 1</w:t>
            </w:r>
          </w:p>
        </w:tc>
        <w:tc>
          <w:tcPr>
            <w:tcW w:w="2125" w:type="dxa"/>
          </w:tcPr>
          <w:p w14:paraId="027C9630" w14:textId="41CF6E78" w:rsidR="00AC51E3" w:rsidRDefault="00793B45" w:rsidP="00353701">
            <w:pPr>
              <w:jc w:val="both"/>
              <w:rPr>
                <w:rFonts w:asciiTheme="majorBidi" w:hAnsiTheme="majorBidi" w:cstheme="majorBidi"/>
                <w:lang w:bidi="en-US"/>
              </w:rPr>
            </w:pPr>
            <w:r>
              <w:rPr>
                <w:rFonts w:asciiTheme="majorBidi" w:hAnsiTheme="majorBidi" w:cstheme="majorBidi"/>
                <w:lang w:bidi="en-US"/>
              </w:rPr>
              <w:t>Closed</w:t>
            </w:r>
            <w:r w:rsidR="001613CF">
              <w:rPr>
                <w:rFonts w:asciiTheme="majorBidi" w:hAnsiTheme="majorBidi" w:cstheme="majorBidi"/>
                <w:lang w:bidi="en-US"/>
              </w:rPr>
              <w:t xml:space="preserve"> Book</w:t>
            </w:r>
          </w:p>
        </w:tc>
        <w:tc>
          <w:tcPr>
            <w:tcW w:w="2230" w:type="dxa"/>
          </w:tcPr>
          <w:p w14:paraId="009A653D" w14:textId="450D1443"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3E2A98AC" w14:textId="2682C1F9"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883DE0">
              <w:rPr>
                <w:rFonts w:asciiTheme="majorBidi" w:hAnsiTheme="majorBidi" w:cstheme="majorBidi"/>
                <w:lang w:bidi="en-US"/>
              </w:rPr>
              <w:t>3</w:t>
            </w:r>
          </w:p>
        </w:tc>
        <w:tc>
          <w:tcPr>
            <w:tcW w:w="2230" w:type="dxa"/>
          </w:tcPr>
          <w:p w14:paraId="032FE236" w14:textId="600EFDEF" w:rsidR="00AC51E3" w:rsidRDefault="00883DE0" w:rsidP="00353701">
            <w:pPr>
              <w:jc w:val="both"/>
              <w:rPr>
                <w:rFonts w:asciiTheme="majorBidi" w:hAnsiTheme="majorBidi" w:cstheme="majorBidi"/>
                <w:lang w:bidi="en-US"/>
              </w:rPr>
            </w:pPr>
            <w:r>
              <w:rPr>
                <w:rFonts w:asciiTheme="majorBidi" w:hAnsiTheme="majorBidi" w:cstheme="majorBidi"/>
                <w:lang w:bidi="en-US"/>
              </w:rPr>
              <w:t>1</w:t>
            </w:r>
          </w:p>
        </w:tc>
      </w:tr>
      <w:tr w:rsidR="00AC51E3" w14:paraId="775B5650" w14:textId="77777777" w:rsidTr="003B658F">
        <w:tc>
          <w:tcPr>
            <w:tcW w:w="2335" w:type="dxa"/>
          </w:tcPr>
          <w:p w14:paraId="01B989CF"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2125" w:type="dxa"/>
          </w:tcPr>
          <w:p w14:paraId="45E87CDA" w14:textId="25A4EF2F" w:rsidR="00AC51E3" w:rsidRDefault="00793B45"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030A88F3" w14:textId="2433D3A7"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46347CE9" w14:textId="2FE8407C" w:rsidR="00AC51E3" w:rsidRDefault="00042489" w:rsidP="00353701">
            <w:pPr>
              <w:jc w:val="both"/>
              <w:rPr>
                <w:rFonts w:asciiTheme="majorBidi" w:hAnsiTheme="majorBidi" w:cstheme="majorBidi"/>
                <w:lang w:bidi="en-US"/>
              </w:rPr>
            </w:pPr>
            <w:r>
              <w:rPr>
                <w:rFonts w:asciiTheme="majorBidi" w:hAnsiTheme="majorBidi" w:cstheme="majorBidi"/>
                <w:lang w:bidi="en-US"/>
              </w:rPr>
              <w:t>Week 1</w:t>
            </w:r>
            <w:r w:rsidR="00883DE0">
              <w:rPr>
                <w:rFonts w:asciiTheme="majorBidi" w:hAnsiTheme="majorBidi" w:cstheme="majorBidi"/>
                <w:lang w:bidi="en-US"/>
              </w:rPr>
              <w:t>1</w:t>
            </w:r>
          </w:p>
        </w:tc>
        <w:tc>
          <w:tcPr>
            <w:tcW w:w="2230" w:type="dxa"/>
          </w:tcPr>
          <w:p w14:paraId="66A8DE0C" w14:textId="6CC73542" w:rsidR="00AC51E3" w:rsidRDefault="00927312" w:rsidP="00353701">
            <w:pPr>
              <w:jc w:val="both"/>
              <w:rPr>
                <w:rFonts w:asciiTheme="majorBidi" w:hAnsiTheme="majorBidi" w:cstheme="majorBidi"/>
                <w:lang w:bidi="en-US"/>
              </w:rPr>
            </w:pPr>
            <w:r>
              <w:rPr>
                <w:rFonts w:asciiTheme="majorBidi" w:hAnsiTheme="majorBidi" w:cstheme="majorBidi"/>
                <w:lang w:bidi="en-US"/>
              </w:rPr>
              <w:t xml:space="preserve">1, </w:t>
            </w:r>
            <w:r w:rsidR="00260964">
              <w:rPr>
                <w:rFonts w:asciiTheme="majorBidi" w:hAnsiTheme="majorBidi" w:cstheme="majorBidi"/>
                <w:lang w:bidi="en-US"/>
              </w:rPr>
              <w:t>2</w:t>
            </w:r>
          </w:p>
        </w:tc>
      </w:tr>
      <w:tr w:rsidR="00AC51E3" w14:paraId="2ABAF552" w14:textId="77777777" w:rsidTr="003B658F">
        <w:tc>
          <w:tcPr>
            <w:tcW w:w="2335" w:type="dxa"/>
          </w:tcPr>
          <w:p w14:paraId="060B20BE" w14:textId="14A5BD18" w:rsidR="00AC51E3" w:rsidRDefault="001613CF" w:rsidP="00353701">
            <w:pPr>
              <w:jc w:val="both"/>
              <w:rPr>
                <w:rFonts w:asciiTheme="majorBidi" w:hAnsiTheme="majorBidi" w:cstheme="majorBidi"/>
                <w:lang w:bidi="en-US"/>
              </w:rPr>
            </w:pPr>
            <w:r>
              <w:rPr>
                <w:rFonts w:asciiTheme="majorBidi" w:hAnsiTheme="majorBidi" w:cstheme="majorBidi"/>
                <w:lang w:bidi="en-US"/>
              </w:rPr>
              <w:t>Assignment 1</w:t>
            </w:r>
          </w:p>
        </w:tc>
        <w:tc>
          <w:tcPr>
            <w:tcW w:w="2125" w:type="dxa"/>
          </w:tcPr>
          <w:p w14:paraId="73F3DF3A" w14:textId="007E97B1" w:rsidR="00AC51E3" w:rsidRDefault="002B0305" w:rsidP="00353701">
            <w:pPr>
              <w:jc w:val="both"/>
              <w:rPr>
                <w:rFonts w:asciiTheme="majorBidi" w:hAnsiTheme="majorBidi" w:cstheme="majorBidi"/>
                <w:lang w:bidi="en-US"/>
              </w:rPr>
            </w:pPr>
            <w:r>
              <w:rPr>
                <w:rFonts w:asciiTheme="majorBidi" w:hAnsiTheme="majorBidi" w:cstheme="majorBidi"/>
                <w:lang w:bidi="en-US"/>
              </w:rPr>
              <w:t>Report</w:t>
            </w:r>
          </w:p>
        </w:tc>
        <w:tc>
          <w:tcPr>
            <w:tcW w:w="2230" w:type="dxa"/>
          </w:tcPr>
          <w:p w14:paraId="6DC7BBD7" w14:textId="076CFE48" w:rsidR="00AC51E3" w:rsidRDefault="003B658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227E060B" w14:textId="6811B7AD" w:rsidR="00AC51E3" w:rsidRDefault="0088020D" w:rsidP="00353701">
            <w:pPr>
              <w:jc w:val="both"/>
              <w:rPr>
                <w:rFonts w:asciiTheme="majorBidi" w:hAnsiTheme="majorBidi" w:cstheme="majorBidi"/>
                <w:lang w:bidi="en-US"/>
              </w:rPr>
            </w:pPr>
            <w:r>
              <w:rPr>
                <w:rFonts w:asciiTheme="majorBidi" w:hAnsiTheme="majorBidi" w:cstheme="majorBidi"/>
                <w:lang w:bidi="en-US"/>
              </w:rPr>
              <w:t xml:space="preserve">Week </w:t>
            </w:r>
            <w:r w:rsidR="00883DE0">
              <w:rPr>
                <w:rFonts w:asciiTheme="majorBidi" w:hAnsiTheme="majorBidi" w:cstheme="majorBidi"/>
                <w:lang w:bidi="en-US"/>
              </w:rPr>
              <w:t>4</w:t>
            </w:r>
          </w:p>
        </w:tc>
        <w:tc>
          <w:tcPr>
            <w:tcW w:w="2230" w:type="dxa"/>
          </w:tcPr>
          <w:p w14:paraId="57BA8CDE" w14:textId="03C8BDBE" w:rsidR="00AC51E3" w:rsidRDefault="00927312" w:rsidP="00353701">
            <w:pPr>
              <w:jc w:val="both"/>
              <w:rPr>
                <w:rFonts w:asciiTheme="majorBidi" w:hAnsiTheme="majorBidi" w:cstheme="majorBidi"/>
                <w:lang w:bidi="en-US"/>
              </w:rPr>
            </w:pPr>
            <w:r>
              <w:rPr>
                <w:rFonts w:asciiTheme="majorBidi" w:hAnsiTheme="majorBidi" w:cstheme="majorBidi"/>
                <w:lang w:bidi="en-US"/>
              </w:rPr>
              <w:t>1, 2</w:t>
            </w:r>
          </w:p>
        </w:tc>
      </w:tr>
      <w:tr w:rsidR="0071727E" w14:paraId="55F443CB" w14:textId="77777777" w:rsidTr="003B658F">
        <w:tc>
          <w:tcPr>
            <w:tcW w:w="2335" w:type="dxa"/>
          </w:tcPr>
          <w:p w14:paraId="61620801" w14:textId="14E1D0D8" w:rsidR="0071727E" w:rsidRDefault="0071727E" w:rsidP="00353701">
            <w:pPr>
              <w:jc w:val="both"/>
              <w:rPr>
                <w:rFonts w:asciiTheme="majorBidi" w:hAnsiTheme="majorBidi" w:cstheme="majorBidi"/>
                <w:lang w:bidi="en-US"/>
              </w:rPr>
            </w:pPr>
            <w:r>
              <w:rPr>
                <w:rFonts w:asciiTheme="majorBidi" w:hAnsiTheme="majorBidi" w:cstheme="majorBidi"/>
                <w:lang w:bidi="en-US"/>
              </w:rPr>
              <w:t>Assignment 2</w:t>
            </w:r>
          </w:p>
        </w:tc>
        <w:tc>
          <w:tcPr>
            <w:tcW w:w="2125" w:type="dxa"/>
          </w:tcPr>
          <w:p w14:paraId="08D9F791" w14:textId="47E93C27" w:rsidR="0071727E" w:rsidRDefault="002B0305" w:rsidP="00353701">
            <w:pPr>
              <w:jc w:val="both"/>
              <w:rPr>
                <w:rFonts w:asciiTheme="majorBidi" w:hAnsiTheme="majorBidi" w:cstheme="majorBidi"/>
                <w:lang w:bidi="en-US"/>
              </w:rPr>
            </w:pPr>
            <w:r>
              <w:rPr>
                <w:rFonts w:asciiTheme="majorBidi" w:hAnsiTheme="majorBidi" w:cstheme="majorBidi"/>
                <w:lang w:bidi="en-US"/>
              </w:rPr>
              <w:t>Report</w:t>
            </w:r>
          </w:p>
        </w:tc>
        <w:tc>
          <w:tcPr>
            <w:tcW w:w="2230" w:type="dxa"/>
          </w:tcPr>
          <w:p w14:paraId="2CFB2A0D" w14:textId="45792467" w:rsidR="0071727E" w:rsidRDefault="003B658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3A890D4A" w14:textId="244E8955" w:rsidR="0071727E" w:rsidRDefault="0071727E" w:rsidP="00353701">
            <w:pPr>
              <w:jc w:val="both"/>
              <w:rPr>
                <w:rFonts w:asciiTheme="majorBidi" w:hAnsiTheme="majorBidi" w:cstheme="majorBidi"/>
                <w:lang w:bidi="en-US"/>
              </w:rPr>
            </w:pPr>
            <w:r>
              <w:rPr>
                <w:rFonts w:asciiTheme="majorBidi" w:hAnsiTheme="majorBidi" w:cstheme="majorBidi"/>
                <w:lang w:bidi="en-US"/>
              </w:rPr>
              <w:t xml:space="preserve">Week </w:t>
            </w:r>
            <w:r w:rsidR="00260964">
              <w:rPr>
                <w:rFonts w:asciiTheme="majorBidi" w:hAnsiTheme="majorBidi" w:cstheme="majorBidi"/>
                <w:lang w:bidi="en-US"/>
              </w:rPr>
              <w:t>10</w:t>
            </w:r>
          </w:p>
        </w:tc>
        <w:tc>
          <w:tcPr>
            <w:tcW w:w="2230" w:type="dxa"/>
          </w:tcPr>
          <w:p w14:paraId="36CF9E2F" w14:textId="6164AA53" w:rsidR="0071727E" w:rsidRDefault="00927312" w:rsidP="00353701">
            <w:pPr>
              <w:jc w:val="both"/>
              <w:rPr>
                <w:rFonts w:asciiTheme="majorBidi" w:hAnsiTheme="majorBidi" w:cstheme="majorBidi"/>
                <w:lang w:bidi="en-US"/>
              </w:rPr>
            </w:pPr>
            <w:r>
              <w:rPr>
                <w:rFonts w:asciiTheme="majorBidi" w:hAnsiTheme="majorBidi" w:cstheme="majorBidi"/>
                <w:lang w:bidi="en-US"/>
              </w:rPr>
              <w:t>1, 2</w:t>
            </w:r>
          </w:p>
        </w:tc>
      </w:tr>
      <w:tr w:rsidR="00260964" w14:paraId="08430D8A" w14:textId="77777777" w:rsidTr="003B658F">
        <w:tc>
          <w:tcPr>
            <w:tcW w:w="2335" w:type="dxa"/>
          </w:tcPr>
          <w:p w14:paraId="4B6CF8A1" w14:textId="05DB7B81" w:rsidR="00260964" w:rsidRDefault="00260964" w:rsidP="00353701">
            <w:pPr>
              <w:jc w:val="both"/>
              <w:rPr>
                <w:rFonts w:asciiTheme="majorBidi" w:hAnsiTheme="majorBidi" w:cstheme="majorBidi"/>
                <w:lang w:bidi="en-US"/>
              </w:rPr>
            </w:pPr>
            <w:r>
              <w:rPr>
                <w:rFonts w:asciiTheme="majorBidi" w:hAnsiTheme="majorBidi" w:cstheme="majorBidi"/>
                <w:lang w:bidi="en-US"/>
              </w:rPr>
              <w:t>Lab Assignment 1</w:t>
            </w:r>
          </w:p>
        </w:tc>
        <w:tc>
          <w:tcPr>
            <w:tcW w:w="2125" w:type="dxa"/>
          </w:tcPr>
          <w:p w14:paraId="2E8B1879" w14:textId="277E678A" w:rsidR="00260964" w:rsidRDefault="00260964" w:rsidP="00353701">
            <w:pPr>
              <w:jc w:val="both"/>
              <w:rPr>
                <w:rFonts w:asciiTheme="majorBidi" w:hAnsiTheme="majorBidi" w:cstheme="majorBidi"/>
                <w:lang w:bidi="en-US"/>
              </w:rPr>
            </w:pPr>
            <w:r>
              <w:rPr>
                <w:rFonts w:asciiTheme="majorBidi" w:hAnsiTheme="majorBidi" w:cstheme="majorBidi"/>
                <w:lang w:bidi="en-US"/>
              </w:rPr>
              <w:t>Activity Report</w:t>
            </w:r>
          </w:p>
        </w:tc>
        <w:tc>
          <w:tcPr>
            <w:tcW w:w="2230" w:type="dxa"/>
          </w:tcPr>
          <w:p w14:paraId="2936A796" w14:textId="4EB9D134" w:rsidR="00260964" w:rsidRDefault="00260964" w:rsidP="00353701">
            <w:pPr>
              <w:jc w:val="both"/>
              <w:rPr>
                <w:rFonts w:asciiTheme="majorBidi" w:hAnsiTheme="majorBidi" w:cstheme="majorBidi"/>
                <w:lang w:bidi="en-US"/>
              </w:rPr>
            </w:pPr>
            <w:r>
              <w:rPr>
                <w:rFonts w:asciiTheme="majorBidi" w:hAnsiTheme="majorBidi" w:cstheme="majorBidi"/>
                <w:lang w:bidi="en-US"/>
              </w:rPr>
              <w:t>5 %</w:t>
            </w:r>
          </w:p>
        </w:tc>
        <w:tc>
          <w:tcPr>
            <w:tcW w:w="2230" w:type="dxa"/>
          </w:tcPr>
          <w:p w14:paraId="30C7DFDD" w14:textId="389C3FBB" w:rsidR="00260964" w:rsidRDefault="00F12639" w:rsidP="00353701">
            <w:pPr>
              <w:jc w:val="both"/>
              <w:rPr>
                <w:rFonts w:asciiTheme="majorBidi" w:hAnsiTheme="majorBidi" w:cstheme="majorBidi"/>
                <w:lang w:bidi="en-US"/>
              </w:rPr>
            </w:pPr>
            <w:r>
              <w:rPr>
                <w:rFonts w:asciiTheme="majorBidi" w:hAnsiTheme="majorBidi" w:cstheme="majorBidi"/>
                <w:lang w:bidi="en-US"/>
              </w:rPr>
              <w:t>Week 6</w:t>
            </w:r>
          </w:p>
        </w:tc>
        <w:tc>
          <w:tcPr>
            <w:tcW w:w="2230" w:type="dxa"/>
          </w:tcPr>
          <w:p w14:paraId="7EE3E7DD" w14:textId="4F75F9D7" w:rsidR="00260964" w:rsidRDefault="00927312" w:rsidP="00353701">
            <w:pPr>
              <w:jc w:val="both"/>
              <w:rPr>
                <w:rFonts w:asciiTheme="majorBidi" w:hAnsiTheme="majorBidi" w:cstheme="majorBidi"/>
                <w:lang w:bidi="en-US"/>
              </w:rPr>
            </w:pPr>
            <w:r>
              <w:rPr>
                <w:rFonts w:asciiTheme="majorBidi" w:hAnsiTheme="majorBidi" w:cstheme="majorBidi"/>
                <w:lang w:bidi="en-US"/>
              </w:rPr>
              <w:t>2, 3</w:t>
            </w:r>
          </w:p>
        </w:tc>
      </w:tr>
      <w:tr w:rsidR="00260964" w14:paraId="2DDAAF8A" w14:textId="77777777" w:rsidTr="003B658F">
        <w:tc>
          <w:tcPr>
            <w:tcW w:w="2335" w:type="dxa"/>
          </w:tcPr>
          <w:p w14:paraId="75442CC7" w14:textId="7D66CCBC" w:rsidR="00260964" w:rsidRDefault="00260964" w:rsidP="00353701">
            <w:pPr>
              <w:jc w:val="both"/>
              <w:rPr>
                <w:rFonts w:asciiTheme="majorBidi" w:hAnsiTheme="majorBidi" w:cstheme="majorBidi"/>
                <w:lang w:bidi="en-US"/>
              </w:rPr>
            </w:pPr>
            <w:r>
              <w:rPr>
                <w:rFonts w:asciiTheme="majorBidi" w:hAnsiTheme="majorBidi" w:cstheme="majorBidi"/>
                <w:lang w:bidi="en-US"/>
              </w:rPr>
              <w:t>Lab Assignment 2</w:t>
            </w:r>
          </w:p>
        </w:tc>
        <w:tc>
          <w:tcPr>
            <w:tcW w:w="2125" w:type="dxa"/>
          </w:tcPr>
          <w:p w14:paraId="5376D742" w14:textId="3756D2AE" w:rsidR="00260964" w:rsidRDefault="00260964" w:rsidP="00353701">
            <w:pPr>
              <w:jc w:val="both"/>
              <w:rPr>
                <w:rFonts w:asciiTheme="majorBidi" w:hAnsiTheme="majorBidi" w:cstheme="majorBidi"/>
                <w:lang w:bidi="en-US"/>
              </w:rPr>
            </w:pPr>
            <w:r>
              <w:rPr>
                <w:rFonts w:asciiTheme="majorBidi" w:hAnsiTheme="majorBidi" w:cstheme="majorBidi"/>
                <w:lang w:bidi="en-US"/>
              </w:rPr>
              <w:t>Activity Report</w:t>
            </w:r>
          </w:p>
        </w:tc>
        <w:tc>
          <w:tcPr>
            <w:tcW w:w="2230" w:type="dxa"/>
          </w:tcPr>
          <w:p w14:paraId="112CD2D3" w14:textId="72647B5B" w:rsidR="00260964" w:rsidRDefault="00260964" w:rsidP="00353701">
            <w:pPr>
              <w:jc w:val="both"/>
              <w:rPr>
                <w:rFonts w:asciiTheme="majorBidi" w:hAnsiTheme="majorBidi" w:cstheme="majorBidi"/>
                <w:lang w:bidi="en-US"/>
              </w:rPr>
            </w:pPr>
            <w:r>
              <w:rPr>
                <w:rFonts w:asciiTheme="majorBidi" w:hAnsiTheme="majorBidi" w:cstheme="majorBidi"/>
                <w:lang w:bidi="en-US"/>
              </w:rPr>
              <w:t>5 %</w:t>
            </w:r>
          </w:p>
        </w:tc>
        <w:tc>
          <w:tcPr>
            <w:tcW w:w="2230" w:type="dxa"/>
          </w:tcPr>
          <w:p w14:paraId="7FA0A5F1" w14:textId="2665E4F7" w:rsidR="00260964" w:rsidRDefault="00F12639" w:rsidP="00353701">
            <w:pPr>
              <w:jc w:val="both"/>
              <w:rPr>
                <w:rFonts w:asciiTheme="majorBidi" w:hAnsiTheme="majorBidi" w:cstheme="majorBidi"/>
                <w:lang w:bidi="en-US"/>
              </w:rPr>
            </w:pPr>
            <w:r>
              <w:rPr>
                <w:rFonts w:asciiTheme="majorBidi" w:hAnsiTheme="majorBidi" w:cstheme="majorBidi"/>
                <w:lang w:bidi="en-US"/>
              </w:rPr>
              <w:t>Week 12</w:t>
            </w:r>
          </w:p>
        </w:tc>
        <w:tc>
          <w:tcPr>
            <w:tcW w:w="2230" w:type="dxa"/>
          </w:tcPr>
          <w:p w14:paraId="510AFEB8" w14:textId="6EBE3C5A" w:rsidR="00260964" w:rsidRDefault="00927312" w:rsidP="00353701">
            <w:pPr>
              <w:jc w:val="both"/>
              <w:rPr>
                <w:rFonts w:asciiTheme="majorBidi" w:hAnsiTheme="majorBidi" w:cstheme="majorBidi"/>
                <w:lang w:bidi="en-US"/>
              </w:rPr>
            </w:pPr>
            <w:r>
              <w:rPr>
                <w:rFonts w:asciiTheme="majorBidi" w:hAnsiTheme="majorBidi" w:cstheme="majorBidi"/>
                <w:lang w:bidi="en-US"/>
              </w:rPr>
              <w:t>2, 3</w:t>
            </w:r>
          </w:p>
        </w:tc>
      </w:tr>
      <w:tr w:rsidR="00793B45" w14:paraId="7A76BD81" w14:textId="77777777" w:rsidTr="003B658F">
        <w:tc>
          <w:tcPr>
            <w:tcW w:w="2335" w:type="dxa"/>
          </w:tcPr>
          <w:p w14:paraId="6E999A2E" w14:textId="32BDBFA0" w:rsidR="00793B45" w:rsidRDefault="00260964" w:rsidP="00793B45">
            <w:pPr>
              <w:jc w:val="both"/>
              <w:rPr>
                <w:rFonts w:asciiTheme="majorBidi" w:hAnsiTheme="majorBidi" w:cstheme="majorBidi"/>
                <w:lang w:bidi="en-US"/>
              </w:rPr>
            </w:pPr>
            <w:r>
              <w:rPr>
                <w:rFonts w:asciiTheme="majorBidi" w:hAnsiTheme="majorBidi" w:cstheme="majorBidi"/>
                <w:lang w:bidi="en-US"/>
              </w:rPr>
              <w:t xml:space="preserve">Group </w:t>
            </w:r>
            <w:r w:rsidR="003B658F">
              <w:rPr>
                <w:rFonts w:asciiTheme="majorBidi" w:hAnsiTheme="majorBidi" w:cstheme="majorBidi"/>
                <w:lang w:bidi="en-US"/>
              </w:rPr>
              <w:t xml:space="preserve">Lab </w:t>
            </w:r>
            <w:r>
              <w:rPr>
                <w:rFonts w:asciiTheme="majorBidi" w:hAnsiTheme="majorBidi" w:cstheme="majorBidi"/>
                <w:lang w:bidi="en-US"/>
              </w:rPr>
              <w:t>Project 1</w:t>
            </w:r>
          </w:p>
        </w:tc>
        <w:tc>
          <w:tcPr>
            <w:tcW w:w="2125" w:type="dxa"/>
          </w:tcPr>
          <w:p w14:paraId="15BCBAF8" w14:textId="4CF5797F" w:rsidR="00793B45" w:rsidRDefault="002B0305" w:rsidP="00793B45">
            <w:pPr>
              <w:jc w:val="both"/>
              <w:rPr>
                <w:rFonts w:asciiTheme="majorBidi" w:hAnsiTheme="majorBidi" w:cstheme="majorBidi"/>
                <w:lang w:bidi="en-US"/>
              </w:rPr>
            </w:pPr>
            <w:r>
              <w:rPr>
                <w:rFonts w:asciiTheme="majorBidi" w:hAnsiTheme="majorBidi" w:cstheme="majorBidi"/>
                <w:lang w:bidi="en-US"/>
              </w:rPr>
              <w:t>Activity Report</w:t>
            </w:r>
          </w:p>
        </w:tc>
        <w:tc>
          <w:tcPr>
            <w:tcW w:w="2230" w:type="dxa"/>
          </w:tcPr>
          <w:p w14:paraId="045D7112" w14:textId="686AF226" w:rsidR="00793B45" w:rsidRDefault="00260964" w:rsidP="00793B45">
            <w:pPr>
              <w:jc w:val="both"/>
              <w:rPr>
                <w:rFonts w:asciiTheme="majorBidi" w:hAnsiTheme="majorBidi" w:cstheme="majorBidi"/>
                <w:lang w:bidi="en-US"/>
              </w:rPr>
            </w:pPr>
            <w:r>
              <w:rPr>
                <w:rFonts w:asciiTheme="majorBidi" w:hAnsiTheme="majorBidi" w:cstheme="majorBidi"/>
                <w:lang w:bidi="en-US"/>
              </w:rPr>
              <w:t>10</w:t>
            </w:r>
            <w:r w:rsidR="00793B45">
              <w:rPr>
                <w:rFonts w:asciiTheme="majorBidi" w:hAnsiTheme="majorBidi" w:cstheme="majorBidi"/>
                <w:lang w:bidi="en-US"/>
              </w:rPr>
              <w:t xml:space="preserve"> %</w:t>
            </w:r>
          </w:p>
        </w:tc>
        <w:tc>
          <w:tcPr>
            <w:tcW w:w="2230" w:type="dxa"/>
          </w:tcPr>
          <w:p w14:paraId="0FC78321" w14:textId="113999D9" w:rsidR="00793B45" w:rsidRDefault="00793B45" w:rsidP="00793B45">
            <w:pPr>
              <w:jc w:val="both"/>
              <w:rPr>
                <w:rFonts w:asciiTheme="majorBidi" w:hAnsiTheme="majorBidi" w:cstheme="majorBidi"/>
                <w:lang w:bidi="en-US"/>
              </w:rPr>
            </w:pPr>
            <w:r>
              <w:rPr>
                <w:rFonts w:asciiTheme="majorBidi" w:hAnsiTheme="majorBidi" w:cstheme="majorBidi"/>
                <w:lang w:bidi="en-US"/>
              </w:rPr>
              <w:t xml:space="preserve">Week </w:t>
            </w:r>
            <w:r w:rsidR="00883DE0">
              <w:rPr>
                <w:rFonts w:asciiTheme="majorBidi" w:hAnsiTheme="majorBidi" w:cstheme="majorBidi"/>
                <w:lang w:bidi="en-US"/>
              </w:rPr>
              <w:t>7</w:t>
            </w:r>
          </w:p>
        </w:tc>
        <w:tc>
          <w:tcPr>
            <w:tcW w:w="2230" w:type="dxa"/>
          </w:tcPr>
          <w:p w14:paraId="73FE3651" w14:textId="131E4BE6" w:rsidR="00793B45" w:rsidRDefault="00927312" w:rsidP="00793B45">
            <w:pPr>
              <w:jc w:val="both"/>
              <w:rPr>
                <w:rFonts w:asciiTheme="majorBidi" w:hAnsiTheme="majorBidi" w:cstheme="majorBidi"/>
                <w:lang w:bidi="en-US"/>
              </w:rPr>
            </w:pPr>
            <w:r>
              <w:rPr>
                <w:rFonts w:asciiTheme="majorBidi" w:hAnsiTheme="majorBidi" w:cstheme="majorBidi"/>
                <w:lang w:bidi="en-US"/>
              </w:rPr>
              <w:t>2, 3</w:t>
            </w:r>
          </w:p>
        </w:tc>
      </w:tr>
      <w:tr w:rsidR="00793B45" w14:paraId="446B2A6C" w14:textId="77777777" w:rsidTr="003B658F">
        <w:tc>
          <w:tcPr>
            <w:tcW w:w="2335" w:type="dxa"/>
          </w:tcPr>
          <w:p w14:paraId="16D9B0F8" w14:textId="39008160" w:rsidR="00793B45" w:rsidRDefault="00260964" w:rsidP="00793B45">
            <w:pPr>
              <w:jc w:val="both"/>
              <w:rPr>
                <w:rFonts w:asciiTheme="majorBidi" w:hAnsiTheme="majorBidi" w:cstheme="majorBidi"/>
                <w:lang w:bidi="en-US"/>
              </w:rPr>
            </w:pPr>
            <w:r>
              <w:rPr>
                <w:rFonts w:asciiTheme="majorBidi" w:hAnsiTheme="majorBidi" w:cstheme="majorBidi"/>
                <w:lang w:bidi="en-US"/>
              </w:rPr>
              <w:t>Group Lab Project 2</w:t>
            </w:r>
          </w:p>
        </w:tc>
        <w:tc>
          <w:tcPr>
            <w:tcW w:w="2125" w:type="dxa"/>
          </w:tcPr>
          <w:p w14:paraId="3866D4FD" w14:textId="7C8706B5" w:rsidR="00793B45" w:rsidRDefault="003B658F" w:rsidP="00793B45">
            <w:pPr>
              <w:jc w:val="both"/>
              <w:rPr>
                <w:rFonts w:asciiTheme="majorBidi" w:hAnsiTheme="majorBidi" w:cstheme="majorBidi"/>
                <w:lang w:bidi="en-US"/>
              </w:rPr>
            </w:pPr>
            <w:r>
              <w:rPr>
                <w:rFonts w:asciiTheme="majorBidi" w:hAnsiTheme="majorBidi" w:cstheme="majorBidi"/>
                <w:lang w:bidi="en-US"/>
              </w:rPr>
              <w:t>Activity Report</w:t>
            </w:r>
          </w:p>
        </w:tc>
        <w:tc>
          <w:tcPr>
            <w:tcW w:w="2230" w:type="dxa"/>
          </w:tcPr>
          <w:p w14:paraId="5C05BEE8" w14:textId="6931E75D" w:rsidR="00793B45" w:rsidRDefault="00260964" w:rsidP="00793B45">
            <w:pPr>
              <w:jc w:val="both"/>
              <w:rPr>
                <w:rFonts w:asciiTheme="majorBidi" w:hAnsiTheme="majorBidi" w:cstheme="majorBidi"/>
                <w:lang w:bidi="en-US"/>
              </w:rPr>
            </w:pPr>
            <w:r>
              <w:rPr>
                <w:rFonts w:asciiTheme="majorBidi" w:hAnsiTheme="majorBidi" w:cstheme="majorBidi"/>
                <w:lang w:bidi="en-US"/>
              </w:rPr>
              <w:t>10</w:t>
            </w:r>
            <w:r w:rsidR="00793B45">
              <w:rPr>
                <w:rFonts w:asciiTheme="majorBidi" w:hAnsiTheme="majorBidi" w:cstheme="majorBidi"/>
                <w:lang w:bidi="en-US"/>
              </w:rPr>
              <w:t xml:space="preserve"> %</w:t>
            </w:r>
          </w:p>
        </w:tc>
        <w:tc>
          <w:tcPr>
            <w:tcW w:w="2230" w:type="dxa"/>
          </w:tcPr>
          <w:p w14:paraId="6379B1AE" w14:textId="47FB9C7F" w:rsidR="00793B45" w:rsidRDefault="00793B45" w:rsidP="00793B45">
            <w:pPr>
              <w:jc w:val="both"/>
              <w:rPr>
                <w:rFonts w:asciiTheme="majorBidi" w:hAnsiTheme="majorBidi" w:cstheme="majorBidi"/>
                <w:lang w:bidi="en-US"/>
              </w:rPr>
            </w:pPr>
            <w:r>
              <w:rPr>
                <w:rFonts w:asciiTheme="majorBidi" w:hAnsiTheme="majorBidi" w:cstheme="majorBidi"/>
                <w:lang w:bidi="en-US"/>
              </w:rPr>
              <w:t xml:space="preserve">Week </w:t>
            </w:r>
            <w:r w:rsidR="00883DE0">
              <w:rPr>
                <w:rFonts w:asciiTheme="majorBidi" w:hAnsiTheme="majorBidi" w:cstheme="majorBidi"/>
                <w:lang w:bidi="en-US"/>
              </w:rPr>
              <w:t>1</w:t>
            </w:r>
            <w:r w:rsidR="00F12639">
              <w:rPr>
                <w:rFonts w:asciiTheme="majorBidi" w:hAnsiTheme="majorBidi" w:cstheme="majorBidi"/>
                <w:lang w:bidi="en-US"/>
              </w:rPr>
              <w:t>3</w:t>
            </w:r>
          </w:p>
        </w:tc>
        <w:tc>
          <w:tcPr>
            <w:tcW w:w="2230" w:type="dxa"/>
          </w:tcPr>
          <w:p w14:paraId="4EA25386" w14:textId="0C526C22" w:rsidR="00793B45" w:rsidRDefault="00927312" w:rsidP="00793B45">
            <w:pPr>
              <w:jc w:val="both"/>
              <w:rPr>
                <w:rFonts w:asciiTheme="majorBidi" w:hAnsiTheme="majorBidi" w:cstheme="majorBidi"/>
                <w:lang w:bidi="en-US"/>
              </w:rPr>
            </w:pPr>
            <w:r>
              <w:rPr>
                <w:rFonts w:asciiTheme="majorBidi" w:hAnsiTheme="majorBidi" w:cstheme="majorBidi"/>
                <w:lang w:bidi="en-US"/>
              </w:rPr>
              <w:t>2, 3</w:t>
            </w:r>
          </w:p>
        </w:tc>
      </w:tr>
      <w:tr w:rsidR="00793B45" w14:paraId="17C10739" w14:textId="77777777" w:rsidTr="003B658F">
        <w:tc>
          <w:tcPr>
            <w:tcW w:w="2335" w:type="dxa"/>
          </w:tcPr>
          <w:p w14:paraId="5E475CE8"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Midterm Exam</w:t>
            </w:r>
          </w:p>
        </w:tc>
        <w:tc>
          <w:tcPr>
            <w:tcW w:w="2125" w:type="dxa"/>
          </w:tcPr>
          <w:p w14:paraId="72C40ACB" w14:textId="6A050E41" w:rsidR="00793B45" w:rsidRDefault="00793B45" w:rsidP="00793B45">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65DEF7C5" w14:textId="1814D3EC" w:rsidR="00793B45" w:rsidRDefault="003B658F" w:rsidP="00793B45">
            <w:pPr>
              <w:jc w:val="both"/>
              <w:rPr>
                <w:rFonts w:asciiTheme="majorBidi" w:hAnsiTheme="majorBidi" w:cstheme="majorBidi"/>
                <w:lang w:bidi="en-US"/>
              </w:rPr>
            </w:pPr>
            <w:r>
              <w:rPr>
                <w:rFonts w:asciiTheme="majorBidi" w:hAnsiTheme="majorBidi" w:cstheme="majorBidi"/>
                <w:lang w:bidi="en-US"/>
              </w:rPr>
              <w:t>2</w:t>
            </w:r>
            <w:r w:rsidR="00793B45">
              <w:rPr>
                <w:rFonts w:asciiTheme="majorBidi" w:hAnsiTheme="majorBidi" w:cstheme="majorBidi"/>
                <w:lang w:bidi="en-US"/>
              </w:rPr>
              <w:t>0 %</w:t>
            </w:r>
          </w:p>
        </w:tc>
        <w:tc>
          <w:tcPr>
            <w:tcW w:w="2230" w:type="dxa"/>
          </w:tcPr>
          <w:p w14:paraId="35D41B4E"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Week 8</w:t>
            </w:r>
          </w:p>
        </w:tc>
        <w:tc>
          <w:tcPr>
            <w:tcW w:w="2230" w:type="dxa"/>
          </w:tcPr>
          <w:p w14:paraId="252857E7" w14:textId="16DDA590" w:rsidR="00793B45" w:rsidRDefault="00927312" w:rsidP="00793B45">
            <w:pPr>
              <w:jc w:val="both"/>
              <w:rPr>
                <w:rFonts w:asciiTheme="majorBidi" w:hAnsiTheme="majorBidi" w:cstheme="majorBidi"/>
                <w:lang w:bidi="en-US"/>
              </w:rPr>
            </w:pPr>
            <w:r>
              <w:rPr>
                <w:rFonts w:asciiTheme="majorBidi" w:hAnsiTheme="majorBidi" w:cstheme="majorBidi"/>
                <w:lang w:bidi="en-US"/>
              </w:rPr>
              <w:t>1, 2</w:t>
            </w:r>
          </w:p>
        </w:tc>
      </w:tr>
      <w:tr w:rsidR="00793B45" w14:paraId="05C6B931" w14:textId="77777777" w:rsidTr="003B658F">
        <w:tc>
          <w:tcPr>
            <w:tcW w:w="2335" w:type="dxa"/>
          </w:tcPr>
          <w:p w14:paraId="633EC210"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Final Exam</w:t>
            </w:r>
          </w:p>
        </w:tc>
        <w:tc>
          <w:tcPr>
            <w:tcW w:w="2125" w:type="dxa"/>
          </w:tcPr>
          <w:p w14:paraId="79A7CE07" w14:textId="3C04208D" w:rsidR="00793B45" w:rsidRDefault="00793B45" w:rsidP="00793B45">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3597EA2A" w14:textId="2D1CA0EA" w:rsidR="00793B45" w:rsidRDefault="00260964" w:rsidP="00793B45">
            <w:pPr>
              <w:jc w:val="both"/>
              <w:rPr>
                <w:rFonts w:asciiTheme="majorBidi" w:hAnsiTheme="majorBidi" w:cstheme="majorBidi"/>
                <w:lang w:bidi="en-US"/>
              </w:rPr>
            </w:pPr>
            <w:r>
              <w:rPr>
                <w:rFonts w:asciiTheme="majorBidi" w:hAnsiTheme="majorBidi" w:cstheme="majorBidi"/>
                <w:lang w:bidi="en-US"/>
              </w:rPr>
              <w:t>3</w:t>
            </w:r>
            <w:r w:rsidR="00793B45">
              <w:rPr>
                <w:rFonts w:asciiTheme="majorBidi" w:hAnsiTheme="majorBidi" w:cstheme="majorBidi"/>
                <w:lang w:bidi="en-US"/>
              </w:rPr>
              <w:t>0 %</w:t>
            </w:r>
          </w:p>
        </w:tc>
        <w:tc>
          <w:tcPr>
            <w:tcW w:w="2230" w:type="dxa"/>
          </w:tcPr>
          <w:p w14:paraId="1FFF1E68"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Week 15</w:t>
            </w:r>
          </w:p>
        </w:tc>
        <w:tc>
          <w:tcPr>
            <w:tcW w:w="2230" w:type="dxa"/>
          </w:tcPr>
          <w:p w14:paraId="193E4AC2" w14:textId="506E2364" w:rsidR="00793B45" w:rsidRDefault="00927312" w:rsidP="00793B45">
            <w:pPr>
              <w:jc w:val="both"/>
              <w:rPr>
                <w:rFonts w:asciiTheme="majorBidi" w:hAnsiTheme="majorBidi" w:cstheme="majorBidi"/>
                <w:lang w:bidi="en-US"/>
              </w:rPr>
            </w:pPr>
            <w:r>
              <w:rPr>
                <w:rFonts w:asciiTheme="majorBidi" w:hAnsiTheme="majorBidi" w:cstheme="majorBidi"/>
                <w:lang w:bidi="en-US"/>
              </w:rPr>
              <w:t>1, 2, 3</w:t>
            </w:r>
          </w:p>
        </w:tc>
      </w:tr>
      <w:tr w:rsidR="00793B45" w14:paraId="6B1B3278" w14:textId="77777777" w:rsidTr="003B658F">
        <w:tc>
          <w:tcPr>
            <w:tcW w:w="2335" w:type="dxa"/>
          </w:tcPr>
          <w:p w14:paraId="33BB2F92" w14:textId="77777777" w:rsidR="00793B45" w:rsidRPr="00087479" w:rsidRDefault="00793B45" w:rsidP="00793B45">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125" w:type="dxa"/>
          </w:tcPr>
          <w:p w14:paraId="2F1CB24E" w14:textId="77777777" w:rsidR="00793B45" w:rsidRDefault="00793B45" w:rsidP="00793B45">
            <w:pPr>
              <w:jc w:val="both"/>
              <w:rPr>
                <w:rFonts w:asciiTheme="majorBidi" w:hAnsiTheme="majorBidi" w:cstheme="majorBidi"/>
                <w:lang w:bidi="en-US"/>
              </w:rPr>
            </w:pPr>
          </w:p>
        </w:tc>
        <w:tc>
          <w:tcPr>
            <w:tcW w:w="2230" w:type="dxa"/>
          </w:tcPr>
          <w:p w14:paraId="7AF13200" w14:textId="77777777" w:rsidR="00793B45" w:rsidRPr="00087479" w:rsidRDefault="00793B45" w:rsidP="00793B45">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14:paraId="121817C6" w14:textId="77777777" w:rsidR="00793B45" w:rsidRDefault="00793B45" w:rsidP="00793B45">
            <w:pPr>
              <w:jc w:val="both"/>
              <w:rPr>
                <w:rFonts w:asciiTheme="majorBidi" w:hAnsiTheme="majorBidi" w:cstheme="majorBidi"/>
                <w:lang w:bidi="en-US"/>
              </w:rPr>
            </w:pPr>
          </w:p>
        </w:tc>
        <w:tc>
          <w:tcPr>
            <w:tcW w:w="2230" w:type="dxa"/>
          </w:tcPr>
          <w:p w14:paraId="4154BE74" w14:textId="77777777" w:rsidR="00793B45" w:rsidRDefault="00793B45" w:rsidP="00793B45">
            <w:pPr>
              <w:jc w:val="both"/>
              <w:rPr>
                <w:rFonts w:asciiTheme="majorBidi" w:hAnsiTheme="majorBidi" w:cstheme="majorBidi"/>
                <w:lang w:bidi="en-US"/>
              </w:rPr>
            </w:pPr>
          </w:p>
        </w:tc>
      </w:tr>
    </w:tbl>
    <w:p w14:paraId="313E166C" w14:textId="77777777" w:rsidR="003D47E2" w:rsidRDefault="003D47E2"/>
    <w:tbl>
      <w:tblPr>
        <w:tblStyle w:val="TableGrid"/>
        <w:tblW w:w="0" w:type="auto"/>
        <w:tblLook w:val="00A0" w:firstRow="1" w:lastRow="0" w:firstColumn="1" w:lastColumn="0" w:noHBand="0" w:noVBand="0"/>
      </w:tblPr>
      <w:tblGrid>
        <w:gridCol w:w="1098"/>
        <w:gridCol w:w="1757"/>
        <w:gridCol w:w="1972"/>
        <w:gridCol w:w="4862"/>
      </w:tblGrid>
      <w:tr w:rsidR="00793B45" w:rsidRPr="00441D30" w14:paraId="04470AA9" w14:textId="77777777" w:rsidTr="00287FA0">
        <w:trPr>
          <w:trHeight w:val="257"/>
        </w:trPr>
        <w:tc>
          <w:tcPr>
            <w:tcW w:w="9689" w:type="dxa"/>
            <w:gridSpan w:val="4"/>
          </w:tcPr>
          <w:p w14:paraId="0D6C06A1" w14:textId="77777777" w:rsidR="00793B45" w:rsidRPr="00441D30" w:rsidRDefault="00793B45" w:rsidP="00793B45">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793B45" w:rsidRPr="00441D30" w14:paraId="53C27BD2" w14:textId="77777777" w:rsidTr="00287FA0">
        <w:trPr>
          <w:trHeight w:val="257"/>
        </w:trPr>
        <w:tc>
          <w:tcPr>
            <w:tcW w:w="1098" w:type="dxa"/>
          </w:tcPr>
          <w:p w14:paraId="3470A367" w14:textId="77777777" w:rsidR="00793B45" w:rsidRPr="00441D30" w:rsidRDefault="00793B45" w:rsidP="00793B45">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60396E1F" w14:textId="77777777" w:rsidR="00793B45" w:rsidRPr="00441D30" w:rsidRDefault="00793B45" w:rsidP="00793B45">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164294F3" w14:textId="77777777" w:rsidR="00793B45" w:rsidRPr="00441D30" w:rsidRDefault="00793B45" w:rsidP="00793B45">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14:paraId="1358E128" w14:textId="77777777" w:rsidR="00793B45" w:rsidRPr="00441D30" w:rsidRDefault="00793B45" w:rsidP="00793B45">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793B45" w:rsidRPr="00441D30" w14:paraId="038CE2DD" w14:textId="77777777" w:rsidTr="00287FA0">
        <w:trPr>
          <w:trHeight w:val="268"/>
        </w:trPr>
        <w:tc>
          <w:tcPr>
            <w:tcW w:w="1098" w:type="dxa"/>
          </w:tcPr>
          <w:p w14:paraId="6714FB48"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A</w:t>
            </w:r>
          </w:p>
        </w:tc>
        <w:tc>
          <w:tcPr>
            <w:tcW w:w="1757" w:type="dxa"/>
          </w:tcPr>
          <w:p w14:paraId="2AF8EAC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90.00 –100</w:t>
            </w:r>
          </w:p>
        </w:tc>
        <w:tc>
          <w:tcPr>
            <w:tcW w:w="1972" w:type="dxa"/>
          </w:tcPr>
          <w:p w14:paraId="2A52895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4.00</w:t>
            </w:r>
          </w:p>
        </w:tc>
        <w:tc>
          <w:tcPr>
            <w:tcW w:w="4862" w:type="dxa"/>
          </w:tcPr>
          <w:p w14:paraId="3B6A996E"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 xml:space="preserve">Excellent </w:t>
            </w:r>
          </w:p>
        </w:tc>
      </w:tr>
      <w:tr w:rsidR="00793B45" w:rsidRPr="00441D30" w14:paraId="4D3E2CB5" w14:textId="77777777" w:rsidTr="00287FA0">
        <w:trPr>
          <w:trHeight w:val="268"/>
        </w:trPr>
        <w:tc>
          <w:tcPr>
            <w:tcW w:w="1098" w:type="dxa"/>
          </w:tcPr>
          <w:p w14:paraId="4EE7D9DA"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2F9D686C"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85.00-89.99</w:t>
            </w:r>
          </w:p>
        </w:tc>
        <w:tc>
          <w:tcPr>
            <w:tcW w:w="1972" w:type="dxa"/>
          </w:tcPr>
          <w:p w14:paraId="44BBC41C"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3.5</w:t>
            </w:r>
          </w:p>
        </w:tc>
        <w:tc>
          <w:tcPr>
            <w:tcW w:w="4862" w:type="dxa"/>
          </w:tcPr>
          <w:p w14:paraId="725F4DF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Very Good</w:t>
            </w:r>
          </w:p>
        </w:tc>
      </w:tr>
      <w:tr w:rsidR="00793B45" w:rsidRPr="00441D30" w14:paraId="4DC55544" w14:textId="77777777" w:rsidTr="00287FA0">
        <w:trPr>
          <w:trHeight w:val="268"/>
        </w:trPr>
        <w:tc>
          <w:tcPr>
            <w:tcW w:w="1098" w:type="dxa"/>
          </w:tcPr>
          <w:p w14:paraId="6545F5E4"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B</w:t>
            </w:r>
          </w:p>
        </w:tc>
        <w:tc>
          <w:tcPr>
            <w:tcW w:w="1757" w:type="dxa"/>
          </w:tcPr>
          <w:p w14:paraId="47F7196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80.00-84.99</w:t>
            </w:r>
          </w:p>
        </w:tc>
        <w:tc>
          <w:tcPr>
            <w:tcW w:w="1972" w:type="dxa"/>
          </w:tcPr>
          <w:p w14:paraId="6D9540C7"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3.00</w:t>
            </w:r>
          </w:p>
        </w:tc>
        <w:tc>
          <w:tcPr>
            <w:tcW w:w="4862" w:type="dxa"/>
          </w:tcPr>
          <w:p w14:paraId="11E3086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Very Good</w:t>
            </w:r>
          </w:p>
        </w:tc>
      </w:tr>
      <w:tr w:rsidR="00793B45" w:rsidRPr="00441D30" w14:paraId="5210B1CC" w14:textId="77777777" w:rsidTr="00287FA0">
        <w:trPr>
          <w:trHeight w:val="268"/>
        </w:trPr>
        <w:tc>
          <w:tcPr>
            <w:tcW w:w="1098" w:type="dxa"/>
          </w:tcPr>
          <w:p w14:paraId="2664FE5A"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0B7E84B6"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75.00 -79.99</w:t>
            </w:r>
          </w:p>
        </w:tc>
        <w:tc>
          <w:tcPr>
            <w:tcW w:w="1972" w:type="dxa"/>
          </w:tcPr>
          <w:p w14:paraId="0FB5EE9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2.5</w:t>
            </w:r>
          </w:p>
        </w:tc>
        <w:tc>
          <w:tcPr>
            <w:tcW w:w="4862" w:type="dxa"/>
          </w:tcPr>
          <w:p w14:paraId="518E1035"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Good</w:t>
            </w:r>
          </w:p>
        </w:tc>
      </w:tr>
      <w:tr w:rsidR="00793B45" w:rsidRPr="00441D30" w14:paraId="3BFA5AE0" w14:textId="77777777" w:rsidTr="00287FA0">
        <w:trPr>
          <w:trHeight w:val="268"/>
        </w:trPr>
        <w:tc>
          <w:tcPr>
            <w:tcW w:w="1098" w:type="dxa"/>
          </w:tcPr>
          <w:p w14:paraId="6581B234"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3B9E5F97"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70.00-74.99</w:t>
            </w:r>
          </w:p>
        </w:tc>
        <w:tc>
          <w:tcPr>
            <w:tcW w:w="1972" w:type="dxa"/>
          </w:tcPr>
          <w:p w14:paraId="45C5F08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2.00</w:t>
            </w:r>
          </w:p>
        </w:tc>
        <w:tc>
          <w:tcPr>
            <w:tcW w:w="4862" w:type="dxa"/>
          </w:tcPr>
          <w:p w14:paraId="55A87E19"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Good</w:t>
            </w:r>
          </w:p>
        </w:tc>
      </w:tr>
      <w:tr w:rsidR="00793B45" w:rsidRPr="00441D30" w14:paraId="6CB6C848" w14:textId="77777777" w:rsidTr="00287FA0">
        <w:trPr>
          <w:trHeight w:val="268"/>
        </w:trPr>
        <w:tc>
          <w:tcPr>
            <w:tcW w:w="1098" w:type="dxa"/>
          </w:tcPr>
          <w:p w14:paraId="0E7D1C65"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D+</w:t>
            </w:r>
          </w:p>
        </w:tc>
        <w:tc>
          <w:tcPr>
            <w:tcW w:w="1757" w:type="dxa"/>
          </w:tcPr>
          <w:p w14:paraId="70B6FA1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65.00-69.99</w:t>
            </w:r>
          </w:p>
        </w:tc>
        <w:tc>
          <w:tcPr>
            <w:tcW w:w="1972" w:type="dxa"/>
          </w:tcPr>
          <w:p w14:paraId="36A48B43"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1.50</w:t>
            </w:r>
          </w:p>
        </w:tc>
        <w:tc>
          <w:tcPr>
            <w:tcW w:w="4862" w:type="dxa"/>
          </w:tcPr>
          <w:p w14:paraId="617F5398"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Satisfactory</w:t>
            </w:r>
          </w:p>
        </w:tc>
      </w:tr>
      <w:tr w:rsidR="00793B45" w:rsidRPr="00441D30" w14:paraId="632F47D0" w14:textId="77777777" w:rsidTr="00287FA0">
        <w:trPr>
          <w:trHeight w:val="268"/>
        </w:trPr>
        <w:tc>
          <w:tcPr>
            <w:tcW w:w="1098" w:type="dxa"/>
          </w:tcPr>
          <w:p w14:paraId="3B2E58BC"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7C0EF165"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60.00-64.99</w:t>
            </w:r>
          </w:p>
        </w:tc>
        <w:tc>
          <w:tcPr>
            <w:tcW w:w="1972" w:type="dxa"/>
          </w:tcPr>
          <w:p w14:paraId="644FAC5F"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1.00</w:t>
            </w:r>
          </w:p>
        </w:tc>
        <w:tc>
          <w:tcPr>
            <w:tcW w:w="4862" w:type="dxa"/>
          </w:tcPr>
          <w:p w14:paraId="5F949BF1"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Pass</w:t>
            </w:r>
          </w:p>
        </w:tc>
      </w:tr>
      <w:tr w:rsidR="00793B45" w:rsidRPr="00441D30" w14:paraId="036086CF" w14:textId="77777777" w:rsidTr="00287FA0">
        <w:trPr>
          <w:trHeight w:val="268"/>
        </w:trPr>
        <w:tc>
          <w:tcPr>
            <w:tcW w:w="1098" w:type="dxa"/>
          </w:tcPr>
          <w:p w14:paraId="27E2D98B"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F</w:t>
            </w:r>
          </w:p>
        </w:tc>
        <w:tc>
          <w:tcPr>
            <w:tcW w:w="1757" w:type="dxa"/>
          </w:tcPr>
          <w:p w14:paraId="44C0815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Less than 60</w:t>
            </w:r>
          </w:p>
        </w:tc>
        <w:tc>
          <w:tcPr>
            <w:tcW w:w="1972" w:type="dxa"/>
          </w:tcPr>
          <w:p w14:paraId="282DAF68"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0.00</w:t>
            </w:r>
          </w:p>
        </w:tc>
        <w:tc>
          <w:tcPr>
            <w:tcW w:w="4862" w:type="dxa"/>
          </w:tcPr>
          <w:p w14:paraId="7BAEFE59"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Fail</w:t>
            </w:r>
          </w:p>
        </w:tc>
      </w:tr>
      <w:tr w:rsidR="00793B45" w:rsidRPr="00441D30" w14:paraId="21A88857" w14:textId="77777777" w:rsidTr="00287FA0">
        <w:trPr>
          <w:trHeight w:val="289"/>
        </w:trPr>
        <w:tc>
          <w:tcPr>
            <w:tcW w:w="1098" w:type="dxa"/>
          </w:tcPr>
          <w:p w14:paraId="29206B06"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IP</w:t>
            </w:r>
          </w:p>
        </w:tc>
        <w:tc>
          <w:tcPr>
            <w:tcW w:w="1757" w:type="dxa"/>
          </w:tcPr>
          <w:p w14:paraId="5BB68504" w14:textId="77777777" w:rsidR="00793B45" w:rsidRPr="00441D30" w:rsidRDefault="00793B45" w:rsidP="00793B45">
            <w:pPr>
              <w:jc w:val="both"/>
              <w:rPr>
                <w:rFonts w:asciiTheme="majorBidi" w:hAnsiTheme="majorBidi" w:cstheme="majorBidi"/>
              </w:rPr>
            </w:pPr>
          </w:p>
        </w:tc>
        <w:tc>
          <w:tcPr>
            <w:tcW w:w="1972" w:type="dxa"/>
          </w:tcPr>
          <w:p w14:paraId="0419E15E"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0.0</w:t>
            </w:r>
          </w:p>
        </w:tc>
        <w:tc>
          <w:tcPr>
            <w:tcW w:w="4862" w:type="dxa"/>
          </w:tcPr>
          <w:p w14:paraId="6FE790BD"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The course is still in progress</w:t>
            </w:r>
          </w:p>
        </w:tc>
      </w:tr>
      <w:tr w:rsidR="00793B45" w:rsidRPr="00441D30" w14:paraId="16835A18" w14:textId="77777777" w:rsidTr="00287FA0">
        <w:trPr>
          <w:trHeight w:val="289"/>
        </w:trPr>
        <w:tc>
          <w:tcPr>
            <w:tcW w:w="1098" w:type="dxa"/>
          </w:tcPr>
          <w:p w14:paraId="598337D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I</w:t>
            </w:r>
          </w:p>
        </w:tc>
        <w:tc>
          <w:tcPr>
            <w:tcW w:w="1757" w:type="dxa"/>
          </w:tcPr>
          <w:p w14:paraId="1A0107F9" w14:textId="77777777" w:rsidR="00793B45" w:rsidRPr="00441D30" w:rsidRDefault="00793B45" w:rsidP="00793B45">
            <w:pPr>
              <w:jc w:val="both"/>
              <w:rPr>
                <w:rFonts w:asciiTheme="majorBidi" w:hAnsiTheme="majorBidi" w:cstheme="majorBidi"/>
              </w:rPr>
            </w:pPr>
          </w:p>
        </w:tc>
        <w:tc>
          <w:tcPr>
            <w:tcW w:w="1972" w:type="dxa"/>
          </w:tcPr>
          <w:p w14:paraId="349B9407"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0.0</w:t>
            </w:r>
          </w:p>
        </w:tc>
        <w:tc>
          <w:tcPr>
            <w:tcW w:w="4862" w:type="dxa"/>
          </w:tcPr>
          <w:p w14:paraId="4F8AAFB4"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Assigned for incomplete course</w:t>
            </w:r>
          </w:p>
        </w:tc>
      </w:tr>
    </w:tbl>
    <w:p w14:paraId="48240C0E" w14:textId="77777777" w:rsidR="00353701" w:rsidRDefault="00353701" w:rsidP="00353701">
      <w:pPr>
        <w:spacing w:after="0" w:line="240" w:lineRule="auto"/>
        <w:jc w:val="both"/>
        <w:rPr>
          <w:rFonts w:asciiTheme="majorBidi" w:hAnsiTheme="majorBidi" w:cstheme="majorBidi"/>
          <w:lang w:bidi="en-US"/>
        </w:rPr>
      </w:pPr>
    </w:p>
    <w:p w14:paraId="29EF5DEA" w14:textId="77777777" w:rsidR="00E43150" w:rsidRDefault="00E43150" w:rsidP="00353701">
      <w:pPr>
        <w:spacing w:after="0" w:line="240" w:lineRule="auto"/>
        <w:jc w:val="both"/>
        <w:rPr>
          <w:rFonts w:asciiTheme="majorBidi" w:hAnsiTheme="majorBidi" w:cstheme="majorBidi"/>
          <w:b/>
          <w:bCs/>
          <w:lang w:bidi="en-US"/>
        </w:rPr>
      </w:pPr>
    </w:p>
    <w:p w14:paraId="5EF291E7" w14:textId="77777777" w:rsidR="00E43150" w:rsidRDefault="00E43150" w:rsidP="00353701">
      <w:pPr>
        <w:spacing w:after="0" w:line="240" w:lineRule="auto"/>
        <w:jc w:val="both"/>
        <w:rPr>
          <w:rFonts w:asciiTheme="majorBidi" w:hAnsiTheme="majorBidi" w:cstheme="majorBidi"/>
          <w:b/>
          <w:bCs/>
          <w:lang w:bidi="en-US"/>
        </w:rPr>
      </w:pPr>
    </w:p>
    <w:p w14:paraId="1AD43817" w14:textId="77777777"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5A7896C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14:paraId="5F3D5AFC" w14:textId="77777777" w:rsidR="008A60D0" w:rsidRPr="008A60D0" w:rsidRDefault="008A60D0" w:rsidP="00353701">
      <w:pPr>
        <w:spacing w:after="0" w:line="240" w:lineRule="auto"/>
        <w:jc w:val="both"/>
        <w:rPr>
          <w:rFonts w:asciiTheme="majorBidi" w:hAnsiTheme="majorBidi" w:cstheme="majorBidi"/>
          <w:bCs/>
          <w:lang w:bidi="en-US"/>
        </w:rPr>
      </w:pPr>
    </w:p>
    <w:p w14:paraId="4FD857B4"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39A96C4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33ABE278"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641BE70A"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1D7B557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1F8B2A46" w14:textId="77777777" w:rsidR="008A60D0" w:rsidRDefault="008A60D0" w:rsidP="00353701">
      <w:pPr>
        <w:spacing w:after="0" w:line="240" w:lineRule="auto"/>
        <w:jc w:val="both"/>
        <w:rPr>
          <w:rFonts w:asciiTheme="majorBidi" w:hAnsiTheme="majorBidi" w:cstheme="majorBidi"/>
          <w:b/>
          <w:lang w:bidi="en-US"/>
        </w:rPr>
      </w:pPr>
    </w:p>
    <w:p w14:paraId="38E18A0F" w14:textId="77777777" w:rsidR="00634514" w:rsidRDefault="00634514" w:rsidP="00353701">
      <w:pPr>
        <w:spacing w:after="0" w:line="240" w:lineRule="auto"/>
        <w:jc w:val="both"/>
        <w:rPr>
          <w:rFonts w:asciiTheme="majorBidi" w:hAnsiTheme="majorBidi" w:cstheme="majorBidi"/>
          <w:b/>
          <w:lang w:bidi="en-US"/>
        </w:rPr>
      </w:pPr>
    </w:p>
    <w:p w14:paraId="3F7A37FE" w14:textId="77777777" w:rsidR="00634514" w:rsidRPr="008A60D0" w:rsidRDefault="00634514" w:rsidP="00353701">
      <w:pPr>
        <w:spacing w:after="0" w:line="240" w:lineRule="auto"/>
        <w:jc w:val="both"/>
        <w:rPr>
          <w:rFonts w:asciiTheme="majorBidi" w:hAnsiTheme="majorBidi" w:cstheme="majorBidi"/>
          <w:b/>
          <w:lang w:bidi="en-US"/>
        </w:rPr>
      </w:pPr>
    </w:p>
    <w:p w14:paraId="4EC2DD3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24AE88CA"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56C26B1F" w14:textId="77777777" w:rsidR="008A60D0" w:rsidRPr="008A60D0" w:rsidRDefault="008A60D0" w:rsidP="00353701">
      <w:pPr>
        <w:spacing w:after="0" w:line="240" w:lineRule="auto"/>
        <w:jc w:val="both"/>
        <w:rPr>
          <w:rFonts w:asciiTheme="majorBidi" w:hAnsiTheme="majorBidi" w:cstheme="majorBidi"/>
          <w:bCs/>
          <w:lang w:bidi="en-US"/>
        </w:rPr>
      </w:pPr>
    </w:p>
    <w:p w14:paraId="7B9477D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09C7B0A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4CCFEBD3"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5F96E799" w14:textId="77777777" w:rsidR="008A60D0" w:rsidRPr="008A60D0" w:rsidRDefault="008A60D0" w:rsidP="00353701">
      <w:pPr>
        <w:spacing w:after="0" w:line="240" w:lineRule="auto"/>
        <w:jc w:val="both"/>
        <w:rPr>
          <w:rFonts w:asciiTheme="majorBidi" w:hAnsiTheme="majorBidi" w:cstheme="majorBidi"/>
          <w:bCs/>
          <w:lang w:bidi="en-US"/>
        </w:rPr>
      </w:pPr>
    </w:p>
    <w:p w14:paraId="3B3FD2A4"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1A80B34C"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566B3CA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1. Purchasing an assignment from a term paper </w:t>
      </w:r>
      <w:proofErr w:type="gramStart"/>
      <w:r w:rsidRPr="008A60D0">
        <w:rPr>
          <w:rFonts w:asciiTheme="majorBidi" w:hAnsiTheme="majorBidi" w:cstheme="majorBidi"/>
          <w:bCs/>
          <w:lang w:bidi="en-US"/>
        </w:rPr>
        <w:t>service, and</w:t>
      </w:r>
      <w:proofErr w:type="gramEnd"/>
      <w:r w:rsidRPr="008A60D0">
        <w:rPr>
          <w:rFonts w:asciiTheme="majorBidi" w:hAnsiTheme="majorBidi" w:cstheme="majorBidi"/>
          <w:bCs/>
          <w:lang w:bidi="en-US"/>
        </w:rPr>
        <w:t xml:space="preserve"> submitting it as your own.</w:t>
      </w:r>
    </w:p>
    <w:p w14:paraId="6B02CEE6"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65C82D89"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4B87D4D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34FCD71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62D4031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7A87679D"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379EDF3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64E5C0C1" w14:textId="77777777" w:rsidR="008A60D0" w:rsidRPr="008A60D0" w:rsidRDefault="008A60D0" w:rsidP="00353701">
      <w:pPr>
        <w:spacing w:after="0" w:line="240" w:lineRule="auto"/>
        <w:jc w:val="both"/>
        <w:rPr>
          <w:rFonts w:asciiTheme="majorBidi" w:hAnsiTheme="majorBidi" w:cstheme="majorBidi"/>
          <w:bCs/>
          <w:lang w:bidi="en-US"/>
        </w:rPr>
      </w:pPr>
    </w:p>
    <w:p w14:paraId="5D209769"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465D752E"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0A653DFB" w14:textId="77777777" w:rsidR="008A60D0" w:rsidRPr="008A60D0" w:rsidRDefault="008A60D0" w:rsidP="00353701">
      <w:pPr>
        <w:spacing w:after="0" w:line="240" w:lineRule="auto"/>
        <w:jc w:val="both"/>
        <w:rPr>
          <w:rFonts w:asciiTheme="majorBidi" w:hAnsiTheme="majorBidi" w:cstheme="majorBidi"/>
          <w:bCs/>
          <w:lang w:bidi="en-US"/>
        </w:rPr>
      </w:pPr>
    </w:p>
    <w:p w14:paraId="6907789C"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5EAADBE0"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5BC20D18"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3E7D4110"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6635D981"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14:paraId="3AE609C6"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2611B797"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10BCDA59"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38114E8A"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0AFEE58B"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6FB8BE10"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1D607156"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17E8BE18"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56D16DFE"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3B7589DB"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lastRenderedPageBreak/>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12"/>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DF04A" w14:textId="77777777" w:rsidR="000E3D28" w:rsidRDefault="000E3D28" w:rsidP="00CB0598">
      <w:pPr>
        <w:spacing w:after="0" w:line="240" w:lineRule="auto"/>
      </w:pPr>
      <w:r>
        <w:separator/>
      </w:r>
    </w:p>
  </w:endnote>
  <w:endnote w:type="continuationSeparator" w:id="0">
    <w:p w14:paraId="079100AC" w14:textId="77777777" w:rsidR="000E3D28" w:rsidRDefault="000E3D28"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4B07C" w14:textId="77777777" w:rsidR="000E3D28" w:rsidRDefault="000E3D28" w:rsidP="00CB0598">
      <w:pPr>
        <w:spacing w:after="0" w:line="240" w:lineRule="auto"/>
      </w:pPr>
      <w:r>
        <w:separator/>
      </w:r>
    </w:p>
  </w:footnote>
  <w:footnote w:type="continuationSeparator" w:id="0">
    <w:p w14:paraId="2AEB1843" w14:textId="77777777" w:rsidR="000E3D28" w:rsidRDefault="000E3D28"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B2FD" w14:textId="77777777" w:rsidR="00CB0598" w:rsidRPr="00CB0598" w:rsidRDefault="00CB0598" w:rsidP="00CB0598">
    <w:pPr>
      <w:pStyle w:val="Header"/>
    </w:pPr>
    <w:r>
      <w:rPr>
        <w:noProof/>
      </w:rPr>
      <w:drawing>
        <wp:anchor distT="0" distB="0" distL="114300" distR="114300" simplePos="0" relativeHeight="251658240" behindDoc="0" locked="0" layoutInCell="1" allowOverlap="1" wp14:anchorId="5489E607" wp14:editId="494A6EE9">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6747E"/>
    <w:multiLevelType w:val="hybridMultilevel"/>
    <w:tmpl w:val="8AA43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F5C99"/>
    <w:multiLevelType w:val="hybridMultilevel"/>
    <w:tmpl w:val="5E40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A355D"/>
    <w:multiLevelType w:val="hybridMultilevel"/>
    <w:tmpl w:val="F9D03C86"/>
    <w:lvl w:ilvl="0" w:tplc="37D2C3B2">
      <w:start w:val="1"/>
      <w:numFmt w:val="decimal"/>
      <w:lvlText w:val="%1."/>
      <w:lvlJc w:val="left"/>
      <w:pPr>
        <w:tabs>
          <w:tab w:val="num" w:pos="1080"/>
        </w:tabs>
        <w:ind w:left="1080" w:hanging="360"/>
      </w:pPr>
      <w:rPr>
        <w:b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11027A5"/>
    <w:multiLevelType w:val="hybridMultilevel"/>
    <w:tmpl w:val="1E9EF37A"/>
    <w:lvl w:ilvl="0" w:tplc="4942F55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164C0E"/>
    <w:multiLevelType w:val="hybridMultilevel"/>
    <w:tmpl w:val="1E9EF37A"/>
    <w:lvl w:ilvl="0" w:tplc="4942F55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5B1EAA"/>
    <w:multiLevelType w:val="hybridMultilevel"/>
    <w:tmpl w:val="1C7A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8"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6730EF"/>
    <w:multiLevelType w:val="hybridMultilevel"/>
    <w:tmpl w:val="054E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CD38BA"/>
    <w:multiLevelType w:val="hybridMultilevel"/>
    <w:tmpl w:val="F7368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C2839"/>
    <w:multiLevelType w:val="hybridMultilevel"/>
    <w:tmpl w:val="A4B4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10DC2"/>
    <w:multiLevelType w:val="hybridMultilevel"/>
    <w:tmpl w:val="E318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15"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9D029A3"/>
    <w:multiLevelType w:val="hybridMultilevel"/>
    <w:tmpl w:val="2512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18"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46A6694"/>
    <w:multiLevelType w:val="hybridMultilevel"/>
    <w:tmpl w:val="1E9EF37A"/>
    <w:lvl w:ilvl="0" w:tplc="4942F55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4"/>
  </w:num>
  <w:num w:numId="3">
    <w:abstractNumId w:val="17"/>
  </w:num>
  <w:num w:numId="4">
    <w:abstractNumId w:val="18"/>
  </w:num>
  <w:num w:numId="5">
    <w:abstractNumId w:val="0"/>
  </w:num>
  <w:num w:numId="6">
    <w:abstractNumId w:val="4"/>
  </w:num>
  <w:num w:numId="7">
    <w:abstractNumId w:val="15"/>
  </w:num>
  <w:num w:numId="8">
    <w:abstractNumId w:val="19"/>
  </w:num>
  <w:num w:numId="9">
    <w:abstractNumId w:val="9"/>
  </w:num>
  <w:num w:numId="10">
    <w:abstractNumId w:val="8"/>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12"/>
  </w:num>
  <w:num w:numId="14">
    <w:abstractNumId w:val="13"/>
  </w:num>
  <w:num w:numId="15">
    <w:abstractNumId w:val="16"/>
  </w:num>
  <w:num w:numId="16">
    <w:abstractNumId w:val="10"/>
  </w:num>
  <w:num w:numId="17">
    <w:abstractNumId w:val="2"/>
  </w:num>
  <w:num w:numId="18">
    <w:abstractNumId w:val="6"/>
  </w:num>
  <w:num w:numId="19">
    <w:abstractNumId w:val="11"/>
  </w:num>
  <w:num w:numId="20">
    <w:abstractNumId w:val="5"/>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42489"/>
    <w:rsid w:val="00055018"/>
    <w:rsid w:val="00060B10"/>
    <w:rsid w:val="00065626"/>
    <w:rsid w:val="00087479"/>
    <w:rsid w:val="000B21D5"/>
    <w:rsid w:val="000D04DE"/>
    <w:rsid w:val="000E3D28"/>
    <w:rsid w:val="000E7D45"/>
    <w:rsid w:val="00101AB2"/>
    <w:rsid w:val="001613CF"/>
    <w:rsid w:val="001E59F8"/>
    <w:rsid w:val="001F06BC"/>
    <w:rsid w:val="001F214B"/>
    <w:rsid w:val="00205B25"/>
    <w:rsid w:val="00230E94"/>
    <w:rsid w:val="002317F5"/>
    <w:rsid w:val="002442B0"/>
    <w:rsid w:val="0025489D"/>
    <w:rsid w:val="00254932"/>
    <w:rsid w:val="00260964"/>
    <w:rsid w:val="00283303"/>
    <w:rsid w:val="00284D86"/>
    <w:rsid w:val="00287FA0"/>
    <w:rsid w:val="002A3419"/>
    <w:rsid w:val="002B0305"/>
    <w:rsid w:val="002D7457"/>
    <w:rsid w:val="00317C55"/>
    <w:rsid w:val="003518E3"/>
    <w:rsid w:val="00353701"/>
    <w:rsid w:val="00370F03"/>
    <w:rsid w:val="00383F27"/>
    <w:rsid w:val="003A2F24"/>
    <w:rsid w:val="003B658F"/>
    <w:rsid w:val="003D47E2"/>
    <w:rsid w:val="004147A5"/>
    <w:rsid w:val="00422427"/>
    <w:rsid w:val="00441951"/>
    <w:rsid w:val="00441D30"/>
    <w:rsid w:val="0047413F"/>
    <w:rsid w:val="004827BE"/>
    <w:rsid w:val="004B6D15"/>
    <w:rsid w:val="004D2E1B"/>
    <w:rsid w:val="004D3F1D"/>
    <w:rsid w:val="004E3CA4"/>
    <w:rsid w:val="004E440E"/>
    <w:rsid w:val="004E5F56"/>
    <w:rsid w:val="004F318D"/>
    <w:rsid w:val="00534D78"/>
    <w:rsid w:val="00561E74"/>
    <w:rsid w:val="005827E8"/>
    <w:rsid w:val="005973EA"/>
    <w:rsid w:val="005B08A6"/>
    <w:rsid w:val="005C26B7"/>
    <w:rsid w:val="005D0670"/>
    <w:rsid w:val="005D7C51"/>
    <w:rsid w:val="005E7240"/>
    <w:rsid w:val="005F377E"/>
    <w:rsid w:val="00601C13"/>
    <w:rsid w:val="00631E6D"/>
    <w:rsid w:val="0063442D"/>
    <w:rsid w:val="00634514"/>
    <w:rsid w:val="00635960"/>
    <w:rsid w:val="00683498"/>
    <w:rsid w:val="00695E3F"/>
    <w:rsid w:val="006A3120"/>
    <w:rsid w:val="006C537F"/>
    <w:rsid w:val="006E493C"/>
    <w:rsid w:val="006F041D"/>
    <w:rsid w:val="006F09AE"/>
    <w:rsid w:val="006F755C"/>
    <w:rsid w:val="00703D7A"/>
    <w:rsid w:val="0071727E"/>
    <w:rsid w:val="00731811"/>
    <w:rsid w:val="0074620D"/>
    <w:rsid w:val="00793B45"/>
    <w:rsid w:val="007A2F46"/>
    <w:rsid w:val="007A3729"/>
    <w:rsid w:val="007A3797"/>
    <w:rsid w:val="007C1867"/>
    <w:rsid w:val="007C31DE"/>
    <w:rsid w:val="007D5E3C"/>
    <w:rsid w:val="008063C4"/>
    <w:rsid w:val="008277F8"/>
    <w:rsid w:val="008541FB"/>
    <w:rsid w:val="00855D9B"/>
    <w:rsid w:val="0088020D"/>
    <w:rsid w:val="00883DE0"/>
    <w:rsid w:val="008A60D0"/>
    <w:rsid w:val="008E1E7A"/>
    <w:rsid w:val="008E7C85"/>
    <w:rsid w:val="00902E69"/>
    <w:rsid w:val="00905CCA"/>
    <w:rsid w:val="00910107"/>
    <w:rsid w:val="00914C18"/>
    <w:rsid w:val="00920EDE"/>
    <w:rsid w:val="0092380F"/>
    <w:rsid w:val="009256FA"/>
    <w:rsid w:val="00927312"/>
    <w:rsid w:val="009779B6"/>
    <w:rsid w:val="00987E4B"/>
    <w:rsid w:val="009C524A"/>
    <w:rsid w:val="009D02B1"/>
    <w:rsid w:val="009D6B6E"/>
    <w:rsid w:val="009E732A"/>
    <w:rsid w:val="009E7590"/>
    <w:rsid w:val="00A05A6B"/>
    <w:rsid w:val="00A143AF"/>
    <w:rsid w:val="00A21103"/>
    <w:rsid w:val="00A352E9"/>
    <w:rsid w:val="00A47294"/>
    <w:rsid w:val="00A675D3"/>
    <w:rsid w:val="00A91412"/>
    <w:rsid w:val="00AA4F7E"/>
    <w:rsid w:val="00AA56BA"/>
    <w:rsid w:val="00AB77C0"/>
    <w:rsid w:val="00AC51E3"/>
    <w:rsid w:val="00AD3970"/>
    <w:rsid w:val="00AD7A00"/>
    <w:rsid w:val="00B011CC"/>
    <w:rsid w:val="00B0442E"/>
    <w:rsid w:val="00B20E25"/>
    <w:rsid w:val="00B22F1D"/>
    <w:rsid w:val="00B259AF"/>
    <w:rsid w:val="00B377B4"/>
    <w:rsid w:val="00B46AB3"/>
    <w:rsid w:val="00B62F77"/>
    <w:rsid w:val="00B81CB5"/>
    <w:rsid w:val="00BC367B"/>
    <w:rsid w:val="00C21B15"/>
    <w:rsid w:val="00C47BD4"/>
    <w:rsid w:val="00C521EF"/>
    <w:rsid w:val="00C55F59"/>
    <w:rsid w:val="00C61D29"/>
    <w:rsid w:val="00C634F1"/>
    <w:rsid w:val="00C75282"/>
    <w:rsid w:val="00C92112"/>
    <w:rsid w:val="00CA5FFD"/>
    <w:rsid w:val="00CA709F"/>
    <w:rsid w:val="00CB0598"/>
    <w:rsid w:val="00CE2BE0"/>
    <w:rsid w:val="00D02208"/>
    <w:rsid w:val="00D10BC3"/>
    <w:rsid w:val="00D65D34"/>
    <w:rsid w:val="00D74939"/>
    <w:rsid w:val="00D80E05"/>
    <w:rsid w:val="00D914B8"/>
    <w:rsid w:val="00DA4B5E"/>
    <w:rsid w:val="00DC5125"/>
    <w:rsid w:val="00DC5CF2"/>
    <w:rsid w:val="00DD7CAF"/>
    <w:rsid w:val="00E06FAE"/>
    <w:rsid w:val="00E30B99"/>
    <w:rsid w:val="00E3184A"/>
    <w:rsid w:val="00E43150"/>
    <w:rsid w:val="00E50282"/>
    <w:rsid w:val="00E502BC"/>
    <w:rsid w:val="00E52A09"/>
    <w:rsid w:val="00E61E4D"/>
    <w:rsid w:val="00E63C8B"/>
    <w:rsid w:val="00EB0847"/>
    <w:rsid w:val="00EC15BA"/>
    <w:rsid w:val="00ED23B4"/>
    <w:rsid w:val="00ED776B"/>
    <w:rsid w:val="00EE7DC6"/>
    <w:rsid w:val="00F10CFE"/>
    <w:rsid w:val="00F118A1"/>
    <w:rsid w:val="00F12639"/>
    <w:rsid w:val="00F12A71"/>
    <w:rsid w:val="00F148C2"/>
    <w:rsid w:val="00F150D2"/>
    <w:rsid w:val="00F33B4F"/>
    <w:rsid w:val="00F62821"/>
    <w:rsid w:val="00F72107"/>
    <w:rsid w:val="00FD09C5"/>
    <w:rsid w:val="00FD50D5"/>
    <w:rsid w:val="00FF0EFA"/>
    <w:rsid w:val="00FF2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015CD"/>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t.org/historical/index.cf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src.nist.gov/publications/nistpubs/800-12/handbook.pdf"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ndowsecurity.com/whitepaper/"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schneier.com/essay-037.html" TargetMode="External"/><Relationship Id="rId4" Type="http://schemas.openxmlformats.org/officeDocument/2006/relationships/webSettings" Target="webSettings.xml"/><Relationship Id="rId9" Type="http://schemas.openxmlformats.org/officeDocument/2006/relationships/hyperlink" Target="http://www.owasp.org/index.php/Main_Pa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88642-F365-4997-AAFB-418136E7FBF5}"/>
</file>

<file path=customXml/itemProps2.xml><?xml version="1.0" encoding="utf-8"?>
<ds:datastoreItem xmlns:ds="http://schemas.openxmlformats.org/officeDocument/2006/customXml" ds:itemID="{9CEC387D-EC8C-41F4-8F5D-A556FE9C831D}"/>
</file>

<file path=customXml/itemProps3.xml><?xml version="1.0" encoding="utf-8"?>
<ds:datastoreItem xmlns:ds="http://schemas.openxmlformats.org/officeDocument/2006/customXml" ds:itemID="{6B9EEA76-DEE6-4F11-87B8-D9B21FBE6801}"/>
</file>

<file path=docProps/app.xml><?xml version="1.0" encoding="utf-8"?>
<Properties xmlns="http://schemas.openxmlformats.org/officeDocument/2006/extended-properties" xmlns:vt="http://schemas.openxmlformats.org/officeDocument/2006/docPropsVTypes">
  <Template>Normal.dotm</Template>
  <TotalTime>662</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72</cp:revision>
  <dcterms:created xsi:type="dcterms:W3CDTF">2018-02-05T10:38:00Z</dcterms:created>
  <dcterms:modified xsi:type="dcterms:W3CDTF">2018-04-19T06:49:00Z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