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50D" w:rsidRPr="0074620D" w:rsidRDefault="0084450D" w:rsidP="0084450D">
      <w:pPr>
        <w:spacing w:after="0" w:line="240" w:lineRule="auto"/>
        <w:jc w:val="center"/>
        <w:rPr>
          <w:rFonts w:asciiTheme="majorBidi" w:hAnsiTheme="majorBidi" w:cstheme="majorBidi"/>
          <w:b/>
          <w:sz w:val="28"/>
          <w:lang w:bidi="en-US"/>
        </w:rPr>
      </w:pPr>
      <w:r w:rsidRPr="0074620D">
        <w:rPr>
          <w:rFonts w:asciiTheme="majorBidi" w:hAnsiTheme="majorBidi" w:cstheme="majorBidi"/>
          <w:b/>
          <w:sz w:val="28"/>
          <w:lang w:bidi="en-US"/>
        </w:rPr>
        <w:t>College of Computer Information Technology</w:t>
      </w:r>
    </w:p>
    <w:p w:rsidR="0084450D" w:rsidRPr="0074620D" w:rsidRDefault="0084450D" w:rsidP="0084450D">
      <w:pPr>
        <w:spacing w:after="0" w:line="240" w:lineRule="auto"/>
        <w:jc w:val="center"/>
        <w:rPr>
          <w:rFonts w:asciiTheme="majorBidi" w:hAnsiTheme="majorBidi" w:cstheme="majorBidi"/>
          <w:b/>
          <w:sz w:val="24"/>
          <w:lang w:bidi="en-US"/>
        </w:rPr>
      </w:pPr>
    </w:p>
    <w:p w:rsidR="008B2EEF" w:rsidRDefault="008B2EEF" w:rsidP="00353701">
      <w:pPr>
        <w:spacing w:after="0" w:line="240" w:lineRule="auto"/>
        <w:jc w:val="center"/>
        <w:rPr>
          <w:rFonts w:asciiTheme="majorBidi" w:hAnsiTheme="majorBidi" w:cstheme="majorBidi"/>
          <w:b/>
          <w:lang w:bidi="en-US"/>
        </w:rPr>
      </w:pPr>
      <w:r w:rsidRPr="008B2EEF">
        <w:rPr>
          <w:rFonts w:asciiTheme="majorBidi" w:hAnsiTheme="majorBidi" w:cstheme="majorBidi"/>
          <w:b/>
          <w:lang w:bidi="en-US"/>
        </w:rPr>
        <w:t xml:space="preserve">CSCS 411 </w:t>
      </w:r>
      <w:bookmarkStart w:id="0" w:name="_GoBack"/>
      <w:bookmarkEnd w:id="0"/>
      <w:r w:rsidRPr="008B2EEF">
        <w:rPr>
          <w:rFonts w:asciiTheme="majorBidi" w:hAnsiTheme="majorBidi" w:cstheme="majorBidi"/>
          <w:b/>
          <w:lang w:bidi="en-US"/>
        </w:rPr>
        <w:t>Decision Support Systems</w:t>
      </w:r>
      <w:r w:rsidR="0084450D">
        <w:rPr>
          <w:rFonts w:asciiTheme="majorBidi" w:hAnsiTheme="majorBidi" w:cstheme="majorBidi"/>
          <w:b/>
          <w:lang w:bidi="en-US"/>
        </w:rPr>
        <w:t xml:space="preserve"> and Business Intelligence </w:t>
      </w:r>
    </w:p>
    <w:p w:rsidR="00FD09C5" w:rsidRDefault="00FD09C5" w:rsidP="00353701">
      <w:pPr>
        <w:spacing w:after="0" w:line="240" w:lineRule="auto"/>
        <w:jc w:val="both"/>
        <w:rPr>
          <w:rFonts w:asciiTheme="majorBidi" w:hAnsiTheme="majorBidi" w:cstheme="majorBidi"/>
          <w:lang w:bidi="en-US"/>
        </w:rPr>
      </w:pPr>
    </w:p>
    <w:p w:rsidR="0084450D" w:rsidRPr="00FD09C5" w:rsidRDefault="0084450D"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rsidTr="00317C55">
        <w:trPr>
          <w:trHeight w:val="218"/>
        </w:trPr>
        <w:tc>
          <w:tcPr>
            <w:tcW w:w="1820" w:type="dxa"/>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Instructor</w:t>
            </w:r>
          </w:p>
        </w:tc>
        <w:tc>
          <w:tcPr>
            <w:tcW w:w="9093" w:type="dxa"/>
          </w:tcPr>
          <w:p w:rsidR="00FD09C5" w:rsidRPr="00FD09C5" w:rsidRDefault="00FD09C5" w:rsidP="00353701">
            <w:pPr>
              <w:jc w:val="both"/>
              <w:rPr>
                <w:rFonts w:asciiTheme="majorBidi" w:hAnsiTheme="majorBidi" w:cstheme="majorBidi"/>
                <w:lang w:bidi="en-US"/>
              </w:rPr>
            </w:pP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rsidR="00FD09C5" w:rsidRPr="00FD09C5" w:rsidRDefault="00FD09C5" w:rsidP="00353701">
            <w:pPr>
              <w:jc w:val="both"/>
              <w:rPr>
                <w:rFonts w:asciiTheme="majorBidi" w:hAnsiTheme="majorBidi" w:cstheme="majorBidi"/>
                <w:lang w:bidi="en-US"/>
              </w:rPr>
            </w:pP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rsidR="00FD09C5" w:rsidRPr="00FD09C5" w:rsidRDefault="00FD09C5" w:rsidP="00353701">
            <w:pPr>
              <w:jc w:val="both"/>
              <w:rPr>
                <w:rFonts w:asciiTheme="majorBidi" w:hAnsiTheme="majorBidi" w:cstheme="majorBidi"/>
                <w:lang w:bidi="en-US"/>
              </w:rPr>
            </w:pPr>
          </w:p>
        </w:tc>
      </w:tr>
      <w:tr w:rsidR="00FD09C5" w:rsidRPr="00FD09C5" w:rsidTr="00317C55">
        <w:trPr>
          <w:trHeight w:val="234"/>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rsidR="00FD09C5" w:rsidRPr="00FD09C5" w:rsidRDefault="00FD09C5" w:rsidP="00353701">
            <w:pPr>
              <w:jc w:val="both"/>
              <w:rPr>
                <w:rFonts w:asciiTheme="majorBidi" w:hAnsiTheme="majorBidi" w:cstheme="majorBidi"/>
                <w:lang w:bidi="en-US"/>
              </w:rPr>
            </w:pP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rsidR="00FD09C5" w:rsidRPr="00FD09C5" w:rsidRDefault="00FD09C5" w:rsidP="00353701">
            <w:pPr>
              <w:jc w:val="both"/>
              <w:rPr>
                <w:rFonts w:asciiTheme="majorBidi" w:hAnsiTheme="majorBidi" w:cstheme="majorBidi"/>
                <w:lang w:bidi="en-US"/>
              </w:rPr>
            </w:pPr>
          </w:p>
        </w:tc>
      </w:tr>
    </w:tbl>
    <w:p w:rsidR="00FD09C5" w:rsidRPr="00FD09C5" w:rsidRDefault="00FD09C5" w:rsidP="00353701">
      <w:pPr>
        <w:spacing w:after="0" w:line="240" w:lineRule="auto"/>
        <w:jc w:val="both"/>
        <w:rPr>
          <w:rFonts w:asciiTheme="majorBidi" w:hAnsiTheme="majorBidi" w:cstheme="majorBidi"/>
          <w:lang w:bidi="en-US"/>
        </w:rPr>
      </w:pPr>
    </w:p>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FD09C5" w:rsidRPr="00317C55" w:rsidTr="00317C55">
        <w:trPr>
          <w:trHeight w:val="280"/>
        </w:trPr>
        <w:tc>
          <w:tcPr>
            <w:tcW w:w="10914" w:type="dxa"/>
            <w:gridSpan w:val="5"/>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84450D" w:rsidRPr="00FD09C5" w:rsidTr="00317C55">
        <w:trPr>
          <w:trHeight w:val="222"/>
        </w:trPr>
        <w:tc>
          <w:tcPr>
            <w:tcW w:w="2720" w:type="dxa"/>
          </w:tcPr>
          <w:p w:rsidR="0084450D" w:rsidRPr="00FD09C5" w:rsidRDefault="0084450D" w:rsidP="0084450D">
            <w:pPr>
              <w:jc w:val="both"/>
              <w:rPr>
                <w:rFonts w:asciiTheme="majorBidi" w:hAnsiTheme="majorBidi" w:cstheme="majorBidi"/>
                <w:lang w:bidi="en-US"/>
              </w:rPr>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rsidR="0084450D" w:rsidRPr="00FD09C5" w:rsidRDefault="0084450D" w:rsidP="0084450D">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rsidR="0084450D" w:rsidRPr="00FD09C5" w:rsidRDefault="0084450D" w:rsidP="0084450D">
            <w:pPr>
              <w:jc w:val="both"/>
              <w:rPr>
                <w:rFonts w:asciiTheme="majorBidi" w:hAnsiTheme="majorBidi" w:cstheme="majorBidi"/>
                <w:lang w:bidi="en-US"/>
              </w:rPr>
            </w:pPr>
            <w:r w:rsidRPr="00FD09C5">
              <w:rPr>
                <w:rFonts w:asciiTheme="majorBidi" w:hAnsiTheme="majorBidi" w:cstheme="majorBidi"/>
                <w:lang w:bidi="en-US"/>
              </w:rPr>
              <w:t>2</w:t>
            </w:r>
          </w:p>
        </w:tc>
        <w:tc>
          <w:tcPr>
            <w:tcW w:w="1080" w:type="dxa"/>
          </w:tcPr>
          <w:p w:rsidR="0084450D" w:rsidRPr="00FD09C5" w:rsidRDefault="0084450D" w:rsidP="0084450D">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rsidR="0084450D" w:rsidRPr="00FD09C5" w:rsidRDefault="0084450D" w:rsidP="0084450D">
            <w:pPr>
              <w:jc w:val="both"/>
              <w:rPr>
                <w:rFonts w:asciiTheme="majorBidi" w:hAnsiTheme="majorBidi" w:cstheme="majorBidi"/>
                <w:lang w:bidi="en-US"/>
              </w:rPr>
            </w:pPr>
            <w:r w:rsidRPr="007C5211">
              <w:rPr>
                <w:rFonts w:asciiTheme="majorBidi" w:hAnsiTheme="majorBidi" w:cstheme="majorBidi"/>
                <w:lang w:bidi="en-US"/>
              </w:rPr>
              <w:t xml:space="preserve">3 </w:t>
            </w:r>
            <w:r>
              <w:rPr>
                <w:rFonts w:asciiTheme="majorBidi" w:hAnsiTheme="majorBidi" w:cstheme="majorBidi"/>
                <w:lang w:bidi="en-US"/>
              </w:rPr>
              <w:t>H</w:t>
            </w:r>
            <w:r w:rsidRPr="007C5211">
              <w:rPr>
                <w:rFonts w:asciiTheme="majorBidi" w:hAnsiTheme="majorBidi" w:cstheme="majorBidi"/>
                <w:lang w:bidi="en-US"/>
              </w:rPr>
              <w:t>ours</w:t>
            </w:r>
          </w:p>
        </w:tc>
      </w:tr>
      <w:tr w:rsidR="0084450D" w:rsidRPr="00FD09C5" w:rsidTr="00317C55">
        <w:trPr>
          <w:trHeight w:val="225"/>
        </w:trPr>
        <w:tc>
          <w:tcPr>
            <w:tcW w:w="2720" w:type="dxa"/>
          </w:tcPr>
          <w:p w:rsidR="0084450D" w:rsidRPr="00FD09C5" w:rsidRDefault="0084450D" w:rsidP="0084450D">
            <w:pPr>
              <w:jc w:val="both"/>
              <w:rPr>
                <w:rFonts w:asciiTheme="majorBidi" w:hAnsiTheme="majorBidi" w:cstheme="majorBidi"/>
                <w:lang w:bidi="en-US"/>
              </w:rPr>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rsidR="0084450D" w:rsidRPr="00FD09C5" w:rsidRDefault="0084450D" w:rsidP="0084450D">
            <w:pPr>
              <w:jc w:val="both"/>
              <w:rPr>
                <w:rFonts w:asciiTheme="majorBidi" w:hAnsiTheme="majorBidi" w:cstheme="majorBidi"/>
                <w:lang w:bidi="en-US"/>
              </w:rPr>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Pr>
          <w:p w:rsidR="0084450D" w:rsidRPr="00FD09C5" w:rsidRDefault="0084450D" w:rsidP="0084450D">
            <w:pPr>
              <w:jc w:val="both"/>
              <w:rPr>
                <w:rFonts w:asciiTheme="majorBidi" w:hAnsiTheme="majorBidi" w:cstheme="majorBidi"/>
                <w:lang w:bidi="en-US"/>
              </w:rPr>
            </w:pPr>
            <w:r>
              <w:rPr>
                <w:rFonts w:asciiTheme="majorBidi" w:hAnsiTheme="majorBidi" w:cstheme="majorBidi"/>
                <w:lang w:bidi="en-US"/>
              </w:rPr>
              <w:t>0</w:t>
            </w:r>
          </w:p>
        </w:tc>
        <w:tc>
          <w:tcPr>
            <w:tcW w:w="1080" w:type="dxa"/>
          </w:tcPr>
          <w:p w:rsidR="0084450D" w:rsidRPr="00FD09C5" w:rsidRDefault="0084450D" w:rsidP="0084450D">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rsidR="0084450D" w:rsidRDefault="0084450D" w:rsidP="0084450D">
            <w:pPr>
              <w:jc w:val="both"/>
              <w:rPr>
                <w:rFonts w:asciiTheme="majorBidi" w:hAnsiTheme="majorBidi" w:cstheme="majorBidi"/>
                <w:lang w:bidi="en-US"/>
              </w:rPr>
            </w:pPr>
            <w:r>
              <w:rPr>
                <w:rFonts w:asciiTheme="majorBidi" w:hAnsiTheme="majorBidi" w:cstheme="majorBidi"/>
                <w:lang w:bidi="en-US"/>
              </w:rPr>
              <w:t>0</w:t>
            </w:r>
            <w:r w:rsidRPr="007C5211">
              <w:rPr>
                <w:rFonts w:asciiTheme="majorBidi" w:hAnsiTheme="majorBidi" w:cstheme="majorBidi"/>
                <w:lang w:bidi="en-US"/>
              </w:rPr>
              <w:t xml:space="preserve"> </w:t>
            </w:r>
            <w:r>
              <w:rPr>
                <w:rFonts w:asciiTheme="majorBidi" w:hAnsiTheme="majorBidi" w:cstheme="majorBidi"/>
                <w:lang w:bidi="en-US"/>
              </w:rPr>
              <w:t>H</w:t>
            </w:r>
            <w:r w:rsidRPr="007C5211">
              <w:rPr>
                <w:rFonts w:asciiTheme="majorBidi" w:hAnsiTheme="majorBidi" w:cstheme="majorBidi"/>
                <w:lang w:bidi="en-US"/>
              </w:rPr>
              <w:t>our</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rsidR="00FD09C5" w:rsidRPr="00FD09C5" w:rsidRDefault="001E7BAD" w:rsidP="00353701">
            <w:pPr>
              <w:jc w:val="both"/>
              <w:rPr>
                <w:rFonts w:asciiTheme="majorBidi" w:hAnsiTheme="majorBidi" w:cstheme="majorBidi"/>
                <w:lang w:bidi="en-US"/>
              </w:rPr>
            </w:pPr>
            <w:r>
              <w:rPr>
                <w:rFonts w:asciiTheme="majorBidi" w:hAnsiTheme="majorBidi" w:cstheme="majorBidi"/>
                <w:lang w:bidi="en-US"/>
              </w:rPr>
              <w:t xml:space="preserve">CS: </w:t>
            </w:r>
            <w:r w:rsidR="0084450D" w:rsidRPr="001E7BAD">
              <w:rPr>
                <w:rFonts w:asciiTheme="majorBidi" w:hAnsiTheme="majorBidi" w:cstheme="majorBidi"/>
                <w:lang w:bidi="en-US"/>
              </w:rPr>
              <w:t>Specialization</w:t>
            </w:r>
            <w:r w:rsidR="0084450D">
              <w:rPr>
                <w:rFonts w:asciiTheme="majorBidi" w:hAnsiTheme="majorBidi" w:cstheme="majorBidi"/>
                <w:lang w:bidi="en-US"/>
              </w:rPr>
              <w:t xml:space="preserve"> </w:t>
            </w:r>
            <w:r>
              <w:rPr>
                <w:rFonts w:asciiTheme="majorBidi" w:hAnsiTheme="majorBidi" w:cstheme="majorBidi"/>
                <w:lang w:bidi="en-US"/>
              </w:rPr>
              <w:t xml:space="preserve">– ITM: </w:t>
            </w:r>
            <w:r w:rsidR="0084450D" w:rsidRPr="00FD09C5">
              <w:rPr>
                <w:rFonts w:asciiTheme="majorBidi" w:hAnsiTheme="majorBidi" w:cstheme="majorBidi"/>
                <w:lang w:bidi="en-US"/>
              </w:rPr>
              <w:t>Core</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CS and ITM </w:t>
            </w:r>
            <w:r w:rsidR="00995695">
              <w:rPr>
                <w:rFonts w:asciiTheme="majorBidi" w:hAnsiTheme="majorBidi" w:cstheme="majorBidi"/>
                <w:lang w:bidi="en-US"/>
              </w:rPr>
              <w:t>Forth-Y</w:t>
            </w:r>
            <w:r w:rsidRPr="00FD09C5">
              <w:rPr>
                <w:rFonts w:asciiTheme="majorBidi" w:hAnsiTheme="majorBidi" w:cstheme="majorBidi"/>
                <w:lang w:bidi="en-US"/>
              </w:rPr>
              <w:t>ear students</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tcPr>
          <w:p w:rsidR="00FD09C5" w:rsidRPr="00FD09C5" w:rsidRDefault="00995695" w:rsidP="00353701">
            <w:pPr>
              <w:jc w:val="both"/>
              <w:rPr>
                <w:rFonts w:asciiTheme="majorBidi" w:hAnsiTheme="majorBidi" w:cstheme="majorBidi"/>
                <w:lang w:bidi="en-US"/>
              </w:rPr>
            </w:pPr>
            <w:r w:rsidRPr="00995695">
              <w:rPr>
                <w:rFonts w:asciiTheme="majorBidi" w:hAnsiTheme="majorBidi" w:cstheme="majorBidi"/>
                <w:lang w:bidi="en-US"/>
              </w:rPr>
              <w:t>CIT 401 / ITM 400</w:t>
            </w:r>
          </w:p>
        </w:tc>
      </w:tr>
      <w:tr w:rsidR="00FD09C5" w:rsidRPr="00FD09C5" w:rsidTr="00317C55">
        <w:trPr>
          <w:trHeight w:val="225"/>
        </w:trPr>
        <w:tc>
          <w:tcPr>
            <w:tcW w:w="2720" w:type="dxa"/>
          </w:tcPr>
          <w:p w:rsidR="00FD09C5" w:rsidRDefault="00FD09C5" w:rsidP="00353701">
            <w:pPr>
              <w:jc w:val="both"/>
              <w:rPr>
                <w:rFonts w:asciiTheme="majorBidi" w:hAnsiTheme="majorBidi" w:cstheme="majorBidi"/>
                <w:lang w:bidi="en-US"/>
              </w:rPr>
            </w:pPr>
            <w:r>
              <w:rPr>
                <w:rFonts w:asciiTheme="majorBidi" w:hAnsiTheme="majorBidi" w:cstheme="majorBidi"/>
                <w:lang w:bidi="en-US"/>
              </w:rPr>
              <w:t>Co-requisite</w:t>
            </w:r>
          </w:p>
        </w:tc>
        <w:tc>
          <w:tcPr>
            <w:tcW w:w="8194" w:type="dxa"/>
            <w:gridSpan w:val="4"/>
          </w:tcPr>
          <w:p w:rsidR="00FD09C5" w:rsidRPr="00FD09C5" w:rsidRDefault="00283303" w:rsidP="00353701">
            <w:pPr>
              <w:jc w:val="both"/>
              <w:rPr>
                <w:rFonts w:asciiTheme="majorBidi" w:hAnsiTheme="majorBidi" w:cstheme="majorBidi"/>
                <w:lang w:bidi="en-US"/>
              </w:rPr>
            </w:pPr>
            <w:r>
              <w:rPr>
                <w:rFonts w:asciiTheme="majorBidi" w:hAnsiTheme="majorBidi" w:cstheme="majorBidi"/>
                <w:lang w:bidi="en-US"/>
              </w:rPr>
              <w:t>NA</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FD09C5" w:rsidRPr="00317C55" w:rsidTr="00317C55">
        <w:trPr>
          <w:trHeight w:val="302"/>
        </w:trPr>
        <w:tc>
          <w:tcPr>
            <w:tcW w:w="10913" w:type="dxa"/>
          </w:tcPr>
          <w:p w:rsidR="00FD09C5"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FD09C5" w:rsidRPr="00FD09C5" w:rsidTr="00317C55">
        <w:trPr>
          <w:trHeight w:val="230"/>
        </w:trPr>
        <w:tc>
          <w:tcPr>
            <w:tcW w:w="10913" w:type="dxa"/>
          </w:tcPr>
          <w:p w:rsidR="00FD09C5" w:rsidRPr="00685C29" w:rsidRDefault="00685C29" w:rsidP="00685C29">
            <w:pPr>
              <w:ind w:left="49"/>
              <w:jc w:val="both"/>
              <w:rPr>
                <w:rFonts w:asciiTheme="majorBidi" w:hAnsiTheme="majorBidi" w:cstheme="majorBidi"/>
                <w:color w:val="000000"/>
                <w:sz w:val="24"/>
                <w:szCs w:val="24"/>
              </w:rPr>
            </w:pPr>
            <w:r w:rsidRPr="00203DF9">
              <w:rPr>
                <w:rFonts w:asciiTheme="majorBidi" w:hAnsiTheme="majorBidi" w:cstheme="majorBidi"/>
                <w:color w:val="000000"/>
              </w:rPr>
              <w:t>The focus of this course is to explain the vital role of decision support systems (DSSs) and for decision making in modern business environment. The course delivers both theory and practice behind DSSs and how Business Intelligence (BI) assist in the different managerial tasks and processes, both for individuals and organizations. The concepts, theories, and technologies of DSSs are explained, and the components and tools of BI, from data collection, data modeling, and data analysis, are also covered. The course provides the knowledge for students to understand the analytical, logical, and mathematical foundations of BI modeling and explains modern technologies used in creating decision support systems. These include data visualization, data warehouses, data mining, and neural network artificial intelligence systems. An emphasis will be given to students to acquire the necessary skills to develop rudimentary decision support systems through several lab exercises using standard software packages, such as Microsoft Excel.</w:t>
            </w:r>
          </w:p>
        </w:tc>
      </w:tr>
    </w:tbl>
    <w:p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C61D29" w:rsidRPr="00317C55" w:rsidTr="00317C55">
        <w:trPr>
          <w:trHeight w:val="302"/>
        </w:trPr>
        <w:tc>
          <w:tcPr>
            <w:tcW w:w="10913" w:type="dxa"/>
          </w:tcPr>
          <w:p w:rsidR="00C61D29"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C61D29" w:rsidRPr="00FD09C5" w:rsidTr="00317C55">
        <w:trPr>
          <w:trHeight w:val="230"/>
        </w:trPr>
        <w:tc>
          <w:tcPr>
            <w:tcW w:w="10913" w:type="dxa"/>
          </w:tcPr>
          <w:p w:rsidR="00C61D29" w:rsidRPr="00FD09C5" w:rsidRDefault="00C61D29" w:rsidP="00353701">
            <w:pPr>
              <w:ind w:left="49"/>
              <w:jc w:val="both"/>
              <w:rPr>
                <w:rFonts w:asciiTheme="majorBidi" w:hAnsiTheme="majorBidi" w:cstheme="majorBidi"/>
                <w:lang w:bidi="en-US"/>
              </w:rPr>
            </w:pPr>
            <w:r w:rsidRPr="00C61D29">
              <w:rPr>
                <w:rFonts w:asciiTheme="majorBidi" w:hAnsiTheme="majorBidi" w:cstheme="majorBidi"/>
                <w:lang w:bidi="en-US"/>
              </w:rPr>
              <w:t>Upon completion of this course, students will be able to:</w:t>
            </w:r>
          </w:p>
        </w:tc>
      </w:tr>
      <w:tr w:rsidR="00C61D29" w:rsidRPr="00FD09C5" w:rsidTr="00317C55">
        <w:trPr>
          <w:trHeight w:val="230"/>
        </w:trPr>
        <w:tc>
          <w:tcPr>
            <w:tcW w:w="10913" w:type="dxa"/>
          </w:tcPr>
          <w:p w:rsidR="00C61D29" w:rsidRPr="00203DF9" w:rsidRDefault="00203DF9" w:rsidP="00353701">
            <w:pPr>
              <w:pStyle w:val="ListParagraph"/>
              <w:numPr>
                <w:ilvl w:val="0"/>
                <w:numId w:val="5"/>
              </w:numPr>
              <w:jc w:val="both"/>
              <w:rPr>
                <w:rFonts w:asciiTheme="majorBidi" w:hAnsiTheme="majorBidi" w:cstheme="majorBidi"/>
                <w:lang w:bidi="en-US"/>
              </w:rPr>
            </w:pPr>
            <w:r w:rsidRPr="00203DF9">
              <w:rPr>
                <w:rFonts w:asciiTheme="majorBidi" w:hAnsiTheme="majorBidi" w:cstheme="majorBidi"/>
                <w:color w:val="000000"/>
              </w:rPr>
              <w:t>Justify the role of decision support systems and business intelligence in facilitating decision making process in organizations.</w:t>
            </w:r>
          </w:p>
        </w:tc>
      </w:tr>
      <w:tr w:rsidR="00C61D29" w:rsidRPr="00FD09C5" w:rsidTr="00317C55">
        <w:trPr>
          <w:trHeight w:val="230"/>
        </w:trPr>
        <w:tc>
          <w:tcPr>
            <w:tcW w:w="10913" w:type="dxa"/>
          </w:tcPr>
          <w:p w:rsidR="00C61D29" w:rsidRPr="00203DF9" w:rsidRDefault="00203DF9" w:rsidP="00353701">
            <w:pPr>
              <w:pStyle w:val="ListParagraph"/>
              <w:numPr>
                <w:ilvl w:val="0"/>
                <w:numId w:val="5"/>
              </w:numPr>
              <w:jc w:val="both"/>
              <w:rPr>
                <w:rFonts w:asciiTheme="majorBidi" w:hAnsiTheme="majorBidi" w:cstheme="majorBidi"/>
                <w:lang w:bidi="en-US"/>
              </w:rPr>
            </w:pPr>
            <w:r w:rsidRPr="00203DF9">
              <w:rPr>
                <w:rFonts w:asciiTheme="majorBidi" w:hAnsiTheme="majorBidi" w:cstheme="majorBidi"/>
                <w:color w:val="000000"/>
              </w:rPr>
              <w:t>Explain the concepts, theories, and technologies associated with decision support systems.</w:t>
            </w:r>
          </w:p>
        </w:tc>
      </w:tr>
      <w:tr w:rsidR="00C61D29" w:rsidRPr="00FD09C5" w:rsidTr="00317C55">
        <w:trPr>
          <w:trHeight w:val="230"/>
        </w:trPr>
        <w:tc>
          <w:tcPr>
            <w:tcW w:w="10913" w:type="dxa"/>
          </w:tcPr>
          <w:p w:rsidR="00C61D29" w:rsidRPr="00203DF9" w:rsidRDefault="00203DF9" w:rsidP="00353701">
            <w:pPr>
              <w:pStyle w:val="ListParagraph"/>
              <w:numPr>
                <w:ilvl w:val="0"/>
                <w:numId w:val="5"/>
              </w:numPr>
              <w:jc w:val="both"/>
              <w:rPr>
                <w:rFonts w:asciiTheme="majorBidi" w:hAnsiTheme="majorBidi" w:cstheme="majorBidi"/>
                <w:lang w:bidi="en-US"/>
              </w:rPr>
            </w:pPr>
            <w:r w:rsidRPr="00203DF9">
              <w:rPr>
                <w:rFonts w:asciiTheme="majorBidi" w:hAnsiTheme="majorBidi" w:cstheme="majorBidi"/>
                <w:color w:val="000000"/>
              </w:rPr>
              <w:t>Distinguish between the different components of decision support systems and relate them to the decision-making process.</w:t>
            </w:r>
          </w:p>
        </w:tc>
      </w:tr>
      <w:tr w:rsidR="00C61D29" w:rsidRPr="00FD09C5" w:rsidTr="00317C55">
        <w:trPr>
          <w:trHeight w:val="230"/>
        </w:trPr>
        <w:tc>
          <w:tcPr>
            <w:tcW w:w="10913" w:type="dxa"/>
          </w:tcPr>
          <w:p w:rsidR="00C61D29" w:rsidRPr="00203DF9" w:rsidRDefault="00203DF9" w:rsidP="00353701">
            <w:pPr>
              <w:pStyle w:val="ListParagraph"/>
              <w:numPr>
                <w:ilvl w:val="0"/>
                <w:numId w:val="5"/>
              </w:numPr>
              <w:jc w:val="both"/>
              <w:rPr>
                <w:rFonts w:asciiTheme="majorBidi" w:hAnsiTheme="majorBidi" w:cstheme="majorBidi"/>
                <w:lang w:bidi="en-US"/>
              </w:rPr>
            </w:pPr>
            <w:r w:rsidRPr="00203DF9">
              <w:rPr>
                <w:rFonts w:asciiTheme="majorBidi" w:hAnsiTheme="majorBidi" w:cstheme="majorBidi"/>
                <w:color w:val="000000"/>
              </w:rPr>
              <w:t>Explain modeling concepts and techniques of business intelligence.</w:t>
            </w:r>
          </w:p>
        </w:tc>
      </w:tr>
      <w:tr w:rsidR="00203DF9" w:rsidRPr="00FD09C5" w:rsidTr="00317C55">
        <w:trPr>
          <w:trHeight w:val="230"/>
        </w:trPr>
        <w:tc>
          <w:tcPr>
            <w:tcW w:w="10913" w:type="dxa"/>
          </w:tcPr>
          <w:p w:rsidR="00203DF9" w:rsidRPr="00203DF9" w:rsidRDefault="00203DF9" w:rsidP="00353701">
            <w:pPr>
              <w:pStyle w:val="ListParagraph"/>
              <w:numPr>
                <w:ilvl w:val="0"/>
                <w:numId w:val="5"/>
              </w:numPr>
              <w:jc w:val="both"/>
              <w:rPr>
                <w:rFonts w:asciiTheme="majorBidi" w:hAnsiTheme="majorBidi" w:cstheme="majorBidi"/>
                <w:lang w:bidi="en-US"/>
              </w:rPr>
            </w:pPr>
            <w:r w:rsidRPr="00203DF9">
              <w:rPr>
                <w:rFonts w:asciiTheme="majorBidi" w:hAnsiTheme="majorBidi" w:cstheme="majorBidi"/>
                <w:color w:val="000000"/>
              </w:rPr>
              <w:t>Devise rudimentary decision support systems utilizing business intelligence to support decision making using standard software packages.</w:t>
            </w:r>
          </w:p>
        </w:tc>
      </w:tr>
    </w:tbl>
    <w:p w:rsidR="0084450D" w:rsidRDefault="0084450D"/>
    <w:p w:rsidR="0084450D" w:rsidRDefault="0084450D">
      <w:r>
        <w:br w:type="page"/>
      </w:r>
    </w:p>
    <w:p w:rsidR="0084450D" w:rsidRDefault="0084450D"/>
    <w:tbl>
      <w:tblPr>
        <w:tblStyle w:val="TableGrid"/>
        <w:tblW w:w="0" w:type="auto"/>
        <w:tblLayout w:type="fixed"/>
        <w:tblLook w:val="0000" w:firstRow="0" w:lastRow="0" w:firstColumn="0" w:lastColumn="0" w:noHBand="0" w:noVBand="0"/>
      </w:tblPr>
      <w:tblGrid>
        <w:gridCol w:w="2785"/>
        <w:gridCol w:w="7020"/>
        <w:gridCol w:w="1221"/>
      </w:tblGrid>
      <w:tr w:rsidR="00CC4572" w:rsidRPr="00CC4572" w:rsidTr="00CC4572">
        <w:trPr>
          <w:trHeight w:val="98"/>
        </w:trPr>
        <w:tc>
          <w:tcPr>
            <w:tcW w:w="11026" w:type="dxa"/>
            <w:gridSpan w:val="3"/>
          </w:tcPr>
          <w:p w:rsidR="00CC4572" w:rsidRPr="00CC4572" w:rsidRDefault="0084450D" w:rsidP="00CC4572">
            <w:pPr>
              <w:autoSpaceDE w:val="0"/>
              <w:autoSpaceDN w:val="0"/>
              <w:adjustRightInd w:val="0"/>
              <w:rPr>
                <w:rFonts w:ascii="Times New Roman" w:hAnsi="Times New Roman" w:cs="Times New Roman"/>
                <w:color w:val="000000"/>
              </w:rPr>
            </w:pPr>
            <w:r w:rsidRPr="00317C55">
              <w:rPr>
                <w:rFonts w:asciiTheme="majorBidi" w:hAnsiTheme="majorBidi" w:cstheme="majorBidi"/>
                <w:b/>
                <w:bCs/>
                <w:lang w:bidi="en-US"/>
              </w:rPr>
              <w:t>Relation to C</w:t>
            </w:r>
            <w:r>
              <w:rPr>
                <w:rFonts w:asciiTheme="majorBidi" w:hAnsiTheme="majorBidi" w:cstheme="majorBidi"/>
                <w:b/>
                <w:bCs/>
                <w:lang w:bidi="en-US"/>
              </w:rPr>
              <w:t xml:space="preserve">omputer </w:t>
            </w:r>
            <w:r w:rsidRPr="00317C55">
              <w:rPr>
                <w:rFonts w:asciiTheme="majorBidi" w:hAnsiTheme="majorBidi" w:cstheme="majorBidi"/>
                <w:b/>
                <w:bCs/>
                <w:lang w:bidi="en-US"/>
              </w:rPr>
              <w:t>S</w:t>
            </w:r>
            <w:r>
              <w:rPr>
                <w:rFonts w:asciiTheme="majorBidi" w:hAnsiTheme="majorBidi" w:cstheme="majorBidi"/>
                <w:b/>
                <w:bCs/>
                <w:lang w:bidi="en-US"/>
              </w:rPr>
              <w:t xml:space="preserve">cience </w:t>
            </w:r>
            <w:r w:rsidRPr="00317C55">
              <w:rPr>
                <w:rFonts w:asciiTheme="majorBidi" w:hAnsiTheme="majorBidi" w:cstheme="majorBidi"/>
                <w:b/>
                <w:bCs/>
                <w:lang w:bidi="en-US"/>
              </w:rPr>
              <w:t>Program</w:t>
            </w:r>
            <w:r>
              <w:rPr>
                <w:rFonts w:asciiTheme="majorBidi" w:hAnsiTheme="majorBidi" w:cstheme="majorBidi"/>
                <w:b/>
                <w:bCs/>
                <w:lang w:bidi="en-US"/>
              </w:rPr>
              <w:t xml:space="preserve"> Learning</w:t>
            </w:r>
            <w:r w:rsidRPr="00317C55">
              <w:rPr>
                <w:rFonts w:asciiTheme="majorBidi" w:hAnsiTheme="majorBidi" w:cstheme="majorBidi"/>
                <w:b/>
                <w:bCs/>
                <w:lang w:bidi="en-US"/>
              </w:rPr>
              <w:t xml:space="preserve"> Outcomes</w:t>
            </w:r>
          </w:p>
        </w:tc>
      </w:tr>
      <w:tr w:rsidR="00CC4572" w:rsidRPr="00CC4572" w:rsidTr="0084450D">
        <w:trPr>
          <w:trHeight w:val="98"/>
        </w:trPr>
        <w:tc>
          <w:tcPr>
            <w:tcW w:w="2785"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CLOs </w:t>
            </w:r>
          </w:p>
        </w:tc>
        <w:tc>
          <w:tcPr>
            <w:tcW w:w="7020"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Related PLOs </w:t>
            </w:r>
          </w:p>
        </w:tc>
        <w:tc>
          <w:tcPr>
            <w:tcW w:w="1221"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Levels of Learning </w:t>
            </w:r>
          </w:p>
        </w:tc>
      </w:tr>
      <w:tr w:rsidR="00EC4FB2" w:rsidRPr="00CC4572" w:rsidTr="0084450D">
        <w:trPr>
          <w:trHeight w:hRule="exact" w:val="1600"/>
        </w:trPr>
        <w:tc>
          <w:tcPr>
            <w:tcW w:w="2785" w:type="dxa"/>
          </w:tcPr>
          <w:p w:rsidR="00EC4FB2" w:rsidRPr="00CC4572" w:rsidRDefault="00EC4FB2" w:rsidP="00EC4FB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 1: </w:t>
            </w:r>
            <w:r w:rsidRPr="00203DF9">
              <w:rPr>
                <w:rFonts w:asciiTheme="majorBidi" w:hAnsiTheme="majorBidi" w:cstheme="majorBidi"/>
                <w:color w:val="000000"/>
              </w:rPr>
              <w:t>Justify the role of decision support systems and business intelligence in facilitating decision making process in organizations.</w:t>
            </w:r>
          </w:p>
        </w:tc>
        <w:tc>
          <w:tcPr>
            <w:tcW w:w="7020" w:type="dxa"/>
          </w:tcPr>
          <w:p w:rsidR="00EC4FB2" w:rsidRDefault="00C17EEB" w:rsidP="00C17EEB">
            <w:pPr>
              <w:autoSpaceDE w:val="0"/>
              <w:autoSpaceDN w:val="0"/>
              <w:adjustRightInd w:val="0"/>
              <w:rPr>
                <w:rFonts w:ascii="Times New Roman" w:hAnsi="Times New Roman" w:cs="Times New Roman"/>
                <w:color w:val="000000"/>
              </w:rPr>
            </w:pPr>
            <w:r w:rsidRPr="00C17EEB">
              <w:rPr>
                <w:rFonts w:ascii="Times New Roman" w:hAnsi="Times New Roman" w:cs="Times New Roman"/>
                <w:color w:val="000000"/>
              </w:rPr>
              <w:t>PLO3: Apply</w:t>
            </w:r>
            <w:r>
              <w:rPr>
                <w:rFonts w:ascii="Times New Roman" w:hAnsi="Times New Roman" w:cs="Times New Roman"/>
                <w:color w:val="000000"/>
              </w:rPr>
              <w:t xml:space="preserve"> </w:t>
            </w:r>
            <w:r w:rsidRPr="00C17EEB">
              <w:rPr>
                <w:rFonts w:ascii="Times New Roman" w:hAnsi="Times New Roman" w:cs="Times New Roman"/>
                <w:color w:val="000000"/>
              </w:rPr>
              <w:t>knowledge of</w:t>
            </w:r>
            <w:r>
              <w:rPr>
                <w:rFonts w:ascii="Times New Roman" w:hAnsi="Times New Roman" w:cs="Times New Roman"/>
                <w:color w:val="000000"/>
              </w:rPr>
              <w:t xml:space="preserve"> </w:t>
            </w:r>
            <w:r w:rsidRPr="00C17EEB">
              <w:rPr>
                <w:rFonts w:ascii="Times New Roman" w:hAnsi="Times New Roman" w:cs="Times New Roman"/>
                <w:color w:val="000000"/>
              </w:rPr>
              <w:t>computers,</w:t>
            </w:r>
            <w:r>
              <w:rPr>
                <w:rFonts w:ascii="Times New Roman" w:hAnsi="Times New Roman" w:cs="Times New Roman"/>
                <w:color w:val="000000"/>
              </w:rPr>
              <w:t xml:space="preserve"> </w:t>
            </w:r>
            <w:r w:rsidRPr="00C17EEB">
              <w:rPr>
                <w:rFonts w:ascii="Times New Roman" w:hAnsi="Times New Roman" w:cs="Times New Roman"/>
                <w:color w:val="000000"/>
              </w:rPr>
              <w:t>software,</w:t>
            </w:r>
            <w:r>
              <w:rPr>
                <w:rFonts w:ascii="Times New Roman" w:hAnsi="Times New Roman" w:cs="Times New Roman"/>
                <w:color w:val="000000"/>
              </w:rPr>
              <w:t xml:space="preserve"> </w:t>
            </w:r>
            <w:r w:rsidRPr="00C17EEB">
              <w:rPr>
                <w:rFonts w:ascii="Times New Roman" w:hAnsi="Times New Roman" w:cs="Times New Roman"/>
                <w:color w:val="000000"/>
              </w:rPr>
              <w:t>networking</w:t>
            </w:r>
            <w:r>
              <w:rPr>
                <w:rFonts w:ascii="Times New Roman" w:hAnsi="Times New Roman" w:cs="Times New Roman"/>
                <w:color w:val="000000"/>
              </w:rPr>
              <w:t xml:space="preserve"> </w:t>
            </w:r>
            <w:r w:rsidRPr="00C17EEB">
              <w:rPr>
                <w:rFonts w:ascii="Times New Roman" w:hAnsi="Times New Roman" w:cs="Times New Roman"/>
                <w:color w:val="000000"/>
              </w:rPr>
              <w:t>technologies, and</w:t>
            </w:r>
            <w:r>
              <w:rPr>
                <w:rFonts w:ascii="Times New Roman" w:hAnsi="Times New Roman" w:cs="Times New Roman"/>
                <w:color w:val="000000"/>
              </w:rPr>
              <w:t xml:space="preserve"> </w:t>
            </w:r>
            <w:r w:rsidRPr="00C17EEB">
              <w:rPr>
                <w:rFonts w:ascii="Times New Roman" w:hAnsi="Times New Roman" w:cs="Times New Roman"/>
                <w:color w:val="000000"/>
              </w:rPr>
              <w:t>information</w:t>
            </w:r>
            <w:r>
              <w:rPr>
                <w:rFonts w:ascii="Times New Roman" w:hAnsi="Times New Roman" w:cs="Times New Roman"/>
                <w:color w:val="000000"/>
              </w:rPr>
              <w:t xml:space="preserve"> </w:t>
            </w:r>
            <w:r w:rsidRPr="00C17EEB">
              <w:rPr>
                <w:rFonts w:ascii="Times New Roman" w:hAnsi="Times New Roman" w:cs="Times New Roman"/>
                <w:color w:val="000000"/>
              </w:rPr>
              <w:t>assurance to an</w:t>
            </w:r>
            <w:r>
              <w:rPr>
                <w:rFonts w:ascii="Times New Roman" w:hAnsi="Times New Roman" w:cs="Times New Roman"/>
                <w:color w:val="000000"/>
              </w:rPr>
              <w:t xml:space="preserve"> </w:t>
            </w:r>
            <w:r w:rsidRPr="00C17EEB">
              <w:rPr>
                <w:rFonts w:ascii="Times New Roman" w:hAnsi="Times New Roman" w:cs="Times New Roman"/>
                <w:color w:val="000000"/>
              </w:rPr>
              <w:t>organization's</w:t>
            </w:r>
            <w:r>
              <w:rPr>
                <w:rFonts w:ascii="Times New Roman" w:hAnsi="Times New Roman" w:cs="Times New Roman"/>
                <w:color w:val="000000"/>
              </w:rPr>
              <w:t xml:space="preserve"> </w:t>
            </w:r>
            <w:r w:rsidRPr="00C17EEB">
              <w:rPr>
                <w:rFonts w:ascii="Times New Roman" w:hAnsi="Times New Roman" w:cs="Times New Roman"/>
                <w:color w:val="000000"/>
              </w:rPr>
              <w:t>management,</w:t>
            </w:r>
            <w:r>
              <w:rPr>
                <w:rFonts w:ascii="Times New Roman" w:hAnsi="Times New Roman" w:cs="Times New Roman"/>
                <w:color w:val="000000"/>
              </w:rPr>
              <w:t xml:space="preserve"> </w:t>
            </w:r>
            <w:r w:rsidRPr="00C17EEB">
              <w:rPr>
                <w:rFonts w:ascii="Times New Roman" w:hAnsi="Times New Roman" w:cs="Times New Roman"/>
                <w:color w:val="000000"/>
              </w:rPr>
              <w:t>operations, and</w:t>
            </w:r>
            <w:r>
              <w:rPr>
                <w:rFonts w:ascii="Times New Roman" w:hAnsi="Times New Roman" w:cs="Times New Roman"/>
                <w:color w:val="000000"/>
              </w:rPr>
              <w:t xml:space="preserve"> </w:t>
            </w:r>
            <w:r w:rsidRPr="00C17EEB">
              <w:rPr>
                <w:rFonts w:ascii="Times New Roman" w:hAnsi="Times New Roman" w:cs="Times New Roman"/>
                <w:color w:val="000000"/>
              </w:rPr>
              <w:t>requirements</w:t>
            </w:r>
            <w:r>
              <w:rPr>
                <w:rFonts w:ascii="Times New Roman" w:hAnsi="Times New Roman" w:cs="Times New Roman"/>
                <w:color w:val="000000"/>
              </w:rPr>
              <w:t>.</w:t>
            </w:r>
          </w:p>
          <w:p w:rsidR="00C17EEB" w:rsidRPr="00CC4572" w:rsidRDefault="00C17EEB" w:rsidP="00C17EEB">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PLO4: Demonstrate sensitivity to the ethical issues and relevant industry codes of conduct of their practice and exhibit effectual leadership, team work, and communication skills.</w:t>
            </w:r>
          </w:p>
        </w:tc>
        <w:tc>
          <w:tcPr>
            <w:tcW w:w="1221" w:type="dxa"/>
          </w:tcPr>
          <w:p w:rsidR="00EC4FB2" w:rsidRDefault="00C17EEB" w:rsidP="00EC4FB2">
            <w:pPr>
              <w:autoSpaceDE w:val="0"/>
              <w:autoSpaceDN w:val="0"/>
              <w:adjustRightInd w:val="0"/>
              <w:rPr>
                <w:rFonts w:ascii="Times New Roman" w:hAnsi="Times New Roman" w:cs="Times New Roman"/>
                <w:color w:val="000000"/>
              </w:rPr>
            </w:pPr>
            <w:r>
              <w:rPr>
                <w:rFonts w:ascii="Times New Roman" w:hAnsi="Times New Roman" w:cs="Times New Roman"/>
                <w:color w:val="000000"/>
              </w:rPr>
              <w:t>Low</w:t>
            </w:r>
            <w:r w:rsidR="00EC4FB2" w:rsidRPr="00CC4572">
              <w:rPr>
                <w:rFonts w:ascii="Times New Roman" w:hAnsi="Times New Roman" w:cs="Times New Roman"/>
                <w:color w:val="000000"/>
              </w:rPr>
              <w:t xml:space="preserve"> </w:t>
            </w:r>
          </w:p>
          <w:p w:rsidR="00BA6B7D" w:rsidRDefault="00BA6B7D" w:rsidP="00EC4FB2">
            <w:pPr>
              <w:autoSpaceDE w:val="0"/>
              <w:autoSpaceDN w:val="0"/>
              <w:adjustRightInd w:val="0"/>
              <w:rPr>
                <w:rFonts w:ascii="Times New Roman" w:hAnsi="Times New Roman" w:cs="Times New Roman"/>
                <w:color w:val="000000"/>
              </w:rPr>
            </w:pPr>
          </w:p>
          <w:p w:rsidR="00BA6B7D" w:rsidRDefault="00BA6B7D" w:rsidP="00EC4FB2">
            <w:pPr>
              <w:autoSpaceDE w:val="0"/>
              <w:autoSpaceDN w:val="0"/>
              <w:adjustRightInd w:val="0"/>
              <w:rPr>
                <w:rFonts w:ascii="Times New Roman" w:hAnsi="Times New Roman" w:cs="Times New Roman"/>
                <w:color w:val="000000"/>
              </w:rPr>
            </w:pPr>
          </w:p>
          <w:p w:rsidR="00BA6B7D" w:rsidRDefault="00BA6B7D" w:rsidP="00EC4FB2">
            <w:pPr>
              <w:autoSpaceDE w:val="0"/>
              <w:autoSpaceDN w:val="0"/>
              <w:adjustRightInd w:val="0"/>
              <w:rPr>
                <w:rFonts w:ascii="Times New Roman" w:hAnsi="Times New Roman" w:cs="Times New Roman"/>
                <w:color w:val="000000"/>
              </w:rPr>
            </w:pPr>
          </w:p>
          <w:p w:rsidR="00BA6B7D" w:rsidRPr="00CC4572" w:rsidRDefault="00BA6B7D" w:rsidP="00EC4FB2">
            <w:pPr>
              <w:autoSpaceDE w:val="0"/>
              <w:autoSpaceDN w:val="0"/>
              <w:adjustRightInd w:val="0"/>
              <w:rPr>
                <w:rFonts w:ascii="Times New Roman" w:hAnsi="Times New Roman" w:cs="Times New Roman"/>
                <w:color w:val="000000"/>
              </w:rPr>
            </w:pPr>
            <w:r>
              <w:rPr>
                <w:rFonts w:ascii="Times New Roman" w:hAnsi="Times New Roman" w:cs="Times New Roman"/>
                <w:color w:val="000000"/>
              </w:rPr>
              <w:t>Low</w:t>
            </w:r>
          </w:p>
        </w:tc>
      </w:tr>
      <w:tr w:rsidR="00EC4FB2" w:rsidRPr="00CC4572" w:rsidTr="0084450D">
        <w:trPr>
          <w:trHeight w:hRule="exact" w:val="1618"/>
        </w:trPr>
        <w:tc>
          <w:tcPr>
            <w:tcW w:w="2785" w:type="dxa"/>
          </w:tcPr>
          <w:p w:rsidR="00EC4FB2" w:rsidRPr="00CC4572" w:rsidRDefault="00EC4FB2" w:rsidP="00EC4FB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CLO2: </w:t>
            </w:r>
            <w:r w:rsidRPr="00203DF9">
              <w:rPr>
                <w:rFonts w:asciiTheme="majorBidi" w:hAnsiTheme="majorBidi" w:cstheme="majorBidi"/>
                <w:color w:val="000000"/>
              </w:rPr>
              <w:t>Explain the concepts, theories, and technologies associated with decision support systems.</w:t>
            </w:r>
          </w:p>
        </w:tc>
        <w:tc>
          <w:tcPr>
            <w:tcW w:w="7020" w:type="dxa"/>
          </w:tcPr>
          <w:p w:rsidR="00C17EEB" w:rsidRDefault="00C17EEB" w:rsidP="00EC4FB2">
            <w:pPr>
              <w:autoSpaceDE w:val="0"/>
              <w:autoSpaceDN w:val="0"/>
              <w:adjustRightInd w:val="0"/>
              <w:rPr>
                <w:rFonts w:ascii="Times New Roman" w:hAnsi="Times New Roman" w:cs="Times New Roman"/>
                <w:color w:val="000000"/>
              </w:rPr>
            </w:pPr>
            <w:r w:rsidRPr="00C17EEB">
              <w:rPr>
                <w:rFonts w:ascii="Times New Roman" w:hAnsi="Times New Roman" w:cs="Times New Roman"/>
                <w:color w:val="000000"/>
              </w:rPr>
              <w:t>PLO3: Apply</w:t>
            </w:r>
            <w:r>
              <w:rPr>
                <w:rFonts w:ascii="Times New Roman" w:hAnsi="Times New Roman" w:cs="Times New Roman"/>
                <w:color w:val="000000"/>
              </w:rPr>
              <w:t xml:space="preserve"> </w:t>
            </w:r>
            <w:r w:rsidRPr="00C17EEB">
              <w:rPr>
                <w:rFonts w:ascii="Times New Roman" w:hAnsi="Times New Roman" w:cs="Times New Roman"/>
                <w:color w:val="000000"/>
              </w:rPr>
              <w:t>knowledge of</w:t>
            </w:r>
            <w:r>
              <w:rPr>
                <w:rFonts w:ascii="Times New Roman" w:hAnsi="Times New Roman" w:cs="Times New Roman"/>
                <w:color w:val="000000"/>
              </w:rPr>
              <w:t xml:space="preserve"> </w:t>
            </w:r>
            <w:r w:rsidRPr="00C17EEB">
              <w:rPr>
                <w:rFonts w:ascii="Times New Roman" w:hAnsi="Times New Roman" w:cs="Times New Roman"/>
                <w:color w:val="000000"/>
              </w:rPr>
              <w:t>computers,</w:t>
            </w:r>
            <w:r>
              <w:rPr>
                <w:rFonts w:ascii="Times New Roman" w:hAnsi="Times New Roman" w:cs="Times New Roman"/>
                <w:color w:val="000000"/>
              </w:rPr>
              <w:t xml:space="preserve"> </w:t>
            </w:r>
            <w:r w:rsidRPr="00C17EEB">
              <w:rPr>
                <w:rFonts w:ascii="Times New Roman" w:hAnsi="Times New Roman" w:cs="Times New Roman"/>
                <w:color w:val="000000"/>
              </w:rPr>
              <w:t>software,</w:t>
            </w:r>
            <w:r>
              <w:rPr>
                <w:rFonts w:ascii="Times New Roman" w:hAnsi="Times New Roman" w:cs="Times New Roman"/>
                <w:color w:val="000000"/>
              </w:rPr>
              <w:t xml:space="preserve"> </w:t>
            </w:r>
            <w:r w:rsidRPr="00C17EEB">
              <w:rPr>
                <w:rFonts w:ascii="Times New Roman" w:hAnsi="Times New Roman" w:cs="Times New Roman"/>
                <w:color w:val="000000"/>
              </w:rPr>
              <w:t>networking</w:t>
            </w:r>
            <w:r>
              <w:rPr>
                <w:rFonts w:ascii="Times New Roman" w:hAnsi="Times New Roman" w:cs="Times New Roman"/>
                <w:color w:val="000000"/>
              </w:rPr>
              <w:t xml:space="preserve"> </w:t>
            </w:r>
            <w:r w:rsidRPr="00C17EEB">
              <w:rPr>
                <w:rFonts w:ascii="Times New Roman" w:hAnsi="Times New Roman" w:cs="Times New Roman"/>
                <w:color w:val="000000"/>
              </w:rPr>
              <w:t>technologies, and</w:t>
            </w:r>
            <w:r>
              <w:rPr>
                <w:rFonts w:ascii="Times New Roman" w:hAnsi="Times New Roman" w:cs="Times New Roman"/>
                <w:color w:val="000000"/>
              </w:rPr>
              <w:t xml:space="preserve"> </w:t>
            </w:r>
            <w:r w:rsidRPr="00C17EEB">
              <w:rPr>
                <w:rFonts w:ascii="Times New Roman" w:hAnsi="Times New Roman" w:cs="Times New Roman"/>
                <w:color w:val="000000"/>
              </w:rPr>
              <w:t>information</w:t>
            </w:r>
            <w:r>
              <w:rPr>
                <w:rFonts w:ascii="Times New Roman" w:hAnsi="Times New Roman" w:cs="Times New Roman"/>
                <w:color w:val="000000"/>
              </w:rPr>
              <w:t xml:space="preserve"> </w:t>
            </w:r>
            <w:r w:rsidRPr="00C17EEB">
              <w:rPr>
                <w:rFonts w:ascii="Times New Roman" w:hAnsi="Times New Roman" w:cs="Times New Roman"/>
                <w:color w:val="000000"/>
              </w:rPr>
              <w:t>assurance to an</w:t>
            </w:r>
            <w:r>
              <w:rPr>
                <w:rFonts w:ascii="Times New Roman" w:hAnsi="Times New Roman" w:cs="Times New Roman"/>
                <w:color w:val="000000"/>
              </w:rPr>
              <w:t xml:space="preserve"> </w:t>
            </w:r>
            <w:r w:rsidRPr="00C17EEB">
              <w:rPr>
                <w:rFonts w:ascii="Times New Roman" w:hAnsi="Times New Roman" w:cs="Times New Roman"/>
                <w:color w:val="000000"/>
              </w:rPr>
              <w:t>organization's</w:t>
            </w:r>
            <w:r>
              <w:rPr>
                <w:rFonts w:ascii="Times New Roman" w:hAnsi="Times New Roman" w:cs="Times New Roman"/>
                <w:color w:val="000000"/>
              </w:rPr>
              <w:t xml:space="preserve"> </w:t>
            </w:r>
            <w:r w:rsidRPr="00C17EEB">
              <w:rPr>
                <w:rFonts w:ascii="Times New Roman" w:hAnsi="Times New Roman" w:cs="Times New Roman"/>
                <w:color w:val="000000"/>
              </w:rPr>
              <w:t>management,</w:t>
            </w:r>
            <w:r>
              <w:rPr>
                <w:rFonts w:ascii="Times New Roman" w:hAnsi="Times New Roman" w:cs="Times New Roman"/>
                <w:color w:val="000000"/>
              </w:rPr>
              <w:t xml:space="preserve"> </w:t>
            </w:r>
            <w:r w:rsidRPr="00C17EEB">
              <w:rPr>
                <w:rFonts w:ascii="Times New Roman" w:hAnsi="Times New Roman" w:cs="Times New Roman"/>
                <w:color w:val="000000"/>
              </w:rPr>
              <w:t>operations, and</w:t>
            </w:r>
            <w:r>
              <w:rPr>
                <w:rFonts w:ascii="Times New Roman" w:hAnsi="Times New Roman" w:cs="Times New Roman"/>
                <w:color w:val="000000"/>
              </w:rPr>
              <w:t xml:space="preserve"> </w:t>
            </w:r>
            <w:r w:rsidRPr="00C17EEB">
              <w:rPr>
                <w:rFonts w:ascii="Times New Roman" w:hAnsi="Times New Roman" w:cs="Times New Roman"/>
                <w:color w:val="000000"/>
              </w:rPr>
              <w:t>requirements</w:t>
            </w:r>
            <w:r>
              <w:rPr>
                <w:rFonts w:ascii="Times New Roman" w:hAnsi="Times New Roman" w:cs="Times New Roman"/>
                <w:color w:val="000000"/>
              </w:rPr>
              <w:t>.</w:t>
            </w:r>
          </w:p>
          <w:p w:rsidR="00EC4FB2" w:rsidRPr="00CC4572" w:rsidRDefault="00EC4FB2" w:rsidP="00EC4FB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PLO4: Demonstrate sensitivity to the ethical issues and relevant industry codes of conduct of their practice and exhibit effectual leadership, team work, and communication skills. </w:t>
            </w:r>
          </w:p>
        </w:tc>
        <w:tc>
          <w:tcPr>
            <w:tcW w:w="1221" w:type="dxa"/>
          </w:tcPr>
          <w:p w:rsidR="00BA6B7D" w:rsidRDefault="00EC4FB2" w:rsidP="00EC4FB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Medium</w:t>
            </w:r>
          </w:p>
          <w:p w:rsidR="00BA6B7D" w:rsidRDefault="00BA6B7D" w:rsidP="00EC4FB2">
            <w:pPr>
              <w:autoSpaceDE w:val="0"/>
              <w:autoSpaceDN w:val="0"/>
              <w:adjustRightInd w:val="0"/>
              <w:rPr>
                <w:rFonts w:ascii="Times New Roman" w:hAnsi="Times New Roman" w:cs="Times New Roman"/>
                <w:color w:val="000000"/>
              </w:rPr>
            </w:pPr>
          </w:p>
          <w:p w:rsidR="00BA6B7D" w:rsidRDefault="00BA6B7D" w:rsidP="00EC4FB2">
            <w:pPr>
              <w:autoSpaceDE w:val="0"/>
              <w:autoSpaceDN w:val="0"/>
              <w:adjustRightInd w:val="0"/>
              <w:rPr>
                <w:rFonts w:ascii="Times New Roman" w:hAnsi="Times New Roman" w:cs="Times New Roman"/>
                <w:color w:val="000000"/>
              </w:rPr>
            </w:pPr>
          </w:p>
          <w:p w:rsidR="00BA6B7D" w:rsidRDefault="00BA6B7D" w:rsidP="00EC4FB2">
            <w:pPr>
              <w:autoSpaceDE w:val="0"/>
              <w:autoSpaceDN w:val="0"/>
              <w:adjustRightInd w:val="0"/>
              <w:rPr>
                <w:rFonts w:ascii="Times New Roman" w:hAnsi="Times New Roman" w:cs="Times New Roman"/>
                <w:color w:val="000000"/>
              </w:rPr>
            </w:pPr>
          </w:p>
          <w:p w:rsidR="00EC4FB2" w:rsidRPr="00CC4572" w:rsidRDefault="00BA6B7D" w:rsidP="00EC4FB2">
            <w:pPr>
              <w:autoSpaceDE w:val="0"/>
              <w:autoSpaceDN w:val="0"/>
              <w:adjustRightInd w:val="0"/>
              <w:rPr>
                <w:rFonts w:ascii="Times New Roman" w:hAnsi="Times New Roman" w:cs="Times New Roman"/>
                <w:color w:val="000000"/>
              </w:rPr>
            </w:pPr>
            <w:r>
              <w:rPr>
                <w:rFonts w:ascii="Times New Roman" w:hAnsi="Times New Roman" w:cs="Times New Roman"/>
                <w:color w:val="000000"/>
              </w:rPr>
              <w:t>Low</w:t>
            </w:r>
            <w:r w:rsidR="00EC4FB2" w:rsidRPr="00CC4572">
              <w:rPr>
                <w:rFonts w:ascii="Times New Roman" w:hAnsi="Times New Roman" w:cs="Times New Roman"/>
                <w:color w:val="000000"/>
              </w:rPr>
              <w:t xml:space="preserve"> </w:t>
            </w:r>
          </w:p>
        </w:tc>
      </w:tr>
      <w:tr w:rsidR="00EC4FB2" w:rsidRPr="00CC4572" w:rsidTr="0084450D">
        <w:trPr>
          <w:trHeight w:val="480"/>
        </w:trPr>
        <w:tc>
          <w:tcPr>
            <w:tcW w:w="2785" w:type="dxa"/>
          </w:tcPr>
          <w:p w:rsidR="00EC4FB2" w:rsidRPr="00CC4572" w:rsidRDefault="00EC4FB2" w:rsidP="00EC4FB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CLO3: </w:t>
            </w:r>
            <w:r w:rsidRPr="00203DF9">
              <w:rPr>
                <w:rFonts w:asciiTheme="majorBidi" w:hAnsiTheme="majorBidi" w:cstheme="majorBidi"/>
                <w:color w:val="000000"/>
              </w:rPr>
              <w:t>Distinguish between the different components of decision support systems and relate them to the decision-making process.</w:t>
            </w:r>
          </w:p>
        </w:tc>
        <w:tc>
          <w:tcPr>
            <w:tcW w:w="7020" w:type="dxa"/>
          </w:tcPr>
          <w:p w:rsidR="00EC4FB2" w:rsidRPr="00CC4572" w:rsidRDefault="00C17EEB" w:rsidP="00C17EEB">
            <w:pPr>
              <w:autoSpaceDE w:val="0"/>
              <w:autoSpaceDN w:val="0"/>
              <w:adjustRightInd w:val="0"/>
              <w:rPr>
                <w:rFonts w:ascii="Times New Roman" w:hAnsi="Times New Roman" w:cs="Times New Roman"/>
                <w:color w:val="000000"/>
              </w:rPr>
            </w:pPr>
            <w:r w:rsidRPr="00C17EEB">
              <w:rPr>
                <w:rFonts w:ascii="Times New Roman" w:hAnsi="Times New Roman" w:cs="Times New Roman"/>
                <w:color w:val="000000"/>
              </w:rPr>
              <w:t>PLO1: Design and</w:t>
            </w:r>
            <w:r>
              <w:rPr>
                <w:rFonts w:ascii="Times New Roman" w:hAnsi="Times New Roman" w:cs="Times New Roman"/>
                <w:color w:val="000000"/>
              </w:rPr>
              <w:t xml:space="preserve"> </w:t>
            </w:r>
            <w:r w:rsidRPr="00C17EEB">
              <w:rPr>
                <w:rFonts w:ascii="Times New Roman" w:hAnsi="Times New Roman" w:cs="Times New Roman"/>
                <w:color w:val="000000"/>
              </w:rPr>
              <w:t>implement basic</w:t>
            </w:r>
            <w:r>
              <w:rPr>
                <w:rFonts w:ascii="Times New Roman" w:hAnsi="Times New Roman" w:cs="Times New Roman"/>
                <w:color w:val="000000"/>
              </w:rPr>
              <w:t xml:space="preserve"> business IT </w:t>
            </w:r>
            <w:r w:rsidRPr="00C17EEB">
              <w:rPr>
                <w:rFonts w:ascii="Times New Roman" w:hAnsi="Times New Roman" w:cs="Times New Roman"/>
                <w:color w:val="000000"/>
              </w:rPr>
              <w:t>and</w:t>
            </w:r>
            <w:r>
              <w:rPr>
                <w:rFonts w:ascii="Times New Roman" w:hAnsi="Times New Roman" w:cs="Times New Roman"/>
                <w:color w:val="000000"/>
              </w:rPr>
              <w:t xml:space="preserve"> </w:t>
            </w:r>
            <w:r w:rsidRPr="00C17EEB">
              <w:rPr>
                <w:rFonts w:ascii="Times New Roman" w:hAnsi="Times New Roman" w:cs="Times New Roman"/>
                <w:color w:val="000000"/>
              </w:rPr>
              <w:t>network systems</w:t>
            </w:r>
            <w:r>
              <w:rPr>
                <w:rFonts w:ascii="Times New Roman" w:hAnsi="Times New Roman" w:cs="Times New Roman"/>
                <w:color w:val="000000"/>
              </w:rPr>
              <w:t xml:space="preserve"> </w:t>
            </w:r>
            <w:r w:rsidRPr="00C17EEB">
              <w:rPr>
                <w:rFonts w:ascii="Times New Roman" w:hAnsi="Times New Roman" w:cs="Times New Roman"/>
                <w:color w:val="000000"/>
              </w:rPr>
              <w:t>using knowledge of</w:t>
            </w:r>
            <w:r>
              <w:rPr>
                <w:rFonts w:ascii="Times New Roman" w:hAnsi="Times New Roman" w:cs="Times New Roman"/>
                <w:color w:val="000000"/>
              </w:rPr>
              <w:t xml:space="preserve"> </w:t>
            </w:r>
            <w:r w:rsidRPr="00C17EEB">
              <w:rPr>
                <w:rFonts w:ascii="Times New Roman" w:hAnsi="Times New Roman" w:cs="Times New Roman"/>
                <w:color w:val="000000"/>
              </w:rPr>
              <w:t>common</w:t>
            </w:r>
            <w:r>
              <w:rPr>
                <w:rFonts w:ascii="Times New Roman" w:hAnsi="Times New Roman" w:cs="Times New Roman"/>
                <w:color w:val="000000"/>
              </w:rPr>
              <w:t xml:space="preserve"> </w:t>
            </w:r>
            <w:r w:rsidRPr="00C17EEB">
              <w:rPr>
                <w:rFonts w:ascii="Times New Roman" w:hAnsi="Times New Roman" w:cs="Times New Roman"/>
                <w:color w:val="000000"/>
              </w:rPr>
              <w:t>information</w:t>
            </w:r>
            <w:r>
              <w:rPr>
                <w:rFonts w:ascii="Times New Roman" w:hAnsi="Times New Roman" w:cs="Times New Roman"/>
                <w:color w:val="000000"/>
              </w:rPr>
              <w:t xml:space="preserve"> </w:t>
            </w:r>
            <w:r w:rsidRPr="00C17EEB">
              <w:rPr>
                <w:rFonts w:ascii="Times New Roman" w:hAnsi="Times New Roman" w:cs="Times New Roman"/>
                <w:color w:val="000000"/>
              </w:rPr>
              <w:t>systems, network</w:t>
            </w:r>
            <w:r>
              <w:rPr>
                <w:rFonts w:ascii="Times New Roman" w:hAnsi="Times New Roman" w:cs="Times New Roman"/>
                <w:color w:val="000000"/>
              </w:rPr>
              <w:t xml:space="preserve"> </w:t>
            </w:r>
            <w:r w:rsidRPr="00C17EEB">
              <w:rPr>
                <w:rFonts w:ascii="Times New Roman" w:hAnsi="Times New Roman" w:cs="Times New Roman"/>
                <w:color w:val="000000"/>
              </w:rPr>
              <w:t>architectures and</w:t>
            </w:r>
            <w:r>
              <w:rPr>
                <w:rFonts w:ascii="Times New Roman" w:hAnsi="Times New Roman" w:cs="Times New Roman"/>
                <w:color w:val="000000"/>
              </w:rPr>
              <w:t xml:space="preserve"> </w:t>
            </w:r>
            <w:r w:rsidRPr="00C17EEB">
              <w:rPr>
                <w:rFonts w:ascii="Times New Roman" w:hAnsi="Times New Roman" w:cs="Times New Roman"/>
                <w:color w:val="000000"/>
              </w:rPr>
              <w:t>integrate computer</w:t>
            </w:r>
            <w:r>
              <w:rPr>
                <w:rFonts w:ascii="Times New Roman" w:hAnsi="Times New Roman" w:cs="Times New Roman"/>
                <w:color w:val="000000"/>
              </w:rPr>
              <w:t xml:space="preserve"> </w:t>
            </w:r>
            <w:r w:rsidRPr="00C17EEB">
              <w:rPr>
                <w:rFonts w:ascii="Times New Roman" w:hAnsi="Times New Roman" w:cs="Times New Roman"/>
                <w:color w:val="000000"/>
              </w:rPr>
              <w:t>and Database</w:t>
            </w:r>
            <w:r>
              <w:rPr>
                <w:rFonts w:ascii="Times New Roman" w:hAnsi="Times New Roman" w:cs="Times New Roman"/>
                <w:color w:val="000000"/>
              </w:rPr>
              <w:t xml:space="preserve"> </w:t>
            </w:r>
            <w:r w:rsidRPr="00C17EEB">
              <w:rPr>
                <w:rFonts w:ascii="Times New Roman" w:hAnsi="Times New Roman" w:cs="Times New Roman"/>
                <w:color w:val="000000"/>
              </w:rPr>
              <w:t>Systems into the</w:t>
            </w:r>
            <w:r>
              <w:rPr>
                <w:rFonts w:ascii="Times New Roman" w:hAnsi="Times New Roman" w:cs="Times New Roman"/>
                <w:color w:val="000000"/>
              </w:rPr>
              <w:t xml:space="preserve"> </w:t>
            </w:r>
            <w:r w:rsidRPr="00C17EEB">
              <w:rPr>
                <w:rFonts w:ascii="Times New Roman" w:hAnsi="Times New Roman" w:cs="Times New Roman"/>
                <w:color w:val="000000"/>
              </w:rPr>
              <w:t>installation of</w:t>
            </w:r>
            <w:r>
              <w:rPr>
                <w:rFonts w:ascii="Times New Roman" w:hAnsi="Times New Roman" w:cs="Times New Roman"/>
                <w:color w:val="000000"/>
              </w:rPr>
              <w:t xml:space="preserve"> </w:t>
            </w:r>
            <w:r w:rsidRPr="00C17EEB">
              <w:rPr>
                <w:rFonts w:ascii="Times New Roman" w:hAnsi="Times New Roman" w:cs="Times New Roman"/>
                <w:color w:val="000000"/>
              </w:rPr>
              <w:t>network software</w:t>
            </w:r>
            <w:r>
              <w:rPr>
                <w:rFonts w:ascii="Times New Roman" w:hAnsi="Times New Roman" w:cs="Times New Roman"/>
                <w:color w:val="000000"/>
              </w:rPr>
              <w:t xml:space="preserve"> </w:t>
            </w:r>
            <w:r w:rsidRPr="00C17EEB">
              <w:rPr>
                <w:rFonts w:ascii="Times New Roman" w:hAnsi="Times New Roman" w:cs="Times New Roman"/>
                <w:color w:val="000000"/>
              </w:rPr>
              <w:t>and hardware, as</w:t>
            </w:r>
            <w:r>
              <w:rPr>
                <w:rFonts w:ascii="Times New Roman" w:hAnsi="Times New Roman" w:cs="Times New Roman"/>
                <w:color w:val="000000"/>
              </w:rPr>
              <w:t xml:space="preserve"> </w:t>
            </w:r>
            <w:r w:rsidRPr="00C17EEB">
              <w:rPr>
                <w:rFonts w:ascii="Times New Roman" w:hAnsi="Times New Roman" w:cs="Times New Roman"/>
                <w:color w:val="000000"/>
              </w:rPr>
              <w:t>well as business</w:t>
            </w:r>
            <w:r>
              <w:rPr>
                <w:rFonts w:ascii="Times New Roman" w:hAnsi="Times New Roman" w:cs="Times New Roman"/>
                <w:color w:val="000000"/>
              </w:rPr>
              <w:t xml:space="preserve"> </w:t>
            </w:r>
            <w:r w:rsidRPr="00C17EEB">
              <w:rPr>
                <w:rFonts w:ascii="Times New Roman" w:hAnsi="Times New Roman" w:cs="Times New Roman"/>
                <w:color w:val="000000"/>
              </w:rPr>
              <w:t>practices, usage</w:t>
            </w:r>
            <w:r>
              <w:rPr>
                <w:rFonts w:ascii="Times New Roman" w:hAnsi="Times New Roman" w:cs="Times New Roman"/>
                <w:color w:val="000000"/>
              </w:rPr>
              <w:t xml:space="preserve"> </w:t>
            </w:r>
            <w:r w:rsidRPr="00C17EEB">
              <w:rPr>
                <w:rFonts w:ascii="Times New Roman" w:hAnsi="Times New Roman" w:cs="Times New Roman"/>
                <w:color w:val="000000"/>
              </w:rPr>
              <w:t>policies, and user</w:t>
            </w:r>
            <w:r>
              <w:rPr>
                <w:rFonts w:ascii="Times New Roman" w:hAnsi="Times New Roman" w:cs="Times New Roman"/>
                <w:color w:val="000000"/>
              </w:rPr>
              <w:t xml:space="preserve"> </w:t>
            </w:r>
            <w:r w:rsidRPr="00C17EEB">
              <w:rPr>
                <w:rFonts w:ascii="Times New Roman" w:hAnsi="Times New Roman" w:cs="Times New Roman"/>
                <w:color w:val="000000"/>
              </w:rPr>
              <w:t>education.</w:t>
            </w:r>
          </w:p>
        </w:tc>
        <w:tc>
          <w:tcPr>
            <w:tcW w:w="1221" w:type="dxa"/>
          </w:tcPr>
          <w:p w:rsidR="00EC4FB2" w:rsidRPr="00CC4572" w:rsidRDefault="00C17EEB" w:rsidP="00EC4FB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Medium</w:t>
            </w:r>
          </w:p>
        </w:tc>
      </w:tr>
      <w:tr w:rsidR="00EC4FB2" w:rsidRPr="00CC4572" w:rsidTr="0084450D">
        <w:trPr>
          <w:trHeight w:val="479"/>
        </w:trPr>
        <w:tc>
          <w:tcPr>
            <w:tcW w:w="2785" w:type="dxa"/>
          </w:tcPr>
          <w:p w:rsidR="00EC4FB2" w:rsidRPr="00CC4572" w:rsidRDefault="00EC4FB2" w:rsidP="00EC4FB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CLO4: </w:t>
            </w:r>
            <w:r w:rsidRPr="00203DF9">
              <w:rPr>
                <w:rFonts w:asciiTheme="majorBidi" w:hAnsiTheme="majorBidi" w:cstheme="majorBidi"/>
                <w:color w:val="000000"/>
              </w:rPr>
              <w:t>Explain modeling concepts and techniques of business intelligence.</w:t>
            </w:r>
          </w:p>
        </w:tc>
        <w:tc>
          <w:tcPr>
            <w:tcW w:w="7020" w:type="dxa"/>
          </w:tcPr>
          <w:p w:rsidR="00EC4FB2" w:rsidRPr="00CC4572" w:rsidRDefault="00DE35DA" w:rsidP="00EC4FB2">
            <w:pPr>
              <w:autoSpaceDE w:val="0"/>
              <w:autoSpaceDN w:val="0"/>
              <w:adjustRightInd w:val="0"/>
              <w:rPr>
                <w:rFonts w:ascii="Times New Roman" w:hAnsi="Times New Roman" w:cs="Times New Roman"/>
                <w:color w:val="000000"/>
              </w:rPr>
            </w:pPr>
            <w:r w:rsidRPr="00C17EEB">
              <w:rPr>
                <w:rFonts w:ascii="Times New Roman" w:hAnsi="Times New Roman" w:cs="Times New Roman"/>
                <w:color w:val="000000"/>
              </w:rPr>
              <w:t>PLO1: Design and</w:t>
            </w:r>
            <w:r>
              <w:rPr>
                <w:rFonts w:ascii="Times New Roman" w:hAnsi="Times New Roman" w:cs="Times New Roman"/>
                <w:color w:val="000000"/>
              </w:rPr>
              <w:t xml:space="preserve"> </w:t>
            </w:r>
            <w:r w:rsidRPr="00C17EEB">
              <w:rPr>
                <w:rFonts w:ascii="Times New Roman" w:hAnsi="Times New Roman" w:cs="Times New Roman"/>
                <w:color w:val="000000"/>
              </w:rPr>
              <w:t>implement basic</w:t>
            </w:r>
            <w:r>
              <w:rPr>
                <w:rFonts w:ascii="Times New Roman" w:hAnsi="Times New Roman" w:cs="Times New Roman"/>
                <w:color w:val="000000"/>
              </w:rPr>
              <w:t xml:space="preserve"> business IT </w:t>
            </w:r>
            <w:r w:rsidRPr="00C17EEB">
              <w:rPr>
                <w:rFonts w:ascii="Times New Roman" w:hAnsi="Times New Roman" w:cs="Times New Roman"/>
                <w:color w:val="000000"/>
              </w:rPr>
              <w:t>and</w:t>
            </w:r>
            <w:r>
              <w:rPr>
                <w:rFonts w:ascii="Times New Roman" w:hAnsi="Times New Roman" w:cs="Times New Roman"/>
                <w:color w:val="000000"/>
              </w:rPr>
              <w:t xml:space="preserve"> </w:t>
            </w:r>
            <w:r w:rsidRPr="00C17EEB">
              <w:rPr>
                <w:rFonts w:ascii="Times New Roman" w:hAnsi="Times New Roman" w:cs="Times New Roman"/>
                <w:color w:val="000000"/>
              </w:rPr>
              <w:t>network systems</w:t>
            </w:r>
            <w:r>
              <w:rPr>
                <w:rFonts w:ascii="Times New Roman" w:hAnsi="Times New Roman" w:cs="Times New Roman"/>
                <w:color w:val="000000"/>
              </w:rPr>
              <w:t xml:space="preserve"> </w:t>
            </w:r>
            <w:r w:rsidRPr="00C17EEB">
              <w:rPr>
                <w:rFonts w:ascii="Times New Roman" w:hAnsi="Times New Roman" w:cs="Times New Roman"/>
                <w:color w:val="000000"/>
              </w:rPr>
              <w:t>using knowledge of</w:t>
            </w:r>
            <w:r>
              <w:rPr>
                <w:rFonts w:ascii="Times New Roman" w:hAnsi="Times New Roman" w:cs="Times New Roman"/>
                <w:color w:val="000000"/>
              </w:rPr>
              <w:t xml:space="preserve"> </w:t>
            </w:r>
            <w:r w:rsidRPr="00C17EEB">
              <w:rPr>
                <w:rFonts w:ascii="Times New Roman" w:hAnsi="Times New Roman" w:cs="Times New Roman"/>
                <w:color w:val="000000"/>
              </w:rPr>
              <w:t>common</w:t>
            </w:r>
            <w:r>
              <w:rPr>
                <w:rFonts w:ascii="Times New Roman" w:hAnsi="Times New Roman" w:cs="Times New Roman"/>
                <w:color w:val="000000"/>
              </w:rPr>
              <w:t xml:space="preserve"> </w:t>
            </w:r>
            <w:r w:rsidRPr="00C17EEB">
              <w:rPr>
                <w:rFonts w:ascii="Times New Roman" w:hAnsi="Times New Roman" w:cs="Times New Roman"/>
                <w:color w:val="000000"/>
              </w:rPr>
              <w:t>information</w:t>
            </w:r>
            <w:r>
              <w:rPr>
                <w:rFonts w:ascii="Times New Roman" w:hAnsi="Times New Roman" w:cs="Times New Roman"/>
                <w:color w:val="000000"/>
              </w:rPr>
              <w:t xml:space="preserve"> </w:t>
            </w:r>
            <w:r w:rsidRPr="00C17EEB">
              <w:rPr>
                <w:rFonts w:ascii="Times New Roman" w:hAnsi="Times New Roman" w:cs="Times New Roman"/>
                <w:color w:val="000000"/>
              </w:rPr>
              <w:t>systems, network</w:t>
            </w:r>
            <w:r>
              <w:rPr>
                <w:rFonts w:ascii="Times New Roman" w:hAnsi="Times New Roman" w:cs="Times New Roman"/>
                <w:color w:val="000000"/>
              </w:rPr>
              <w:t xml:space="preserve"> </w:t>
            </w:r>
            <w:r w:rsidRPr="00C17EEB">
              <w:rPr>
                <w:rFonts w:ascii="Times New Roman" w:hAnsi="Times New Roman" w:cs="Times New Roman"/>
                <w:color w:val="000000"/>
              </w:rPr>
              <w:t>architectures and</w:t>
            </w:r>
            <w:r>
              <w:rPr>
                <w:rFonts w:ascii="Times New Roman" w:hAnsi="Times New Roman" w:cs="Times New Roman"/>
                <w:color w:val="000000"/>
              </w:rPr>
              <w:t xml:space="preserve"> </w:t>
            </w:r>
            <w:r w:rsidRPr="00C17EEB">
              <w:rPr>
                <w:rFonts w:ascii="Times New Roman" w:hAnsi="Times New Roman" w:cs="Times New Roman"/>
                <w:color w:val="000000"/>
              </w:rPr>
              <w:t>integrate computer</w:t>
            </w:r>
            <w:r>
              <w:rPr>
                <w:rFonts w:ascii="Times New Roman" w:hAnsi="Times New Roman" w:cs="Times New Roman"/>
                <w:color w:val="000000"/>
              </w:rPr>
              <w:t xml:space="preserve"> </w:t>
            </w:r>
            <w:r w:rsidRPr="00C17EEB">
              <w:rPr>
                <w:rFonts w:ascii="Times New Roman" w:hAnsi="Times New Roman" w:cs="Times New Roman"/>
                <w:color w:val="000000"/>
              </w:rPr>
              <w:t>and Database</w:t>
            </w:r>
            <w:r>
              <w:rPr>
                <w:rFonts w:ascii="Times New Roman" w:hAnsi="Times New Roman" w:cs="Times New Roman"/>
                <w:color w:val="000000"/>
              </w:rPr>
              <w:t xml:space="preserve"> </w:t>
            </w:r>
            <w:r w:rsidRPr="00C17EEB">
              <w:rPr>
                <w:rFonts w:ascii="Times New Roman" w:hAnsi="Times New Roman" w:cs="Times New Roman"/>
                <w:color w:val="000000"/>
              </w:rPr>
              <w:t>Systems into the</w:t>
            </w:r>
            <w:r>
              <w:rPr>
                <w:rFonts w:ascii="Times New Roman" w:hAnsi="Times New Roman" w:cs="Times New Roman"/>
                <w:color w:val="000000"/>
              </w:rPr>
              <w:t xml:space="preserve"> </w:t>
            </w:r>
            <w:r w:rsidRPr="00C17EEB">
              <w:rPr>
                <w:rFonts w:ascii="Times New Roman" w:hAnsi="Times New Roman" w:cs="Times New Roman"/>
                <w:color w:val="000000"/>
              </w:rPr>
              <w:t>installation of</w:t>
            </w:r>
            <w:r>
              <w:rPr>
                <w:rFonts w:ascii="Times New Roman" w:hAnsi="Times New Roman" w:cs="Times New Roman"/>
                <w:color w:val="000000"/>
              </w:rPr>
              <w:t xml:space="preserve"> </w:t>
            </w:r>
            <w:r w:rsidRPr="00C17EEB">
              <w:rPr>
                <w:rFonts w:ascii="Times New Roman" w:hAnsi="Times New Roman" w:cs="Times New Roman"/>
                <w:color w:val="000000"/>
              </w:rPr>
              <w:t>network software</w:t>
            </w:r>
            <w:r>
              <w:rPr>
                <w:rFonts w:ascii="Times New Roman" w:hAnsi="Times New Roman" w:cs="Times New Roman"/>
                <w:color w:val="000000"/>
              </w:rPr>
              <w:t xml:space="preserve"> </w:t>
            </w:r>
            <w:r w:rsidRPr="00C17EEB">
              <w:rPr>
                <w:rFonts w:ascii="Times New Roman" w:hAnsi="Times New Roman" w:cs="Times New Roman"/>
                <w:color w:val="000000"/>
              </w:rPr>
              <w:t>and hardware, as</w:t>
            </w:r>
            <w:r>
              <w:rPr>
                <w:rFonts w:ascii="Times New Roman" w:hAnsi="Times New Roman" w:cs="Times New Roman"/>
                <w:color w:val="000000"/>
              </w:rPr>
              <w:t xml:space="preserve"> </w:t>
            </w:r>
            <w:r w:rsidRPr="00C17EEB">
              <w:rPr>
                <w:rFonts w:ascii="Times New Roman" w:hAnsi="Times New Roman" w:cs="Times New Roman"/>
                <w:color w:val="000000"/>
              </w:rPr>
              <w:t>well as business</w:t>
            </w:r>
            <w:r>
              <w:rPr>
                <w:rFonts w:ascii="Times New Roman" w:hAnsi="Times New Roman" w:cs="Times New Roman"/>
                <w:color w:val="000000"/>
              </w:rPr>
              <w:t xml:space="preserve"> </w:t>
            </w:r>
            <w:r w:rsidRPr="00C17EEB">
              <w:rPr>
                <w:rFonts w:ascii="Times New Roman" w:hAnsi="Times New Roman" w:cs="Times New Roman"/>
                <w:color w:val="000000"/>
              </w:rPr>
              <w:t>practices, usage</w:t>
            </w:r>
            <w:r>
              <w:rPr>
                <w:rFonts w:ascii="Times New Roman" w:hAnsi="Times New Roman" w:cs="Times New Roman"/>
                <w:color w:val="000000"/>
              </w:rPr>
              <w:t xml:space="preserve"> </w:t>
            </w:r>
            <w:r w:rsidRPr="00C17EEB">
              <w:rPr>
                <w:rFonts w:ascii="Times New Roman" w:hAnsi="Times New Roman" w:cs="Times New Roman"/>
                <w:color w:val="000000"/>
              </w:rPr>
              <w:t>policies, and user</w:t>
            </w:r>
            <w:r>
              <w:rPr>
                <w:rFonts w:ascii="Times New Roman" w:hAnsi="Times New Roman" w:cs="Times New Roman"/>
                <w:color w:val="000000"/>
              </w:rPr>
              <w:t xml:space="preserve"> </w:t>
            </w:r>
            <w:r w:rsidRPr="00C17EEB">
              <w:rPr>
                <w:rFonts w:ascii="Times New Roman" w:hAnsi="Times New Roman" w:cs="Times New Roman"/>
                <w:color w:val="000000"/>
              </w:rPr>
              <w:t>education.</w:t>
            </w:r>
          </w:p>
        </w:tc>
        <w:tc>
          <w:tcPr>
            <w:tcW w:w="1221" w:type="dxa"/>
          </w:tcPr>
          <w:p w:rsidR="00EC4FB2" w:rsidRPr="00CC4572" w:rsidRDefault="00DE35DA" w:rsidP="00EC4FB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Medium</w:t>
            </w:r>
          </w:p>
        </w:tc>
      </w:tr>
      <w:tr w:rsidR="00EC4FB2" w:rsidRPr="00CC4572" w:rsidTr="0084450D">
        <w:trPr>
          <w:trHeight w:val="479"/>
        </w:trPr>
        <w:tc>
          <w:tcPr>
            <w:tcW w:w="2785" w:type="dxa"/>
          </w:tcPr>
          <w:p w:rsidR="00EC4FB2" w:rsidRPr="00CC4572" w:rsidRDefault="00EC4FB2" w:rsidP="00EC4FB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CLO5: </w:t>
            </w:r>
            <w:r w:rsidRPr="00203DF9">
              <w:rPr>
                <w:rFonts w:asciiTheme="majorBidi" w:hAnsiTheme="majorBidi" w:cstheme="majorBidi"/>
                <w:color w:val="000000"/>
              </w:rPr>
              <w:t>Devise rudimentary decision support systems utilizing business intelligence to support decision making using standard software packages.</w:t>
            </w:r>
          </w:p>
        </w:tc>
        <w:tc>
          <w:tcPr>
            <w:tcW w:w="7020" w:type="dxa"/>
          </w:tcPr>
          <w:p w:rsidR="00EC4FB2" w:rsidRPr="00CC4572" w:rsidRDefault="00C17EEB" w:rsidP="00C17EEB">
            <w:pPr>
              <w:autoSpaceDE w:val="0"/>
              <w:autoSpaceDN w:val="0"/>
              <w:adjustRightInd w:val="0"/>
              <w:rPr>
                <w:rFonts w:ascii="Times New Roman" w:hAnsi="Times New Roman" w:cs="Times New Roman"/>
                <w:color w:val="000000"/>
              </w:rPr>
            </w:pPr>
            <w:r w:rsidRPr="00C17EEB">
              <w:rPr>
                <w:rFonts w:ascii="Times New Roman" w:hAnsi="Times New Roman" w:cs="Times New Roman"/>
                <w:color w:val="000000"/>
              </w:rPr>
              <w:t>PLO2:</w:t>
            </w:r>
            <w:r>
              <w:rPr>
                <w:rFonts w:ascii="Times New Roman" w:hAnsi="Times New Roman" w:cs="Times New Roman"/>
                <w:color w:val="000000"/>
              </w:rPr>
              <w:t xml:space="preserve"> </w:t>
            </w:r>
            <w:r w:rsidRPr="00C17EEB">
              <w:rPr>
                <w:rFonts w:ascii="Times New Roman" w:hAnsi="Times New Roman" w:cs="Times New Roman"/>
                <w:color w:val="000000"/>
              </w:rPr>
              <w:t>Troubleshooting and</w:t>
            </w:r>
            <w:r>
              <w:rPr>
                <w:rFonts w:ascii="Times New Roman" w:hAnsi="Times New Roman" w:cs="Times New Roman"/>
                <w:color w:val="000000"/>
              </w:rPr>
              <w:t xml:space="preserve"> </w:t>
            </w:r>
            <w:r w:rsidRPr="00C17EEB">
              <w:rPr>
                <w:rFonts w:ascii="Times New Roman" w:hAnsi="Times New Roman" w:cs="Times New Roman"/>
                <w:color w:val="000000"/>
              </w:rPr>
              <w:t>repairing basic</w:t>
            </w:r>
            <w:r>
              <w:rPr>
                <w:rFonts w:ascii="Times New Roman" w:hAnsi="Times New Roman" w:cs="Times New Roman"/>
                <w:color w:val="000000"/>
              </w:rPr>
              <w:t xml:space="preserve"> </w:t>
            </w:r>
            <w:r w:rsidRPr="00C17EEB">
              <w:rPr>
                <w:rFonts w:ascii="Times New Roman" w:hAnsi="Times New Roman" w:cs="Times New Roman"/>
                <w:color w:val="000000"/>
              </w:rPr>
              <w:t>computer, network,</w:t>
            </w:r>
            <w:r>
              <w:rPr>
                <w:rFonts w:ascii="Times New Roman" w:hAnsi="Times New Roman" w:cs="Times New Roman"/>
                <w:color w:val="000000"/>
              </w:rPr>
              <w:t xml:space="preserve"> </w:t>
            </w:r>
            <w:r w:rsidRPr="00C17EEB">
              <w:rPr>
                <w:rFonts w:ascii="Times New Roman" w:hAnsi="Times New Roman" w:cs="Times New Roman"/>
                <w:color w:val="000000"/>
              </w:rPr>
              <w:t>hardware and</w:t>
            </w:r>
            <w:r>
              <w:rPr>
                <w:rFonts w:ascii="Times New Roman" w:hAnsi="Times New Roman" w:cs="Times New Roman"/>
                <w:color w:val="000000"/>
              </w:rPr>
              <w:t xml:space="preserve"> </w:t>
            </w:r>
            <w:r w:rsidRPr="00C17EEB">
              <w:rPr>
                <w:rFonts w:ascii="Times New Roman" w:hAnsi="Times New Roman" w:cs="Times New Roman"/>
                <w:color w:val="000000"/>
              </w:rPr>
              <w:t>software problems</w:t>
            </w:r>
            <w:r>
              <w:rPr>
                <w:rFonts w:ascii="Times New Roman" w:hAnsi="Times New Roman" w:cs="Times New Roman"/>
                <w:color w:val="000000"/>
              </w:rPr>
              <w:t>.</w:t>
            </w:r>
          </w:p>
        </w:tc>
        <w:tc>
          <w:tcPr>
            <w:tcW w:w="1221" w:type="dxa"/>
          </w:tcPr>
          <w:p w:rsidR="00EC4FB2" w:rsidRPr="00CC4572" w:rsidRDefault="00C17EEB" w:rsidP="00EC4FB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High</w:t>
            </w:r>
          </w:p>
        </w:tc>
      </w:tr>
    </w:tbl>
    <w:p w:rsidR="00CC4572" w:rsidRDefault="00CC4572" w:rsidP="00353701">
      <w:pPr>
        <w:spacing w:after="0" w:line="240" w:lineRule="auto"/>
        <w:jc w:val="both"/>
        <w:rPr>
          <w:rFonts w:asciiTheme="majorBidi" w:hAnsiTheme="majorBidi" w:cstheme="majorBidi"/>
          <w:lang w:bidi="en-US"/>
        </w:rPr>
      </w:pPr>
    </w:p>
    <w:tbl>
      <w:tblPr>
        <w:tblStyle w:val="TableGrid"/>
        <w:tblW w:w="11026" w:type="dxa"/>
        <w:tblLayout w:type="fixed"/>
        <w:tblLook w:val="0000" w:firstRow="0" w:lastRow="0" w:firstColumn="0" w:lastColumn="0" w:noHBand="0" w:noVBand="0"/>
      </w:tblPr>
      <w:tblGrid>
        <w:gridCol w:w="4225"/>
        <w:gridCol w:w="5580"/>
        <w:gridCol w:w="1221"/>
      </w:tblGrid>
      <w:tr w:rsidR="00CC4572" w:rsidRPr="00CC4572" w:rsidTr="00CB70D1">
        <w:trPr>
          <w:trHeight w:val="98"/>
        </w:trPr>
        <w:tc>
          <w:tcPr>
            <w:tcW w:w="11026" w:type="dxa"/>
            <w:gridSpan w:val="3"/>
          </w:tcPr>
          <w:p w:rsidR="00CC4572" w:rsidRPr="00CC4572" w:rsidRDefault="00CC4572" w:rsidP="00CC4572">
            <w:pPr>
              <w:autoSpaceDE w:val="0"/>
              <w:autoSpaceDN w:val="0"/>
              <w:adjustRightInd w:val="0"/>
              <w:rPr>
                <w:rFonts w:ascii="Times New Roman" w:hAnsi="Times New Roman" w:cs="Times New Roman"/>
                <w:color w:val="000000"/>
              </w:rPr>
            </w:pPr>
            <w:r w:rsidRPr="00974693">
              <w:rPr>
                <w:rFonts w:ascii="Times New Roman" w:hAnsi="Times New Roman" w:cs="Times New Roman"/>
                <w:b/>
                <w:bCs/>
                <w:color w:val="000000"/>
              </w:rPr>
              <w:t xml:space="preserve">Relation to ITM Program Outcomes </w:t>
            </w:r>
          </w:p>
        </w:tc>
      </w:tr>
      <w:tr w:rsidR="00CC4572" w:rsidRPr="00CC4572" w:rsidTr="00DB7F92">
        <w:trPr>
          <w:trHeight w:val="98"/>
        </w:trPr>
        <w:tc>
          <w:tcPr>
            <w:tcW w:w="4225"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CLOs </w:t>
            </w:r>
          </w:p>
        </w:tc>
        <w:tc>
          <w:tcPr>
            <w:tcW w:w="5580"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Related PLOs </w:t>
            </w:r>
          </w:p>
        </w:tc>
        <w:tc>
          <w:tcPr>
            <w:tcW w:w="1221"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Levels of Learning </w:t>
            </w:r>
          </w:p>
        </w:tc>
      </w:tr>
      <w:tr w:rsidR="00CC4572" w:rsidRPr="00CC4572" w:rsidTr="00DB7F92">
        <w:trPr>
          <w:trHeight w:val="226"/>
        </w:trPr>
        <w:tc>
          <w:tcPr>
            <w:tcW w:w="4225"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 1: </w:t>
            </w:r>
            <w:r w:rsidR="00EC4FB2" w:rsidRPr="00203DF9">
              <w:rPr>
                <w:rFonts w:asciiTheme="majorBidi" w:hAnsiTheme="majorBidi" w:cstheme="majorBidi"/>
                <w:color w:val="000000"/>
              </w:rPr>
              <w:t>Justify the role of decision support systems and business intelligence in facilitating decision making process in organizations.</w:t>
            </w:r>
          </w:p>
        </w:tc>
        <w:tc>
          <w:tcPr>
            <w:tcW w:w="5580" w:type="dxa"/>
          </w:tcPr>
          <w:p w:rsidR="00CC4572" w:rsidRPr="00CC4572" w:rsidRDefault="00DA640F" w:rsidP="00DA640F">
            <w:pPr>
              <w:autoSpaceDE w:val="0"/>
              <w:autoSpaceDN w:val="0"/>
              <w:adjustRightInd w:val="0"/>
              <w:rPr>
                <w:rFonts w:ascii="Times New Roman" w:hAnsi="Times New Roman" w:cs="Times New Roman"/>
                <w:color w:val="000000"/>
              </w:rPr>
            </w:pPr>
            <w:r w:rsidRPr="00DA640F">
              <w:rPr>
                <w:rFonts w:ascii="Times New Roman" w:hAnsi="Times New Roman" w:cs="Times New Roman"/>
                <w:color w:val="000000"/>
              </w:rPr>
              <w:t>PLO1: Demonstrate IT</w:t>
            </w:r>
            <w:r>
              <w:rPr>
                <w:rFonts w:ascii="Times New Roman" w:hAnsi="Times New Roman" w:cs="Times New Roman"/>
                <w:color w:val="000000"/>
              </w:rPr>
              <w:t xml:space="preserve"> and </w:t>
            </w:r>
            <w:r w:rsidRPr="00DA640F">
              <w:rPr>
                <w:rFonts w:ascii="Times New Roman" w:hAnsi="Times New Roman" w:cs="Times New Roman"/>
                <w:color w:val="000000"/>
              </w:rPr>
              <w:t>Management</w:t>
            </w:r>
            <w:r>
              <w:rPr>
                <w:rFonts w:ascii="Times New Roman" w:hAnsi="Times New Roman" w:cs="Times New Roman"/>
                <w:color w:val="000000"/>
              </w:rPr>
              <w:t xml:space="preserve"> </w:t>
            </w:r>
            <w:r w:rsidRPr="00DA640F">
              <w:rPr>
                <w:rFonts w:ascii="Times New Roman" w:hAnsi="Times New Roman" w:cs="Times New Roman"/>
                <w:color w:val="000000"/>
              </w:rPr>
              <w:t>concepts, techniques,</w:t>
            </w:r>
            <w:r>
              <w:rPr>
                <w:rFonts w:ascii="Times New Roman" w:hAnsi="Times New Roman" w:cs="Times New Roman"/>
                <w:color w:val="000000"/>
              </w:rPr>
              <w:t xml:space="preserve"> </w:t>
            </w:r>
            <w:r w:rsidRPr="00DA640F">
              <w:rPr>
                <w:rFonts w:ascii="Times New Roman" w:hAnsi="Times New Roman" w:cs="Times New Roman"/>
                <w:color w:val="000000"/>
              </w:rPr>
              <w:t>skills, and tools.</w:t>
            </w:r>
          </w:p>
        </w:tc>
        <w:tc>
          <w:tcPr>
            <w:tcW w:w="1221" w:type="dxa"/>
          </w:tcPr>
          <w:p w:rsidR="00CC4572" w:rsidRPr="00CC4572" w:rsidRDefault="00DA640F" w:rsidP="00CC4572">
            <w:pPr>
              <w:autoSpaceDE w:val="0"/>
              <w:autoSpaceDN w:val="0"/>
              <w:adjustRightInd w:val="0"/>
              <w:rPr>
                <w:rFonts w:ascii="Times New Roman" w:hAnsi="Times New Roman" w:cs="Times New Roman"/>
                <w:color w:val="000000"/>
              </w:rPr>
            </w:pPr>
            <w:r>
              <w:rPr>
                <w:rFonts w:ascii="Times New Roman" w:hAnsi="Times New Roman" w:cs="Times New Roman"/>
                <w:color w:val="000000"/>
              </w:rPr>
              <w:t>Low</w:t>
            </w:r>
            <w:r w:rsidR="00CC4572" w:rsidRPr="00CC4572">
              <w:rPr>
                <w:rFonts w:ascii="Times New Roman" w:hAnsi="Times New Roman" w:cs="Times New Roman"/>
                <w:color w:val="000000"/>
              </w:rPr>
              <w:t xml:space="preserve"> </w:t>
            </w:r>
          </w:p>
        </w:tc>
      </w:tr>
      <w:tr w:rsidR="00CC4572" w:rsidRPr="00CC4572" w:rsidTr="00DB7F92">
        <w:trPr>
          <w:trHeight w:val="226"/>
        </w:trPr>
        <w:tc>
          <w:tcPr>
            <w:tcW w:w="4225"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CLO2: </w:t>
            </w:r>
            <w:r w:rsidR="00EC4FB2" w:rsidRPr="00203DF9">
              <w:rPr>
                <w:rFonts w:asciiTheme="majorBidi" w:hAnsiTheme="majorBidi" w:cstheme="majorBidi"/>
                <w:color w:val="000000"/>
              </w:rPr>
              <w:t>Explain the concepts, theories, and technologies associated with decision support systems.</w:t>
            </w:r>
          </w:p>
        </w:tc>
        <w:tc>
          <w:tcPr>
            <w:tcW w:w="5580" w:type="dxa"/>
          </w:tcPr>
          <w:p w:rsidR="00CC4572" w:rsidRPr="00CC4572" w:rsidRDefault="00DA640F" w:rsidP="00CC4572">
            <w:pPr>
              <w:autoSpaceDE w:val="0"/>
              <w:autoSpaceDN w:val="0"/>
              <w:adjustRightInd w:val="0"/>
              <w:rPr>
                <w:rFonts w:ascii="Times New Roman" w:hAnsi="Times New Roman" w:cs="Times New Roman"/>
                <w:color w:val="000000"/>
              </w:rPr>
            </w:pPr>
            <w:r w:rsidRPr="00DA640F">
              <w:rPr>
                <w:rFonts w:ascii="Times New Roman" w:hAnsi="Times New Roman" w:cs="Times New Roman"/>
                <w:color w:val="000000"/>
              </w:rPr>
              <w:t>PLO1: Demonstrate IT</w:t>
            </w:r>
            <w:r>
              <w:rPr>
                <w:rFonts w:ascii="Times New Roman" w:hAnsi="Times New Roman" w:cs="Times New Roman"/>
                <w:color w:val="000000"/>
              </w:rPr>
              <w:t xml:space="preserve"> and </w:t>
            </w:r>
            <w:r w:rsidRPr="00DA640F">
              <w:rPr>
                <w:rFonts w:ascii="Times New Roman" w:hAnsi="Times New Roman" w:cs="Times New Roman"/>
                <w:color w:val="000000"/>
              </w:rPr>
              <w:t>Management</w:t>
            </w:r>
            <w:r>
              <w:rPr>
                <w:rFonts w:ascii="Times New Roman" w:hAnsi="Times New Roman" w:cs="Times New Roman"/>
                <w:color w:val="000000"/>
              </w:rPr>
              <w:t xml:space="preserve"> </w:t>
            </w:r>
            <w:r w:rsidRPr="00DA640F">
              <w:rPr>
                <w:rFonts w:ascii="Times New Roman" w:hAnsi="Times New Roman" w:cs="Times New Roman"/>
                <w:color w:val="000000"/>
              </w:rPr>
              <w:t>concepts, techniques,</w:t>
            </w:r>
            <w:r>
              <w:rPr>
                <w:rFonts w:ascii="Times New Roman" w:hAnsi="Times New Roman" w:cs="Times New Roman"/>
                <w:color w:val="000000"/>
              </w:rPr>
              <w:t xml:space="preserve"> </w:t>
            </w:r>
            <w:r w:rsidRPr="00DA640F">
              <w:rPr>
                <w:rFonts w:ascii="Times New Roman" w:hAnsi="Times New Roman" w:cs="Times New Roman"/>
                <w:color w:val="000000"/>
              </w:rPr>
              <w:t>skills, and tools.</w:t>
            </w:r>
          </w:p>
        </w:tc>
        <w:tc>
          <w:tcPr>
            <w:tcW w:w="1221" w:type="dxa"/>
          </w:tcPr>
          <w:p w:rsidR="00CC4572" w:rsidRPr="00CC4572" w:rsidRDefault="00DA640F" w:rsidP="00CC4572">
            <w:pPr>
              <w:autoSpaceDE w:val="0"/>
              <w:autoSpaceDN w:val="0"/>
              <w:adjustRightInd w:val="0"/>
              <w:rPr>
                <w:rFonts w:ascii="Times New Roman" w:hAnsi="Times New Roman" w:cs="Times New Roman"/>
                <w:color w:val="000000"/>
              </w:rPr>
            </w:pPr>
            <w:r>
              <w:rPr>
                <w:rFonts w:ascii="Times New Roman" w:hAnsi="Times New Roman" w:cs="Times New Roman"/>
                <w:color w:val="000000"/>
              </w:rPr>
              <w:t>High</w:t>
            </w:r>
            <w:r w:rsidR="00CC4572" w:rsidRPr="00CC4572">
              <w:rPr>
                <w:rFonts w:ascii="Times New Roman" w:hAnsi="Times New Roman" w:cs="Times New Roman"/>
                <w:color w:val="000000"/>
              </w:rPr>
              <w:t xml:space="preserve"> </w:t>
            </w:r>
          </w:p>
        </w:tc>
      </w:tr>
      <w:tr w:rsidR="00CC4572" w:rsidRPr="00CC4572" w:rsidTr="00DB7F92">
        <w:trPr>
          <w:trHeight w:val="226"/>
        </w:trPr>
        <w:tc>
          <w:tcPr>
            <w:tcW w:w="4225"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lastRenderedPageBreak/>
              <w:t xml:space="preserve">CLO3: </w:t>
            </w:r>
            <w:r w:rsidR="00EC4FB2" w:rsidRPr="00203DF9">
              <w:rPr>
                <w:rFonts w:asciiTheme="majorBidi" w:hAnsiTheme="majorBidi" w:cstheme="majorBidi"/>
                <w:color w:val="000000"/>
              </w:rPr>
              <w:t>Distinguish between the different components of decision support systems and relate them to the decision-making process.</w:t>
            </w:r>
          </w:p>
        </w:tc>
        <w:tc>
          <w:tcPr>
            <w:tcW w:w="5580" w:type="dxa"/>
          </w:tcPr>
          <w:p w:rsidR="00CC4572" w:rsidRDefault="00DA640F" w:rsidP="00CC4572">
            <w:pPr>
              <w:autoSpaceDE w:val="0"/>
              <w:autoSpaceDN w:val="0"/>
              <w:adjustRightInd w:val="0"/>
              <w:rPr>
                <w:rFonts w:ascii="Times New Roman" w:hAnsi="Times New Roman" w:cs="Times New Roman"/>
                <w:color w:val="000000"/>
              </w:rPr>
            </w:pPr>
            <w:r w:rsidRPr="00DA640F">
              <w:rPr>
                <w:rFonts w:ascii="Times New Roman" w:hAnsi="Times New Roman" w:cs="Times New Roman"/>
                <w:color w:val="000000"/>
              </w:rPr>
              <w:t>PLO1: Demonstrate IT</w:t>
            </w:r>
            <w:r>
              <w:rPr>
                <w:rFonts w:ascii="Times New Roman" w:hAnsi="Times New Roman" w:cs="Times New Roman"/>
                <w:color w:val="000000"/>
              </w:rPr>
              <w:t xml:space="preserve"> and </w:t>
            </w:r>
            <w:r w:rsidRPr="00DA640F">
              <w:rPr>
                <w:rFonts w:ascii="Times New Roman" w:hAnsi="Times New Roman" w:cs="Times New Roman"/>
                <w:color w:val="000000"/>
              </w:rPr>
              <w:t>Management</w:t>
            </w:r>
            <w:r>
              <w:rPr>
                <w:rFonts w:ascii="Times New Roman" w:hAnsi="Times New Roman" w:cs="Times New Roman"/>
                <w:color w:val="000000"/>
              </w:rPr>
              <w:t xml:space="preserve"> </w:t>
            </w:r>
            <w:r w:rsidRPr="00DA640F">
              <w:rPr>
                <w:rFonts w:ascii="Times New Roman" w:hAnsi="Times New Roman" w:cs="Times New Roman"/>
                <w:color w:val="000000"/>
              </w:rPr>
              <w:t>concepts, techniques,</w:t>
            </w:r>
            <w:r>
              <w:rPr>
                <w:rFonts w:ascii="Times New Roman" w:hAnsi="Times New Roman" w:cs="Times New Roman"/>
                <w:color w:val="000000"/>
              </w:rPr>
              <w:t xml:space="preserve"> </w:t>
            </w:r>
            <w:r w:rsidRPr="00DA640F">
              <w:rPr>
                <w:rFonts w:ascii="Times New Roman" w:hAnsi="Times New Roman" w:cs="Times New Roman"/>
                <w:color w:val="000000"/>
              </w:rPr>
              <w:t>skills, and tools.</w:t>
            </w:r>
          </w:p>
          <w:p w:rsidR="00E86042" w:rsidRDefault="00E86042" w:rsidP="00E86042">
            <w:pPr>
              <w:autoSpaceDE w:val="0"/>
              <w:autoSpaceDN w:val="0"/>
              <w:adjustRightInd w:val="0"/>
              <w:rPr>
                <w:rFonts w:ascii="Times New Roman" w:hAnsi="Times New Roman" w:cs="Times New Roman"/>
                <w:color w:val="000000"/>
              </w:rPr>
            </w:pPr>
          </w:p>
          <w:p w:rsidR="00E86042" w:rsidRPr="00CC4572" w:rsidRDefault="00E86042" w:rsidP="00E86042">
            <w:pPr>
              <w:autoSpaceDE w:val="0"/>
              <w:autoSpaceDN w:val="0"/>
              <w:adjustRightInd w:val="0"/>
              <w:rPr>
                <w:rFonts w:ascii="Times New Roman" w:hAnsi="Times New Roman" w:cs="Times New Roman"/>
                <w:color w:val="000000"/>
              </w:rPr>
            </w:pPr>
            <w:r w:rsidRPr="00E86042">
              <w:rPr>
                <w:rFonts w:ascii="Times New Roman" w:hAnsi="Times New Roman" w:cs="Times New Roman"/>
                <w:color w:val="000000"/>
              </w:rPr>
              <w:t>PLO4: Design</w:t>
            </w:r>
            <w:r>
              <w:rPr>
                <w:rFonts w:ascii="Times New Roman" w:hAnsi="Times New Roman" w:cs="Times New Roman"/>
                <w:color w:val="000000"/>
              </w:rPr>
              <w:t xml:space="preserve"> </w:t>
            </w:r>
            <w:r w:rsidRPr="00E86042">
              <w:rPr>
                <w:rFonts w:ascii="Times New Roman" w:hAnsi="Times New Roman" w:cs="Times New Roman"/>
                <w:color w:val="000000"/>
              </w:rPr>
              <w:t>computer programs or</w:t>
            </w:r>
            <w:r>
              <w:rPr>
                <w:rFonts w:ascii="Times New Roman" w:hAnsi="Times New Roman" w:cs="Times New Roman"/>
                <w:color w:val="000000"/>
              </w:rPr>
              <w:t xml:space="preserve"> processes to </w:t>
            </w:r>
            <w:r w:rsidRPr="00E86042">
              <w:rPr>
                <w:rFonts w:ascii="Times New Roman" w:hAnsi="Times New Roman" w:cs="Times New Roman"/>
                <w:color w:val="000000"/>
              </w:rPr>
              <w:t>meet</w:t>
            </w:r>
            <w:r>
              <w:rPr>
                <w:rFonts w:ascii="Times New Roman" w:hAnsi="Times New Roman" w:cs="Times New Roman"/>
                <w:color w:val="000000"/>
              </w:rPr>
              <w:t xml:space="preserve"> </w:t>
            </w:r>
            <w:r w:rsidRPr="00E86042">
              <w:rPr>
                <w:rFonts w:ascii="Times New Roman" w:hAnsi="Times New Roman" w:cs="Times New Roman"/>
                <w:color w:val="000000"/>
              </w:rPr>
              <w:t>business needs.</w:t>
            </w:r>
          </w:p>
        </w:tc>
        <w:tc>
          <w:tcPr>
            <w:tcW w:w="1221" w:type="dxa"/>
          </w:tcPr>
          <w:p w:rsidR="00CC4572" w:rsidRDefault="00DA640F" w:rsidP="00CC4572">
            <w:pPr>
              <w:autoSpaceDE w:val="0"/>
              <w:autoSpaceDN w:val="0"/>
              <w:adjustRightInd w:val="0"/>
              <w:rPr>
                <w:rFonts w:ascii="Times New Roman" w:hAnsi="Times New Roman" w:cs="Times New Roman"/>
                <w:color w:val="000000"/>
              </w:rPr>
            </w:pPr>
            <w:r>
              <w:rPr>
                <w:rFonts w:ascii="Times New Roman" w:hAnsi="Times New Roman" w:cs="Times New Roman"/>
                <w:color w:val="000000"/>
              </w:rPr>
              <w:t>Medium</w:t>
            </w:r>
            <w:r w:rsidR="00CC4572" w:rsidRPr="00CC4572">
              <w:rPr>
                <w:rFonts w:ascii="Times New Roman" w:hAnsi="Times New Roman" w:cs="Times New Roman"/>
                <w:color w:val="000000"/>
              </w:rPr>
              <w:t xml:space="preserve"> </w:t>
            </w:r>
          </w:p>
          <w:p w:rsidR="00D0312B" w:rsidRDefault="00D0312B" w:rsidP="00CC4572">
            <w:pPr>
              <w:autoSpaceDE w:val="0"/>
              <w:autoSpaceDN w:val="0"/>
              <w:adjustRightInd w:val="0"/>
              <w:rPr>
                <w:rFonts w:ascii="Times New Roman" w:hAnsi="Times New Roman" w:cs="Times New Roman"/>
                <w:color w:val="000000"/>
              </w:rPr>
            </w:pPr>
          </w:p>
          <w:p w:rsidR="00D0312B" w:rsidRDefault="00D0312B" w:rsidP="00CC4572">
            <w:pPr>
              <w:autoSpaceDE w:val="0"/>
              <w:autoSpaceDN w:val="0"/>
              <w:adjustRightInd w:val="0"/>
              <w:rPr>
                <w:rFonts w:ascii="Times New Roman" w:hAnsi="Times New Roman" w:cs="Times New Roman"/>
                <w:color w:val="000000"/>
              </w:rPr>
            </w:pPr>
          </w:p>
          <w:p w:rsidR="00D0312B" w:rsidRPr="00CC4572" w:rsidRDefault="00913FC5" w:rsidP="00CC4572">
            <w:pPr>
              <w:autoSpaceDE w:val="0"/>
              <w:autoSpaceDN w:val="0"/>
              <w:adjustRightInd w:val="0"/>
              <w:rPr>
                <w:rFonts w:ascii="Times New Roman" w:hAnsi="Times New Roman" w:cs="Times New Roman"/>
                <w:color w:val="000000"/>
              </w:rPr>
            </w:pPr>
            <w:r>
              <w:rPr>
                <w:rFonts w:ascii="Times New Roman" w:hAnsi="Times New Roman" w:cs="Times New Roman"/>
                <w:color w:val="000000"/>
              </w:rPr>
              <w:t>High</w:t>
            </w:r>
          </w:p>
        </w:tc>
      </w:tr>
      <w:tr w:rsidR="00CC4572" w:rsidRPr="00CC4572" w:rsidTr="00DB7F92">
        <w:trPr>
          <w:trHeight w:val="226"/>
        </w:trPr>
        <w:tc>
          <w:tcPr>
            <w:tcW w:w="4225"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CLO4: </w:t>
            </w:r>
            <w:r w:rsidR="00EC4FB2" w:rsidRPr="00203DF9">
              <w:rPr>
                <w:rFonts w:asciiTheme="majorBidi" w:hAnsiTheme="majorBidi" w:cstheme="majorBidi"/>
                <w:color w:val="000000"/>
              </w:rPr>
              <w:t>Explain modeling concepts and techniques of business intelligence.</w:t>
            </w:r>
          </w:p>
        </w:tc>
        <w:tc>
          <w:tcPr>
            <w:tcW w:w="5580" w:type="dxa"/>
          </w:tcPr>
          <w:p w:rsidR="00CC4572" w:rsidRPr="00CC4572" w:rsidRDefault="00DA640F" w:rsidP="00CC4572">
            <w:pPr>
              <w:autoSpaceDE w:val="0"/>
              <w:autoSpaceDN w:val="0"/>
              <w:adjustRightInd w:val="0"/>
              <w:rPr>
                <w:rFonts w:ascii="Times New Roman" w:hAnsi="Times New Roman" w:cs="Times New Roman"/>
                <w:color w:val="000000"/>
              </w:rPr>
            </w:pPr>
            <w:r w:rsidRPr="00DA640F">
              <w:rPr>
                <w:rFonts w:ascii="Times New Roman" w:hAnsi="Times New Roman" w:cs="Times New Roman"/>
                <w:color w:val="000000"/>
              </w:rPr>
              <w:t>PLO1: Demonstrate IT</w:t>
            </w:r>
            <w:r>
              <w:rPr>
                <w:rFonts w:ascii="Times New Roman" w:hAnsi="Times New Roman" w:cs="Times New Roman"/>
                <w:color w:val="000000"/>
              </w:rPr>
              <w:t xml:space="preserve"> and </w:t>
            </w:r>
            <w:r w:rsidRPr="00DA640F">
              <w:rPr>
                <w:rFonts w:ascii="Times New Roman" w:hAnsi="Times New Roman" w:cs="Times New Roman"/>
                <w:color w:val="000000"/>
              </w:rPr>
              <w:t>Management</w:t>
            </w:r>
            <w:r>
              <w:rPr>
                <w:rFonts w:ascii="Times New Roman" w:hAnsi="Times New Roman" w:cs="Times New Roman"/>
                <w:color w:val="000000"/>
              </w:rPr>
              <w:t xml:space="preserve"> </w:t>
            </w:r>
            <w:r w:rsidRPr="00DA640F">
              <w:rPr>
                <w:rFonts w:ascii="Times New Roman" w:hAnsi="Times New Roman" w:cs="Times New Roman"/>
                <w:color w:val="000000"/>
              </w:rPr>
              <w:t>concepts, techniques,</w:t>
            </w:r>
            <w:r>
              <w:rPr>
                <w:rFonts w:ascii="Times New Roman" w:hAnsi="Times New Roman" w:cs="Times New Roman"/>
                <w:color w:val="000000"/>
              </w:rPr>
              <w:t xml:space="preserve"> </w:t>
            </w:r>
            <w:r w:rsidRPr="00DA640F">
              <w:rPr>
                <w:rFonts w:ascii="Times New Roman" w:hAnsi="Times New Roman" w:cs="Times New Roman"/>
                <w:color w:val="000000"/>
              </w:rPr>
              <w:t>skills, and tools.</w:t>
            </w:r>
          </w:p>
        </w:tc>
        <w:tc>
          <w:tcPr>
            <w:tcW w:w="1221" w:type="dxa"/>
          </w:tcPr>
          <w:p w:rsidR="00CC4572" w:rsidRPr="00CC4572" w:rsidRDefault="00DA640F" w:rsidP="00CC4572">
            <w:pPr>
              <w:autoSpaceDE w:val="0"/>
              <w:autoSpaceDN w:val="0"/>
              <w:adjustRightInd w:val="0"/>
              <w:rPr>
                <w:rFonts w:ascii="Times New Roman" w:hAnsi="Times New Roman" w:cs="Times New Roman"/>
                <w:color w:val="000000"/>
              </w:rPr>
            </w:pPr>
            <w:r>
              <w:rPr>
                <w:rFonts w:ascii="Times New Roman" w:hAnsi="Times New Roman" w:cs="Times New Roman"/>
                <w:color w:val="000000"/>
              </w:rPr>
              <w:t>Medium</w:t>
            </w:r>
          </w:p>
        </w:tc>
      </w:tr>
      <w:tr w:rsidR="00EC4FB2" w:rsidRPr="00CC4572" w:rsidTr="00DB7F92">
        <w:trPr>
          <w:trHeight w:val="226"/>
        </w:trPr>
        <w:tc>
          <w:tcPr>
            <w:tcW w:w="4225" w:type="dxa"/>
          </w:tcPr>
          <w:p w:rsidR="00EC4FB2" w:rsidRPr="00CC4572" w:rsidRDefault="00EC4FB2" w:rsidP="00CC457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CLO5: </w:t>
            </w:r>
            <w:r w:rsidRPr="00203DF9">
              <w:rPr>
                <w:rFonts w:asciiTheme="majorBidi" w:hAnsiTheme="majorBidi" w:cstheme="majorBidi"/>
                <w:color w:val="000000"/>
              </w:rPr>
              <w:t>Devise rudimentary decision support systems utilizing business intelligence to support decision making using standard software packages.</w:t>
            </w:r>
          </w:p>
        </w:tc>
        <w:tc>
          <w:tcPr>
            <w:tcW w:w="5580" w:type="dxa"/>
          </w:tcPr>
          <w:p w:rsidR="00EC4FB2" w:rsidRPr="00CC4572" w:rsidRDefault="00D0312B" w:rsidP="00CC4572">
            <w:pPr>
              <w:autoSpaceDE w:val="0"/>
              <w:autoSpaceDN w:val="0"/>
              <w:adjustRightInd w:val="0"/>
              <w:rPr>
                <w:rFonts w:ascii="Times New Roman" w:hAnsi="Times New Roman" w:cs="Times New Roman"/>
                <w:color w:val="000000"/>
              </w:rPr>
            </w:pPr>
            <w:r w:rsidRPr="00E86042">
              <w:rPr>
                <w:rFonts w:ascii="Times New Roman" w:hAnsi="Times New Roman" w:cs="Times New Roman"/>
                <w:color w:val="000000"/>
              </w:rPr>
              <w:t>PLO4: Design</w:t>
            </w:r>
            <w:r>
              <w:rPr>
                <w:rFonts w:ascii="Times New Roman" w:hAnsi="Times New Roman" w:cs="Times New Roman"/>
                <w:color w:val="000000"/>
              </w:rPr>
              <w:t xml:space="preserve"> </w:t>
            </w:r>
            <w:r w:rsidRPr="00E86042">
              <w:rPr>
                <w:rFonts w:ascii="Times New Roman" w:hAnsi="Times New Roman" w:cs="Times New Roman"/>
                <w:color w:val="000000"/>
              </w:rPr>
              <w:t>computer programs or</w:t>
            </w:r>
            <w:r>
              <w:rPr>
                <w:rFonts w:ascii="Times New Roman" w:hAnsi="Times New Roman" w:cs="Times New Roman"/>
                <w:color w:val="000000"/>
              </w:rPr>
              <w:t xml:space="preserve"> processes to </w:t>
            </w:r>
            <w:r w:rsidRPr="00E86042">
              <w:rPr>
                <w:rFonts w:ascii="Times New Roman" w:hAnsi="Times New Roman" w:cs="Times New Roman"/>
                <w:color w:val="000000"/>
              </w:rPr>
              <w:t>meet</w:t>
            </w:r>
            <w:r>
              <w:rPr>
                <w:rFonts w:ascii="Times New Roman" w:hAnsi="Times New Roman" w:cs="Times New Roman"/>
                <w:color w:val="000000"/>
              </w:rPr>
              <w:t xml:space="preserve"> </w:t>
            </w:r>
            <w:r w:rsidRPr="00E86042">
              <w:rPr>
                <w:rFonts w:ascii="Times New Roman" w:hAnsi="Times New Roman" w:cs="Times New Roman"/>
                <w:color w:val="000000"/>
              </w:rPr>
              <w:t>business needs.</w:t>
            </w:r>
          </w:p>
        </w:tc>
        <w:tc>
          <w:tcPr>
            <w:tcW w:w="1221" w:type="dxa"/>
          </w:tcPr>
          <w:p w:rsidR="00EC4FB2" w:rsidRPr="00CC4572" w:rsidRDefault="00D0312B" w:rsidP="00CC4572">
            <w:pPr>
              <w:autoSpaceDE w:val="0"/>
              <w:autoSpaceDN w:val="0"/>
              <w:adjustRightInd w:val="0"/>
              <w:rPr>
                <w:rFonts w:ascii="Times New Roman" w:hAnsi="Times New Roman" w:cs="Times New Roman"/>
                <w:color w:val="000000"/>
              </w:rPr>
            </w:pPr>
            <w:r>
              <w:rPr>
                <w:rFonts w:ascii="Times New Roman" w:hAnsi="Times New Roman" w:cs="Times New Roman"/>
                <w:color w:val="000000"/>
              </w:rPr>
              <w:t>High</w:t>
            </w:r>
          </w:p>
        </w:tc>
      </w:tr>
    </w:tbl>
    <w:p w:rsidR="00CB70D1" w:rsidRDefault="00CB70D1"/>
    <w:tbl>
      <w:tblPr>
        <w:tblStyle w:val="TableGrid"/>
        <w:tblW w:w="11245" w:type="dxa"/>
        <w:tblLayout w:type="fixed"/>
        <w:tblLook w:val="0000" w:firstRow="0" w:lastRow="0" w:firstColumn="0" w:lastColumn="0" w:noHBand="0" w:noVBand="0"/>
      </w:tblPr>
      <w:tblGrid>
        <w:gridCol w:w="895"/>
        <w:gridCol w:w="4950"/>
        <w:gridCol w:w="1440"/>
        <w:gridCol w:w="990"/>
        <w:gridCol w:w="900"/>
        <w:gridCol w:w="2070"/>
      </w:tblGrid>
      <w:tr w:rsidR="00422427" w:rsidRPr="00D74939" w:rsidTr="0032772B">
        <w:trPr>
          <w:trHeight w:val="98"/>
        </w:trPr>
        <w:tc>
          <w:tcPr>
            <w:tcW w:w="11245" w:type="dxa"/>
            <w:gridSpan w:val="6"/>
          </w:tcPr>
          <w:p w:rsidR="00422427" w:rsidRPr="00D74939" w:rsidRDefault="00422427" w:rsidP="00353701">
            <w:pPr>
              <w:jc w:val="both"/>
              <w:rPr>
                <w:rFonts w:asciiTheme="majorBidi" w:hAnsiTheme="majorBidi" w:cstheme="majorBidi"/>
                <w:b/>
                <w:bCs/>
                <w:lang w:bidi="en-US"/>
              </w:rPr>
            </w:pPr>
            <w:r>
              <w:rPr>
                <w:rFonts w:asciiTheme="majorBidi" w:hAnsiTheme="majorBidi" w:cstheme="majorBidi"/>
                <w:b/>
                <w:bCs/>
                <w:lang w:bidi="en-US"/>
              </w:rPr>
              <w:t>Course Outline</w:t>
            </w:r>
          </w:p>
        </w:tc>
      </w:tr>
      <w:tr w:rsidR="00D74939" w:rsidRPr="00D74939" w:rsidTr="005A49E8">
        <w:trPr>
          <w:trHeight w:val="98"/>
        </w:trPr>
        <w:tc>
          <w:tcPr>
            <w:tcW w:w="895"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Week </w:t>
            </w:r>
          </w:p>
        </w:tc>
        <w:tc>
          <w:tcPr>
            <w:tcW w:w="495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Topic </w:t>
            </w:r>
          </w:p>
        </w:tc>
        <w:tc>
          <w:tcPr>
            <w:tcW w:w="144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Readings</w:t>
            </w:r>
          </w:p>
        </w:tc>
        <w:tc>
          <w:tcPr>
            <w:tcW w:w="99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CLO </w:t>
            </w:r>
          </w:p>
        </w:tc>
        <w:tc>
          <w:tcPr>
            <w:tcW w:w="90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H/M/L</w:t>
            </w:r>
          </w:p>
        </w:tc>
        <w:tc>
          <w:tcPr>
            <w:tcW w:w="207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Assessment Methods</w:t>
            </w:r>
          </w:p>
        </w:tc>
      </w:tr>
      <w:tr w:rsidR="00D74939" w:rsidRPr="00317C55" w:rsidTr="005A49E8">
        <w:trPr>
          <w:trHeight w:val="100"/>
        </w:trPr>
        <w:tc>
          <w:tcPr>
            <w:tcW w:w="895" w:type="dxa"/>
          </w:tcPr>
          <w:p w:rsidR="00D74939" w:rsidRPr="00317C55" w:rsidRDefault="00D74939" w:rsidP="00353701">
            <w:pPr>
              <w:jc w:val="both"/>
              <w:rPr>
                <w:rFonts w:asciiTheme="majorBidi" w:hAnsiTheme="majorBidi" w:cstheme="majorBidi"/>
                <w:lang w:bidi="en-US"/>
              </w:rPr>
            </w:pPr>
            <w:r w:rsidRPr="00317C55">
              <w:rPr>
                <w:rFonts w:asciiTheme="majorBidi" w:hAnsiTheme="majorBidi" w:cstheme="majorBidi"/>
                <w:lang w:bidi="en-US"/>
              </w:rPr>
              <w:t xml:space="preserve">01 </w:t>
            </w:r>
          </w:p>
        </w:tc>
        <w:tc>
          <w:tcPr>
            <w:tcW w:w="4950" w:type="dxa"/>
          </w:tcPr>
          <w:p w:rsidR="00190CDF" w:rsidRPr="00190CDF" w:rsidRDefault="00190CDF" w:rsidP="00190CDF">
            <w:pPr>
              <w:rPr>
                <w:rFonts w:asciiTheme="majorBidi" w:hAnsiTheme="majorBidi" w:cstheme="majorBidi"/>
                <w:lang w:bidi="en-US"/>
              </w:rPr>
            </w:pPr>
            <w:r w:rsidRPr="00190CDF">
              <w:rPr>
                <w:rFonts w:asciiTheme="majorBidi" w:hAnsiTheme="majorBidi" w:cstheme="majorBidi"/>
                <w:lang w:bidi="en-US"/>
              </w:rPr>
              <w:t>Decision Support Systems and Business</w:t>
            </w:r>
          </w:p>
          <w:p w:rsidR="00D74939" w:rsidRPr="00317C55" w:rsidRDefault="00190CDF" w:rsidP="00190CDF">
            <w:pPr>
              <w:rPr>
                <w:rFonts w:asciiTheme="majorBidi" w:hAnsiTheme="majorBidi" w:cstheme="majorBidi"/>
                <w:lang w:bidi="en-US"/>
              </w:rPr>
            </w:pPr>
            <w:r w:rsidRPr="00190CDF">
              <w:rPr>
                <w:rFonts w:asciiTheme="majorBidi" w:hAnsiTheme="majorBidi" w:cstheme="majorBidi"/>
                <w:lang w:bidi="en-US"/>
              </w:rPr>
              <w:t xml:space="preserve">Intelligence:  </w:t>
            </w:r>
            <w:r>
              <w:rPr>
                <w:rFonts w:asciiTheme="majorBidi" w:hAnsiTheme="majorBidi" w:cstheme="majorBidi"/>
                <w:lang w:bidi="en-US"/>
              </w:rPr>
              <w:t>An Overview</w:t>
            </w:r>
          </w:p>
        </w:tc>
        <w:tc>
          <w:tcPr>
            <w:tcW w:w="1440" w:type="dxa"/>
          </w:tcPr>
          <w:p w:rsidR="00D74939" w:rsidRPr="00317C55" w:rsidRDefault="004E5F56" w:rsidP="00353701">
            <w:pPr>
              <w:jc w:val="both"/>
              <w:rPr>
                <w:rFonts w:asciiTheme="majorBidi" w:hAnsiTheme="majorBidi" w:cstheme="majorBidi"/>
                <w:lang w:bidi="en-US"/>
              </w:rPr>
            </w:pPr>
            <w:r w:rsidRPr="004E5F56">
              <w:rPr>
                <w:rFonts w:asciiTheme="majorBidi" w:hAnsiTheme="majorBidi" w:cstheme="majorBidi"/>
                <w:lang w:bidi="en-US"/>
              </w:rPr>
              <w:t>Chapter 1</w:t>
            </w:r>
          </w:p>
        </w:tc>
        <w:tc>
          <w:tcPr>
            <w:tcW w:w="990" w:type="dxa"/>
          </w:tcPr>
          <w:p w:rsidR="00D74939" w:rsidRPr="00317C55" w:rsidRDefault="00190CDF" w:rsidP="00353701">
            <w:pPr>
              <w:jc w:val="both"/>
              <w:rPr>
                <w:rFonts w:asciiTheme="majorBidi" w:hAnsiTheme="majorBidi" w:cstheme="majorBidi"/>
                <w:lang w:bidi="en-US"/>
              </w:rPr>
            </w:pPr>
            <w:r>
              <w:rPr>
                <w:rFonts w:asciiTheme="majorBidi" w:hAnsiTheme="majorBidi" w:cstheme="majorBidi"/>
                <w:lang w:bidi="en-US"/>
              </w:rPr>
              <w:t>1, 2</w:t>
            </w:r>
          </w:p>
        </w:tc>
        <w:tc>
          <w:tcPr>
            <w:tcW w:w="900" w:type="dxa"/>
          </w:tcPr>
          <w:p w:rsidR="00D74939" w:rsidRPr="00317C55" w:rsidRDefault="00EB0847" w:rsidP="00353701">
            <w:pPr>
              <w:jc w:val="both"/>
              <w:rPr>
                <w:rFonts w:asciiTheme="majorBidi" w:hAnsiTheme="majorBidi" w:cstheme="majorBidi"/>
                <w:lang w:bidi="en-US"/>
              </w:rPr>
            </w:pPr>
            <w:r>
              <w:rPr>
                <w:rFonts w:asciiTheme="majorBidi" w:hAnsiTheme="majorBidi" w:cstheme="majorBidi"/>
                <w:lang w:bidi="en-US"/>
              </w:rPr>
              <w:t>L</w:t>
            </w:r>
          </w:p>
        </w:tc>
        <w:tc>
          <w:tcPr>
            <w:tcW w:w="2070" w:type="dxa"/>
          </w:tcPr>
          <w:p w:rsidR="00D74939" w:rsidRPr="00317C55" w:rsidRDefault="00EB0847" w:rsidP="00353701">
            <w:pPr>
              <w:jc w:val="both"/>
              <w:rPr>
                <w:rFonts w:asciiTheme="majorBidi" w:hAnsiTheme="majorBidi" w:cstheme="majorBidi"/>
                <w:lang w:bidi="en-US"/>
              </w:rPr>
            </w:pPr>
            <w:r>
              <w:rPr>
                <w:rFonts w:asciiTheme="majorBidi" w:hAnsiTheme="majorBidi" w:cstheme="majorBidi"/>
                <w:lang w:bidi="en-US"/>
              </w:rPr>
              <w:t>-</w:t>
            </w:r>
          </w:p>
        </w:tc>
      </w:tr>
      <w:tr w:rsidR="004E5F56" w:rsidRPr="00317C55" w:rsidTr="005A49E8">
        <w:trPr>
          <w:trHeight w:val="258"/>
        </w:trPr>
        <w:tc>
          <w:tcPr>
            <w:tcW w:w="895"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02 </w:t>
            </w:r>
            <w:r w:rsidR="005A49E8">
              <w:rPr>
                <w:rFonts w:asciiTheme="majorBidi" w:hAnsiTheme="majorBidi" w:cstheme="majorBidi"/>
                <w:lang w:bidi="en-US"/>
              </w:rPr>
              <w:t>- 03</w:t>
            </w:r>
          </w:p>
        </w:tc>
        <w:tc>
          <w:tcPr>
            <w:tcW w:w="4950" w:type="dxa"/>
          </w:tcPr>
          <w:p w:rsidR="004E5F56" w:rsidRPr="00317C55" w:rsidRDefault="00DF595B" w:rsidP="00DF595B">
            <w:pPr>
              <w:jc w:val="both"/>
              <w:rPr>
                <w:rFonts w:asciiTheme="majorBidi" w:hAnsiTheme="majorBidi" w:cstheme="majorBidi"/>
                <w:lang w:bidi="en-US"/>
              </w:rPr>
            </w:pPr>
            <w:r w:rsidRPr="00DF595B">
              <w:rPr>
                <w:rFonts w:asciiTheme="majorBidi" w:hAnsiTheme="majorBidi" w:cstheme="majorBidi"/>
                <w:lang w:bidi="en-US"/>
              </w:rPr>
              <w:t>Foundations and Technologies</w:t>
            </w:r>
            <w:r>
              <w:rPr>
                <w:rFonts w:asciiTheme="majorBidi" w:hAnsiTheme="majorBidi" w:cstheme="majorBidi"/>
                <w:lang w:bidi="en-US"/>
              </w:rPr>
              <w:t xml:space="preserve"> </w:t>
            </w:r>
            <w:r w:rsidRPr="00DF595B">
              <w:rPr>
                <w:rFonts w:asciiTheme="majorBidi" w:hAnsiTheme="majorBidi" w:cstheme="majorBidi"/>
                <w:lang w:bidi="en-US"/>
              </w:rPr>
              <w:t>for Decision Making</w:t>
            </w:r>
          </w:p>
        </w:tc>
        <w:tc>
          <w:tcPr>
            <w:tcW w:w="1440" w:type="dxa"/>
          </w:tcPr>
          <w:p w:rsidR="004E5F56" w:rsidRDefault="00F33B4F" w:rsidP="00353701">
            <w:pPr>
              <w:jc w:val="both"/>
            </w:pPr>
            <w:r>
              <w:rPr>
                <w:rFonts w:asciiTheme="majorBidi" w:hAnsiTheme="majorBidi" w:cstheme="majorBidi"/>
                <w:lang w:bidi="en-US"/>
              </w:rPr>
              <w:t>Chapter 2</w:t>
            </w:r>
          </w:p>
        </w:tc>
        <w:tc>
          <w:tcPr>
            <w:tcW w:w="990" w:type="dxa"/>
          </w:tcPr>
          <w:p w:rsidR="004E5F56" w:rsidRPr="00317C55" w:rsidRDefault="00DF595B" w:rsidP="00353701">
            <w:pPr>
              <w:jc w:val="both"/>
              <w:rPr>
                <w:rFonts w:asciiTheme="majorBidi" w:hAnsiTheme="majorBidi" w:cstheme="majorBidi"/>
                <w:lang w:bidi="en-US"/>
              </w:rPr>
            </w:pPr>
            <w:r>
              <w:rPr>
                <w:rFonts w:asciiTheme="majorBidi" w:hAnsiTheme="majorBidi" w:cstheme="majorBidi"/>
                <w:lang w:bidi="en-US"/>
              </w:rPr>
              <w:t>1, 2</w:t>
            </w:r>
          </w:p>
        </w:tc>
        <w:tc>
          <w:tcPr>
            <w:tcW w:w="900" w:type="dxa"/>
          </w:tcPr>
          <w:p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M</w:t>
            </w:r>
          </w:p>
        </w:tc>
        <w:tc>
          <w:tcPr>
            <w:tcW w:w="2070" w:type="dxa"/>
          </w:tcPr>
          <w:p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w:t>
            </w:r>
          </w:p>
        </w:tc>
      </w:tr>
      <w:tr w:rsidR="004E5F56" w:rsidRPr="00317C55" w:rsidTr="005A49E8">
        <w:trPr>
          <w:trHeight w:val="100"/>
        </w:trPr>
        <w:tc>
          <w:tcPr>
            <w:tcW w:w="895" w:type="dxa"/>
          </w:tcPr>
          <w:p w:rsidR="004E5F56" w:rsidRPr="00317C55" w:rsidRDefault="005A49E8" w:rsidP="00353701">
            <w:pPr>
              <w:jc w:val="both"/>
              <w:rPr>
                <w:rFonts w:asciiTheme="majorBidi" w:hAnsiTheme="majorBidi" w:cstheme="majorBidi"/>
                <w:lang w:bidi="en-US"/>
              </w:rPr>
            </w:pPr>
            <w:r>
              <w:rPr>
                <w:rFonts w:asciiTheme="majorBidi" w:hAnsiTheme="majorBidi" w:cstheme="majorBidi"/>
                <w:lang w:bidi="en-US"/>
              </w:rPr>
              <w:t>04</w:t>
            </w:r>
            <w:r w:rsidR="004E5F56" w:rsidRPr="00317C55">
              <w:rPr>
                <w:rFonts w:asciiTheme="majorBidi" w:hAnsiTheme="majorBidi" w:cstheme="majorBidi"/>
                <w:lang w:bidi="en-US"/>
              </w:rPr>
              <w:t xml:space="preserve"> </w:t>
            </w:r>
          </w:p>
        </w:tc>
        <w:tc>
          <w:tcPr>
            <w:tcW w:w="4950" w:type="dxa"/>
          </w:tcPr>
          <w:p w:rsidR="004E5F56" w:rsidRPr="00317C55" w:rsidRDefault="00DF595B" w:rsidP="00DF595B">
            <w:pPr>
              <w:jc w:val="both"/>
              <w:rPr>
                <w:rFonts w:asciiTheme="majorBidi" w:hAnsiTheme="majorBidi" w:cstheme="majorBidi"/>
                <w:lang w:bidi="en-US"/>
              </w:rPr>
            </w:pPr>
            <w:r w:rsidRPr="00DF595B">
              <w:rPr>
                <w:rFonts w:asciiTheme="majorBidi" w:hAnsiTheme="majorBidi" w:cstheme="majorBidi"/>
                <w:lang w:bidi="en-US"/>
              </w:rPr>
              <w:t>Decision Support Systems Concepts, Methodologies, and Technologies: An Overview</w:t>
            </w:r>
          </w:p>
        </w:tc>
        <w:tc>
          <w:tcPr>
            <w:tcW w:w="1440" w:type="dxa"/>
          </w:tcPr>
          <w:p w:rsidR="004E5F56" w:rsidRDefault="00DF595B" w:rsidP="00353701">
            <w:pPr>
              <w:jc w:val="both"/>
            </w:pPr>
            <w:r>
              <w:rPr>
                <w:rFonts w:asciiTheme="majorBidi" w:hAnsiTheme="majorBidi" w:cstheme="majorBidi"/>
                <w:lang w:bidi="en-US"/>
              </w:rPr>
              <w:t>Chapter 3</w:t>
            </w:r>
          </w:p>
        </w:tc>
        <w:tc>
          <w:tcPr>
            <w:tcW w:w="990" w:type="dxa"/>
          </w:tcPr>
          <w:p w:rsidR="004E5F56" w:rsidRPr="00317C55" w:rsidRDefault="00DF595B" w:rsidP="00353701">
            <w:pPr>
              <w:jc w:val="both"/>
              <w:rPr>
                <w:rFonts w:asciiTheme="majorBidi" w:hAnsiTheme="majorBidi" w:cstheme="majorBidi"/>
                <w:lang w:bidi="en-US"/>
              </w:rPr>
            </w:pPr>
            <w:r>
              <w:rPr>
                <w:rFonts w:asciiTheme="majorBidi" w:hAnsiTheme="majorBidi" w:cstheme="majorBidi"/>
                <w:lang w:bidi="en-US"/>
              </w:rPr>
              <w:t>1, 2</w:t>
            </w:r>
          </w:p>
        </w:tc>
        <w:tc>
          <w:tcPr>
            <w:tcW w:w="900" w:type="dxa"/>
          </w:tcPr>
          <w:p w:rsidR="004E5F56" w:rsidRPr="00317C55" w:rsidRDefault="00CD461C" w:rsidP="00353701">
            <w:pPr>
              <w:jc w:val="both"/>
              <w:rPr>
                <w:rFonts w:asciiTheme="majorBidi" w:hAnsiTheme="majorBidi" w:cstheme="majorBidi"/>
                <w:lang w:bidi="en-US"/>
              </w:rPr>
            </w:pPr>
            <w:r>
              <w:rPr>
                <w:rFonts w:asciiTheme="majorBidi" w:hAnsiTheme="majorBidi" w:cstheme="majorBidi"/>
                <w:lang w:bidi="en-US"/>
              </w:rPr>
              <w:t>H</w:t>
            </w:r>
          </w:p>
        </w:tc>
        <w:tc>
          <w:tcPr>
            <w:tcW w:w="2070" w:type="dxa"/>
          </w:tcPr>
          <w:p w:rsidR="004E5F56" w:rsidRPr="00317C55" w:rsidRDefault="005A49E8" w:rsidP="00353701">
            <w:pPr>
              <w:jc w:val="both"/>
              <w:rPr>
                <w:rFonts w:asciiTheme="majorBidi" w:hAnsiTheme="majorBidi" w:cstheme="majorBidi"/>
                <w:lang w:bidi="en-US"/>
              </w:rPr>
            </w:pPr>
            <w:r>
              <w:rPr>
                <w:rFonts w:asciiTheme="majorBidi" w:hAnsiTheme="majorBidi" w:cstheme="majorBidi"/>
                <w:lang w:bidi="en-US"/>
              </w:rPr>
              <w:t>Homework</w:t>
            </w:r>
          </w:p>
        </w:tc>
      </w:tr>
      <w:tr w:rsidR="004E5F56" w:rsidRPr="00317C55" w:rsidTr="005A49E8">
        <w:trPr>
          <w:trHeight w:val="259"/>
        </w:trPr>
        <w:tc>
          <w:tcPr>
            <w:tcW w:w="895" w:type="dxa"/>
          </w:tcPr>
          <w:p w:rsidR="004E5F56" w:rsidRPr="00317C55" w:rsidRDefault="005A49E8" w:rsidP="00353701">
            <w:pPr>
              <w:jc w:val="both"/>
              <w:rPr>
                <w:rFonts w:asciiTheme="majorBidi" w:hAnsiTheme="majorBidi" w:cstheme="majorBidi"/>
                <w:lang w:bidi="en-US"/>
              </w:rPr>
            </w:pPr>
            <w:r>
              <w:rPr>
                <w:rFonts w:asciiTheme="majorBidi" w:hAnsiTheme="majorBidi" w:cstheme="majorBidi"/>
                <w:lang w:bidi="en-US"/>
              </w:rPr>
              <w:t>05 - 06</w:t>
            </w:r>
          </w:p>
        </w:tc>
        <w:tc>
          <w:tcPr>
            <w:tcW w:w="4950" w:type="dxa"/>
          </w:tcPr>
          <w:p w:rsidR="004E5F56" w:rsidRPr="00317C55" w:rsidRDefault="00DF595B" w:rsidP="00DF595B">
            <w:pPr>
              <w:jc w:val="both"/>
              <w:rPr>
                <w:rFonts w:asciiTheme="majorBidi" w:hAnsiTheme="majorBidi" w:cstheme="majorBidi"/>
                <w:lang w:bidi="en-US"/>
              </w:rPr>
            </w:pPr>
            <w:r w:rsidRPr="00DF595B">
              <w:rPr>
                <w:rFonts w:asciiTheme="majorBidi" w:hAnsiTheme="majorBidi" w:cstheme="majorBidi"/>
                <w:lang w:bidi="en-US"/>
              </w:rPr>
              <w:t>Modeling and Analysis</w:t>
            </w:r>
          </w:p>
        </w:tc>
        <w:tc>
          <w:tcPr>
            <w:tcW w:w="1440" w:type="dxa"/>
          </w:tcPr>
          <w:p w:rsidR="004E5F56" w:rsidRDefault="00DF595B" w:rsidP="00353701">
            <w:pPr>
              <w:jc w:val="both"/>
            </w:pPr>
            <w:r>
              <w:rPr>
                <w:rFonts w:asciiTheme="majorBidi" w:hAnsiTheme="majorBidi" w:cstheme="majorBidi"/>
                <w:lang w:bidi="en-US"/>
              </w:rPr>
              <w:t>Chapter 4</w:t>
            </w:r>
          </w:p>
        </w:tc>
        <w:tc>
          <w:tcPr>
            <w:tcW w:w="990" w:type="dxa"/>
          </w:tcPr>
          <w:p w:rsidR="004E5F56" w:rsidRPr="00317C55" w:rsidRDefault="00DF595B" w:rsidP="00353701">
            <w:pPr>
              <w:jc w:val="both"/>
              <w:rPr>
                <w:rFonts w:asciiTheme="majorBidi" w:hAnsiTheme="majorBidi" w:cstheme="majorBidi"/>
                <w:lang w:bidi="en-US"/>
              </w:rPr>
            </w:pPr>
            <w:r>
              <w:rPr>
                <w:rFonts w:asciiTheme="majorBidi" w:hAnsiTheme="majorBidi" w:cstheme="majorBidi"/>
                <w:lang w:bidi="en-US"/>
              </w:rPr>
              <w:t>2, 4</w:t>
            </w:r>
          </w:p>
        </w:tc>
        <w:tc>
          <w:tcPr>
            <w:tcW w:w="900" w:type="dxa"/>
          </w:tcPr>
          <w:p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H</w:t>
            </w:r>
          </w:p>
        </w:tc>
        <w:tc>
          <w:tcPr>
            <w:tcW w:w="2070" w:type="dxa"/>
          </w:tcPr>
          <w:p w:rsidR="004E5F56" w:rsidRPr="00317C55" w:rsidRDefault="005A49E8" w:rsidP="00353701">
            <w:pPr>
              <w:jc w:val="both"/>
              <w:rPr>
                <w:rFonts w:asciiTheme="majorBidi" w:hAnsiTheme="majorBidi" w:cstheme="majorBidi"/>
                <w:lang w:bidi="en-US"/>
              </w:rPr>
            </w:pPr>
            <w:r>
              <w:rPr>
                <w:rFonts w:asciiTheme="majorBidi" w:hAnsiTheme="majorBidi" w:cstheme="majorBidi"/>
                <w:lang w:bidi="en-US"/>
              </w:rPr>
              <w:t>Quiz</w:t>
            </w:r>
          </w:p>
        </w:tc>
      </w:tr>
      <w:tr w:rsidR="004E5F56" w:rsidRPr="00317C55" w:rsidTr="005A49E8">
        <w:trPr>
          <w:trHeight w:val="100"/>
        </w:trPr>
        <w:tc>
          <w:tcPr>
            <w:tcW w:w="895" w:type="dxa"/>
          </w:tcPr>
          <w:p w:rsidR="004E5F56" w:rsidRPr="00317C55" w:rsidRDefault="005A49E8" w:rsidP="00353701">
            <w:pPr>
              <w:jc w:val="both"/>
              <w:rPr>
                <w:rFonts w:asciiTheme="majorBidi" w:hAnsiTheme="majorBidi" w:cstheme="majorBidi"/>
                <w:lang w:bidi="en-US"/>
              </w:rPr>
            </w:pPr>
            <w:r>
              <w:rPr>
                <w:rFonts w:asciiTheme="majorBidi" w:hAnsiTheme="majorBidi" w:cstheme="majorBidi"/>
                <w:lang w:bidi="en-US"/>
              </w:rPr>
              <w:t>07</w:t>
            </w:r>
            <w:r w:rsidR="004E5F56" w:rsidRPr="00317C55">
              <w:rPr>
                <w:rFonts w:asciiTheme="majorBidi" w:hAnsiTheme="majorBidi" w:cstheme="majorBidi"/>
                <w:lang w:bidi="en-US"/>
              </w:rPr>
              <w:t xml:space="preserve"> </w:t>
            </w:r>
          </w:p>
        </w:tc>
        <w:tc>
          <w:tcPr>
            <w:tcW w:w="4950" w:type="dxa"/>
          </w:tcPr>
          <w:p w:rsidR="004E5F56" w:rsidRPr="00317C55" w:rsidRDefault="00DF595B" w:rsidP="00DF595B">
            <w:pPr>
              <w:jc w:val="both"/>
              <w:rPr>
                <w:rFonts w:asciiTheme="majorBidi" w:hAnsiTheme="majorBidi" w:cstheme="majorBidi"/>
                <w:lang w:bidi="en-US"/>
              </w:rPr>
            </w:pPr>
            <w:r w:rsidRPr="00DF595B">
              <w:rPr>
                <w:rFonts w:asciiTheme="majorBidi" w:hAnsiTheme="majorBidi" w:cstheme="majorBidi"/>
                <w:lang w:bidi="en-US"/>
              </w:rPr>
              <w:t>Data Warehousing</w:t>
            </w:r>
          </w:p>
        </w:tc>
        <w:tc>
          <w:tcPr>
            <w:tcW w:w="1440" w:type="dxa"/>
          </w:tcPr>
          <w:p w:rsidR="004E5F56" w:rsidRDefault="00F33B4F" w:rsidP="00353701">
            <w:pPr>
              <w:jc w:val="both"/>
            </w:pPr>
            <w:r>
              <w:rPr>
                <w:rFonts w:asciiTheme="majorBidi" w:hAnsiTheme="majorBidi" w:cstheme="majorBidi"/>
                <w:lang w:bidi="en-US"/>
              </w:rPr>
              <w:t xml:space="preserve">Chapter </w:t>
            </w:r>
            <w:r w:rsidR="00DF595B">
              <w:rPr>
                <w:rFonts w:asciiTheme="majorBidi" w:hAnsiTheme="majorBidi" w:cstheme="majorBidi"/>
                <w:lang w:bidi="en-US"/>
              </w:rPr>
              <w:t>5</w:t>
            </w:r>
          </w:p>
        </w:tc>
        <w:tc>
          <w:tcPr>
            <w:tcW w:w="990" w:type="dxa"/>
          </w:tcPr>
          <w:p w:rsidR="004E5F56" w:rsidRPr="00317C55" w:rsidRDefault="001E7BAD" w:rsidP="00353701">
            <w:pPr>
              <w:jc w:val="both"/>
              <w:rPr>
                <w:rFonts w:asciiTheme="majorBidi" w:hAnsiTheme="majorBidi" w:cstheme="majorBidi"/>
                <w:lang w:bidi="en-US"/>
              </w:rPr>
            </w:pPr>
            <w:r>
              <w:rPr>
                <w:rFonts w:asciiTheme="majorBidi" w:hAnsiTheme="majorBidi" w:cstheme="majorBidi"/>
                <w:lang w:bidi="en-US"/>
              </w:rPr>
              <w:t>2, 3</w:t>
            </w:r>
          </w:p>
        </w:tc>
        <w:tc>
          <w:tcPr>
            <w:tcW w:w="900" w:type="dxa"/>
          </w:tcPr>
          <w:p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H</w:t>
            </w:r>
          </w:p>
        </w:tc>
        <w:tc>
          <w:tcPr>
            <w:tcW w:w="2070" w:type="dxa"/>
          </w:tcPr>
          <w:p w:rsidR="004E5F56" w:rsidRPr="00317C55" w:rsidRDefault="007236CD" w:rsidP="00353701">
            <w:pPr>
              <w:jc w:val="both"/>
              <w:rPr>
                <w:rFonts w:asciiTheme="majorBidi" w:hAnsiTheme="majorBidi" w:cstheme="majorBidi"/>
                <w:lang w:bidi="en-US"/>
              </w:rPr>
            </w:pPr>
            <w:r>
              <w:rPr>
                <w:rFonts w:asciiTheme="majorBidi" w:hAnsiTheme="majorBidi" w:cstheme="majorBidi"/>
                <w:lang w:bidi="en-US"/>
              </w:rPr>
              <w:t>-</w:t>
            </w:r>
          </w:p>
        </w:tc>
      </w:tr>
      <w:tr w:rsidR="004E5F56" w:rsidRPr="00317C55" w:rsidTr="005A49E8">
        <w:trPr>
          <w:trHeight w:val="258"/>
        </w:trPr>
        <w:tc>
          <w:tcPr>
            <w:tcW w:w="895" w:type="dxa"/>
          </w:tcPr>
          <w:p w:rsidR="004E5F56" w:rsidRPr="00317C55" w:rsidRDefault="005A49E8" w:rsidP="00353701">
            <w:pPr>
              <w:jc w:val="both"/>
              <w:rPr>
                <w:rFonts w:asciiTheme="majorBidi" w:hAnsiTheme="majorBidi" w:cstheme="majorBidi"/>
                <w:lang w:bidi="en-US"/>
              </w:rPr>
            </w:pPr>
            <w:r>
              <w:rPr>
                <w:rFonts w:asciiTheme="majorBidi" w:hAnsiTheme="majorBidi" w:cstheme="majorBidi"/>
                <w:lang w:bidi="en-US"/>
              </w:rPr>
              <w:t>08</w:t>
            </w:r>
            <w:r w:rsidR="004E5F56" w:rsidRPr="00317C55">
              <w:rPr>
                <w:rFonts w:asciiTheme="majorBidi" w:hAnsiTheme="majorBidi" w:cstheme="majorBidi"/>
                <w:lang w:bidi="en-US"/>
              </w:rPr>
              <w:t xml:space="preserve"> </w:t>
            </w:r>
          </w:p>
        </w:tc>
        <w:tc>
          <w:tcPr>
            <w:tcW w:w="4950" w:type="dxa"/>
          </w:tcPr>
          <w:p w:rsidR="004E5F56" w:rsidRPr="00317C55" w:rsidRDefault="00DF595B" w:rsidP="00DF595B">
            <w:pPr>
              <w:jc w:val="both"/>
              <w:rPr>
                <w:rFonts w:asciiTheme="majorBidi" w:hAnsiTheme="majorBidi" w:cstheme="majorBidi"/>
                <w:lang w:bidi="en-US"/>
              </w:rPr>
            </w:pPr>
            <w:r w:rsidRPr="00DF595B">
              <w:rPr>
                <w:rFonts w:asciiTheme="majorBidi" w:hAnsiTheme="majorBidi" w:cstheme="majorBidi"/>
                <w:lang w:bidi="en-US"/>
              </w:rPr>
              <w:t>Business Reporting,</w:t>
            </w:r>
            <w:r>
              <w:rPr>
                <w:rFonts w:asciiTheme="majorBidi" w:hAnsiTheme="majorBidi" w:cstheme="majorBidi"/>
                <w:lang w:bidi="en-US"/>
              </w:rPr>
              <w:t xml:space="preserve"> </w:t>
            </w:r>
            <w:r w:rsidRPr="00DF595B">
              <w:rPr>
                <w:rFonts w:asciiTheme="majorBidi" w:hAnsiTheme="majorBidi" w:cstheme="majorBidi"/>
                <w:lang w:bidi="en-US"/>
              </w:rPr>
              <w:t>Visual Analytics, and Business</w:t>
            </w:r>
            <w:r>
              <w:rPr>
                <w:rFonts w:asciiTheme="majorBidi" w:hAnsiTheme="majorBidi" w:cstheme="majorBidi"/>
                <w:lang w:bidi="en-US"/>
              </w:rPr>
              <w:t xml:space="preserve"> </w:t>
            </w:r>
            <w:r w:rsidRPr="00DF595B">
              <w:rPr>
                <w:rFonts w:asciiTheme="majorBidi" w:hAnsiTheme="majorBidi" w:cstheme="majorBidi"/>
                <w:lang w:bidi="en-US"/>
              </w:rPr>
              <w:t>Performance Management</w:t>
            </w:r>
          </w:p>
        </w:tc>
        <w:tc>
          <w:tcPr>
            <w:tcW w:w="1440" w:type="dxa"/>
          </w:tcPr>
          <w:p w:rsidR="004E5F56" w:rsidRDefault="00DF595B" w:rsidP="00353701">
            <w:pPr>
              <w:jc w:val="both"/>
            </w:pPr>
            <w:r>
              <w:rPr>
                <w:rFonts w:asciiTheme="majorBidi" w:hAnsiTheme="majorBidi" w:cstheme="majorBidi"/>
                <w:lang w:bidi="en-US"/>
              </w:rPr>
              <w:t>Chapter 6</w:t>
            </w:r>
          </w:p>
        </w:tc>
        <w:tc>
          <w:tcPr>
            <w:tcW w:w="990" w:type="dxa"/>
          </w:tcPr>
          <w:p w:rsidR="004E5F56" w:rsidRPr="00317C55" w:rsidRDefault="001E7BAD" w:rsidP="00353701">
            <w:pPr>
              <w:jc w:val="both"/>
              <w:rPr>
                <w:rFonts w:asciiTheme="majorBidi" w:hAnsiTheme="majorBidi" w:cstheme="majorBidi"/>
                <w:lang w:bidi="en-US"/>
              </w:rPr>
            </w:pPr>
            <w:r>
              <w:rPr>
                <w:rFonts w:asciiTheme="majorBidi" w:hAnsiTheme="majorBidi" w:cstheme="majorBidi"/>
                <w:lang w:bidi="en-US"/>
              </w:rPr>
              <w:t>3, 4</w:t>
            </w:r>
            <w:r w:rsidR="004E5F56" w:rsidRPr="00317C55">
              <w:rPr>
                <w:rFonts w:asciiTheme="majorBidi" w:hAnsiTheme="majorBidi" w:cstheme="majorBidi"/>
                <w:lang w:bidi="en-US"/>
              </w:rPr>
              <w:t xml:space="preserve"> </w:t>
            </w:r>
          </w:p>
        </w:tc>
        <w:tc>
          <w:tcPr>
            <w:tcW w:w="900" w:type="dxa"/>
          </w:tcPr>
          <w:p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H</w:t>
            </w:r>
          </w:p>
        </w:tc>
        <w:tc>
          <w:tcPr>
            <w:tcW w:w="2070" w:type="dxa"/>
          </w:tcPr>
          <w:p w:rsidR="004E5F56" w:rsidRPr="00317C55" w:rsidRDefault="005A49E8" w:rsidP="00353701">
            <w:pPr>
              <w:jc w:val="both"/>
              <w:rPr>
                <w:rFonts w:asciiTheme="majorBidi" w:hAnsiTheme="majorBidi" w:cstheme="majorBidi"/>
                <w:lang w:bidi="en-US"/>
              </w:rPr>
            </w:pPr>
            <w:r>
              <w:rPr>
                <w:rFonts w:asciiTheme="majorBidi" w:hAnsiTheme="majorBidi" w:cstheme="majorBidi"/>
                <w:lang w:bidi="en-US"/>
              </w:rPr>
              <w:t>Mid-Term Exam</w:t>
            </w:r>
          </w:p>
        </w:tc>
      </w:tr>
      <w:tr w:rsidR="004E5F56" w:rsidRPr="00317C55" w:rsidTr="005A49E8">
        <w:trPr>
          <w:trHeight w:val="100"/>
        </w:trPr>
        <w:tc>
          <w:tcPr>
            <w:tcW w:w="895" w:type="dxa"/>
          </w:tcPr>
          <w:p w:rsidR="004E5F56" w:rsidRPr="00317C55" w:rsidRDefault="005A49E8" w:rsidP="00353701">
            <w:pPr>
              <w:jc w:val="both"/>
              <w:rPr>
                <w:rFonts w:asciiTheme="majorBidi" w:hAnsiTheme="majorBidi" w:cstheme="majorBidi"/>
                <w:lang w:bidi="en-US"/>
              </w:rPr>
            </w:pPr>
            <w:r>
              <w:rPr>
                <w:rFonts w:asciiTheme="majorBidi" w:hAnsiTheme="majorBidi" w:cstheme="majorBidi"/>
                <w:lang w:bidi="en-US"/>
              </w:rPr>
              <w:t>09</w:t>
            </w:r>
            <w:r w:rsidR="004E5F56" w:rsidRPr="00317C55">
              <w:rPr>
                <w:rFonts w:asciiTheme="majorBidi" w:hAnsiTheme="majorBidi" w:cstheme="majorBidi"/>
                <w:lang w:bidi="en-US"/>
              </w:rPr>
              <w:t xml:space="preserve"> </w:t>
            </w:r>
          </w:p>
        </w:tc>
        <w:tc>
          <w:tcPr>
            <w:tcW w:w="4950" w:type="dxa"/>
          </w:tcPr>
          <w:p w:rsidR="004E5F56" w:rsidRPr="00317C55" w:rsidRDefault="00DF595B" w:rsidP="00DF595B">
            <w:pPr>
              <w:jc w:val="both"/>
              <w:rPr>
                <w:rFonts w:asciiTheme="majorBidi" w:hAnsiTheme="majorBidi" w:cstheme="majorBidi"/>
                <w:lang w:bidi="en-US"/>
              </w:rPr>
            </w:pPr>
            <w:r w:rsidRPr="00DF595B">
              <w:rPr>
                <w:rFonts w:asciiTheme="majorBidi" w:hAnsiTheme="majorBidi" w:cstheme="majorBidi"/>
                <w:lang w:bidi="en-US"/>
              </w:rPr>
              <w:t>Data Mining</w:t>
            </w:r>
          </w:p>
        </w:tc>
        <w:tc>
          <w:tcPr>
            <w:tcW w:w="1440" w:type="dxa"/>
          </w:tcPr>
          <w:p w:rsidR="004E5F56" w:rsidRDefault="00DF595B" w:rsidP="00353701">
            <w:pPr>
              <w:jc w:val="both"/>
            </w:pPr>
            <w:r>
              <w:rPr>
                <w:rFonts w:asciiTheme="majorBidi" w:hAnsiTheme="majorBidi" w:cstheme="majorBidi"/>
                <w:lang w:bidi="en-US"/>
              </w:rPr>
              <w:t>Chapter 7</w:t>
            </w:r>
          </w:p>
        </w:tc>
        <w:tc>
          <w:tcPr>
            <w:tcW w:w="990" w:type="dxa"/>
          </w:tcPr>
          <w:p w:rsidR="004E5F56" w:rsidRPr="00317C55" w:rsidRDefault="001E7BAD" w:rsidP="00353701">
            <w:pPr>
              <w:jc w:val="both"/>
              <w:rPr>
                <w:rFonts w:asciiTheme="majorBidi" w:hAnsiTheme="majorBidi" w:cstheme="majorBidi"/>
                <w:lang w:bidi="en-US"/>
              </w:rPr>
            </w:pPr>
            <w:r>
              <w:rPr>
                <w:rFonts w:asciiTheme="majorBidi" w:hAnsiTheme="majorBidi" w:cstheme="majorBidi"/>
                <w:lang w:bidi="en-US"/>
              </w:rPr>
              <w:t>2, 4</w:t>
            </w:r>
            <w:r w:rsidR="004E5F56" w:rsidRPr="00317C55">
              <w:rPr>
                <w:rFonts w:asciiTheme="majorBidi" w:hAnsiTheme="majorBidi" w:cstheme="majorBidi"/>
                <w:lang w:bidi="en-US"/>
              </w:rPr>
              <w:t xml:space="preserve"> </w:t>
            </w:r>
          </w:p>
        </w:tc>
        <w:tc>
          <w:tcPr>
            <w:tcW w:w="900" w:type="dxa"/>
          </w:tcPr>
          <w:p w:rsidR="004E5F56" w:rsidRPr="00317C55" w:rsidRDefault="002B25BD" w:rsidP="00353701">
            <w:pPr>
              <w:jc w:val="both"/>
              <w:rPr>
                <w:rFonts w:asciiTheme="majorBidi" w:hAnsiTheme="majorBidi" w:cstheme="majorBidi"/>
                <w:lang w:bidi="en-US"/>
              </w:rPr>
            </w:pPr>
            <w:r>
              <w:rPr>
                <w:rFonts w:asciiTheme="majorBidi" w:hAnsiTheme="majorBidi" w:cstheme="majorBidi"/>
                <w:lang w:bidi="en-US"/>
              </w:rPr>
              <w:t>M</w:t>
            </w:r>
          </w:p>
        </w:tc>
        <w:tc>
          <w:tcPr>
            <w:tcW w:w="2070" w:type="dxa"/>
          </w:tcPr>
          <w:p w:rsidR="004E5F56" w:rsidRPr="00317C55" w:rsidRDefault="004E5F56" w:rsidP="00353701">
            <w:pPr>
              <w:jc w:val="both"/>
              <w:rPr>
                <w:rFonts w:asciiTheme="majorBidi" w:hAnsiTheme="majorBidi" w:cstheme="majorBidi"/>
                <w:lang w:bidi="en-US"/>
              </w:rPr>
            </w:pPr>
          </w:p>
        </w:tc>
      </w:tr>
      <w:tr w:rsidR="004E5F56" w:rsidRPr="00317C55" w:rsidTr="005A49E8">
        <w:trPr>
          <w:trHeight w:val="100"/>
        </w:trPr>
        <w:tc>
          <w:tcPr>
            <w:tcW w:w="895" w:type="dxa"/>
          </w:tcPr>
          <w:p w:rsidR="004E5F56" w:rsidRPr="00317C55" w:rsidRDefault="005A49E8" w:rsidP="00353701">
            <w:pPr>
              <w:jc w:val="both"/>
              <w:rPr>
                <w:rFonts w:asciiTheme="majorBidi" w:hAnsiTheme="majorBidi" w:cstheme="majorBidi"/>
                <w:lang w:bidi="en-US"/>
              </w:rPr>
            </w:pPr>
            <w:r>
              <w:rPr>
                <w:rFonts w:asciiTheme="majorBidi" w:hAnsiTheme="majorBidi" w:cstheme="majorBidi"/>
                <w:lang w:bidi="en-US"/>
              </w:rPr>
              <w:t>10</w:t>
            </w:r>
            <w:r w:rsidR="004E5F56" w:rsidRPr="00317C55">
              <w:rPr>
                <w:rFonts w:asciiTheme="majorBidi" w:hAnsiTheme="majorBidi" w:cstheme="majorBidi"/>
                <w:lang w:bidi="en-US"/>
              </w:rPr>
              <w:t xml:space="preserve"> </w:t>
            </w:r>
          </w:p>
        </w:tc>
        <w:tc>
          <w:tcPr>
            <w:tcW w:w="4950" w:type="dxa"/>
          </w:tcPr>
          <w:p w:rsidR="004E5F56" w:rsidRPr="00317C55" w:rsidRDefault="00DF595B" w:rsidP="00DF595B">
            <w:pPr>
              <w:jc w:val="both"/>
              <w:rPr>
                <w:rFonts w:asciiTheme="majorBidi" w:hAnsiTheme="majorBidi" w:cstheme="majorBidi"/>
                <w:lang w:bidi="en-US"/>
              </w:rPr>
            </w:pPr>
            <w:r>
              <w:rPr>
                <w:rFonts w:asciiTheme="majorBidi" w:hAnsiTheme="majorBidi" w:cstheme="majorBidi"/>
                <w:lang w:bidi="en-US"/>
              </w:rPr>
              <w:t>Text</w:t>
            </w:r>
            <w:r w:rsidRPr="00DF595B">
              <w:rPr>
                <w:rFonts w:asciiTheme="majorBidi" w:hAnsiTheme="majorBidi" w:cstheme="majorBidi"/>
                <w:lang w:bidi="en-US"/>
              </w:rPr>
              <w:t xml:space="preserve"> Mining</w:t>
            </w:r>
          </w:p>
        </w:tc>
        <w:tc>
          <w:tcPr>
            <w:tcW w:w="1440" w:type="dxa"/>
          </w:tcPr>
          <w:p w:rsidR="004E5F56" w:rsidRDefault="00DF595B" w:rsidP="00353701">
            <w:pPr>
              <w:jc w:val="both"/>
            </w:pPr>
            <w:r>
              <w:rPr>
                <w:rFonts w:asciiTheme="majorBidi" w:hAnsiTheme="majorBidi" w:cstheme="majorBidi"/>
                <w:lang w:bidi="en-US"/>
              </w:rPr>
              <w:t>Chapter 8</w:t>
            </w:r>
          </w:p>
        </w:tc>
        <w:tc>
          <w:tcPr>
            <w:tcW w:w="990" w:type="dxa"/>
          </w:tcPr>
          <w:p w:rsidR="004E5F56" w:rsidRPr="00317C55" w:rsidRDefault="001E7BAD" w:rsidP="00353701">
            <w:pPr>
              <w:jc w:val="both"/>
              <w:rPr>
                <w:rFonts w:asciiTheme="majorBidi" w:hAnsiTheme="majorBidi" w:cstheme="majorBidi"/>
                <w:lang w:bidi="en-US"/>
              </w:rPr>
            </w:pPr>
            <w:r>
              <w:rPr>
                <w:rFonts w:asciiTheme="majorBidi" w:hAnsiTheme="majorBidi" w:cstheme="majorBidi"/>
                <w:lang w:bidi="en-US"/>
              </w:rPr>
              <w:t>2, 4</w:t>
            </w:r>
          </w:p>
        </w:tc>
        <w:tc>
          <w:tcPr>
            <w:tcW w:w="900" w:type="dxa"/>
          </w:tcPr>
          <w:p w:rsidR="004E5F56" w:rsidRPr="00317C55" w:rsidRDefault="002B25BD" w:rsidP="00353701">
            <w:pPr>
              <w:jc w:val="both"/>
              <w:rPr>
                <w:rFonts w:asciiTheme="majorBidi" w:hAnsiTheme="majorBidi" w:cstheme="majorBidi"/>
                <w:lang w:bidi="en-US"/>
              </w:rPr>
            </w:pPr>
            <w:r>
              <w:rPr>
                <w:rFonts w:asciiTheme="majorBidi" w:hAnsiTheme="majorBidi" w:cstheme="majorBidi"/>
                <w:lang w:bidi="en-US"/>
              </w:rPr>
              <w:t>M</w:t>
            </w:r>
          </w:p>
        </w:tc>
        <w:tc>
          <w:tcPr>
            <w:tcW w:w="2070" w:type="dxa"/>
          </w:tcPr>
          <w:p w:rsidR="004E5F56" w:rsidRPr="00317C55" w:rsidRDefault="005A49E8" w:rsidP="00353701">
            <w:pPr>
              <w:jc w:val="both"/>
              <w:rPr>
                <w:rFonts w:asciiTheme="majorBidi" w:hAnsiTheme="majorBidi" w:cstheme="majorBidi"/>
                <w:lang w:bidi="en-US"/>
              </w:rPr>
            </w:pPr>
            <w:r>
              <w:rPr>
                <w:rFonts w:asciiTheme="majorBidi" w:hAnsiTheme="majorBidi" w:cstheme="majorBidi"/>
                <w:lang w:bidi="en-US"/>
              </w:rPr>
              <w:t>Case Study</w:t>
            </w:r>
          </w:p>
        </w:tc>
      </w:tr>
      <w:tr w:rsidR="004E5F56" w:rsidRPr="00317C55" w:rsidTr="005A49E8">
        <w:trPr>
          <w:trHeight w:val="259"/>
        </w:trPr>
        <w:tc>
          <w:tcPr>
            <w:tcW w:w="895" w:type="dxa"/>
          </w:tcPr>
          <w:p w:rsidR="004E5F56" w:rsidRPr="00317C55" w:rsidRDefault="005A49E8" w:rsidP="00353701">
            <w:pPr>
              <w:jc w:val="both"/>
              <w:rPr>
                <w:rFonts w:asciiTheme="majorBidi" w:hAnsiTheme="majorBidi" w:cstheme="majorBidi"/>
                <w:lang w:bidi="en-US"/>
              </w:rPr>
            </w:pPr>
            <w:r>
              <w:rPr>
                <w:rFonts w:asciiTheme="majorBidi" w:hAnsiTheme="majorBidi" w:cstheme="majorBidi"/>
                <w:lang w:bidi="en-US"/>
              </w:rPr>
              <w:t>11</w:t>
            </w:r>
            <w:r w:rsidR="004E5F56" w:rsidRPr="00317C55">
              <w:rPr>
                <w:rFonts w:asciiTheme="majorBidi" w:hAnsiTheme="majorBidi" w:cstheme="majorBidi"/>
                <w:lang w:bidi="en-US"/>
              </w:rPr>
              <w:t xml:space="preserve"> </w:t>
            </w:r>
          </w:p>
        </w:tc>
        <w:tc>
          <w:tcPr>
            <w:tcW w:w="4950" w:type="dxa"/>
          </w:tcPr>
          <w:p w:rsidR="004E5F56" w:rsidRPr="00317C55" w:rsidRDefault="00DF595B" w:rsidP="00353701">
            <w:pPr>
              <w:jc w:val="both"/>
              <w:rPr>
                <w:rFonts w:asciiTheme="majorBidi" w:hAnsiTheme="majorBidi" w:cstheme="majorBidi"/>
                <w:lang w:bidi="en-US"/>
              </w:rPr>
            </w:pPr>
            <w:r>
              <w:rPr>
                <w:rFonts w:asciiTheme="majorBidi" w:hAnsiTheme="majorBidi" w:cstheme="majorBidi"/>
                <w:lang w:bidi="en-US"/>
              </w:rPr>
              <w:t>Web Mining</w:t>
            </w:r>
            <w:r w:rsidR="004E5F56" w:rsidRPr="00317C55">
              <w:rPr>
                <w:rFonts w:asciiTheme="majorBidi" w:hAnsiTheme="majorBidi" w:cstheme="majorBidi"/>
                <w:lang w:bidi="en-US"/>
              </w:rPr>
              <w:t xml:space="preserve"> </w:t>
            </w:r>
          </w:p>
        </w:tc>
        <w:tc>
          <w:tcPr>
            <w:tcW w:w="1440" w:type="dxa"/>
          </w:tcPr>
          <w:p w:rsidR="004E5F56" w:rsidRDefault="00DF595B" w:rsidP="00353701">
            <w:pPr>
              <w:jc w:val="both"/>
            </w:pPr>
            <w:r>
              <w:rPr>
                <w:rFonts w:asciiTheme="majorBidi" w:hAnsiTheme="majorBidi" w:cstheme="majorBidi"/>
                <w:lang w:bidi="en-US"/>
              </w:rPr>
              <w:t>Chapter 9</w:t>
            </w:r>
          </w:p>
        </w:tc>
        <w:tc>
          <w:tcPr>
            <w:tcW w:w="990" w:type="dxa"/>
          </w:tcPr>
          <w:p w:rsidR="004E5F56" w:rsidRPr="00317C55" w:rsidRDefault="001E7BAD" w:rsidP="00353701">
            <w:pPr>
              <w:jc w:val="both"/>
              <w:rPr>
                <w:rFonts w:asciiTheme="majorBidi" w:hAnsiTheme="majorBidi" w:cstheme="majorBidi"/>
                <w:lang w:bidi="en-US"/>
              </w:rPr>
            </w:pPr>
            <w:r>
              <w:rPr>
                <w:rFonts w:asciiTheme="majorBidi" w:hAnsiTheme="majorBidi" w:cstheme="majorBidi"/>
                <w:lang w:bidi="en-US"/>
              </w:rPr>
              <w:t xml:space="preserve">2, </w:t>
            </w:r>
            <w:r w:rsidR="004E5F56" w:rsidRPr="00317C55">
              <w:rPr>
                <w:rFonts w:asciiTheme="majorBidi" w:hAnsiTheme="majorBidi" w:cstheme="majorBidi"/>
                <w:lang w:bidi="en-US"/>
              </w:rPr>
              <w:t xml:space="preserve">4 </w:t>
            </w:r>
          </w:p>
        </w:tc>
        <w:tc>
          <w:tcPr>
            <w:tcW w:w="900" w:type="dxa"/>
          </w:tcPr>
          <w:p w:rsidR="004E5F56" w:rsidRPr="00317C55" w:rsidRDefault="002B25BD" w:rsidP="00353701">
            <w:pPr>
              <w:jc w:val="both"/>
              <w:rPr>
                <w:rFonts w:asciiTheme="majorBidi" w:hAnsiTheme="majorBidi" w:cstheme="majorBidi"/>
                <w:lang w:bidi="en-US"/>
              </w:rPr>
            </w:pPr>
            <w:r>
              <w:rPr>
                <w:rFonts w:asciiTheme="majorBidi" w:hAnsiTheme="majorBidi" w:cstheme="majorBidi"/>
                <w:lang w:bidi="en-US"/>
              </w:rPr>
              <w:t>M</w:t>
            </w:r>
          </w:p>
        </w:tc>
        <w:tc>
          <w:tcPr>
            <w:tcW w:w="2070" w:type="dxa"/>
          </w:tcPr>
          <w:p w:rsidR="004E5F56" w:rsidRPr="00317C55" w:rsidRDefault="004E5F56" w:rsidP="00353701">
            <w:pPr>
              <w:jc w:val="both"/>
              <w:rPr>
                <w:rFonts w:asciiTheme="majorBidi" w:hAnsiTheme="majorBidi" w:cstheme="majorBidi"/>
                <w:lang w:bidi="en-US"/>
              </w:rPr>
            </w:pPr>
          </w:p>
        </w:tc>
      </w:tr>
      <w:tr w:rsidR="004E5F56" w:rsidRPr="00317C55" w:rsidTr="005A49E8">
        <w:trPr>
          <w:trHeight w:val="258"/>
        </w:trPr>
        <w:tc>
          <w:tcPr>
            <w:tcW w:w="895" w:type="dxa"/>
          </w:tcPr>
          <w:p w:rsidR="004E5F56" w:rsidRPr="00317C55" w:rsidRDefault="005A49E8" w:rsidP="00353701">
            <w:pPr>
              <w:jc w:val="both"/>
              <w:rPr>
                <w:rFonts w:asciiTheme="majorBidi" w:hAnsiTheme="majorBidi" w:cstheme="majorBidi"/>
                <w:lang w:bidi="en-US"/>
              </w:rPr>
            </w:pPr>
            <w:r>
              <w:rPr>
                <w:rFonts w:asciiTheme="majorBidi" w:hAnsiTheme="majorBidi" w:cstheme="majorBidi"/>
                <w:lang w:bidi="en-US"/>
              </w:rPr>
              <w:t>12</w:t>
            </w:r>
            <w:r w:rsidR="004E5F56" w:rsidRPr="00317C55">
              <w:rPr>
                <w:rFonts w:asciiTheme="majorBidi" w:hAnsiTheme="majorBidi" w:cstheme="majorBidi"/>
                <w:lang w:bidi="en-US"/>
              </w:rPr>
              <w:t xml:space="preserve"> </w:t>
            </w:r>
          </w:p>
        </w:tc>
        <w:tc>
          <w:tcPr>
            <w:tcW w:w="4950" w:type="dxa"/>
          </w:tcPr>
          <w:p w:rsidR="004E5F56" w:rsidRPr="00317C55" w:rsidRDefault="00DF595B" w:rsidP="00DF595B">
            <w:pPr>
              <w:jc w:val="both"/>
              <w:rPr>
                <w:rFonts w:asciiTheme="majorBidi" w:hAnsiTheme="majorBidi" w:cstheme="majorBidi"/>
                <w:lang w:bidi="en-US"/>
              </w:rPr>
            </w:pPr>
            <w:r w:rsidRPr="00DF595B">
              <w:rPr>
                <w:rFonts w:asciiTheme="majorBidi" w:hAnsiTheme="majorBidi" w:cstheme="majorBidi"/>
                <w:lang w:bidi="en-US"/>
              </w:rPr>
              <w:t>Artificial Neural Networks for Data Mining</w:t>
            </w:r>
          </w:p>
        </w:tc>
        <w:tc>
          <w:tcPr>
            <w:tcW w:w="1440" w:type="dxa"/>
          </w:tcPr>
          <w:p w:rsidR="004E5F56" w:rsidRDefault="004E5F56" w:rsidP="00353701">
            <w:pPr>
              <w:jc w:val="both"/>
            </w:pPr>
            <w:r w:rsidRPr="00564EDE">
              <w:rPr>
                <w:rFonts w:asciiTheme="majorBidi" w:hAnsiTheme="majorBidi" w:cstheme="majorBidi"/>
                <w:lang w:bidi="en-US"/>
              </w:rPr>
              <w:t>Chapter 1</w:t>
            </w:r>
            <w:r w:rsidR="00DF595B">
              <w:rPr>
                <w:rFonts w:asciiTheme="majorBidi" w:hAnsiTheme="majorBidi" w:cstheme="majorBidi"/>
                <w:lang w:bidi="en-US"/>
              </w:rPr>
              <w:t>0</w:t>
            </w:r>
          </w:p>
        </w:tc>
        <w:tc>
          <w:tcPr>
            <w:tcW w:w="990" w:type="dxa"/>
          </w:tcPr>
          <w:p w:rsidR="004E5F56" w:rsidRPr="00317C55" w:rsidRDefault="001E7BAD" w:rsidP="00353701">
            <w:pPr>
              <w:jc w:val="both"/>
              <w:rPr>
                <w:rFonts w:asciiTheme="majorBidi" w:hAnsiTheme="majorBidi" w:cstheme="majorBidi"/>
                <w:lang w:bidi="en-US"/>
              </w:rPr>
            </w:pPr>
            <w:r>
              <w:rPr>
                <w:rFonts w:asciiTheme="majorBidi" w:hAnsiTheme="majorBidi" w:cstheme="majorBidi"/>
                <w:lang w:bidi="en-US"/>
              </w:rPr>
              <w:t xml:space="preserve">2, </w:t>
            </w:r>
            <w:r w:rsidR="004E5F56" w:rsidRPr="00317C55">
              <w:rPr>
                <w:rFonts w:asciiTheme="majorBidi" w:hAnsiTheme="majorBidi" w:cstheme="majorBidi"/>
                <w:lang w:bidi="en-US"/>
              </w:rPr>
              <w:t xml:space="preserve">4 </w:t>
            </w:r>
          </w:p>
        </w:tc>
        <w:tc>
          <w:tcPr>
            <w:tcW w:w="900" w:type="dxa"/>
          </w:tcPr>
          <w:p w:rsidR="004E5F56" w:rsidRPr="00317C55" w:rsidRDefault="002B25BD" w:rsidP="00353701">
            <w:pPr>
              <w:jc w:val="both"/>
              <w:rPr>
                <w:rFonts w:asciiTheme="majorBidi" w:hAnsiTheme="majorBidi" w:cstheme="majorBidi"/>
                <w:lang w:bidi="en-US"/>
              </w:rPr>
            </w:pPr>
            <w:r>
              <w:rPr>
                <w:rFonts w:asciiTheme="majorBidi" w:hAnsiTheme="majorBidi" w:cstheme="majorBidi"/>
                <w:lang w:bidi="en-US"/>
              </w:rPr>
              <w:t>M</w:t>
            </w:r>
          </w:p>
        </w:tc>
        <w:tc>
          <w:tcPr>
            <w:tcW w:w="2070" w:type="dxa"/>
          </w:tcPr>
          <w:p w:rsidR="004E5F56" w:rsidRPr="00317C55" w:rsidRDefault="004E5F56" w:rsidP="00353701">
            <w:pPr>
              <w:jc w:val="both"/>
              <w:rPr>
                <w:rFonts w:asciiTheme="majorBidi" w:hAnsiTheme="majorBidi" w:cstheme="majorBidi"/>
                <w:lang w:bidi="en-US"/>
              </w:rPr>
            </w:pPr>
          </w:p>
        </w:tc>
      </w:tr>
      <w:tr w:rsidR="004E5F56" w:rsidRPr="00317C55" w:rsidTr="005A49E8">
        <w:trPr>
          <w:trHeight w:val="258"/>
        </w:trPr>
        <w:tc>
          <w:tcPr>
            <w:tcW w:w="895" w:type="dxa"/>
          </w:tcPr>
          <w:p w:rsidR="004E5F56" w:rsidRPr="00317C55" w:rsidRDefault="005A49E8" w:rsidP="00353701">
            <w:pPr>
              <w:jc w:val="both"/>
              <w:rPr>
                <w:rFonts w:asciiTheme="majorBidi" w:hAnsiTheme="majorBidi" w:cstheme="majorBidi"/>
                <w:lang w:bidi="en-US"/>
              </w:rPr>
            </w:pPr>
            <w:r>
              <w:rPr>
                <w:rFonts w:asciiTheme="majorBidi" w:hAnsiTheme="majorBidi" w:cstheme="majorBidi"/>
                <w:lang w:bidi="en-US"/>
              </w:rPr>
              <w:t>13</w:t>
            </w:r>
            <w:r w:rsidR="004E5F56" w:rsidRPr="00317C55">
              <w:rPr>
                <w:rFonts w:asciiTheme="majorBidi" w:hAnsiTheme="majorBidi" w:cstheme="majorBidi"/>
                <w:lang w:bidi="en-US"/>
              </w:rPr>
              <w:t xml:space="preserve"> </w:t>
            </w:r>
            <w:r w:rsidR="003D7E13">
              <w:rPr>
                <w:rFonts w:asciiTheme="majorBidi" w:hAnsiTheme="majorBidi" w:cstheme="majorBidi"/>
                <w:lang w:bidi="en-US"/>
              </w:rPr>
              <w:t>- 14</w:t>
            </w:r>
          </w:p>
        </w:tc>
        <w:tc>
          <w:tcPr>
            <w:tcW w:w="4950" w:type="dxa"/>
          </w:tcPr>
          <w:p w:rsidR="004E5F56" w:rsidRPr="00B22258" w:rsidRDefault="00DF595B" w:rsidP="00353701">
            <w:pPr>
              <w:jc w:val="both"/>
              <w:rPr>
                <w:rFonts w:asciiTheme="majorBidi" w:hAnsiTheme="majorBidi" w:cstheme="majorBidi"/>
                <w:lang w:bidi="en-US"/>
              </w:rPr>
            </w:pPr>
            <w:r w:rsidRPr="00DF595B">
              <w:rPr>
                <w:rFonts w:asciiTheme="majorBidi" w:hAnsiTheme="majorBidi" w:cstheme="majorBidi"/>
                <w:lang w:bidi="en-US"/>
              </w:rPr>
              <w:t xml:space="preserve">Knowledge Management </w:t>
            </w:r>
            <w:r>
              <w:rPr>
                <w:rFonts w:asciiTheme="majorBidi" w:hAnsiTheme="majorBidi" w:cstheme="majorBidi"/>
                <w:lang w:bidi="en-US"/>
              </w:rPr>
              <w:t>and</w:t>
            </w:r>
            <w:r w:rsidRPr="00DF595B">
              <w:rPr>
                <w:rFonts w:asciiTheme="majorBidi" w:hAnsiTheme="majorBidi" w:cstheme="majorBidi"/>
                <w:lang w:bidi="en-US"/>
              </w:rPr>
              <w:t xml:space="preserve"> Collaborative Systems</w:t>
            </w:r>
          </w:p>
        </w:tc>
        <w:tc>
          <w:tcPr>
            <w:tcW w:w="1440" w:type="dxa"/>
          </w:tcPr>
          <w:p w:rsidR="004E5F56" w:rsidRDefault="004E5F56" w:rsidP="00353701">
            <w:pPr>
              <w:jc w:val="both"/>
            </w:pPr>
            <w:r w:rsidRPr="00564EDE">
              <w:rPr>
                <w:rFonts w:asciiTheme="majorBidi" w:hAnsiTheme="majorBidi" w:cstheme="majorBidi"/>
                <w:lang w:bidi="en-US"/>
              </w:rPr>
              <w:t>Chapter 1</w:t>
            </w:r>
            <w:r w:rsidR="00F33B4F">
              <w:rPr>
                <w:rFonts w:asciiTheme="majorBidi" w:hAnsiTheme="majorBidi" w:cstheme="majorBidi"/>
                <w:lang w:bidi="en-US"/>
              </w:rPr>
              <w:t>1</w:t>
            </w:r>
          </w:p>
        </w:tc>
        <w:tc>
          <w:tcPr>
            <w:tcW w:w="990" w:type="dxa"/>
          </w:tcPr>
          <w:p w:rsidR="004E5F56" w:rsidRPr="00317C55" w:rsidRDefault="001E7BAD" w:rsidP="00353701">
            <w:pPr>
              <w:jc w:val="both"/>
              <w:rPr>
                <w:rFonts w:asciiTheme="majorBidi" w:hAnsiTheme="majorBidi" w:cstheme="majorBidi"/>
                <w:lang w:bidi="en-US"/>
              </w:rPr>
            </w:pPr>
            <w:r>
              <w:rPr>
                <w:rFonts w:asciiTheme="majorBidi" w:hAnsiTheme="majorBidi" w:cstheme="majorBidi"/>
                <w:lang w:bidi="en-US"/>
              </w:rPr>
              <w:t xml:space="preserve">2, 3, </w:t>
            </w:r>
            <w:r w:rsidR="004E5F56" w:rsidRPr="00317C55">
              <w:rPr>
                <w:rFonts w:asciiTheme="majorBidi" w:hAnsiTheme="majorBidi" w:cstheme="majorBidi"/>
                <w:lang w:bidi="en-US"/>
              </w:rPr>
              <w:t xml:space="preserve">4 </w:t>
            </w:r>
          </w:p>
        </w:tc>
        <w:tc>
          <w:tcPr>
            <w:tcW w:w="900" w:type="dxa"/>
          </w:tcPr>
          <w:p w:rsidR="004E5F56" w:rsidRPr="00317C55" w:rsidRDefault="002B25BD" w:rsidP="00353701">
            <w:pPr>
              <w:jc w:val="both"/>
              <w:rPr>
                <w:rFonts w:asciiTheme="majorBidi" w:hAnsiTheme="majorBidi" w:cstheme="majorBidi"/>
                <w:lang w:bidi="en-US"/>
              </w:rPr>
            </w:pPr>
            <w:r>
              <w:rPr>
                <w:rFonts w:asciiTheme="majorBidi" w:hAnsiTheme="majorBidi" w:cstheme="majorBidi"/>
                <w:lang w:bidi="en-US"/>
              </w:rPr>
              <w:t>M</w:t>
            </w:r>
          </w:p>
        </w:tc>
        <w:tc>
          <w:tcPr>
            <w:tcW w:w="2070" w:type="dxa"/>
          </w:tcPr>
          <w:p w:rsidR="004E5F56" w:rsidRPr="00317C55" w:rsidRDefault="003D7E13" w:rsidP="00353701">
            <w:pPr>
              <w:jc w:val="both"/>
              <w:rPr>
                <w:rFonts w:asciiTheme="majorBidi" w:hAnsiTheme="majorBidi" w:cstheme="majorBidi"/>
                <w:lang w:bidi="en-US"/>
              </w:rPr>
            </w:pPr>
            <w:r>
              <w:rPr>
                <w:rFonts w:asciiTheme="majorBidi" w:hAnsiTheme="majorBidi" w:cstheme="majorBidi"/>
                <w:lang w:bidi="en-US"/>
              </w:rPr>
              <w:t>Group Project</w:t>
            </w:r>
          </w:p>
        </w:tc>
      </w:tr>
      <w:tr w:rsidR="004E5F56" w:rsidRPr="00317C55" w:rsidTr="005A49E8">
        <w:trPr>
          <w:trHeight w:val="245"/>
        </w:trPr>
        <w:tc>
          <w:tcPr>
            <w:tcW w:w="895"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15 </w:t>
            </w:r>
          </w:p>
        </w:tc>
        <w:tc>
          <w:tcPr>
            <w:tcW w:w="4950"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Review and </w:t>
            </w:r>
            <w:r w:rsidR="005A49E8">
              <w:rPr>
                <w:rFonts w:asciiTheme="majorBidi" w:hAnsiTheme="majorBidi" w:cstheme="majorBidi"/>
                <w:lang w:bidi="en-US"/>
              </w:rPr>
              <w:t>F</w:t>
            </w:r>
            <w:r w:rsidRPr="00317C55">
              <w:rPr>
                <w:rFonts w:asciiTheme="majorBidi" w:hAnsiTheme="majorBidi" w:cstheme="majorBidi"/>
                <w:lang w:bidi="en-US"/>
              </w:rPr>
              <w:t xml:space="preserve">inal exam </w:t>
            </w:r>
          </w:p>
        </w:tc>
        <w:tc>
          <w:tcPr>
            <w:tcW w:w="1440" w:type="dxa"/>
          </w:tcPr>
          <w:p w:rsidR="004E5F56" w:rsidRDefault="00F33B4F" w:rsidP="00353701">
            <w:pPr>
              <w:jc w:val="both"/>
            </w:pPr>
            <w:r>
              <w:rPr>
                <w:rFonts w:asciiTheme="majorBidi" w:hAnsiTheme="majorBidi" w:cstheme="majorBidi"/>
                <w:lang w:bidi="en-US"/>
              </w:rPr>
              <w:t>Revision</w:t>
            </w:r>
          </w:p>
        </w:tc>
        <w:tc>
          <w:tcPr>
            <w:tcW w:w="990"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2,3,4 </w:t>
            </w:r>
          </w:p>
        </w:tc>
        <w:tc>
          <w:tcPr>
            <w:tcW w:w="900" w:type="dxa"/>
          </w:tcPr>
          <w:p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H</w:t>
            </w:r>
          </w:p>
        </w:tc>
        <w:tc>
          <w:tcPr>
            <w:tcW w:w="2070" w:type="dxa"/>
          </w:tcPr>
          <w:p w:rsidR="004E5F56" w:rsidRPr="00317C55" w:rsidRDefault="0084450D" w:rsidP="00353701">
            <w:pPr>
              <w:jc w:val="both"/>
              <w:rPr>
                <w:rFonts w:asciiTheme="majorBidi" w:hAnsiTheme="majorBidi" w:cstheme="majorBidi"/>
                <w:lang w:bidi="en-US"/>
              </w:rPr>
            </w:pPr>
            <w:r>
              <w:rPr>
                <w:rFonts w:asciiTheme="majorBidi" w:hAnsiTheme="majorBidi" w:cstheme="majorBidi"/>
                <w:lang w:bidi="en-US"/>
              </w:rPr>
              <w:t>F</w:t>
            </w:r>
            <w:r w:rsidRPr="00317C55">
              <w:rPr>
                <w:rFonts w:asciiTheme="majorBidi" w:hAnsiTheme="majorBidi" w:cstheme="majorBidi"/>
                <w:lang w:bidi="en-US"/>
              </w:rPr>
              <w:t>inal exam</w:t>
            </w:r>
          </w:p>
        </w:tc>
      </w:tr>
    </w:tbl>
    <w:p w:rsidR="00601C13" w:rsidRDefault="00601C13"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tbl>
      <w:tblPr>
        <w:tblStyle w:val="TableGrid"/>
        <w:tblW w:w="0" w:type="auto"/>
        <w:tblLook w:val="04A0" w:firstRow="1" w:lastRow="0" w:firstColumn="1" w:lastColumn="0" w:noHBand="0" w:noVBand="1"/>
      </w:tblPr>
      <w:tblGrid>
        <w:gridCol w:w="1885"/>
        <w:gridCol w:w="9265"/>
      </w:tblGrid>
      <w:tr w:rsidR="002317F5" w:rsidRPr="002317F5" w:rsidTr="00323AB1">
        <w:tc>
          <w:tcPr>
            <w:tcW w:w="11150" w:type="dxa"/>
            <w:gridSpan w:val="2"/>
          </w:tcPr>
          <w:p w:rsidR="002317F5" w:rsidRPr="002317F5" w:rsidRDefault="002317F5" w:rsidP="00353701">
            <w:pPr>
              <w:jc w:val="both"/>
              <w:rPr>
                <w:rFonts w:asciiTheme="majorBidi" w:hAnsiTheme="majorBidi" w:cstheme="majorBidi"/>
                <w:b/>
                <w:bCs/>
                <w:lang w:bidi="en-US"/>
              </w:rPr>
            </w:pPr>
            <w:r w:rsidRPr="002317F5">
              <w:rPr>
                <w:rFonts w:asciiTheme="majorBidi" w:hAnsiTheme="majorBidi" w:cstheme="majorBidi"/>
                <w:b/>
                <w:bCs/>
                <w:lang w:bidi="en-US"/>
              </w:rPr>
              <w:lastRenderedPageBreak/>
              <w:t>Educational Resources</w:t>
            </w:r>
          </w:p>
        </w:tc>
      </w:tr>
      <w:tr w:rsidR="002317F5" w:rsidTr="002317F5">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Textbook</w:t>
            </w:r>
          </w:p>
        </w:tc>
        <w:tc>
          <w:tcPr>
            <w:tcW w:w="9265" w:type="dxa"/>
          </w:tcPr>
          <w:p w:rsidR="002317F5" w:rsidRDefault="00E40207" w:rsidP="00E40207">
            <w:pPr>
              <w:rPr>
                <w:rFonts w:asciiTheme="majorBidi" w:hAnsiTheme="majorBidi" w:cstheme="majorBidi"/>
                <w:lang w:bidi="en-US"/>
              </w:rPr>
            </w:pPr>
            <w:r w:rsidRPr="00E40207">
              <w:rPr>
                <w:rFonts w:asciiTheme="majorBidi" w:hAnsiTheme="majorBidi" w:cstheme="majorBidi"/>
                <w:lang w:bidi="en-US"/>
              </w:rPr>
              <w:t>Business Intelligence and Analytics: Systems for Decision Suppor</w:t>
            </w:r>
            <w:r>
              <w:rPr>
                <w:rFonts w:asciiTheme="majorBidi" w:hAnsiTheme="majorBidi" w:cstheme="majorBidi"/>
                <w:lang w:bidi="en-US"/>
              </w:rPr>
              <w:t xml:space="preserve">t, Ramesh Sharda, </w:t>
            </w:r>
            <w:proofErr w:type="spellStart"/>
            <w:r>
              <w:rPr>
                <w:rFonts w:asciiTheme="majorBidi" w:hAnsiTheme="majorBidi" w:cstheme="majorBidi"/>
                <w:lang w:bidi="en-US"/>
              </w:rPr>
              <w:t>Dursun</w:t>
            </w:r>
            <w:proofErr w:type="spellEnd"/>
            <w:r>
              <w:rPr>
                <w:rFonts w:asciiTheme="majorBidi" w:hAnsiTheme="majorBidi" w:cstheme="majorBidi"/>
                <w:lang w:bidi="en-US"/>
              </w:rPr>
              <w:t xml:space="preserve"> </w:t>
            </w:r>
            <w:proofErr w:type="spellStart"/>
            <w:r>
              <w:rPr>
                <w:rFonts w:asciiTheme="majorBidi" w:hAnsiTheme="majorBidi" w:cstheme="majorBidi"/>
                <w:lang w:bidi="en-US"/>
              </w:rPr>
              <w:t>Delen</w:t>
            </w:r>
            <w:proofErr w:type="spellEnd"/>
            <w:r>
              <w:rPr>
                <w:rFonts w:asciiTheme="majorBidi" w:hAnsiTheme="majorBidi" w:cstheme="majorBidi"/>
                <w:lang w:bidi="en-US"/>
              </w:rPr>
              <w:t xml:space="preserve">, </w:t>
            </w:r>
            <w:r w:rsidRPr="00E40207">
              <w:rPr>
                <w:rFonts w:asciiTheme="majorBidi" w:hAnsiTheme="majorBidi" w:cstheme="majorBidi"/>
                <w:lang w:bidi="en-US"/>
              </w:rPr>
              <w:t>Efraim Turban, 10</w:t>
            </w:r>
            <w:r w:rsidRPr="00E40207">
              <w:rPr>
                <w:rFonts w:asciiTheme="majorBidi" w:hAnsiTheme="majorBidi" w:cstheme="majorBidi"/>
                <w:vertAlign w:val="superscript"/>
                <w:lang w:bidi="en-US"/>
              </w:rPr>
              <w:t>th</w:t>
            </w:r>
            <w:r>
              <w:rPr>
                <w:rFonts w:asciiTheme="majorBidi" w:hAnsiTheme="majorBidi" w:cstheme="majorBidi"/>
                <w:lang w:bidi="en-US"/>
              </w:rPr>
              <w:t xml:space="preserve"> </w:t>
            </w:r>
            <w:r w:rsidRPr="00E40207">
              <w:rPr>
                <w:rFonts w:asciiTheme="majorBidi" w:hAnsiTheme="majorBidi" w:cstheme="majorBidi"/>
                <w:lang w:bidi="en-US"/>
              </w:rPr>
              <w:t>Edition, 2015, Pearson</w:t>
            </w:r>
            <w:r>
              <w:rPr>
                <w:rFonts w:asciiTheme="majorBidi" w:hAnsiTheme="majorBidi" w:cstheme="majorBidi"/>
                <w:lang w:bidi="en-US"/>
              </w:rPr>
              <w:t xml:space="preserve"> </w:t>
            </w:r>
            <w:r w:rsidRPr="00E40207">
              <w:rPr>
                <w:rFonts w:asciiTheme="majorBidi" w:hAnsiTheme="majorBidi" w:cstheme="majorBidi"/>
                <w:lang w:bidi="en-US"/>
              </w:rPr>
              <w:t>Education, ISBN- 10: 0133050904</w:t>
            </w:r>
          </w:p>
        </w:tc>
      </w:tr>
      <w:tr w:rsidR="002317F5" w:rsidTr="002317F5">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References</w:t>
            </w:r>
          </w:p>
        </w:tc>
        <w:tc>
          <w:tcPr>
            <w:tcW w:w="9265" w:type="dxa"/>
          </w:tcPr>
          <w:p w:rsidR="00E40207" w:rsidRDefault="00E40207" w:rsidP="00E40207">
            <w:pPr>
              <w:pStyle w:val="ListParagraph"/>
              <w:numPr>
                <w:ilvl w:val="0"/>
                <w:numId w:val="11"/>
              </w:numPr>
              <w:rPr>
                <w:rFonts w:asciiTheme="majorBidi" w:hAnsiTheme="majorBidi" w:cstheme="majorBidi"/>
                <w:lang w:bidi="en-US"/>
              </w:rPr>
            </w:pPr>
            <w:r w:rsidRPr="00E40207">
              <w:rPr>
                <w:rFonts w:asciiTheme="majorBidi" w:hAnsiTheme="majorBidi" w:cstheme="majorBidi"/>
                <w:lang w:bidi="en-US"/>
              </w:rPr>
              <w:t>http://www.uky.edu/BusinessEconomics/dssakba/</w:t>
            </w:r>
          </w:p>
          <w:p w:rsidR="00E40207" w:rsidRDefault="00E40207" w:rsidP="00E40207">
            <w:pPr>
              <w:pStyle w:val="ListParagraph"/>
              <w:numPr>
                <w:ilvl w:val="0"/>
                <w:numId w:val="11"/>
              </w:numPr>
              <w:rPr>
                <w:rFonts w:asciiTheme="majorBidi" w:hAnsiTheme="majorBidi" w:cstheme="majorBidi"/>
                <w:lang w:bidi="en-US"/>
              </w:rPr>
            </w:pPr>
            <w:r w:rsidRPr="00E40207">
              <w:rPr>
                <w:rFonts w:asciiTheme="majorBidi" w:hAnsiTheme="majorBidi" w:cstheme="majorBidi"/>
                <w:lang w:bidi="en-US"/>
              </w:rPr>
              <w:t>https://yourstory.com/2013/04/business-intelligence-helping-data-driven-decision-making-2/</w:t>
            </w:r>
          </w:p>
          <w:p w:rsidR="002317F5" w:rsidRPr="00E40207" w:rsidRDefault="00E40207" w:rsidP="00E40207">
            <w:pPr>
              <w:pStyle w:val="ListParagraph"/>
              <w:numPr>
                <w:ilvl w:val="0"/>
                <w:numId w:val="11"/>
              </w:numPr>
              <w:rPr>
                <w:rFonts w:asciiTheme="majorBidi" w:hAnsiTheme="majorBidi" w:cstheme="majorBidi"/>
                <w:lang w:bidi="en-US"/>
              </w:rPr>
            </w:pPr>
            <w:r w:rsidRPr="00E40207">
              <w:rPr>
                <w:rFonts w:asciiTheme="majorBidi" w:hAnsiTheme="majorBidi" w:cstheme="majorBidi"/>
                <w:lang w:bidi="en-US"/>
              </w:rPr>
              <w:t>http://citeseerx.ist.psu.edu/viewdoc/download?doi=10.1.1.402.8414&amp;rep=rep1&amp;type=pdf</w:t>
            </w:r>
          </w:p>
        </w:tc>
      </w:tr>
    </w:tbl>
    <w:p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1795"/>
        <w:gridCol w:w="2665"/>
        <w:gridCol w:w="2230"/>
        <w:gridCol w:w="2230"/>
        <w:gridCol w:w="2230"/>
      </w:tblGrid>
      <w:tr w:rsidR="00AC51E3" w:rsidRPr="00087479" w:rsidTr="00FF5237">
        <w:tc>
          <w:tcPr>
            <w:tcW w:w="11150" w:type="dxa"/>
            <w:gridSpan w:val="5"/>
          </w:tcPr>
          <w:p w:rsidR="00AC51E3" w:rsidRPr="00087479" w:rsidRDefault="00AC51E3" w:rsidP="00353701">
            <w:pPr>
              <w:jc w:val="both"/>
              <w:rPr>
                <w:rFonts w:asciiTheme="majorBidi" w:hAnsiTheme="majorBidi" w:cstheme="majorBidi"/>
                <w:b/>
                <w:bCs/>
                <w:lang w:bidi="en-US"/>
              </w:rPr>
            </w:pPr>
            <w:r w:rsidRPr="00087479">
              <w:rPr>
                <w:rFonts w:asciiTheme="majorBidi" w:hAnsiTheme="majorBidi" w:cstheme="majorBidi"/>
                <w:b/>
                <w:bCs/>
                <w:lang w:bidi="en-US"/>
              </w:rPr>
              <w:t>Assessment Plan</w:t>
            </w:r>
          </w:p>
        </w:tc>
      </w:tr>
      <w:tr w:rsidR="00AC51E3" w:rsidTr="005809B4">
        <w:tc>
          <w:tcPr>
            <w:tcW w:w="1795" w:type="dxa"/>
          </w:tcPr>
          <w:p w:rsidR="00AC51E3" w:rsidRPr="00412933" w:rsidRDefault="00AC51E3" w:rsidP="00412933">
            <w:pPr>
              <w:jc w:val="center"/>
              <w:rPr>
                <w:rFonts w:asciiTheme="majorBidi" w:hAnsiTheme="majorBidi" w:cstheme="majorBidi"/>
                <w:b/>
                <w:bCs/>
                <w:lang w:bidi="en-US"/>
              </w:rPr>
            </w:pPr>
            <w:r w:rsidRPr="00412933">
              <w:rPr>
                <w:rFonts w:asciiTheme="majorBidi" w:hAnsiTheme="majorBidi" w:cstheme="majorBidi"/>
                <w:b/>
                <w:bCs/>
                <w:lang w:bidi="en-US"/>
              </w:rPr>
              <w:t>Assessment</w:t>
            </w:r>
          </w:p>
        </w:tc>
        <w:tc>
          <w:tcPr>
            <w:tcW w:w="2665" w:type="dxa"/>
          </w:tcPr>
          <w:p w:rsidR="00AC51E3" w:rsidRPr="00412933" w:rsidRDefault="00AC51E3" w:rsidP="00412933">
            <w:pPr>
              <w:jc w:val="center"/>
              <w:rPr>
                <w:rFonts w:asciiTheme="majorBidi" w:hAnsiTheme="majorBidi" w:cstheme="majorBidi"/>
                <w:b/>
                <w:bCs/>
                <w:lang w:bidi="en-US"/>
              </w:rPr>
            </w:pPr>
            <w:r w:rsidRPr="00412933">
              <w:rPr>
                <w:rFonts w:asciiTheme="majorBidi" w:hAnsiTheme="majorBidi" w:cstheme="majorBidi"/>
                <w:b/>
                <w:bCs/>
                <w:lang w:bidi="en-US"/>
              </w:rPr>
              <w:t>Format</w:t>
            </w:r>
          </w:p>
        </w:tc>
        <w:tc>
          <w:tcPr>
            <w:tcW w:w="2230" w:type="dxa"/>
          </w:tcPr>
          <w:p w:rsidR="00AC51E3" w:rsidRPr="00412933" w:rsidRDefault="00AC51E3" w:rsidP="00412933">
            <w:pPr>
              <w:jc w:val="center"/>
              <w:rPr>
                <w:rFonts w:asciiTheme="majorBidi" w:hAnsiTheme="majorBidi" w:cstheme="majorBidi"/>
                <w:b/>
                <w:bCs/>
                <w:lang w:bidi="en-US"/>
              </w:rPr>
            </w:pPr>
            <w:r w:rsidRPr="00412933">
              <w:rPr>
                <w:rFonts w:asciiTheme="majorBidi" w:hAnsiTheme="majorBidi" w:cstheme="majorBidi"/>
                <w:b/>
                <w:bCs/>
                <w:lang w:bidi="en-US"/>
              </w:rPr>
              <w:t>Weight</w:t>
            </w:r>
          </w:p>
        </w:tc>
        <w:tc>
          <w:tcPr>
            <w:tcW w:w="2230" w:type="dxa"/>
          </w:tcPr>
          <w:p w:rsidR="00AC51E3" w:rsidRPr="00412933" w:rsidRDefault="00AC51E3" w:rsidP="00412933">
            <w:pPr>
              <w:jc w:val="center"/>
              <w:rPr>
                <w:rFonts w:asciiTheme="majorBidi" w:hAnsiTheme="majorBidi" w:cstheme="majorBidi"/>
                <w:b/>
                <w:bCs/>
                <w:lang w:bidi="en-US"/>
              </w:rPr>
            </w:pPr>
            <w:r w:rsidRPr="00412933">
              <w:rPr>
                <w:rFonts w:asciiTheme="majorBidi" w:hAnsiTheme="majorBidi" w:cstheme="majorBidi"/>
                <w:b/>
                <w:bCs/>
                <w:lang w:bidi="en-US"/>
              </w:rPr>
              <w:t>Due By</w:t>
            </w:r>
          </w:p>
        </w:tc>
        <w:tc>
          <w:tcPr>
            <w:tcW w:w="2230" w:type="dxa"/>
          </w:tcPr>
          <w:p w:rsidR="00AC51E3" w:rsidRPr="00412933" w:rsidRDefault="00AC51E3" w:rsidP="00412933">
            <w:pPr>
              <w:jc w:val="center"/>
              <w:rPr>
                <w:rFonts w:asciiTheme="majorBidi" w:hAnsiTheme="majorBidi" w:cstheme="majorBidi"/>
                <w:b/>
                <w:bCs/>
                <w:lang w:bidi="en-US"/>
              </w:rPr>
            </w:pPr>
            <w:r w:rsidRPr="00412933">
              <w:rPr>
                <w:rFonts w:asciiTheme="majorBidi" w:hAnsiTheme="majorBidi" w:cstheme="majorBidi"/>
                <w:b/>
                <w:bCs/>
                <w:lang w:bidi="en-US"/>
              </w:rPr>
              <w:t>CLOs</w:t>
            </w:r>
          </w:p>
        </w:tc>
      </w:tr>
      <w:tr w:rsidR="00AC51E3" w:rsidTr="005809B4">
        <w:tc>
          <w:tcPr>
            <w:tcW w:w="1795" w:type="dxa"/>
          </w:tcPr>
          <w:p w:rsidR="00AC51E3" w:rsidRDefault="00821B12" w:rsidP="00353701">
            <w:pPr>
              <w:jc w:val="both"/>
              <w:rPr>
                <w:rFonts w:asciiTheme="majorBidi" w:hAnsiTheme="majorBidi" w:cstheme="majorBidi"/>
                <w:lang w:bidi="en-US"/>
              </w:rPr>
            </w:pPr>
            <w:r>
              <w:rPr>
                <w:rFonts w:asciiTheme="majorBidi" w:hAnsiTheme="majorBidi" w:cstheme="majorBidi"/>
                <w:lang w:bidi="en-US"/>
              </w:rPr>
              <w:t>Quiz</w:t>
            </w:r>
          </w:p>
        </w:tc>
        <w:tc>
          <w:tcPr>
            <w:tcW w:w="2665"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rsidR="00AC51E3" w:rsidRDefault="00821B12" w:rsidP="00353701">
            <w:pPr>
              <w:jc w:val="both"/>
              <w:rPr>
                <w:rFonts w:asciiTheme="majorBidi" w:hAnsiTheme="majorBidi" w:cstheme="majorBidi"/>
                <w:lang w:bidi="en-US"/>
              </w:rPr>
            </w:pPr>
            <w:r>
              <w:rPr>
                <w:rFonts w:asciiTheme="majorBidi" w:hAnsiTheme="majorBidi" w:cstheme="majorBidi"/>
                <w:lang w:bidi="en-US"/>
              </w:rPr>
              <w:t>10</w:t>
            </w:r>
            <w:r w:rsidR="001F06BC">
              <w:rPr>
                <w:rFonts w:asciiTheme="majorBidi" w:hAnsiTheme="majorBidi" w:cstheme="majorBidi"/>
                <w:lang w:bidi="en-US"/>
              </w:rPr>
              <w:t xml:space="preserve"> %</w:t>
            </w:r>
          </w:p>
        </w:tc>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 xml:space="preserve">Week </w:t>
            </w:r>
            <w:r w:rsidR="00821B12">
              <w:rPr>
                <w:rFonts w:asciiTheme="majorBidi" w:hAnsiTheme="majorBidi" w:cstheme="majorBidi"/>
                <w:lang w:bidi="en-US"/>
              </w:rPr>
              <w:t>5</w:t>
            </w:r>
          </w:p>
        </w:tc>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1</w:t>
            </w:r>
            <w:r w:rsidR="00821B12">
              <w:rPr>
                <w:rFonts w:asciiTheme="majorBidi" w:hAnsiTheme="majorBidi" w:cstheme="majorBidi"/>
                <w:lang w:bidi="en-US"/>
              </w:rPr>
              <w:t>, 2, 3</w:t>
            </w:r>
          </w:p>
        </w:tc>
      </w:tr>
      <w:tr w:rsidR="00AC51E3" w:rsidTr="005809B4">
        <w:tc>
          <w:tcPr>
            <w:tcW w:w="1795" w:type="dxa"/>
          </w:tcPr>
          <w:p w:rsidR="00AC51E3" w:rsidRDefault="00821B12" w:rsidP="00353701">
            <w:pPr>
              <w:jc w:val="both"/>
              <w:rPr>
                <w:rFonts w:asciiTheme="majorBidi" w:hAnsiTheme="majorBidi" w:cstheme="majorBidi"/>
                <w:lang w:bidi="en-US"/>
              </w:rPr>
            </w:pPr>
            <w:r>
              <w:rPr>
                <w:rFonts w:asciiTheme="majorBidi" w:hAnsiTheme="majorBidi" w:cstheme="majorBidi"/>
                <w:lang w:bidi="en-US"/>
              </w:rPr>
              <w:t>Case Study</w:t>
            </w:r>
          </w:p>
        </w:tc>
        <w:tc>
          <w:tcPr>
            <w:tcW w:w="2665" w:type="dxa"/>
          </w:tcPr>
          <w:p w:rsidR="00AC51E3" w:rsidRDefault="005809B4" w:rsidP="00353701">
            <w:pPr>
              <w:jc w:val="both"/>
              <w:rPr>
                <w:rFonts w:asciiTheme="majorBidi" w:hAnsiTheme="majorBidi" w:cstheme="majorBidi"/>
                <w:lang w:bidi="en-US"/>
              </w:rPr>
            </w:pPr>
            <w:r>
              <w:rPr>
                <w:rFonts w:asciiTheme="majorBidi" w:hAnsiTheme="majorBidi" w:cstheme="majorBidi"/>
                <w:lang w:bidi="en-US"/>
              </w:rPr>
              <w:t>Research &amp; Application</w:t>
            </w:r>
          </w:p>
        </w:tc>
        <w:tc>
          <w:tcPr>
            <w:tcW w:w="2230" w:type="dxa"/>
          </w:tcPr>
          <w:p w:rsidR="00AC51E3" w:rsidRDefault="00391018" w:rsidP="00353701">
            <w:pPr>
              <w:jc w:val="both"/>
              <w:rPr>
                <w:rFonts w:asciiTheme="majorBidi" w:hAnsiTheme="majorBidi" w:cstheme="majorBidi"/>
                <w:lang w:bidi="en-US"/>
              </w:rPr>
            </w:pPr>
            <w:r>
              <w:rPr>
                <w:rFonts w:asciiTheme="majorBidi" w:hAnsiTheme="majorBidi" w:cstheme="majorBidi"/>
                <w:lang w:bidi="en-US"/>
              </w:rPr>
              <w:t>10</w:t>
            </w:r>
            <w:r w:rsidR="001F06BC">
              <w:rPr>
                <w:rFonts w:asciiTheme="majorBidi" w:hAnsiTheme="majorBidi" w:cstheme="majorBidi"/>
                <w:lang w:bidi="en-US"/>
              </w:rPr>
              <w:t xml:space="preserve"> %</w:t>
            </w:r>
          </w:p>
        </w:tc>
        <w:tc>
          <w:tcPr>
            <w:tcW w:w="2230" w:type="dxa"/>
          </w:tcPr>
          <w:p w:rsidR="00AC51E3" w:rsidRDefault="002843E9" w:rsidP="00353701">
            <w:pPr>
              <w:jc w:val="both"/>
              <w:rPr>
                <w:rFonts w:asciiTheme="majorBidi" w:hAnsiTheme="majorBidi" w:cstheme="majorBidi"/>
                <w:lang w:bidi="en-US"/>
              </w:rPr>
            </w:pPr>
            <w:r>
              <w:rPr>
                <w:rFonts w:asciiTheme="majorBidi" w:hAnsiTheme="majorBidi" w:cstheme="majorBidi"/>
                <w:lang w:bidi="en-US"/>
              </w:rPr>
              <w:t xml:space="preserve">Week </w:t>
            </w:r>
            <w:r w:rsidR="005809B4">
              <w:rPr>
                <w:rFonts w:asciiTheme="majorBidi" w:hAnsiTheme="majorBidi" w:cstheme="majorBidi"/>
                <w:lang w:bidi="en-US"/>
              </w:rPr>
              <w:t>10</w:t>
            </w:r>
          </w:p>
        </w:tc>
        <w:tc>
          <w:tcPr>
            <w:tcW w:w="2230" w:type="dxa"/>
          </w:tcPr>
          <w:p w:rsidR="00AC51E3" w:rsidRDefault="004847A2" w:rsidP="00353701">
            <w:pPr>
              <w:jc w:val="both"/>
              <w:rPr>
                <w:rFonts w:asciiTheme="majorBidi" w:hAnsiTheme="majorBidi" w:cstheme="majorBidi"/>
                <w:lang w:bidi="en-US"/>
              </w:rPr>
            </w:pPr>
            <w:r>
              <w:rPr>
                <w:rFonts w:asciiTheme="majorBidi" w:hAnsiTheme="majorBidi" w:cstheme="majorBidi"/>
                <w:lang w:bidi="en-US"/>
              </w:rPr>
              <w:t>1, 2, 3, 4, 5</w:t>
            </w:r>
          </w:p>
        </w:tc>
      </w:tr>
      <w:tr w:rsidR="0071727E" w:rsidTr="005809B4">
        <w:tc>
          <w:tcPr>
            <w:tcW w:w="1795" w:type="dxa"/>
          </w:tcPr>
          <w:p w:rsidR="0071727E" w:rsidRDefault="007E166B" w:rsidP="00353701">
            <w:pPr>
              <w:jc w:val="both"/>
              <w:rPr>
                <w:rFonts w:asciiTheme="majorBidi" w:hAnsiTheme="majorBidi" w:cstheme="majorBidi"/>
                <w:lang w:bidi="en-US"/>
              </w:rPr>
            </w:pPr>
            <w:r>
              <w:rPr>
                <w:rFonts w:asciiTheme="majorBidi" w:hAnsiTheme="majorBidi" w:cstheme="majorBidi"/>
                <w:lang w:bidi="en-US"/>
              </w:rPr>
              <w:t>Homework</w:t>
            </w:r>
          </w:p>
        </w:tc>
        <w:tc>
          <w:tcPr>
            <w:tcW w:w="2665" w:type="dxa"/>
          </w:tcPr>
          <w:p w:rsidR="0071727E" w:rsidRDefault="005809B4" w:rsidP="00353701">
            <w:pPr>
              <w:jc w:val="both"/>
              <w:rPr>
                <w:rFonts w:asciiTheme="majorBidi" w:hAnsiTheme="majorBidi" w:cstheme="majorBidi"/>
                <w:lang w:bidi="en-US"/>
              </w:rPr>
            </w:pPr>
            <w:r>
              <w:rPr>
                <w:rFonts w:asciiTheme="majorBidi" w:hAnsiTheme="majorBidi" w:cstheme="majorBidi"/>
                <w:lang w:bidi="en-US"/>
              </w:rPr>
              <w:t>Research</w:t>
            </w:r>
          </w:p>
        </w:tc>
        <w:tc>
          <w:tcPr>
            <w:tcW w:w="2230" w:type="dxa"/>
          </w:tcPr>
          <w:p w:rsidR="0071727E" w:rsidRDefault="00391018" w:rsidP="00353701">
            <w:pPr>
              <w:jc w:val="both"/>
              <w:rPr>
                <w:rFonts w:asciiTheme="majorBidi" w:hAnsiTheme="majorBidi" w:cstheme="majorBidi"/>
                <w:lang w:bidi="en-US"/>
              </w:rPr>
            </w:pPr>
            <w:r>
              <w:rPr>
                <w:rFonts w:asciiTheme="majorBidi" w:hAnsiTheme="majorBidi" w:cstheme="majorBidi"/>
                <w:lang w:bidi="en-US"/>
              </w:rPr>
              <w:t>10</w:t>
            </w:r>
            <w:r w:rsidR="001F06BC">
              <w:rPr>
                <w:rFonts w:asciiTheme="majorBidi" w:hAnsiTheme="majorBidi" w:cstheme="majorBidi"/>
                <w:lang w:bidi="en-US"/>
              </w:rPr>
              <w:t xml:space="preserve"> %</w:t>
            </w:r>
          </w:p>
        </w:tc>
        <w:tc>
          <w:tcPr>
            <w:tcW w:w="2230" w:type="dxa"/>
          </w:tcPr>
          <w:p w:rsidR="0071727E" w:rsidRDefault="00FA7F17" w:rsidP="00353701">
            <w:pPr>
              <w:jc w:val="both"/>
              <w:rPr>
                <w:rFonts w:asciiTheme="majorBidi" w:hAnsiTheme="majorBidi" w:cstheme="majorBidi"/>
                <w:lang w:bidi="en-US"/>
              </w:rPr>
            </w:pPr>
            <w:r>
              <w:rPr>
                <w:rFonts w:asciiTheme="majorBidi" w:hAnsiTheme="majorBidi" w:cstheme="majorBidi"/>
                <w:lang w:bidi="en-US"/>
              </w:rPr>
              <w:t xml:space="preserve">Week </w:t>
            </w:r>
            <w:r w:rsidR="005809B4">
              <w:rPr>
                <w:rFonts w:asciiTheme="majorBidi" w:hAnsiTheme="majorBidi" w:cstheme="majorBidi"/>
                <w:lang w:bidi="en-US"/>
              </w:rPr>
              <w:t>4</w:t>
            </w:r>
          </w:p>
        </w:tc>
        <w:tc>
          <w:tcPr>
            <w:tcW w:w="2230" w:type="dxa"/>
          </w:tcPr>
          <w:p w:rsidR="0071727E" w:rsidRDefault="004847A2" w:rsidP="00353701">
            <w:pPr>
              <w:jc w:val="both"/>
              <w:rPr>
                <w:rFonts w:asciiTheme="majorBidi" w:hAnsiTheme="majorBidi" w:cstheme="majorBidi"/>
                <w:lang w:bidi="en-US"/>
              </w:rPr>
            </w:pPr>
            <w:r>
              <w:rPr>
                <w:rFonts w:asciiTheme="majorBidi" w:hAnsiTheme="majorBidi" w:cstheme="majorBidi"/>
                <w:lang w:bidi="en-US"/>
              </w:rPr>
              <w:t>1, 2, 3</w:t>
            </w:r>
          </w:p>
        </w:tc>
      </w:tr>
      <w:tr w:rsidR="001F06BC" w:rsidTr="005809B4">
        <w:tc>
          <w:tcPr>
            <w:tcW w:w="1795"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Group Project</w:t>
            </w:r>
          </w:p>
        </w:tc>
        <w:tc>
          <w:tcPr>
            <w:tcW w:w="2665" w:type="dxa"/>
          </w:tcPr>
          <w:p w:rsidR="001F06BC" w:rsidRDefault="00924489" w:rsidP="00353701">
            <w:pPr>
              <w:jc w:val="both"/>
              <w:rPr>
                <w:rFonts w:asciiTheme="majorBidi" w:hAnsiTheme="majorBidi" w:cstheme="majorBidi"/>
                <w:lang w:bidi="en-US"/>
              </w:rPr>
            </w:pPr>
            <w:r>
              <w:rPr>
                <w:rFonts w:asciiTheme="majorBidi" w:hAnsiTheme="majorBidi" w:cstheme="majorBidi"/>
                <w:lang w:bidi="en-US"/>
              </w:rPr>
              <w:t>Application &amp; Presentation</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20 %</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Week 14</w:t>
            </w:r>
          </w:p>
        </w:tc>
        <w:tc>
          <w:tcPr>
            <w:tcW w:w="2230" w:type="dxa"/>
          </w:tcPr>
          <w:p w:rsidR="001F06BC" w:rsidRDefault="004847A2" w:rsidP="00353701">
            <w:pPr>
              <w:jc w:val="both"/>
              <w:rPr>
                <w:rFonts w:asciiTheme="majorBidi" w:hAnsiTheme="majorBidi" w:cstheme="majorBidi"/>
                <w:lang w:bidi="en-US"/>
              </w:rPr>
            </w:pPr>
            <w:r>
              <w:rPr>
                <w:rFonts w:asciiTheme="majorBidi" w:hAnsiTheme="majorBidi" w:cstheme="majorBidi"/>
                <w:lang w:bidi="en-US"/>
              </w:rPr>
              <w:t>1, 2, 3, 4, 5</w:t>
            </w:r>
          </w:p>
        </w:tc>
      </w:tr>
      <w:tr w:rsidR="001F06BC" w:rsidTr="005809B4">
        <w:tc>
          <w:tcPr>
            <w:tcW w:w="1795"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Midterm Exam</w:t>
            </w:r>
          </w:p>
        </w:tc>
        <w:tc>
          <w:tcPr>
            <w:tcW w:w="2665" w:type="dxa"/>
          </w:tcPr>
          <w:p w:rsidR="001F06BC" w:rsidRDefault="005809B4" w:rsidP="00353701">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20 %</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Week 8</w:t>
            </w:r>
          </w:p>
        </w:tc>
        <w:tc>
          <w:tcPr>
            <w:tcW w:w="2230" w:type="dxa"/>
          </w:tcPr>
          <w:p w:rsidR="001F06BC" w:rsidRDefault="004847A2" w:rsidP="00353701">
            <w:pPr>
              <w:jc w:val="both"/>
              <w:rPr>
                <w:rFonts w:asciiTheme="majorBidi" w:hAnsiTheme="majorBidi" w:cstheme="majorBidi"/>
                <w:lang w:bidi="en-US"/>
              </w:rPr>
            </w:pPr>
            <w:r>
              <w:rPr>
                <w:rFonts w:asciiTheme="majorBidi" w:hAnsiTheme="majorBidi" w:cstheme="majorBidi"/>
                <w:lang w:bidi="en-US"/>
              </w:rPr>
              <w:t>1, 2, 3, 4</w:t>
            </w:r>
          </w:p>
        </w:tc>
      </w:tr>
      <w:tr w:rsidR="001F06BC" w:rsidTr="005809B4">
        <w:tc>
          <w:tcPr>
            <w:tcW w:w="1795"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Final Exam</w:t>
            </w:r>
          </w:p>
        </w:tc>
        <w:tc>
          <w:tcPr>
            <w:tcW w:w="2665" w:type="dxa"/>
          </w:tcPr>
          <w:p w:rsidR="001F06BC" w:rsidRDefault="005809B4" w:rsidP="00353701">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30 %</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Week 15</w:t>
            </w:r>
          </w:p>
        </w:tc>
        <w:tc>
          <w:tcPr>
            <w:tcW w:w="2230" w:type="dxa"/>
          </w:tcPr>
          <w:p w:rsidR="001F06BC" w:rsidRDefault="004847A2" w:rsidP="00353701">
            <w:pPr>
              <w:jc w:val="both"/>
              <w:rPr>
                <w:rFonts w:asciiTheme="majorBidi" w:hAnsiTheme="majorBidi" w:cstheme="majorBidi"/>
                <w:lang w:bidi="en-US"/>
              </w:rPr>
            </w:pPr>
            <w:r>
              <w:rPr>
                <w:rFonts w:asciiTheme="majorBidi" w:hAnsiTheme="majorBidi" w:cstheme="majorBidi"/>
                <w:lang w:bidi="en-US"/>
              </w:rPr>
              <w:t>1, 2, 3, 4</w:t>
            </w:r>
          </w:p>
        </w:tc>
      </w:tr>
      <w:tr w:rsidR="001F06BC" w:rsidTr="005809B4">
        <w:tc>
          <w:tcPr>
            <w:tcW w:w="1795" w:type="dxa"/>
          </w:tcPr>
          <w:p w:rsidR="001F06BC" w:rsidRPr="00087479" w:rsidRDefault="001F06BC" w:rsidP="00353701">
            <w:pPr>
              <w:jc w:val="both"/>
              <w:rPr>
                <w:rFonts w:asciiTheme="majorBidi" w:hAnsiTheme="majorBidi" w:cstheme="majorBidi"/>
                <w:b/>
                <w:bCs/>
                <w:lang w:bidi="en-US"/>
              </w:rPr>
            </w:pPr>
            <w:r w:rsidRPr="00087479">
              <w:rPr>
                <w:rFonts w:asciiTheme="majorBidi" w:hAnsiTheme="majorBidi" w:cstheme="majorBidi"/>
                <w:b/>
                <w:bCs/>
                <w:lang w:bidi="en-US"/>
              </w:rPr>
              <w:t>Total</w:t>
            </w:r>
          </w:p>
        </w:tc>
        <w:tc>
          <w:tcPr>
            <w:tcW w:w="2665" w:type="dxa"/>
          </w:tcPr>
          <w:p w:rsidR="001F06BC" w:rsidRDefault="001F06BC" w:rsidP="00353701">
            <w:pPr>
              <w:jc w:val="both"/>
              <w:rPr>
                <w:rFonts w:asciiTheme="majorBidi" w:hAnsiTheme="majorBidi" w:cstheme="majorBidi"/>
                <w:lang w:bidi="en-US"/>
              </w:rPr>
            </w:pPr>
          </w:p>
        </w:tc>
        <w:tc>
          <w:tcPr>
            <w:tcW w:w="2230" w:type="dxa"/>
          </w:tcPr>
          <w:p w:rsidR="001F06BC" w:rsidRPr="00087479" w:rsidRDefault="001F06BC" w:rsidP="00353701">
            <w:pPr>
              <w:jc w:val="both"/>
              <w:rPr>
                <w:rFonts w:asciiTheme="majorBidi" w:hAnsiTheme="majorBidi" w:cstheme="majorBidi"/>
                <w:b/>
                <w:bCs/>
                <w:lang w:bidi="en-US"/>
              </w:rPr>
            </w:pPr>
            <w:r w:rsidRPr="00087479">
              <w:rPr>
                <w:rFonts w:asciiTheme="majorBidi" w:hAnsiTheme="majorBidi" w:cstheme="majorBidi"/>
                <w:b/>
                <w:bCs/>
                <w:lang w:bidi="en-US"/>
              </w:rPr>
              <w:t>100 %</w:t>
            </w:r>
          </w:p>
        </w:tc>
        <w:tc>
          <w:tcPr>
            <w:tcW w:w="2230" w:type="dxa"/>
          </w:tcPr>
          <w:p w:rsidR="001F06BC" w:rsidRDefault="001F06BC" w:rsidP="00353701">
            <w:pPr>
              <w:jc w:val="both"/>
              <w:rPr>
                <w:rFonts w:asciiTheme="majorBidi" w:hAnsiTheme="majorBidi" w:cstheme="majorBidi"/>
                <w:lang w:bidi="en-US"/>
              </w:rPr>
            </w:pPr>
          </w:p>
        </w:tc>
        <w:tc>
          <w:tcPr>
            <w:tcW w:w="2230" w:type="dxa"/>
          </w:tcPr>
          <w:p w:rsidR="001F06BC" w:rsidRDefault="001F06BC" w:rsidP="00353701">
            <w:pPr>
              <w:jc w:val="both"/>
              <w:rPr>
                <w:rFonts w:asciiTheme="majorBidi" w:hAnsiTheme="majorBidi" w:cstheme="majorBidi"/>
                <w:lang w:bidi="en-US"/>
              </w:rPr>
            </w:pPr>
          </w:p>
        </w:tc>
      </w:tr>
    </w:tbl>
    <w:p w:rsidR="00AC51E3" w:rsidRDefault="00AC51E3" w:rsidP="00353701">
      <w:pPr>
        <w:spacing w:after="0" w:line="240" w:lineRule="auto"/>
        <w:jc w:val="both"/>
        <w:rPr>
          <w:rFonts w:asciiTheme="majorBidi" w:hAnsiTheme="majorBidi" w:cstheme="majorBidi"/>
          <w:lang w:bidi="en-US"/>
        </w:rPr>
      </w:pPr>
    </w:p>
    <w:tbl>
      <w:tblPr>
        <w:tblStyle w:val="TableGrid"/>
        <w:tblW w:w="9689" w:type="dxa"/>
        <w:tblLayout w:type="fixed"/>
        <w:tblLook w:val="00A0" w:firstRow="1" w:lastRow="0" w:firstColumn="1" w:lastColumn="0" w:noHBand="0" w:noVBand="0"/>
      </w:tblPr>
      <w:tblGrid>
        <w:gridCol w:w="1098"/>
        <w:gridCol w:w="1757"/>
        <w:gridCol w:w="1972"/>
        <w:gridCol w:w="4862"/>
      </w:tblGrid>
      <w:tr w:rsidR="00441D30" w:rsidRPr="00441D30" w:rsidTr="00D42293">
        <w:trPr>
          <w:trHeight w:val="257"/>
        </w:trPr>
        <w:tc>
          <w:tcPr>
            <w:tcW w:w="9689" w:type="dxa"/>
            <w:gridSpan w:val="4"/>
          </w:tcPr>
          <w:p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441D30" w:rsidRPr="00441D30" w:rsidTr="00441D30">
        <w:trPr>
          <w:trHeight w:val="257"/>
        </w:trPr>
        <w:tc>
          <w:tcPr>
            <w:tcW w:w="1098"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Grade</w:t>
            </w:r>
          </w:p>
        </w:tc>
        <w:tc>
          <w:tcPr>
            <w:tcW w:w="1757"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rPr>
              <w:t>Percentage</w:t>
            </w:r>
          </w:p>
        </w:tc>
        <w:tc>
          <w:tcPr>
            <w:tcW w:w="1972" w:type="dxa"/>
          </w:tcPr>
          <w:p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4862"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A</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90.00 –100</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4.00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 xml:space="preserve">Excellent </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85.00-89.99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3.5</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B</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80.00-84.99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3.00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75.00 -79.99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2.5</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70.00-74.99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2.00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D+</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65.00-69.99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1.50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Satisfactory</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D</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60.00-64.99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1.00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Pass</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F</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Less than 60</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Fail</w:t>
            </w:r>
          </w:p>
        </w:tc>
      </w:tr>
      <w:tr w:rsidR="00441D30" w:rsidRPr="00441D30" w:rsidTr="00441D30">
        <w:trPr>
          <w:trHeight w:val="289"/>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IP</w:t>
            </w:r>
          </w:p>
        </w:tc>
        <w:tc>
          <w:tcPr>
            <w:tcW w:w="1757" w:type="dxa"/>
          </w:tcPr>
          <w:p w:rsidR="00441D30" w:rsidRPr="00441D30" w:rsidRDefault="00441D30" w:rsidP="00353701">
            <w:pPr>
              <w:jc w:val="both"/>
              <w:rPr>
                <w:rFonts w:asciiTheme="majorBidi" w:hAnsiTheme="majorBidi" w:cstheme="majorBidi"/>
              </w:rPr>
            </w:pP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The course is still in progress</w:t>
            </w:r>
          </w:p>
        </w:tc>
      </w:tr>
      <w:tr w:rsidR="00441D30" w:rsidRPr="00441D30" w:rsidTr="00441D30">
        <w:trPr>
          <w:trHeight w:val="289"/>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I</w:t>
            </w:r>
          </w:p>
        </w:tc>
        <w:tc>
          <w:tcPr>
            <w:tcW w:w="1757" w:type="dxa"/>
          </w:tcPr>
          <w:p w:rsidR="00441D30" w:rsidRPr="00441D30" w:rsidRDefault="00441D30" w:rsidP="00353701">
            <w:pPr>
              <w:jc w:val="both"/>
              <w:rPr>
                <w:rFonts w:asciiTheme="majorBidi" w:hAnsiTheme="majorBidi" w:cstheme="majorBidi"/>
              </w:rPr>
            </w:pP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Assigned for incomplete course</w:t>
            </w:r>
          </w:p>
        </w:tc>
      </w:tr>
    </w:tbl>
    <w:p w:rsidR="00EB3110" w:rsidRDefault="00EB3110" w:rsidP="00EB3110">
      <w:pPr>
        <w:spacing w:after="0" w:line="240" w:lineRule="auto"/>
        <w:jc w:val="both"/>
        <w:rPr>
          <w:rFonts w:asciiTheme="majorBidi" w:hAnsiTheme="majorBidi" w:cstheme="majorBidi"/>
          <w:lang w:bidi="en-US"/>
        </w:rPr>
      </w:pPr>
    </w:p>
    <w:p w:rsidR="008A60D0" w:rsidRPr="008A60D0" w:rsidRDefault="008A60D0" w:rsidP="00EB3110">
      <w:pPr>
        <w:spacing w:after="0" w:line="240" w:lineRule="auto"/>
        <w:jc w:val="both"/>
        <w:rPr>
          <w:rFonts w:asciiTheme="majorBidi" w:hAnsiTheme="majorBidi" w:cstheme="majorBidi"/>
          <w:b/>
          <w:bCs/>
          <w:lang w:bidi="en-US"/>
        </w:rPr>
      </w:pPr>
      <w:r w:rsidRPr="008A60D0">
        <w:rPr>
          <w:rFonts w:asciiTheme="majorBidi" w:hAnsiTheme="majorBidi" w:cstheme="majorBidi"/>
          <w:b/>
          <w:bCs/>
          <w:lang w:bidi="en-US"/>
        </w:rPr>
        <w:t>Teaching</w:t>
      </w:r>
      <w:r w:rsidRPr="008A60D0">
        <w:rPr>
          <w:rFonts w:asciiTheme="majorBidi" w:hAnsiTheme="majorBidi" w:cstheme="majorBidi"/>
          <w:b/>
          <w:bCs/>
          <w:rtl/>
        </w:rPr>
        <w:t xml:space="preserve"> </w:t>
      </w:r>
      <w:r w:rsidRPr="008A60D0">
        <w:rPr>
          <w:rFonts w:asciiTheme="majorBidi" w:hAnsiTheme="majorBidi" w:cstheme="majorBidi"/>
          <w:b/>
          <w:bCs/>
          <w:lang w:bidi="en-US"/>
        </w:rPr>
        <w:t>Methods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This course incorporates lecture notes, handouts, </w:t>
      </w:r>
      <w:r w:rsidR="008E1E7A" w:rsidRPr="008E1E7A">
        <w:rPr>
          <w:rFonts w:asciiTheme="majorBidi" w:hAnsiTheme="majorBidi" w:cstheme="majorBidi"/>
          <w:bCs/>
          <w:lang w:bidi="en-US"/>
        </w:rPr>
        <w:t>online instruction</w:t>
      </w:r>
      <w:r w:rsidR="008E1E7A">
        <w:rPr>
          <w:rFonts w:asciiTheme="majorBidi" w:hAnsiTheme="majorBidi" w:cstheme="majorBidi"/>
          <w:bCs/>
          <w:lang w:bidi="en-US"/>
        </w:rPr>
        <w:t xml:space="preserve">s, </w:t>
      </w:r>
      <w:r w:rsidRPr="008A60D0">
        <w:rPr>
          <w:rFonts w:asciiTheme="majorBidi" w:hAnsiTheme="majorBidi" w:cstheme="majorBidi"/>
          <w:bCs/>
          <w:lang w:bidi="en-US"/>
        </w:rPr>
        <w:t>discussions, student participation, individual and group projects and presentations, guest speaker talks and field visits where applicable. Students are required to study the course material given by the instructor to be ready for the lectures and to improve knowledge, skills and competence. Assessments will be related to the course content to prepare students to adapt to most recent improvements and state-of-the-art technol</w:t>
      </w:r>
      <w:r w:rsidR="00353701">
        <w:rPr>
          <w:rFonts w:asciiTheme="majorBidi" w:hAnsiTheme="majorBidi" w:cstheme="majorBidi"/>
          <w:bCs/>
          <w:lang w:bidi="en-US"/>
        </w:rPr>
        <w:t>ogies in the specific course.</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353701" w:rsidP="00353701">
      <w:pPr>
        <w:spacing w:after="0" w:line="240" w:lineRule="auto"/>
        <w:jc w:val="both"/>
        <w:rPr>
          <w:rFonts w:asciiTheme="majorBidi" w:hAnsiTheme="majorBidi" w:cstheme="majorBidi"/>
          <w:b/>
          <w:lang w:bidi="en-US"/>
        </w:rPr>
      </w:pPr>
      <w:r>
        <w:rPr>
          <w:rFonts w:asciiTheme="majorBidi" w:hAnsiTheme="majorBidi" w:cstheme="majorBidi"/>
          <w:b/>
          <w:lang w:bidi="en-US"/>
        </w:rPr>
        <w:t>A – Attendance.</w:t>
      </w:r>
      <w:r w:rsidR="008A60D0" w:rsidRPr="008A60D0">
        <w:rPr>
          <w:rFonts w:asciiTheme="majorBidi" w:hAnsiTheme="majorBidi" w:cstheme="majorBidi"/>
          <w:b/>
          <w:lang w:bidi="en-US"/>
        </w:rPr>
        <w:t xml:space="preserve"> </w:t>
      </w:r>
    </w:p>
    <w:p w:rsid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rsidR="00EB3110" w:rsidRPr="008A60D0" w:rsidRDefault="00EB311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lastRenderedPageBreak/>
        <w:t xml:space="preserve">B – Announcement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exams etc., will be announced in class and/or 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It is your responsibility to make sure that you learn of any such changes which might have been made in a class that you missed.</w:t>
      </w:r>
    </w:p>
    <w:p w:rsidR="008A60D0" w:rsidRPr="008A60D0" w:rsidRDefault="008A60D0" w:rsidP="00353701">
      <w:pPr>
        <w:spacing w:after="0" w:line="240" w:lineRule="auto"/>
        <w:jc w:val="both"/>
        <w:rPr>
          <w:rFonts w:asciiTheme="majorBidi" w:hAnsiTheme="majorBidi" w:cstheme="majorBidi"/>
          <w:b/>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C – Exams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Exams will be given during regular class periods and will cover material from the lectures, the textbook or guest speakers’ lectures. </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D- Missing an exam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an exam, he/she must notify the instructor and/or the program director in advance.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Missing an exam without a valid excuse (see the director of the program) will result in a fail mark for that exam.</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1. Purchasing an assignment from a term paper service, and submitting it as your own.</w:t>
      </w:r>
    </w:p>
    <w:p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rsidR="008A60D0" w:rsidRPr="008A60D0" w:rsidRDefault="008A60D0" w:rsidP="00353701">
      <w:pPr>
        <w:spacing w:after="0" w:line="240" w:lineRule="auto"/>
        <w:jc w:val="both"/>
        <w:rPr>
          <w:rFonts w:asciiTheme="majorBidi" w:hAnsiTheme="majorBidi" w:cstheme="majorBidi"/>
          <w:bCs/>
          <w:lang w:bidi="en-US"/>
        </w:rPr>
      </w:pPr>
    </w:p>
    <w:p w:rsidR="008A60D0" w:rsidRPr="004827BE" w:rsidRDefault="008A60D0" w:rsidP="004827BE">
      <w:pPr>
        <w:pStyle w:val="ListParagraph"/>
        <w:numPr>
          <w:ilvl w:val="0"/>
          <w:numId w:val="10"/>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rsidR="004827BE" w:rsidRDefault="008A60D0"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The available evidence, if both entities agree that no charges should be made, the case will be closed. However, the student will remain under observation for any other a</w:t>
      </w:r>
      <w:r w:rsidR="004827BE">
        <w:rPr>
          <w:rFonts w:asciiTheme="majorBidi" w:hAnsiTheme="majorBidi" w:cstheme="majorBidi"/>
          <w:bCs/>
          <w:lang w:bidi="en-US"/>
        </w:rPr>
        <w:t>ct of plagiarism in any course.</w:t>
      </w:r>
    </w:p>
    <w:p w:rsid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rsidR="00353701" w:rsidRP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rsidR="00353701" w:rsidRPr="00353701" w:rsidRDefault="00353701" w:rsidP="004827BE">
      <w:pPr>
        <w:numPr>
          <w:ilvl w:val="0"/>
          <w:numId w:val="7"/>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 xml:space="preserve">The charges will be informed to the concerned student in writing, and a chance will be provided for the student to meet with his Instructor, and Program Director to submit a written explanation. </w:t>
      </w:r>
    </w:p>
    <w:p w:rsid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rsidR="00353701" w:rsidRP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rsidR="00353701" w:rsidRPr="00353701" w:rsidRDefault="00353701" w:rsidP="004827BE">
      <w:pPr>
        <w:numPr>
          <w:ilvl w:val="0"/>
          <w:numId w:val="8"/>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rsid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both the entities agree to the innocence of the student, the case will be managed based on step (1) (a) above.</w:t>
      </w:r>
    </w:p>
    <w:p w:rsidR="004827BE"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rsidR="00353701"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rsidR="00353701" w:rsidRPr="00353701" w:rsidRDefault="00353701" w:rsidP="004827BE">
      <w:pPr>
        <w:numPr>
          <w:ilvl w:val="0"/>
          <w:numId w:val="9"/>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rsid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rsidR="00353701" w:rsidRP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rsidR="00353701" w:rsidRPr="004827BE" w:rsidRDefault="00353701" w:rsidP="004827BE">
      <w:pPr>
        <w:pStyle w:val="ListParagraph"/>
        <w:numPr>
          <w:ilvl w:val="0"/>
          <w:numId w:val="9"/>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lastRenderedPageBreak/>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sectPr w:rsidR="00353701" w:rsidRPr="004827BE" w:rsidSect="009E7590">
      <w:headerReference w:type="default" r:id="rId10"/>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DF6" w:rsidRDefault="00133DF6" w:rsidP="00CB0598">
      <w:pPr>
        <w:spacing w:after="0" w:line="240" w:lineRule="auto"/>
      </w:pPr>
      <w:r>
        <w:separator/>
      </w:r>
    </w:p>
  </w:endnote>
  <w:endnote w:type="continuationSeparator" w:id="0">
    <w:p w:rsidR="00133DF6" w:rsidRDefault="00133DF6"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Regular">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DF6" w:rsidRDefault="00133DF6" w:rsidP="00CB0598">
      <w:pPr>
        <w:spacing w:after="0" w:line="240" w:lineRule="auto"/>
      </w:pPr>
      <w:r>
        <w:separator/>
      </w:r>
    </w:p>
  </w:footnote>
  <w:footnote w:type="continuationSeparator" w:id="0">
    <w:p w:rsidR="00133DF6" w:rsidRDefault="00133DF6"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598" w:rsidRPr="00CB0598" w:rsidRDefault="00CB0598" w:rsidP="00CB0598">
    <w:pPr>
      <w:pStyle w:val="Header"/>
    </w:pPr>
    <w:r>
      <w:rPr>
        <w:noProof/>
      </w:rPr>
      <w:drawing>
        <wp:anchor distT="0" distB="0" distL="114300" distR="114300" simplePos="0" relativeHeight="251658240" behindDoc="0" locked="0" layoutInCell="1" allowOverlap="1">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1027A5"/>
    <w:multiLevelType w:val="hybridMultilevel"/>
    <w:tmpl w:val="4B38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3"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6"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8"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906192"/>
    <w:multiLevelType w:val="hybridMultilevel"/>
    <w:tmpl w:val="D6F063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5"/>
  </w:num>
  <w:num w:numId="3">
    <w:abstractNumId w:val="7"/>
  </w:num>
  <w:num w:numId="4">
    <w:abstractNumId w:val="8"/>
  </w:num>
  <w:num w:numId="5">
    <w:abstractNumId w:val="0"/>
  </w:num>
  <w:num w:numId="6">
    <w:abstractNumId w:val="1"/>
  </w:num>
  <w:num w:numId="7">
    <w:abstractNumId w:val="6"/>
  </w:num>
  <w:num w:numId="8">
    <w:abstractNumId w:val="10"/>
  </w:num>
  <w:num w:numId="9">
    <w:abstractNumId w:val="4"/>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C5"/>
    <w:rsid w:val="00087479"/>
    <w:rsid w:val="00133DF6"/>
    <w:rsid w:val="001613CF"/>
    <w:rsid w:val="00190CDF"/>
    <w:rsid w:val="001E7BAD"/>
    <w:rsid w:val="001F06BC"/>
    <w:rsid w:val="001F214B"/>
    <w:rsid w:val="00203DF9"/>
    <w:rsid w:val="002302C1"/>
    <w:rsid w:val="002317F5"/>
    <w:rsid w:val="00283303"/>
    <w:rsid w:val="002843E9"/>
    <w:rsid w:val="002977FC"/>
    <w:rsid w:val="002A3419"/>
    <w:rsid w:val="002B25BD"/>
    <w:rsid w:val="003051DF"/>
    <w:rsid w:val="00317C55"/>
    <w:rsid w:val="0032772B"/>
    <w:rsid w:val="00353701"/>
    <w:rsid w:val="00384A8C"/>
    <w:rsid w:val="00391018"/>
    <w:rsid w:val="003A2F24"/>
    <w:rsid w:val="003D7E13"/>
    <w:rsid w:val="00412933"/>
    <w:rsid w:val="00422427"/>
    <w:rsid w:val="00441951"/>
    <w:rsid w:val="00441D30"/>
    <w:rsid w:val="00467E11"/>
    <w:rsid w:val="0047413F"/>
    <w:rsid w:val="004827BE"/>
    <w:rsid w:val="004847A2"/>
    <w:rsid w:val="004E5F56"/>
    <w:rsid w:val="004F318D"/>
    <w:rsid w:val="00506481"/>
    <w:rsid w:val="005809B4"/>
    <w:rsid w:val="00591D76"/>
    <w:rsid w:val="005A49E8"/>
    <w:rsid w:val="00601C13"/>
    <w:rsid w:val="00685C29"/>
    <w:rsid w:val="006F4670"/>
    <w:rsid w:val="006F755C"/>
    <w:rsid w:val="00703D7A"/>
    <w:rsid w:val="0071727E"/>
    <w:rsid w:val="007236CD"/>
    <w:rsid w:val="00745E17"/>
    <w:rsid w:val="007738DA"/>
    <w:rsid w:val="007C1867"/>
    <w:rsid w:val="007E166B"/>
    <w:rsid w:val="00821B12"/>
    <w:rsid w:val="0084450D"/>
    <w:rsid w:val="00844939"/>
    <w:rsid w:val="00862A8B"/>
    <w:rsid w:val="00894EDE"/>
    <w:rsid w:val="008A60D0"/>
    <w:rsid w:val="008B2EEF"/>
    <w:rsid w:val="008E1E7A"/>
    <w:rsid w:val="008F02FB"/>
    <w:rsid w:val="00913FC5"/>
    <w:rsid w:val="00920EDE"/>
    <w:rsid w:val="00924489"/>
    <w:rsid w:val="00974693"/>
    <w:rsid w:val="009779B6"/>
    <w:rsid w:val="00995695"/>
    <w:rsid w:val="009E732A"/>
    <w:rsid w:val="009E7590"/>
    <w:rsid w:val="00A96BD8"/>
    <w:rsid w:val="00AA4F33"/>
    <w:rsid w:val="00AC51E3"/>
    <w:rsid w:val="00AF1984"/>
    <w:rsid w:val="00B22258"/>
    <w:rsid w:val="00B337F4"/>
    <w:rsid w:val="00B377B4"/>
    <w:rsid w:val="00B416BF"/>
    <w:rsid w:val="00BA6B7D"/>
    <w:rsid w:val="00C17EEB"/>
    <w:rsid w:val="00C521EF"/>
    <w:rsid w:val="00C61D29"/>
    <w:rsid w:val="00CB0598"/>
    <w:rsid w:val="00CB32E7"/>
    <w:rsid w:val="00CB70D1"/>
    <w:rsid w:val="00CC4572"/>
    <w:rsid w:val="00CD461C"/>
    <w:rsid w:val="00D0312B"/>
    <w:rsid w:val="00D74939"/>
    <w:rsid w:val="00DA640F"/>
    <w:rsid w:val="00DB15C5"/>
    <w:rsid w:val="00DB7F92"/>
    <w:rsid w:val="00DC5CF2"/>
    <w:rsid w:val="00DE35DA"/>
    <w:rsid w:val="00DF595B"/>
    <w:rsid w:val="00E12BDC"/>
    <w:rsid w:val="00E30B99"/>
    <w:rsid w:val="00E40207"/>
    <w:rsid w:val="00E50AFA"/>
    <w:rsid w:val="00E50C7A"/>
    <w:rsid w:val="00E63C8B"/>
    <w:rsid w:val="00E86042"/>
    <w:rsid w:val="00EB0847"/>
    <w:rsid w:val="00EB3110"/>
    <w:rsid w:val="00EC4FB2"/>
    <w:rsid w:val="00EE7DC6"/>
    <w:rsid w:val="00EF6D40"/>
    <w:rsid w:val="00F33B4F"/>
    <w:rsid w:val="00FA7F17"/>
    <w:rsid w:val="00FD09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1EB7B"/>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uiPriority w:val="39"/>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CC457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8B2EEF"/>
    <w:rPr>
      <w:rFonts w:ascii="ArialRegular" w:hAnsi="ArialRegular" w:hint="default"/>
      <w:b w:val="0"/>
      <w:bCs w:val="0"/>
      <w:i w:val="0"/>
      <w:iCs w:val="0"/>
      <w:color w:val="000000"/>
      <w:sz w:val="26"/>
      <w:szCs w:val="26"/>
    </w:rPr>
  </w:style>
  <w:style w:type="paragraph" w:styleId="NormalWeb">
    <w:name w:val="Normal (Web)"/>
    <w:basedOn w:val="Normal"/>
    <w:uiPriority w:val="99"/>
    <w:semiHidden/>
    <w:unhideWhenUsed/>
    <w:rsid w:val="00190C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0207"/>
    <w:rPr>
      <w:color w:val="0563C1" w:themeColor="hyperlink"/>
      <w:u w:val="single"/>
    </w:rPr>
  </w:style>
  <w:style w:type="character" w:styleId="UnresolvedMention">
    <w:name w:val="Unresolved Mention"/>
    <w:basedOn w:val="DefaultParagraphFont"/>
    <w:uiPriority w:val="99"/>
    <w:semiHidden/>
    <w:unhideWhenUsed/>
    <w:rsid w:val="00E4020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56000">
      <w:bodyDiv w:val="1"/>
      <w:marLeft w:val="0"/>
      <w:marRight w:val="0"/>
      <w:marTop w:val="0"/>
      <w:marBottom w:val="0"/>
      <w:divBdr>
        <w:top w:val="none" w:sz="0" w:space="0" w:color="auto"/>
        <w:left w:val="none" w:sz="0" w:space="0" w:color="auto"/>
        <w:bottom w:val="none" w:sz="0" w:space="0" w:color="auto"/>
        <w:right w:val="none" w:sz="0" w:space="0" w:color="auto"/>
      </w:divBdr>
    </w:div>
    <w:div w:id="393164004">
      <w:bodyDiv w:val="1"/>
      <w:marLeft w:val="0"/>
      <w:marRight w:val="0"/>
      <w:marTop w:val="0"/>
      <w:marBottom w:val="0"/>
      <w:divBdr>
        <w:top w:val="none" w:sz="0" w:space="0" w:color="auto"/>
        <w:left w:val="none" w:sz="0" w:space="0" w:color="auto"/>
        <w:bottom w:val="none" w:sz="0" w:space="0" w:color="auto"/>
        <w:right w:val="none" w:sz="0" w:space="0" w:color="auto"/>
      </w:divBdr>
    </w:div>
    <w:div w:id="568733719">
      <w:bodyDiv w:val="1"/>
      <w:marLeft w:val="0"/>
      <w:marRight w:val="0"/>
      <w:marTop w:val="0"/>
      <w:marBottom w:val="0"/>
      <w:divBdr>
        <w:top w:val="none" w:sz="0" w:space="0" w:color="auto"/>
        <w:left w:val="none" w:sz="0" w:space="0" w:color="auto"/>
        <w:bottom w:val="none" w:sz="0" w:space="0" w:color="auto"/>
        <w:right w:val="none" w:sz="0" w:space="0" w:color="auto"/>
      </w:divBdr>
    </w:div>
    <w:div w:id="829248557">
      <w:bodyDiv w:val="1"/>
      <w:marLeft w:val="0"/>
      <w:marRight w:val="0"/>
      <w:marTop w:val="0"/>
      <w:marBottom w:val="0"/>
      <w:divBdr>
        <w:top w:val="none" w:sz="0" w:space="0" w:color="auto"/>
        <w:left w:val="none" w:sz="0" w:space="0" w:color="auto"/>
        <w:bottom w:val="none" w:sz="0" w:space="0" w:color="auto"/>
        <w:right w:val="none" w:sz="0" w:space="0" w:color="auto"/>
      </w:divBdr>
    </w:div>
    <w:div w:id="1034115117">
      <w:bodyDiv w:val="1"/>
      <w:marLeft w:val="0"/>
      <w:marRight w:val="0"/>
      <w:marTop w:val="0"/>
      <w:marBottom w:val="0"/>
      <w:divBdr>
        <w:top w:val="none" w:sz="0" w:space="0" w:color="auto"/>
        <w:left w:val="none" w:sz="0" w:space="0" w:color="auto"/>
        <w:bottom w:val="none" w:sz="0" w:space="0" w:color="auto"/>
        <w:right w:val="none" w:sz="0" w:space="0" w:color="auto"/>
      </w:divBdr>
    </w:div>
    <w:div w:id="1236160460">
      <w:bodyDiv w:val="1"/>
      <w:marLeft w:val="0"/>
      <w:marRight w:val="0"/>
      <w:marTop w:val="0"/>
      <w:marBottom w:val="0"/>
      <w:divBdr>
        <w:top w:val="none" w:sz="0" w:space="0" w:color="auto"/>
        <w:left w:val="none" w:sz="0" w:space="0" w:color="auto"/>
        <w:bottom w:val="none" w:sz="0" w:space="0" w:color="auto"/>
        <w:right w:val="none" w:sz="0" w:space="0" w:color="auto"/>
      </w:divBdr>
    </w:div>
    <w:div w:id="1405682522">
      <w:bodyDiv w:val="1"/>
      <w:marLeft w:val="0"/>
      <w:marRight w:val="0"/>
      <w:marTop w:val="0"/>
      <w:marBottom w:val="0"/>
      <w:divBdr>
        <w:top w:val="none" w:sz="0" w:space="0" w:color="auto"/>
        <w:left w:val="none" w:sz="0" w:space="0" w:color="auto"/>
        <w:bottom w:val="none" w:sz="0" w:space="0" w:color="auto"/>
        <w:right w:val="none" w:sz="0" w:space="0" w:color="auto"/>
      </w:divBdr>
    </w:div>
    <w:div w:id="1504319491">
      <w:bodyDiv w:val="1"/>
      <w:marLeft w:val="0"/>
      <w:marRight w:val="0"/>
      <w:marTop w:val="0"/>
      <w:marBottom w:val="0"/>
      <w:divBdr>
        <w:top w:val="none" w:sz="0" w:space="0" w:color="auto"/>
        <w:left w:val="none" w:sz="0" w:space="0" w:color="auto"/>
        <w:bottom w:val="none" w:sz="0" w:space="0" w:color="auto"/>
        <w:right w:val="none" w:sz="0" w:space="0" w:color="auto"/>
      </w:divBdr>
    </w:div>
    <w:div w:id="1611430597">
      <w:bodyDiv w:val="1"/>
      <w:marLeft w:val="0"/>
      <w:marRight w:val="0"/>
      <w:marTop w:val="0"/>
      <w:marBottom w:val="0"/>
      <w:divBdr>
        <w:top w:val="none" w:sz="0" w:space="0" w:color="auto"/>
        <w:left w:val="none" w:sz="0" w:space="0" w:color="auto"/>
        <w:bottom w:val="none" w:sz="0" w:space="0" w:color="auto"/>
        <w:right w:val="none" w:sz="0" w:space="0" w:color="auto"/>
      </w:divBdr>
    </w:div>
    <w:div w:id="1624002354">
      <w:bodyDiv w:val="1"/>
      <w:marLeft w:val="0"/>
      <w:marRight w:val="0"/>
      <w:marTop w:val="0"/>
      <w:marBottom w:val="0"/>
      <w:divBdr>
        <w:top w:val="none" w:sz="0" w:space="0" w:color="auto"/>
        <w:left w:val="none" w:sz="0" w:space="0" w:color="auto"/>
        <w:bottom w:val="none" w:sz="0" w:space="0" w:color="auto"/>
        <w:right w:val="none" w:sz="0" w:space="0" w:color="auto"/>
      </w:divBdr>
    </w:div>
    <w:div w:id="1668745286">
      <w:bodyDiv w:val="1"/>
      <w:marLeft w:val="0"/>
      <w:marRight w:val="0"/>
      <w:marTop w:val="0"/>
      <w:marBottom w:val="0"/>
      <w:divBdr>
        <w:top w:val="none" w:sz="0" w:space="0" w:color="auto"/>
        <w:left w:val="none" w:sz="0" w:space="0" w:color="auto"/>
        <w:bottom w:val="none" w:sz="0" w:space="0" w:color="auto"/>
        <w:right w:val="none" w:sz="0" w:space="0" w:color="auto"/>
      </w:divBdr>
    </w:div>
    <w:div w:id="185915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63899-E95D-45C7-A9EF-750E90DA8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0d1f-41ae-4fb6-a026-93b7f5e31cfe"/>
    <ds:schemaRef ds:uri="c121a21f-8a42-4425-a267-7785af10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1C6FC-2637-47C7-BC91-A64815332B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19F2FF-E2CB-4DDD-A206-4B0C87F3A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Senior IE Officer - Ms.Rana Harb</cp:lastModifiedBy>
  <cp:revision>82</cp:revision>
  <cp:lastPrinted>2018-02-06T10:26:00Z</cp:lastPrinted>
  <dcterms:created xsi:type="dcterms:W3CDTF">2018-02-04T05:09:00Z</dcterms:created>
  <dcterms:modified xsi:type="dcterms:W3CDTF">2019-02-21T10:10:00Z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