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D80E2" w14:textId="29EDB45E" w:rsidR="002F3BF7" w:rsidRPr="008D0B78" w:rsidRDefault="002F3BF7" w:rsidP="008D0B78">
      <w:pPr>
        <w:pStyle w:val="Title"/>
        <w:jc w:val="center"/>
        <w:rPr>
          <w:sz w:val="40"/>
          <w:szCs w:val="40"/>
        </w:rPr>
      </w:pPr>
      <w:r w:rsidRPr="008D0B78">
        <w:rPr>
          <w:sz w:val="40"/>
          <w:szCs w:val="40"/>
        </w:rPr>
        <w:t>Justification</w:t>
      </w:r>
    </w:p>
    <w:p w14:paraId="10E2CE4B" w14:textId="57A90178" w:rsidR="003E351B" w:rsidRPr="008D0B78" w:rsidRDefault="002F3BF7" w:rsidP="008D0B78">
      <w:pPr>
        <w:pStyle w:val="Title"/>
        <w:jc w:val="center"/>
        <w:rPr>
          <w:sz w:val="40"/>
          <w:szCs w:val="40"/>
        </w:rPr>
      </w:pPr>
      <w:r w:rsidRPr="008D0B78">
        <w:rPr>
          <w:sz w:val="40"/>
          <w:szCs w:val="40"/>
        </w:rPr>
        <w:t>CTS 1xxx – Emerging Topics in Digital Life</w:t>
      </w:r>
    </w:p>
    <w:p w14:paraId="28B125F2" w14:textId="29252182" w:rsidR="002F3BF7" w:rsidRDefault="002F3BF7"/>
    <w:p w14:paraId="2BD2AFE8" w14:textId="1F079B20" w:rsidR="6787445A" w:rsidRDefault="00967C1E" w:rsidP="004A2674">
      <w:pPr>
        <w:pStyle w:val="paragraph"/>
        <w:spacing w:before="0" w:beforeAutospacing="0" w:after="0" w:afterAutospacing="0"/>
        <w:textAlignment w:val="baseline"/>
        <w:rPr>
          <w:rStyle w:val="normaltextrun"/>
          <w:rFonts w:asciiTheme="minorHAnsi" w:hAnsiTheme="minorHAnsi" w:cstheme="minorHAnsi"/>
          <w:b/>
          <w:bCs/>
        </w:rPr>
      </w:pPr>
      <w:r w:rsidRPr="004A2674">
        <w:rPr>
          <w:rStyle w:val="normaltextrun"/>
          <w:rFonts w:asciiTheme="minorHAnsi" w:hAnsiTheme="minorHAnsi" w:cstheme="minorHAnsi"/>
          <w:b/>
          <w:bCs/>
        </w:rPr>
        <w:t>Course Developers</w:t>
      </w:r>
      <w:r w:rsidR="6787445A" w:rsidRPr="004A2674">
        <w:rPr>
          <w:rStyle w:val="normaltextrun"/>
          <w:rFonts w:asciiTheme="minorHAnsi" w:hAnsiTheme="minorHAnsi" w:cstheme="minorHAnsi"/>
          <w:b/>
          <w:bCs/>
        </w:rPr>
        <w:t>:</w:t>
      </w:r>
    </w:p>
    <w:p w14:paraId="01D6E927" w14:textId="77777777" w:rsidR="004A2674" w:rsidRPr="004A2674" w:rsidRDefault="004A2674" w:rsidP="004A2674">
      <w:pPr>
        <w:pStyle w:val="paragraph"/>
        <w:spacing w:before="0" w:beforeAutospacing="0" w:after="0" w:afterAutospacing="0"/>
        <w:textAlignment w:val="baseline"/>
        <w:rPr>
          <w:rStyle w:val="normaltextrun"/>
          <w:rFonts w:asciiTheme="minorHAnsi" w:hAnsiTheme="minorHAnsi" w:cstheme="minorHAnsi"/>
          <w:b/>
          <w:bCs/>
        </w:rPr>
      </w:pPr>
    </w:p>
    <w:p w14:paraId="6C8C957D" w14:textId="1D9B093C" w:rsidR="00967C1E" w:rsidRDefault="00967C1E" w:rsidP="00967C1E">
      <w:pPr>
        <w:ind w:left="360"/>
      </w:pPr>
      <w:r w:rsidRPr="00967C1E">
        <w:rPr>
          <w:b/>
          <w:bCs/>
        </w:rPr>
        <w:t>Patricia McDermott-Wells</w:t>
      </w:r>
      <w:r>
        <w:rPr>
          <w:b/>
          <w:bCs/>
        </w:rPr>
        <w:t>, Ph.D.</w:t>
      </w:r>
      <w:r>
        <w:t xml:space="preserve">:  </w:t>
      </w:r>
      <w:r w:rsidR="007517D6">
        <w:t xml:space="preserve">Dr. McDermott-Wells has over </w:t>
      </w:r>
      <w:r>
        <w:t>40 years of industry experience</w:t>
      </w:r>
      <w:r w:rsidR="007517D6">
        <w:t xml:space="preserve"> as a software developer and technology consultant,</w:t>
      </w:r>
      <w:r>
        <w:t xml:space="preserve"> plus 22 years of teaching</w:t>
      </w:r>
      <w:r w:rsidR="007517D6">
        <w:t xml:space="preserve"> at FIU</w:t>
      </w:r>
      <w:r>
        <w:t xml:space="preserve">.  </w:t>
      </w:r>
      <w:r w:rsidR="007517D6">
        <w:t xml:space="preserve">She holds a doctorate in Computer Information Systems from Nova Southeastern University. Dr. McDermott-Wells has taught 23 different courses at FIU for KFSCIS and the Math Department. </w:t>
      </w:r>
      <w:r>
        <w:t xml:space="preserve">She </w:t>
      </w:r>
      <w:r w:rsidR="007517D6">
        <w:t>has developed several courses within</w:t>
      </w:r>
      <w:r>
        <w:t xml:space="preserve"> the KFSCIS </w:t>
      </w:r>
      <w:r w:rsidR="007517D6">
        <w:t xml:space="preserve">IT degree, including the </w:t>
      </w:r>
      <w:r>
        <w:t xml:space="preserve">core security course </w:t>
      </w:r>
      <w:r w:rsidR="007517D6">
        <w:t>CNT 4403.</w:t>
      </w:r>
      <w:r>
        <w:t xml:space="preserve"> </w:t>
      </w:r>
      <w:r w:rsidR="007517D6">
        <w:t>She also</w:t>
      </w:r>
      <w:r>
        <w:t xml:space="preserve"> transitioned the computer ethics course into the current global learning course </w:t>
      </w:r>
      <w:r w:rsidR="007517D6">
        <w:t>“</w:t>
      </w:r>
      <w:r>
        <w:t>Technology in the Global Arena</w:t>
      </w:r>
      <w:r w:rsidR="007517D6">
        <w:t>”</w:t>
      </w:r>
      <w:r>
        <w:t>.</w:t>
      </w:r>
    </w:p>
    <w:p w14:paraId="40F38161" w14:textId="7273FB89" w:rsidR="007517D6" w:rsidRDefault="00967C1E" w:rsidP="007517D6">
      <w:pPr>
        <w:pStyle w:val="xmsonormal"/>
        <w:shd w:val="clear" w:color="auto" w:fill="FFFFFF"/>
        <w:spacing w:before="0" w:beforeAutospacing="0" w:after="0" w:afterAutospacing="0"/>
        <w:ind w:left="360"/>
        <w:rPr>
          <w:color w:val="212121"/>
        </w:rPr>
      </w:pPr>
      <w:r w:rsidRPr="007517D6">
        <w:rPr>
          <w:rFonts w:asciiTheme="minorHAnsi" w:hAnsiTheme="minorHAnsi" w:cstheme="minorBidi"/>
          <w:b/>
          <w:bCs/>
          <w:sz w:val="22"/>
          <w:szCs w:val="22"/>
        </w:rPr>
        <w:t>Charlyn</w:t>
      </w:r>
      <w:r w:rsidR="005A10AA">
        <w:rPr>
          <w:rFonts w:asciiTheme="minorHAnsi" w:hAnsiTheme="minorHAnsi" w:cstheme="minorBidi"/>
          <w:b/>
          <w:bCs/>
          <w:sz w:val="22"/>
          <w:szCs w:val="22"/>
        </w:rPr>
        <w:t>e</w:t>
      </w:r>
      <w:r w:rsidRPr="007517D6">
        <w:rPr>
          <w:rFonts w:asciiTheme="minorHAnsi" w:hAnsiTheme="minorHAnsi" w:cstheme="minorBidi"/>
          <w:b/>
          <w:bCs/>
          <w:sz w:val="22"/>
          <w:szCs w:val="22"/>
        </w:rPr>
        <w:t xml:space="preserve"> Walker, Ph.D</w:t>
      </w:r>
      <w:r>
        <w:rPr>
          <w:b/>
          <w:bCs/>
        </w:rPr>
        <w:t>.:</w:t>
      </w:r>
      <w:r w:rsidR="007517D6">
        <w:rPr>
          <w:b/>
          <w:bCs/>
        </w:rPr>
        <w:t xml:space="preserve"> </w:t>
      </w:r>
      <w:r w:rsidR="007517D6" w:rsidRPr="007517D6">
        <w:rPr>
          <w:rFonts w:asciiTheme="minorHAnsi" w:hAnsiTheme="minorHAnsi" w:cstheme="minorBidi"/>
          <w:sz w:val="22"/>
          <w:szCs w:val="22"/>
        </w:rPr>
        <w:t>Dr. Charlyne Walker has over 30 years of experience in education, with most of her experience as a faculty administrator managing technology projects. Dr. Walker has a strong background in technology management including software and database planning, disaster recovery planning as well as experience in technology planning. As the Director of Educational Technology for the College of Arts and Sciences, she served on a technology advisory board for the university tasked with reviewing the policies and procedures for information security. Dr. Walker holds a doctorate in Leadership and Education with a specialty in Educational Technology from Barry University. In addition, Dr. Walker holds a graduate certificate in Cybersecurity with a specialty in Digital Forensics from Capella University</w:t>
      </w:r>
      <w:r w:rsidR="007517D6">
        <w:rPr>
          <w:rFonts w:ascii="Calibri" w:hAnsi="Calibri" w:cs="Calibri"/>
          <w:color w:val="1F497D"/>
          <w:sz w:val="22"/>
          <w:szCs w:val="22"/>
        </w:rPr>
        <w:t>.</w:t>
      </w:r>
    </w:p>
    <w:p w14:paraId="661BE10B" w14:textId="58B7385C" w:rsidR="00967C1E" w:rsidRDefault="00967C1E" w:rsidP="00967C1E">
      <w:pPr>
        <w:ind w:left="360"/>
      </w:pPr>
    </w:p>
    <w:p w14:paraId="2656E3D2" w14:textId="77777777" w:rsidR="004A2674" w:rsidRDefault="00750A2A" w:rsidP="00750A2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sz w:val="22"/>
          <w:szCs w:val="22"/>
        </w:rPr>
        <w:t>Catalog Description:</w:t>
      </w:r>
      <w:r>
        <w:rPr>
          <w:rStyle w:val="normaltextrun"/>
          <w:rFonts w:ascii="Calibri" w:hAnsi="Calibri" w:cs="Calibri"/>
          <w:sz w:val="22"/>
          <w:szCs w:val="22"/>
        </w:rPr>
        <w:t xml:space="preserve"> </w:t>
      </w:r>
    </w:p>
    <w:p w14:paraId="2A21346E" w14:textId="77777777" w:rsidR="004A2674" w:rsidRDefault="004A2674" w:rsidP="00750A2A">
      <w:pPr>
        <w:pStyle w:val="paragraph"/>
        <w:spacing w:before="0" w:beforeAutospacing="0" w:after="0" w:afterAutospacing="0"/>
        <w:textAlignment w:val="baseline"/>
        <w:rPr>
          <w:rStyle w:val="normaltextrun"/>
          <w:rFonts w:ascii="Calibri" w:hAnsi="Calibri" w:cs="Calibri"/>
          <w:sz w:val="22"/>
          <w:szCs w:val="22"/>
        </w:rPr>
      </w:pPr>
    </w:p>
    <w:p w14:paraId="09EAC252" w14:textId="6C75DF6F" w:rsidR="00750A2A" w:rsidRPr="004B6162" w:rsidRDefault="005A10AA" w:rsidP="00750A2A">
      <w:pPr>
        <w:pStyle w:val="paragraph"/>
        <w:spacing w:before="0" w:beforeAutospacing="0" w:after="0" w:afterAutospacing="0"/>
        <w:textAlignment w:val="baseline"/>
        <w:rPr>
          <w:rStyle w:val="normaltextrun"/>
        </w:rPr>
      </w:pPr>
      <w:r>
        <w:rPr>
          <w:rStyle w:val="normaltextrun"/>
          <w:rFonts w:ascii="Calibri" w:hAnsi="Calibri" w:cs="Calibri"/>
          <w:sz w:val="22"/>
          <w:szCs w:val="22"/>
        </w:rPr>
        <w:t>Explore ever-changing boundaries between public and private digital lives,</w:t>
      </w:r>
      <w:r>
        <w:rPr>
          <w:rStyle w:val="normaltextrun"/>
          <w:rFonts w:ascii="Calibri" w:hAnsi="Calibri" w:cs="Calibri"/>
        </w:rPr>
        <w:t xml:space="preserve"> </w:t>
      </w:r>
      <w:r w:rsidRPr="004B6162">
        <w:rPr>
          <w:rStyle w:val="normaltextrun"/>
          <w:rFonts w:ascii="Calibri" w:hAnsi="Calibri" w:cs="Calibri"/>
          <w:sz w:val="22"/>
          <w:szCs w:val="22"/>
        </w:rPr>
        <w:t>and the cultural and societal</w:t>
      </w:r>
      <w:r>
        <w:rPr>
          <w:rStyle w:val="normaltextrun"/>
          <w:rFonts w:ascii="Calibri" w:hAnsi="Calibri" w:cs="Calibri"/>
          <w:sz w:val="22"/>
          <w:szCs w:val="22"/>
        </w:rPr>
        <w:t xml:space="preserve"> impacts of </w:t>
      </w:r>
      <w:r w:rsidRPr="004B6162">
        <w:rPr>
          <w:rStyle w:val="normaltextrun"/>
          <w:rFonts w:ascii="Calibri" w:hAnsi="Calibri" w:cs="Calibri"/>
          <w:sz w:val="22"/>
          <w:szCs w:val="22"/>
        </w:rPr>
        <w:t xml:space="preserve">data collection, </w:t>
      </w:r>
      <w:r>
        <w:rPr>
          <w:rStyle w:val="normaltextrun"/>
          <w:rFonts w:ascii="Calibri" w:hAnsi="Calibri" w:cs="Calibri"/>
          <w:sz w:val="22"/>
          <w:szCs w:val="22"/>
        </w:rPr>
        <w:t xml:space="preserve">misinformation, </w:t>
      </w:r>
      <w:r w:rsidRPr="004B6162">
        <w:rPr>
          <w:rStyle w:val="normaltextrun"/>
          <w:rFonts w:ascii="Calibri" w:hAnsi="Calibri" w:cs="Calibri"/>
          <w:sz w:val="22"/>
          <w:szCs w:val="22"/>
        </w:rPr>
        <w:t>media bias, cyber threats, and emerging digital technologies</w:t>
      </w:r>
      <w:r>
        <w:rPr>
          <w:rStyle w:val="normaltextrun"/>
          <w:rFonts w:ascii="Calibri" w:hAnsi="Calibri" w:cs="Calibri"/>
          <w:sz w:val="22"/>
          <w:szCs w:val="22"/>
        </w:rPr>
        <w:t>. </w:t>
      </w:r>
      <w:r w:rsidRPr="004B6162">
        <w:rPr>
          <w:rStyle w:val="normaltextrun"/>
        </w:rPr>
        <w:t> </w:t>
      </w:r>
    </w:p>
    <w:p w14:paraId="75CE0FA0" w14:textId="77777777" w:rsidR="005A10AA" w:rsidRDefault="005A10AA" w:rsidP="00750A2A">
      <w:pPr>
        <w:pStyle w:val="paragraph"/>
        <w:spacing w:before="0" w:beforeAutospacing="0" w:after="0" w:afterAutospacing="0"/>
        <w:textAlignment w:val="baseline"/>
        <w:rPr>
          <w:rFonts w:ascii="Calibri" w:hAnsi="Calibri" w:cs="Calibri"/>
          <w:sz w:val="22"/>
          <w:szCs w:val="22"/>
        </w:rPr>
      </w:pPr>
    </w:p>
    <w:p w14:paraId="17D6F516" w14:textId="77777777" w:rsidR="007517D6" w:rsidRDefault="007517D6" w:rsidP="007517D6">
      <w:bookmarkStart w:id="0" w:name="_Hlk118457477"/>
      <w:r w:rsidRPr="00F231CF">
        <w:rPr>
          <w:b/>
          <w:bCs/>
        </w:rPr>
        <w:t>Demand</w:t>
      </w:r>
      <w:r>
        <w:t xml:space="preserve">: </w:t>
      </w:r>
    </w:p>
    <w:p w14:paraId="2C84FB26" w14:textId="17F04F61" w:rsidR="007517D6" w:rsidRDefault="007517D6" w:rsidP="007517D6">
      <w:r>
        <w:t>There is a severe shortage of cybersecurity</w:t>
      </w:r>
      <w:r w:rsidR="00CA5461">
        <w:t>-aware</w:t>
      </w:r>
      <w:r>
        <w:t xml:space="preserve"> professionals in corporate, military, educational, and personal arenas.</w:t>
      </w:r>
    </w:p>
    <w:bookmarkEnd w:id="0"/>
    <w:p w14:paraId="2AA85BD0" w14:textId="77777777" w:rsidR="007517D6" w:rsidRDefault="007517D6" w:rsidP="00750A2A">
      <w:pPr>
        <w:pStyle w:val="paragraph"/>
        <w:spacing w:before="0" w:beforeAutospacing="0" w:after="0" w:afterAutospacing="0"/>
        <w:textAlignment w:val="baseline"/>
        <w:rPr>
          <w:rFonts w:ascii="Calibri" w:hAnsi="Calibri" w:cs="Calibri"/>
          <w:sz w:val="22"/>
          <w:szCs w:val="22"/>
        </w:rPr>
      </w:pPr>
    </w:p>
    <w:p w14:paraId="0E2D8CD9" w14:textId="06A00801" w:rsidR="00750A2A" w:rsidRDefault="00750A2A" w:rsidP="2E73793C">
      <w:pPr>
        <w:pStyle w:val="paragraph"/>
        <w:spacing w:before="0" w:beforeAutospacing="0" w:after="0" w:afterAutospacing="0"/>
        <w:textAlignment w:val="baseline"/>
        <w:rPr>
          <w:rStyle w:val="normaltextrun"/>
          <w:rFonts w:ascii="Calibri" w:hAnsi="Calibri" w:cs="Calibri"/>
          <w:sz w:val="22"/>
          <w:szCs w:val="22"/>
        </w:rPr>
      </w:pPr>
      <w:r w:rsidRPr="2E73793C">
        <w:rPr>
          <w:rStyle w:val="normaltextrun"/>
          <w:rFonts w:ascii="Calibri" w:hAnsi="Calibri" w:cs="Calibri"/>
          <w:b/>
          <w:bCs/>
          <w:sz w:val="22"/>
          <w:szCs w:val="22"/>
        </w:rPr>
        <w:t>Audience</w:t>
      </w:r>
      <w:r w:rsidRPr="2E73793C">
        <w:rPr>
          <w:rStyle w:val="normaltextrun"/>
          <w:rFonts w:ascii="Calibri" w:hAnsi="Calibri" w:cs="Calibri"/>
          <w:sz w:val="22"/>
          <w:szCs w:val="22"/>
        </w:rPr>
        <w:t>:  Open to all students</w:t>
      </w:r>
      <w:r w:rsidR="5D7E8649" w:rsidRPr="2E73793C">
        <w:rPr>
          <w:rStyle w:val="normaltextrun"/>
          <w:rFonts w:ascii="Calibri" w:hAnsi="Calibri" w:cs="Calibri"/>
          <w:sz w:val="22"/>
          <w:szCs w:val="22"/>
        </w:rPr>
        <w:t xml:space="preserve"> as a Global Learning </w:t>
      </w:r>
      <w:r w:rsidR="000306F4">
        <w:rPr>
          <w:rStyle w:val="normaltextrun"/>
          <w:rFonts w:ascii="Calibri" w:hAnsi="Calibri" w:cs="Calibri"/>
          <w:sz w:val="22"/>
          <w:szCs w:val="22"/>
        </w:rPr>
        <w:t xml:space="preserve">Foundations </w:t>
      </w:r>
      <w:r w:rsidR="5D7E8649" w:rsidRPr="2E73793C">
        <w:rPr>
          <w:rStyle w:val="normaltextrun"/>
          <w:rFonts w:ascii="Calibri" w:hAnsi="Calibri" w:cs="Calibri"/>
          <w:sz w:val="22"/>
          <w:szCs w:val="22"/>
        </w:rPr>
        <w:t>course</w:t>
      </w:r>
      <w:r w:rsidRPr="2E73793C">
        <w:rPr>
          <w:rStyle w:val="normaltextrun"/>
          <w:rFonts w:ascii="Calibri" w:hAnsi="Calibri" w:cs="Calibri"/>
          <w:sz w:val="22"/>
          <w:szCs w:val="22"/>
        </w:rPr>
        <w:t xml:space="preserve">; potentially UCC (Social Sciences group 2); </w:t>
      </w:r>
    </w:p>
    <w:p w14:paraId="04811822" w14:textId="77777777" w:rsidR="00750A2A" w:rsidRDefault="00750A2A" w:rsidP="00750A2A">
      <w:pPr>
        <w:pStyle w:val="paragraph"/>
        <w:spacing w:before="0" w:beforeAutospacing="0" w:after="0" w:afterAutospacing="0"/>
        <w:textAlignment w:val="baseline"/>
        <w:rPr>
          <w:rFonts w:ascii="Calibri" w:hAnsi="Calibri" w:cs="Calibri"/>
          <w:sz w:val="22"/>
          <w:szCs w:val="22"/>
        </w:rPr>
      </w:pPr>
    </w:p>
    <w:p w14:paraId="678785C6" w14:textId="77777777" w:rsidR="00750A2A" w:rsidRDefault="00750A2A" w:rsidP="00750A2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Pre-</w:t>
      </w:r>
      <w:proofErr w:type="spellStart"/>
      <w:r>
        <w:rPr>
          <w:rStyle w:val="normaltextrun"/>
          <w:rFonts w:ascii="Calibri" w:hAnsi="Calibri" w:cs="Calibri"/>
          <w:b/>
          <w:bCs/>
          <w:sz w:val="22"/>
          <w:szCs w:val="22"/>
        </w:rPr>
        <w:t>reqs</w:t>
      </w:r>
      <w:proofErr w:type="spellEnd"/>
      <w:r>
        <w:rPr>
          <w:rStyle w:val="normaltextrun"/>
          <w:rFonts w:ascii="Calibri" w:hAnsi="Calibri" w:cs="Calibri"/>
          <w:b/>
          <w:bCs/>
          <w:sz w:val="22"/>
          <w:szCs w:val="22"/>
        </w:rPr>
        <w:t>/Co-</w:t>
      </w:r>
      <w:proofErr w:type="spellStart"/>
      <w:r>
        <w:rPr>
          <w:rStyle w:val="normaltextrun"/>
          <w:rFonts w:ascii="Calibri" w:hAnsi="Calibri" w:cs="Calibri"/>
          <w:b/>
          <w:bCs/>
          <w:sz w:val="22"/>
          <w:szCs w:val="22"/>
        </w:rPr>
        <w:t>Reqs</w:t>
      </w:r>
      <w:proofErr w:type="spellEnd"/>
      <w:r>
        <w:rPr>
          <w:rStyle w:val="normaltextrun"/>
          <w:rFonts w:ascii="Calibri" w:hAnsi="Calibri" w:cs="Calibri"/>
          <w:sz w:val="22"/>
          <w:szCs w:val="22"/>
        </w:rPr>
        <w:t>: None </w:t>
      </w:r>
      <w:r>
        <w:rPr>
          <w:rStyle w:val="eop"/>
          <w:rFonts w:ascii="Calibri" w:hAnsi="Calibri" w:cs="Calibri"/>
          <w:sz w:val="22"/>
          <w:szCs w:val="22"/>
        </w:rPr>
        <w:t> </w:t>
      </w:r>
    </w:p>
    <w:p w14:paraId="5523EA53" w14:textId="77777777" w:rsidR="00750A2A" w:rsidRDefault="00750A2A" w:rsidP="00750A2A">
      <w:pPr>
        <w:pStyle w:val="paragraph"/>
        <w:spacing w:before="0" w:beforeAutospacing="0" w:after="0" w:afterAutospacing="0"/>
        <w:textAlignment w:val="baseline"/>
        <w:rPr>
          <w:rFonts w:ascii="Calibri" w:hAnsi="Calibri" w:cs="Calibri"/>
          <w:sz w:val="22"/>
          <w:szCs w:val="22"/>
        </w:rPr>
      </w:pPr>
    </w:p>
    <w:p w14:paraId="318E4EAA" w14:textId="409CC407" w:rsidR="004A2674" w:rsidRPr="004A2674" w:rsidRDefault="004A2674" w:rsidP="004A2674">
      <w:pPr>
        <w:pStyle w:val="paragraph"/>
        <w:spacing w:before="0" w:beforeAutospacing="0" w:after="0" w:afterAutospacing="0"/>
        <w:textAlignment w:val="baseline"/>
        <w:rPr>
          <w:rStyle w:val="normaltextrun"/>
          <w:rFonts w:asciiTheme="minorHAnsi" w:hAnsiTheme="minorHAnsi" w:cstheme="minorHAnsi"/>
          <w:b/>
          <w:bCs/>
        </w:rPr>
      </w:pPr>
      <w:r w:rsidRPr="004A2674">
        <w:rPr>
          <w:rStyle w:val="normaltextrun"/>
          <w:rFonts w:asciiTheme="minorHAnsi" w:hAnsiTheme="minorHAnsi" w:cstheme="minorHAnsi"/>
          <w:b/>
          <w:bCs/>
        </w:rPr>
        <w:t>Justification:</w:t>
      </w:r>
    </w:p>
    <w:p w14:paraId="628ECD26" w14:textId="59191FED" w:rsidR="4932E119" w:rsidRDefault="4932E119" w:rsidP="37CEA670">
      <w:r>
        <w:t>Students today are major consumers of technology, especially mobile devices, yet few are aware of the digital footprint they are creating, or how their data is being harvested</w:t>
      </w:r>
      <w:r w:rsidR="00967C1E">
        <w:t>, manipulated,</w:t>
      </w:r>
      <w:r>
        <w:t xml:space="preserve"> and marketed. They are unaware how technology is being used to manipulate their belief systems</w:t>
      </w:r>
      <w:r w:rsidR="2069BB97">
        <w:t xml:space="preserve"> and their buying decisions</w:t>
      </w:r>
      <w:r w:rsidR="7005D1C0">
        <w:t>, and how it affects governance within their society</w:t>
      </w:r>
      <w:r w:rsidR="2069BB97">
        <w:t>.</w:t>
      </w:r>
    </w:p>
    <w:p w14:paraId="7B1C7E84" w14:textId="2CEE6380" w:rsidR="004A2674" w:rsidRDefault="004A2674" w:rsidP="004A2674">
      <w:r>
        <w:lastRenderedPageBreak/>
        <w:t>There is a serious shortage of cybersecurity</w:t>
      </w:r>
      <w:r w:rsidR="005A10AA">
        <w:t>-aware</w:t>
      </w:r>
      <w:r>
        <w:t xml:space="preserve"> professionals, with impacts on personal and national safety. </w:t>
      </w:r>
      <w:r w:rsidR="00F231CF">
        <w:t xml:space="preserve">Students do not understand that the term “cybersecurity” is not limited to technology only. </w:t>
      </w:r>
      <w:r>
        <w:t xml:space="preserve">Most students are unaware of </w:t>
      </w:r>
      <w:r w:rsidR="005A10AA">
        <w:t xml:space="preserve">how cybersecurity issues impact all aspects of </w:t>
      </w:r>
      <w:r>
        <w:t xml:space="preserve">careers and </w:t>
      </w:r>
      <w:r w:rsidR="005A10AA">
        <w:t>organizations</w:t>
      </w:r>
      <w:r>
        <w:t xml:space="preserve"> within business, government, and </w:t>
      </w:r>
      <w:r w:rsidR="009C6208">
        <w:t xml:space="preserve">the </w:t>
      </w:r>
      <w:r>
        <w:t>military.</w:t>
      </w:r>
    </w:p>
    <w:p w14:paraId="6938EBDC" w14:textId="1B9AD571" w:rsidR="00967C1E" w:rsidRDefault="002F3BF7">
      <w:r>
        <w:t xml:space="preserve">This course is designed to provide a conceptual overview of </w:t>
      </w:r>
      <w:r w:rsidR="5461BA48">
        <w:t xml:space="preserve">technological and societal </w:t>
      </w:r>
      <w:r>
        <w:t>issues related to digital presence and digital assets</w:t>
      </w:r>
      <w:r w:rsidR="33B42CE1">
        <w:t xml:space="preserve"> at the global leve</w:t>
      </w:r>
      <w:r w:rsidR="6FA3AF7E">
        <w:t>l</w:t>
      </w:r>
      <w:r>
        <w:t xml:space="preserve">, </w:t>
      </w:r>
      <w:r w:rsidR="362B7EC8">
        <w:t xml:space="preserve">including </w:t>
      </w:r>
      <w:r>
        <w:t>personal</w:t>
      </w:r>
      <w:r w:rsidR="6CEAD05F">
        <w:t>, governmental,</w:t>
      </w:r>
      <w:r>
        <w:t xml:space="preserve"> and organizational.</w:t>
      </w:r>
      <w:r w:rsidR="00A65DF5">
        <w:t xml:space="preserve"> </w:t>
      </w:r>
      <w:r>
        <w:t xml:space="preserve">It will raise awareness of </w:t>
      </w:r>
      <w:r w:rsidR="005A10AA">
        <w:t xml:space="preserve">the influence of </w:t>
      </w:r>
      <w:r>
        <w:t>digital security issues, digital threats, misinformation</w:t>
      </w:r>
      <w:r w:rsidR="25047210">
        <w:t xml:space="preserve"> and media bias</w:t>
      </w:r>
      <w:r>
        <w:t xml:space="preserve">, and </w:t>
      </w:r>
      <w:r w:rsidR="00300058">
        <w:t xml:space="preserve">the </w:t>
      </w:r>
      <w:r>
        <w:t xml:space="preserve">legal </w:t>
      </w:r>
      <w:r w:rsidR="00300058">
        <w:t xml:space="preserve">and ethical </w:t>
      </w:r>
      <w:r>
        <w:t>aspects of digital assets</w:t>
      </w:r>
      <w:r w:rsidR="005A10AA">
        <w:t xml:space="preserve"> in the global arena</w:t>
      </w:r>
      <w:r w:rsidR="008D0B78">
        <w:t>.</w:t>
      </w:r>
      <w:r>
        <w:t xml:space="preserve"> </w:t>
      </w:r>
      <w:r w:rsidR="00967C1E">
        <w:t>It will focus on emerging trends</w:t>
      </w:r>
      <w:r w:rsidR="004A2674">
        <w:t xml:space="preserve"> and uses of</w:t>
      </w:r>
      <w:r w:rsidR="00967C1E">
        <w:t xml:space="preserve"> </w:t>
      </w:r>
      <w:r w:rsidR="005A10AA">
        <w:t xml:space="preserve">digital </w:t>
      </w:r>
      <w:r w:rsidR="00967C1E">
        <w:t>technology</w:t>
      </w:r>
      <w:r w:rsidR="005A10AA">
        <w:t>, and how that transcends traditional geopolitical borders</w:t>
      </w:r>
      <w:r w:rsidR="00967C1E">
        <w:t xml:space="preserve">. </w:t>
      </w:r>
    </w:p>
    <w:p w14:paraId="16AC1BEB" w14:textId="47A6189D" w:rsidR="00E21050" w:rsidRDefault="00E21050">
      <w:r>
        <w:t>This course will include a group case study requiring problem decomposition, research, and critical thinking skills.</w:t>
      </w:r>
      <w:r w:rsidR="00F231CF">
        <w:t xml:space="preserve"> Students will be assigned varying roles within the analysis tasks to ensure that multiple perspectives are brought to the analysis.</w:t>
      </w:r>
    </w:p>
    <w:p w14:paraId="2DE7318F" w14:textId="77777777" w:rsidR="000306F4" w:rsidRDefault="000306F4" w:rsidP="000306F4">
      <w:r>
        <w:t>This course is designed to open the field of cybersecurity to a broader cohort of students, including traditionally underrepresented groups, who may not understand the full spectrum of cybersecurity needs and opportunities. This is an introductory course designed for students at any level of their bachelor degree program, open to students in any major.</w:t>
      </w:r>
    </w:p>
    <w:p w14:paraId="19BCA4A4" w14:textId="1A16C265" w:rsidR="00A65DF5" w:rsidRDefault="00A65DF5"/>
    <w:p w14:paraId="4EAE231D" w14:textId="77777777" w:rsidR="004A2674" w:rsidRPr="004A2674" w:rsidRDefault="00000000" w:rsidP="004A2674">
      <w:pPr>
        <w:pStyle w:val="paragraph"/>
        <w:spacing w:before="0" w:beforeAutospacing="0" w:after="0" w:afterAutospacing="0"/>
        <w:textAlignment w:val="baseline"/>
        <w:rPr>
          <w:rFonts w:asciiTheme="minorHAnsi" w:hAnsiTheme="minorHAnsi" w:cstheme="minorHAnsi"/>
        </w:rPr>
      </w:pPr>
      <w:hyperlink r:id="rId8" w:tgtFrame="_blank" w:history="1">
        <w:r w:rsidR="004A2674" w:rsidRPr="004A2674">
          <w:rPr>
            <w:rStyle w:val="normaltextrun"/>
            <w:rFonts w:asciiTheme="minorHAnsi" w:hAnsiTheme="minorHAnsi" w:cstheme="minorHAnsi"/>
            <w:b/>
            <w:bCs/>
          </w:rPr>
          <w:t>Course Outcomes</w:t>
        </w:r>
      </w:hyperlink>
      <w:r w:rsidR="004A2674" w:rsidRPr="004A2674">
        <w:rPr>
          <w:rStyle w:val="normaltextrun"/>
          <w:rFonts w:asciiTheme="minorHAnsi" w:hAnsiTheme="minorHAnsi" w:cstheme="minorHAnsi"/>
          <w:b/>
          <w:bCs/>
        </w:rPr>
        <w:t>:</w:t>
      </w:r>
      <w:r w:rsidR="004A2674" w:rsidRPr="004A2674">
        <w:rPr>
          <w:rStyle w:val="eop"/>
          <w:rFonts w:asciiTheme="minorHAnsi" w:hAnsiTheme="minorHAnsi" w:cstheme="minorHAnsi"/>
        </w:rPr>
        <w:t> </w:t>
      </w:r>
    </w:p>
    <w:p w14:paraId="0100BA42" w14:textId="1701AABB" w:rsidR="00BE50C8" w:rsidRPr="00DD3210" w:rsidRDefault="00BE50C8" w:rsidP="592C6033">
      <w:pPr>
        <w:pStyle w:val="paragraph"/>
        <w:numPr>
          <w:ilvl w:val="0"/>
          <w:numId w:val="18"/>
        </w:numPr>
        <w:spacing w:before="0" w:beforeAutospacing="0" w:after="0" w:afterAutospacing="0"/>
        <w:textAlignment w:val="baseline"/>
        <w:rPr>
          <w:rStyle w:val="normaltextrun"/>
          <w:rFonts w:asciiTheme="minorHAnsi" w:hAnsiTheme="minorHAnsi" w:cstheme="minorBidi"/>
          <w:sz w:val="22"/>
          <w:szCs w:val="22"/>
        </w:rPr>
      </w:pPr>
      <w:r w:rsidRPr="00DD3210">
        <w:rPr>
          <w:rStyle w:val="normaltextrun"/>
          <w:rFonts w:asciiTheme="minorHAnsi" w:hAnsiTheme="minorHAnsi" w:cstheme="minorBidi"/>
          <w:sz w:val="22"/>
          <w:szCs w:val="22"/>
        </w:rPr>
        <w:t>Characterize the impact of digital data collection and use in our culture, our society, and our personal and employment-related digital lives [Understand]</w:t>
      </w:r>
    </w:p>
    <w:p w14:paraId="3B3AE6DE" w14:textId="54DB0456" w:rsidR="004A2674" w:rsidRPr="00DD3210" w:rsidRDefault="14B7ECFE" w:rsidP="592C6033">
      <w:pPr>
        <w:pStyle w:val="paragraph"/>
        <w:numPr>
          <w:ilvl w:val="0"/>
          <w:numId w:val="18"/>
        </w:numPr>
        <w:spacing w:before="0" w:beforeAutospacing="0" w:after="0" w:afterAutospacing="0"/>
        <w:textAlignment w:val="baseline"/>
        <w:rPr>
          <w:rFonts w:asciiTheme="minorHAnsi" w:hAnsiTheme="minorHAnsi" w:cstheme="minorBidi"/>
          <w:sz w:val="22"/>
          <w:szCs w:val="22"/>
        </w:rPr>
      </w:pPr>
      <w:r w:rsidRPr="00DD3210">
        <w:rPr>
          <w:rStyle w:val="normaltextrun"/>
          <w:rFonts w:asciiTheme="minorHAnsi" w:hAnsiTheme="minorHAnsi" w:cstheme="minorBidi"/>
          <w:sz w:val="22"/>
          <w:szCs w:val="22"/>
        </w:rPr>
        <w:t xml:space="preserve">Describe </w:t>
      </w:r>
      <w:r w:rsidR="004A2674" w:rsidRPr="00DD3210">
        <w:rPr>
          <w:rStyle w:val="normaltextrun"/>
          <w:rFonts w:asciiTheme="minorHAnsi" w:hAnsiTheme="minorHAnsi" w:cstheme="minorBidi"/>
          <w:sz w:val="22"/>
          <w:szCs w:val="22"/>
        </w:rPr>
        <w:t>tactics used by bad actors</w:t>
      </w:r>
      <w:r w:rsidR="00BE50C8" w:rsidRPr="00DD3210">
        <w:rPr>
          <w:rStyle w:val="normaltextrun"/>
          <w:rFonts w:asciiTheme="minorHAnsi" w:hAnsiTheme="minorHAnsi" w:cstheme="minorBidi"/>
          <w:sz w:val="22"/>
          <w:szCs w:val="22"/>
        </w:rPr>
        <w:t xml:space="preserve"> to spread misinformation and influence media bias</w:t>
      </w:r>
      <w:r w:rsidR="004A2674" w:rsidRPr="00DD3210">
        <w:rPr>
          <w:rStyle w:val="normaltextrun"/>
          <w:rFonts w:asciiTheme="minorHAnsi" w:hAnsiTheme="minorHAnsi" w:cstheme="minorBidi"/>
          <w:sz w:val="22"/>
          <w:szCs w:val="22"/>
        </w:rPr>
        <w:t xml:space="preserve"> in the global digital arena [</w:t>
      </w:r>
      <w:r w:rsidR="0CB58254" w:rsidRPr="00DD3210">
        <w:rPr>
          <w:rStyle w:val="normaltextrun"/>
          <w:rFonts w:asciiTheme="minorHAnsi" w:hAnsiTheme="minorHAnsi" w:cstheme="minorBidi"/>
          <w:sz w:val="22"/>
          <w:szCs w:val="22"/>
        </w:rPr>
        <w:t>Und</w:t>
      </w:r>
      <w:r w:rsidR="004A2674" w:rsidRPr="00DD3210">
        <w:rPr>
          <w:rStyle w:val="normaltextrun"/>
          <w:rFonts w:asciiTheme="minorHAnsi" w:hAnsiTheme="minorHAnsi" w:cstheme="minorBidi"/>
          <w:sz w:val="22"/>
          <w:szCs w:val="22"/>
        </w:rPr>
        <w:t>er</w:t>
      </w:r>
      <w:r w:rsidR="0CB58254" w:rsidRPr="00DD3210">
        <w:rPr>
          <w:rStyle w:val="normaltextrun"/>
          <w:rFonts w:asciiTheme="minorHAnsi" w:hAnsiTheme="minorHAnsi" w:cstheme="minorBidi"/>
          <w:sz w:val="22"/>
          <w:szCs w:val="22"/>
        </w:rPr>
        <w:t>stand</w:t>
      </w:r>
      <w:r w:rsidR="004A2674" w:rsidRPr="00DD3210">
        <w:rPr>
          <w:rStyle w:val="normaltextrun"/>
          <w:rFonts w:asciiTheme="minorHAnsi" w:hAnsiTheme="minorHAnsi" w:cstheme="minorBidi"/>
          <w:sz w:val="22"/>
          <w:szCs w:val="22"/>
        </w:rPr>
        <w:t>]</w:t>
      </w:r>
      <w:r w:rsidR="004A2674" w:rsidRPr="00DD3210">
        <w:rPr>
          <w:rStyle w:val="eop"/>
          <w:rFonts w:asciiTheme="minorHAnsi" w:hAnsiTheme="minorHAnsi" w:cstheme="minorBidi"/>
          <w:sz w:val="22"/>
          <w:szCs w:val="22"/>
        </w:rPr>
        <w:t> </w:t>
      </w:r>
    </w:p>
    <w:p w14:paraId="5DB7A7B1" w14:textId="32DD6DBF" w:rsidR="004A2674" w:rsidRPr="00DD3210" w:rsidRDefault="421B880A" w:rsidP="592C6033">
      <w:pPr>
        <w:pStyle w:val="paragraph"/>
        <w:numPr>
          <w:ilvl w:val="0"/>
          <w:numId w:val="18"/>
        </w:numPr>
        <w:spacing w:before="0" w:beforeAutospacing="0" w:after="0" w:afterAutospacing="0"/>
        <w:textAlignment w:val="baseline"/>
        <w:rPr>
          <w:rFonts w:asciiTheme="minorHAnsi" w:hAnsiTheme="minorHAnsi" w:cstheme="minorBidi"/>
          <w:sz w:val="22"/>
          <w:szCs w:val="22"/>
        </w:rPr>
      </w:pPr>
      <w:r w:rsidRPr="00DD3210">
        <w:rPr>
          <w:rStyle w:val="normaltextrun"/>
          <w:rFonts w:asciiTheme="minorHAnsi" w:hAnsiTheme="minorHAnsi" w:cstheme="minorBidi"/>
          <w:sz w:val="22"/>
          <w:szCs w:val="22"/>
        </w:rPr>
        <w:t xml:space="preserve">Analyze </w:t>
      </w:r>
      <w:r w:rsidR="004A2674" w:rsidRPr="00DD3210">
        <w:rPr>
          <w:rStyle w:val="normaltextrun"/>
          <w:rFonts w:asciiTheme="minorHAnsi" w:hAnsiTheme="minorHAnsi" w:cstheme="minorBidi"/>
          <w:sz w:val="22"/>
          <w:szCs w:val="22"/>
        </w:rPr>
        <w:t>legal, political, and governance ramifications in</w:t>
      </w:r>
      <w:r w:rsidR="0BDC0993" w:rsidRPr="00DD3210">
        <w:rPr>
          <w:rStyle w:val="normaltextrun"/>
          <w:rFonts w:asciiTheme="minorHAnsi" w:hAnsiTheme="minorHAnsi" w:cstheme="minorBidi"/>
          <w:sz w:val="22"/>
          <w:szCs w:val="22"/>
        </w:rPr>
        <w:t>fluenced by</w:t>
      </w:r>
      <w:r w:rsidR="004A2674" w:rsidRPr="00DD3210">
        <w:rPr>
          <w:rStyle w:val="normaltextrun"/>
          <w:rFonts w:asciiTheme="minorHAnsi" w:hAnsiTheme="minorHAnsi" w:cstheme="minorBidi"/>
          <w:sz w:val="22"/>
          <w:szCs w:val="22"/>
        </w:rPr>
        <w:t xml:space="preserve"> </w:t>
      </w:r>
      <w:r w:rsidR="6AF47FAD" w:rsidRPr="00DD3210">
        <w:rPr>
          <w:rStyle w:val="normaltextrun"/>
          <w:rFonts w:asciiTheme="minorHAnsi" w:hAnsiTheme="minorHAnsi" w:cstheme="minorBidi"/>
          <w:sz w:val="22"/>
          <w:szCs w:val="22"/>
        </w:rPr>
        <w:t>the changing digital landscape</w:t>
      </w:r>
      <w:r w:rsidR="004A2674" w:rsidRPr="00DD3210">
        <w:rPr>
          <w:rStyle w:val="normaltextrun"/>
          <w:rFonts w:asciiTheme="minorHAnsi" w:hAnsiTheme="minorHAnsi" w:cstheme="minorBidi"/>
          <w:sz w:val="22"/>
          <w:szCs w:val="22"/>
        </w:rPr>
        <w:t>, and how this differs in the global arena [</w:t>
      </w:r>
      <w:r w:rsidR="59FB35C1" w:rsidRPr="00DD3210">
        <w:rPr>
          <w:rStyle w:val="normaltextrun"/>
          <w:rFonts w:asciiTheme="minorHAnsi" w:hAnsiTheme="minorHAnsi" w:cstheme="minorBidi"/>
          <w:sz w:val="22"/>
          <w:szCs w:val="22"/>
        </w:rPr>
        <w:t>Analyze</w:t>
      </w:r>
      <w:r w:rsidR="004A2674" w:rsidRPr="00DD3210">
        <w:rPr>
          <w:rStyle w:val="normaltextrun"/>
          <w:rFonts w:asciiTheme="minorHAnsi" w:hAnsiTheme="minorHAnsi" w:cstheme="minorBidi"/>
          <w:sz w:val="22"/>
          <w:szCs w:val="22"/>
        </w:rPr>
        <w:t>]</w:t>
      </w:r>
      <w:r w:rsidR="004A2674" w:rsidRPr="00DD3210">
        <w:rPr>
          <w:rStyle w:val="eop"/>
          <w:rFonts w:asciiTheme="minorHAnsi" w:hAnsiTheme="minorHAnsi" w:cstheme="minorBidi"/>
          <w:sz w:val="22"/>
          <w:szCs w:val="22"/>
        </w:rPr>
        <w:t> </w:t>
      </w:r>
    </w:p>
    <w:p w14:paraId="69A9115B" w14:textId="526A9A47" w:rsidR="004A2674" w:rsidRPr="00DD3210" w:rsidRDefault="004A2674" w:rsidP="004A2674">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DD3210">
        <w:rPr>
          <w:rStyle w:val="normaltextrun"/>
          <w:rFonts w:asciiTheme="minorHAnsi" w:hAnsiTheme="minorHAnsi" w:cstheme="minorHAnsi"/>
          <w:sz w:val="22"/>
          <w:szCs w:val="22"/>
        </w:rPr>
        <w:t xml:space="preserve">Assess the need for </w:t>
      </w:r>
      <w:r w:rsidR="00BE50C8" w:rsidRPr="00DD3210">
        <w:rPr>
          <w:rStyle w:val="normaltextrun"/>
          <w:rFonts w:asciiTheme="minorHAnsi" w:hAnsiTheme="minorHAnsi" w:cstheme="minorHAnsi"/>
          <w:sz w:val="22"/>
          <w:szCs w:val="22"/>
        </w:rPr>
        <w:t xml:space="preserve">personal and </w:t>
      </w:r>
      <w:r w:rsidRPr="00DD3210">
        <w:rPr>
          <w:rStyle w:val="normaltextrun"/>
          <w:rFonts w:asciiTheme="minorHAnsi" w:hAnsiTheme="minorHAnsi" w:cstheme="minorHAnsi"/>
          <w:sz w:val="22"/>
          <w:szCs w:val="22"/>
        </w:rPr>
        <w:t>organizational planning to safeguard digital assets and meet compliance requirements [Evaluate]</w:t>
      </w:r>
      <w:r w:rsidRPr="00DD3210">
        <w:rPr>
          <w:rStyle w:val="eop"/>
          <w:rFonts w:asciiTheme="minorHAnsi" w:hAnsiTheme="minorHAnsi" w:cstheme="minorHAnsi"/>
          <w:sz w:val="22"/>
          <w:szCs w:val="22"/>
        </w:rPr>
        <w:t> </w:t>
      </w:r>
    </w:p>
    <w:p w14:paraId="160BCB05" w14:textId="3B01C76F" w:rsidR="004A2674" w:rsidRPr="00DD3210" w:rsidRDefault="004A2674" w:rsidP="004A2674">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DD3210">
        <w:rPr>
          <w:rStyle w:val="normaltextrun"/>
          <w:rFonts w:asciiTheme="minorHAnsi" w:hAnsiTheme="minorHAnsi" w:cstheme="minorHAnsi"/>
          <w:sz w:val="22"/>
          <w:szCs w:val="22"/>
        </w:rPr>
        <w:t xml:space="preserve">Summarize </w:t>
      </w:r>
      <w:r w:rsidR="00BE50C8" w:rsidRPr="00DD3210">
        <w:rPr>
          <w:rStyle w:val="normaltextrun"/>
          <w:rFonts w:asciiTheme="minorHAnsi" w:hAnsiTheme="minorHAnsi" w:cstheme="minorHAnsi"/>
          <w:sz w:val="22"/>
          <w:szCs w:val="22"/>
        </w:rPr>
        <w:t xml:space="preserve">the need for awareness </w:t>
      </w:r>
      <w:r w:rsidRPr="00DD3210">
        <w:rPr>
          <w:rStyle w:val="normaltextrun"/>
          <w:rFonts w:asciiTheme="minorHAnsi" w:hAnsiTheme="minorHAnsi" w:cstheme="minorHAnsi"/>
          <w:sz w:val="22"/>
          <w:szCs w:val="22"/>
        </w:rPr>
        <w:t xml:space="preserve">related to information assurance and compliance </w:t>
      </w:r>
      <w:r w:rsidR="00BE50C8" w:rsidRPr="00DD3210">
        <w:rPr>
          <w:rStyle w:val="normaltextrun"/>
          <w:rFonts w:asciiTheme="minorHAnsi" w:hAnsiTheme="minorHAnsi" w:cstheme="minorHAnsi"/>
          <w:sz w:val="22"/>
          <w:szCs w:val="22"/>
        </w:rPr>
        <w:t xml:space="preserve">across the career spectrum </w:t>
      </w:r>
      <w:r w:rsidRPr="00DD3210">
        <w:rPr>
          <w:rStyle w:val="normaltextrun"/>
          <w:rFonts w:asciiTheme="minorHAnsi" w:hAnsiTheme="minorHAnsi" w:cstheme="minorHAnsi"/>
          <w:sz w:val="22"/>
          <w:szCs w:val="22"/>
        </w:rPr>
        <w:t>[Understand]</w:t>
      </w:r>
      <w:r w:rsidRPr="00DD3210">
        <w:rPr>
          <w:rStyle w:val="eop"/>
          <w:rFonts w:asciiTheme="minorHAnsi" w:hAnsiTheme="minorHAnsi" w:cstheme="minorHAnsi"/>
          <w:sz w:val="22"/>
          <w:szCs w:val="22"/>
        </w:rPr>
        <w:t> </w:t>
      </w:r>
    </w:p>
    <w:p w14:paraId="5D783510" w14:textId="77777777" w:rsidR="004A2674" w:rsidRPr="004A2674" w:rsidRDefault="004A2674" w:rsidP="004A2674">
      <w:pPr>
        <w:pStyle w:val="paragraph"/>
        <w:spacing w:before="0" w:beforeAutospacing="0" w:after="0" w:afterAutospacing="0"/>
        <w:textAlignment w:val="baseline"/>
        <w:rPr>
          <w:rFonts w:asciiTheme="minorHAnsi" w:hAnsiTheme="minorHAnsi" w:cstheme="minorHAnsi"/>
        </w:rPr>
      </w:pPr>
      <w:r w:rsidRPr="004A2674">
        <w:rPr>
          <w:rStyle w:val="eop"/>
          <w:rFonts w:asciiTheme="minorHAnsi" w:hAnsiTheme="minorHAnsi" w:cstheme="minorHAnsi"/>
          <w:sz w:val="28"/>
          <w:szCs w:val="28"/>
        </w:rPr>
        <w:t> </w:t>
      </w:r>
    </w:p>
    <w:p w14:paraId="37D0AB95" w14:textId="77777777" w:rsidR="004A2674" w:rsidRPr="004A2674" w:rsidRDefault="004A2674" w:rsidP="004A2674">
      <w:pPr>
        <w:pStyle w:val="paragraph"/>
        <w:spacing w:before="0" w:beforeAutospacing="0" w:after="0" w:afterAutospacing="0"/>
        <w:textAlignment w:val="baseline"/>
        <w:rPr>
          <w:rStyle w:val="normaltextrun"/>
          <w:b/>
          <w:bCs/>
        </w:rPr>
      </w:pPr>
      <w:r w:rsidRPr="004A2674">
        <w:rPr>
          <w:rStyle w:val="normaltextrun"/>
          <w:rFonts w:asciiTheme="minorHAnsi" w:hAnsiTheme="minorHAnsi" w:cstheme="minorHAnsi"/>
          <w:b/>
          <w:bCs/>
        </w:rPr>
        <w:t>Global Learning Outcomes</w:t>
      </w:r>
      <w:r w:rsidRPr="004A2674">
        <w:rPr>
          <w:rStyle w:val="normaltextrun"/>
          <w:b/>
          <w:bCs/>
        </w:rPr>
        <w:t> </w:t>
      </w:r>
    </w:p>
    <w:p w14:paraId="5B5343FA" w14:textId="77777777" w:rsidR="004A2674" w:rsidRPr="004A2674" w:rsidRDefault="004A2674" w:rsidP="004A2674">
      <w:pPr>
        <w:pStyle w:val="paragraph"/>
        <w:spacing w:before="0" w:beforeAutospacing="0" w:after="0" w:afterAutospacing="0"/>
        <w:textAlignment w:val="baseline"/>
        <w:rPr>
          <w:rFonts w:asciiTheme="minorHAnsi" w:hAnsiTheme="minorHAnsi" w:cstheme="minorHAnsi"/>
        </w:rPr>
      </w:pPr>
      <w:r w:rsidRPr="004A2674">
        <w:rPr>
          <w:rStyle w:val="eop"/>
          <w:rFonts w:asciiTheme="minorHAnsi" w:hAnsiTheme="minorHAnsi" w:cstheme="minorHAnsi"/>
          <w:sz w:val="28"/>
          <w:szCs w:val="28"/>
        </w:rPr>
        <w:t> </w:t>
      </w:r>
    </w:p>
    <w:p w14:paraId="2463BE4A" w14:textId="77777777" w:rsidR="004A2674" w:rsidRPr="00DD3210" w:rsidRDefault="004A2674" w:rsidP="009C6208">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DD3210">
        <w:rPr>
          <w:rStyle w:val="normaltextrun"/>
          <w:rFonts w:asciiTheme="minorHAnsi" w:hAnsiTheme="minorHAnsi" w:cstheme="minorHAnsi"/>
          <w:sz w:val="22"/>
          <w:szCs w:val="22"/>
        </w:rPr>
        <w:t>Global Awareness: Students will demonstrate knowledge of the interconnectedness between our public and private digital lives that transcend national and international boundaries. [Apply]</w:t>
      </w:r>
      <w:r w:rsidRPr="00DD3210">
        <w:rPr>
          <w:rStyle w:val="eop"/>
          <w:rFonts w:asciiTheme="minorHAnsi" w:hAnsiTheme="minorHAnsi" w:cstheme="minorHAnsi"/>
          <w:sz w:val="22"/>
          <w:szCs w:val="22"/>
        </w:rPr>
        <w:t> </w:t>
      </w:r>
    </w:p>
    <w:p w14:paraId="7602E08B" w14:textId="77777777" w:rsidR="004A2674" w:rsidRPr="00DD3210" w:rsidRDefault="004A2674" w:rsidP="009C6208">
      <w:pPr>
        <w:pStyle w:val="paragraph"/>
        <w:numPr>
          <w:ilvl w:val="0"/>
          <w:numId w:val="18"/>
        </w:numPr>
        <w:spacing w:before="0" w:beforeAutospacing="0" w:after="0" w:afterAutospacing="0"/>
        <w:textAlignment w:val="baseline"/>
        <w:rPr>
          <w:rFonts w:asciiTheme="minorHAnsi" w:hAnsiTheme="minorHAnsi" w:cstheme="minorHAnsi"/>
          <w:sz w:val="22"/>
          <w:szCs w:val="22"/>
        </w:rPr>
      </w:pPr>
      <w:r w:rsidRPr="00DD3210">
        <w:rPr>
          <w:rStyle w:val="normaltextrun"/>
          <w:rFonts w:asciiTheme="minorHAnsi" w:hAnsiTheme="minorHAnsi" w:cstheme="minorHAnsi"/>
          <w:color w:val="333333"/>
          <w:sz w:val="22"/>
          <w:szCs w:val="22"/>
        </w:rPr>
        <w:t>Global Perspectives: Students will conduct a multi-perspective analysis of the impact of misinformation and bias in media across national and global contexts. [Analyze]</w:t>
      </w:r>
      <w:r w:rsidRPr="00DD3210">
        <w:rPr>
          <w:rStyle w:val="eop"/>
          <w:rFonts w:asciiTheme="minorHAnsi" w:hAnsiTheme="minorHAnsi" w:cstheme="minorHAnsi"/>
          <w:color w:val="333333"/>
          <w:sz w:val="22"/>
          <w:szCs w:val="22"/>
        </w:rPr>
        <w:t> </w:t>
      </w:r>
    </w:p>
    <w:p w14:paraId="61834041" w14:textId="2F0E47D0" w:rsidR="004A2674" w:rsidRPr="00DD3210" w:rsidRDefault="004A2674" w:rsidP="009C6208">
      <w:pPr>
        <w:pStyle w:val="paragraph"/>
        <w:numPr>
          <w:ilvl w:val="0"/>
          <w:numId w:val="18"/>
        </w:numPr>
        <w:spacing w:before="0" w:beforeAutospacing="0" w:after="0" w:afterAutospacing="0"/>
        <w:textAlignment w:val="baseline"/>
        <w:rPr>
          <w:rFonts w:asciiTheme="minorHAnsi" w:eastAsiaTheme="minorEastAsia" w:hAnsiTheme="minorHAnsi" w:cstheme="minorBidi"/>
          <w:sz w:val="22"/>
          <w:szCs w:val="22"/>
        </w:rPr>
      </w:pPr>
      <w:r w:rsidRPr="00DD3210">
        <w:rPr>
          <w:rStyle w:val="normaltextrun"/>
          <w:rFonts w:asciiTheme="minorHAnsi" w:hAnsiTheme="minorHAnsi" w:cstheme="minorBidi"/>
          <w:color w:val="333333"/>
          <w:sz w:val="22"/>
          <w:szCs w:val="22"/>
        </w:rPr>
        <w:t xml:space="preserve">Global Engagement: Students will demonstrate a willingness to engage in activities that </w:t>
      </w:r>
      <w:r w:rsidR="67F6895D" w:rsidRPr="00DD3210">
        <w:rPr>
          <w:rFonts w:asciiTheme="minorHAnsi" w:eastAsiaTheme="minorEastAsia" w:hAnsiTheme="minorHAnsi" w:cstheme="minorBidi"/>
          <w:color w:val="333333"/>
          <w:sz w:val="22"/>
          <w:szCs w:val="22"/>
        </w:rPr>
        <w:t>analyze the impact of technology</w:t>
      </w:r>
      <w:r w:rsidR="00B32ACD" w:rsidRPr="00DD3210">
        <w:rPr>
          <w:rFonts w:asciiTheme="minorHAnsi" w:eastAsiaTheme="minorEastAsia" w:hAnsiTheme="minorHAnsi" w:cstheme="minorBidi"/>
          <w:color w:val="333333"/>
          <w:sz w:val="22"/>
          <w:szCs w:val="22"/>
        </w:rPr>
        <w:t xml:space="preserve"> and information manipulation</w:t>
      </w:r>
      <w:r w:rsidR="67F6895D" w:rsidRPr="00DD3210">
        <w:rPr>
          <w:rFonts w:asciiTheme="minorHAnsi" w:eastAsiaTheme="minorEastAsia" w:hAnsiTheme="minorHAnsi" w:cstheme="minorBidi"/>
          <w:color w:val="333333"/>
          <w:sz w:val="22"/>
          <w:szCs w:val="22"/>
        </w:rPr>
        <w:t xml:space="preserve"> in geopolitical disagreements and conflicts</w:t>
      </w:r>
      <w:r w:rsidRPr="00DD3210">
        <w:rPr>
          <w:rStyle w:val="normaltextrun"/>
          <w:rFonts w:asciiTheme="minorHAnsi" w:eastAsiaTheme="minorEastAsia" w:hAnsiTheme="minorHAnsi" w:cstheme="minorBidi"/>
          <w:color w:val="333333"/>
          <w:sz w:val="22"/>
          <w:szCs w:val="22"/>
        </w:rPr>
        <w:t>. [Create]</w:t>
      </w:r>
      <w:r w:rsidRPr="00DD3210">
        <w:rPr>
          <w:rStyle w:val="eop"/>
          <w:rFonts w:asciiTheme="minorHAnsi" w:eastAsiaTheme="minorEastAsia" w:hAnsiTheme="minorHAnsi" w:cstheme="minorBidi"/>
          <w:color w:val="333333"/>
          <w:sz w:val="22"/>
          <w:szCs w:val="22"/>
        </w:rPr>
        <w:t> </w:t>
      </w:r>
    </w:p>
    <w:p w14:paraId="762C61FF" w14:textId="77777777" w:rsidR="008D0B78" w:rsidRDefault="008D0B78"/>
    <w:sectPr w:rsidR="008D0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0F5F"/>
    <w:multiLevelType w:val="hybridMultilevel"/>
    <w:tmpl w:val="F33AABAE"/>
    <w:lvl w:ilvl="0" w:tplc="07BC1C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F71B7"/>
    <w:multiLevelType w:val="hybridMultilevel"/>
    <w:tmpl w:val="6E067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C0E20"/>
    <w:multiLevelType w:val="hybridMultilevel"/>
    <w:tmpl w:val="13A04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D41509"/>
    <w:multiLevelType w:val="multilevel"/>
    <w:tmpl w:val="67CC8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67719"/>
    <w:multiLevelType w:val="multilevel"/>
    <w:tmpl w:val="844A94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659EE"/>
    <w:multiLevelType w:val="multilevel"/>
    <w:tmpl w:val="98CC62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A10D1"/>
    <w:multiLevelType w:val="hybridMultilevel"/>
    <w:tmpl w:val="CD8E6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F540D7"/>
    <w:multiLevelType w:val="multilevel"/>
    <w:tmpl w:val="5F862F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5C7D87"/>
    <w:multiLevelType w:val="multilevel"/>
    <w:tmpl w:val="07361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877C2D"/>
    <w:multiLevelType w:val="multilevel"/>
    <w:tmpl w:val="2528B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6E3722"/>
    <w:multiLevelType w:val="hybridMultilevel"/>
    <w:tmpl w:val="A9FC933A"/>
    <w:lvl w:ilvl="0" w:tplc="C5A4DF6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726724"/>
    <w:multiLevelType w:val="multilevel"/>
    <w:tmpl w:val="3DE6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729C9"/>
    <w:multiLevelType w:val="multilevel"/>
    <w:tmpl w:val="A2AE7C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A276B5"/>
    <w:multiLevelType w:val="multilevel"/>
    <w:tmpl w:val="875079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BD4828"/>
    <w:multiLevelType w:val="multilevel"/>
    <w:tmpl w:val="DE4001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EF17E0"/>
    <w:multiLevelType w:val="multilevel"/>
    <w:tmpl w:val="25E29C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921069"/>
    <w:multiLevelType w:val="multilevel"/>
    <w:tmpl w:val="62C23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6C2789"/>
    <w:multiLevelType w:val="multilevel"/>
    <w:tmpl w:val="E69CA9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7B36BD"/>
    <w:multiLevelType w:val="multilevel"/>
    <w:tmpl w:val="72C2F1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CA3B5D"/>
    <w:multiLevelType w:val="multilevel"/>
    <w:tmpl w:val="3E56D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5719B4"/>
    <w:multiLevelType w:val="multilevel"/>
    <w:tmpl w:val="85A0D9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5813998">
    <w:abstractNumId w:val="19"/>
  </w:num>
  <w:num w:numId="2" w16cid:durableId="1488546843">
    <w:abstractNumId w:val="8"/>
  </w:num>
  <w:num w:numId="3" w16cid:durableId="558976192">
    <w:abstractNumId w:val="20"/>
  </w:num>
  <w:num w:numId="4" w16cid:durableId="604114653">
    <w:abstractNumId w:val="13"/>
  </w:num>
  <w:num w:numId="5" w16cid:durableId="1694067871">
    <w:abstractNumId w:val="9"/>
  </w:num>
  <w:num w:numId="6" w16cid:durableId="1792942932">
    <w:abstractNumId w:val="4"/>
  </w:num>
  <w:num w:numId="7" w16cid:durableId="195390087">
    <w:abstractNumId w:val="15"/>
  </w:num>
  <w:num w:numId="8" w16cid:durableId="399404049">
    <w:abstractNumId w:val="7"/>
  </w:num>
  <w:num w:numId="9" w16cid:durableId="1180048832">
    <w:abstractNumId w:val="0"/>
  </w:num>
  <w:num w:numId="10" w16cid:durableId="123085482">
    <w:abstractNumId w:val="11"/>
  </w:num>
  <w:num w:numId="11" w16cid:durableId="391119977">
    <w:abstractNumId w:val="16"/>
  </w:num>
  <w:num w:numId="12" w16cid:durableId="1656764419">
    <w:abstractNumId w:val="3"/>
  </w:num>
  <w:num w:numId="13" w16cid:durableId="2023824829">
    <w:abstractNumId w:val="17"/>
  </w:num>
  <w:num w:numId="14" w16cid:durableId="13919471">
    <w:abstractNumId w:val="12"/>
  </w:num>
  <w:num w:numId="15" w16cid:durableId="1596742654">
    <w:abstractNumId w:val="18"/>
  </w:num>
  <w:num w:numId="16" w16cid:durableId="1477524755">
    <w:abstractNumId w:val="14"/>
  </w:num>
  <w:num w:numId="17" w16cid:durableId="1236474414">
    <w:abstractNumId w:val="5"/>
  </w:num>
  <w:num w:numId="18" w16cid:durableId="680593503">
    <w:abstractNumId w:val="10"/>
  </w:num>
  <w:num w:numId="19" w16cid:durableId="143400861">
    <w:abstractNumId w:val="1"/>
  </w:num>
  <w:num w:numId="20" w16cid:durableId="1243562496">
    <w:abstractNumId w:val="6"/>
  </w:num>
  <w:num w:numId="21" w16cid:durableId="1276978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F7"/>
    <w:rsid w:val="000306F4"/>
    <w:rsid w:val="001C3CC1"/>
    <w:rsid w:val="002F3BF7"/>
    <w:rsid w:val="00300058"/>
    <w:rsid w:val="00352A00"/>
    <w:rsid w:val="003E351B"/>
    <w:rsid w:val="004A2674"/>
    <w:rsid w:val="004B6162"/>
    <w:rsid w:val="005A10AA"/>
    <w:rsid w:val="006615FE"/>
    <w:rsid w:val="00750A2A"/>
    <w:rsid w:val="007517D6"/>
    <w:rsid w:val="007A6D87"/>
    <w:rsid w:val="007C68F9"/>
    <w:rsid w:val="008D0B78"/>
    <w:rsid w:val="00967C1E"/>
    <w:rsid w:val="009C6208"/>
    <w:rsid w:val="00A65DF5"/>
    <w:rsid w:val="00B32ACD"/>
    <w:rsid w:val="00BE50C8"/>
    <w:rsid w:val="00CA5461"/>
    <w:rsid w:val="00DD3210"/>
    <w:rsid w:val="00E21050"/>
    <w:rsid w:val="00F231CF"/>
    <w:rsid w:val="029F6524"/>
    <w:rsid w:val="0508A31D"/>
    <w:rsid w:val="0A7BE57D"/>
    <w:rsid w:val="0BDC0993"/>
    <w:rsid w:val="0CB58254"/>
    <w:rsid w:val="1302EB47"/>
    <w:rsid w:val="13FA5CCD"/>
    <w:rsid w:val="14B7ECFE"/>
    <w:rsid w:val="19FF6508"/>
    <w:rsid w:val="1ABA9F49"/>
    <w:rsid w:val="1AC0DB04"/>
    <w:rsid w:val="1D3705CA"/>
    <w:rsid w:val="2069BB97"/>
    <w:rsid w:val="2263755F"/>
    <w:rsid w:val="243D19E5"/>
    <w:rsid w:val="25047210"/>
    <w:rsid w:val="25392EC0"/>
    <w:rsid w:val="255F6FAF"/>
    <w:rsid w:val="25B99F89"/>
    <w:rsid w:val="28D0900A"/>
    <w:rsid w:val="2B5FBDBC"/>
    <w:rsid w:val="2CFB8E1D"/>
    <w:rsid w:val="2E73793C"/>
    <w:rsid w:val="33B42CE1"/>
    <w:rsid w:val="34385F03"/>
    <w:rsid w:val="362B7EC8"/>
    <w:rsid w:val="37CEA670"/>
    <w:rsid w:val="37E3DCE3"/>
    <w:rsid w:val="3BFC5387"/>
    <w:rsid w:val="3C69A479"/>
    <w:rsid w:val="3CBF0B95"/>
    <w:rsid w:val="417D763C"/>
    <w:rsid w:val="421B880A"/>
    <w:rsid w:val="45237E2C"/>
    <w:rsid w:val="46A1F84B"/>
    <w:rsid w:val="490B19E2"/>
    <w:rsid w:val="4932E119"/>
    <w:rsid w:val="4EB4F7B6"/>
    <w:rsid w:val="4FDEA148"/>
    <w:rsid w:val="5294A5E6"/>
    <w:rsid w:val="5461BA48"/>
    <w:rsid w:val="5524393A"/>
    <w:rsid w:val="56C0099B"/>
    <w:rsid w:val="579C2207"/>
    <w:rsid w:val="592C6033"/>
    <w:rsid w:val="59FB35C1"/>
    <w:rsid w:val="5D1622C2"/>
    <w:rsid w:val="5D2F4B1F"/>
    <w:rsid w:val="5D7E8649"/>
    <w:rsid w:val="603BEC44"/>
    <w:rsid w:val="652134A7"/>
    <w:rsid w:val="6787445A"/>
    <w:rsid w:val="67F6895D"/>
    <w:rsid w:val="6AF47FAD"/>
    <w:rsid w:val="6CEAD05F"/>
    <w:rsid w:val="6FA3AF7E"/>
    <w:rsid w:val="7005D1C0"/>
    <w:rsid w:val="71750083"/>
    <w:rsid w:val="786804DF"/>
    <w:rsid w:val="7876E6B9"/>
    <w:rsid w:val="7C30239F"/>
    <w:rsid w:val="7F67C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621E"/>
  <w15:chartTrackingRefBased/>
  <w15:docId w15:val="{FA648712-87DB-400A-98DD-D2B4A375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50A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0A2A"/>
  </w:style>
  <w:style w:type="character" w:customStyle="1" w:styleId="eop">
    <w:name w:val="eop"/>
    <w:basedOn w:val="DefaultParagraphFont"/>
    <w:rsid w:val="00750A2A"/>
  </w:style>
  <w:style w:type="paragraph" w:styleId="Title">
    <w:name w:val="Title"/>
    <w:basedOn w:val="Normal"/>
    <w:next w:val="Normal"/>
    <w:link w:val="TitleChar"/>
    <w:uiPriority w:val="10"/>
    <w:qFormat/>
    <w:rsid w:val="008D0B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B7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67C1E"/>
    <w:pPr>
      <w:ind w:left="720"/>
      <w:contextualSpacing/>
    </w:pPr>
  </w:style>
  <w:style w:type="character" w:styleId="CommentReference">
    <w:name w:val="annotation reference"/>
    <w:basedOn w:val="DefaultParagraphFont"/>
    <w:uiPriority w:val="99"/>
    <w:semiHidden/>
    <w:unhideWhenUsed/>
    <w:rsid w:val="004A2674"/>
    <w:rPr>
      <w:sz w:val="16"/>
      <w:szCs w:val="16"/>
    </w:rPr>
  </w:style>
  <w:style w:type="paragraph" w:styleId="CommentText">
    <w:name w:val="annotation text"/>
    <w:basedOn w:val="Normal"/>
    <w:link w:val="CommentTextChar"/>
    <w:uiPriority w:val="99"/>
    <w:semiHidden/>
    <w:unhideWhenUsed/>
    <w:rsid w:val="004A2674"/>
    <w:pPr>
      <w:spacing w:line="240" w:lineRule="auto"/>
    </w:pPr>
    <w:rPr>
      <w:sz w:val="20"/>
      <w:szCs w:val="20"/>
    </w:rPr>
  </w:style>
  <w:style w:type="character" w:customStyle="1" w:styleId="CommentTextChar">
    <w:name w:val="Comment Text Char"/>
    <w:basedOn w:val="DefaultParagraphFont"/>
    <w:link w:val="CommentText"/>
    <w:uiPriority w:val="99"/>
    <w:semiHidden/>
    <w:rsid w:val="004A2674"/>
    <w:rPr>
      <w:sz w:val="20"/>
      <w:szCs w:val="20"/>
    </w:rPr>
  </w:style>
  <w:style w:type="paragraph" w:styleId="CommentSubject">
    <w:name w:val="annotation subject"/>
    <w:basedOn w:val="CommentText"/>
    <w:next w:val="CommentText"/>
    <w:link w:val="CommentSubjectChar"/>
    <w:uiPriority w:val="99"/>
    <w:semiHidden/>
    <w:unhideWhenUsed/>
    <w:rsid w:val="004A2674"/>
    <w:rPr>
      <w:b/>
      <w:bCs/>
    </w:rPr>
  </w:style>
  <w:style w:type="character" w:customStyle="1" w:styleId="CommentSubjectChar">
    <w:name w:val="Comment Subject Char"/>
    <w:basedOn w:val="CommentTextChar"/>
    <w:link w:val="CommentSubject"/>
    <w:uiPriority w:val="99"/>
    <w:semiHidden/>
    <w:rsid w:val="004A2674"/>
    <w:rPr>
      <w:b/>
      <w:bCs/>
      <w:sz w:val="20"/>
      <w:szCs w:val="20"/>
    </w:rPr>
  </w:style>
  <w:style w:type="paragraph" w:customStyle="1" w:styleId="xmsonormal">
    <w:name w:val="x_msonormal"/>
    <w:basedOn w:val="Normal"/>
    <w:rsid w:val="007517D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8917">
      <w:bodyDiv w:val="1"/>
      <w:marLeft w:val="0"/>
      <w:marRight w:val="0"/>
      <w:marTop w:val="0"/>
      <w:marBottom w:val="0"/>
      <w:divBdr>
        <w:top w:val="none" w:sz="0" w:space="0" w:color="auto"/>
        <w:left w:val="none" w:sz="0" w:space="0" w:color="auto"/>
        <w:bottom w:val="none" w:sz="0" w:space="0" w:color="auto"/>
        <w:right w:val="none" w:sz="0" w:space="0" w:color="auto"/>
      </w:divBdr>
    </w:div>
    <w:div w:id="61105531">
      <w:bodyDiv w:val="1"/>
      <w:marLeft w:val="0"/>
      <w:marRight w:val="0"/>
      <w:marTop w:val="0"/>
      <w:marBottom w:val="0"/>
      <w:divBdr>
        <w:top w:val="none" w:sz="0" w:space="0" w:color="auto"/>
        <w:left w:val="none" w:sz="0" w:space="0" w:color="auto"/>
        <w:bottom w:val="none" w:sz="0" w:space="0" w:color="auto"/>
        <w:right w:val="none" w:sz="0" w:space="0" w:color="auto"/>
      </w:divBdr>
      <w:divsChild>
        <w:div w:id="1574467646">
          <w:marLeft w:val="0"/>
          <w:marRight w:val="0"/>
          <w:marTop w:val="0"/>
          <w:marBottom w:val="0"/>
          <w:divBdr>
            <w:top w:val="none" w:sz="0" w:space="0" w:color="auto"/>
            <w:left w:val="none" w:sz="0" w:space="0" w:color="auto"/>
            <w:bottom w:val="none" w:sz="0" w:space="0" w:color="auto"/>
            <w:right w:val="none" w:sz="0" w:space="0" w:color="auto"/>
          </w:divBdr>
        </w:div>
        <w:div w:id="302926518">
          <w:marLeft w:val="0"/>
          <w:marRight w:val="0"/>
          <w:marTop w:val="0"/>
          <w:marBottom w:val="0"/>
          <w:divBdr>
            <w:top w:val="none" w:sz="0" w:space="0" w:color="auto"/>
            <w:left w:val="none" w:sz="0" w:space="0" w:color="auto"/>
            <w:bottom w:val="none" w:sz="0" w:space="0" w:color="auto"/>
            <w:right w:val="none" w:sz="0" w:space="0" w:color="auto"/>
          </w:divBdr>
        </w:div>
        <w:div w:id="401218201">
          <w:marLeft w:val="0"/>
          <w:marRight w:val="0"/>
          <w:marTop w:val="0"/>
          <w:marBottom w:val="0"/>
          <w:divBdr>
            <w:top w:val="none" w:sz="0" w:space="0" w:color="auto"/>
            <w:left w:val="none" w:sz="0" w:space="0" w:color="auto"/>
            <w:bottom w:val="none" w:sz="0" w:space="0" w:color="auto"/>
            <w:right w:val="none" w:sz="0" w:space="0" w:color="auto"/>
          </w:divBdr>
        </w:div>
        <w:div w:id="192883409">
          <w:marLeft w:val="0"/>
          <w:marRight w:val="0"/>
          <w:marTop w:val="0"/>
          <w:marBottom w:val="0"/>
          <w:divBdr>
            <w:top w:val="none" w:sz="0" w:space="0" w:color="auto"/>
            <w:left w:val="none" w:sz="0" w:space="0" w:color="auto"/>
            <w:bottom w:val="none" w:sz="0" w:space="0" w:color="auto"/>
            <w:right w:val="none" w:sz="0" w:space="0" w:color="auto"/>
          </w:divBdr>
        </w:div>
        <w:div w:id="28723988">
          <w:marLeft w:val="0"/>
          <w:marRight w:val="0"/>
          <w:marTop w:val="0"/>
          <w:marBottom w:val="0"/>
          <w:divBdr>
            <w:top w:val="none" w:sz="0" w:space="0" w:color="auto"/>
            <w:left w:val="none" w:sz="0" w:space="0" w:color="auto"/>
            <w:bottom w:val="none" w:sz="0" w:space="0" w:color="auto"/>
            <w:right w:val="none" w:sz="0" w:space="0" w:color="auto"/>
          </w:divBdr>
        </w:div>
        <w:div w:id="2129542177">
          <w:marLeft w:val="0"/>
          <w:marRight w:val="0"/>
          <w:marTop w:val="0"/>
          <w:marBottom w:val="0"/>
          <w:divBdr>
            <w:top w:val="none" w:sz="0" w:space="0" w:color="auto"/>
            <w:left w:val="none" w:sz="0" w:space="0" w:color="auto"/>
            <w:bottom w:val="none" w:sz="0" w:space="0" w:color="auto"/>
            <w:right w:val="none" w:sz="0" w:space="0" w:color="auto"/>
          </w:divBdr>
        </w:div>
        <w:div w:id="785539706">
          <w:marLeft w:val="0"/>
          <w:marRight w:val="0"/>
          <w:marTop w:val="0"/>
          <w:marBottom w:val="0"/>
          <w:divBdr>
            <w:top w:val="none" w:sz="0" w:space="0" w:color="auto"/>
            <w:left w:val="none" w:sz="0" w:space="0" w:color="auto"/>
            <w:bottom w:val="none" w:sz="0" w:space="0" w:color="auto"/>
            <w:right w:val="none" w:sz="0" w:space="0" w:color="auto"/>
          </w:divBdr>
        </w:div>
        <w:div w:id="283191979">
          <w:marLeft w:val="0"/>
          <w:marRight w:val="0"/>
          <w:marTop w:val="0"/>
          <w:marBottom w:val="0"/>
          <w:divBdr>
            <w:top w:val="none" w:sz="0" w:space="0" w:color="auto"/>
            <w:left w:val="none" w:sz="0" w:space="0" w:color="auto"/>
            <w:bottom w:val="none" w:sz="0" w:space="0" w:color="auto"/>
            <w:right w:val="none" w:sz="0" w:space="0" w:color="auto"/>
          </w:divBdr>
        </w:div>
        <w:div w:id="334695330">
          <w:marLeft w:val="0"/>
          <w:marRight w:val="0"/>
          <w:marTop w:val="0"/>
          <w:marBottom w:val="0"/>
          <w:divBdr>
            <w:top w:val="none" w:sz="0" w:space="0" w:color="auto"/>
            <w:left w:val="none" w:sz="0" w:space="0" w:color="auto"/>
            <w:bottom w:val="none" w:sz="0" w:space="0" w:color="auto"/>
            <w:right w:val="none" w:sz="0" w:space="0" w:color="auto"/>
          </w:divBdr>
        </w:div>
        <w:div w:id="1641034104">
          <w:marLeft w:val="0"/>
          <w:marRight w:val="0"/>
          <w:marTop w:val="0"/>
          <w:marBottom w:val="0"/>
          <w:divBdr>
            <w:top w:val="none" w:sz="0" w:space="0" w:color="auto"/>
            <w:left w:val="none" w:sz="0" w:space="0" w:color="auto"/>
            <w:bottom w:val="none" w:sz="0" w:space="0" w:color="auto"/>
            <w:right w:val="none" w:sz="0" w:space="0" w:color="auto"/>
          </w:divBdr>
        </w:div>
        <w:div w:id="1125080896">
          <w:marLeft w:val="0"/>
          <w:marRight w:val="0"/>
          <w:marTop w:val="0"/>
          <w:marBottom w:val="0"/>
          <w:divBdr>
            <w:top w:val="none" w:sz="0" w:space="0" w:color="auto"/>
            <w:left w:val="none" w:sz="0" w:space="0" w:color="auto"/>
            <w:bottom w:val="none" w:sz="0" w:space="0" w:color="auto"/>
            <w:right w:val="none" w:sz="0" w:space="0" w:color="auto"/>
          </w:divBdr>
        </w:div>
        <w:div w:id="948702947">
          <w:marLeft w:val="0"/>
          <w:marRight w:val="0"/>
          <w:marTop w:val="0"/>
          <w:marBottom w:val="0"/>
          <w:divBdr>
            <w:top w:val="none" w:sz="0" w:space="0" w:color="auto"/>
            <w:left w:val="none" w:sz="0" w:space="0" w:color="auto"/>
            <w:bottom w:val="none" w:sz="0" w:space="0" w:color="auto"/>
            <w:right w:val="none" w:sz="0" w:space="0" w:color="auto"/>
          </w:divBdr>
        </w:div>
        <w:div w:id="496113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ecc.acm.org/assessment/bloom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0B5AD5AE84743ABA7F16D1DF114B7" ma:contentTypeVersion="2" ma:contentTypeDescription="Create a new document." ma:contentTypeScope="" ma:versionID="9c88d5836af9401bfc4c721c2b25b444">
  <xsd:schema xmlns:xsd="http://www.w3.org/2001/XMLSchema" xmlns:xs="http://www.w3.org/2001/XMLSchema" xmlns:p="http://schemas.microsoft.com/office/2006/metadata/properties" xmlns:ns2="74ad5f79-dee9-4a20-8efb-931c9d77b0a1" targetNamespace="http://schemas.microsoft.com/office/2006/metadata/properties" ma:root="true" ma:fieldsID="e31d8c10a0b331d214d5c6e6c279d5ed" ns2:_="">
    <xsd:import namespace="74ad5f79-dee9-4a20-8efb-931c9d77b0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d5f79-dee9-4a20-8efb-931c9d7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F3CD6-5719-45F0-BF93-9123BF99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d5f79-dee9-4a20-8efb-931c9d77b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3D1BC-AFCC-48CE-937E-02BC052FAA8B}">
  <ds:schemaRefs>
    <ds:schemaRef ds:uri="http://schemas.microsoft.com/sharepoint/v3/contenttype/forms"/>
  </ds:schemaRefs>
</ds:datastoreItem>
</file>

<file path=customXml/itemProps3.xml><?xml version="1.0" encoding="utf-8"?>
<ds:datastoreItem xmlns:ds="http://schemas.openxmlformats.org/officeDocument/2006/customXml" ds:itemID="{BBB7CE25-9A4C-4D77-A6F3-5309DD21F7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899</Words>
  <Characters>4347</Characters>
  <Application>Microsoft Office Word</Application>
  <DocSecurity>0</DocSecurity>
  <Lines>56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McDermott-Wells</dc:creator>
  <cp:keywords/>
  <dc:description/>
  <cp:lastModifiedBy>Patricia McDermott-Wells</cp:lastModifiedBy>
  <cp:revision>22</cp:revision>
  <dcterms:created xsi:type="dcterms:W3CDTF">2022-09-18T23:59:00Z</dcterms:created>
  <dcterms:modified xsi:type="dcterms:W3CDTF">2022-11-07T17:17:00Z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0x010100C700B5AD5AE84743ABA7F16D1DF114B7</vt:lpwstr>
  </property>
</Properties>
</file>