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43DD" w14:textId="77777777" w:rsidR="00425BB1" w:rsidRDefault="00425BB1">
      <w:pPr>
        <w:rPr>
          <w:rFonts w:ascii="Times New Roman" w:eastAsia="Times New Roman" w:hAnsi="Times New Roman" w:cs="Times New Roman"/>
        </w:rPr>
      </w:pPr>
    </w:p>
    <w:p w14:paraId="6D3470FD" w14:textId="77777777" w:rsidR="00425BB1" w:rsidRDefault="00425BB1">
      <w:pPr>
        <w:rPr>
          <w:rFonts w:ascii="Times New Roman" w:eastAsia="Times New Roman" w:hAnsi="Times New Roman" w:cs="Times New Roman"/>
          <w:b/>
        </w:rPr>
      </w:pPr>
    </w:p>
    <w:tbl>
      <w:tblPr>
        <w:tblStyle w:val="a"/>
        <w:tblW w:w="9095" w:type="dxa"/>
        <w:tblInd w:w="106" w:type="dxa"/>
        <w:tblLayout w:type="fixed"/>
        <w:tblLook w:val="0000" w:firstRow="0" w:lastRow="0" w:firstColumn="0" w:lastColumn="0" w:noHBand="0" w:noVBand="0"/>
      </w:tblPr>
      <w:tblGrid>
        <w:gridCol w:w="4547"/>
        <w:gridCol w:w="4548"/>
      </w:tblGrid>
      <w:tr w:rsidR="00425BB1" w14:paraId="6D6DC4B3" w14:textId="77777777">
        <w:trPr>
          <w:trHeight w:val="1090"/>
        </w:trPr>
        <w:tc>
          <w:tcPr>
            <w:tcW w:w="9095" w:type="dxa"/>
            <w:gridSpan w:val="2"/>
            <w:tcBorders>
              <w:top w:val="nil"/>
              <w:left w:val="nil"/>
              <w:bottom w:val="nil"/>
              <w:right w:val="nil"/>
            </w:tcBorders>
          </w:tcPr>
          <w:p w14:paraId="0FDF95EB" w14:textId="77777777" w:rsidR="00425BB1" w:rsidRDefault="00000000">
            <w:pPr>
              <w:pBdr>
                <w:top w:val="nil"/>
                <w:left w:val="nil"/>
                <w:bottom w:val="nil"/>
                <w:right w:val="nil"/>
                <w:between w:val="nil"/>
              </w:pBdr>
              <w:spacing w:before="23"/>
              <w:ind w:right="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Knight Foundation School of Computing and Information Sciences</w:t>
            </w:r>
          </w:p>
          <w:p w14:paraId="0F872387" w14:textId="77777777" w:rsidR="00425BB1" w:rsidRDefault="00425BB1">
            <w:pPr>
              <w:pBdr>
                <w:top w:val="nil"/>
                <w:left w:val="nil"/>
                <w:bottom w:val="nil"/>
                <w:right w:val="nil"/>
                <w:between w:val="nil"/>
              </w:pBdr>
              <w:tabs>
                <w:tab w:val="left" w:pos="6829"/>
              </w:tabs>
              <w:ind w:right="13"/>
              <w:jc w:val="both"/>
              <w:rPr>
                <w:rFonts w:ascii="Times New Roman" w:eastAsia="Times New Roman" w:hAnsi="Times New Roman" w:cs="Times New Roman"/>
                <w:b/>
                <w:color w:val="000000"/>
                <w:sz w:val="28"/>
                <w:szCs w:val="28"/>
              </w:rPr>
            </w:pPr>
          </w:p>
          <w:p w14:paraId="4E6AACA3" w14:textId="77777777" w:rsidR="00425BB1" w:rsidRDefault="00000000">
            <w:pPr>
              <w:pBdr>
                <w:top w:val="nil"/>
                <w:left w:val="nil"/>
                <w:bottom w:val="nil"/>
                <w:right w:val="nil"/>
                <w:between w:val="nil"/>
              </w:pBdr>
              <w:tabs>
                <w:tab w:val="left" w:pos="6829"/>
              </w:tabs>
              <w:ind w:right="1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Course Title: </w:t>
            </w:r>
            <w:r>
              <w:rPr>
                <w:rFonts w:ascii="Times New Roman" w:eastAsia="Times New Roman" w:hAnsi="Times New Roman" w:cs="Times New Roman"/>
                <w:color w:val="000000"/>
                <w:sz w:val="28"/>
                <w:szCs w:val="28"/>
              </w:rPr>
              <w:t xml:space="preserve">Empowering Emerging Tech Talent                </w:t>
            </w:r>
            <w:r>
              <w:rPr>
                <w:rFonts w:ascii="Times New Roman" w:eastAsia="Times New Roman" w:hAnsi="Times New Roman" w:cs="Times New Roman"/>
                <w:b/>
                <w:color w:val="000000"/>
                <w:sz w:val="28"/>
                <w:szCs w:val="28"/>
              </w:rPr>
              <w:t xml:space="preserve">Date: </w:t>
            </w:r>
            <w:r>
              <w:rPr>
                <w:rFonts w:ascii="Times New Roman" w:eastAsia="Times New Roman" w:hAnsi="Times New Roman" w:cs="Times New Roman"/>
                <w:sz w:val="28"/>
                <w:szCs w:val="28"/>
              </w:rPr>
              <w:t>12</w:t>
            </w:r>
            <w:r>
              <w:rPr>
                <w:rFonts w:ascii="Times New Roman" w:eastAsia="Times New Roman" w:hAnsi="Times New Roman" w:cs="Times New Roman"/>
                <w:color w:val="000000"/>
                <w:sz w:val="28"/>
                <w:szCs w:val="28"/>
              </w:rPr>
              <w:t>/XX/2023</w:t>
            </w:r>
            <w:r>
              <w:rPr>
                <w:rFonts w:ascii="Times New Roman" w:eastAsia="Times New Roman" w:hAnsi="Times New Roman" w:cs="Times New Roman"/>
                <w:color w:val="000000"/>
              </w:rPr>
              <w:tab/>
            </w:r>
          </w:p>
        </w:tc>
      </w:tr>
      <w:tr w:rsidR="00425BB1" w14:paraId="6AFDB13E" w14:textId="77777777">
        <w:trPr>
          <w:trHeight w:val="1443"/>
        </w:trPr>
        <w:tc>
          <w:tcPr>
            <w:tcW w:w="9095" w:type="dxa"/>
            <w:gridSpan w:val="2"/>
            <w:tcBorders>
              <w:top w:val="nil"/>
              <w:left w:val="nil"/>
              <w:bottom w:val="single" w:sz="4" w:space="0" w:color="000000"/>
              <w:right w:val="nil"/>
            </w:tcBorders>
          </w:tcPr>
          <w:p w14:paraId="271FFEEA" w14:textId="77777777" w:rsidR="00425BB1" w:rsidRDefault="00000000">
            <w:pPr>
              <w:pBdr>
                <w:top w:val="nil"/>
                <w:left w:val="nil"/>
                <w:bottom w:val="nil"/>
                <w:right w:val="nil"/>
                <w:between w:val="nil"/>
              </w:pBdr>
              <w:spacing w:before="14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Course Number: </w:t>
            </w:r>
            <w:r>
              <w:rPr>
                <w:rFonts w:ascii="Times New Roman" w:eastAsia="Times New Roman" w:hAnsi="Times New Roman" w:cs="Times New Roman"/>
                <w:color w:val="000000"/>
                <w:sz w:val="28"/>
                <w:szCs w:val="28"/>
              </w:rPr>
              <w:t>CXX XXXX</w:t>
            </w:r>
          </w:p>
          <w:p w14:paraId="11832277" w14:textId="77777777" w:rsidR="00425BB1" w:rsidRDefault="00425BB1">
            <w:pPr>
              <w:pBdr>
                <w:top w:val="nil"/>
                <w:left w:val="nil"/>
                <w:bottom w:val="nil"/>
                <w:right w:val="nil"/>
                <w:between w:val="nil"/>
              </w:pBdr>
              <w:spacing w:before="11"/>
              <w:jc w:val="both"/>
              <w:rPr>
                <w:rFonts w:ascii="Times New Roman" w:eastAsia="Times New Roman" w:hAnsi="Times New Roman" w:cs="Times New Roman"/>
                <w:color w:val="000000"/>
                <w:sz w:val="23"/>
                <w:szCs w:val="23"/>
              </w:rPr>
            </w:pPr>
          </w:p>
          <w:p w14:paraId="6ECDDF55" w14:textId="77777777" w:rsidR="00425BB1"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Number of Credits: </w:t>
            </w:r>
            <w:r>
              <w:rPr>
                <w:rFonts w:ascii="Times New Roman" w:eastAsia="Times New Roman" w:hAnsi="Times New Roman" w:cs="Times New Roman"/>
                <w:color w:val="000000"/>
                <w:sz w:val="28"/>
                <w:szCs w:val="28"/>
              </w:rPr>
              <w:t>3</w:t>
            </w:r>
          </w:p>
        </w:tc>
      </w:tr>
      <w:tr w:rsidR="00425BB1" w14:paraId="6812B9DF" w14:textId="77777777">
        <w:trPr>
          <w:trHeight w:val="733"/>
        </w:trPr>
        <w:tc>
          <w:tcPr>
            <w:tcW w:w="4547" w:type="dxa"/>
            <w:tcBorders>
              <w:top w:val="single" w:sz="4" w:space="0" w:color="000000"/>
              <w:left w:val="single" w:sz="4" w:space="0" w:color="000000"/>
              <w:bottom w:val="single" w:sz="4" w:space="0" w:color="000000"/>
              <w:right w:val="single" w:sz="4" w:space="0" w:color="000000"/>
            </w:tcBorders>
          </w:tcPr>
          <w:p w14:paraId="218590FC" w14:textId="77777777" w:rsidR="00425BB1" w:rsidRDefault="00000000">
            <w:pPr>
              <w:pBdr>
                <w:top w:val="nil"/>
                <w:left w:val="nil"/>
                <w:bottom w:val="nil"/>
                <w:right w:val="nil"/>
                <w:between w:val="nil"/>
              </w:pBdr>
              <w:spacing w:line="272" w:lineRule="auto"/>
              <w:ind w:left="10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Subject Area: </w:t>
            </w:r>
            <w:r>
              <w:rPr>
                <w:rFonts w:ascii="Times New Roman" w:eastAsia="Times New Roman" w:hAnsi="Times New Roman" w:cs="Times New Roman"/>
                <w:color w:val="000000"/>
              </w:rPr>
              <w:t>XX</w:t>
            </w:r>
          </w:p>
        </w:tc>
        <w:tc>
          <w:tcPr>
            <w:tcW w:w="4548" w:type="dxa"/>
            <w:tcBorders>
              <w:top w:val="single" w:sz="4" w:space="0" w:color="000000"/>
              <w:left w:val="single" w:sz="4" w:space="0" w:color="000000"/>
              <w:bottom w:val="single" w:sz="4" w:space="0" w:color="000000"/>
              <w:right w:val="single" w:sz="4" w:space="0" w:color="000000"/>
            </w:tcBorders>
          </w:tcPr>
          <w:p w14:paraId="1C17D7F5" w14:textId="77777777" w:rsidR="00425BB1" w:rsidRDefault="00000000">
            <w:pPr>
              <w:pBdr>
                <w:top w:val="nil"/>
                <w:left w:val="nil"/>
                <w:bottom w:val="nil"/>
                <w:right w:val="nil"/>
                <w:between w:val="nil"/>
              </w:pBdr>
              <w:spacing w:line="273" w:lineRule="auto"/>
              <w:ind w:left="222" w:hanging="1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Subject Area Coordinator: </w:t>
            </w:r>
            <w:r>
              <w:rPr>
                <w:rFonts w:ascii="Times New Roman" w:eastAsia="Times New Roman" w:hAnsi="Times New Roman" w:cs="Times New Roman"/>
                <w:color w:val="000000"/>
              </w:rPr>
              <w:t>XX</w:t>
            </w:r>
          </w:p>
          <w:p w14:paraId="59C4A59F" w14:textId="77777777" w:rsidR="00425BB1" w:rsidRDefault="00000000">
            <w:pPr>
              <w:pBdr>
                <w:top w:val="nil"/>
                <w:left w:val="nil"/>
                <w:bottom w:val="nil"/>
                <w:right w:val="nil"/>
                <w:between w:val="nil"/>
              </w:pBdr>
              <w:spacing w:before="120"/>
              <w:ind w:left="10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email: </w:t>
            </w:r>
            <w:r>
              <w:rPr>
                <w:rFonts w:ascii="Times New Roman" w:eastAsia="Times New Roman" w:hAnsi="Times New Roman" w:cs="Times New Roman"/>
                <w:color w:val="000000"/>
              </w:rPr>
              <w:t>XX@fiu.edu</w:t>
            </w:r>
          </w:p>
        </w:tc>
      </w:tr>
      <w:tr w:rsidR="00425BB1" w14:paraId="6E8F55FD" w14:textId="77777777">
        <w:trPr>
          <w:trHeight w:val="994"/>
        </w:trPr>
        <w:tc>
          <w:tcPr>
            <w:tcW w:w="9095" w:type="dxa"/>
            <w:gridSpan w:val="2"/>
            <w:tcBorders>
              <w:top w:val="single" w:sz="4" w:space="0" w:color="000000"/>
              <w:left w:val="single" w:sz="4" w:space="0" w:color="000000"/>
              <w:bottom w:val="single" w:sz="4" w:space="0" w:color="000000"/>
              <w:right w:val="single" w:sz="4" w:space="0" w:color="000000"/>
            </w:tcBorders>
          </w:tcPr>
          <w:p w14:paraId="31719C8B" w14:textId="08DA442A" w:rsidR="00425BB1" w:rsidRDefault="00000000">
            <w:pPr>
              <w:pBdr>
                <w:top w:val="nil"/>
                <w:left w:val="nil"/>
                <w:bottom w:val="nil"/>
                <w:right w:val="nil"/>
                <w:between w:val="nil"/>
              </w:pBdr>
              <w:spacing w:line="273" w:lineRule="auto"/>
              <w:ind w:left="102"/>
              <w:rPr>
                <w:rFonts w:ascii="Times New Roman" w:eastAsia="Times New Roman" w:hAnsi="Times New Roman" w:cs="Times New Roman"/>
                <w:color w:val="000000"/>
              </w:rPr>
            </w:pPr>
            <w:r>
              <w:rPr>
                <w:rFonts w:ascii="Times New Roman" w:eastAsia="Times New Roman" w:hAnsi="Times New Roman" w:cs="Times New Roman"/>
                <w:b/>
                <w:color w:val="000000"/>
              </w:rPr>
              <w:t>Catalog Description:</w:t>
            </w:r>
            <w:r>
              <w:rPr>
                <w:rFonts w:ascii="Times New Roman" w:eastAsia="Times New Roman" w:hAnsi="Times New Roman" w:cs="Times New Roman"/>
                <w:color w:val="000000"/>
              </w:rPr>
              <w:t xml:space="preserve"> </w:t>
            </w:r>
            <w:r w:rsidR="00E445C6" w:rsidRPr="00E445C6">
              <w:rPr>
                <w:rFonts w:ascii="Times New Roman" w:eastAsia="Times New Roman" w:hAnsi="Times New Roman" w:cs="Times New Roman"/>
                <w:color w:val="000000"/>
              </w:rPr>
              <w:t xml:space="preserve">Survey of skills for emerging tech talent to quickly make a professional impact.  Includes: Introduction to business, </w:t>
            </w:r>
            <w:proofErr w:type="spellStart"/>
            <w:r w:rsidR="00E445C6" w:rsidRPr="00E445C6">
              <w:rPr>
                <w:rFonts w:ascii="Times New Roman" w:eastAsia="Times New Roman" w:hAnsi="Times New Roman" w:cs="Times New Roman"/>
                <w:color w:val="000000"/>
              </w:rPr>
              <w:t>technopreneurship</w:t>
            </w:r>
            <w:proofErr w:type="spellEnd"/>
            <w:r w:rsidR="00E445C6" w:rsidRPr="00E445C6">
              <w:rPr>
                <w:rFonts w:ascii="Times New Roman" w:eastAsia="Times New Roman" w:hAnsi="Times New Roman" w:cs="Times New Roman"/>
                <w:color w:val="000000"/>
              </w:rPr>
              <w:t>, complex projects, team dynamics, and career development.</w:t>
            </w:r>
          </w:p>
        </w:tc>
      </w:tr>
      <w:tr w:rsidR="00425BB1" w14:paraId="1249FABE" w14:textId="77777777">
        <w:trPr>
          <w:trHeight w:val="814"/>
        </w:trPr>
        <w:tc>
          <w:tcPr>
            <w:tcW w:w="9095" w:type="dxa"/>
            <w:gridSpan w:val="2"/>
            <w:tcBorders>
              <w:top w:val="single" w:sz="4" w:space="0" w:color="000000"/>
              <w:left w:val="single" w:sz="4" w:space="0" w:color="000000"/>
              <w:bottom w:val="single" w:sz="4" w:space="0" w:color="000000"/>
              <w:right w:val="single" w:sz="4" w:space="0" w:color="000000"/>
            </w:tcBorders>
          </w:tcPr>
          <w:p w14:paraId="0BE2AE6B" w14:textId="77777777" w:rsidR="00425BB1" w:rsidRDefault="00000000">
            <w:pPr>
              <w:rPr>
                <w:rFonts w:ascii="Times New Roman" w:eastAsia="Times New Roman" w:hAnsi="Times New Roman" w:cs="Times New Roman"/>
              </w:rPr>
            </w:pPr>
            <w:r>
              <w:rPr>
                <w:rFonts w:ascii="Times New Roman" w:eastAsia="Times New Roman" w:hAnsi="Times New Roman" w:cs="Times New Roman"/>
                <w:b/>
              </w:rPr>
              <w:t xml:space="preserve">Textbooks: </w:t>
            </w:r>
            <w:r>
              <w:rPr>
                <w:rFonts w:ascii="Times New Roman" w:eastAsia="Times New Roman" w:hAnsi="Times New Roman" w:cs="Times New Roman"/>
                <w:color w:val="000000"/>
              </w:rPr>
              <w:t>None</w:t>
            </w:r>
          </w:p>
        </w:tc>
      </w:tr>
      <w:tr w:rsidR="00425BB1" w14:paraId="0919E2A4" w14:textId="77777777">
        <w:trPr>
          <w:trHeight w:val="634"/>
        </w:trPr>
        <w:tc>
          <w:tcPr>
            <w:tcW w:w="9095" w:type="dxa"/>
            <w:gridSpan w:val="2"/>
            <w:tcBorders>
              <w:top w:val="single" w:sz="4" w:space="0" w:color="000000"/>
              <w:left w:val="single" w:sz="4" w:space="0" w:color="000000"/>
              <w:bottom w:val="single" w:sz="4" w:space="0" w:color="000000"/>
              <w:right w:val="single" w:sz="4" w:space="0" w:color="000000"/>
            </w:tcBorders>
          </w:tcPr>
          <w:p w14:paraId="3B250385" w14:textId="77777777" w:rsidR="00425BB1" w:rsidRDefault="00000000">
            <w:pPr>
              <w:rPr>
                <w:rFonts w:ascii="Times New Roman" w:eastAsia="Times New Roman" w:hAnsi="Times New Roman" w:cs="Times New Roman"/>
                <w:b/>
              </w:rPr>
            </w:pPr>
            <w:r>
              <w:rPr>
                <w:rFonts w:ascii="Times New Roman" w:eastAsia="Times New Roman" w:hAnsi="Times New Roman" w:cs="Times New Roman"/>
                <w:b/>
              </w:rPr>
              <w:t xml:space="preserve">References/Resources:  </w:t>
            </w:r>
          </w:p>
          <w:p w14:paraId="1604DD83" w14:textId="5DF4930A" w:rsidR="00425BB1" w:rsidRDefault="00000000">
            <w:pPr>
              <w:rPr>
                <w:rFonts w:ascii="Times New Roman" w:eastAsia="Times New Roman" w:hAnsi="Times New Roman" w:cs="Times New Roman"/>
              </w:rPr>
            </w:pPr>
            <w:r>
              <w:rPr>
                <w:rFonts w:ascii="Times New Roman" w:eastAsia="Times New Roman" w:hAnsi="Times New Roman" w:cs="Times New Roman"/>
              </w:rPr>
              <w:t>This course will use pragmatic resources found in professional environments, provided by Career and Talent Development (CTD)</w:t>
            </w:r>
          </w:p>
          <w:p w14:paraId="53B2960C" w14:textId="77777777" w:rsidR="00425BB1" w:rsidRDefault="00425BB1">
            <w:pPr>
              <w:rPr>
                <w:rFonts w:ascii="Times New Roman" w:eastAsia="Times New Roman" w:hAnsi="Times New Roman" w:cs="Times New Roman"/>
              </w:rPr>
            </w:pPr>
          </w:p>
          <w:p w14:paraId="053331B0" w14:textId="0B70A8E0" w:rsidR="00425BB1" w:rsidRDefault="00000000">
            <w:pPr>
              <w:rPr>
                <w:rFonts w:ascii="Times New Roman" w:eastAsia="Times New Roman" w:hAnsi="Times New Roman" w:cs="Times New Roman"/>
              </w:rPr>
            </w:pPr>
            <w:proofErr w:type="spellStart"/>
            <w:r>
              <w:rPr>
                <w:rFonts w:ascii="Times New Roman" w:eastAsia="Times New Roman" w:hAnsi="Times New Roman" w:cs="Times New Roman"/>
              </w:rPr>
              <w:t>LinkedIN</w:t>
            </w:r>
            <w:proofErr w:type="spellEnd"/>
            <w:r>
              <w:rPr>
                <w:rFonts w:ascii="Times New Roman" w:eastAsia="Times New Roman" w:hAnsi="Times New Roman" w:cs="Times New Roman"/>
              </w:rPr>
              <w:t xml:space="preserve"> Learning</w:t>
            </w:r>
            <w:r w:rsidR="00247371">
              <w:rPr>
                <w:rFonts w:ascii="Times New Roman" w:eastAsia="Times New Roman" w:hAnsi="Times New Roman" w:cs="Times New Roman"/>
              </w:rPr>
              <w:t xml:space="preserve"> </w:t>
            </w:r>
          </w:p>
          <w:p w14:paraId="1805F2EC" w14:textId="77777777" w:rsidR="00425BB1" w:rsidRDefault="00000000">
            <w:pPr>
              <w:rPr>
                <w:rFonts w:ascii="Times New Roman" w:eastAsia="Times New Roman" w:hAnsi="Times New Roman" w:cs="Times New Roman"/>
                <w:b/>
                <w:color w:val="FF0000"/>
              </w:rPr>
            </w:pPr>
            <w:r>
              <w:rPr>
                <w:rFonts w:ascii="Times New Roman" w:eastAsia="Times New Roman" w:hAnsi="Times New Roman" w:cs="Times New Roman"/>
                <w:color w:val="000000"/>
              </w:rPr>
              <w:t>Clifton Strengths Finder,</w:t>
            </w:r>
          </w:p>
          <w:p w14:paraId="60FEAEA4" w14:textId="257EB135" w:rsidR="00247371" w:rsidRDefault="00247371">
            <w:pPr>
              <w:rPr>
                <w:rFonts w:ascii="Times New Roman" w:eastAsia="Times New Roman" w:hAnsi="Times New Roman" w:cs="Times New Roman"/>
              </w:rPr>
            </w:pPr>
            <w:r>
              <w:rPr>
                <w:rFonts w:ascii="Times New Roman" w:eastAsia="Times New Roman" w:hAnsi="Times New Roman" w:cs="Times New Roman"/>
              </w:rPr>
              <w:t>Sample Articles:</w:t>
            </w:r>
          </w:p>
          <w:p w14:paraId="6161809F" w14:textId="3F91919F" w:rsidR="00247371" w:rsidRPr="00247371" w:rsidRDefault="00247371" w:rsidP="00247371">
            <w:pPr>
              <w:pStyle w:val="ListParagraph"/>
              <w:numPr>
                <w:ilvl w:val="0"/>
                <w:numId w:val="11"/>
              </w:numPr>
              <w:rPr>
                <w:rFonts w:ascii="Times New Roman" w:eastAsia="Times New Roman" w:hAnsi="Times New Roman" w:cs="Times New Roman"/>
              </w:rPr>
            </w:pPr>
            <w:r w:rsidRPr="00247371">
              <w:rPr>
                <w:rFonts w:ascii="Times New Roman" w:eastAsia="Times New Roman" w:hAnsi="Times New Roman" w:cs="Times New Roman"/>
              </w:rPr>
              <w:t>HBR:  Final Voyage of the Challenger</w:t>
            </w:r>
          </w:p>
          <w:p w14:paraId="039CCFC2" w14:textId="3A9C400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highlight w:val="white"/>
              </w:rPr>
            </w:pPr>
            <w:r w:rsidRPr="00247371">
              <w:rPr>
                <w:rFonts w:ascii="Times New Roman" w:eastAsia="Times New Roman" w:hAnsi="Times New Roman" w:cs="Times New Roman"/>
                <w:color w:val="000000"/>
              </w:rPr>
              <w:t>NYT:  What Google Learned from Its Quest to Build the Perfect Team</w:t>
            </w:r>
          </w:p>
          <w:p w14:paraId="3853FCE6" w14:textId="3E5AC23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rPr>
            </w:pPr>
            <w:r w:rsidRPr="00247371">
              <w:rPr>
                <w:rFonts w:ascii="Times New Roman" w:eastAsia="Times New Roman" w:hAnsi="Times New Roman" w:cs="Times New Roman"/>
                <w:color w:val="000000"/>
              </w:rPr>
              <w:t>Gartner Survey Reveals Talent Shortages as Biggest Barrier to Emerging Technologies</w:t>
            </w:r>
          </w:p>
        </w:tc>
      </w:tr>
      <w:tr w:rsidR="00425BB1" w14:paraId="6232E685" w14:textId="77777777">
        <w:trPr>
          <w:trHeight w:val="634"/>
        </w:trPr>
        <w:tc>
          <w:tcPr>
            <w:tcW w:w="9095" w:type="dxa"/>
            <w:gridSpan w:val="2"/>
            <w:tcBorders>
              <w:top w:val="single" w:sz="4" w:space="0" w:color="000000"/>
              <w:left w:val="single" w:sz="4" w:space="0" w:color="000000"/>
              <w:bottom w:val="single" w:sz="4" w:space="0" w:color="000000"/>
              <w:right w:val="single" w:sz="4" w:space="0" w:color="000000"/>
            </w:tcBorders>
          </w:tcPr>
          <w:p w14:paraId="41187450" w14:textId="77777777" w:rsidR="00425BB1" w:rsidRDefault="00000000">
            <w:pPr>
              <w:pBdr>
                <w:top w:val="nil"/>
                <w:left w:val="nil"/>
                <w:bottom w:val="nil"/>
                <w:right w:val="nil"/>
                <w:between w:val="nil"/>
              </w:pBdr>
              <w:spacing w:line="272" w:lineRule="auto"/>
              <w:ind w:left="7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Prerequisites Courses: </w:t>
            </w:r>
            <w:r>
              <w:rPr>
                <w:rFonts w:ascii="Times New Roman" w:eastAsia="Times New Roman" w:hAnsi="Times New Roman" w:cs="Times New Roman"/>
                <w:color w:val="000000"/>
              </w:rPr>
              <w:t>None</w:t>
            </w:r>
          </w:p>
        </w:tc>
      </w:tr>
      <w:tr w:rsidR="00425BB1" w14:paraId="3C6141EC" w14:textId="77777777">
        <w:trPr>
          <w:trHeight w:val="317"/>
        </w:trPr>
        <w:tc>
          <w:tcPr>
            <w:tcW w:w="9095" w:type="dxa"/>
            <w:gridSpan w:val="2"/>
            <w:tcBorders>
              <w:top w:val="single" w:sz="4" w:space="0" w:color="000000"/>
              <w:left w:val="single" w:sz="4" w:space="0" w:color="000000"/>
              <w:bottom w:val="single" w:sz="4" w:space="0" w:color="000000"/>
              <w:right w:val="single" w:sz="4" w:space="0" w:color="000000"/>
            </w:tcBorders>
          </w:tcPr>
          <w:p w14:paraId="55C264C4" w14:textId="77777777" w:rsidR="00425BB1" w:rsidRDefault="00000000">
            <w:pPr>
              <w:pBdr>
                <w:top w:val="nil"/>
                <w:left w:val="nil"/>
                <w:bottom w:val="nil"/>
                <w:right w:val="nil"/>
                <w:between w:val="nil"/>
              </w:pBdr>
              <w:spacing w:line="272" w:lineRule="auto"/>
              <w:ind w:left="102"/>
              <w:rPr>
                <w:rFonts w:ascii="Times New Roman" w:eastAsia="Times New Roman" w:hAnsi="Times New Roman" w:cs="Times New Roman"/>
              </w:rPr>
            </w:pPr>
            <w:r>
              <w:rPr>
                <w:rFonts w:ascii="Times New Roman" w:eastAsia="Times New Roman" w:hAnsi="Times New Roman" w:cs="Times New Roman"/>
                <w:b/>
                <w:color w:val="000000"/>
              </w:rPr>
              <w:t xml:space="preserve">Corequisite Courses: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Panther Career Ready </w:t>
            </w:r>
            <w:proofErr w:type="spellStart"/>
            <w:r>
              <w:rPr>
                <w:rFonts w:ascii="Times New Roman" w:eastAsia="Times New Roman" w:hAnsi="Times New Roman" w:cs="Times New Roman"/>
              </w:rPr>
              <w:t>Microcredential</w:t>
            </w:r>
            <w:proofErr w:type="spellEnd"/>
          </w:p>
          <w:p w14:paraId="1DA094FD" w14:textId="77777777" w:rsidR="00425BB1" w:rsidRDefault="00000000">
            <w:pPr>
              <w:pBdr>
                <w:top w:val="nil"/>
                <w:left w:val="nil"/>
                <w:bottom w:val="nil"/>
                <w:right w:val="nil"/>
                <w:between w:val="nil"/>
              </w:pBdr>
              <w:spacing w:line="272" w:lineRule="auto"/>
              <w:ind w:left="102"/>
              <w:rPr>
                <w:rFonts w:ascii="Times New Roman" w:eastAsia="Times New Roman" w:hAnsi="Times New Roman" w:cs="Times New Roman"/>
              </w:rPr>
            </w:pPr>
            <w:hyperlink r:id="rId8" w:anchor="&amp;query=Career">
              <w:r>
                <w:rPr>
                  <w:rFonts w:ascii="Times New Roman" w:eastAsia="Times New Roman" w:hAnsi="Times New Roman" w:cs="Times New Roman"/>
                  <w:color w:val="1155CC"/>
                  <w:u w:val="single"/>
                </w:rPr>
                <w:t>https://microcred.fiu.edu/micro-credentials-catalog/index.html#&amp;query=Career</w:t>
              </w:r>
            </w:hyperlink>
          </w:p>
          <w:p w14:paraId="348062F6" w14:textId="77777777" w:rsidR="00425BB1" w:rsidRDefault="00425BB1">
            <w:pPr>
              <w:pBdr>
                <w:top w:val="nil"/>
                <w:left w:val="nil"/>
                <w:bottom w:val="nil"/>
                <w:right w:val="nil"/>
                <w:between w:val="nil"/>
              </w:pBdr>
              <w:spacing w:line="272" w:lineRule="auto"/>
              <w:rPr>
                <w:rFonts w:ascii="Times New Roman" w:eastAsia="Times New Roman" w:hAnsi="Times New Roman" w:cs="Times New Roman"/>
                <w:strike/>
                <w:color w:val="000000"/>
              </w:rPr>
            </w:pPr>
          </w:p>
        </w:tc>
      </w:tr>
    </w:tbl>
    <w:p w14:paraId="7A2ACA4E" w14:textId="291B8E83" w:rsidR="00425BB1" w:rsidRDefault="00000000">
      <w:pPr>
        <w:pBdr>
          <w:top w:val="nil"/>
          <w:left w:val="nil"/>
          <w:bottom w:val="nil"/>
          <w:right w:val="nil"/>
          <w:between w:val="nil"/>
        </w:pBdr>
        <w:ind w:right="1584" w:firstLine="220"/>
        <w:rPr>
          <w:rFonts w:ascii="Times New Roman" w:eastAsia="Times New Roman" w:hAnsi="Times New Roman" w:cs="Times New Roman"/>
          <w:color w:val="000000"/>
        </w:rPr>
      </w:pPr>
      <w:r>
        <w:rPr>
          <w:rFonts w:ascii="Times New Roman" w:eastAsia="Times New Roman" w:hAnsi="Times New Roman" w:cs="Times New Roman"/>
          <w:color w:val="000000"/>
          <w:u w:val="single"/>
        </w:rPr>
        <w:t>Type:</w:t>
      </w:r>
      <w:r>
        <w:rPr>
          <w:rFonts w:ascii="Times New Roman" w:eastAsia="Times New Roman" w:hAnsi="Times New Roman" w:cs="Times New Roman"/>
          <w:color w:val="000000"/>
        </w:rPr>
        <w:t xml:space="preserve">  Elective for C</w:t>
      </w:r>
      <w:r>
        <w:rPr>
          <w:rFonts w:ascii="Times New Roman" w:eastAsia="Times New Roman" w:hAnsi="Times New Roman" w:cs="Times New Roman"/>
        </w:rPr>
        <w:t>ybersecurity,</w:t>
      </w:r>
      <w:r>
        <w:rPr>
          <w:rFonts w:ascii="Times New Roman" w:eastAsia="Times New Roman" w:hAnsi="Times New Roman" w:cs="Times New Roman"/>
          <w:color w:val="000000"/>
        </w:rPr>
        <w:t xml:space="preserve"> IT, </w:t>
      </w:r>
      <w:proofErr w:type="gramStart"/>
      <w:r>
        <w:rPr>
          <w:rFonts w:ascii="Times New Roman" w:eastAsia="Times New Roman" w:hAnsi="Times New Roman" w:cs="Times New Roman"/>
          <w:color w:val="000000"/>
        </w:rPr>
        <w:t>AI</w:t>
      </w:r>
      <w:proofErr w:type="gramEnd"/>
      <w:r w:rsidR="00247371">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Data Science Majors in their </w:t>
      </w:r>
      <w:r>
        <w:rPr>
          <w:rFonts w:ascii="Times New Roman" w:eastAsia="Times New Roman" w:hAnsi="Times New Roman" w:cs="Times New Roman"/>
        </w:rPr>
        <w:t>Senior (4th) year</w:t>
      </w:r>
    </w:p>
    <w:p w14:paraId="56A00ECA" w14:textId="77777777" w:rsidR="00425BB1" w:rsidRDefault="00425BB1">
      <w:pPr>
        <w:rPr>
          <w:rFonts w:ascii="Times New Roman" w:eastAsia="Times New Roman" w:hAnsi="Times New Roman" w:cs="Times New Roman"/>
          <w:b/>
        </w:rPr>
      </w:pPr>
    </w:p>
    <w:p w14:paraId="55645058" w14:textId="77777777" w:rsidR="00425BB1" w:rsidRDefault="00000000">
      <w:pPr>
        <w:pBdr>
          <w:top w:val="nil"/>
          <w:left w:val="nil"/>
          <w:bottom w:val="nil"/>
          <w:right w:val="nil"/>
          <w:between w:val="nil"/>
        </w:pBdr>
        <w:spacing w:before="69"/>
        <w:ind w:left="2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Prerequisites Topics:</w:t>
      </w:r>
    </w:p>
    <w:p w14:paraId="046B2E91" w14:textId="77777777" w:rsidR="00425BB1" w:rsidRDefault="00000000">
      <w:pPr>
        <w:numPr>
          <w:ilvl w:val="0"/>
          <w:numId w:val="2"/>
        </w:numPr>
        <w:pBdr>
          <w:top w:val="nil"/>
          <w:left w:val="nil"/>
          <w:bottom w:val="nil"/>
          <w:right w:val="nil"/>
          <w:between w:val="nil"/>
        </w:pBdr>
        <w:spacing w:before="69"/>
      </w:pPr>
      <w:r>
        <w:rPr>
          <w:rFonts w:ascii="Times New Roman" w:eastAsia="Times New Roman" w:hAnsi="Times New Roman" w:cs="Times New Roman"/>
        </w:rPr>
        <w:t>None</w:t>
      </w:r>
    </w:p>
    <w:p w14:paraId="1EE6280D" w14:textId="77777777" w:rsidR="00425BB1" w:rsidRDefault="00425BB1">
      <w:pPr>
        <w:pBdr>
          <w:top w:val="nil"/>
          <w:left w:val="nil"/>
          <w:bottom w:val="nil"/>
          <w:right w:val="nil"/>
          <w:between w:val="nil"/>
        </w:pBdr>
        <w:spacing w:before="69"/>
        <w:ind w:left="894" w:hanging="432"/>
        <w:rPr>
          <w:rFonts w:ascii="Times New Roman" w:eastAsia="Times New Roman" w:hAnsi="Times New Roman" w:cs="Times New Roman"/>
          <w:color w:val="000000"/>
        </w:rPr>
      </w:pPr>
    </w:p>
    <w:p w14:paraId="591ABA56" w14:textId="77777777" w:rsidR="00247371" w:rsidRDefault="00247371">
      <w:pPr>
        <w:pBdr>
          <w:top w:val="nil"/>
          <w:left w:val="nil"/>
          <w:bottom w:val="nil"/>
          <w:right w:val="nil"/>
          <w:between w:val="nil"/>
        </w:pBdr>
        <w:shd w:val="clear" w:color="auto" w:fill="FFFFFF"/>
        <w:ind w:left="216"/>
        <w:rPr>
          <w:rFonts w:ascii="Times New Roman" w:eastAsia="Times New Roman" w:hAnsi="Times New Roman" w:cs="Times New Roman"/>
          <w:color w:val="000000"/>
          <w:u w:val="single"/>
        </w:rPr>
      </w:pPr>
    </w:p>
    <w:p w14:paraId="3F3B2DFB" w14:textId="77777777" w:rsidR="00247371" w:rsidRDefault="00247371">
      <w:pPr>
        <w:pBdr>
          <w:top w:val="nil"/>
          <w:left w:val="nil"/>
          <w:bottom w:val="nil"/>
          <w:right w:val="nil"/>
          <w:between w:val="nil"/>
        </w:pBdr>
        <w:shd w:val="clear" w:color="auto" w:fill="FFFFFF"/>
        <w:ind w:left="216"/>
        <w:rPr>
          <w:rFonts w:ascii="Times New Roman" w:eastAsia="Times New Roman" w:hAnsi="Times New Roman" w:cs="Times New Roman"/>
          <w:color w:val="000000"/>
          <w:u w:val="single"/>
        </w:rPr>
      </w:pPr>
    </w:p>
    <w:p w14:paraId="7EEBDE8C" w14:textId="77777777" w:rsidR="00425BB1" w:rsidRDefault="00425BB1">
      <w:pPr>
        <w:rPr>
          <w:rFonts w:ascii="Times New Roman" w:eastAsia="Times New Roman" w:hAnsi="Times New Roman" w:cs="Times New Roman"/>
        </w:rPr>
      </w:pPr>
    </w:p>
    <w:p w14:paraId="39C58E68" w14:textId="77777777" w:rsidR="00425BB1" w:rsidRDefault="00000000">
      <w:pPr>
        <w:pBdr>
          <w:top w:val="nil"/>
          <w:left w:val="nil"/>
          <w:bottom w:val="nil"/>
          <w:right w:val="nil"/>
          <w:between w:val="nil"/>
        </w:pBdr>
        <w:shd w:val="clear" w:color="auto" w:fill="FFFFFF"/>
        <w:ind w:left="216"/>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Course Description</w:t>
      </w:r>
    </w:p>
    <w:p w14:paraId="5F48CBD8" w14:textId="77777777" w:rsidR="00247371" w:rsidRDefault="00247371" w:rsidP="00247371">
      <w:pPr>
        <w:rPr>
          <w:rFonts w:ascii="Times New Roman" w:eastAsia="Times New Roman" w:hAnsi="Times New Roman" w:cs="Times New Roman"/>
        </w:rPr>
      </w:pPr>
      <w:r>
        <w:rPr>
          <w:rFonts w:ascii="Times New Roman" w:eastAsia="Times New Roman" w:hAnsi="Times New Roman" w:cs="Times New Roman"/>
        </w:rPr>
        <w:t>The term “Tech Talent” often conjures the notion of a Software Engineer sitting in a Research and Development department coding away on the next great product.  However, the world of Emerging Tech Talent is much more robust.  Many of today’s students will take roles like IT Systems Administrator, Cybersecurity Analyst, AI Prompt Engineer, or Technical Product/Project Manager.  Others will become Technopreneurs or skilled Contract Consultants hopping project to project as Solopreneurs.  All these roles necessitate broad situational awareness to contextualize and navigate how to apply technical skills successfully.</w:t>
      </w:r>
    </w:p>
    <w:p w14:paraId="06C0FBF5" w14:textId="77777777" w:rsidR="00247371" w:rsidRDefault="00247371" w:rsidP="00247371">
      <w:pPr>
        <w:rPr>
          <w:rFonts w:ascii="Times New Roman" w:eastAsia="Times New Roman" w:hAnsi="Times New Roman" w:cs="Times New Roman"/>
        </w:rPr>
      </w:pPr>
    </w:p>
    <w:p w14:paraId="348E9B5B" w14:textId="77777777" w:rsidR="00247371" w:rsidRDefault="00247371" w:rsidP="00247371">
      <w:pPr>
        <w:rPr>
          <w:rFonts w:ascii="Times New Roman" w:eastAsia="Times New Roman" w:hAnsi="Times New Roman" w:cs="Times New Roman"/>
        </w:rPr>
      </w:pPr>
      <w:r>
        <w:rPr>
          <w:rFonts w:ascii="Times New Roman" w:eastAsia="Times New Roman" w:hAnsi="Times New Roman" w:cs="Times New Roman"/>
        </w:rPr>
        <w:t xml:space="preserve">For example, perhaps an AI Prompt Engineer or Data Scientist will be asked to identify customers who intend to </w:t>
      </w:r>
      <w:r>
        <w:rPr>
          <w:rFonts w:ascii="Times New Roman" w:eastAsia="Times New Roman" w:hAnsi="Times New Roman" w:cs="Times New Roman"/>
          <w:i/>
        </w:rPr>
        <w:t>churn</w:t>
      </w:r>
      <w:r>
        <w:rPr>
          <w:rFonts w:ascii="Times New Roman" w:eastAsia="Times New Roman" w:hAnsi="Times New Roman" w:cs="Times New Roman"/>
        </w:rPr>
        <w:t xml:space="preserve">?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perhaps a Techno Entrepreneur will need to </w:t>
      </w:r>
      <w:r>
        <w:rPr>
          <w:rFonts w:ascii="Times New Roman" w:eastAsia="Times New Roman" w:hAnsi="Times New Roman" w:cs="Times New Roman"/>
          <w:i/>
        </w:rPr>
        <w:t>sell the value</w:t>
      </w:r>
      <w:r>
        <w:rPr>
          <w:rFonts w:ascii="Times New Roman" w:eastAsia="Times New Roman" w:hAnsi="Times New Roman" w:cs="Times New Roman"/>
        </w:rPr>
        <w:t xml:space="preserve"> created by his/her product to a Venture Capitalist.  Or, perhaps the project objectives could be solved using more than one type of technology and the Consultant must make recommendations with pros and cons to the stakeholder (</w:t>
      </w:r>
      <w:proofErr w:type="gramStart"/>
      <w:r>
        <w:rPr>
          <w:rFonts w:ascii="Times New Roman" w:eastAsia="Times New Roman" w:hAnsi="Times New Roman" w:cs="Times New Roman"/>
        </w:rPr>
        <w:t>and actually, the</w:t>
      </w:r>
      <w:proofErr w:type="gramEnd"/>
      <w:r>
        <w:rPr>
          <w:rFonts w:ascii="Times New Roman" w:eastAsia="Times New Roman" w:hAnsi="Times New Roman" w:cs="Times New Roman"/>
        </w:rPr>
        <w:t xml:space="preserve"> best answer may not be the coolest code).</w:t>
      </w:r>
    </w:p>
    <w:p w14:paraId="5DEAB21F" w14:textId="77777777" w:rsidR="00247371" w:rsidRDefault="00247371" w:rsidP="00247371">
      <w:pPr>
        <w:rPr>
          <w:rFonts w:ascii="Times New Roman" w:eastAsia="Times New Roman" w:hAnsi="Times New Roman" w:cs="Times New Roman"/>
        </w:rPr>
      </w:pPr>
    </w:p>
    <w:p w14:paraId="0FC034B8" w14:textId="77777777" w:rsidR="00247371" w:rsidRDefault="00247371" w:rsidP="00247371">
      <w:pPr>
        <w:rPr>
          <w:rFonts w:ascii="Times New Roman" w:eastAsia="Times New Roman" w:hAnsi="Times New Roman" w:cs="Times New Roman"/>
        </w:rPr>
      </w:pPr>
      <w:r>
        <w:rPr>
          <w:rFonts w:ascii="Times New Roman" w:eastAsia="Times New Roman" w:hAnsi="Times New Roman" w:cs="Times New Roman"/>
        </w:rPr>
        <w:t>This course is not an “engineering course” per se, but rather a “course for Engineers” to stand-out as top talent who are ready to make an impact.  This course surveys four major sequences of knowledge and skills:</w:t>
      </w:r>
    </w:p>
    <w:p w14:paraId="5BB32812" w14:textId="77777777" w:rsidR="00247371" w:rsidRDefault="00247371" w:rsidP="00247371">
      <w:pPr>
        <w:rPr>
          <w:rFonts w:ascii="Times New Roman" w:eastAsia="Times New Roman" w:hAnsi="Times New Roman" w:cs="Times New Roman"/>
        </w:rPr>
      </w:pPr>
    </w:p>
    <w:p w14:paraId="03152158" w14:textId="77777777" w:rsidR="00247371" w:rsidRDefault="00247371" w:rsidP="00247371">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Business and </w:t>
      </w:r>
      <w:proofErr w:type="spellStart"/>
      <w:r>
        <w:rPr>
          <w:rFonts w:ascii="Times New Roman" w:eastAsia="Times New Roman" w:hAnsi="Times New Roman" w:cs="Times New Roman"/>
          <w:color w:val="000000"/>
        </w:rPr>
        <w:t>Technopreneurship</w:t>
      </w:r>
      <w:proofErr w:type="spellEnd"/>
    </w:p>
    <w:p w14:paraId="5CACE889" w14:textId="77777777" w:rsidR="00247371" w:rsidRDefault="00247371" w:rsidP="00247371">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Complex Projects</w:t>
      </w:r>
    </w:p>
    <w:p w14:paraId="7061B91E" w14:textId="77777777" w:rsidR="00247371" w:rsidRDefault="00247371" w:rsidP="00247371">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Working with People and Teams</w:t>
      </w:r>
    </w:p>
    <w:p w14:paraId="7007B393" w14:textId="77777777" w:rsidR="00247371" w:rsidRPr="00BF13C9" w:rsidRDefault="00247371" w:rsidP="00247371">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Technical Career Development</w:t>
      </w:r>
    </w:p>
    <w:p w14:paraId="7280FC05" w14:textId="77777777" w:rsidR="00247371" w:rsidRDefault="00247371" w:rsidP="00247371">
      <w:pPr>
        <w:rPr>
          <w:rFonts w:ascii="Times New Roman" w:eastAsia="Times New Roman" w:hAnsi="Times New Roman" w:cs="Times New Roman"/>
        </w:rPr>
      </w:pPr>
    </w:p>
    <w:p w14:paraId="59514221" w14:textId="77777777" w:rsidR="00247371" w:rsidRDefault="00247371" w:rsidP="00247371">
      <w:pPr>
        <w:rPr>
          <w:rFonts w:ascii="Times New Roman" w:eastAsia="Times New Roman" w:hAnsi="Times New Roman" w:cs="Times New Roman"/>
        </w:rPr>
      </w:pPr>
      <w:r>
        <w:rPr>
          <w:rFonts w:ascii="Times New Roman" w:eastAsia="Times New Roman" w:hAnsi="Times New Roman" w:cs="Times New Roman"/>
        </w:rPr>
        <w:t>Emerging Tech Talent is an elective, targeted at students in their Senior year exploring their career options.  Success will be measured by the number who are employed upon graduation.</w:t>
      </w:r>
    </w:p>
    <w:p w14:paraId="1D62BEA3" w14:textId="77777777" w:rsidR="00247371" w:rsidRDefault="00247371" w:rsidP="00247371">
      <w:pPr>
        <w:rPr>
          <w:rFonts w:ascii="Times New Roman" w:eastAsia="Times New Roman" w:hAnsi="Times New Roman" w:cs="Times New Roman"/>
        </w:rPr>
      </w:pPr>
    </w:p>
    <w:p w14:paraId="0E5AAC6F" w14:textId="36D70903" w:rsidR="00247371" w:rsidRDefault="00247371">
      <w:pPr>
        <w:rPr>
          <w:rFonts w:ascii="Times New Roman" w:eastAsia="Times New Roman" w:hAnsi="Times New Roman" w:cs="Times New Roman"/>
        </w:rPr>
      </w:pPr>
      <w:r>
        <w:rPr>
          <w:rFonts w:ascii="Times New Roman" w:eastAsia="Times New Roman" w:hAnsi="Times New Roman" w:cs="Times New Roman"/>
        </w:rPr>
        <w:t xml:space="preserve">As part of a university-wide initiative, the Knight Foundation School of Computing and Information Sciences has partnered with The Tech Talent Academy and FIU Career and Talent Development Department and to align this course with the </w:t>
      </w:r>
      <w:r>
        <w:rPr>
          <w:rFonts w:ascii="Times New Roman" w:eastAsia="Times New Roman" w:hAnsi="Times New Roman" w:cs="Times New Roman"/>
          <w:b/>
        </w:rPr>
        <w:t>Career Milestones Guide (see Appendix)</w:t>
      </w:r>
      <w:r>
        <w:rPr>
          <w:rFonts w:ascii="Times New Roman" w:eastAsia="Times New Roman" w:hAnsi="Times New Roman" w:cs="Times New Roman"/>
        </w:rPr>
        <w:t xml:space="preserve"> and will be delivered as complement to the Career Readiness Micro Credential.  This course will specifically utilize key resources, like Clifton Strengths Finder, provided by CTD and ensures students apply these skills gained in this course using experiential learning that can be referenced on resumes or during interviews.</w:t>
      </w:r>
    </w:p>
    <w:p w14:paraId="7281936D" w14:textId="77777777" w:rsidR="00247371" w:rsidRDefault="00247371">
      <w:pPr>
        <w:rPr>
          <w:rFonts w:ascii="Times New Roman" w:eastAsia="Times New Roman" w:hAnsi="Times New Roman" w:cs="Times New Roman"/>
        </w:rPr>
      </w:pPr>
    </w:p>
    <w:p w14:paraId="4795CB0E" w14:textId="77777777" w:rsidR="00247371" w:rsidRDefault="00247371" w:rsidP="00247371">
      <w:pPr>
        <w:pBdr>
          <w:top w:val="nil"/>
          <w:left w:val="nil"/>
          <w:bottom w:val="nil"/>
          <w:right w:val="nil"/>
          <w:between w:val="nil"/>
        </w:pBdr>
        <w:shd w:val="clear" w:color="auto" w:fill="FFFFFF"/>
        <w:ind w:left="216"/>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Course Outcomes:</w:t>
      </w:r>
    </w:p>
    <w:p w14:paraId="589BC2C8" w14:textId="77777777" w:rsidR="00247371" w:rsidRPr="00247371" w:rsidRDefault="00247371" w:rsidP="00247371">
      <w:pPr>
        <w:pBdr>
          <w:top w:val="nil"/>
          <w:left w:val="nil"/>
          <w:bottom w:val="nil"/>
          <w:right w:val="nil"/>
          <w:between w:val="nil"/>
        </w:pBdr>
        <w:shd w:val="clear" w:color="auto" w:fill="FFFFFF"/>
        <w:ind w:left="216"/>
        <w:rPr>
          <w:rFonts w:ascii="Times New Roman" w:eastAsia="Times New Roman" w:hAnsi="Times New Roman" w:cs="Times New Roman"/>
          <w:color w:val="000000"/>
        </w:rPr>
      </w:pPr>
      <w:r w:rsidRPr="00247371">
        <w:rPr>
          <w:rFonts w:ascii="Times New Roman" w:eastAsia="Times New Roman" w:hAnsi="Times New Roman" w:cs="Times New Roman"/>
          <w:color w:val="000000"/>
        </w:rPr>
        <w:t xml:space="preserve">Arm emerging talent in fields like Cybersecurity, IT, AI, Data Science and </w:t>
      </w:r>
      <w:proofErr w:type="spellStart"/>
      <w:r w:rsidRPr="00247371">
        <w:rPr>
          <w:rFonts w:ascii="Times New Roman" w:eastAsia="Times New Roman" w:hAnsi="Times New Roman" w:cs="Times New Roman"/>
          <w:color w:val="000000"/>
        </w:rPr>
        <w:t>Technopreneurship</w:t>
      </w:r>
      <w:proofErr w:type="spellEnd"/>
      <w:r w:rsidRPr="00247371">
        <w:rPr>
          <w:rFonts w:ascii="Times New Roman" w:eastAsia="Times New Roman" w:hAnsi="Times New Roman" w:cs="Times New Roman"/>
          <w:color w:val="000000"/>
        </w:rPr>
        <w:t xml:space="preserve"> with the ability to contextualize their tech skills in business, project management, and people terms.</w:t>
      </w:r>
    </w:p>
    <w:p w14:paraId="6A8C65AB" w14:textId="77777777" w:rsidR="00247371" w:rsidRDefault="00247371" w:rsidP="00247371">
      <w:pPr>
        <w:pBdr>
          <w:top w:val="nil"/>
          <w:left w:val="nil"/>
          <w:bottom w:val="nil"/>
          <w:right w:val="nil"/>
          <w:between w:val="nil"/>
        </w:pBdr>
        <w:shd w:val="clear" w:color="auto" w:fill="FFFFFF"/>
        <w:ind w:left="216"/>
        <w:rPr>
          <w:rFonts w:ascii="Times New Roman" w:eastAsia="Times New Roman" w:hAnsi="Times New Roman" w:cs="Times New Roman"/>
          <w:color w:val="000000"/>
          <w:u w:val="single"/>
        </w:rPr>
      </w:pPr>
    </w:p>
    <w:p w14:paraId="27254A5B"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t>Identify common challenges with Emerging Technolog</w:t>
      </w:r>
      <w:r>
        <w:rPr>
          <w:rFonts w:ascii="Times New Roman" w:eastAsia="Times New Roman" w:hAnsi="Times New Roman" w:cs="Times New Roman"/>
        </w:rPr>
        <w:t xml:space="preserve">ies and </w:t>
      </w:r>
      <w:r>
        <w:rPr>
          <w:rFonts w:ascii="Times New Roman" w:eastAsia="Times New Roman" w:hAnsi="Times New Roman" w:cs="Times New Roman"/>
          <w:color w:val="000000"/>
        </w:rPr>
        <w:t>Talent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overcome them!)</w:t>
      </w:r>
    </w:p>
    <w:p w14:paraId="5CA25ADA"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t>Apply business literacy in professional situations.</w:t>
      </w:r>
    </w:p>
    <w:p w14:paraId="5B843635"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t xml:space="preserve">Articulate (pitch) the merit of ideas (value) </w:t>
      </w:r>
      <w:proofErr w:type="gramStart"/>
      <w:r>
        <w:rPr>
          <w:rFonts w:ascii="Times New Roman" w:eastAsia="Times New Roman" w:hAnsi="Times New Roman" w:cs="Times New Roman"/>
          <w:color w:val="000000"/>
        </w:rPr>
        <w:t>i.e.</w:t>
      </w:r>
      <w:proofErr w:type="gramEnd"/>
      <w:r>
        <w:rPr>
          <w:rFonts w:ascii="Times New Roman" w:eastAsia="Times New Roman" w:hAnsi="Times New Roman" w:cs="Times New Roman"/>
          <w:color w:val="000000"/>
        </w:rPr>
        <w:t xml:space="preserve"> to leadership or sources for entrepreneurial funding. </w:t>
      </w:r>
    </w:p>
    <w:p w14:paraId="7A20875C"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lastRenderedPageBreak/>
        <w:t xml:space="preserve">Communicate effectively with non-technical counterparts in ways they understand. </w:t>
      </w:r>
    </w:p>
    <w:p w14:paraId="4CF5DB24"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t>Assess critical success factors for complex projects.</w:t>
      </w:r>
    </w:p>
    <w:p w14:paraId="0EE4E4B3"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t>Create the most appropriate tool / tech / project methodology to produce the desired outcome.</w:t>
      </w:r>
    </w:p>
    <w:p w14:paraId="7E265AB9"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t>Collaborate in dynamic team environments.</w:t>
      </w:r>
    </w:p>
    <w:p w14:paraId="20737826" w14:textId="77777777" w:rsidR="00247371" w:rsidRDefault="00247371" w:rsidP="00247371">
      <w:pPr>
        <w:numPr>
          <w:ilvl w:val="0"/>
          <w:numId w:val="3"/>
        </w:numPr>
        <w:pBdr>
          <w:top w:val="nil"/>
          <w:left w:val="nil"/>
          <w:bottom w:val="nil"/>
          <w:right w:val="nil"/>
          <w:between w:val="nil"/>
        </w:pBdr>
        <w:shd w:val="clear" w:color="auto" w:fill="FFFFFF"/>
      </w:pPr>
      <w:r>
        <w:rPr>
          <w:rFonts w:ascii="Times New Roman" w:eastAsia="Times New Roman" w:hAnsi="Times New Roman" w:cs="Times New Roman"/>
          <w:color w:val="000000"/>
        </w:rPr>
        <w:t xml:space="preserve">Relate to others in the work-world who are different. </w:t>
      </w:r>
    </w:p>
    <w:p w14:paraId="08D516E9" w14:textId="77777777" w:rsidR="00247371" w:rsidRDefault="00247371" w:rsidP="00247371">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Develop a mechanism for self-accountability.</w:t>
      </w:r>
    </w:p>
    <w:p w14:paraId="71DC9899" w14:textId="77777777" w:rsidR="00247371" w:rsidRPr="00247371" w:rsidRDefault="00247371" w:rsidP="00247371">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Display a professional mindset of one who is </w:t>
      </w:r>
      <w:proofErr w:type="gramStart"/>
      <w:r>
        <w:rPr>
          <w:rFonts w:ascii="Times New Roman" w:eastAsia="Times New Roman" w:hAnsi="Times New Roman" w:cs="Times New Roman"/>
          <w:color w:val="000000"/>
        </w:rPr>
        <w:t>career-ready</w:t>
      </w:r>
      <w:proofErr w:type="gramEnd"/>
      <w:r>
        <w:rPr>
          <w:rFonts w:ascii="Times New Roman" w:eastAsia="Times New Roman" w:hAnsi="Times New Roman" w:cs="Times New Roman"/>
          <w:color w:val="000000"/>
        </w:rPr>
        <w:t xml:space="preserve">. </w:t>
      </w:r>
    </w:p>
    <w:p w14:paraId="610A345B" w14:textId="301AC740" w:rsidR="00425BB1" w:rsidRPr="00247371" w:rsidRDefault="00000000">
      <w:pPr>
        <w:rPr>
          <w:rFonts w:ascii="Times New Roman" w:eastAsia="Times New Roman" w:hAnsi="Times New Roman" w:cs="Times New Roman"/>
        </w:rPr>
      </w:pPr>
      <w:r>
        <w:br w:type="page"/>
      </w:r>
    </w:p>
    <w:p w14:paraId="5F876731" w14:textId="77777777" w:rsidR="00425BB1"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Association between Student Outcomes and Course Outcomes</w:t>
      </w:r>
      <w:r>
        <w:rPr>
          <w:rFonts w:ascii="Times New Roman" w:eastAsia="Times New Roman" w:hAnsi="Times New Roman" w:cs="Times New Roman"/>
          <w:b/>
          <w:sz w:val="28"/>
          <w:szCs w:val="28"/>
        </w:rPr>
        <w:tab/>
      </w:r>
    </w:p>
    <w:p w14:paraId="688E9E5C"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rFonts w:ascii="Times New Roman" w:eastAsia="Times New Roman" w:hAnsi="Times New Roman" w:cs="Times New Roman"/>
          <w:sz w:val="20"/>
          <w:szCs w:val="20"/>
        </w:rPr>
      </w:pPr>
    </w:p>
    <w:tbl>
      <w:tblPr>
        <w:tblStyle w:val="a0"/>
        <w:tblW w:w="869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5"/>
      </w:tblGrid>
      <w:tr w:rsidR="00425BB1" w14:paraId="35A8938C" w14:textId="77777777">
        <w:trPr>
          <w:trHeight w:val="9090"/>
        </w:trPr>
        <w:tc>
          <w:tcPr>
            <w:tcW w:w="8695" w:type="dxa"/>
            <w:tcBorders>
              <w:top w:val="single" w:sz="4" w:space="0" w:color="000000"/>
              <w:left w:val="single" w:sz="4" w:space="0" w:color="000000"/>
              <w:bottom w:val="single" w:sz="4" w:space="0" w:color="000000"/>
              <w:right w:val="single" w:sz="4" w:space="0" w:color="000000"/>
            </w:tcBorders>
          </w:tcPr>
          <w:p w14:paraId="425E2E47"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eastAsia="Times New Roman" w:hAnsi="Times New Roman" w:cs="Times New Roman"/>
              </w:rPr>
            </w:pPr>
          </w:p>
          <w:tbl>
            <w:tblPr>
              <w:tblStyle w:val="a1"/>
              <w:tblW w:w="8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3"/>
              <w:gridCol w:w="2510"/>
            </w:tblGrid>
            <w:tr w:rsidR="00425BB1" w14:paraId="3CBB8613" w14:textId="77777777">
              <w:trPr>
                <w:trHeight w:val="488"/>
              </w:trPr>
              <w:tc>
                <w:tcPr>
                  <w:tcW w:w="5893" w:type="dxa"/>
                  <w:vAlign w:val="center"/>
                </w:tcPr>
                <w:p w14:paraId="32222120"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BS in Computing: Student Outcomes</w:t>
                  </w:r>
                </w:p>
              </w:tc>
              <w:tc>
                <w:tcPr>
                  <w:tcW w:w="2510" w:type="dxa"/>
                  <w:vAlign w:val="center"/>
                </w:tcPr>
                <w:p w14:paraId="625D9F77"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Course Outcomes</w:t>
                  </w:r>
                </w:p>
              </w:tc>
            </w:tr>
            <w:tr w:rsidR="00425BB1" w14:paraId="5A79605F" w14:textId="77777777">
              <w:trPr>
                <w:trHeight w:val="960"/>
              </w:trPr>
              <w:tc>
                <w:tcPr>
                  <w:tcW w:w="5893" w:type="dxa"/>
                </w:tcPr>
                <w:p w14:paraId="01136BAF"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bl>
                  <w:tblPr>
                    <w:tblStyle w:val="a2"/>
                    <w:tblW w:w="5506" w:type="dxa"/>
                    <w:tblLayout w:type="fixed"/>
                    <w:tblLook w:val="0000" w:firstRow="0" w:lastRow="0" w:firstColumn="0" w:lastColumn="0" w:noHBand="0" w:noVBand="0"/>
                  </w:tblPr>
                  <w:tblGrid>
                    <w:gridCol w:w="334"/>
                    <w:gridCol w:w="5172"/>
                  </w:tblGrid>
                  <w:tr w:rsidR="00425BB1" w14:paraId="05425862" w14:textId="77777777">
                    <w:trPr>
                      <w:trHeight w:val="828"/>
                    </w:trPr>
                    <w:tc>
                      <w:tcPr>
                        <w:tcW w:w="334" w:type="dxa"/>
                      </w:tcPr>
                      <w:p w14:paraId="6116D7D0"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1)</w:t>
                        </w:r>
                      </w:p>
                    </w:tc>
                    <w:tc>
                      <w:tcPr>
                        <w:tcW w:w="5173" w:type="dxa"/>
                      </w:tcPr>
                      <w:p w14:paraId="44622C17"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Analyze a complex computing problem and to apply principles of computing and other relevant disciplines to identify solutions.</w:t>
                        </w:r>
                      </w:p>
                    </w:tc>
                  </w:tr>
                </w:tbl>
                <w:p w14:paraId="5D455BE6"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vAlign w:val="center"/>
                </w:tcPr>
                <w:p w14:paraId="48E37E84"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r>
                    <w:rPr>
                      <w:rFonts w:ascii="Times New Roman" w:eastAsia="Times New Roman" w:hAnsi="Times New Roman" w:cs="Times New Roman"/>
                    </w:rPr>
                    <w:t>3, 5, 6</w:t>
                  </w:r>
                </w:p>
              </w:tc>
            </w:tr>
            <w:tr w:rsidR="00425BB1" w14:paraId="2B9F2569" w14:textId="77777777">
              <w:trPr>
                <w:trHeight w:val="1242"/>
              </w:trPr>
              <w:tc>
                <w:tcPr>
                  <w:tcW w:w="5893" w:type="dxa"/>
                </w:tcPr>
                <w:p w14:paraId="7D731538"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3"/>
                    <w:tblW w:w="5507" w:type="dxa"/>
                    <w:tblLayout w:type="fixed"/>
                    <w:tblLook w:val="0000" w:firstRow="0" w:lastRow="0" w:firstColumn="0" w:lastColumn="0" w:noHBand="0" w:noVBand="0"/>
                  </w:tblPr>
                  <w:tblGrid>
                    <w:gridCol w:w="326"/>
                    <w:gridCol w:w="5181"/>
                  </w:tblGrid>
                  <w:tr w:rsidR="00425BB1" w14:paraId="2CE72EA4" w14:textId="77777777">
                    <w:trPr>
                      <w:trHeight w:val="1110"/>
                    </w:trPr>
                    <w:tc>
                      <w:tcPr>
                        <w:tcW w:w="326" w:type="dxa"/>
                      </w:tcPr>
                      <w:p w14:paraId="4301F716"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2)</w:t>
                        </w:r>
                      </w:p>
                    </w:tc>
                    <w:tc>
                      <w:tcPr>
                        <w:tcW w:w="5181" w:type="dxa"/>
                      </w:tcPr>
                      <w:p w14:paraId="3D70D6A4"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Design, implement, and evaluate a computing-based solution to meet a given set of computing requirements in the context of the program’s discipline.</w:t>
                        </w:r>
                      </w:p>
                    </w:tc>
                  </w:tr>
                </w:tbl>
                <w:p w14:paraId="3BF513FC"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vAlign w:val="center"/>
                </w:tcPr>
                <w:p w14:paraId="440C6C2F"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r>
                    <w:rPr>
                      <w:rFonts w:ascii="Times New Roman" w:eastAsia="Times New Roman" w:hAnsi="Times New Roman" w:cs="Times New Roman"/>
                    </w:rPr>
                    <w:t>5, 6</w:t>
                  </w:r>
                </w:p>
              </w:tc>
            </w:tr>
            <w:tr w:rsidR="00425BB1" w14:paraId="0FD29DFE" w14:textId="77777777">
              <w:trPr>
                <w:trHeight w:val="679"/>
              </w:trPr>
              <w:tc>
                <w:tcPr>
                  <w:tcW w:w="5893" w:type="dxa"/>
                </w:tcPr>
                <w:p w14:paraId="136AFAEC"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4"/>
                    <w:tblW w:w="5506" w:type="dxa"/>
                    <w:tblLayout w:type="fixed"/>
                    <w:tblLook w:val="0000" w:firstRow="0" w:lastRow="0" w:firstColumn="0" w:lastColumn="0" w:noHBand="0" w:noVBand="0"/>
                  </w:tblPr>
                  <w:tblGrid>
                    <w:gridCol w:w="384"/>
                    <w:gridCol w:w="5122"/>
                  </w:tblGrid>
                  <w:tr w:rsidR="00425BB1" w14:paraId="536ECDE0" w14:textId="77777777">
                    <w:trPr>
                      <w:trHeight w:val="562"/>
                    </w:trPr>
                    <w:tc>
                      <w:tcPr>
                        <w:tcW w:w="384" w:type="dxa"/>
                      </w:tcPr>
                      <w:p w14:paraId="0A28F80B"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3)</w:t>
                        </w:r>
                      </w:p>
                    </w:tc>
                    <w:tc>
                      <w:tcPr>
                        <w:tcW w:w="5123" w:type="dxa"/>
                      </w:tcPr>
                      <w:p w14:paraId="60C07C56"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Communicate effectively in a variety of professional contexts.</w:t>
                        </w:r>
                      </w:p>
                    </w:tc>
                  </w:tr>
                </w:tbl>
                <w:p w14:paraId="5CDCF406"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vAlign w:val="center"/>
                </w:tcPr>
                <w:p w14:paraId="238A685E"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r>
                    <w:rPr>
                      <w:rFonts w:ascii="Times New Roman" w:eastAsia="Times New Roman" w:hAnsi="Times New Roman" w:cs="Times New Roman"/>
                    </w:rPr>
                    <w:t>1, 2, 3, 4</w:t>
                  </w:r>
                </w:p>
              </w:tc>
            </w:tr>
            <w:tr w:rsidR="00425BB1" w14:paraId="7240F3FD" w14:textId="77777777">
              <w:trPr>
                <w:trHeight w:val="960"/>
              </w:trPr>
              <w:tc>
                <w:tcPr>
                  <w:tcW w:w="5893" w:type="dxa"/>
                </w:tcPr>
                <w:p w14:paraId="1E03C376"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5"/>
                    <w:tblW w:w="5507" w:type="dxa"/>
                    <w:tblLayout w:type="fixed"/>
                    <w:tblLook w:val="0000" w:firstRow="0" w:lastRow="0" w:firstColumn="0" w:lastColumn="0" w:noHBand="0" w:noVBand="0"/>
                  </w:tblPr>
                  <w:tblGrid>
                    <w:gridCol w:w="330"/>
                    <w:gridCol w:w="5177"/>
                  </w:tblGrid>
                  <w:tr w:rsidR="00425BB1" w14:paraId="0D7F6236" w14:textId="77777777">
                    <w:trPr>
                      <w:trHeight w:val="828"/>
                    </w:trPr>
                    <w:tc>
                      <w:tcPr>
                        <w:tcW w:w="330" w:type="dxa"/>
                      </w:tcPr>
                      <w:p w14:paraId="116E4376"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4)</w:t>
                        </w:r>
                      </w:p>
                    </w:tc>
                    <w:tc>
                      <w:tcPr>
                        <w:tcW w:w="5177" w:type="dxa"/>
                      </w:tcPr>
                      <w:p w14:paraId="4E1EC52E"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Recognize professional responsibilities and make informed judgments in computing practice based on legal and ethical principles.</w:t>
                        </w:r>
                      </w:p>
                    </w:tc>
                  </w:tr>
                </w:tbl>
                <w:p w14:paraId="6AE765B1"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vAlign w:val="center"/>
                </w:tcPr>
                <w:p w14:paraId="4A351A5B"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r>
                    <w:rPr>
                      <w:rFonts w:ascii="Times New Roman" w:eastAsia="Times New Roman" w:hAnsi="Times New Roman" w:cs="Times New Roman"/>
                    </w:rPr>
                    <w:t>2, 5, 6, 10</w:t>
                  </w:r>
                </w:p>
              </w:tc>
            </w:tr>
            <w:tr w:rsidR="00425BB1" w14:paraId="75087E20" w14:textId="77777777">
              <w:trPr>
                <w:trHeight w:val="960"/>
              </w:trPr>
              <w:tc>
                <w:tcPr>
                  <w:tcW w:w="5893" w:type="dxa"/>
                  <w:tcBorders>
                    <w:bottom w:val="single" w:sz="4" w:space="0" w:color="000000"/>
                  </w:tcBorders>
                </w:tcPr>
                <w:p w14:paraId="40DD366F"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6"/>
                    <w:tblW w:w="5506" w:type="dxa"/>
                    <w:tblLayout w:type="fixed"/>
                    <w:tblLook w:val="0000" w:firstRow="0" w:lastRow="0" w:firstColumn="0" w:lastColumn="0" w:noHBand="0" w:noVBand="0"/>
                  </w:tblPr>
                  <w:tblGrid>
                    <w:gridCol w:w="339"/>
                    <w:gridCol w:w="5167"/>
                  </w:tblGrid>
                  <w:tr w:rsidR="00425BB1" w14:paraId="067BEB59" w14:textId="77777777">
                    <w:trPr>
                      <w:trHeight w:val="828"/>
                    </w:trPr>
                    <w:tc>
                      <w:tcPr>
                        <w:tcW w:w="339" w:type="dxa"/>
                      </w:tcPr>
                      <w:p w14:paraId="017E0E2E"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5)</w:t>
                        </w:r>
                      </w:p>
                    </w:tc>
                    <w:tc>
                      <w:tcPr>
                        <w:tcW w:w="5168" w:type="dxa"/>
                      </w:tcPr>
                      <w:p w14:paraId="5BF2A39F"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Function effectively as a member or leader of a team engaged in activities appropriate to the program’s discipline.</w:t>
                        </w:r>
                      </w:p>
                    </w:tc>
                  </w:tr>
                </w:tbl>
                <w:p w14:paraId="5B007971"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tcBorders>
                    <w:bottom w:val="single" w:sz="4" w:space="0" w:color="000000"/>
                  </w:tcBorders>
                  <w:vAlign w:val="center"/>
                </w:tcPr>
                <w:p w14:paraId="3C3FC229"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r>
                    <w:rPr>
                      <w:rFonts w:ascii="Times New Roman" w:eastAsia="Times New Roman" w:hAnsi="Times New Roman" w:cs="Times New Roman"/>
                    </w:rPr>
                    <w:t>1, 7, 8, 9</w:t>
                  </w:r>
                </w:p>
              </w:tc>
            </w:tr>
            <w:tr w:rsidR="00425BB1" w14:paraId="7E1AC59C" w14:textId="77777777">
              <w:trPr>
                <w:trHeight w:val="212"/>
              </w:trPr>
              <w:tc>
                <w:tcPr>
                  <w:tcW w:w="5893" w:type="dxa"/>
                  <w:tcBorders>
                    <w:left w:val="nil"/>
                    <w:bottom w:val="nil"/>
                    <w:right w:val="nil"/>
                  </w:tcBorders>
                </w:tcPr>
                <w:p w14:paraId="61DB8CA8" w14:textId="77777777" w:rsidR="00425BB1" w:rsidRDefault="00425BB1">
                  <w:pPr>
                    <w:ind w:left="-44"/>
                    <w:rPr>
                      <w:rFonts w:ascii="Times New Roman" w:eastAsia="Times New Roman" w:hAnsi="Times New Roman" w:cs="Times New Roman"/>
                    </w:rPr>
                  </w:pPr>
                </w:p>
              </w:tc>
              <w:tc>
                <w:tcPr>
                  <w:tcW w:w="2510" w:type="dxa"/>
                  <w:tcBorders>
                    <w:left w:val="nil"/>
                    <w:bottom w:val="nil"/>
                    <w:right w:val="nil"/>
                  </w:tcBorders>
                  <w:vAlign w:val="center"/>
                </w:tcPr>
                <w:p w14:paraId="3EAFECC3"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p>
              </w:tc>
            </w:tr>
            <w:tr w:rsidR="00425BB1" w14:paraId="30862C56" w14:textId="77777777">
              <w:trPr>
                <w:trHeight w:val="212"/>
              </w:trPr>
              <w:tc>
                <w:tcPr>
                  <w:tcW w:w="5893" w:type="dxa"/>
                  <w:tcBorders>
                    <w:top w:val="nil"/>
                    <w:left w:val="nil"/>
                    <w:right w:val="nil"/>
                  </w:tcBorders>
                </w:tcPr>
                <w:p w14:paraId="641BEA88" w14:textId="77777777" w:rsidR="00425BB1" w:rsidRDefault="00000000">
                  <w:pPr>
                    <w:ind w:left="-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Program Specific Student Outcomes</w:t>
                  </w:r>
                </w:p>
              </w:tc>
              <w:tc>
                <w:tcPr>
                  <w:tcW w:w="2510" w:type="dxa"/>
                  <w:tcBorders>
                    <w:top w:val="nil"/>
                    <w:left w:val="nil"/>
                    <w:right w:val="nil"/>
                  </w:tcBorders>
                  <w:vAlign w:val="center"/>
                </w:tcPr>
                <w:p w14:paraId="1E013CCC"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p>
              </w:tc>
            </w:tr>
            <w:tr w:rsidR="00425BB1" w14:paraId="323BEE21" w14:textId="77777777">
              <w:trPr>
                <w:trHeight w:val="977"/>
              </w:trPr>
              <w:tc>
                <w:tcPr>
                  <w:tcW w:w="5893" w:type="dxa"/>
                </w:tcPr>
                <w:p w14:paraId="265FAAFF"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7"/>
                    <w:tblW w:w="5507" w:type="dxa"/>
                    <w:tblLayout w:type="fixed"/>
                    <w:tblLook w:val="0000" w:firstRow="0" w:lastRow="0" w:firstColumn="0" w:lastColumn="0" w:noHBand="0" w:noVBand="0"/>
                  </w:tblPr>
                  <w:tblGrid>
                    <w:gridCol w:w="285"/>
                    <w:gridCol w:w="5222"/>
                  </w:tblGrid>
                  <w:tr w:rsidR="00425BB1" w14:paraId="7AE85AE3" w14:textId="77777777">
                    <w:trPr>
                      <w:trHeight w:val="828"/>
                    </w:trPr>
                    <w:tc>
                      <w:tcPr>
                        <w:tcW w:w="285" w:type="dxa"/>
                      </w:tcPr>
                      <w:p w14:paraId="3F2FC49D"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22"/>
                            <w:szCs w:val="22"/>
                          </w:rPr>
                          <w:t>)</w:t>
                        </w:r>
                      </w:p>
                    </w:tc>
                    <w:tc>
                      <w:tcPr>
                        <w:tcW w:w="5222" w:type="dxa"/>
                      </w:tcPr>
                      <w:p w14:paraId="26969BEB"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Apply theory, techniques, and tools throughout the data science lifecycle and employ the resulting knowledge to satisfy stakeholders’ needs.</w:t>
                        </w:r>
                      </w:p>
                    </w:tc>
                  </w:tr>
                </w:tbl>
                <w:p w14:paraId="3EF3B279"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vAlign w:val="center"/>
                </w:tcPr>
                <w:p w14:paraId="2612971D" w14:textId="544D6463" w:rsidR="00425BB1" w:rsidRDefault="002473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r>
                    <w:rPr>
                      <w:rFonts w:ascii="Times New Roman" w:eastAsia="Times New Roman" w:hAnsi="Times New Roman" w:cs="Times New Roman"/>
                    </w:rPr>
                    <w:t>3, 5, 6, 10</w:t>
                  </w:r>
                </w:p>
              </w:tc>
            </w:tr>
            <w:tr w:rsidR="00425BB1" w14:paraId="629DD9EB" w14:textId="77777777">
              <w:trPr>
                <w:trHeight w:val="212"/>
              </w:trPr>
              <w:tc>
                <w:tcPr>
                  <w:tcW w:w="5893" w:type="dxa"/>
                  <w:tcBorders>
                    <w:left w:val="nil"/>
                    <w:right w:val="nil"/>
                  </w:tcBorders>
                </w:tcPr>
                <w:p w14:paraId="402B437A" w14:textId="77777777" w:rsidR="00425BB1" w:rsidRDefault="00425BB1">
                  <w:pPr>
                    <w:ind w:left="-44"/>
                    <w:rPr>
                      <w:rFonts w:ascii="Times New Roman" w:eastAsia="Times New Roman" w:hAnsi="Times New Roman" w:cs="Times New Roman"/>
                    </w:rPr>
                  </w:pPr>
                </w:p>
              </w:tc>
              <w:tc>
                <w:tcPr>
                  <w:tcW w:w="2510" w:type="dxa"/>
                  <w:tcBorders>
                    <w:left w:val="nil"/>
                    <w:right w:val="nil"/>
                  </w:tcBorders>
                  <w:vAlign w:val="center"/>
                </w:tcPr>
                <w:p w14:paraId="56C870D7"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p>
              </w:tc>
            </w:tr>
            <w:tr w:rsidR="00425BB1" w14:paraId="166834ED" w14:textId="77777777">
              <w:trPr>
                <w:trHeight w:val="679"/>
              </w:trPr>
              <w:tc>
                <w:tcPr>
                  <w:tcW w:w="5893" w:type="dxa"/>
                </w:tcPr>
                <w:p w14:paraId="5CBE0933"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8"/>
                    <w:tblW w:w="5507" w:type="dxa"/>
                    <w:tblLayout w:type="fixed"/>
                    <w:tblLook w:val="0000" w:firstRow="0" w:lastRow="0" w:firstColumn="0" w:lastColumn="0" w:noHBand="0" w:noVBand="0"/>
                  </w:tblPr>
                  <w:tblGrid>
                    <w:gridCol w:w="285"/>
                    <w:gridCol w:w="5222"/>
                  </w:tblGrid>
                  <w:tr w:rsidR="00425BB1" w14:paraId="4C753959" w14:textId="77777777">
                    <w:trPr>
                      <w:trHeight w:val="562"/>
                    </w:trPr>
                    <w:tc>
                      <w:tcPr>
                        <w:tcW w:w="285" w:type="dxa"/>
                      </w:tcPr>
                      <w:p w14:paraId="0173DAE6"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22"/>
                            <w:szCs w:val="22"/>
                          </w:rPr>
                          <w:t>)</w:t>
                        </w:r>
                      </w:p>
                    </w:tc>
                    <w:tc>
                      <w:tcPr>
                        <w:tcW w:w="5222" w:type="dxa"/>
                      </w:tcPr>
                      <w:p w14:paraId="54A15636"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Provide students with a strong foundation in the mathematical and computational concepts used in data science.</w:t>
                        </w:r>
                      </w:p>
                    </w:tc>
                  </w:tr>
                </w:tbl>
                <w:p w14:paraId="4825E792"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vAlign w:val="center"/>
                </w:tcPr>
                <w:p w14:paraId="71319684"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p>
              </w:tc>
            </w:tr>
            <w:tr w:rsidR="00425BB1" w14:paraId="67B435A2" w14:textId="77777777">
              <w:trPr>
                <w:trHeight w:val="212"/>
              </w:trPr>
              <w:tc>
                <w:tcPr>
                  <w:tcW w:w="5893" w:type="dxa"/>
                  <w:tcBorders>
                    <w:left w:val="nil"/>
                    <w:right w:val="nil"/>
                  </w:tcBorders>
                </w:tcPr>
                <w:p w14:paraId="36C31C06" w14:textId="77777777" w:rsidR="00425BB1" w:rsidRDefault="00425BB1">
                  <w:pPr>
                    <w:ind w:left="-44"/>
                    <w:rPr>
                      <w:rFonts w:ascii="Times New Roman" w:eastAsia="Times New Roman" w:hAnsi="Times New Roman" w:cs="Times New Roman"/>
                    </w:rPr>
                  </w:pPr>
                </w:p>
              </w:tc>
              <w:tc>
                <w:tcPr>
                  <w:tcW w:w="2510" w:type="dxa"/>
                  <w:tcBorders>
                    <w:left w:val="nil"/>
                    <w:right w:val="nil"/>
                  </w:tcBorders>
                  <w:vAlign w:val="center"/>
                </w:tcPr>
                <w:p w14:paraId="7616E74C"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p>
              </w:tc>
            </w:tr>
            <w:tr w:rsidR="00425BB1" w14:paraId="4DC88C9D" w14:textId="77777777">
              <w:trPr>
                <w:trHeight w:val="960"/>
              </w:trPr>
              <w:tc>
                <w:tcPr>
                  <w:tcW w:w="5893" w:type="dxa"/>
                </w:tcPr>
                <w:p w14:paraId="077A7EC4" w14:textId="77777777" w:rsidR="00425BB1" w:rsidRDefault="00425BB1">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9"/>
                    <w:tblW w:w="5507" w:type="dxa"/>
                    <w:tblLayout w:type="fixed"/>
                    <w:tblLook w:val="0000" w:firstRow="0" w:lastRow="0" w:firstColumn="0" w:lastColumn="0" w:noHBand="0" w:noVBand="0"/>
                  </w:tblPr>
                  <w:tblGrid>
                    <w:gridCol w:w="291"/>
                    <w:gridCol w:w="5216"/>
                  </w:tblGrid>
                  <w:tr w:rsidR="00425BB1" w14:paraId="686FFABB" w14:textId="77777777">
                    <w:trPr>
                      <w:trHeight w:val="828"/>
                    </w:trPr>
                    <w:tc>
                      <w:tcPr>
                        <w:tcW w:w="291" w:type="dxa"/>
                      </w:tcPr>
                      <w:p w14:paraId="015DE2CC"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6)</w:t>
                        </w:r>
                      </w:p>
                    </w:tc>
                    <w:tc>
                      <w:tcPr>
                        <w:tcW w:w="5216" w:type="dxa"/>
                      </w:tcPr>
                      <w:p w14:paraId="09D26B6D" w14:textId="77777777" w:rsidR="00425BB1" w:rsidRDefault="00000000">
                        <w:pPr>
                          <w:ind w:left="-44"/>
                          <w:rPr>
                            <w:rFonts w:ascii="Times New Roman" w:eastAsia="Times New Roman" w:hAnsi="Times New Roman" w:cs="Times New Roman"/>
                          </w:rPr>
                        </w:pPr>
                        <w:r>
                          <w:rPr>
                            <w:rFonts w:ascii="Times New Roman" w:eastAsia="Times New Roman" w:hAnsi="Times New Roman" w:cs="Times New Roman"/>
                          </w:rPr>
                          <w:t>Apply the skills and knowledge they have gained to real-world problems and make data-driven decisions.</w:t>
                        </w:r>
                      </w:p>
                    </w:tc>
                  </w:tr>
                </w:tbl>
                <w:p w14:paraId="2AF2BDE0"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rFonts w:ascii="Times New Roman" w:eastAsia="Times New Roman" w:hAnsi="Times New Roman" w:cs="Times New Roman"/>
                    </w:rPr>
                  </w:pPr>
                </w:p>
              </w:tc>
              <w:tc>
                <w:tcPr>
                  <w:tcW w:w="2510" w:type="dxa"/>
                  <w:vAlign w:val="center"/>
                </w:tcPr>
                <w:p w14:paraId="3D6B05C1" w14:textId="58F99B4A" w:rsidR="00425BB1" w:rsidRDefault="002473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r>
                    <w:rPr>
                      <w:rFonts w:ascii="Times New Roman" w:eastAsia="Times New Roman" w:hAnsi="Times New Roman" w:cs="Times New Roman"/>
                    </w:rPr>
                    <w:t>2, 5, 6, 7, 10</w:t>
                  </w:r>
                </w:p>
              </w:tc>
            </w:tr>
            <w:tr w:rsidR="00425BB1" w14:paraId="24FF9263" w14:textId="77777777">
              <w:trPr>
                <w:trHeight w:val="168"/>
              </w:trPr>
              <w:tc>
                <w:tcPr>
                  <w:tcW w:w="5893" w:type="dxa"/>
                  <w:tcBorders>
                    <w:left w:val="nil"/>
                    <w:right w:val="nil"/>
                  </w:tcBorders>
                </w:tcPr>
                <w:p w14:paraId="21C73229" w14:textId="77777777" w:rsidR="00425BB1" w:rsidRDefault="00425BB1">
                  <w:pPr>
                    <w:ind w:left="-44"/>
                    <w:rPr>
                      <w:rFonts w:ascii="Times New Roman" w:eastAsia="Times New Roman" w:hAnsi="Times New Roman" w:cs="Times New Roman"/>
                    </w:rPr>
                  </w:pPr>
                </w:p>
              </w:tc>
              <w:tc>
                <w:tcPr>
                  <w:tcW w:w="2510" w:type="dxa"/>
                  <w:tcBorders>
                    <w:left w:val="nil"/>
                    <w:right w:val="nil"/>
                  </w:tcBorders>
                  <w:vAlign w:val="center"/>
                </w:tcPr>
                <w:p w14:paraId="71DC218A"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rPr>
                  </w:pPr>
                </w:p>
              </w:tc>
            </w:tr>
          </w:tbl>
          <w:p w14:paraId="7B9F9F20"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eastAsia="Times New Roman" w:hAnsi="Times New Roman" w:cs="Times New Roman"/>
              </w:rPr>
            </w:pPr>
          </w:p>
        </w:tc>
      </w:tr>
    </w:tbl>
    <w:p w14:paraId="1F3144B1" w14:textId="77777777" w:rsidR="00425BB1" w:rsidRDefault="00425BB1">
      <w:pPr>
        <w:rPr>
          <w:rFonts w:ascii="Times New Roman" w:eastAsia="Times New Roman" w:hAnsi="Times New Roman" w:cs="Times New Roman"/>
          <w:u w:val="single"/>
        </w:rPr>
      </w:pPr>
    </w:p>
    <w:p w14:paraId="4025042E" w14:textId="77777777" w:rsidR="00425BB1" w:rsidRDefault="00425BB1">
      <w:pPr>
        <w:rPr>
          <w:rFonts w:ascii="Times New Roman" w:eastAsia="Times New Roman" w:hAnsi="Times New Roman" w:cs="Times New Roman"/>
        </w:rPr>
      </w:pPr>
    </w:p>
    <w:p w14:paraId="19D0051E" w14:textId="77777777" w:rsidR="00425BB1" w:rsidRDefault="00000000">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Assessment Plan for the Course and how Data in the Course are used to assess Student Outcomes</w:t>
      </w:r>
    </w:p>
    <w:p w14:paraId="5C610A7E"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rFonts w:ascii="Times New Roman" w:eastAsia="Times New Roman" w:hAnsi="Times New Roman" w:cs="Times New Roman"/>
          <w:b/>
          <w:color w:val="000000"/>
          <w:sz w:val="28"/>
          <w:szCs w:val="28"/>
        </w:rPr>
      </w:pPr>
    </w:p>
    <w:p w14:paraId="11DC5F44" w14:textId="77777777" w:rsidR="00425BB1" w:rsidRDefault="00000000">
      <w:pPr>
        <w:pBdr>
          <w:top w:val="nil"/>
          <w:left w:val="nil"/>
          <w:bottom w:val="nil"/>
          <w:right w:val="nil"/>
          <w:between w:val="nil"/>
        </w:pBdr>
        <w:spacing w:before="63"/>
        <w:ind w:right="7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Outline</w:t>
      </w:r>
    </w:p>
    <w:tbl>
      <w:tblPr>
        <w:tblStyle w:val="aa"/>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0"/>
        <w:gridCol w:w="1236"/>
        <w:gridCol w:w="1330"/>
      </w:tblGrid>
      <w:tr w:rsidR="00425BB1" w14:paraId="2AD96925" w14:textId="77777777">
        <w:tc>
          <w:tcPr>
            <w:tcW w:w="6670" w:type="dxa"/>
            <w:vAlign w:val="center"/>
          </w:tcPr>
          <w:p w14:paraId="4E3F5EDC" w14:textId="77777777" w:rsidR="00425BB1" w:rsidRDefault="00000000">
            <w:pPr>
              <w:jc w:val="center"/>
              <w:rPr>
                <w:rFonts w:ascii="Times New Roman" w:eastAsia="Times New Roman" w:hAnsi="Times New Roman" w:cs="Times New Roman"/>
                <w:b/>
              </w:rPr>
            </w:pPr>
            <w:r>
              <w:rPr>
                <w:rFonts w:ascii="Times New Roman" w:eastAsia="Times New Roman" w:hAnsi="Times New Roman" w:cs="Times New Roman"/>
                <w:b/>
              </w:rPr>
              <w:t>Topic</w:t>
            </w:r>
          </w:p>
        </w:tc>
        <w:tc>
          <w:tcPr>
            <w:tcW w:w="1236" w:type="dxa"/>
            <w:vAlign w:val="center"/>
          </w:tcPr>
          <w:p w14:paraId="70270FBC" w14:textId="77777777" w:rsidR="00425BB1" w:rsidRDefault="00000000">
            <w:pPr>
              <w:jc w:val="center"/>
              <w:rPr>
                <w:rFonts w:ascii="Times New Roman" w:eastAsia="Times New Roman" w:hAnsi="Times New Roman" w:cs="Times New Roman"/>
                <w:b/>
              </w:rPr>
            </w:pPr>
            <w:r>
              <w:rPr>
                <w:rFonts w:ascii="Times New Roman" w:eastAsia="Times New Roman" w:hAnsi="Times New Roman" w:cs="Times New Roman"/>
                <w:b/>
              </w:rPr>
              <w:t>No. of Lecture Hours</w:t>
            </w:r>
          </w:p>
        </w:tc>
        <w:tc>
          <w:tcPr>
            <w:tcW w:w="1330" w:type="dxa"/>
            <w:vAlign w:val="center"/>
          </w:tcPr>
          <w:p w14:paraId="25939C21" w14:textId="77777777" w:rsidR="00425BB1" w:rsidRDefault="00000000">
            <w:pPr>
              <w:jc w:val="center"/>
              <w:rPr>
                <w:rFonts w:ascii="Times New Roman" w:eastAsia="Times New Roman" w:hAnsi="Times New Roman" w:cs="Times New Roman"/>
                <w:b/>
              </w:rPr>
            </w:pPr>
            <w:r>
              <w:rPr>
                <w:rFonts w:ascii="Times New Roman" w:eastAsia="Times New Roman" w:hAnsi="Times New Roman" w:cs="Times New Roman"/>
                <w:b/>
              </w:rPr>
              <w:t>Course Outcomes</w:t>
            </w:r>
          </w:p>
        </w:tc>
      </w:tr>
      <w:tr w:rsidR="00425BB1" w14:paraId="254E13C2" w14:textId="77777777">
        <w:tc>
          <w:tcPr>
            <w:tcW w:w="9236" w:type="dxa"/>
            <w:gridSpan w:val="3"/>
          </w:tcPr>
          <w:p w14:paraId="71A36B08" w14:textId="77777777" w:rsidR="00425BB1"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Introduction to Business and </w:t>
            </w:r>
            <w:proofErr w:type="spellStart"/>
            <w:r>
              <w:rPr>
                <w:rFonts w:ascii="Times New Roman" w:eastAsia="Times New Roman" w:hAnsi="Times New Roman" w:cs="Times New Roman"/>
                <w:b/>
                <w:sz w:val="22"/>
                <w:szCs w:val="22"/>
              </w:rPr>
              <w:t>Technopreneurship</w:t>
            </w:r>
            <w:proofErr w:type="spellEnd"/>
          </w:p>
        </w:tc>
      </w:tr>
      <w:tr w:rsidR="00425BB1" w14:paraId="38C539D0" w14:textId="77777777">
        <w:tc>
          <w:tcPr>
            <w:tcW w:w="6670" w:type="dxa"/>
          </w:tcPr>
          <w:p w14:paraId="3F58CB13"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Course Overview</w:t>
            </w:r>
          </w:p>
          <w:p w14:paraId="4C736A53"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Identify Common Challenges with Emerging Talent </w:t>
            </w:r>
          </w:p>
          <w:p w14:paraId="02C2C481"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Goals and Types of Businesses, Functional Overview</w:t>
            </w:r>
          </w:p>
          <w:p w14:paraId="04F92DE2"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Marketing / Sales</w:t>
            </w:r>
          </w:p>
          <w:p w14:paraId="6661E03D"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Accounting</w:t>
            </w:r>
          </w:p>
          <w:p w14:paraId="53E46A47"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Finance</w:t>
            </w:r>
          </w:p>
          <w:p w14:paraId="7CCE0672"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Operations</w:t>
            </w:r>
          </w:p>
          <w:p w14:paraId="06DA4FC2"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HR / Legal</w:t>
            </w:r>
          </w:p>
          <w:p w14:paraId="00328133"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Flow of Money - </w:t>
            </w:r>
          </w:p>
          <w:p w14:paraId="2C932C17" w14:textId="77777777" w:rsidR="00425BB1" w:rsidRDefault="00000000">
            <w:pPr>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Sales to Cash</w:t>
            </w:r>
          </w:p>
          <w:p w14:paraId="250F286E" w14:textId="77777777" w:rsidR="00425BB1" w:rsidRDefault="00000000">
            <w:pPr>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EBITDA / Profitability</w:t>
            </w:r>
          </w:p>
          <w:p w14:paraId="518EBD0E" w14:textId="77777777" w:rsidR="00425BB1" w:rsidRDefault="00000000">
            <w:pPr>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Types of Business Models (</w:t>
            </w:r>
            <w:proofErr w:type="gramStart"/>
            <w:r>
              <w:rPr>
                <w:rFonts w:ascii="Times New Roman" w:eastAsia="Times New Roman" w:hAnsi="Times New Roman" w:cs="Times New Roman"/>
                <w:sz w:val="22"/>
                <w:szCs w:val="22"/>
              </w:rPr>
              <w:t>e.g.</w:t>
            </w:r>
            <w:proofErr w:type="gramEnd"/>
            <w:r>
              <w:rPr>
                <w:rFonts w:ascii="Times New Roman" w:eastAsia="Times New Roman" w:hAnsi="Times New Roman" w:cs="Times New Roman"/>
                <w:sz w:val="22"/>
                <w:szCs w:val="22"/>
              </w:rPr>
              <w:t xml:space="preserve"> 1x fee vs. Recurring Revenue</w:t>
            </w:r>
          </w:p>
          <w:p w14:paraId="6BF7ABA8" w14:textId="77777777" w:rsidR="00425BB1" w:rsidRDefault="00000000">
            <w:pPr>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Valuation</w:t>
            </w:r>
          </w:p>
        </w:tc>
        <w:tc>
          <w:tcPr>
            <w:tcW w:w="1236" w:type="dxa"/>
            <w:vAlign w:val="center"/>
          </w:tcPr>
          <w:p w14:paraId="1781499D"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c>
          <w:tcPr>
            <w:tcW w:w="1330" w:type="dxa"/>
            <w:vAlign w:val="center"/>
          </w:tcPr>
          <w:p w14:paraId="55F1CFFE"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1, 2, 3</w:t>
            </w:r>
          </w:p>
        </w:tc>
      </w:tr>
      <w:tr w:rsidR="00425BB1" w14:paraId="3F6E5345" w14:textId="77777777">
        <w:tc>
          <w:tcPr>
            <w:tcW w:w="6670" w:type="dxa"/>
          </w:tcPr>
          <w:p w14:paraId="0147A1AE"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Technopreneurship</w:t>
            </w:r>
            <w:proofErr w:type="spellEnd"/>
          </w:p>
          <w:p w14:paraId="34123DC5"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Idea, Opportunity, Customer Validation</w:t>
            </w:r>
          </w:p>
          <w:p w14:paraId="3AD872D4"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Minimum Viable Product</w:t>
            </w:r>
          </w:p>
          <w:p w14:paraId="1CBA0034"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Elements of a Business Strategy &amp; Plan</w:t>
            </w:r>
          </w:p>
          <w:p w14:paraId="26A68A22"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Funding and Growth</w:t>
            </w:r>
          </w:p>
        </w:tc>
        <w:tc>
          <w:tcPr>
            <w:tcW w:w="1236" w:type="dxa"/>
            <w:vAlign w:val="center"/>
          </w:tcPr>
          <w:p w14:paraId="5E0DF984"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592A1B83"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2, 3, 4</w:t>
            </w:r>
          </w:p>
        </w:tc>
      </w:tr>
      <w:tr w:rsidR="00425BB1" w14:paraId="1BFAA661" w14:textId="77777777">
        <w:tc>
          <w:tcPr>
            <w:tcW w:w="6670" w:type="dxa"/>
          </w:tcPr>
          <w:p w14:paraId="067D6060"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Communication with non-Techs </w:t>
            </w:r>
          </w:p>
          <w:p w14:paraId="12E70258"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Situational Agility</w:t>
            </w:r>
          </w:p>
          <w:p w14:paraId="435197AD"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Unique Value / Benefits over Features / Problem-Solution</w:t>
            </w:r>
          </w:p>
          <w:p w14:paraId="2C349A0C"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Using Money:  ROI / Cost-benefit / TCO</w:t>
            </w:r>
          </w:p>
          <w:p w14:paraId="79067BCC"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Using Stories (Use Cases) </w:t>
            </w:r>
          </w:p>
          <w:p w14:paraId="08C83F38"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Using Visualization / Data</w:t>
            </w:r>
          </w:p>
        </w:tc>
        <w:tc>
          <w:tcPr>
            <w:tcW w:w="1236" w:type="dxa"/>
            <w:vAlign w:val="center"/>
          </w:tcPr>
          <w:p w14:paraId="052DEF6F"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4E472F9E"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1, 4</w:t>
            </w:r>
          </w:p>
        </w:tc>
      </w:tr>
      <w:tr w:rsidR="00425BB1" w14:paraId="5E88B20E" w14:textId="77777777">
        <w:tc>
          <w:tcPr>
            <w:tcW w:w="9236" w:type="dxa"/>
            <w:gridSpan w:val="3"/>
          </w:tcPr>
          <w:p w14:paraId="79CD92E1" w14:textId="77777777" w:rsidR="00425BB1"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Introduction to Complex Projects / Launching Products in the Real World</w:t>
            </w:r>
          </w:p>
        </w:tc>
      </w:tr>
      <w:tr w:rsidR="00425BB1" w14:paraId="329B01A2" w14:textId="77777777">
        <w:tc>
          <w:tcPr>
            <w:tcW w:w="6670" w:type="dxa"/>
          </w:tcPr>
          <w:p w14:paraId="3D23A7B7"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Inventive Problem Solving</w:t>
            </w:r>
          </w:p>
          <w:p w14:paraId="1BE5EF26"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Perfect vs. Imperfect Information</w:t>
            </w:r>
          </w:p>
          <w:p w14:paraId="5F144C36"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Risk vs. Reward (</w:t>
            </w:r>
            <w:proofErr w:type="gramStart"/>
            <w:r>
              <w:rPr>
                <w:rFonts w:ascii="Times New Roman" w:eastAsia="Times New Roman" w:hAnsi="Times New Roman" w:cs="Times New Roman"/>
                <w:sz w:val="22"/>
                <w:szCs w:val="22"/>
              </w:rPr>
              <w:t>E.g.</w:t>
            </w:r>
            <w:proofErr w:type="gramEnd"/>
            <w:r>
              <w:rPr>
                <w:rFonts w:ascii="Times New Roman" w:eastAsia="Times New Roman" w:hAnsi="Times New Roman" w:cs="Times New Roman"/>
                <w:sz w:val="22"/>
                <w:szCs w:val="22"/>
              </w:rPr>
              <w:t xml:space="preserve"> Choosing the appropriate tech approach)</w:t>
            </w:r>
          </w:p>
          <w:p w14:paraId="28BC916E"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Time vs. Cost vs. Resources</w:t>
            </w:r>
          </w:p>
        </w:tc>
        <w:tc>
          <w:tcPr>
            <w:tcW w:w="1236" w:type="dxa"/>
            <w:vAlign w:val="center"/>
          </w:tcPr>
          <w:p w14:paraId="6523EC52"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2E2DEAF2"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1, 5</w:t>
            </w:r>
          </w:p>
        </w:tc>
      </w:tr>
      <w:tr w:rsidR="00425BB1" w14:paraId="1E960E17" w14:textId="77777777">
        <w:tc>
          <w:tcPr>
            <w:tcW w:w="6670" w:type="dxa"/>
          </w:tcPr>
          <w:p w14:paraId="7F9A74C5"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Fundamentals of Project Management </w:t>
            </w:r>
          </w:p>
          <w:p w14:paraId="637EB05C"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Traditional Waterfall (PMP)</w:t>
            </w:r>
          </w:p>
          <w:p w14:paraId="0E40B0F0"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Scope / Charter / Critical Roles</w:t>
            </w:r>
          </w:p>
          <w:p w14:paraId="62D08FCC"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Planning / Kickoff</w:t>
            </w:r>
          </w:p>
          <w:p w14:paraId="7629702E"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Gantt</w:t>
            </w:r>
          </w:p>
          <w:p w14:paraId="2EC18435"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Critical Path / Effective Meetings</w:t>
            </w:r>
          </w:p>
          <w:p w14:paraId="50F9A385"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Go/No Go</w:t>
            </w:r>
          </w:p>
          <w:p w14:paraId="1402FCFC"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Post-Review</w:t>
            </w:r>
          </w:p>
          <w:p w14:paraId="51B016F4" w14:textId="77777777" w:rsidR="00425BB1" w:rsidRDefault="00000000">
            <w:pPr>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Agile Overview</w:t>
            </w:r>
          </w:p>
          <w:p w14:paraId="6B6D6C73" w14:textId="77777777" w:rsidR="00425BB1" w:rsidRDefault="00000000">
            <w:pPr>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Understanding Product Life Cycles</w:t>
            </w:r>
          </w:p>
          <w:p w14:paraId="5FE66180"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MVP / Launch</w:t>
            </w:r>
          </w:p>
          <w:p w14:paraId="243750BB"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Adoption</w:t>
            </w:r>
          </w:p>
          <w:p w14:paraId="7920D89E"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Roadmap (features vs. tech debt)</w:t>
            </w:r>
          </w:p>
          <w:p w14:paraId="7C23188F"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User Feedback</w:t>
            </w:r>
          </w:p>
        </w:tc>
        <w:tc>
          <w:tcPr>
            <w:tcW w:w="1236" w:type="dxa"/>
            <w:vAlign w:val="center"/>
          </w:tcPr>
          <w:p w14:paraId="69722D31"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6</w:t>
            </w:r>
          </w:p>
        </w:tc>
        <w:tc>
          <w:tcPr>
            <w:tcW w:w="1330" w:type="dxa"/>
            <w:vAlign w:val="center"/>
          </w:tcPr>
          <w:p w14:paraId="5C3CABC2"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5, 6</w:t>
            </w:r>
          </w:p>
        </w:tc>
      </w:tr>
      <w:tr w:rsidR="00425BB1" w14:paraId="5B430120" w14:textId="77777777">
        <w:tc>
          <w:tcPr>
            <w:tcW w:w="6670" w:type="dxa"/>
          </w:tcPr>
          <w:p w14:paraId="7DA74F4F"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Forecasting Work Accurately</w:t>
            </w:r>
          </w:p>
          <w:p w14:paraId="169A8A6E"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Roadmaps</w:t>
            </w:r>
          </w:p>
          <w:p w14:paraId="41BD53D6"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Capacity</w:t>
            </w:r>
          </w:p>
          <w:p w14:paraId="17460339"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Task / Sub-task</w:t>
            </w:r>
          </w:p>
          <w:p w14:paraId="73F66A4F"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Buffers</w:t>
            </w:r>
          </w:p>
          <w:p w14:paraId="4F595947"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Confidence Estimations</w:t>
            </w:r>
          </w:p>
        </w:tc>
        <w:tc>
          <w:tcPr>
            <w:tcW w:w="1236" w:type="dxa"/>
            <w:vAlign w:val="center"/>
          </w:tcPr>
          <w:p w14:paraId="31C2C6F2"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1856F6B3"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1, 5, 6</w:t>
            </w:r>
          </w:p>
        </w:tc>
      </w:tr>
      <w:tr w:rsidR="00425BB1" w14:paraId="5882221F" w14:textId="77777777">
        <w:tc>
          <w:tcPr>
            <w:tcW w:w="6670" w:type="dxa"/>
          </w:tcPr>
          <w:p w14:paraId="348F0922" w14:textId="77777777" w:rsidR="00425BB1" w:rsidRDefault="00000000">
            <w:pPr>
              <w:pBdr>
                <w:top w:val="nil"/>
                <w:left w:val="nil"/>
                <w:bottom w:val="nil"/>
                <w:right w:val="nil"/>
                <w:between w:val="nil"/>
              </w:pBdr>
              <w:ind w:left="-109" w:firstLine="109"/>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Introduction to Team Dynamics</w:t>
            </w:r>
          </w:p>
        </w:tc>
        <w:tc>
          <w:tcPr>
            <w:tcW w:w="1236" w:type="dxa"/>
            <w:vAlign w:val="center"/>
          </w:tcPr>
          <w:p w14:paraId="6E5E3564" w14:textId="77777777" w:rsidR="00425BB1" w:rsidRDefault="00425BB1">
            <w:pPr>
              <w:jc w:val="center"/>
              <w:rPr>
                <w:rFonts w:ascii="Times New Roman" w:eastAsia="Times New Roman" w:hAnsi="Times New Roman" w:cs="Times New Roman"/>
                <w:sz w:val="22"/>
                <w:szCs w:val="22"/>
              </w:rPr>
            </w:pPr>
          </w:p>
        </w:tc>
        <w:tc>
          <w:tcPr>
            <w:tcW w:w="1330" w:type="dxa"/>
            <w:vAlign w:val="center"/>
          </w:tcPr>
          <w:p w14:paraId="2F332794" w14:textId="77777777" w:rsidR="00425BB1" w:rsidRDefault="00425BB1">
            <w:pPr>
              <w:jc w:val="center"/>
              <w:rPr>
                <w:rFonts w:ascii="Times New Roman" w:eastAsia="Times New Roman" w:hAnsi="Times New Roman" w:cs="Times New Roman"/>
                <w:sz w:val="22"/>
                <w:szCs w:val="22"/>
              </w:rPr>
            </w:pPr>
          </w:p>
        </w:tc>
      </w:tr>
      <w:tr w:rsidR="00425BB1" w14:paraId="7C9781D8" w14:textId="77777777">
        <w:tc>
          <w:tcPr>
            <w:tcW w:w="6670" w:type="dxa"/>
          </w:tcPr>
          <w:p w14:paraId="1363D26F"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Working in Teams</w:t>
            </w:r>
          </w:p>
          <w:p w14:paraId="778CB7A0"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Goals and Agendas</w:t>
            </w:r>
          </w:p>
          <w:p w14:paraId="6C6D6404"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Teamwork:  Coordination / Cooperation / Collaboration</w:t>
            </w:r>
          </w:p>
          <w:p w14:paraId="3BA2E710"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Trust and Psychological Safety</w:t>
            </w:r>
          </w:p>
          <w:p w14:paraId="73872328"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Rewards and Handling Stress &amp; Grievances</w:t>
            </w:r>
          </w:p>
          <w:p w14:paraId="225CA746"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role of Personality </w:t>
            </w:r>
          </w:p>
          <w:p w14:paraId="5789F814"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gramStart"/>
            <w:r>
              <w:rPr>
                <w:rFonts w:ascii="Times New Roman" w:eastAsia="Times New Roman" w:hAnsi="Times New Roman" w:cs="Times New Roman"/>
                <w:sz w:val="22"/>
                <w:szCs w:val="22"/>
              </w:rPr>
              <w:t>E.g.</w:t>
            </w:r>
            <w:proofErr w:type="gramEnd"/>
            <w:r>
              <w:rPr>
                <w:rFonts w:ascii="Times New Roman" w:eastAsia="Times New Roman" w:hAnsi="Times New Roman" w:cs="Times New Roman"/>
                <w:sz w:val="22"/>
                <w:szCs w:val="22"/>
              </w:rPr>
              <w:t xml:space="preserve"> Myers-Briggs or Disc)</w:t>
            </w:r>
          </w:p>
          <w:p w14:paraId="62FEF453"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Using Your </w:t>
            </w:r>
            <w:proofErr w:type="gramStart"/>
            <w:r>
              <w:rPr>
                <w:rFonts w:ascii="Times New Roman" w:eastAsia="Times New Roman" w:hAnsi="Times New Roman" w:cs="Times New Roman"/>
                <w:sz w:val="22"/>
                <w:szCs w:val="22"/>
              </w:rPr>
              <w:t>Strengths  (</w:t>
            </w:r>
            <w:proofErr w:type="gramEnd"/>
            <w:r>
              <w:rPr>
                <w:rFonts w:ascii="Times New Roman" w:eastAsia="Times New Roman" w:hAnsi="Times New Roman" w:cs="Times New Roman"/>
                <w:sz w:val="22"/>
                <w:szCs w:val="22"/>
              </w:rPr>
              <w:t xml:space="preserve">Clifton Strengths) </w:t>
            </w:r>
          </w:p>
        </w:tc>
        <w:tc>
          <w:tcPr>
            <w:tcW w:w="1236" w:type="dxa"/>
            <w:vAlign w:val="center"/>
          </w:tcPr>
          <w:p w14:paraId="69F004EB"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37F9935F"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1, 7, 8</w:t>
            </w:r>
          </w:p>
        </w:tc>
      </w:tr>
      <w:tr w:rsidR="00425BB1" w14:paraId="702BA3D2" w14:textId="77777777">
        <w:tc>
          <w:tcPr>
            <w:tcW w:w="6670" w:type="dxa"/>
          </w:tcPr>
          <w:p w14:paraId="5B5D2F9B"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Self-accountability</w:t>
            </w:r>
          </w:p>
          <w:p w14:paraId="20F83C21"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Mindset and Motivation</w:t>
            </w:r>
          </w:p>
          <w:p w14:paraId="6E278A43"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Goals and Self-organization system</w:t>
            </w:r>
          </w:p>
          <w:p w14:paraId="7DF02918"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Working 360 (Employees / Peers / Leaders)</w:t>
            </w:r>
          </w:p>
          <w:p w14:paraId="01656832"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Self-awareness / Coachability / Performance Reviews</w:t>
            </w:r>
          </w:p>
          <w:p w14:paraId="2A5AFDFD"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Handling both Failure and Success</w:t>
            </w:r>
          </w:p>
        </w:tc>
        <w:tc>
          <w:tcPr>
            <w:tcW w:w="1236" w:type="dxa"/>
            <w:vAlign w:val="center"/>
          </w:tcPr>
          <w:p w14:paraId="7FCE92BF"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32E0ABCD"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1, 7, 9</w:t>
            </w:r>
          </w:p>
        </w:tc>
      </w:tr>
      <w:tr w:rsidR="00425BB1" w14:paraId="7B386083" w14:textId="77777777">
        <w:tc>
          <w:tcPr>
            <w:tcW w:w="9236" w:type="dxa"/>
            <w:gridSpan w:val="3"/>
          </w:tcPr>
          <w:p w14:paraId="5538B303" w14:textId="77777777" w:rsidR="00425BB1" w:rsidRDefault="00000000">
            <w:pPr>
              <w:pBdr>
                <w:top w:val="nil"/>
                <w:left w:val="nil"/>
                <w:bottom w:val="nil"/>
                <w:right w:val="nil"/>
                <w:between w:val="nil"/>
              </w:pBdr>
              <w:ind w:left="-109" w:firstLine="109"/>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Technical Career Development for Emerging Talent</w:t>
            </w:r>
          </w:p>
        </w:tc>
      </w:tr>
      <w:tr w:rsidR="00425BB1" w14:paraId="6626AB72" w14:textId="77777777">
        <w:tc>
          <w:tcPr>
            <w:tcW w:w="6670" w:type="dxa"/>
          </w:tcPr>
          <w:p w14:paraId="3CDB8D68"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Technical Career Paths</w:t>
            </w:r>
          </w:p>
          <w:p w14:paraId="4DCCA686"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Individual Contributor (Levels / Titles)</w:t>
            </w:r>
          </w:p>
          <w:p w14:paraId="3F1D310E"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Leadership (Levels / Titles)</w:t>
            </w:r>
          </w:p>
          <w:p w14:paraId="5DEFBFC6"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Technical Roles </w:t>
            </w:r>
          </w:p>
          <w:p w14:paraId="519CF907"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Sectors / Industries / Organizations </w:t>
            </w:r>
          </w:p>
        </w:tc>
        <w:tc>
          <w:tcPr>
            <w:tcW w:w="1236" w:type="dxa"/>
            <w:vAlign w:val="center"/>
          </w:tcPr>
          <w:p w14:paraId="0E0A632E"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3F8B82D3"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r>
      <w:tr w:rsidR="00425BB1" w14:paraId="74BA13FC" w14:textId="77777777">
        <w:tc>
          <w:tcPr>
            <w:tcW w:w="6670" w:type="dxa"/>
          </w:tcPr>
          <w:p w14:paraId="748C2999" w14:textId="77777777" w:rsidR="00425BB1" w:rsidRDefault="00000000">
            <w:pPr>
              <w:numPr>
                <w:ilvl w:val="1"/>
                <w:numId w:val="4"/>
              </w:numPr>
              <w:ind w:left="10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Career Skills</w:t>
            </w:r>
          </w:p>
          <w:p w14:paraId="4024D615"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Interviewing Basics</w:t>
            </w:r>
          </w:p>
          <w:p w14:paraId="6035B513"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The Right “fit” Matters</w:t>
            </w:r>
          </w:p>
          <w:p w14:paraId="077084C1"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Professionalism Basics</w:t>
            </w:r>
          </w:p>
          <w:p w14:paraId="02A19458"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Networking and Mentorship</w:t>
            </w:r>
          </w:p>
          <w:p w14:paraId="0BC4983D" w14:textId="77777777" w:rsidR="00425BB1" w:rsidRDefault="00000000">
            <w:pPr>
              <w:numPr>
                <w:ilvl w:val="2"/>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Continuous Learning</w:t>
            </w:r>
          </w:p>
        </w:tc>
        <w:tc>
          <w:tcPr>
            <w:tcW w:w="1236" w:type="dxa"/>
            <w:vAlign w:val="center"/>
          </w:tcPr>
          <w:p w14:paraId="10110C58"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330" w:type="dxa"/>
            <w:vAlign w:val="center"/>
          </w:tcPr>
          <w:p w14:paraId="79134E91" w14:textId="77777777" w:rsidR="00425BB1"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w:t>
            </w:r>
          </w:p>
        </w:tc>
      </w:tr>
    </w:tbl>
    <w:p w14:paraId="219DA428" w14:textId="77777777" w:rsidR="00425BB1" w:rsidRDefault="00425BB1">
      <w:pPr>
        <w:rPr>
          <w:rFonts w:ascii="Times New Roman" w:eastAsia="Times New Roman" w:hAnsi="Times New Roman" w:cs="Times New Roman"/>
        </w:rPr>
      </w:pPr>
    </w:p>
    <w:p w14:paraId="37AF64E1" w14:textId="77777777" w:rsidR="00425BB1" w:rsidRDefault="00000000">
      <w:pPr>
        <w:rPr>
          <w:rFonts w:ascii="Times New Roman" w:eastAsia="Times New Roman" w:hAnsi="Times New Roman" w:cs="Times New Roman"/>
          <w:b/>
          <w:color w:val="FF0000"/>
          <w:sz w:val="28"/>
          <w:szCs w:val="28"/>
        </w:rPr>
      </w:pPr>
      <w:r>
        <w:br w:type="page"/>
      </w:r>
    </w:p>
    <w:p w14:paraId="5EBDD71D" w14:textId="77777777" w:rsidR="00425BB1" w:rsidRDefault="00425BB1">
      <w:pPr>
        <w:pBdr>
          <w:top w:val="nil"/>
          <w:left w:val="nil"/>
          <w:bottom w:val="nil"/>
          <w:right w:val="nil"/>
          <w:between w:val="nil"/>
        </w:pBdr>
        <w:spacing w:before="63"/>
        <w:ind w:right="78"/>
        <w:rPr>
          <w:rFonts w:ascii="Times New Roman" w:eastAsia="Times New Roman" w:hAnsi="Times New Roman" w:cs="Times New Roman"/>
          <w:b/>
          <w:color w:val="FF0000"/>
          <w:sz w:val="28"/>
          <w:szCs w:val="28"/>
        </w:rPr>
      </w:pPr>
    </w:p>
    <w:p w14:paraId="33F26966" w14:textId="77777777" w:rsidR="00425BB1"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Performance Measures for Evaluation</w:t>
      </w:r>
    </w:p>
    <w:p w14:paraId="75C23D2D" w14:textId="77777777" w:rsidR="00425BB1" w:rsidRDefault="00425BB1">
      <w:pPr>
        <w:rPr>
          <w:rFonts w:ascii="Times New Roman" w:eastAsia="Times New Roman" w:hAnsi="Times New Roman" w:cs="Times New Roman"/>
        </w:rPr>
      </w:pPr>
    </w:p>
    <w:p w14:paraId="37B1E05C" w14:textId="77777777" w:rsidR="00425BB1" w:rsidRDefault="00000000">
      <w:pPr>
        <w:rPr>
          <w:rFonts w:ascii="Times New Roman" w:eastAsia="Times New Roman" w:hAnsi="Times New Roman" w:cs="Times New Roman"/>
        </w:rPr>
      </w:pPr>
      <w:r>
        <w:rPr>
          <w:rFonts w:ascii="Times New Roman" w:eastAsia="Times New Roman" w:hAnsi="Times New Roman" w:cs="Times New Roman"/>
        </w:rPr>
        <w:t xml:space="preserve">All assignments are assigned through the Canvas course site. </w:t>
      </w:r>
    </w:p>
    <w:p w14:paraId="3DF8EA63" w14:textId="77777777" w:rsidR="00425BB1"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Late Work Policy: Late submissions will receive a 10% automatic deduction for every day past the due date. The deduction will continue until 3 days past the due date. The assignment is automatically closed on the third day at midnight. The late work policy is non-negotiable.</w:t>
      </w:r>
    </w:p>
    <w:p w14:paraId="11449DF3" w14:textId="77777777" w:rsidR="00425BB1" w:rsidRDefault="00000000">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Policy Regarding Contesting a Grade: You will have one week (seven calendar days) following the posting of a grade to contest the grade. If the grade is not contested by 5 pm (Eastern) on the seventh day, then the grade posted will stand as final. If the seventh day falls on a holiday, then you will have until the next business day. For purposes of contesting a grade, an email to the email address listed above with a subject line of CONTESTING MY GRADE and a body with your name, the course, the assignment, and a brief explanation of why you are contesting the grade shall constitute notice of your intention to contest a grade.</w:t>
      </w:r>
    </w:p>
    <w:p w14:paraId="106C3FC8" w14:textId="77777777" w:rsidR="00425BB1" w:rsidRDefault="00425BB1">
      <w:pPr>
        <w:rPr>
          <w:rFonts w:ascii="Times New Roman" w:eastAsia="Times New Roman" w:hAnsi="Times New Roman" w:cs="Times New Roman"/>
        </w:rPr>
      </w:pPr>
    </w:p>
    <w:tbl>
      <w:tblPr>
        <w:tblStyle w:val="ab"/>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1814"/>
        <w:gridCol w:w="133"/>
        <w:gridCol w:w="133"/>
        <w:gridCol w:w="1324"/>
        <w:gridCol w:w="1679"/>
        <w:gridCol w:w="133"/>
        <w:gridCol w:w="133"/>
        <w:gridCol w:w="749"/>
        <w:gridCol w:w="2067"/>
      </w:tblGrid>
      <w:tr w:rsidR="00425BB1" w14:paraId="02B09683" w14:textId="77777777">
        <w:tc>
          <w:tcPr>
            <w:tcW w:w="3132" w:type="dxa"/>
            <w:gridSpan w:val="3"/>
            <w:vAlign w:val="center"/>
          </w:tcPr>
          <w:p w14:paraId="23D7A098" w14:textId="77777777" w:rsidR="00425BB1" w:rsidRDefault="00000000">
            <w:pPr>
              <w:jc w:val="center"/>
              <w:rPr>
                <w:b/>
              </w:rPr>
            </w:pPr>
            <w:r>
              <w:rPr>
                <w:b/>
              </w:rPr>
              <w:t>Assignment</w:t>
            </w:r>
          </w:p>
        </w:tc>
        <w:tc>
          <w:tcPr>
            <w:tcW w:w="3269" w:type="dxa"/>
            <w:gridSpan w:val="4"/>
            <w:vAlign w:val="center"/>
          </w:tcPr>
          <w:p w14:paraId="22389EE5" w14:textId="77777777" w:rsidR="00425BB1" w:rsidRDefault="00000000">
            <w:pPr>
              <w:jc w:val="center"/>
              <w:rPr>
                <w:b/>
              </w:rPr>
            </w:pPr>
            <w:r>
              <w:rPr>
                <w:b/>
              </w:rPr>
              <w:t>Total Points</w:t>
            </w:r>
          </w:p>
        </w:tc>
        <w:tc>
          <w:tcPr>
            <w:tcW w:w="2949" w:type="dxa"/>
            <w:gridSpan w:val="3"/>
            <w:vAlign w:val="center"/>
          </w:tcPr>
          <w:p w14:paraId="71346917" w14:textId="77777777" w:rsidR="00425BB1" w:rsidRDefault="00000000">
            <w:pPr>
              <w:jc w:val="center"/>
              <w:rPr>
                <w:b/>
              </w:rPr>
            </w:pPr>
            <w:r>
              <w:rPr>
                <w:b/>
              </w:rPr>
              <w:t>Percentage of Final Grade</w:t>
            </w:r>
          </w:p>
        </w:tc>
      </w:tr>
      <w:tr w:rsidR="00425BB1" w14:paraId="2ACD94C8" w14:textId="77777777">
        <w:tc>
          <w:tcPr>
            <w:tcW w:w="3132" w:type="dxa"/>
            <w:gridSpan w:val="3"/>
            <w:vAlign w:val="center"/>
          </w:tcPr>
          <w:p w14:paraId="4B8ADC82" w14:textId="77777777" w:rsidR="00425BB1" w:rsidRDefault="00000000">
            <w:pPr>
              <w:jc w:val="center"/>
            </w:pPr>
            <w:r>
              <w:t>Group Workshop Participation (8)</w:t>
            </w:r>
          </w:p>
        </w:tc>
        <w:tc>
          <w:tcPr>
            <w:tcW w:w="3269" w:type="dxa"/>
            <w:gridSpan w:val="4"/>
            <w:vAlign w:val="center"/>
          </w:tcPr>
          <w:p w14:paraId="293A348E" w14:textId="77777777" w:rsidR="00425BB1" w:rsidRDefault="00000000">
            <w:pPr>
              <w:jc w:val="center"/>
            </w:pPr>
            <w:r>
              <w:t>100 each</w:t>
            </w:r>
          </w:p>
        </w:tc>
        <w:tc>
          <w:tcPr>
            <w:tcW w:w="2949" w:type="dxa"/>
            <w:gridSpan w:val="3"/>
            <w:vAlign w:val="center"/>
          </w:tcPr>
          <w:p w14:paraId="38FF0773" w14:textId="77777777" w:rsidR="00425BB1" w:rsidRDefault="00000000">
            <w:pPr>
              <w:jc w:val="center"/>
            </w:pPr>
            <w:r>
              <w:t>20%</w:t>
            </w:r>
          </w:p>
        </w:tc>
      </w:tr>
      <w:tr w:rsidR="00425BB1" w14:paraId="694F1563" w14:textId="77777777">
        <w:tc>
          <w:tcPr>
            <w:tcW w:w="3132" w:type="dxa"/>
            <w:gridSpan w:val="3"/>
            <w:vAlign w:val="center"/>
          </w:tcPr>
          <w:p w14:paraId="2BD17381" w14:textId="77777777" w:rsidR="00425BB1" w:rsidRDefault="00000000">
            <w:pPr>
              <w:jc w:val="center"/>
            </w:pPr>
            <w:r>
              <w:t>Homework (7)</w:t>
            </w:r>
          </w:p>
        </w:tc>
        <w:tc>
          <w:tcPr>
            <w:tcW w:w="3269" w:type="dxa"/>
            <w:gridSpan w:val="4"/>
            <w:vAlign w:val="center"/>
          </w:tcPr>
          <w:p w14:paraId="1D48F435" w14:textId="77777777" w:rsidR="00425BB1" w:rsidRDefault="00000000">
            <w:pPr>
              <w:jc w:val="center"/>
            </w:pPr>
            <w:r>
              <w:t>100 each</w:t>
            </w:r>
          </w:p>
        </w:tc>
        <w:tc>
          <w:tcPr>
            <w:tcW w:w="2949" w:type="dxa"/>
            <w:gridSpan w:val="3"/>
            <w:vAlign w:val="center"/>
          </w:tcPr>
          <w:p w14:paraId="12CD4EA7" w14:textId="77777777" w:rsidR="00425BB1" w:rsidRDefault="00000000">
            <w:pPr>
              <w:jc w:val="center"/>
            </w:pPr>
            <w:r>
              <w:t>20%</w:t>
            </w:r>
          </w:p>
        </w:tc>
      </w:tr>
      <w:tr w:rsidR="00425BB1" w14:paraId="487A43BC" w14:textId="77777777">
        <w:tc>
          <w:tcPr>
            <w:tcW w:w="3132" w:type="dxa"/>
            <w:gridSpan w:val="3"/>
            <w:vAlign w:val="center"/>
          </w:tcPr>
          <w:p w14:paraId="19F46410" w14:textId="77777777" w:rsidR="00425BB1" w:rsidRDefault="00000000">
            <w:pPr>
              <w:jc w:val="center"/>
            </w:pPr>
            <w:r>
              <w:t>Exams (2)</w:t>
            </w:r>
          </w:p>
        </w:tc>
        <w:tc>
          <w:tcPr>
            <w:tcW w:w="3269" w:type="dxa"/>
            <w:gridSpan w:val="4"/>
            <w:vAlign w:val="center"/>
          </w:tcPr>
          <w:p w14:paraId="4FAF7F45" w14:textId="77777777" w:rsidR="00425BB1" w:rsidRDefault="00000000">
            <w:pPr>
              <w:jc w:val="center"/>
            </w:pPr>
            <w:r>
              <w:t>100 each</w:t>
            </w:r>
          </w:p>
        </w:tc>
        <w:tc>
          <w:tcPr>
            <w:tcW w:w="2949" w:type="dxa"/>
            <w:gridSpan w:val="3"/>
            <w:vAlign w:val="center"/>
          </w:tcPr>
          <w:p w14:paraId="1AB26285" w14:textId="77777777" w:rsidR="00425BB1" w:rsidRDefault="00000000">
            <w:pPr>
              <w:jc w:val="center"/>
            </w:pPr>
            <w:r>
              <w:t>20%</w:t>
            </w:r>
          </w:p>
        </w:tc>
      </w:tr>
      <w:tr w:rsidR="00425BB1" w14:paraId="1FA6F98B" w14:textId="77777777">
        <w:tc>
          <w:tcPr>
            <w:tcW w:w="3132" w:type="dxa"/>
            <w:gridSpan w:val="3"/>
            <w:vAlign w:val="center"/>
          </w:tcPr>
          <w:p w14:paraId="15855EB6" w14:textId="77777777" w:rsidR="00425BB1" w:rsidRDefault="00000000">
            <w:pPr>
              <w:jc w:val="center"/>
            </w:pPr>
            <w:r>
              <w:t xml:space="preserve">Certificate for Panther Career Ready </w:t>
            </w:r>
          </w:p>
        </w:tc>
        <w:tc>
          <w:tcPr>
            <w:tcW w:w="3269" w:type="dxa"/>
            <w:gridSpan w:val="4"/>
            <w:vAlign w:val="center"/>
          </w:tcPr>
          <w:p w14:paraId="388F36AC" w14:textId="77777777" w:rsidR="00425BB1" w:rsidRDefault="00000000">
            <w:pPr>
              <w:jc w:val="center"/>
            </w:pPr>
            <w:r>
              <w:t xml:space="preserve">100 </w:t>
            </w:r>
          </w:p>
        </w:tc>
        <w:tc>
          <w:tcPr>
            <w:tcW w:w="2949" w:type="dxa"/>
            <w:gridSpan w:val="3"/>
            <w:vAlign w:val="center"/>
          </w:tcPr>
          <w:p w14:paraId="6931340E" w14:textId="77777777" w:rsidR="00425BB1" w:rsidRDefault="00000000">
            <w:pPr>
              <w:jc w:val="center"/>
            </w:pPr>
            <w:r>
              <w:t>20%</w:t>
            </w:r>
          </w:p>
        </w:tc>
      </w:tr>
      <w:tr w:rsidR="00425BB1" w14:paraId="1A67CDAA" w14:textId="77777777">
        <w:tc>
          <w:tcPr>
            <w:tcW w:w="3132" w:type="dxa"/>
            <w:gridSpan w:val="3"/>
            <w:vAlign w:val="center"/>
          </w:tcPr>
          <w:p w14:paraId="63C01805" w14:textId="77777777" w:rsidR="00425BB1" w:rsidRDefault="00000000">
            <w:pPr>
              <w:jc w:val="center"/>
            </w:pPr>
            <w:r>
              <w:t>Final Project</w:t>
            </w:r>
          </w:p>
        </w:tc>
        <w:tc>
          <w:tcPr>
            <w:tcW w:w="3269" w:type="dxa"/>
            <w:gridSpan w:val="4"/>
            <w:vAlign w:val="center"/>
          </w:tcPr>
          <w:p w14:paraId="5B665F71" w14:textId="77777777" w:rsidR="00425BB1" w:rsidRDefault="00000000">
            <w:pPr>
              <w:jc w:val="center"/>
            </w:pPr>
            <w:r>
              <w:t>100</w:t>
            </w:r>
          </w:p>
        </w:tc>
        <w:tc>
          <w:tcPr>
            <w:tcW w:w="2949" w:type="dxa"/>
            <w:gridSpan w:val="3"/>
            <w:vAlign w:val="center"/>
          </w:tcPr>
          <w:p w14:paraId="016853E9" w14:textId="77777777" w:rsidR="00425BB1" w:rsidRDefault="00000000">
            <w:pPr>
              <w:jc w:val="center"/>
            </w:pPr>
            <w:r>
              <w:t>20%</w:t>
            </w:r>
          </w:p>
        </w:tc>
      </w:tr>
      <w:tr w:rsidR="00425BB1" w14:paraId="52764078" w14:textId="77777777">
        <w:tc>
          <w:tcPr>
            <w:tcW w:w="6401" w:type="dxa"/>
            <w:gridSpan w:val="7"/>
            <w:tcBorders>
              <w:bottom w:val="single" w:sz="4" w:space="0" w:color="000000"/>
            </w:tcBorders>
            <w:vAlign w:val="center"/>
          </w:tcPr>
          <w:p w14:paraId="1B49B932" w14:textId="77777777" w:rsidR="00425BB1" w:rsidRDefault="00000000">
            <w:pPr>
              <w:ind w:left="5040"/>
              <w:jc w:val="center"/>
              <w:rPr>
                <w:b/>
              </w:rPr>
            </w:pPr>
            <w:r>
              <w:rPr>
                <w:b/>
              </w:rPr>
              <w:t>TOTAL</w:t>
            </w:r>
          </w:p>
        </w:tc>
        <w:tc>
          <w:tcPr>
            <w:tcW w:w="2949" w:type="dxa"/>
            <w:gridSpan w:val="3"/>
            <w:tcBorders>
              <w:bottom w:val="single" w:sz="4" w:space="0" w:color="000000"/>
            </w:tcBorders>
            <w:vAlign w:val="center"/>
          </w:tcPr>
          <w:p w14:paraId="7652683F" w14:textId="77777777" w:rsidR="00425BB1" w:rsidRDefault="00000000">
            <w:pPr>
              <w:jc w:val="center"/>
            </w:pPr>
            <w:r>
              <w:t>100%</w:t>
            </w:r>
          </w:p>
        </w:tc>
      </w:tr>
      <w:tr w:rsidR="00425BB1" w14:paraId="2D0B61F8" w14:textId="77777777">
        <w:trPr>
          <w:trHeight w:val="870"/>
        </w:trPr>
        <w:tc>
          <w:tcPr>
            <w:tcW w:w="9350" w:type="dxa"/>
            <w:gridSpan w:val="10"/>
            <w:tcBorders>
              <w:left w:val="nil"/>
              <w:bottom w:val="single" w:sz="4" w:space="0" w:color="000000"/>
              <w:right w:val="nil"/>
            </w:tcBorders>
          </w:tcPr>
          <w:p w14:paraId="1D941C54" w14:textId="77777777" w:rsidR="00425BB1" w:rsidRDefault="00425BB1">
            <w:pPr>
              <w:jc w:val="center"/>
              <w:rPr>
                <w:b/>
                <w:sz w:val="28"/>
                <w:szCs w:val="28"/>
              </w:rPr>
            </w:pPr>
          </w:p>
          <w:p w14:paraId="560F8919" w14:textId="77777777" w:rsidR="00425BB1" w:rsidRDefault="00000000">
            <w:pPr>
              <w:jc w:val="center"/>
              <w:rPr>
                <w:b/>
                <w:sz w:val="28"/>
                <w:szCs w:val="28"/>
              </w:rPr>
            </w:pPr>
            <w:r>
              <w:rPr>
                <w:b/>
                <w:sz w:val="28"/>
                <w:szCs w:val="28"/>
              </w:rPr>
              <w:t>Letter Grade Distribution Table</w:t>
            </w:r>
          </w:p>
        </w:tc>
      </w:tr>
      <w:tr w:rsidR="00425BB1" w14:paraId="7136DC78" w14:textId="77777777">
        <w:tc>
          <w:tcPr>
            <w:tcW w:w="1185" w:type="dxa"/>
            <w:tcBorders>
              <w:top w:val="single" w:sz="4" w:space="0" w:color="000000"/>
            </w:tcBorders>
          </w:tcPr>
          <w:p w14:paraId="28BA316D" w14:textId="77777777" w:rsidR="00425BB1" w:rsidRDefault="00000000">
            <w:pPr>
              <w:jc w:val="center"/>
              <w:rPr>
                <w:b/>
              </w:rPr>
            </w:pPr>
            <w:r>
              <w:rPr>
                <w:b/>
              </w:rPr>
              <w:t>Letter</w:t>
            </w:r>
          </w:p>
        </w:tc>
        <w:tc>
          <w:tcPr>
            <w:tcW w:w="1814" w:type="dxa"/>
            <w:tcBorders>
              <w:top w:val="single" w:sz="4" w:space="0" w:color="000000"/>
            </w:tcBorders>
          </w:tcPr>
          <w:p w14:paraId="0A06DD45" w14:textId="77777777" w:rsidR="00425BB1" w:rsidRDefault="00000000">
            <w:pPr>
              <w:jc w:val="center"/>
              <w:rPr>
                <w:b/>
              </w:rPr>
            </w:pPr>
            <w:r>
              <w:rPr>
                <w:b/>
              </w:rPr>
              <w:t>Range%</w:t>
            </w:r>
          </w:p>
        </w:tc>
        <w:tc>
          <w:tcPr>
            <w:tcW w:w="266" w:type="dxa"/>
            <w:gridSpan w:val="2"/>
            <w:tcBorders>
              <w:top w:val="single" w:sz="4" w:space="0" w:color="000000"/>
            </w:tcBorders>
          </w:tcPr>
          <w:p w14:paraId="44635C29" w14:textId="77777777" w:rsidR="00425BB1" w:rsidRDefault="00000000">
            <w:pPr>
              <w:jc w:val="center"/>
              <w:rPr>
                <w:b/>
              </w:rPr>
            </w:pPr>
            <w:r>
              <w:rPr>
                <w:b/>
              </w:rPr>
              <w:t> </w:t>
            </w:r>
          </w:p>
        </w:tc>
        <w:tc>
          <w:tcPr>
            <w:tcW w:w="1324" w:type="dxa"/>
            <w:tcBorders>
              <w:top w:val="single" w:sz="4" w:space="0" w:color="000000"/>
            </w:tcBorders>
          </w:tcPr>
          <w:p w14:paraId="32D35E4C" w14:textId="77777777" w:rsidR="00425BB1" w:rsidRDefault="00000000">
            <w:pPr>
              <w:jc w:val="center"/>
              <w:rPr>
                <w:b/>
              </w:rPr>
            </w:pPr>
            <w:r>
              <w:rPr>
                <w:b/>
              </w:rPr>
              <w:t>Letter</w:t>
            </w:r>
          </w:p>
        </w:tc>
        <w:tc>
          <w:tcPr>
            <w:tcW w:w="1679" w:type="dxa"/>
            <w:tcBorders>
              <w:top w:val="single" w:sz="4" w:space="0" w:color="000000"/>
            </w:tcBorders>
          </w:tcPr>
          <w:p w14:paraId="71D5556F" w14:textId="77777777" w:rsidR="00425BB1" w:rsidRDefault="00000000">
            <w:pPr>
              <w:jc w:val="center"/>
              <w:rPr>
                <w:b/>
              </w:rPr>
            </w:pPr>
            <w:r>
              <w:rPr>
                <w:b/>
              </w:rPr>
              <w:t>Range%</w:t>
            </w:r>
          </w:p>
        </w:tc>
        <w:tc>
          <w:tcPr>
            <w:tcW w:w="266" w:type="dxa"/>
            <w:gridSpan w:val="2"/>
            <w:tcBorders>
              <w:top w:val="single" w:sz="4" w:space="0" w:color="000000"/>
            </w:tcBorders>
          </w:tcPr>
          <w:p w14:paraId="203B7CA3" w14:textId="77777777" w:rsidR="00425BB1" w:rsidRDefault="00000000">
            <w:pPr>
              <w:jc w:val="center"/>
              <w:rPr>
                <w:b/>
              </w:rPr>
            </w:pPr>
            <w:r>
              <w:rPr>
                <w:b/>
              </w:rPr>
              <w:t> </w:t>
            </w:r>
          </w:p>
        </w:tc>
        <w:tc>
          <w:tcPr>
            <w:tcW w:w="749" w:type="dxa"/>
            <w:tcBorders>
              <w:top w:val="single" w:sz="4" w:space="0" w:color="000000"/>
            </w:tcBorders>
          </w:tcPr>
          <w:p w14:paraId="25292FB1" w14:textId="77777777" w:rsidR="00425BB1" w:rsidRDefault="00000000">
            <w:pPr>
              <w:jc w:val="center"/>
              <w:rPr>
                <w:b/>
              </w:rPr>
            </w:pPr>
            <w:r>
              <w:rPr>
                <w:b/>
              </w:rPr>
              <w:t>Letter</w:t>
            </w:r>
          </w:p>
        </w:tc>
        <w:tc>
          <w:tcPr>
            <w:tcW w:w="2067" w:type="dxa"/>
            <w:tcBorders>
              <w:top w:val="single" w:sz="4" w:space="0" w:color="000000"/>
            </w:tcBorders>
          </w:tcPr>
          <w:p w14:paraId="38174ECD" w14:textId="77777777" w:rsidR="00425BB1" w:rsidRDefault="00000000">
            <w:pPr>
              <w:jc w:val="center"/>
              <w:rPr>
                <w:b/>
              </w:rPr>
            </w:pPr>
            <w:r>
              <w:rPr>
                <w:b/>
                <w:highlight w:val="white"/>
              </w:rPr>
              <w:t>Range%</w:t>
            </w:r>
            <w:r>
              <w:rPr>
                <w:b/>
              </w:rPr>
              <w:t xml:space="preserve"> </w:t>
            </w:r>
          </w:p>
        </w:tc>
      </w:tr>
      <w:tr w:rsidR="00425BB1" w14:paraId="75A5109F" w14:textId="77777777">
        <w:tc>
          <w:tcPr>
            <w:tcW w:w="1185" w:type="dxa"/>
          </w:tcPr>
          <w:p w14:paraId="60B4EB2B" w14:textId="77777777" w:rsidR="00425BB1" w:rsidRDefault="00000000">
            <w:pPr>
              <w:jc w:val="center"/>
            </w:pPr>
            <w:r>
              <w:t>A</w:t>
            </w:r>
          </w:p>
        </w:tc>
        <w:tc>
          <w:tcPr>
            <w:tcW w:w="1814" w:type="dxa"/>
          </w:tcPr>
          <w:p w14:paraId="17AEA8F7" w14:textId="77777777" w:rsidR="00425BB1" w:rsidRDefault="00000000">
            <w:pPr>
              <w:jc w:val="center"/>
            </w:pPr>
            <w:r>
              <w:t>95 or above</w:t>
            </w:r>
          </w:p>
        </w:tc>
        <w:tc>
          <w:tcPr>
            <w:tcW w:w="266" w:type="dxa"/>
            <w:gridSpan w:val="2"/>
          </w:tcPr>
          <w:p w14:paraId="2294C521" w14:textId="77777777" w:rsidR="00425BB1" w:rsidRDefault="00000000">
            <w:pPr>
              <w:jc w:val="center"/>
            </w:pPr>
            <w:r>
              <w:t> </w:t>
            </w:r>
          </w:p>
        </w:tc>
        <w:tc>
          <w:tcPr>
            <w:tcW w:w="1324" w:type="dxa"/>
          </w:tcPr>
          <w:p w14:paraId="405B3BB6" w14:textId="77777777" w:rsidR="00425BB1" w:rsidRDefault="00000000">
            <w:pPr>
              <w:jc w:val="center"/>
            </w:pPr>
            <w:r>
              <w:t>B</w:t>
            </w:r>
          </w:p>
        </w:tc>
        <w:tc>
          <w:tcPr>
            <w:tcW w:w="1679" w:type="dxa"/>
          </w:tcPr>
          <w:p w14:paraId="070E7BDA" w14:textId="77777777" w:rsidR="00425BB1" w:rsidRDefault="00000000">
            <w:pPr>
              <w:jc w:val="center"/>
            </w:pPr>
            <w:r>
              <w:t>83 - 86</w:t>
            </w:r>
          </w:p>
        </w:tc>
        <w:tc>
          <w:tcPr>
            <w:tcW w:w="266" w:type="dxa"/>
            <w:gridSpan w:val="2"/>
          </w:tcPr>
          <w:p w14:paraId="51B21FA7" w14:textId="77777777" w:rsidR="00425BB1" w:rsidRDefault="00000000">
            <w:pPr>
              <w:jc w:val="center"/>
            </w:pPr>
            <w:r>
              <w:t> </w:t>
            </w:r>
          </w:p>
        </w:tc>
        <w:tc>
          <w:tcPr>
            <w:tcW w:w="749" w:type="dxa"/>
          </w:tcPr>
          <w:p w14:paraId="3975321E" w14:textId="77777777" w:rsidR="00425BB1" w:rsidRDefault="00000000">
            <w:pPr>
              <w:jc w:val="center"/>
            </w:pPr>
            <w:r>
              <w:t>C</w:t>
            </w:r>
          </w:p>
        </w:tc>
        <w:tc>
          <w:tcPr>
            <w:tcW w:w="2067" w:type="dxa"/>
          </w:tcPr>
          <w:p w14:paraId="60108AAE" w14:textId="77777777" w:rsidR="00425BB1" w:rsidRDefault="00000000">
            <w:pPr>
              <w:jc w:val="center"/>
            </w:pPr>
            <w:r>
              <w:t>70 - 76</w:t>
            </w:r>
          </w:p>
        </w:tc>
      </w:tr>
      <w:tr w:rsidR="00425BB1" w14:paraId="1F5342F9" w14:textId="77777777">
        <w:tc>
          <w:tcPr>
            <w:tcW w:w="1185" w:type="dxa"/>
          </w:tcPr>
          <w:p w14:paraId="587B94AD" w14:textId="77777777" w:rsidR="00425BB1" w:rsidRDefault="00000000">
            <w:pPr>
              <w:jc w:val="center"/>
            </w:pPr>
            <w:r>
              <w:t>A-</w:t>
            </w:r>
          </w:p>
        </w:tc>
        <w:tc>
          <w:tcPr>
            <w:tcW w:w="1814" w:type="dxa"/>
          </w:tcPr>
          <w:p w14:paraId="1803A6DD" w14:textId="77777777" w:rsidR="00425BB1" w:rsidRDefault="00000000">
            <w:pPr>
              <w:jc w:val="center"/>
            </w:pPr>
            <w:r>
              <w:t>90 - 94</w:t>
            </w:r>
          </w:p>
        </w:tc>
        <w:tc>
          <w:tcPr>
            <w:tcW w:w="266" w:type="dxa"/>
            <w:gridSpan w:val="2"/>
          </w:tcPr>
          <w:p w14:paraId="5F2522FB" w14:textId="77777777" w:rsidR="00425BB1" w:rsidRDefault="00000000">
            <w:pPr>
              <w:jc w:val="center"/>
            </w:pPr>
            <w:r>
              <w:t> </w:t>
            </w:r>
          </w:p>
        </w:tc>
        <w:tc>
          <w:tcPr>
            <w:tcW w:w="1324" w:type="dxa"/>
          </w:tcPr>
          <w:p w14:paraId="2EBBE7F4" w14:textId="77777777" w:rsidR="00425BB1" w:rsidRDefault="00000000">
            <w:pPr>
              <w:jc w:val="center"/>
            </w:pPr>
            <w:r>
              <w:t>B-</w:t>
            </w:r>
          </w:p>
        </w:tc>
        <w:tc>
          <w:tcPr>
            <w:tcW w:w="1679" w:type="dxa"/>
          </w:tcPr>
          <w:p w14:paraId="79BE3D46" w14:textId="77777777" w:rsidR="00425BB1" w:rsidRDefault="00000000">
            <w:pPr>
              <w:jc w:val="center"/>
            </w:pPr>
            <w:r>
              <w:t>80 - 82</w:t>
            </w:r>
          </w:p>
        </w:tc>
        <w:tc>
          <w:tcPr>
            <w:tcW w:w="266" w:type="dxa"/>
            <w:gridSpan w:val="2"/>
          </w:tcPr>
          <w:p w14:paraId="1241AB21" w14:textId="77777777" w:rsidR="00425BB1" w:rsidRDefault="00000000">
            <w:pPr>
              <w:jc w:val="center"/>
            </w:pPr>
            <w:r>
              <w:t> </w:t>
            </w:r>
          </w:p>
        </w:tc>
        <w:tc>
          <w:tcPr>
            <w:tcW w:w="749" w:type="dxa"/>
          </w:tcPr>
          <w:p w14:paraId="7C4EDED6" w14:textId="77777777" w:rsidR="00425BB1" w:rsidRDefault="00000000">
            <w:pPr>
              <w:jc w:val="center"/>
            </w:pPr>
            <w:r>
              <w:t>D</w:t>
            </w:r>
          </w:p>
        </w:tc>
        <w:tc>
          <w:tcPr>
            <w:tcW w:w="2067" w:type="dxa"/>
          </w:tcPr>
          <w:p w14:paraId="78C7AD60" w14:textId="77777777" w:rsidR="00425BB1" w:rsidRDefault="00000000">
            <w:pPr>
              <w:jc w:val="center"/>
            </w:pPr>
            <w:r>
              <w:t>60 - 69</w:t>
            </w:r>
          </w:p>
        </w:tc>
      </w:tr>
      <w:tr w:rsidR="00425BB1" w14:paraId="255C524E" w14:textId="77777777">
        <w:tc>
          <w:tcPr>
            <w:tcW w:w="1185" w:type="dxa"/>
          </w:tcPr>
          <w:p w14:paraId="583D111D" w14:textId="77777777" w:rsidR="00425BB1" w:rsidRDefault="00000000">
            <w:pPr>
              <w:jc w:val="center"/>
            </w:pPr>
            <w:r>
              <w:t>B+</w:t>
            </w:r>
          </w:p>
        </w:tc>
        <w:tc>
          <w:tcPr>
            <w:tcW w:w="1814" w:type="dxa"/>
          </w:tcPr>
          <w:p w14:paraId="39C66A64" w14:textId="77777777" w:rsidR="00425BB1" w:rsidRDefault="00000000">
            <w:pPr>
              <w:jc w:val="center"/>
            </w:pPr>
            <w:r>
              <w:t>87 - 89</w:t>
            </w:r>
          </w:p>
        </w:tc>
        <w:tc>
          <w:tcPr>
            <w:tcW w:w="266" w:type="dxa"/>
            <w:gridSpan w:val="2"/>
          </w:tcPr>
          <w:p w14:paraId="0BEC448A" w14:textId="77777777" w:rsidR="00425BB1" w:rsidRDefault="00000000">
            <w:pPr>
              <w:jc w:val="center"/>
            </w:pPr>
            <w:r>
              <w:t> </w:t>
            </w:r>
          </w:p>
        </w:tc>
        <w:tc>
          <w:tcPr>
            <w:tcW w:w="1324" w:type="dxa"/>
          </w:tcPr>
          <w:p w14:paraId="020E1D2E" w14:textId="77777777" w:rsidR="00425BB1" w:rsidRDefault="00000000">
            <w:pPr>
              <w:jc w:val="center"/>
            </w:pPr>
            <w:r>
              <w:t>C+</w:t>
            </w:r>
          </w:p>
        </w:tc>
        <w:tc>
          <w:tcPr>
            <w:tcW w:w="1679" w:type="dxa"/>
          </w:tcPr>
          <w:p w14:paraId="72822647" w14:textId="77777777" w:rsidR="00425BB1" w:rsidRDefault="00000000">
            <w:pPr>
              <w:jc w:val="center"/>
            </w:pPr>
            <w:r>
              <w:t>77 - 79</w:t>
            </w:r>
          </w:p>
        </w:tc>
        <w:tc>
          <w:tcPr>
            <w:tcW w:w="266" w:type="dxa"/>
            <w:gridSpan w:val="2"/>
          </w:tcPr>
          <w:p w14:paraId="06037752" w14:textId="77777777" w:rsidR="00425BB1" w:rsidRDefault="00000000">
            <w:pPr>
              <w:jc w:val="center"/>
            </w:pPr>
            <w:r>
              <w:t> </w:t>
            </w:r>
          </w:p>
        </w:tc>
        <w:tc>
          <w:tcPr>
            <w:tcW w:w="749" w:type="dxa"/>
          </w:tcPr>
          <w:p w14:paraId="4E054334" w14:textId="77777777" w:rsidR="00425BB1" w:rsidRDefault="00000000">
            <w:pPr>
              <w:jc w:val="center"/>
            </w:pPr>
            <w:r>
              <w:t>F</w:t>
            </w:r>
          </w:p>
        </w:tc>
        <w:tc>
          <w:tcPr>
            <w:tcW w:w="2067" w:type="dxa"/>
          </w:tcPr>
          <w:p w14:paraId="3AF0077E" w14:textId="77777777" w:rsidR="00425BB1" w:rsidRDefault="00000000">
            <w:pPr>
              <w:jc w:val="center"/>
            </w:pPr>
            <w:r>
              <w:t>59 or less</w:t>
            </w:r>
          </w:p>
        </w:tc>
      </w:tr>
    </w:tbl>
    <w:p w14:paraId="61CE3288" w14:textId="77777777" w:rsidR="00425BB1" w:rsidRDefault="00425BB1">
      <w:pPr>
        <w:rPr>
          <w:rFonts w:ascii="Times New Roman" w:eastAsia="Times New Roman" w:hAnsi="Times New Roman" w:cs="Times New Roman"/>
        </w:rPr>
      </w:pPr>
    </w:p>
    <w:p w14:paraId="3E756E16" w14:textId="77777777" w:rsidR="00425BB1" w:rsidRDefault="00425BB1">
      <w:pPr>
        <w:jc w:val="center"/>
        <w:rPr>
          <w:rFonts w:ascii="Times New Roman" w:eastAsia="Times New Roman" w:hAnsi="Times New Roman" w:cs="Times New Roman"/>
          <w:b/>
          <w:sz w:val="28"/>
          <w:szCs w:val="28"/>
        </w:rPr>
      </w:pPr>
    </w:p>
    <w:p w14:paraId="3A0D244C" w14:textId="77777777" w:rsidR="00425BB1" w:rsidRDefault="00425BB1">
      <w:pPr>
        <w:jc w:val="center"/>
        <w:rPr>
          <w:b/>
          <w:sz w:val="28"/>
          <w:szCs w:val="28"/>
        </w:rPr>
      </w:pPr>
    </w:p>
    <w:p w14:paraId="25365D70" w14:textId="77777777" w:rsidR="00425BB1"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Sample Group Workshops (8)</w:t>
      </w:r>
    </w:p>
    <w:p w14:paraId="31AB65C2"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Evaluate a public company's Finance Statements and answer key questions about growth / expense / value / valuation. </w:t>
      </w:r>
    </w:p>
    <w:p w14:paraId="176B95AD"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Using the tool provided, find a product online and re-write their "pitch."</w:t>
      </w:r>
    </w:p>
    <w:p w14:paraId="1559CB4B"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Review a scenario and provide the best approach for development (tech/tool, cost, time).</w:t>
      </w:r>
    </w:p>
    <w:p w14:paraId="30D8ADA0"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Build a </w:t>
      </w:r>
      <w:proofErr w:type="spellStart"/>
      <w:r>
        <w:rPr>
          <w:rFonts w:ascii="Times New Roman" w:eastAsia="Times New Roman" w:hAnsi="Times New Roman" w:cs="Times New Roman"/>
        </w:rPr>
        <w:t>gantt</w:t>
      </w:r>
      <w:proofErr w:type="spellEnd"/>
      <w:r>
        <w:rPr>
          <w:rFonts w:ascii="Times New Roman" w:eastAsia="Times New Roman" w:hAnsi="Times New Roman" w:cs="Times New Roman"/>
        </w:rPr>
        <w:t xml:space="preserve"> chart.</w:t>
      </w:r>
    </w:p>
    <w:p w14:paraId="0389A181"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Forecast the workload for a given project.</w:t>
      </w:r>
    </w:p>
    <w:p w14:paraId="52058530"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Each member of the team shares Clifton Strengths. Describe how working together demonstrated strengths, and how working with others helps to overcome "watch-out" areas.</w:t>
      </w:r>
    </w:p>
    <w:p w14:paraId="38D36C89"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Share key takeaways from Career Readiness workshop. Determine 2-3 key attributes you are searching for to "Fit-in/Stand-out" in your ideal career profile." </w:t>
      </w:r>
    </w:p>
    <w:p w14:paraId="21F7A567" w14:textId="77777777" w:rsidR="00425BB1"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highlight w:val="white"/>
        </w:rPr>
        <w:lastRenderedPageBreak/>
        <w:t xml:space="preserve">Professionalism - write an email, schedule a meeting, speak in a room, use online comms "slack," work the room in a network situation. </w:t>
      </w:r>
    </w:p>
    <w:p w14:paraId="34912DE5" w14:textId="77777777" w:rsidR="00425BB1" w:rsidRDefault="00425BB1">
      <w:pPr>
        <w:rPr>
          <w:rFonts w:ascii="Times New Roman" w:eastAsia="Times New Roman" w:hAnsi="Times New Roman" w:cs="Times New Roman"/>
          <w:b/>
          <w:sz w:val="28"/>
          <w:szCs w:val="28"/>
        </w:rPr>
      </w:pPr>
    </w:p>
    <w:p w14:paraId="409A7CFD" w14:textId="77777777" w:rsidR="00425BB1" w:rsidRDefault="00425BB1">
      <w:pPr>
        <w:rPr>
          <w:rFonts w:ascii="Times New Roman" w:eastAsia="Times New Roman" w:hAnsi="Times New Roman" w:cs="Times New Roman"/>
          <w:b/>
          <w:sz w:val="28"/>
          <w:szCs w:val="28"/>
        </w:rPr>
      </w:pPr>
    </w:p>
    <w:p w14:paraId="01B9C4BD" w14:textId="77777777" w:rsidR="00425BB1"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Sample Individual Homework (7)</w:t>
      </w:r>
    </w:p>
    <w:p w14:paraId="4EBD3D6F" w14:textId="77777777" w:rsidR="00425BB1" w:rsidRDefault="00425BB1">
      <w:pPr>
        <w:rPr>
          <w:rFonts w:ascii="Times New Roman" w:eastAsia="Times New Roman" w:hAnsi="Times New Roman" w:cs="Times New Roman"/>
          <w:b/>
          <w:sz w:val="28"/>
          <w:szCs w:val="28"/>
        </w:rPr>
      </w:pPr>
    </w:p>
    <w:p w14:paraId="4CEA9CB3" w14:textId="77777777" w:rsidR="00425BB1" w:rsidRDefault="00000000">
      <w:pPr>
        <w:numPr>
          <w:ilvl w:val="0"/>
          <w:numId w:val="9"/>
        </w:num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Write a “pitch” for a product explaining unique value and quantifying expected benefit </w:t>
      </w:r>
    </w:p>
    <w:p w14:paraId="5F8A538B" w14:textId="77777777" w:rsidR="00425BB1" w:rsidRDefault="00000000">
      <w:pPr>
        <w:numPr>
          <w:ilvl w:val="0"/>
          <w:numId w:val="9"/>
        </w:num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Evaluate a complex project and provide the best approach using tech/tool, cost, time, and other key attributes.</w:t>
      </w:r>
    </w:p>
    <w:p w14:paraId="58B3F780" w14:textId="77777777" w:rsidR="00425BB1" w:rsidRDefault="00000000">
      <w:pPr>
        <w:numPr>
          <w:ilvl w:val="0"/>
          <w:numId w:val="9"/>
        </w:num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Using the project scope provided, construct a </w:t>
      </w:r>
      <w:proofErr w:type="spellStart"/>
      <w:r>
        <w:rPr>
          <w:rFonts w:ascii="Times New Roman" w:eastAsia="Times New Roman" w:hAnsi="Times New Roman" w:cs="Times New Roman"/>
          <w:color w:val="000000"/>
        </w:rPr>
        <w:t>gantt</w:t>
      </w:r>
      <w:proofErr w:type="spellEnd"/>
      <w:r>
        <w:rPr>
          <w:rFonts w:ascii="Times New Roman" w:eastAsia="Times New Roman" w:hAnsi="Times New Roman" w:cs="Times New Roman"/>
          <w:color w:val="000000"/>
        </w:rPr>
        <w:t xml:space="preserve"> chart.</w:t>
      </w:r>
    </w:p>
    <w:p w14:paraId="0B2ADAF2" w14:textId="77777777" w:rsidR="00425BB1" w:rsidRDefault="00000000">
      <w:pPr>
        <w:numPr>
          <w:ilvl w:val="0"/>
          <w:numId w:val="9"/>
        </w:numPr>
        <w:pBdr>
          <w:top w:val="nil"/>
          <w:left w:val="nil"/>
          <w:bottom w:val="nil"/>
          <w:right w:val="nil"/>
          <w:between w:val="nil"/>
        </w:pBdr>
        <w:shd w:val="clear" w:color="auto" w:fill="FFFFFF"/>
        <w:rPr>
          <w:rFonts w:ascii="Times New Roman" w:eastAsia="Times New Roman" w:hAnsi="Times New Roman" w:cs="Times New Roman"/>
        </w:rPr>
      </w:pPr>
      <w:r>
        <w:rPr>
          <w:rFonts w:ascii="Times New Roman" w:eastAsia="Times New Roman" w:hAnsi="Times New Roman" w:cs="Times New Roman"/>
          <w:highlight w:val="white"/>
        </w:rPr>
        <w:t xml:space="preserve">Using the scenario provided, estimate your work and the number of sprints needed to complete. Bonus: build key </w:t>
      </w:r>
      <w:proofErr w:type="spellStart"/>
      <w:r>
        <w:rPr>
          <w:rFonts w:ascii="Times New Roman" w:eastAsia="Times New Roman" w:hAnsi="Times New Roman" w:cs="Times New Roman"/>
          <w:highlight w:val="white"/>
        </w:rPr>
        <w:t>kanban</w:t>
      </w:r>
      <w:proofErr w:type="spellEnd"/>
      <w:r>
        <w:rPr>
          <w:rFonts w:ascii="Times New Roman" w:eastAsia="Times New Roman" w:hAnsi="Times New Roman" w:cs="Times New Roman"/>
          <w:highlight w:val="white"/>
        </w:rPr>
        <w:t xml:space="preserve"> cards in XX tool to demonstrate.</w:t>
      </w:r>
    </w:p>
    <w:p w14:paraId="061E298B" w14:textId="77777777" w:rsidR="00425BB1" w:rsidRDefault="00000000">
      <w:pPr>
        <w:numPr>
          <w:ilvl w:val="0"/>
          <w:numId w:val="9"/>
        </w:num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Complete Clifton Strengths Finder </w:t>
      </w:r>
      <w:r>
        <w:rPr>
          <w:rFonts w:ascii="Times New Roman" w:eastAsia="Times New Roman" w:hAnsi="Times New Roman" w:cs="Times New Roman"/>
        </w:rPr>
        <w:t>and bring results to the next class.</w:t>
      </w:r>
    </w:p>
    <w:p w14:paraId="4E2C72BE" w14:textId="77777777" w:rsidR="00425BB1" w:rsidRDefault="00000000">
      <w:pPr>
        <w:numPr>
          <w:ilvl w:val="0"/>
          <w:numId w:val="9"/>
        </w:num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Create a Career Plan.</w:t>
      </w:r>
    </w:p>
    <w:p w14:paraId="1A3AB42C" w14:textId="77777777" w:rsidR="00425BB1" w:rsidRDefault="00000000">
      <w:pPr>
        <w:numPr>
          <w:ilvl w:val="0"/>
          <w:numId w:val="9"/>
        </w:num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Attend One Career Readiness Workshop.</w:t>
      </w:r>
    </w:p>
    <w:p w14:paraId="591ECAF5" w14:textId="77777777" w:rsidR="00425BB1" w:rsidRDefault="00425BB1">
      <w:pPr>
        <w:pBdr>
          <w:top w:val="nil"/>
          <w:left w:val="nil"/>
          <w:bottom w:val="nil"/>
          <w:right w:val="nil"/>
          <w:between w:val="nil"/>
        </w:pBdr>
        <w:spacing w:before="63"/>
        <w:ind w:right="78"/>
        <w:rPr>
          <w:rFonts w:ascii="Times New Roman" w:eastAsia="Times New Roman" w:hAnsi="Times New Roman" w:cs="Times New Roman"/>
          <w:b/>
          <w:color w:val="FF0000"/>
          <w:sz w:val="28"/>
          <w:szCs w:val="28"/>
        </w:rPr>
      </w:pPr>
    </w:p>
    <w:p w14:paraId="0D5D0414" w14:textId="77777777" w:rsidR="00425BB1"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Sample Exams (2)</w:t>
      </w:r>
    </w:p>
    <w:p w14:paraId="44723C65" w14:textId="77777777" w:rsidR="00425BB1" w:rsidRDefault="00000000">
      <w:pPr>
        <w:numPr>
          <w:ilvl w:val="1"/>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Introduction to Business and </w:t>
      </w:r>
      <w:proofErr w:type="spellStart"/>
      <w:r>
        <w:rPr>
          <w:rFonts w:ascii="Times New Roman" w:eastAsia="Times New Roman" w:hAnsi="Times New Roman" w:cs="Times New Roman"/>
          <w:sz w:val="22"/>
          <w:szCs w:val="22"/>
        </w:rPr>
        <w:t>Technopreneurship</w:t>
      </w:r>
      <w:proofErr w:type="spellEnd"/>
      <w:r>
        <w:rPr>
          <w:rFonts w:ascii="Times New Roman" w:eastAsia="Times New Roman" w:hAnsi="Times New Roman" w:cs="Times New Roman"/>
          <w:color w:val="000000"/>
          <w:sz w:val="22"/>
          <w:szCs w:val="22"/>
        </w:rPr>
        <w:t xml:space="preserve"> – multiple choice</w:t>
      </w:r>
    </w:p>
    <w:p w14:paraId="6D83D351" w14:textId="77777777" w:rsidR="00425BB1" w:rsidRDefault="00000000">
      <w:pPr>
        <w:numPr>
          <w:ilvl w:val="1"/>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Introduction to Complex Projects – multiple choice</w:t>
      </w:r>
    </w:p>
    <w:p w14:paraId="754EC874" w14:textId="77777777" w:rsidR="00425BB1" w:rsidRDefault="00425BB1">
      <w:pPr>
        <w:rPr>
          <w:rFonts w:ascii="Times New Roman" w:eastAsia="Times New Roman" w:hAnsi="Times New Roman" w:cs="Times New Roman"/>
          <w:b/>
          <w:sz w:val="28"/>
          <w:szCs w:val="28"/>
        </w:rPr>
      </w:pPr>
    </w:p>
    <w:p w14:paraId="6A6CF80F" w14:textId="77777777" w:rsidR="00425BB1"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Panther Career Ready </w:t>
      </w:r>
      <w:proofErr w:type="spellStart"/>
      <w:r>
        <w:rPr>
          <w:rFonts w:ascii="Times New Roman" w:eastAsia="Times New Roman" w:hAnsi="Times New Roman" w:cs="Times New Roman"/>
          <w:b/>
          <w:sz w:val="28"/>
          <w:szCs w:val="28"/>
        </w:rPr>
        <w:t>Microcredential</w:t>
      </w:r>
      <w:proofErr w:type="spellEnd"/>
    </w:p>
    <w:p w14:paraId="71754345" w14:textId="77777777" w:rsidR="00425BB1" w:rsidRDefault="00425BB1">
      <w:pPr>
        <w:rPr>
          <w:rFonts w:ascii="Times New Roman" w:eastAsia="Times New Roman" w:hAnsi="Times New Roman" w:cs="Times New Roman"/>
          <w:b/>
          <w:sz w:val="28"/>
          <w:szCs w:val="28"/>
        </w:rPr>
      </w:pPr>
    </w:p>
    <w:p w14:paraId="3AA29684" w14:textId="77777777" w:rsidR="00425BB1" w:rsidRDefault="00000000">
      <w:pPr>
        <w:numPr>
          <w:ilvl w:val="2"/>
          <w:numId w:val="4"/>
        </w:numPr>
        <w:pBdr>
          <w:top w:val="nil"/>
          <w:left w:val="nil"/>
          <w:bottom w:val="nil"/>
          <w:right w:val="nil"/>
          <w:between w:val="nil"/>
        </w:pBdr>
        <w:shd w:val="clear" w:color="auto" w:fill="FFFFFF"/>
        <w:ind w:left="360"/>
        <w:rPr>
          <w:rFonts w:ascii="Times New Roman" w:eastAsia="Times New Roman" w:hAnsi="Times New Roman" w:cs="Times New Roman"/>
          <w:color w:val="000000"/>
        </w:rPr>
      </w:pPr>
      <w:hyperlink r:id="rId9" w:anchor="&amp;query=Career">
        <w:r>
          <w:rPr>
            <w:rFonts w:ascii="Times New Roman" w:eastAsia="Times New Roman" w:hAnsi="Times New Roman" w:cs="Times New Roman"/>
            <w:color w:val="1155CC"/>
            <w:u w:val="single"/>
          </w:rPr>
          <w:t>https://microcred.fiu.edu/micro-credentials-catalog/index.html#&amp;query=Career</w:t>
        </w:r>
      </w:hyperlink>
    </w:p>
    <w:p w14:paraId="0A7527E3" w14:textId="77777777" w:rsidR="00425BB1" w:rsidRDefault="00425BB1">
      <w:pPr>
        <w:pBdr>
          <w:top w:val="nil"/>
          <w:left w:val="nil"/>
          <w:bottom w:val="nil"/>
          <w:right w:val="nil"/>
          <w:between w:val="nil"/>
        </w:pBdr>
        <w:spacing w:before="63"/>
        <w:ind w:right="78"/>
        <w:rPr>
          <w:rFonts w:ascii="Times New Roman" w:eastAsia="Times New Roman" w:hAnsi="Times New Roman" w:cs="Times New Roman"/>
          <w:b/>
          <w:color w:val="FF0000"/>
          <w:sz w:val="28"/>
          <w:szCs w:val="28"/>
        </w:rPr>
      </w:pPr>
    </w:p>
    <w:p w14:paraId="4B87F273" w14:textId="77777777" w:rsidR="00425BB1"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Sample Final / Capstone Project “Shark Tank”</w:t>
      </w:r>
    </w:p>
    <w:p w14:paraId="396D0E74" w14:textId="77777777" w:rsidR="00425BB1" w:rsidRDefault="00425BB1">
      <w:pPr>
        <w:pBdr>
          <w:top w:val="nil"/>
          <w:left w:val="nil"/>
          <w:bottom w:val="nil"/>
          <w:right w:val="nil"/>
          <w:between w:val="nil"/>
        </w:pBdr>
        <w:spacing w:before="63"/>
        <w:ind w:right="78"/>
        <w:rPr>
          <w:rFonts w:ascii="Times New Roman" w:eastAsia="Times New Roman" w:hAnsi="Times New Roman" w:cs="Times New Roman"/>
          <w:i/>
          <w:color w:val="000000"/>
          <w:sz w:val="22"/>
          <w:szCs w:val="22"/>
        </w:rPr>
      </w:pPr>
    </w:p>
    <w:p w14:paraId="27D04877" w14:textId="77777777" w:rsidR="00425BB1" w:rsidRDefault="00000000">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Assign teams of 3-5 students</w:t>
      </w:r>
    </w:p>
    <w:p w14:paraId="7C78CC47" w14:textId="77777777" w:rsidR="00425BB1" w:rsidRDefault="00000000">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Find/create one idea for a compelling product to ask for funding to develop as a company</w:t>
      </w:r>
    </w:p>
    <w:p w14:paraId="4141B1D6" w14:textId="77777777" w:rsidR="00425BB1" w:rsidRDefault="00000000">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Prepare a 5-10-min presentation</w:t>
      </w:r>
    </w:p>
    <w:p w14:paraId="105023E7" w14:textId="77777777" w:rsidR="00425BB1" w:rsidRDefault="00000000">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Describe the problem and proposed product solution</w:t>
      </w:r>
    </w:p>
    <w:p w14:paraId="6D7E217E" w14:textId="77777777" w:rsidR="00425BB1" w:rsidRDefault="00000000">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Explain the market opportunity</w:t>
      </w:r>
    </w:p>
    <w:p w14:paraId="1AD7D10B" w14:textId="77777777" w:rsidR="00425BB1" w:rsidRDefault="00000000">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Quantify the cost and time of development</w:t>
      </w:r>
    </w:p>
    <w:p w14:paraId="647B469F" w14:textId="77777777" w:rsidR="00425BB1" w:rsidRDefault="00000000">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Explain how your investors will make money</w:t>
      </w:r>
    </w:p>
    <w:p w14:paraId="6851215E" w14:textId="77777777" w:rsidR="00425BB1" w:rsidRDefault="00000000">
      <w:pPr>
        <w:numPr>
          <w:ilvl w:val="2"/>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Demonstrate why your leadership team is the right one to invest in!</w:t>
      </w:r>
    </w:p>
    <w:p w14:paraId="0B7A0AAA" w14:textId="77777777" w:rsidR="00425BB1" w:rsidRDefault="00000000">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 team of industry leaders will serve as judges and score across the following </w:t>
      </w:r>
      <w:proofErr w:type="spellStart"/>
      <w:r>
        <w:rPr>
          <w:rFonts w:ascii="Times New Roman" w:eastAsia="Times New Roman" w:hAnsi="Times New Roman" w:cs="Times New Roman"/>
          <w:color w:val="000000"/>
        </w:rPr>
        <w:t>rubrik</w:t>
      </w:r>
      <w:proofErr w:type="spellEnd"/>
      <w:r>
        <w:rPr>
          <w:rFonts w:ascii="Times New Roman" w:eastAsia="Times New Roman" w:hAnsi="Times New Roman" w:cs="Times New Roman"/>
          <w:color w:val="000000"/>
        </w:rPr>
        <w:t>.</w:t>
      </w:r>
    </w:p>
    <w:p w14:paraId="63F7C45E" w14:textId="77777777" w:rsidR="00425BB1" w:rsidRDefault="00425BB1">
      <w:pPr>
        <w:rPr>
          <w:b/>
          <w:color w:val="FF0000"/>
          <w:sz w:val="28"/>
          <w:szCs w:val="28"/>
        </w:rPr>
      </w:pPr>
    </w:p>
    <w:tbl>
      <w:tblPr>
        <w:tblStyle w:val="ac"/>
        <w:tblW w:w="10080" w:type="dxa"/>
        <w:tblLayout w:type="fixed"/>
        <w:tblLook w:val="0400" w:firstRow="0" w:lastRow="0" w:firstColumn="0" w:lastColumn="0" w:noHBand="0" w:noVBand="1"/>
      </w:tblPr>
      <w:tblGrid>
        <w:gridCol w:w="1559"/>
        <w:gridCol w:w="1954"/>
        <w:gridCol w:w="1587"/>
        <w:gridCol w:w="1711"/>
        <w:gridCol w:w="1711"/>
        <w:gridCol w:w="1558"/>
      </w:tblGrid>
      <w:tr w:rsidR="00425BB1" w14:paraId="3C56BF7A" w14:textId="77777777">
        <w:trPr>
          <w:trHeight w:val="340"/>
        </w:trPr>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3353539"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Criteria</w:t>
            </w:r>
          </w:p>
        </w:tc>
        <w:tc>
          <w:tcPr>
            <w:tcW w:w="1954" w:type="dxa"/>
            <w:tcBorders>
              <w:top w:val="single" w:sz="4" w:space="0" w:color="000000"/>
              <w:left w:val="nil"/>
              <w:bottom w:val="single" w:sz="4" w:space="0" w:color="000000"/>
              <w:right w:val="single" w:sz="4" w:space="0" w:color="000000"/>
            </w:tcBorders>
            <w:shd w:val="clear" w:color="auto" w:fill="E7E6E6"/>
          </w:tcPr>
          <w:p w14:paraId="1B4794D7" w14:textId="77777777" w:rsidR="00425BB1" w:rsidRDefault="0000000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Excellent</w:t>
            </w:r>
          </w:p>
        </w:tc>
        <w:tc>
          <w:tcPr>
            <w:tcW w:w="1587" w:type="dxa"/>
            <w:tcBorders>
              <w:top w:val="single" w:sz="4" w:space="0" w:color="000000"/>
              <w:left w:val="nil"/>
              <w:bottom w:val="single" w:sz="4" w:space="0" w:color="000000"/>
              <w:right w:val="single" w:sz="4" w:space="0" w:color="000000"/>
            </w:tcBorders>
            <w:shd w:val="clear" w:color="auto" w:fill="E7E6E6"/>
          </w:tcPr>
          <w:p w14:paraId="2425BA5F" w14:textId="77777777" w:rsidR="00425BB1" w:rsidRDefault="0000000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Good</w:t>
            </w:r>
          </w:p>
        </w:tc>
        <w:tc>
          <w:tcPr>
            <w:tcW w:w="1711" w:type="dxa"/>
            <w:tcBorders>
              <w:top w:val="single" w:sz="4" w:space="0" w:color="000000"/>
              <w:left w:val="nil"/>
              <w:bottom w:val="single" w:sz="4" w:space="0" w:color="000000"/>
              <w:right w:val="single" w:sz="4" w:space="0" w:color="000000"/>
            </w:tcBorders>
            <w:shd w:val="clear" w:color="auto" w:fill="E7E6E6"/>
          </w:tcPr>
          <w:p w14:paraId="566BA62D" w14:textId="77777777" w:rsidR="00425BB1" w:rsidRDefault="0000000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Average </w:t>
            </w:r>
          </w:p>
        </w:tc>
        <w:tc>
          <w:tcPr>
            <w:tcW w:w="1711" w:type="dxa"/>
            <w:tcBorders>
              <w:top w:val="single" w:sz="4" w:space="0" w:color="000000"/>
              <w:left w:val="nil"/>
              <w:bottom w:val="single" w:sz="4" w:space="0" w:color="000000"/>
              <w:right w:val="single" w:sz="4" w:space="0" w:color="000000"/>
            </w:tcBorders>
            <w:shd w:val="clear" w:color="auto" w:fill="E7E6E6"/>
          </w:tcPr>
          <w:p w14:paraId="7AD2FA1D" w14:textId="77777777" w:rsidR="00425BB1" w:rsidRDefault="00000000">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Below Average</w:t>
            </w:r>
          </w:p>
        </w:tc>
        <w:tc>
          <w:tcPr>
            <w:tcW w:w="1558" w:type="dxa"/>
            <w:tcBorders>
              <w:top w:val="single" w:sz="4" w:space="0" w:color="000000"/>
              <w:left w:val="nil"/>
              <w:bottom w:val="single" w:sz="4" w:space="0" w:color="000000"/>
              <w:right w:val="single" w:sz="4" w:space="0" w:color="000000"/>
            </w:tcBorders>
            <w:shd w:val="clear" w:color="auto" w:fill="E7E6E6"/>
          </w:tcPr>
          <w:p w14:paraId="0AD22EB6" w14:textId="77777777" w:rsidR="00425BB1" w:rsidRDefault="0000000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sz w:val="20"/>
                <w:szCs w:val="20"/>
              </w:rPr>
              <w:t>Poor</w:t>
            </w:r>
          </w:p>
        </w:tc>
      </w:tr>
      <w:tr w:rsidR="00425BB1" w14:paraId="18A8AD02" w14:textId="77777777">
        <w:trPr>
          <w:trHeight w:val="2680"/>
        </w:trPr>
        <w:tc>
          <w:tcPr>
            <w:tcW w:w="1559" w:type="dxa"/>
            <w:tcBorders>
              <w:top w:val="nil"/>
              <w:left w:val="single" w:sz="4" w:space="0" w:color="000000"/>
              <w:bottom w:val="single" w:sz="4" w:space="0" w:color="000000"/>
              <w:right w:val="single" w:sz="4" w:space="0" w:color="000000"/>
            </w:tcBorders>
            <w:shd w:val="clear" w:color="auto" w:fill="auto"/>
          </w:tcPr>
          <w:p w14:paraId="66FC9079"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Pitch the idea!</w:t>
            </w:r>
          </w:p>
        </w:tc>
        <w:tc>
          <w:tcPr>
            <w:tcW w:w="1954" w:type="dxa"/>
            <w:tcBorders>
              <w:top w:val="nil"/>
              <w:left w:val="nil"/>
              <w:bottom w:val="single" w:sz="4" w:space="0" w:color="000000"/>
              <w:right w:val="single" w:sz="4" w:space="0" w:color="000000"/>
            </w:tcBorders>
            <w:shd w:val="clear" w:color="auto" w:fill="auto"/>
          </w:tcPr>
          <w:p w14:paraId="023F540B"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Uses Story</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Explains in Problem-Solution format</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Why Unique?</w:t>
            </w:r>
          </w:p>
        </w:tc>
        <w:tc>
          <w:tcPr>
            <w:tcW w:w="1587" w:type="dxa"/>
            <w:tcBorders>
              <w:top w:val="nil"/>
              <w:left w:val="nil"/>
              <w:bottom w:val="single" w:sz="4" w:space="0" w:color="000000"/>
              <w:right w:val="single" w:sz="4" w:space="0" w:color="000000"/>
            </w:tcBorders>
            <w:shd w:val="clear" w:color="auto" w:fill="auto"/>
          </w:tcPr>
          <w:p w14:paraId="5287D48E"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3FF22C05"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488FA3E4"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498F4722" w14:textId="77777777" w:rsidR="00425BB1"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25BB1" w14:paraId="0E6FEA0A" w14:textId="77777777">
        <w:trPr>
          <w:trHeight w:val="2680"/>
        </w:trPr>
        <w:tc>
          <w:tcPr>
            <w:tcW w:w="1559" w:type="dxa"/>
            <w:tcBorders>
              <w:top w:val="nil"/>
              <w:left w:val="single" w:sz="4" w:space="0" w:color="000000"/>
              <w:bottom w:val="single" w:sz="4" w:space="0" w:color="000000"/>
              <w:right w:val="single" w:sz="4" w:space="0" w:color="000000"/>
            </w:tcBorders>
            <w:shd w:val="clear" w:color="auto" w:fill="auto"/>
          </w:tcPr>
          <w:p w14:paraId="1A01EE69"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Explain the market opportunity</w:t>
            </w:r>
          </w:p>
        </w:tc>
        <w:tc>
          <w:tcPr>
            <w:tcW w:w="1954" w:type="dxa"/>
            <w:tcBorders>
              <w:top w:val="nil"/>
              <w:left w:val="nil"/>
              <w:bottom w:val="single" w:sz="4" w:space="0" w:color="000000"/>
              <w:right w:val="single" w:sz="4" w:space="0" w:color="000000"/>
            </w:tcBorders>
            <w:shd w:val="clear" w:color="auto" w:fill="auto"/>
          </w:tcPr>
          <w:p w14:paraId="5723ECF6"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Quantifies TAM</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Forecasts Unit Pricing / Sales</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Forecasts Unit Profit Margin</w:t>
            </w:r>
          </w:p>
        </w:tc>
        <w:tc>
          <w:tcPr>
            <w:tcW w:w="1587" w:type="dxa"/>
            <w:tcBorders>
              <w:top w:val="nil"/>
              <w:left w:val="nil"/>
              <w:bottom w:val="single" w:sz="4" w:space="0" w:color="000000"/>
              <w:right w:val="single" w:sz="4" w:space="0" w:color="000000"/>
            </w:tcBorders>
            <w:shd w:val="clear" w:color="auto" w:fill="auto"/>
          </w:tcPr>
          <w:p w14:paraId="184689C3"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651FC2FF"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0E88A394"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2AF830AB" w14:textId="77777777" w:rsidR="00425BB1"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25BB1" w14:paraId="282F7808" w14:textId="77777777">
        <w:trPr>
          <w:trHeight w:val="2680"/>
        </w:trPr>
        <w:tc>
          <w:tcPr>
            <w:tcW w:w="1559" w:type="dxa"/>
            <w:tcBorders>
              <w:top w:val="nil"/>
              <w:left w:val="single" w:sz="4" w:space="0" w:color="000000"/>
              <w:bottom w:val="single" w:sz="4" w:space="0" w:color="000000"/>
              <w:right w:val="single" w:sz="4" w:space="0" w:color="000000"/>
            </w:tcBorders>
            <w:shd w:val="clear" w:color="auto" w:fill="auto"/>
          </w:tcPr>
          <w:p w14:paraId="767233E8"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Describe Cost/Time of development</w:t>
            </w:r>
          </w:p>
        </w:tc>
        <w:tc>
          <w:tcPr>
            <w:tcW w:w="1954" w:type="dxa"/>
            <w:tcBorders>
              <w:top w:val="nil"/>
              <w:left w:val="nil"/>
              <w:bottom w:val="single" w:sz="4" w:space="0" w:color="000000"/>
              <w:right w:val="single" w:sz="4" w:space="0" w:color="000000"/>
            </w:tcBorders>
            <w:shd w:val="clear" w:color="auto" w:fill="auto"/>
          </w:tcPr>
          <w:p w14:paraId="163E46EA"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Quantifies time/cost/risk</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Acknowledges complexity and selects appropriate options</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Shows detailed plan</w:t>
            </w:r>
          </w:p>
        </w:tc>
        <w:tc>
          <w:tcPr>
            <w:tcW w:w="1587" w:type="dxa"/>
            <w:tcBorders>
              <w:top w:val="nil"/>
              <w:left w:val="nil"/>
              <w:bottom w:val="single" w:sz="4" w:space="0" w:color="000000"/>
              <w:right w:val="single" w:sz="4" w:space="0" w:color="000000"/>
            </w:tcBorders>
            <w:shd w:val="clear" w:color="auto" w:fill="auto"/>
          </w:tcPr>
          <w:p w14:paraId="6E334DC1"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413AE1A5"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0AEF4C97"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1959E193" w14:textId="77777777" w:rsidR="00425BB1"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25BB1" w14:paraId="5B72CBB5" w14:textId="77777777">
        <w:trPr>
          <w:trHeight w:val="2680"/>
        </w:trPr>
        <w:tc>
          <w:tcPr>
            <w:tcW w:w="1559" w:type="dxa"/>
            <w:tcBorders>
              <w:top w:val="nil"/>
              <w:left w:val="single" w:sz="4" w:space="0" w:color="000000"/>
              <w:bottom w:val="single" w:sz="4" w:space="0" w:color="000000"/>
              <w:right w:val="single" w:sz="4" w:space="0" w:color="000000"/>
            </w:tcBorders>
            <w:shd w:val="clear" w:color="auto" w:fill="auto"/>
          </w:tcPr>
          <w:p w14:paraId="401C8427"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Show investors make money</w:t>
            </w:r>
          </w:p>
        </w:tc>
        <w:tc>
          <w:tcPr>
            <w:tcW w:w="1954" w:type="dxa"/>
            <w:tcBorders>
              <w:top w:val="nil"/>
              <w:left w:val="nil"/>
              <w:bottom w:val="single" w:sz="4" w:space="0" w:color="000000"/>
              <w:right w:val="single" w:sz="4" w:space="0" w:color="000000"/>
            </w:tcBorders>
            <w:shd w:val="clear" w:color="auto" w:fill="auto"/>
          </w:tcPr>
          <w:p w14:paraId="21069D51"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Uses ROI</w:t>
            </w:r>
            <w:r>
              <w:rPr>
                <w:rFonts w:ascii="Times New Roman" w:eastAsia="Times New Roman" w:hAnsi="Times New Roman" w:cs="Times New Roman"/>
                <w:color w:val="000000"/>
                <w:sz w:val="20"/>
                <w:szCs w:val="20"/>
              </w:rPr>
              <w:br/>
              <w:t>Visualizes data</w:t>
            </w:r>
          </w:p>
        </w:tc>
        <w:tc>
          <w:tcPr>
            <w:tcW w:w="1587" w:type="dxa"/>
            <w:tcBorders>
              <w:top w:val="nil"/>
              <w:left w:val="nil"/>
              <w:bottom w:val="single" w:sz="4" w:space="0" w:color="000000"/>
              <w:right w:val="single" w:sz="4" w:space="0" w:color="000000"/>
            </w:tcBorders>
            <w:shd w:val="clear" w:color="auto" w:fill="auto"/>
          </w:tcPr>
          <w:p w14:paraId="15CDFB67"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A326321"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A11B21F"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33EB0D87" w14:textId="77777777" w:rsidR="00425BB1"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425BB1" w14:paraId="6D698873" w14:textId="77777777">
        <w:trPr>
          <w:trHeight w:val="2680"/>
        </w:trPr>
        <w:tc>
          <w:tcPr>
            <w:tcW w:w="1559" w:type="dxa"/>
            <w:tcBorders>
              <w:top w:val="nil"/>
              <w:left w:val="single" w:sz="4" w:space="0" w:color="000000"/>
              <w:bottom w:val="single" w:sz="4" w:space="0" w:color="000000"/>
              <w:right w:val="single" w:sz="4" w:space="0" w:color="000000"/>
            </w:tcBorders>
            <w:shd w:val="clear" w:color="auto" w:fill="auto"/>
          </w:tcPr>
          <w:p w14:paraId="5DFDCC86"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Demonstrate why leadership is worthy</w:t>
            </w:r>
          </w:p>
        </w:tc>
        <w:tc>
          <w:tcPr>
            <w:tcW w:w="1954" w:type="dxa"/>
            <w:tcBorders>
              <w:top w:val="nil"/>
              <w:left w:val="nil"/>
              <w:bottom w:val="single" w:sz="4" w:space="0" w:color="000000"/>
              <w:right w:val="single" w:sz="4" w:space="0" w:color="000000"/>
            </w:tcBorders>
            <w:shd w:val="clear" w:color="auto" w:fill="auto"/>
          </w:tcPr>
          <w:p w14:paraId="6C9C0E7D"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Profiles each leader with unique strengths</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Shows how relates to career aspirations</w:t>
            </w:r>
          </w:p>
        </w:tc>
        <w:tc>
          <w:tcPr>
            <w:tcW w:w="1587" w:type="dxa"/>
            <w:tcBorders>
              <w:top w:val="nil"/>
              <w:left w:val="nil"/>
              <w:bottom w:val="single" w:sz="4" w:space="0" w:color="000000"/>
              <w:right w:val="single" w:sz="4" w:space="0" w:color="000000"/>
            </w:tcBorders>
            <w:shd w:val="clear" w:color="auto" w:fill="auto"/>
          </w:tcPr>
          <w:p w14:paraId="39E4BB22"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6EBEC95"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73DFD2D0" w14:textId="77777777" w:rsidR="00425BB1"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6CA768BA" w14:textId="77777777" w:rsidR="00425BB1"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4A49EBD" w14:textId="77777777" w:rsidR="00425BB1" w:rsidRDefault="00000000">
      <w:pPr>
        <w:rPr>
          <w:rFonts w:ascii="Times New Roman" w:eastAsia="Times New Roman" w:hAnsi="Times New Roman" w:cs="Times New Roman"/>
          <w:b/>
          <w:color w:val="FF0000"/>
          <w:sz w:val="28"/>
          <w:szCs w:val="28"/>
        </w:rPr>
      </w:pPr>
      <w:r>
        <w:br w:type="page"/>
      </w:r>
    </w:p>
    <w:p w14:paraId="3A6A6EFC" w14:textId="77777777" w:rsidR="00425BB1" w:rsidRDefault="00425BB1">
      <w:pPr>
        <w:pBdr>
          <w:top w:val="nil"/>
          <w:left w:val="nil"/>
          <w:bottom w:val="nil"/>
          <w:right w:val="nil"/>
          <w:between w:val="nil"/>
        </w:pBdr>
        <w:spacing w:before="63"/>
        <w:ind w:right="78"/>
        <w:rPr>
          <w:rFonts w:ascii="Times New Roman" w:eastAsia="Times New Roman" w:hAnsi="Times New Roman" w:cs="Times New Roman"/>
          <w:b/>
          <w:color w:val="FF0000"/>
          <w:sz w:val="28"/>
          <w:szCs w:val="28"/>
        </w:rPr>
      </w:pPr>
    </w:p>
    <w:p w14:paraId="20308779" w14:textId="77777777" w:rsidR="00425BB1" w:rsidRDefault="00000000">
      <w:pPr>
        <w:pBdr>
          <w:top w:val="nil"/>
          <w:left w:val="nil"/>
          <w:bottom w:val="nil"/>
          <w:right w:val="nil"/>
          <w:between w:val="nil"/>
        </w:pBdr>
        <w:spacing w:before="63"/>
        <w:ind w:right="7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 Partnership with </w:t>
      </w:r>
    </w:p>
    <w:p w14:paraId="00CA0334" w14:textId="77777777" w:rsidR="00425BB1" w:rsidRDefault="00000000">
      <w:pPr>
        <w:pBdr>
          <w:top w:val="nil"/>
          <w:left w:val="nil"/>
          <w:bottom w:val="nil"/>
          <w:right w:val="nil"/>
          <w:between w:val="nil"/>
        </w:pBdr>
        <w:spacing w:before="63"/>
        <w:ind w:right="7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Career Talent Development – Career Readiness</w:t>
      </w:r>
    </w:p>
    <w:p w14:paraId="60E997FD" w14:textId="77777777" w:rsidR="00425BB1" w:rsidRDefault="00425BB1">
      <w:pPr>
        <w:pBdr>
          <w:top w:val="nil"/>
          <w:left w:val="nil"/>
          <w:bottom w:val="nil"/>
          <w:right w:val="nil"/>
          <w:between w:val="nil"/>
        </w:pBdr>
        <w:spacing w:before="63"/>
        <w:ind w:right="78"/>
        <w:jc w:val="center"/>
        <w:rPr>
          <w:rFonts w:ascii="Times New Roman" w:eastAsia="Times New Roman" w:hAnsi="Times New Roman" w:cs="Times New Roman"/>
          <w:b/>
          <w:color w:val="000000"/>
          <w:sz w:val="28"/>
          <w:szCs w:val="28"/>
        </w:rPr>
      </w:pPr>
    </w:p>
    <w:p w14:paraId="7C78A44B" w14:textId="77777777" w:rsidR="00425BB1" w:rsidRDefault="00000000">
      <w:pPr>
        <w:pBdr>
          <w:top w:val="nil"/>
          <w:left w:val="nil"/>
          <w:bottom w:val="nil"/>
          <w:right w:val="nil"/>
          <w:between w:val="nil"/>
        </w:pBdr>
        <w:spacing w:before="63"/>
        <w:ind w:right="7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Reference:  Career Milestones Guide</w:t>
      </w:r>
    </w:p>
    <w:p w14:paraId="3B43BF51" w14:textId="77777777" w:rsidR="00425BB1" w:rsidRDefault="00425BB1">
      <w:pPr>
        <w:rPr>
          <w:rFonts w:ascii="Times New Roman" w:eastAsia="Times New Roman" w:hAnsi="Times New Roman" w:cs="Times New Roman"/>
        </w:rPr>
      </w:pPr>
    </w:p>
    <w:p w14:paraId="310F59D2" w14:textId="77777777" w:rsidR="00425BB1" w:rsidRDefault="00000000">
      <w:pPr>
        <w:numPr>
          <w:ilvl w:val="0"/>
          <w:numId w:val="6"/>
        </w:numPr>
        <w:pBdr>
          <w:top w:val="nil"/>
          <w:left w:val="nil"/>
          <w:bottom w:val="nil"/>
          <w:right w:val="nil"/>
          <w:between w:val="nil"/>
        </w:pBdr>
        <w:ind w:left="1080" w:firstLine="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Students will utilize FIU resources to identify their strengths, interests, and values to create a career plan. </w:t>
      </w:r>
    </w:p>
    <w:p w14:paraId="34F5AD7F" w14:textId="77777777" w:rsidR="00425BB1" w:rsidRDefault="00000000">
      <w:pPr>
        <w:numPr>
          <w:ilvl w:val="0"/>
          <w:numId w:val="6"/>
        </w:numPr>
        <w:pBdr>
          <w:top w:val="nil"/>
          <w:left w:val="nil"/>
          <w:bottom w:val="nil"/>
          <w:right w:val="nil"/>
          <w:between w:val="nil"/>
        </w:pBdr>
        <w:ind w:left="1080" w:firstLine="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Students will be able to build a network of peer and professional connections through participation in different opportunities on and off campus. </w:t>
      </w:r>
    </w:p>
    <w:p w14:paraId="500DC3AB" w14:textId="77777777" w:rsidR="00425BB1" w:rsidRDefault="00000000">
      <w:pPr>
        <w:numPr>
          <w:ilvl w:val="0"/>
          <w:numId w:val="7"/>
        </w:numPr>
        <w:pBdr>
          <w:top w:val="nil"/>
          <w:left w:val="nil"/>
          <w:bottom w:val="nil"/>
          <w:right w:val="nil"/>
          <w:between w:val="nil"/>
        </w:pBdr>
        <w:ind w:left="1080" w:firstLine="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Students will be able to articulate their applied learning experiences in a variety of mediums to gain access to further career opportunities. </w:t>
      </w:r>
    </w:p>
    <w:p w14:paraId="3B184B7E" w14:textId="77777777" w:rsidR="00425BB1" w:rsidRDefault="00000000">
      <w:pPr>
        <w:numPr>
          <w:ilvl w:val="0"/>
          <w:numId w:val="7"/>
        </w:numPr>
        <w:pBdr>
          <w:top w:val="nil"/>
          <w:left w:val="nil"/>
          <w:bottom w:val="nil"/>
          <w:right w:val="nil"/>
          <w:between w:val="nil"/>
        </w:pBdr>
        <w:ind w:left="1080" w:firstLine="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Students will be able to enhance and apply their skills through experiential learning that occurs on campus and in real life settings.</w:t>
      </w:r>
      <w:r>
        <w:rPr>
          <w:rFonts w:ascii="Times New Roman" w:eastAsia="Times New Roman" w:hAnsi="Times New Roman" w:cs="Times New Roman"/>
          <w:color w:val="000000"/>
        </w:rPr>
        <w:t> </w:t>
      </w:r>
    </w:p>
    <w:p w14:paraId="2E14E87B" w14:textId="77777777" w:rsidR="00425BB1" w:rsidRDefault="00425BB1">
      <w:pPr>
        <w:pBdr>
          <w:top w:val="nil"/>
          <w:left w:val="nil"/>
          <w:bottom w:val="nil"/>
          <w:right w:val="nil"/>
          <w:between w:val="nil"/>
        </w:pBdr>
        <w:ind w:left="1080"/>
        <w:rPr>
          <w:rFonts w:ascii="Times New Roman" w:eastAsia="Times New Roman" w:hAnsi="Times New Roman" w:cs="Times New Roman"/>
          <w:i/>
          <w:color w:val="000000"/>
          <w:sz w:val="22"/>
          <w:szCs w:val="22"/>
        </w:rPr>
      </w:pPr>
    </w:p>
    <w:p w14:paraId="73278A00" w14:textId="77777777" w:rsidR="00425BB1" w:rsidRDefault="00000000">
      <w:pPr>
        <w:pBdr>
          <w:top w:val="nil"/>
          <w:left w:val="nil"/>
          <w:bottom w:val="nil"/>
          <w:right w:val="nil"/>
          <w:between w:val="nil"/>
        </w:pBd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Panther Career Ready </w:t>
      </w:r>
      <w:proofErr w:type="spellStart"/>
      <w:r>
        <w:rPr>
          <w:rFonts w:ascii="Times New Roman" w:eastAsia="Times New Roman" w:hAnsi="Times New Roman" w:cs="Times New Roman"/>
          <w:b/>
          <w:sz w:val="22"/>
          <w:szCs w:val="22"/>
        </w:rPr>
        <w:t>Microcredential</w:t>
      </w:r>
      <w:proofErr w:type="spellEnd"/>
    </w:p>
    <w:p w14:paraId="4EE6219A" w14:textId="77777777" w:rsidR="00425BB1" w:rsidRDefault="00000000">
      <w:pPr>
        <w:pBdr>
          <w:top w:val="nil"/>
          <w:left w:val="nil"/>
          <w:bottom w:val="nil"/>
          <w:right w:val="nil"/>
          <w:between w:val="nil"/>
        </w:pBdr>
        <w:rPr>
          <w:rFonts w:ascii="Times New Roman" w:eastAsia="Times New Roman" w:hAnsi="Times New Roman" w:cs="Times New Roman"/>
          <w:b/>
          <w:sz w:val="22"/>
          <w:szCs w:val="22"/>
        </w:rPr>
      </w:pPr>
      <w:hyperlink r:id="rId10" w:anchor="&amp;query=Career">
        <w:r>
          <w:rPr>
            <w:rFonts w:ascii="Times New Roman" w:eastAsia="Times New Roman" w:hAnsi="Times New Roman" w:cs="Times New Roman"/>
            <w:b/>
            <w:color w:val="1155CC"/>
            <w:sz w:val="22"/>
            <w:szCs w:val="22"/>
            <w:u w:val="single"/>
          </w:rPr>
          <w:t>https://microcred.fiu.edu/micro-credentials-catalog/index.html#&amp;query=Career</w:t>
        </w:r>
      </w:hyperlink>
    </w:p>
    <w:p w14:paraId="6DA3F7AB" w14:textId="77777777" w:rsidR="00425BB1" w:rsidRDefault="00425BB1">
      <w:pPr>
        <w:pBdr>
          <w:top w:val="nil"/>
          <w:left w:val="nil"/>
          <w:bottom w:val="nil"/>
          <w:right w:val="nil"/>
          <w:between w:val="nil"/>
        </w:pBdr>
        <w:rPr>
          <w:rFonts w:ascii="Times New Roman" w:eastAsia="Times New Roman" w:hAnsi="Times New Roman" w:cs="Times New Roman"/>
          <w:b/>
          <w:sz w:val="22"/>
          <w:szCs w:val="22"/>
        </w:rPr>
      </w:pPr>
    </w:p>
    <w:p w14:paraId="46615C73" w14:textId="77777777" w:rsidR="00425BB1" w:rsidRDefault="00425BB1">
      <w:pPr>
        <w:rPr>
          <w:rFonts w:ascii="Times New Roman" w:eastAsia="Times New Roman" w:hAnsi="Times New Roman" w:cs="Times New Roman"/>
          <w:b/>
          <w:sz w:val="22"/>
          <w:szCs w:val="22"/>
        </w:rPr>
      </w:pPr>
    </w:p>
    <w:tbl>
      <w:tblPr>
        <w:tblStyle w:val="ad"/>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25BB1" w14:paraId="30C47C25" w14:textId="77777777">
        <w:trPr>
          <w:trHeight w:val="1820"/>
        </w:trPr>
        <w:tc>
          <w:tcPr>
            <w:tcW w:w="9360" w:type="dxa"/>
            <w:tcBorders>
              <w:top w:val="nil"/>
              <w:left w:val="nil"/>
              <w:bottom w:val="nil"/>
              <w:right w:val="nil"/>
            </w:tcBorders>
            <w:tcMar>
              <w:top w:w="100" w:type="dxa"/>
              <w:left w:w="0" w:type="dxa"/>
              <w:bottom w:w="100" w:type="dxa"/>
              <w:right w:w="0" w:type="dxa"/>
            </w:tcMar>
          </w:tcPr>
          <w:p w14:paraId="20246F09" w14:textId="77777777" w:rsidR="00425BB1" w:rsidRDefault="00000000">
            <w:pPr>
              <w:rPr>
                <w:rFonts w:ascii="Arial" w:eastAsia="Arial" w:hAnsi="Arial" w:cs="Arial"/>
                <w:b/>
                <w:color w:val="333333"/>
              </w:rPr>
            </w:pPr>
            <w:r>
              <w:rPr>
                <w:rFonts w:ascii="Arial" w:eastAsia="Arial" w:hAnsi="Arial" w:cs="Arial"/>
                <w:b/>
                <w:color w:val="222222"/>
              </w:rPr>
              <w:t>Developed within the Department of Career and Talent Development, this badge recognizes knowledge in identifying resources critical to career success. Earners have demonstrated their career readiness by creating a resume, developing an elevator pitch, completing a mock interview, and applying best practices to improve their LinkedIn profiles. Earners recognize the impact of experiential learning on career outcomes and how to find internships aligned with career preferences.</w:t>
            </w:r>
          </w:p>
        </w:tc>
      </w:tr>
    </w:tbl>
    <w:p w14:paraId="7CDB630A" w14:textId="77777777" w:rsidR="00425BB1" w:rsidRDefault="00425BB1">
      <w:pPr>
        <w:pBdr>
          <w:top w:val="nil"/>
          <w:left w:val="nil"/>
          <w:bottom w:val="nil"/>
          <w:right w:val="nil"/>
          <w:between w:val="nil"/>
        </w:pBdr>
        <w:rPr>
          <w:rFonts w:ascii="Times New Roman" w:eastAsia="Times New Roman" w:hAnsi="Times New Roman" w:cs="Times New Roman"/>
          <w:b/>
          <w:sz w:val="22"/>
          <w:szCs w:val="22"/>
        </w:rPr>
      </w:pPr>
    </w:p>
    <w:p w14:paraId="07738167" w14:textId="77777777" w:rsidR="00425BB1" w:rsidRDefault="00425BB1">
      <w:pPr>
        <w:pBdr>
          <w:top w:val="nil"/>
          <w:left w:val="nil"/>
          <w:bottom w:val="nil"/>
          <w:right w:val="nil"/>
          <w:between w:val="nil"/>
        </w:pBdr>
        <w:rPr>
          <w:rFonts w:ascii="Times New Roman" w:eastAsia="Times New Roman" w:hAnsi="Times New Roman" w:cs="Times New Roman"/>
          <w:b/>
          <w:sz w:val="22"/>
          <w:szCs w:val="22"/>
        </w:rPr>
      </w:pPr>
    </w:p>
    <w:p w14:paraId="75380F2D" w14:textId="77777777" w:rsidR="00425BB1" w:rsidRDefault="00000000">
      <w:pPr>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Sample Career Workshops (attendance at one is required)</w:t>
      </w:r>
    </w:p>
    <w:p w14:paraId="02AB2B7C" w14:textId="77777777" w:rsidR="00425BB1" w:rsidRDefault="00425BB1">
      <w:pPr>
        <w:spacing w:before="63"/>
        <w:ind w:right="78"/>
        <w:rPr>
          <w:rFonts w:ascii="Times New Roman" w:eastAsia="Times New Roman" w:hAnsi="Times New Roman" w:cs="Times New Roman"/>
          <w:b/>
          <w:sz w:val="28"/>
          <w:szCs w:val="28"/>
        </w:rPr>
      </w:pPr>
    </w:p>
    <w:tbl>
      <w:tblPr>
        <w:tblStyle w:val="ae"/>
        <w:tblW w:w="8895" w:type="dxa"/>
        <w:tblBorders>
          <w:top w:val="nil"/>
          <w:left w:val="nil"/>
          <w:bottom w:val="nil"/>
          <w:right w:val="nil"/>
          <w:insideH w:val="nil"/>
          <w:insideV w:val="nil"/>
        </w:tblBorders>
        <w:tblLayout w:type="fixed"/>
        <w:tblLook w:val="0600" w:firstRow="0" w:lastRow="0" w:firstColumn="0" w:lastColumn="0" w:noHBand="1" w:noVBand="1"/>
      </w:tblPr>
      <w:tblGrid>
        <w:gridCol w:w="2235"/>
        <w:gridCol w:w="4980"/>
        <w:gridCol w:w="1680"/>
      </w:tblGrid>
      <w:tr w:rsidR="00425BB1" w14:paraId="5051517F" w14:textId="77777777">
        <w:trPr>
          <w:trHeight w:val="315"/>
        </w:trPr>
        <w:tc>
          <w:tcPr>
            <w:tcW w:w="2235" w:type="dxa"/>
            <w:tcBorders>
              <w:top w:val="single" w:sz="6" w:space="0" w:color="000000"/>
              <w:left w:val="single" w:sz="18" w:space="0" w:color="000000"/>
              <w:bottom w:val="single" w:sz="6" w:space="0" w:color="000000"/>
              <w:right w:val="single" w:sz="6" w:space="0" w:color="000000"/>
            </w:tcBorders>
            <w:shd w:val="clear" w:color="auto" w:fill="4A86E8"/>
            <w:tcMar>
              <w:top w:w="40" w:type="dxa"/>
              <w:left w:w="40" w:type="dxa"/>
              <w:bottom w:w="40" w:type="dxa"/>
              <w:right w:w="40" w:type="dxa"/>
            </w:tcMar>
            <w:vAlign w:val="bottom"/>
          </w:tcPr>
          <w:p w14:paraId="7BAFEA84" w14:textId="77777777" w:rsidR="00425BB1" w:rsidRDefault="00000000">
            <w:pPr>
              <w:rPr>
                <w:rFonts w:ascii="Arial" w:eastAsia="Arial" w:hAnsi="Arial" w:cs="Arial"/>
                <w:b/>
                <w:sz w:val="22"/>
                <w:szCs w:val="22"/>
              </w:rPr>
            </w:pPr>
            <w:r>
              <w:rPr>
                <w:rFonts w:ascii="Arial" w:eastAsia="Arial" w:hAnsi="Arial" w:cs="Arial"/>
                <w:b/>
                <w:sz w:val="22"/>
                <w:szCs w:val="22"/>
              </w:rPr>
              <w:t>Date</w:t>
            </w:r>
          </w:p>
        </w:tc>
        <w:tc>
          <w:tcPr>
            <w:tcW w:w="4980" w:type="dxa"/>
            <w:tcBorders>
              <w:top w:val="single" w:sz="6" w:space="0" w:color="000000"/>
              <w:left w:val="nil"/>
              <w:bottom w:val="single" w:sz="6" w:space="0" w:color="000000"/>
              <w:right w:val="single" w:sz="6" w:space="0" w:color="000000"/>
            </w:tcBorders>
            <w:shd w:val="clear" w:color="auto" w:fill="4A86E8"/>
            <w:tcMar>
              <w:top w:w="40" w:type="dxa"/>
              <w:left w:w="40" w:type="dxa"/>
              <w:bottom w:w="40" w:type="dxa"/>
              <w:right w:w="40" w:type="dxa"/>
            </w:tcMar>
            <w:vAlign w:val="bottom"/>
          </w:tcPr>
          <w:p w14:paraId="26C4CC2F" w14:textId="77777777" w:rsidR="00425BB1" w:rsidRDefault="00000000">
            <w:pPr>
              <w:rPr>
                <w:rFonts w:ascii="Arial" w:eastAsia="Arial" w:hAnsi="Arial" w:cs="Arial"/>
                <w:b/>
                <w:sz w:val="22"/>
                <w:szCs w:val="22"/>
              </w:rPr>
            </w:pPr>
            <w:r>
              <w:rPr>
                <w:rFonts w:ascii="Arial" w:eastAsia="Arial" w:hAnsi="Arial" w:cs="Arial"/>
                <w:b/>
                <w:sz w:val="22"/>
                <w:szCs w:val="22"/>
              </w:rPr>
              <w:t>Topic</w:t>
            </w:r>
          </w:p>
        </w:tc>
        <w:tc>
          <w:tcPr>
            <w:tcW w:w="1680" w:type="dxa"/>
            <w:tcBorders>
              <w:top w:val="single" w:sz="6" w:space="0" w:color="000000"/>
              <w:left w:val="nil"/>
              <w:bottom w:val="single" w:sz="6" w:space="0" w:color="000000"/>
              <w:right w:val="single" w:sz="6" w:space="0" w:color="000000"/>
            </w:tcBorders>
            <w:shd w:val="clear" w:color="auto" w:fill="4285F4"/>
            <w:tcMar>
              <w:top w:w="40" w:type="dxa"/>
              <w:left w:w="40" w:type="dxa"/>
              <w:bottom w:w="40" w:type="dxa"/>
              <w:right w:w="40" w:type="dxa"/>
            </w:tcMar>
            <w:vAlign w:val="bottom"/>
          </w:tcPr>
          <w:p w14:paraId="66D9E5CA" w14:textId="77777777" w:rsidR="00425BB1" w:rsidRDefault="00000000">
            <w:pPr>
              <w:rPr>
                <w:rFonts w:ascii="Arial" w:eastAsia="Arial" w:hAnsi="Arial" w:cs="Arial"/>
                <w:b/>
                <w:sz w:val="22"/>
                <w:szCs w:val="22"/>
              </w:rPr>
            </w:pPr>
            <w:r>
              <w:rPr>
                <w:rFonts w:ascii="Arial" w:eastAsia="Arial" w:hAnsi="Arial" w:cs="Arial"/>
                <w:b/>
                <w:sz w:val="22"/>
                <w:szCs w:val="22"/>
              </w:rPr>
              <w:t>Time</w:t>
            </w:r>
          </w:p>
        </w:tc>
      </w:tr>
      <w:tr w:rsidR="00425BB1" w14:paraId="564C0981" w14:textId="77777777">
        <w:trPr>
          <w:trHeight w:val="300"/>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B04A2E" w14:textId="77777777" w:rsidR="00425BB1" w:rsidRDefault="00425BB1">
            <w:pPr>
              <w:spacing w:before="63"/>
              <w:ind w:right="78"/>
              <w:rPr>
                <w:rFonts w:ascii="Arial" w:eastAsia="Arial" w:hAnsi="Arial" w:cs="Arial"/>
                <w:b/>
                <w:color w:val="222222"/>
                <w:sz w:val="22"/>
                <w:szCs w:val="22"/>
              </w:rPr>
            </w:pP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1AA6C5"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Week of Welcome!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17CA828" w14:textId="77777777" w:rsidR="00425BB1" w:rsidRDefault="00425BB1">
            <w:pPr>
              <w:spacing w:before="63"/>
              <w:ind w:right="78"/>
              <w:rPr>
                <w:rFonts w:ascii="Arial" w:eastAsia="Arial" w:hAnsi="Arial" w:cs="Arial"/>
                <w:b/>
                <w:color w:val="222222"/>
                <w:sz w:val="22"/>
                <w:szCs w:val="22"/>
              </w:rPr>
            </w:pPr>
          </w:p>
        </w:tc>
      </w:tr>
      <w:tr w:rsidR="00425BB1" w14:paraId="75DA92D5"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3E15872F"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AEFF070" w14:textId="77777777" w:rsidR="00425BB1" w:rsidRDefault="00000000">
            <w:pPr>
              <w:rPr>
                <w:rFonts w:ascii="Arial" w:eastAsia="Arial" w:hAnsi="Arial" w:cs="Arial"/>
                <w:b/>
                <w:sz w:val="22"/>
                <w:szCs w:val="22"/>
              </w:rPr>
            </w:pPr>
            <w:r>
              <w:rPr>
                <w:rFonts w:ascii="Arial" w:eastAsia="Arial" w:hAnsi="Arial" w:cs="Arial"/>
                <w:b/>
                <w:sz w:val="22"/>
                <w:szCs w:val="22"/>
              </w:rPr>
              <w:t>GC Pit Event: New Year, New Career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1E7D4C6"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12:00 PM-2:00 PM</w:t>
            </w:r>
          </w:p>
        </w:tc>
      </w:tr>
      <w:tr w:rsidR="00425BB1" w14:paraId="68994137"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D3FEC97"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8643664"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Envision Your Semester: Vision Board</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7879CDB"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2:00am-3:00pm</w:t>
            </w:r>
          </w:p>
        </w:tc>
      </w:tr>
      <w:tr w:rsidR="00425BB1" w14:paraId="3D75ADC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67DC01"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Mon., January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700A52" w14:textId="77777777" w:rsidR="00425BB1" w:rsidRDefault="00000000">
            <w:pPr>
              <w:rPr>
                <w:rFonts w:ascii="Arial" w:eastAsia="Arial" w:hAnsi="Arial" w:cs="Arial"/>
                <w:b/>
                <w:sz w:val="22"/>
                <w:szCs w:val="22"/>
              </w:rPr>
            </w:pPr>
            <w:r>
              <w:rPr>
                <w:rFonts w:ascii="Arial" w:eastAsia="Arial" w:hAnsi="Arial" w:cs="Arial"/>
                <w:b/>
                <w:sz w:val="22"/>
                <w:szCs w:val="22"/>
              </w:rPr>
              <w:t xml:space="preserve">Springtime Resume Writing with </w:t>
            </w:r>
            <w:proofErr w:type="spellStart"/>
            <w:r>
              <w:rPr>
                <w:rFonts w:ascii="Arial" w:eastAsia="Arial" w:hAnsi="Arial" w:cs="Arial"/>
                <w:b/>
                <w:sz w:val="22"/>
                <w:szCs w:val="22"/>
              </w:rPr>
              <w:t>VMock</w:t>
            </w:r>
            <w:proofErr w:type="spellEnd"/>
            <w:r>
              <w:rPr>
                <w:rFonts w:ascii="Arial" w:eastAsia="Arial" w:hAnsi="Arial" w:cs="Arial"/>
                <w:b/>
                <w:sz w:val="22"/>
                <w:szCs w:val="22"/>
              </w:rPr>
              <w:t xml:space="preserve"> Resume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E48E493"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2945176B"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6976A20"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January 25th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9CF437C"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 xml:space="preserve">Elevate your Interview Skills with </w:t>
            </w:r>
            <w:proofErr w:type="spellStart"/>
            <w:r>
              <w:rPr>
                <w:rFonts w:ascii="Arial" w:eastAsia="Arial" w:hAnsi="Arial" w:cs="Arial"/>
                <w:b/>
                <w:color w:val="222222"/>
                <w:sz w:val="22"/>
                <w:szCs w:val="22"/>
              </w:rPr>
              <w:t>VMock</w:t>
            </w:r>
            <w:proofErr w:type="spellEnd"/>
            <w:r>
              <w:rPr>
                <w:rFonts w:ascii="Arial" w:eastAsia="Arial" w:hAnsi="Arial" w:cs="Arial"/>
                <w:b/>
                <w:color w:val="222222"/>
                <w:sz w:val="22"/>
                <w:szCs w:val="22"/>
              </w:rPr>
              <w:t xml:space="preserve"> Interviewing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F5CE188"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2:00pm-3:00pm</w:t>
            </w:r>
          </w:p>
        </w:tc>
      </w:tr>
      <w:tr w:rsidR="00425BB1" w14:paraId="698E9CD6"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A024D5"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Tues., January 30th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CB1EBBA"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Strategies for Landing Your Dream Internship</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0AD0B12"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3:00pm-4:00pm</w:t>
            </w:r>
          </w:p>
        </w:tc>
      </w:tr>
      <w:tr w:rsidR="00425BB1" w14:paraId="64CC24D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F239BC8" w14:textId="77777777" w:rsidR="00425BB1" w:rsidRDefault="00000000">
            <w:pPr>
              <w:rPr>
                <w:rFonts w:ascii="Arial" w:eastAsia="Arial" w:hAnsi="Arial" w:cs="Arial"/>
                <w:b/>
                <w:sz w:val="20"/>
                <w:szCs w:val="20"/>
              </w:rPr>
            </w:pPr>
            <w:r>
              <w:rPr>
                <w:rFonts w:ascii="Arial" w:eastAsia="Arial" w:hAnsi="Arial" w:cs="Arial"/>
                <w:b/>
                <w:sz w:val="20"/>
                <w:szCs w:val="20"/>
              </w:rPr>
              <w:lastRenderedPageBreak/>
              <w:t>Thurs., February 1st</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41BF98F"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Mastering your Elevator Pitch and Personal Branding</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041BBBE"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2:00pm - 2:30pm</w:t>
            </w:r>
          </w:p>
        </w:tc>
      </w:tr>
      <w:tr w:rsidR="00425BB1" w14:paraId="76906B52"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6AF1F03"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Mon, February 5th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074558B6" w14:textId="77777777" w:rsidR="00425BB1" w:rsidRDefault="00000000">
            <w:pPr>
              <w:rPr>
                <w:rFonts w:ascii="Arial" w:eastAsia="Arial" w:hAnsi="Arial" w:cs="Arial"/>
                <w:b/>
                <w:sz w:val="22"/>
                <w:szCs w:val="22"/>
              </w:rPr>
            </w:pPr>
            <w:r>
              <w:rPr>
                <w:rFonts w:ascii="Arial" w:eastAsia="Arial" w:hAnsi="Arial" w:cs="Arial"/>
                <w:b/>
                <w:sz w:val="22"/>
                <w:szCs w:val="22"/>
              </w:rPr>
              <w:t>How to Prepare for the Career Fair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A68EE73"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CBEAE8B"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D7215D0"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February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CBB8B21"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Navigating Job Offers and Salary Discussions with Love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1D53E2B" w14:textId="77777777" w:rsidR="00425BB1" w:rsidRDefault="00425BB1">
            <w:pPr>
              <w:spacing w:before="63"/>
              <w:ind w:right="78"/>
              <w:rPr>
                <w:rFonts w:ascii="Arial" w:eastAsia="Arial" w:hAnsi="Arial" w:cs="Arial"/>
                <w:b/>
                <w:color w:val="222222"/>
                <w:sz w:val="22"/>
                <w:szCs w:val="22"/>
              </w:rPr>
            </w:pPr>
          </w:p>
        </w:tc>
      </w:tr>
      <w:tr w:rsidR="00425BB1" w14:paraId="4413268E"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A3AE9CE"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Mon., February 12th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128768C" w14:textId="77777777" w:rsidR="00425BB1" w:rsidRDefault="00000000">
            <w:pPr>
              <w:rPr>
                <w:rFonts w:ascii="Arial" w:eastAsia="Arial" w:hAnsi="Arial" w:cs="Arial"/>
                <w:b/>
                <w:sz w:val="22"/>
                <w:szCs w:val="22"/>
              </w:rPr>
            </w:pPr>
            <w:r>
              <w:rPr>
                <w:rFonts w:ascii="Arial" w:eastAsia="Arial" w:hAnsi="Arial" w:cs="Arial"/>
                <w:b/>
                <w:sz w:val="22"/>
                <w:szCs w:val="22"/>
              </w:rPr>
              <w:t>Career Fair Combo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58DC96"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12:00am-4:00pm</w:t>
            </w:r>
          </w:p>
        </w:tc>
      </w:tr>
      <w:tr w:rsidR="00425BB1" w14:paraId="37ECA029"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2DBAFB0A"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Wed., February 15th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93D8639"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Interviewing Skills with Disney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8531F82"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6826276D"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BC907E2"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Tues., February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A402B6A"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 xml:space="preserve">CTD Mini Tutorials: </w:t>
            </w:r>
            <w:proofErr w:type="spellStart"/>
            <w:r>
              <w:rPr>
                <w:rFonts w:ascii="Arial" w:eastAsia="Arial" w:hAnsi="Arial" w:cs="Arial"/>
                <w:b/>
                <w:color w:val="222222"/>
                <w:sz w:val="22"/>
                <w:szCs w:val="22"/>
              </w:rPr>
              <w:t>VMock</w:t>
            </w:r>
            <w:proofErr w:type="spellEnd"/>
            <w:r>
              <w:rPr>
                <w:rFonts w:ascii="Arial" w:eastAsia="Arial" w:hAnsi="Arial" w:cs="Arial"/>
                <w:b/>
                <w:color w:val="222222"/>
                <w:sz w:val="22"/>
                <w:szCs w:val="22"/>
              </w:rPr>
              <w:t xml:space="preserve"> - Resume/Cover Letter Writing Edition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E51D5"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E3EB147"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AC372A4"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February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711C296"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Turning Professional Rejection into Triumph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62D97E"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11:00 am - 12:00pm</w:t>
            </w:r>
          </w:p>
        </w:tc>
      </w:tr>
      <w:tr w:rsidR="00425BB1" w14:paraId="0E360A69" w14:textId="77777777">
        <w:trPr>
          <w:trHeight w:val="525"/>
        </w:trPr>
        <w:tc>
          <w:tcPr>
            <w:tcW w:w="2235" w:type="dxa"/>
            <w:tcBorders>
              <w:top w:val="nil"/>
              <w:left w:val="single" w:sz="6" w:space="0" w:color="000000"/>
              <w:bottom w:val="single" w:sz="6" w:space="0" w:color="000000"/>
              <w:right w:val="single" w:sz="6" w:space="0" w:color="000000"/>
            </w:tcBorders>
            <w:shd w:val="clear" w:color="auto" w:fill="00FFFF"/>
            <w:tcMar>
              <w:top w:w="40" w:type="dxa"/>
              <w:left w:w="40" w:type="dxa"/>
              <w:bottom w:w="40" w:type="dxa"/>
              <w:right w:w="40" w:type="dxa"/>
            </w:tcMar>
            <w:vAlign w:val="bottom"/>
          </w:tcPr>
          <w:p w14:paraId="7623F051" w14:textId="77777777" w:rsidR="00425BB1" w:rsidRDefault="00000000">
            <w:pPr>
              <w:rPr>
                <w:rFonts w:ascii="Arial" w:eastAsia="Arial" w:hAnsi="Arial" w:cs="Arial"/>
                <w:b/>
                <w:sz w:val="20"/>
                <w:szCs w:val="20"/>
              </w:rPr>
            </w:pPr>
            <w:r>
              <w:rPr>
                <w:rFonts w:ascii="Arial" w:eastAsia="Arial" w:hAnsi="Arial" w:cs="Arial"/>
                <w:b/>
                <w:sz w:val="20"/>
                <w:szCs w:val="20"/>
              </w:rPr>
              <w:t>February 26th – March 2nd</w:t>
            </w:r>
          </w:p>
        </w:tc>
        <w:tc>
          <w:tcPr>
            <w:tcW w:w="4980" w:type="dxa"/>
            <w:tcBorders>
              <w:top w:val="nil"/>
              <w:left w:val="nil"/>
              <w:bottom w:val="single" w:sz="6" w:space="0" w:color="000000"/>
              <w:right w:val="single" w:sz="6" w:space="0" w:color="000000"/>
            </w:tcBorders>
            <w:shd w:val="clear" w:color="auto" w:fill="00FFFF"/>
            <w:tcMar>
              <w:top w:w="40" w:type="dxa"/>
              <w:left w:w="40" w:type="dxa"/>
              <w:bottom w:w="40" w:type="dxa"/>
              <w:right w:w="40" w:type="dxa"/>
            </w:tcMar>
            <w:vAlign w:val="bottom"/>
          </w:tcPr>
          <w:p w14:paraId="5BC7599F" w14:textId="77777777" w:rsidR="00425BB1" w:rsidRDefault="00000000">
            <w:pPr>
              <w:rPr>
                <w:rFonts w:ascii="Arial" w:eastAsia="Arial" w:hAnsi="Arial" w:cs="Arial"/>
                <w:b/>
                <w:sz w:val="22"/>
                <w:szCs w:val="22"/>
              </w:rPr>
            </w:pPr>
            <w:r>
              <w:rPr>
                <w:rFonts w:ascii="Arial" w:eastAsia="Arial" w:hAnsi="Arial" w:cs="Arial"/>
                <w:b/>
                <w:sz w:val="22"/>
                <w:szCs w:val="22"/>
              </w:rPr>
              <w:t>Spring Break</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C60EE5" w14:textId="77777777" w:rsidR="00425BB1" w:rsidRDefault="00425BB1">
            <w:pPr>
              <w:spacing w:before="63"/>
              <w:ind w:right="78"/>
              <w:rPr>
                <w:rFonts w:ascii="Arial" w:eastAsia="Arial" w:hAnsi="Arial" w:cs="Arial"/>
                <w:b/>
                <w:color w:val="222222"/>
                <w:sz w:val="22"/>
                <w:szCs w:val="22"/>
              </w:rPr>
            </w:pPr>
          </w:p>
        </w:tc>
      </w:tr>
      <w:tr w:rsidR="00425BB1" w14:paraId="13C4523C"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4A3A1FDB"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Tues., March 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2E4F9DD"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 xml:space="preserve">Taking you Career Abroad with </w:t>
            </w:r>
            <w:proofErr w:type="spellStart"/>
            <w:r>
              <w:rPr>
                <w:rFonts w:ascii="Arial" w:eastAsia="Arial" w:hAnsi="Arial" w:cs="Arial"/>
                <w:b/>
                <w:color w:val="222222"/>
                <w:sz w:val="22"/>
                <w:szCs w:val="22"/>
              </w:rPr>
              <w:t>GoinGlobal</w:t>
            </w:r>
            <w:proofErr w:type="spellEnd"/>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15525CF1"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2:00 pm - 3:00 pm</w:t>
            </w:r>
          </w:p>
        </w:tc>
      </w:tr>
      <w:tr w:rsidR="00425BB1" w14:paraId="584607D6"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D93829D"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March 7th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F06B16D" w14:textId="77777777" w:rsidR="00425BB1" w:rsidRDefault="00000000">
            <w:pPr>
              <w:rPr>
                <w:rFonts w:ascii="Arial" w:eastAsia="Arial" w:hAnsi="Arial" w:cs="Arial"/>
                <w:b/>
                <w:sz w:val="22"/>
                <w:szCs w:val="22"/>
              </w:rPr>
            </w:pPr>
            <w:r>
              <w:rPr>
                <w:rFonts w:ascii="Arial" w:eastAsia="Arial" w:hAnsi="Arial" w:cs="Arial"/>
                <w:b/>
                <w:sz w:val="22"/>
                <w:szCs w:val="22"/>
              </w:rPr>
              <w:t>Job and Internship Search Tactics for International Students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ED18E1F"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3:00pm - 4:00pm</w:t>
            </w:r>
          </w:p>
        </w:tc>
      </w:tr>
      <w:tr w:rsidR="00425BB1" w14:paraId="6F14169C"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A78F03"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Tues, March 12th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2619A3" w14:textId="77777777" w:rsidR="00425BB1" w:rsidRDefault="00000000">
            <w:pPr>
              <w:rPr>
                <w:rFonts w:ascii="Arial" w:eastAsia="Arial" w:hAnsi="Arial" w:cs="Arial"/>
                <w:b/>
                <w:sz w:val="22"/>
                <w:szCs w:val="22"/>
              </w:rPr>
            </w:pPr>
            <w:r>
              <w:rPr>
                <w:rFonts w:ascii="Arial" w:eastAsia="Arial" w:hAnsi="Arial" w:cs="Arial"/>
                <w:b/>
                <w:sz w:val="22"/>
                <w:szCs w:val="22"/>
              </w:rPr>
              <w:t>LinkedIn 101- Stepping up your Networking Game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B28138" w14:textId="77777777" w:rsidR="00425BB1" w:rsidRDefault="00000000">
            <w:pPr>
              <w:rPr>
                <w:rFonts w:ascii="Arial" w:eastAsia="Arial" w:hAnsi="Arial" w:cs="Arial"/>
                <w:b/>
                <w:sz w:val="22"/>
                <w:szCs w:val="22"/>
              </w:rPr>
            </w:pPr>
            <w:r>
              <w:rPr>
                <w:rFonts w:ascii="Arial" w:eastAsia="Arial" w:hAnsi="Arial" w:cs="Arial"/>
                <w:b/>
                <w:sz w:val="22"/>
                <w:szCs w:val="22"/>
              </w:rPr>
              <w:t>2:00pm - 3:00pm</w:t>
            </w:r>
          </w:p>
        </w:tc>
      </w:tr>
      <w:tr w:rsidR="00425BB1" w14:paraId="26046153"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0B453A2"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Wed., March 13th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0F95C85"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 xml:space="preserve">Trailblazing Talk: </w:t>
            </w:r>
            <w:proofErr w:type="gramStart"/>
            <w:r>
              <w:rPr>
                <w:rFonts w:ascii="Arial" w:eastAsia="Arial" w:hAnsi="Arial" w:cs="Arial"/>
                <w:b/>
                <w:color w:val="222222"/>
                <w:sz w:val="22"/>
                <w:szCs w:val="22"/>
              </w:rPr>
              <w:t>a</w:t>
            </w:r>
            <w:proofErr w:type="gramEnd"/>
            <w:r>
              <w:rPr>
                <w:rFonts w:ascii="Arial" w:eastAsia="Arial" w:hAnsi="Arial" w:cs="Arial"/>
                <w:b/>
                <w:color w:val="222222"/>
                <w:sz w:val="22"/>
                <w:szCs w:val="22"/>
              </w:rPr>
              <w:t xml:space="preserve"> Panel for Future Leaders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5F3F19"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12:00 PM-1:30PM.</w:t>
            </w:r>
          </w:p>
        </w:tc>
      </w:tr>
      <w:tr w:rsidR="00425BB1" w14:paraId="5A4EC66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166C52"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March 14th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463DFD"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Are you Career Ready?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5C4CF3A"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1:30pm-2:00pm</w:t>
            </w:r>
          </w:p>
        </w:tc>
      </w:tr>
      <w:tr w:rsidR="00425BB1" w14:paraId="7FA5299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B1D36B5" w14:textId="77777777" w:rsidR="00425BB1" w:rsidRDefault="00000000">
            <w:pPr>
              <w:rPr>
                <w:rFonts w:ascii="Arial" w:eastAsia="Arial" w:hAnsi="Arial" w:cs="Arial"/>
                <w:b/>
                <w:sz w:val="20"/>
                <w:szCs w:val="20"/>
              </w:rPr>
            </w:pPr>
            <w:r>
              <w:rPr>
                <w:rFonts w:ascii="Arial" w:eastAsia="Arial" w:hAnsi="Arial" w:cs="Arial"/>
                <w:b/>
                <w:sz w:val="20"/>
                <w:szCs w:val="20"/>
              </w:rPr>
              <w:t>Mon., March 18th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86B76"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Tailoring your Resume for Targeted Employers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CF6011"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1:00pm - 1:30pm</w:t>
            </w:r>
          </w:p>
        </w:tc>
      </w:tr>
      <w:tr w:rsidR="00425BB1" w14:paraId="161884E1"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E3A6A23" w14:textId="77777777" w:rsidR="00425BB1" w:rsidRDefault="00000000">
            <w:pPr>
              <w:rPr>
                <w:rFonts w:ascii="Arial" w:eastAsia="Arial" w:hAnsi="Arial" w:cs="Arial"/>
                <w:b/>
                <w:sz w:val="20"/>
                <w:szCs w:val="20"/>
              </w:rPr>
            </w:pPr>
            <w:r>
              <w:rPr>
                <w:rFonts w:ascii="Arial" w:eastAsia="Arial" w:hAnsi="Arial" w:cs="Arial"/>
                <w:b/>
                <w:sz w:val="20"/>
                <w:szCs w:val="20"/>
              </w:rPr>
              <w:t>Wed., March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206B588"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Interviewing Skills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66EDCC6"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11:00am - 12:00pm</w:t>
            </w:r>
          </w:p>
        </w:tc>
      </w:tr>
      <w:tr w:rsidR="00425BB1" w14:paraId="33FE9B08"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5AE6369"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Tues., March 26th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E288B69" w14:textId="77777777" w:rsidR="00425BB1" w:rsidRDefault="00000000">
            <w:pPr>
              <w:rPr>
                <w:rFonts w:ascii="Arial" w:eastAsia="Arial" w:hAnsi="Arial" w:cs="Arial"/>
                <w:b/>
                <w:sz w:val="22"/>
                <w:szCs w:val="22"/>
              </w:rPr>
            </w:pPr>
            <w:r>
              <w:rPr>
                <w:rFonts w:ascii="Arial" w:eastAsia="Arial" w:hAnsi="Arial" w:cs="Arial"/>
                <w:b/>
                <w:sz w:val="22"/>
                <w:szCs w:val="22"/>
              </w:rPr>
              <w:t>Outness in the Workplace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47913F0"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368DC9B0"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98E4843"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March 28th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727721AE" w14:textId="77777777" w:rsidR="00425BB1" w:rsidRDefault="00000000">
            <w:pPr>
              <w:rPr>
                <w:rFonts w:ascii="Arial" w:eastAsia="Arial" w:hAnsi="Arial" w:cs="Arial"/>
                <w:b/>
                <w:sz w:val="22"/>
                <w:szCs w:val="22"/>
              </w:rPr>
            </w:pPr>
            <w:r>
              <w:rPr>
                <w:rFonts w:ascii="Arial" w:eastAsia="Arial" w:hAnsi="Arial" w:cs="Arial"/>
                <w:b/>
                <w:sz w:val="22"/>
                <w:szCs w:val="22"/>
              </w:rPr>
              <w:t>How to Prepare for the 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540D44"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3:00pm - 3:30pm</w:t>
            </w:r>
          </w:p>
        </w:tc>
      </w:tr>
      <w:tr w:rsidR="00425BB1" w14:paraId="1225BC4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787F328F"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Tues., April 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2C39F0C"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Job Offer/Salary Negotiation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5B95604"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40AAE53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CB5E8E8"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Wed., April 3rd</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9B4EDAF" w14:textId="77777777" w:rsidR="00425BB1" w:rsidRDefault="00000000">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D0F57E0" w14:textId="77777777" w:rsidR="00425BB1" w:rsidRDefault="00425BB1">
            <w:pPr>
              <w:spacing w:before="63"/>
              <w:ind w:right="78"/>
              <w:rPr>
                <w:rFonts w:ascii="Arial" w:eastAsia="Arial" w:hAnsi="Arial" w:cs="Arial"/>
                <w:b/>
                <w:color w:val="222222"/>
                <w:sz w:val="22"/>
                <w:szCs w:val="22"/>
              </w:rPr>
            </w:pPr>
          </w:p>
        </w:tc>
      </w:tr>
      <w:tr w:rsidR="00425BB1" w14:paraId="6165381C" w14:textId="77777777">
        <w:trPr>
          <w:trHeight w:val="315"/>
        </w:trPr>
        <w:tc>
          <w:tcPr>
            <w:tcW w:w="2235" w:type="dxa"/>
            <w:tcBorders>
              <w:top w:val="nil"/>
              <w:left w:val="single" w:sz="6" w:space="0" w:color="CCCCCC"/>
              <w:bottom w:val="single" w:sz="6" w:space="0" w:color="000000"/>
              <w:right w:val="single" w:sz="6" w:space="0" w:color="000000"/>
            </w:tcBorders>
            <w:tcMar>
              <w:top w:w="40" w:type="dxa"/>
              <w:left w:w="40" w:type="dxa"/>
              <w:bottom w:w="40" w:type="dxa"/>
              <w:right w:w="40" w:type="dxa"/>
            </w:tcMar>
            <w:vAlign w:val="bottom"/>
          </w:tcPr>
          <w:p w14:paraId="7729768D"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April 4th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0CB6092B" w14:textId="77777777" w:rsidR="00425BB1" w:rsidRDefault="00000000">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E8A7988" w14:textId="77777777" w:rsidR="00425BB1" w:rsidRDefault="00425BB1">
            <w:pPr>
              <w:spacing w:before="63"/>
              <w:ind w:right="78"/>
              <w:rPr>
                <w:rFonts w:ascii="Arial" w:eastAsia="Arial" w:hAnsi="Arial" w:cs="Arial"/>
                <w:b/>
                <w:color w:val="222222"/>
                <w:sz w:val="22"/>
                <w:szCs w:val="22"/>
              </w:rPr>
            </w:pPr>
          </w:p>
        </w:tc>
      </w:tr>
      <w:tr w:rsidR="00425BB1" w14:paraId="21B277E2"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32684FC"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Mon., April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7C85FDB"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Navigating the Job Search and Internship Search Process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124A1F"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11:00am-12:00pm</w:t>
            </w:r>
          </w:p>
        </w:tc>
      </w:tr>
      <w:tr w:rsidR="00425BB1" w14:paraId="6746CB19"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6ADCCCD" w14:textId="77777777" w:rsidR="00425BB1" w:rsidRDefault="00000000">
            <w:pPr>
              <w:rPr>
                <w:rFonts w:ascii="Arial" w:eastAsia="Arial" w:hAnsi="Arial" w:cs="Arial"/>
                <w:b/>
                <w:color w:val="222222"/>
                <w:sz w:val="20"/>
                <w:szCs w:val="20"/>
              </w:rPr>
            </w:pPr>
            <w:r>
              <w:rPr>
                <w:rFonts w:ascii="Arial" w:eastAsia="Arial" w:hAnsi="Arial" w:cs="Arial"/>
                <w:b/>
                <w:color w:val="222222"/>
                <w:sz w:val="20"/>
                <w:szCs w:val="20"/>
              </w:rPr>
              <w:t>Thurs., April 11th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96BB0C"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Networking Skills/Elevator Pitch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92AEC1" w14:textId="77777777" w:rsidR="00425BB1" w:rsidRDefault="00000000">
            <w:pPr>
              <w:rPr>
                <w:rFonts w:ascii="Arial" w:eastAsia="Arial" w:hAnsi="Arial" w:cs="Arial"/>
                <w:b/>
                <w:color w:val="222222"/>
                <w:sz w:val="22"/>
                <w:szCs w:val="22"/>
              </w:rPr>
            </w:pPr>
            <w:r>
              <w:rPr>
                <w:rFonts w:ascii="Arial" w:eastAsia="Arial" w:hAnsi="Arial" w:cs="Arial"/>
                <w:b/>
                <w:color w:val="222222"/>
                <w:sz w:val="22"/>
                <w:szCs w:val="22"/>
              </w:rPr>
              <w:t>11:00am - 11:30am</w:t>
            </w:r>
          </w:p>
        </w:tc>
      </w:tr>
    </w:tbl>
    <w:p w14:paraId="21EA65A3" w14:textId="77777777" w:rsidR="00425BB1" w:rsidRDefault="00425BB1">
      <w:pPr>
        <w:pBdr>
          <w:top w:val="nil"/>
          <w:left w:val="nil"/>
          <w:bottom w:val="nil"/>
          <w:right w:val="nil"/>
          <w:between w:val="nil"/>
        </w:pBdr>
        <w:spacing w:before="63"/>
        <w:ind w:right="78"/>
        <w:rPr>
          <w:rFonts w:ascii="Times New Roman" w:eastAsia="Times New Roman" w:hAnsi="Times New Roman" w:cs="Times New Roman"/>
          <w:b/>
          <w:sz w:val="28"/>
          <w:szCs w:val="28"/>
        </w:rPr>
      </w:pPr>
    </w:p>
    <w:p w14:paraId="3849D2BE" w14:textId="77777777" w:rsidR="00425BB1" w:rsidRDefault="00425BB1">
      <w:pPr>
        <w:pBdr>
          <w:top w:val="nil"/>
          <w:left w:val="nil"/>
          <w:bottom w:val="nil"/>
          <w:right w:val="nil"/>
          <w:between w:val="nil"/>
        </w:pBdr>
        <w:spacing w:before="63"/>
        <w:ind w:right="78"/>
        <w:rPr>
          <w:rFonts w:ascii="Times New Roman" w:eastAsia="Times New Roman" w:hAnsi="Times New Roman" w:cs="Times New Roman"/>
          <w:b/>
          <w:sz w:val="28"/>
          <w:szCs w:val="28"/>
        </w:rPr>
      </w:pPr>
    </w:p>
    <w:p w14:paraId="0326832B" w14:textId="77777777" w:rsidR="00425BB1" w:rsidRDefault="00000000">
      <w:pPr>
        <w:pBdr>
          <w:top w:val="nil"/>
          <w:left w:val="nil"/>
          <w:bottom w:val="nil"/>
          <w:right w:val="nil"/>
          <w:between w:val="nil"/>
        </w:pBdr>
        <w:spacing w:before="63"/>
        <w:ind w:right="7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Career Resources</w:t>
      </w:r>
    </w:p>
    <w:p w14:paraId="7782A850" w14:textId="77777777" w:rsidR="00425BB1" w:rsidRDefault="00000000">
      <w:pPr>
        <w:numPr>
          <w:ilvl w:val="1"/>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Insert:  CTD Webpage</w:t>
      </w:r>
    </w:p>
    <w:p w14:paraId="6A7FFEE5" w14:textId="77777777" w:rsidR="00425BB1" w:rsidRDefault="00000000">
      <w:pPr>
        <w:numPr>
          <w:ilvl w:val="1"/>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Career Exploration / Fit</w:t>
      </w:r>
    </w:p>
    <w:p w14:paraId="4B629572"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Clifton Strengths/MBTI/Strong</w:t>
      </w:r>
      <w:r>
        <w:rPr>
          <w:rFonts w:ascii="Times New Roman" w:eastAsia="Times New Roman" w:hAnsi="Times New Roman" w:cs="Times New Roman"/>
        </w:rPr>
        <w:t xml:space="preserve"> </w:t>
      </w:r>
      <w:r>
        <w:rPr>
          <w:rFonts w:ascii="Times New Roman" w:eastAsia="Times New Roman" w:hAnsi="Times New Roman" w:cs="Times New Roman"/>
          <w:color w:val="000000"/>
        </w:rPr>
        <w:t>Assessments</w:t>
      </w:r>
    </w:p>
    <w:p w14:paraId="200C12BA"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NACE Competencies (Panther Career Ready Micro Credential Workshops) </w:t>
      </w:r>
    </w:p>
    <w:p w14:paraId="0A373B05"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More exploration: affinity groups/career communities on soon to be published CTD webpage</w:t>
      </w:r>
    </w:p>
    <w:p w14:paraId="03DFF34E" w14:textId="77777777" w:rsidR="00425BB1" w:rsidRDefault="00000000">
      <w:pPr>
        <w:numPr>
          <w:ilvl w:val="1"/>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Career Search</w:t>
      </w:r>
    </w:p>
    <w:p w14:paraId="4185AB90"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Employer Info Sessions </w:t>
      </w:r>
    </w:p>
    <w:p w14:paraId="40137DF1"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Career Fairs (Internship, Tech, All Majors) </w:t>
      </w:r>
    </w:p>
    <w:p w14:paraId="46D35D18"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Internships:  Handshake </w:t>
      </w:r>
    </w:p>
    <w:p w14:paraId="35A733B1"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Handshake Feedback on Employers </w:t>
      </w:r>
    </w:p>
    <w:p w14:paraId="6A76DC33"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Micro Internships:  Parker Dewey</w:t>
      </w:r>
    </w:p>
    <w:p w14:paraId="6CEA74A1"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LinkedIn (Use </w:t>
      </w:r>
      <w:proofErr w:type="spellStart"/>
      <w:r>
        <w:rPr>
          <w:rFonts w:ascii="Times New Roman" w:eastAsia="Times New Roman" w:hAnsi="Times New Roman" w:cs="Times New Roman"/>
          <w:color w:val="000000"/>
        </w:rPr>
        <w:t>Vmock</w:t>
      </w:r>
      <w:proofErr w:type="spellEnd"/>
      <w:r>
        <w:rPr>
          <w:rFonts w:ascii="Times New Roman" w:eastAsia="Times New Roman" w:hAnsi="Times New Roman" w:cs="Times New Roman"/>
          <w:color w:val="000000"/>
        </w:rPr>
        <w:t xml:space="preserve"> tool to enhance Profile)</w:t>
      </w:r>
    </w:p>
    <w:p w14:paraId="79893819"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Mock Interviews (</w:t>
      </w:r>
      <w:proofErr w:type="spellStart"/>
      <w:r>
        <w:rPr>
          <w:rFonts w:ascii="Times New Roman" w:eastAsia="Times New Roman" w:hAnsi="Times New Roman" w:cs="Times New Roman"/>
          <w:color w:val="000000"/>
        </w:rPr>
        <w:t>Vmock</w:t>
      </w:r>
      <w:proofErr w:type="spellEnd"/>
      <w:r>
        <w:rPr>
          <w:rFonts w:ascii="Times New Roman" w:eastAsia="Times New Roman" w:hAnsi="Times New Roman" w:cs="Times New Roman"/>
          <w:color w:val="000000"/>
        </w:rPr>
        <w:t xml:space="preserve"> tool for resumes, elevator pitch, mock interviews, </w:t>
      </w:r>
      <w:proofErr w:type="spellStart"/>
      <w:r>
        <w:rPr>
          <w:rFonts w:ascii="Times New Roman" w:eastAsia="Times New Roman" w:hAnsi="Times New Roman" w:cs="Times New Roman"/>
          <w:color w:val="000000"/>
        </w:rPr>
        <w:t>linkedin</w:t>
      </w:r>
      <w:proofErr w:type="spellEnd"/>
      <w:r>
        <w:rPr>
          <w:rFonts w:ascii="Times New Roman" w:eastAsia="Times New Roman" w:hAnsi="Times New Roman" w:cs="Times New Roman"/>
          <w:color w:val="000000"/>
        </w:rPr>
        <w:t xml:space="preserve"> optimization)</w:t>
      </w:r>
    </w:p>
    <w:p w14:paraId="203A21C7" w14:textId="77777777" w:rsidR="00425BB1" w:rsidRDefault="00425BB1">
      <w:pPr>
        <w:pBdr>
          <w:top w:val="nil"/>
          <w:left w:val="nil"/>
          <w:bottom w:val="nil"/>
          <w:right w:val="nil"/>
          <w:between w:val="nil"/>
        </w:pBdr>
        <w:ind w:left="1440"/>
        <w:rPr>
          <w:rFonts w:ascii="Times New Roman" w:eastAsia="Times New Roman" w:hAnsi="Times New Roman" w:cs="Times New Roman"/>
          <w:color w:val="000000"/>
        </w:rPr>
      </w:pPr>
    </w:p>
    <w:p w14:paraId="712E8B28" w14:textId="77777777" w:rsidR="00425BB1" w:rsidRDefault="00000000">
      <w:pPr>
        <w:numPr>
          <w:ilvl w:val="1"/>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Student Support</w:t>
      </w:r>
    </w:p>
    <w:p w14:paraId="219D82C2"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Student Organizations (aligned by Major)</w:t>
      </w:r>
    </w:p>
    <w:p w14:paraId="32ADFE74" w14:textId="77777777" w:rsidR="00425BB1" w:rsidRDefault="00000000">
      <w:pPr>
        <w:numPr>
          <w:ilvl w:val="2"/>
          <w:numId w:val="1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Alumni Mentoring</w:t>
      </w:r>
    </w:p>
    <w:sectPr w:rsidR="00425BB1">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12BA" w14:textId="77777777" w:rsidR="00B0591B" w:rsidRDefault="00B0591B">
      <w:r>
        <w:separator/>
      </w:r>
    </w:p>
  </w:endnote>
  <w:endnote w:type="continuationSeparator" w:id="0">
    <w:p w14:paraId="260A472A" w14:textId="77777777" w:rsidR="00B0591B" w:rsidRDefault="00B0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9C54" w14:textId="77777777" w:rsidR="00B0591B" w:rsidRDefault="00B0591B">
      <w:r>
        <w:separator/>
      </w:r>
    </w:p>
  </w:footnote>
  <w:footnote w:type="continuationSeparator" w:id="0">
    <w:p w14:paraId="384A68B1" w14:textId="77777777" w:rsidR="00B0591B" w:rsidRDefault="00B0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354F" w14:textId="77777777" w:rsidR="00425BB1" w:rsidRDefault="00000000">
    <w:pPr>
      <w:pBdr>
        <w:top w:val="nil"/>
        <w:left w:val="nil"/>
        <w:bottom w:val="nil"/>
        <w:right w:val="nil"/>
        <w:between w:val="nil"/>
      </w:pBdr>
      <w:tabs>
        <w:tab w:val="center" w:pos="4680"/>
        <w:tab w:val="right" w:pos="9360"/>
        <w:tab w:val="left" w:pos="6980"/>
      </w:tabs>
      <w:rPr>
        <w:color w:val="000000"/>
      </w:rPr>
    </w:pPr>
    <w:r>
      <w:rPr>
        <w:noProof/>
        <w:color w:val="000000"/>
      </w:rPr>
      <mc:AlternateContent>
        <mc:Choice Requires="wps">
          <w:drawing>
            <wp:anchor distT="0" distB="0" distL="0" distR="0" simplePos="0" relativeHeight="251658240" behindDoc="1" locked="0" layoutInCell="1" hidden="0" allowOverlap="1" wp14:anchorId="59FC65B1" wp14:editId="791FADFE">
              <wp:simplePos x="0" y="0"/>
              <wp:positionH relativeFrom="page">
                <wp:posOffset>564204</wp:posOffset>
              </wp:positionH>
              <wp:positionV relativeFrom="topMargin">
                <wp:posOffset>223736</wp:posOffset>
              </wp:positionV>
              <wp:extent cx="6705600" cy="817124"/>
              <wp:effectExtent l="0" t="0" r="0" b="8890"/>
              <wp:wrapNone/>
              <wp:docPr id="2" name="Rectangle 2"/>
              <wp:cNvGraphicFramePr/>
              <a:graphic xmlns:a="http://schemas.openxmlformats.org/drawingml/2006/main">
                <a:graphicData uri="http://schemas.microsoft.com/office/word/2010/wordprocessingShape">
                  <wps:wsp>
                    <wps:cNvSpPr/>
                    <wps:spPr>
                      <a:xfrm>
                        <a:off x="0" y="0"/>
                        <a:ext cx="6705600" cy="817124"/>
                      </a:xfrm>
                      <a:prstGeom prst="rect">
                        <a:avLst/>
                      </a:prstGeom>
                      <a:noFill/>
                      <a:ln>
                        <a:noFill/>
                      </a:ln>
                    </wps:spPr>
                    <wps:txbx>
                      <w:txbxContent>
                        <w:p w14:paraId="2A8FF5EA" w14:textId="77777777" w:rsidR="00425BB1" w:rsidRPr="00247371" w:rsidRDefault="00000000">
                          <w:pPr>
                            <w:spacing w:line="305" w:lineRule="auto"/>
                            <w:jc w:val="center"/>
                            <w:textDirection w:val="btLr"/>
                          </w:pPr>
                          <w:r w:rsidRPr="00247371">
                            <w:rPr>
                              <w:rFonts w:ascii="Times New Roman" w:eastAsia="Times New Roman" w:hAnsi="Times New Roman" w:cs="Times New Roman"/>
                              <w:b/>
                              <w:color w:val="000000"/>
                            </w:rPr>
                            <w:t>Knight Foundation School of Computing and Information Sciences</w:t>
                          </w:r>
                        </w:p>
                        <w:p w14:paraId="6FD9D870" w14:textId="77777777" w:rsidR="00425BB1" w:rsidRPr="00247371" w:rsidRDefault="00000000">
                          <w:pPr>
                            <w:spacing w:line="305" w:lineRule="auto"/>
                            <w:jc w:val="center"/>
                            <w:textDirection w:val="btLr"/>
                          </w:pPr>
                          <w:r w:rsidRPr="00247371">
                            <w:rPr>
                              <w:rFonts w:ascii="Times New Roman" w:eastAsia="Times New Roman" w:hAnsi="Times New Roman" w:cs="Times New Roman"/>
                              <w:b/>
                              <w:color w:val="000000"/>
                            </w:rPr>
                            <w:t>Tech Talent Academy</w:t>
                          </w:r>
                        </w:p>
                        <w:p w14:paraId="13513701" w14:textId="77777777" w:rsidR="00425BB1" w:rsidRPr="00247371" w:rsidRDefault="00000000">
                          <w:pPr>
                            <w:ind w:left="1" w:firstLine="1"/>
                            <w:jc w:val="center"/>
                            <w:textDirection w:val="btLr"/>
                          </w:pPr>
                          <w:r w:rsidRPr="00247371">
                            <w:rPr>
                              <w:rFonts w:ascii="Times New Roman" w:eastAsia="Times New Roman" w:hAnsi="Times New Roman" w:cs="Times New Roman"/>
                              <w:b/>
                              <w:color w:val="000000"/>
                            </w:rPr>
                            <w:t>C** ****</w:t>
                          </w:r>
                          <w:r w:rsidRPr="00247371">
                            <w:rPr>
                              <w:rFonts w:ascii="Times New Roman" w:eastAsia="Times New Roman" w:hAnsi="Times New Roman" w:cs="Times New Roman"/>
                              <w:color w:val="000000"/>
                            </w:rPr>
                            <w:t xml:space="preserve"> </w:t>
                          </w:r>
                          <w:r w:rsidRPr="00247371">
                            <w:rPr>
                              <w:rFonts w:ascii="Times New Roman" w:eastAsia="Times New Roman" w:hAnsi="Times New Roman" w:cs="Times New Roman"/>
                              <w:b/>
                              <w:color w:val="000000"/>
                            </w:rPr>
                            <w:t>Empowering Emerging Tech Talent</w:t>
                          </w:r>
                        </w:p>
                        <w:p w14:paraId="2DB7CDA6" w14:textId="77777777" w:rsidR="00425BB1" w:rsidRDefault="00425BB1">
                          <w:pPr>
                            <w:ind w:left="1" w:firstLine="1"/>
                            <w:jc w:val="cente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9FC65B1" id="Rectangle 2" o:spid="_x0000_s1026" style="position:absolute;margin-left:44.45pt;margin-top:17.6pt;width:528pt;height:6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" filled="f" stroked="f">
              <v:textbox inset="0,0,0,0">
                <w:txbxContent>
                  <w:p w14:paraId="2A8FF5EA" w14:textId="77777777" w:rsidR="00425BB1" w:rsidRPr="00247371" w:rsidRDefault="00000000">
                    <w:pPr>
                      <w:spacing w:line="305" w:lineRule="auto"/>
                      <w:jc w:val="center"/>
                      <w:textDirection w:val="btLr"/>
                    </w:pPr>
                    <w:r w:rsidRPr="00247371">
                      <w:rPr>
                        <w:rFonts w:ascii="Times New Roman" w:eastAsia="Times New Roman" w:hAnsi="Times New Roman" w:cs="Times New Roman"/>
                        <w:b/>
                        <w:color w:val="000000"/>
                      </w:rPr>
                      <w:t>Knight Foundation School of Computing and Information Sciences</w:t>
                    </w:r>
                  </w:p>
                  <w:p w14:paraId="6FD9D870" w14:textId="77777777" w:rsidR="00425BB1" w:rsidRPr="00247371" w:rsidRDefault="00000000">
                    <w:pPr>
                      <w:spacing w:line="305" w:lineRule="auto"/>
                      <w:jc w:val="center"/>
                      <w:textDirection w:val="btLr"/>
                    </w:pPr>
                    <w:r w:rsidRPr="00247371">
                      <w:rPr>
                        <w:rFonts w:ascii="Times New Roman" w:eastAsia="Times New Roman" w:hAnsi="Times New Roman" w:cs="Times New Roman"/>
                        <w:b/>
                        <w:color w:val="000000"/>
                      </w:rPr>
                      <w:t>Tech Talent Academy</w:t>
                    </w:r>
                  </w:p>
                  <w:p w14:paraId="13513701" w14:textId="77777777" w:rsidR="00425BB1" w:rsidRPr="00247371" w:rsidRDefault="00000000">
                    <w:pPr>
                      <w:ind w:left="1" w:firstLine="1"/>
                      <w:jc w:val="center"/>
                      <w:textDirection w:val="btLr"/>
                    </w:pPr>
                    <w:r w:rsidRPr="00247371">
                      <w:rPr>
                        <w:rFonts w:ascii="Times New Roman" w:eastAsia="Times New Roman" w:hAnsi="Times New Roman" w:cs="Times New Roman"/>
                        <w:b/>
                        <w:color w:val="000000"/>
                      </w:rPr>
                      <w:t>C** ****</w:t>
                    </w:r>
                    <w:r w:rsidRPr="00247371">
                      <w:rPr>
                        <w:rFonts w:ascii="Times New Roman" w:eastAsia="Times New Roman" w:hAnsi="Times New Roman" w:cs="Times New Roman"/>
                        <w:color w:val="000000"/>
                      </w:rPr>
                      <w:t xml:space="preserve"> </w:t>
                    </w:r>
                    <w:r w:rsidRPr="00247371">
                      <w:rPr>
                        <w:rFonts w:ascii="Times New Roman" w:eastAsia="Times New Roman" w:hAnsi="Times New Roman" w:cs="Times New Roman"/>
                        <w:b/>
                        <w:color w:val="000000"/>
                      </w:rPr>
                      <w:t>Empowering Emerging Tech Talent</w:t>
                    </w:r>
                  </w:p>
                  <w:p w14:paraId="2DB7CDA6" w14:textId="77777777" w:rsidR="00425BB1" w:rsidRDefault="00425BB1">
                    <w:pPr>
                      <w:ind w:left="1" w:firstLine="1"/>
                      <w:jc w:val="center"/>
                      <w:textDirection w:val="btLr"/>
                    </w:pPr>
                  </w:p>
                </w:txbxContent>
              </v:textbox>
              <w10:wrap anchorx="page" anchory="margin"/>
            </v:rect>
          </w:pict>
        </mc:Fallback>
      </mc:AlternateConten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725"/>
    <w:multiLevelType w:val="multilevel"/>
    <w:tmpl w:val="A7644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F1ACC"/>
    <w:multiLevelType w:val="multilevel"/>
    <w:tmpl w:val="7A904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B57107"/>
    <w:multiLevelType w:val="multilevel"/>
    <w:tmpl w:val="B62EB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D7943"/>
    <w:multiLevelType w:val="multilevel"/>
    <w:tmpl w:val="90E62B6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E70992"/>
    <w:multiLevelType w:val="multilevel"/>
    <w:tmpl w:val="BE8A2B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B60C3F"/>
    <w:multiLevelType w:val="multilevel"/>
    <w:tmpl w:val="D932D2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AF7638"/>
    <w:multiLevelType w:val="multilevel"/>
    <w:tmpl w:val="2C2AC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1A0A5B"/>
    <w:multiLevelType w:val="hybridMultilevel"/>
    <w:tmpl w:val="F63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67C01"/>
    <w:multiLevelType w:val="multilevel"/>
    <w:tmpl w:val="F898982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9" w15:restartNumberingAfterBreak="0">
    <w:nsid w:val="775B3195"/>
    <w:multiLevelType w:val="multilevel"/>
    <w:tmpl w:val="B840024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10" w15:restartNumberingAfterBreak="0">
    <w:nsid w:val="7B9E22FB"/>
    <w:multiLevelType w:val="multilevel"/>
    <w:tmpl w:val="402EB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2886025">
    <w:abstractNumId w:val="6"/>
  </w:num>
  <w:num w:numId="2" w16cid:durableId="591206430">
    <w:abstractNumId w:val="9"/>
  </w:num>
  <w:num w:numId="3" w16cid:durableId="2066179696">
    <w:abstractNumId w:val="8"/>
  </w:num>
  <w:num w:numId="4" w16cid:durableId="922568862">
    <w:abstractNumId w:val="0"/>
  </w:num>
  <w:num w:numId="5" w16cid:durableId="1431468584">
    <w:abstractNumId w:val="1"/>
  </w:num>
  <w:num w:numId="6" w16cid:durableId="1193300150">
    <w:abstractNumId w:val="5"/>
  </w:num>
  <w:num w:numId="7" w16cid:durableId="1910118454">
    <w:abstractNumId w:val="3"/>
  </w:num>
  <w:num w:numId="8" w16cid:durableId="553125308">
    <w:abstractNumId w:val="10"/>
  </w:num>
  <w:num w:numId="9" w16cid:durableId="1817725697">
    <w:abstractNumId w:val="4"/>
  </w:num>
  <w:num w:numId="10" w16cid:durableId="1352222409">
    <w:abstractNumId w:val="2"/>
  </w:num>
  <w:num w:numId="11" w16cid:durableId="2141456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B1"/>
    <w:rsid w:val="00247371"/>
    <w:rsid w:val="00425BB1"/>
    <w:rsid w:val="00B0591B"/>
    <w:rsid w:val="00E4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DAFAD"/>
  <w15:docId w15:val="{AC8F0285-E898-8841-A0FD-D4AB1E4E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E47B9"/>
    <w:pPr>
      <w:ind w:left="720"/>
      <w:contextualSpacing/>
    </w:pPr>
  </w:style>
  <w:style w:type="character" w:styleId="Hyperlink">
    <w:name w:val="Hyperlink"/>
    <w:basedOn w:val="DefaultParagraphFont"/>
    <w:uiPriority w:val="99"/>
    <w:unhideWhenUsed/>
    <w:rsid w:val="00FB33A4"/>
    <w:rPr>
      <w:color w:val="0563C1" w:themeColor="hyperlink"/>
      <w:u w:val="single"/>
    </w:rPr>
  </w:style>
  <w:style w:type="character" w:styleId="UnresolvedMention">
    <w:name w:val="Unresolved Mention"/>
    <w:basedOn w:val="DefaultParagraphFont"/>
    <w:uiPriority w:val="99"/>
    <w:semiHidden/>
    <w:unhideWhenUsed/>
    <w:rsid w:val="00FB33A4"/>
    <w:rPr>
      <w:color w:val="605E5C"/>
      <w:shd w:val="clear" w:color="auto" w:fill="E1DFDD"/>
    </w:rPr>
  </w:style>
  <w:style w:type="paragraph" w:styleId="Header">
    <w:name w:val="header"/>
    <w:basedOn w:val="Normal"/>
    <w:link w:val="HeaderChar"/>
    <w:uiPriority w:val="99"/>
    <w:unhideWhenUsed/>
    <w:rsid w:val="00F03CFD"/>
    <w:pPr>
      <w:tabs>
        <w:tab w:val="center" w:pos="4680"/>
        <w:tab w:val="right" w:pos="9360"/>
      </w:tabs>
    </w:pPr>
  </w:style>
  <w:style w:type="character" w:customStyle="1" w:styleId="HeaderChar">
    <w:name w:val="Header Char"/>
    <w:basedOn w:val="DefaultParagraphFont"/>
    <w:link w:val="Header"/>
    <w:uiPriority w:val="99"/>
    <w:rsid w:val="00F03CFD"/>
  </w:style>
  <w:style w:type="paragraph" w:styleId="Footer">
    <w:name w:val="footer"/>
    <w:basedOn w:val="Normal"/>
    <w:link w:val="FooterChar"/>
    <w:uiPriority w:val="99"/>
    <w:unhideWhenUsed/>
    <w:rsid w:val="00F03CFD"/>
    <w:pPr>
      <w:tabs>
        <w:tab w:val="center" w:pos="4680"/>
        <w:tab w:val="right" w:pos="9360"/>
      </w:tabs>
    </w:pPr>
  </w:style>
  <w:style w:type="character" w:customStyle="1" w:styleId="FooterChar">
    <w:name w:val="Footer Char"/>
    <w:basedOn w:val="DefaultParagraphFont"/>
    <w:link w:val="Footer"/>
    <w:uiPriority w:val="99"/>
    <w:rsid w:val="00F03CFD"/>
  </w:style>
  <w:style w:type="paragraph" w:styleId="BodyText">
    <w:name w:val="Body Text"/>
    <w:basedOn w:val="Normal"/>
    <w:link w:val="BodyTextChar"/>
    <w:uiPriority w:val="1"/>
    <w:qFormat/>
    <w:rsid w:val="00F03CFD"/>
    <w:pPr>
      <w:ind w:left="894" w:hanging="432"/>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03CFD"/>
    <w:rPr>
      <w:rFonts w:ascii="Times New Roman" w:eastAsia="Times New Roman" w:hAnsi="Times New Roman" w:cs="Times New Roman"/>
    </w:rPr>
  </w:style>
  <w:style w:type="paragraph" w:customStyle="1" w:styleId="TableParagraph">
    <w:name w:val="Table Paragraph"/>
    <w:basedOn w:val="Normal"/>
    <w:uiPriority w:val="1"/>
    <w:qFormat/>
    <w:rsid w:val="00F03CFD"/>
    <w:rPr>
      <w:rFonts w:ascii="Times New Roman" w:eastAsia="Times New Roman" w:hAnsi="Times New Roman" w:cs="Times New Roman"/>
    </w:rPr>
  </w:style>
  <w:style w:type="paragraph" w:customStyle="1" w:styleId="m-91881968124068035msobodytext">
    <w:name w:val="m_-91881968124068035msobodytext"/>
    <w:basedOn w:val="Normal"/>
    <w:rsid w:val="009465CF"/>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801C7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01C71"/>
  </w:style>
  <w:style w:type="character" w:customStyle="1" w:styleId="eop">
    <w:name w:val="eop"/>
    <w:basedOn w:val="DefaultParagraphFont"/>
    <w:rsid w:val="00801C71"/>
  </w:style>
  <w:style w:type="paragraph" w:styleId="NormalWeb">
    <w:name w:val="Normal (Web)"/>
    <w:basedOn w:val="Normal"/>
    <w:uiPriority w:val="99"/>
    <w:unhideWhenUsed/>
    <w:rsid w:val="00FE77CF"/>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3FC9"/>
    <w:rPr>
      <w:sz w:val="16"/>
      <w:szCs w:val="16"/>
    </w:rPr>
  </w:style>
  <w:style w:type="paragraph" w:styleId="CommentText">
    <w:name w:val="annotation text"/>
    <w:basedOn w:val="Normal"/>
    <w:link w:val="CommentTextChar"/>
    <w:uiPriority w:val="99"/>
    <w:unhideWhenUsed/>
    <w:rsid w:val="00233FC9"/>
    <w:rPr>
      <w:sz w:val="20"/>
      <w:szCs w:val="20"/>
    </w:rPr>
  </w:style>
  <w:style w:type="character" w:customStyle="1" w:styleId="CommentTextChar">
    <w:name w:val="Comment Text Char"/>
    <w:basedOn w:val="DefaultParagraphFont"/>
    <w:link w:val="CommentText"/>
    <w:uiPriority w:val="99"/>
    <w:rsid w:val="00233FC9"/>
    <w:rPr>
      <w:sz w:val="20"/>
      <w:szCs w:val="20"/>
    </w:rPr>
  </w:style>
  <w:style w:type="paragraph" w:styleId="CommentSubject">
    <w:name w:val="annotation subject"/>
    <w:basedOn w:val="CommentText"/>
    <w:next w:val="CommentText"/>
    <w:link w:val="CommentSubjectChar"/>
    <w:uiPriority w:val="99"/>
    <w:semiHidden/>
    <w:unhideWhenUsed/>
    <w:rsid w:val="00233FC9"/>
    <w:rPr>
      <w:b/>
      <w:bCs/>
    </w:rPr>
  </w:style>
  <w:style w:type="character" w:customStyle="1" w:styleId="CommentSubjectChar">
    <w:name w:val="Comment Subject Char"/>
    <w:basedOn w:val="CommentTextChar"/>
    <w:link w:val="CommentSubject"/>
    <w:uiPriority w:val="99"/>
    <w:semiHidden/>
    <w:rsid w:val="00233FC9"/>
    <w:rPr>
      <w:b/>
      <w:bCs/>
      <w:sz w:val="20"/>
      <w:szCs w:val="20"/>
    </w:rPr>
  </w:style>
  <w:style w:type="character" w:styleId="FollowedHyperlink">
    <w:name w:val="FollowedHyperlink"/>
    <w:basedOn w:val="DefaultParagraphFont"/>
    <w:uiPriority w:val="99"/>
    <w:semiHidden/>
    <w:unhideWhenUsed/>
    <w:rsid w:val="0000394E"/>
    <w:rPr>
      <w:color w:val="954F72" w:themeColor="followedHyperlink"/>
      <w:u w:val="single"/>
    </w:rPr>
  </w:style>
  <w:style w:type="table" w:styleId="TableGrid">
    <w:name w:val="Table Grid"/>
    <w:basedOn w:val="TableNormal"/>
    <w:uiPriority w:val="39"/>
    <w:rsid w:val="00702F75"/>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45" w:type="dxa"/>
        <w:left w:w="45" w:type="dxa"/>
        <w:bottom w:w="45" w:type="dxa"/>
        <w:right w:w="45" w:type="dxa"/>
      </w:tblCellMar>
    </w:tblPr>
  </w:style>
  <w:style w:type="table" w:customStyle="1" w:styleId="a3">
    <w:basedOn w:val="TableNormal"/>
    <w:tblPr>
      <w:tblStyleRowBandSize w:val="1"/>
      <w:tblStyleColBandSize w:val="1"/>
      <w:tblCellMar>
        <w:top w:w="45" w:type="dxa"/>
        <w:left w:w="45" w:type="dxa"/>
        <w:bottom w:w="45" w:type="dxa"/>
        <w:right w:w="45" w:type="dxa"/>
      </w:tblCellMar>
    </w:tblPr>
  </w:style>
  <w:style w:type="table" w:customStyle="1" w:styleId="a4">
    <w:basedOn w:val="TableNormal"/>
    <w:tblPr>
      <w:tblStyleRowBandSize w:val="1"/>
      <w:tblStyleColBandSize w:val="1"/>
      <w:tblCellMar>
        <w:top w:w="45" w:type="dxa"/>
        <w:left w:w="45" w:type="dxa"/>
        <w:bottom w:w="45" w:type="dxa"/>
        <w:right w:w="45" w:type="dxa"/>
      </w:tblCellMar>
    </w:tblPr>
  </w:style>
  <w:style w:type="table" w:customStyle="1" w:styleId="a5">
    <w:basedOn w:val="TableNormal"/>
    <w:tblPr>
      <w:tblStyleRowBandSize w:val="1"/>
      <w:tblStyleColBandSize w:val="1"/>
      <w:tblCellMar>
        <w:top w:w="45" w:type="dxa"/>
        <w:left w:w="45" w:type="dxa"/>
        <w:bottom w:w="45" w:type="dxa"/>
        <w:right w:w="45" w:type="dxa"/>
      </w:tblCellMar>
    </w:tblPr>
  </w:style>
  <w:style w:type="table" w:customStyle="1" w:styleId="a6">
    <w:basedOn w:val="TableNormal"/>
    <w:tblPr>
      <w:tblStyleRowBandSize w:val="1"/>
      <w:tblStyleColBandSize w:val="1"/>
      <w:tblCellMar>
        <w:top w:w="45" w:type="dxa"/>
        <w:left w:w="45" w:type="dxa"/>
        <w:bottom w:w="45" w:type="dxa"/>
        <w:right w:w="45" w:type="dxa"/>
      </w:tblCellMar>
    </w:tblPr>
  </w:style>
  <w:style w:type="table" w:customStyle="1" w:styleId="a7">
    <w:basedOn w:val="TableNormal"/>
    <w:tblPr>
      <w:tblStyleRowBandSize w:val="1"/>
      <w:tblStyleColBandSize w:val="1"/>
      <w:tblCellMar>
        <w:top w:w="45" w:type="dxa"/>
        <w:left w:w="45" w:type="dxa"/>
        <w:bottom w:w="45" w:type="dxa"/>
        <w:right w:w="45" w:type="dxa"/>
      </w:tblCellMar>
    </w:tblPr>
  </w:style>
  <w:style w:type="table" w:customStyle="1" w:styleId="a8">
    <w:basedOn w:val="TableNormal"/>
    <w:tblPr>
      <w:tblStyleRowBandSize w:val="1"/>
      <w:tblStyleColBandSize w:val="1"/>
      <w:tblCellMar>
        <w:top w:w="45" w:type="dxa"/>
        <w:left w:w="45" w:type="dxa"/>
        <w:bottom w:w="45" w:type="dxa"/>
        <w:right w:w="45" w:type="dxa"/>
      </w:tblCellMar>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crocred.fiu.edu/micro-credentials-catalog/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icrocred.fiu.edu/micro-credentials-catalog/index.html" TargetMode="External"/><Relationship Id="rId4" Type="http://schemas.openxmlformats.org/officeDocument/2006/relationships/settings" Target="settings.xml"/><Relationship Id="rId9" Type="http://schemas.openxmlformats.org/officeDocument/2006/relationships/hyperlink" Target="https://microcred.fiu.edu/micro-credentials-catalo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eheAX3I17IR/KrXfEEYePQRJw==">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2875</Words>
  <Characters>14779</Characters>
  <Application>Microsoft Office Word</Application>
  <DocSecurity>0</DocSecurity>
  <Lines>492</Lines>
  <Paragraphs>210</Paragraphs>
  <ScaleCrop>false</ScaleCrop>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Hernandez</dc:creator>
  <cp:lastModifiedBy>Tracy Hernandez</cp:lastModifiedBy>
  <cp:revision>3</cp:revision>
  <dcterms:created xsi:type="dcterms:W3CDTF">2023-12-14T17:41:00Z</dcterms:created>
  <dcterms:modified xsi:type="dcterms:W3CDTF">2023-12-14T20:52:00Z</dcterms:modified>
</cp:coreProperties>
</file>