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895B2" w14:textId="3FBC9C51" w:rsidR="0031461A" w:rsidRPr="00FE3B81" w:rsidRDefault="0031461A">
      <w:r w:rsidRPr="00C416F3">
        <w:rPr>
          <w:b/>
          <w:u w:val="single"/>
        </w:rPr>
        <w:t>Summary about BS-IT-Regular program</w:t>
      </w:r>
      <w:r w:rsidR="00FE3B81">
        <w:t xml:space="preserve"> – by Prabu </w:t>
      </w:r>
    </w:p>
    <w:p w14:paraId="108BA758" w14:textId="0D6BA71A" w:rsidR="009E7FE7" w:rsidRDefault="00FE3B81" w:rsidP="00FE3B81">
      <w:pPr>
        <w:spacing w:after="0"/>
      </w:pPr>
      <w:r>
        <w:t>Based on</w:t>
      </w:r>
      <w:r w:rsidR="0031461A">
        <w:t xml:space="preserve"> the Faculty Retreat discussion on 1/13/23</w:t>
      </w:r>
    </w:p>
    <w:p w14:paraId="22B1447E" w14:textId="169D71F4" w:rsidR="0031461A" w:rsidRDefault="00452F42" w:rsidP="00FE3B81">
      <w:pPr>
        <w:spacing w:after="0"/>
      </w:pPr>
      <w:r>
        <w:t>from</w:t>
      </w:r>
      <w:bookmarkStart w:id="0" w:name="_GoBack"/>
      <w:bookmarkEnd w:id="0"/>
      <w:r w:rsidR="0031461A">
        <w:t xml:space="preserve"> Mark Weiss, Amin </w:t>
      </w:r>
      <w:proofErr w:type="spellStart"/>
      <w:r w:rsidR="0031461A">
        <w:t>Kharraz</w:t>
      </w:r>
      <w:proofErr w:type="spellEnd"/>
      <w:r w:rsidR="0031461A">
        <w:t xml:space="preserve">, and Chris </w:t>
      </w:r>
      <w:proofErr w:type="spellStart"/>
      <w:r w:rsidR="0031461A">
        <w:t>Poellabauer</w:t>
      </w:r>
      <w:proofErr w:type="spellEnd"/>
    </w:p>
    <w:p w14:paraId="69851953" w14:textId="77777777" w:rsidR="0031461A" w:rsidRDefault="0031461A"/>
    <w:p w14:paraId="0193A572" w14:textId="6752AB5E" w:rsidR="0031461A" w:rsidRPr="006D4B1B" w:rsidRDefault="0031461A">
      <w:pPr>
        <w:rPr>
          <w:b/>
        </w:rPr>
      </w:pPr>
      <w:r w:rsidRPr="006D4B1B">
        <w:rPr>
          <w:b/>
        </w:rPr>
        <w:t>BS-IT-Regular</w:t>
      </w:r>
    </w:p>
    <w:p w14:paraId="3C512B1E" w14:textId="2702B74A" w:rsidR="0031461A" w:rsidRDefault="0031461A">
      <w:r>
        <w:t xml:space="preserve">CGS 4854 (Website Construction Management) – syllabus needs to be updated </w:t>
      </w:r>
    </w:p>
    <w:p w14:paraId="2E3E5013" w14:textId="018A9E5E" w:rsidR="0031461A" w:rsidRPr="0031461A" w:rsidRDefault="0031461A">
      <w:pPr>
        <w:rPr>
          <w:i/>
        </w:rPr>
      </w:pPr>
      <w:r w:rsidRPr="0031461A">
        <w:rPr>
          <w:i/>
          <w:highlight w:val="yellow"/>
        </w:rPr>
        <w:t xml:space="preserve">Yes, the syllabus </w:t>
      </w:r>
      <w:r w:rsidR="006D4B1B">
        <w:rPr>
          <w:i/>
          <w:highlight w:val="yellow"/>
        </w:rPr>
        <w:t xml:space="preserve">of this key course </w:t>
      </w:r>
      <w:r w:rsidRPr="0031461A">
        <w:rPr>
          <w:i/>
          <w:highlight w:val="yellow"/>
        </w:rPr>
        <w:t>needs to be revised in the context of the entire IT program.</w:t>
      </w:r>
    </w:p>
    <w:p w14:paraId="40E5BD93" w14:textId="1BB837DD" w:rsidR="0031461A" w:rsidRDefault="0031461A">
      <w:r>
        <w:t>CGS 3767 (Computer Operating Systems) – use-cases for configuration management, automation should be in the course.</w:t>
      </w:r>
    </w:p>
    <w:p w14:paraId="0543DBD3" w14:textId="738F3785" w:rsidR="0031461A" w:rsidRPr="0031461A" w:rsidRDefault="0031461A">
      <w:pPr>
        <w:rPr>
          <w:i/>
        </w:rPr>
      </w:pPr>
      <w:r w:rsidRPr="0031461A">
        <w:rPr>
          <w:i/>
          <w:highlight w:val="yellow"/>
        </w:rPr>
        <w:t xml:space="preserve">The course focuses on automation with bash and </w:t>
      </w:r>
      <w:r w:rsidR="006D4B1B" w:rsidRPr="0031461A">
        <w:rPr>
          <w:i/>
          <w:highlight w:val="yellow"/>
        </w:rPr>
        <w:t>PowerShell</w:t>
      </w:r>
      <w:r w:rsidRPr="0031461A">
        <w:rPr>
          <w:i/>
          <w:highlight w:val="yellow"/>
        </w:rPr>
        <w:t xml:space="preserve"> scripts.</w:t>
      </w:r>
      <w:r w:rsidR="006D4B1B">
        <w:rPr>
          <w:i/>
          <w:highlight w:val="yellow"/>
        </w:rPr>
        <w:t xml:space="preserve"> Since COP 4814 addresses configuration management &amp; automation elaborately, include</w:t>
      </w:r>
      <w:r w:rsidRPr="0031461A">
        <w:rPr>
          <w:i/>
          <w:highlight w:val="yellow"/>
        </w:rPr>
        <w:t xml:space="preserve"> </w:t>
      </w:r>
      <w:r w:rsidR="000E37C2" w:rsidRPr="0031461A">
        <w:rPr>
          <w:i/>
          <w:highlight w:val="yellow"/>
        </w:rPr>
        <w:t>one-week</w:t>
      </w:r>
      <w:r w:rsidRPr="0031461A">
        <w:rPr>
          <w:i/>
          <w:highlight w:val="yellow"/>
        </w:rPr>
        <w:t xml:space="preserve"> </w:t>
      </w:r>
      <w:r w:rsidR="006D4B1B">
        <w:rPr>
          <w:i/>
          <w:highlight w:val="yellow"/>
        </w:rPr>
        <w:t>topics on</w:t>
      </w:r>
      <w:r w:rsidRPr="0031461A">
        <w:rPr>
          <w:i/>
          <w:highlight w:val="yellow"/>
        </w:rPr>
        <w:t xml:space="preserve"> uses-cases for automation and configurations.</w:t>
      </w:r>
    </w:p>
    <w:p w14:paraId="69406909" w14:textId="5D705337" w:rsidR="0031461A" w:rsidRDefault="006D4B1B">
      <w:r>
        <w:t>COP 4814 (Component based Software Dev): Lack of any course that stands out mobile computing or AI.</w:t>
      </w:r>
    </w:p>
    <w:p w14:paraId="39355320" w14:textId="0D9B93DB" w:rsidR="006D4B1B" w:rsidRPr="006447D9" w:rsidRDefault="006D4B1B">
      <w:pPr>
        <w:rPr>
          <w:i/>
        </w:rPr>
      </w:pPr>
      <w:r w:rsidRPr="006447D9">
        <w:rPr>
          <w:i/>
          <w:highlight w:val="yellow"/>
        </w:rPr>
        <w:t xml:space="preserve">Mobile computing is taught in COP 4655 (Mobile application Development) and </w:t>
      </w:r>
      <w:r w:rsidR="000E37C2" w:rsidRPr="006447D9">
        <w:rPr>
          <w:i/>
          <w:highlight w:val="yellow"/>
        </w:rPr>
        <w:t xml:space="preserve">CNT 4182 (Mobile &amp; IoT Security). </w:t>
      </w:r>
      <w:r w:rsidR="003476BD" w:rsidRPr="006447D9">
        <w:rPr>
          <w:i/>
          <w:highlight w:val="yellow"/>
        </w:rPr>
        <w:t xml:space="preserve">The primary objective of </w:t>
      </w:r>
      <w:r w:rsidR="000E37C2" w:rsidRPr="006447D9">
        <w:rPr>
          <w:i/>
          <w:highlight w:val="yellow"/>
        </w:rPr>
        <w:t xml:space="preserve">COP 4814 </w:t>
      </w:r>
      <w:r w:rsidR="003476BD" w:rsidRPr="006447D9">
        <w:rPr>
          <w:i/>
          <w:highlight w:val="yellow"/>
        </w:rPr>
        <w:t>is</w:t>
      </w:r>
      <w:r w:rsidR="000E37C2" w:rsidRPr="006447D9">
        <w:rPr>
          <w:i/>
          <w:highlight w:val="yellow"/>
        </w:rPr>
        <w:t xml:space="preserve"> project management. No change is recommended to COP 4814.</w:t>
      </w:r>
    </w:p>
    <w:p w14:paraId="46EFE1B0" w14:textId="181A2BA8" w:rsidR="000E37C2" w:rsidRDefault="006447D9">
      <w:r>
        <w:t>Remove “Microcomputers” from the course names of CGS 2060 (Introduction to Microcomputer Applications) and CGS 2100 (Microcomputer Applications for Business)</w:t>
      </w:r>
    </w:p>
    <w:p w14:paraId="3F097F6F" w14:textId="3CF7DF15" w:rsidR="006447D9" w:rsidRPr="008E5DB3" w:rsidRDefault="006447D9">
      <w:pPr>
        <w:rPr>
          <w:i/>
        </w:rPr>
      </w:pPr>
      <w:r w:rsidRPr="008E5DB3">
        <w:rPr>
          <w:i/>
          <w:highlight w:val="yellow"/>
        </w:rPr>
        <w:t>As these two service courses are also taken by other college students, if there is no set back from other</w:t>
      </w:r>
      <w:r w:rsidR="008E5DB3" w:rsidRPr="008E5DB3">
        <w:rPr>
          <w:i/>
          <w:highlight w:val="yellow"/>
        </w:rPr>
        <w:t xml:space="preserve"> departments, replace “Microcomputer” with “Computer” on these course titles.</w:t>
      </w:r>
    </w:p>
    <w:p w14:paraId="18F0694F" w14:textId="77777777" w:rsidR="007F41E0" w:rsidRDefault="007F41E0"/>
    <w:p w14:paraId="3DA40EC8" w14:textId="77777777" w:rsidR="007F41E0" w:rsidRPr="007F41E0" w:rsidRDefault="007F41E0">
      <w:pPr>
        <w:rPr>
          <w:b/>
        </w:rPr>
      </w:pPr>
      <w:r w:rsidRPr="007F41E0">
        <w:rPr>
          <w:b/>
        </w:rPr>
        <w:t>Recommended changes</w:t>
      </w:r>
    </w:p>
    <w:p w14:paraId="3FF2FA96" w14:textId="77777777" w:rsidR="007F41E0" w:rsidRPr="007F41E0" w:rsidRDefault="007F41E0">
      <w:pPr>
        <w:rPr>
          <w:highlight w:val="cyan"/>
        </w:rPr>
      </w:pPr>
      <w:r w:rsidRPr="007F41E0">
        <w:rPr>
          <w:highlight w:val="cyan"/>
        </w:rPr>
        <w:t>Revise CGS 4854 syllabus in detail.</w:t>
      </w:r>
    </w:p>
    <w:p w14:paraId="4C289256" w14:textId="77777777" w:rsidR="007F41E0" w:rsidRPr="007F41E0" w:rsidRDefault="007F41E0">
      <w:pPr>
        <w:rPr>
          <w:highlight w:val="cyan"/>
        </w:rPr>
      </w:pPr>
      <w:r w:rsidRPr="007F41E0">
        <w:rPr>
          <w:highlight w:val="cyan"/>
        </w:rPr>
        <w:t>Add use-cases of config management and automation to CGS 3767 syllabus</w:t>
      </w:r>
    </w:p>
    <w:p w14:paraId="74D7689C" w14:textId="77777777" w:rsidR="007F41E0" w:rsidRDefault="007F41E0">
      <w:r w:rsidRPr="007F41E0">
        <w:rPr>
          <w:highlight w:val="cyan"/>
        </w:rPr>
        <w:t>Remove “Micro” from the course titles of CGS 2100 and CGS 2060 if there is no objection from other schools.</w:t>
      </w:r>
    </w:p>
    <w:p w14:paraId="4BA6D1A9" w14:textId="5FEC4290" w:rsidR="001F2220" w:rsidRPr="00D167D4" w:rsidRDefault="007F41E0">
      <w:r>
        <w:t xml:space="preserve"> </w:t>
      </w:r>
    </w:p>
    <w:sectPr w:rsidR="001F2220" w:rsidRPr="00D16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E7"/>
    <w:rsid w:val="000E37C2"/>
    <w:rsid w:val="00133035"/>
    <w:rsid w:val="001F2220"/>
    <w:rsid w:val="0031461A"/>
    <w:rsid w:val="003476BD"/>
    <w:rsid w:val="003A7535"/>
    <w:rsid w:val="00452F42"/>
    <w:rsid w:val="00627A41"/>
    <w:rsid w:val="006447D9"/>
    <w:rsid w:val="006D4B1B"/>
    <w:rsid w:val="007F41E0"/>
    <w:rsid w:val="008E5DB3"/>
    <w:rsid w:val="009E7FE7"/>
    <w:rsid w:val="00C416F3"/>
    <w:rsid w:val="00D167D4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54E3"/>
  <w15:chartTrackingRefBased/>
  <w15:docId w15:val="{8388744D-96A7-435C-A8FC-2EBBF861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6</cp:revision>
  <dcterms:created xsi:type="dcterms:W3CDTF">2023-01-23T16:15:00Z</dcterms:created>
  <dcterms:modified xsi:type="dcterms:W3CDTF">2023-01-23T18:54:00Z</dcterms:modified>
</cp:coreProperties>
</file>