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E39A" w14:textId="27FA5FE6" w:rsidR="41F898DA" w:rsidRDefault="57FF8336" w:rsidP="5CFDAC4D">
      <w:pPr>
        <w:spacing w:before="4" w:after="0"/>
      </w:pPr>
      <w:r w:rsidRPr="5CFDAC4D">
        <w:rPr>
          <w:rFonts w:ascii="Arial" w:eastAsia="Arial" w:hAnsi="Arial" w:cs="Arial"/>
          <w:sz w:val="36"/>
          <w:szCs w:val="36"/>
        </w:rPr>
        <w:t>IDC2002: Artificial Intelligence for All</w:t>
      </w:r>
    </w:p>
    <w:p w14:paraId="2A44251B" w14:textId="6438B99A" w:rsidR="41F898DA" w:rsidRDefault="41F898DA" w:rsidP="5CFDAC4D">
      <w:pPr>
        <w:spacing w:before="4" w:after="0"/>
        <w:rPr>
          <w:rFonts w:ascii="Arial" w:eastAsia="Arial" w:hAnsi="Arial" w:cs="Arial"/>
          <w:sz w:val="36"/>
          <w:szCs w:val="36"/>
        </w:rPr>
      </w:pPr>
    </w:p>
    <w:p w14:paraId="24E84CB8" w14:textId="667B8E4A" w:rsidR="41F898DA" w:rsidRDefault="22D80D2B" w:rsidP="5CFDAC4D">
      <w:pPr>
        <w:spacing w:before="4" w:after="0"/>
        <w:rPr>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t>I. General Information</w:t>
      </w:r>
    </w:p>
    <w:p w14:paraId="654B6A9B" w14:textId="780CDB0F" w:rsidR="41F898DA" w:rsidRDefault="41F898DA" w:rsidP="5CFDAC4D">
      <w:pPr>
        <w:spacing w:before="4" w:after="0"/>
        <w:rPr>
          <w:rFonts w:ascii="Arial" w:eastAsia="Arial" w:hAnsi="Arial" w:cs="Arial"/>
          <w:color w:val="215E99" w:themeColor="text2" w:themeTint="BF"/>
          <w:sz w:val="36"/>
          <w:szCs w:val="36"/>
        </w:rPr>
      </w:pPr>
    </w:p>
    <w:p w14:paraId="41401530" w14:textId="7E34B3EB" w:rsidR="41F898DA" w:rsidRDefault="51066BCE"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Class Meetings</w:t>
      </w:r>
    </w:p>
    <w:p w14:paraId="188550D3" w14:textId="48D0CCC4" w:rsidR="41F898DA" w:rsidRDefault="41F898DA" w:rsidP="5CFDAC4D">
      <w:pPr>
        <w:spacing w:before="4" w:after="0"/>
        <w:rPr>
          <w:rFonts w:ascii="Arial" w:eastAsia="Arial" w:hAnsi="Arial" w:cs="Arial"/>
          <w:b/>
          <w:bCs/>
          <w:color w:val="808080" w:themeColor="background1" w:themeShade="80"/>
          <w:sz w:val="28"/>
          <w:szCs w:val="28"/>
        </w:rPr>
      </w:pPr>
    </w:p>
    <w:p w14:paraId="51B696EC" w14:textId="4DD9BA53" w:rsidR="41F898DA" w:rsidRDefault="5D4195CE" w:rsidP="5CFDAC4D">
      <w:pPr>
        <w:spacing w:before="4" w:after="0"/>
        <w:rPr>
          <w:rFonts w:ascii="Arial" w:eastAsia="Arial" w:hAnsi="Arial" w:cs="Arial"/>
          <w:sz w:val="36"/>
          <w:szCs w:val="36"/>
        </w:rPr>
      </w:pPr>
      <w:r w:rsidRPr="5CFDAC4D">
        <w:rPr>
          <w:rFonts w:ascii="Arial" w:eastAsia="Arial" w:hAnsi="Arial" w:cs="Arial"/>
          <w:b/>
          <w:bCs/>
        </w:rPr>
        <w:t xml:space="preserve">In-Person Office Hours: </w:t>
      </w:r>
      <w:r w:rsidRPr="5CFDAC4D">
        <w:rPr>
          <w:rFonts w:ascii="Arial" w:eastAsia="Arial" w:hAnsi="Arial" w:cs="Arial"/>
        </w:rPr>
        <w:t>Thursday: 2 - 3.30 PM</w:t>
      </w:r>
    </w:p>
    <w:p w14:paraId="5E148F5E" w14:textId="327432BF" w:rsidR="41F898DA" w:rsidRDefault="5D4195CE"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rPr>
        <w:t xml:space="preserve">Online (Zoom) Office Hours: </w:t>
      </w:r>
      <w:r w:rsidRPr="5CFDAC4D">
        <w:rPr>
          <w:rFonts w:ascii="Arial" w:eastAsia="Arial" w:hAnsi="Arial" w:cs="Arial"/>
        </w:rPr>
        <w:t>By Appointment (Email/Canvas Message)</w:t>
      </w:r>
    </w:p>
    <w:p w14:paraId="0F61655A" w14:textId="281EB6A1" w:rsidR="41F898DA" w:rsidRDefault="41F898DA" w:rsidP="5CFDAC4D">
      <w:pPr>
        <w:spacing w:before="4" w:after="0"/>
        <w:rPr>
          <w:rFonts w:ascii="Arial" w:eastAsia="Arial" w:hAnsi="Arial" w:cs="Arial"/>
          <w:b/>
          <w:bCs/>
        </w:rPr>
      </w:pPr>
    </w:p>
    <w:p w14:paraId="5CF349EC" w14:textId="7B3B775C" w:rsidR="41F898DA" w:rsidRDefault="51066BCE" w:rsidP="5CFDAC4D">
      <w:pPr>
        <w:spacing w:before="4" w:after="0"/>
      </w:pPr>
      <w:r w:rsidRPr="5CFDAC4D">
        <w:rPr>
          <w:rFonts w:ascii="Arial" w:eastAsia="Arial" w:hAnsi="Arial" w:cs="Arial"/>
          <w:b/>
          <w:bCs/>
          <w:color w:val="808080" w:themeColor="background1" w:themeShade="80"/>
          <w:sz w:val="28"/>
          <w:szCs w:val="28"/>
        </w:rPr>
        <w:t>Instructor</w:t>
      </w:r>
    </w:p>
    <w:p w14:paraId="0632F14E" w14:textId="5401F1C7" w:rsidR="41F898DA" w:rsidRDefault="41F898DA" w:rsidP="5CFDAC4D">
      <w:pPr>
        <w:spacing w:before="4" w:after="0"/>
        <w:rPr>
          <w:rFonts w:ascii="Arial" w:eastAsia="Arial" w:hAnsi="Arial" w:cs="Arial"/>
          <w:b/>
          <w:bCs/>
        </w:rPr>
      </w:pPr>
    </w:p>
    <w:p w14:paraId="6B280624" w14:textId="7F6BE556" w:rsidR="41F898DA" w:rsidRDefault="57FF8336" w:rsidP="5CFDAC4D">
      <w:pPr>
        <w:spacing w:before="4" w:after="0"/>
        <w:rPr>
          <w:rFonts w:ascii="Arial" w:eastAsia="Arial" w:hAnsi="Arial" w:cs="Arial"/>
          <w:sz w:val="36"/>
          <w:szCs w:val="36"/>
        </w:rPr>
      </w:pPr>
      <w:r w:rsidRPr="5CFDAC4D">
        <w:rPr>
          <w:rFonts w:ascii="Arial" w:eastAsia="Arial" w:hAnsi="Arial" w:cs="Arial"/>
        </w:rPr>
        <w:t xml:space="preserve">Mustafa </w:t>
      </w:r>
      <w:proofErr w:type="spellStart"/>
      <w:r w:rsidRPr="5CFDAC4D">
        <w:rPr>
          <w:rFonts w:ascii="Arial" w:eastAsia="Arial" w:hAnsi="Arial" w:cs="Arial"/>
        </w:rPr>
        <w:t>Ocal</w:t>
      </w:r>
      <w:proofErr w:type="spellEnd"/>
    </w:p>
    <w:p w14:paraId="5456FCD5" w14:textId="29300355" w:rsidR="41F898DA" w:rsidRDefault="57FF8336" w:rsidP="5CFDAC4D">
      <w:pPr>
        <w:spacing w:before="4" w:after="0"/>
        <w:rPr>
          <w:rFonts w:ascii="Arial" w:eastAsia="Arial" w:hAnsi="Arial" w:cs="Arial"/>
          <w:sz w:val="36"/>
          <w:szCs w:val="36"/>
        </w:rPr>
      </w:pPr>
      <w:r w:rsidRPr="5CFDAC4D">
        <w:rPr>
          <w:rFonts w:ascii="Arial" w:eastAsia="Arial" w:hAnsi="Arial" w:cs="Arial"/>
          <w:b/>
          <w:bCs/>
        </w:rPr>
        <w:t xml:space="preserve">Email: </w:t>
      </w:r>
      <w:hyperlink r:id="rId8">
        <w:r w:rsidRPr="5CFDAC4D">
          <w:rPr>
            <w:rStyle w:val="Hyperlink"/>
            <w:rFonts w:ascii="Arial" w:eastAsia="Arial" w:hAnsi="Arial" w:cs="Arial"/>
          </w:rPr>
          <w:t>mocal@fiu.edu</w:t>
        </w:r>
      </w:hyperlink>
      <w:r w:rsidRPr="5CFDAC4D">
        <w:rPr>
          <w:rFonts w:ascii="Arial" w:eastAsia="Arial" w:hAnsi="Arial" w:cs="Arial"/>
        </w:rPr>
        <w:t xml:space="preserve"> </w:t>
      </w:r>
    </w:p>
    <w:p w14:paraId="21CEF697" w14:textId="7861A63D" w:rsidR="41F898DA" w:rsidRDefault="57FF8336" w:rsidP="5CFDAC4D">
      <w:pPr>
        <w:spacing w:before="4" w:after="0"/>
        <w:rPr>
          <w:rFonts w:ascii="Arial" w:eastAsia="Arial" w:hAnsi="Arial" w:cs="Arial"/>
        </w:rPr>
      </w:pPr>
      <w:r w:rsidRPr="5CFDAC4D">
        <w:rPr>
          <w:rFonts w:ascii="Arial" w:eastAsia="Arial" w:hAnsi="Arial" w:cs="Arial"/>
          <w:b/>
          <w:bCs/>
        </w:rPr>
        <w:t xml:space="preserve">Office: </w:t>
      </w:r>
      <w:r w:rsidRPr="5CFDAC4D">
        <w:rPr>
          <w:rFonts w:ascii="Arial" w:eastAsia="Arial" w:hAnsi="Arial" w:cs="Arial"/>
        </w:rPr>
        <w:t>CASE-319 / Zoo</w:t>
      </w:r>
      <w:r w:rsidR="28702785" w:rsidRPr="5CFDAC4D">
        <w:rPr>
          <w:rFonts w:ascii="Arial" w:eastAsia="Arial" w:hAnsi="Arial" w:cs="Arial"/>
        </w:rPr>
        <w:t>m</w:t>
      </w:r>
    </w:p>
    <w:p w14:paraId="259B09C9" w14:textId="77777777" w:rsidR="00F43B32" w:rsidRDefault="00F43B32" w:rsidP="5CFDAC4D">
      <w:pPr>
        <w:spacing w:before="4" w:after="0"/>
        <w:rPr>
          <w:rFonts w:ascii="Arial" w:eastAsia="Arial" w:hAnsi="Arial" w:cs="Arial"/>
          <w:sz w:val="20"/>
          <w:szCs w:val="20"/>
        </w:rPr>
      </w:pPr>
    </w:p>
    <w:p w14:paraId="765061F0" w14:textId="07B99BE4" w:rsidR="41F898DA" w:rsidRDefault="57FF8336"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Course Description</w:t>
      </w:r>
    </w:p>
    <w:p w14:paraId="1ACF7E66" w14:textId="4BEF07EC" w:rsidR="41F898DA" w:rsidRDefault="57FF8336" w:rsidP="5CFDAC4D">
      <w:pPr>
        <w:spacing w:before="281" w:after="0" w:line="312" w:lineRule="auto"/>
        <w:ind w:left="169" w:right="192"/>
        <w:rPr>
          <w:rFonts w:ascii="Arial" w:eastAsia="Arial" w:hAnsi="Arial" w:cs="Arial"/>
          <w:highlight w:val="yellow"/>
        </w:rPr>
      </w:pPr>
      <w:r w:rsidRPr="5CFDAC4D">
        <w:rPr>
          <w:rFonts w:ascii="Arial" w:eastAsia="Arial" w:hAnsi="Arial" w:cs="Arial"/>
        </w:rPr>
        <w:t>Welcome to Artificial Intelligence for All! This class is a high-level conceptual survey of artificial intelligence for non-CS students, including techniques, applications, ethics, and philosophical issues.</w:t>
      </w:r>
      <w:r w:rsidR="1A7CEFE4" w:rsidRPr="5CFDAC4D">
        <w:rPr>
          <w:rFonts w:ascii="Arial" w:eastAsia="Arial" w:hAnsi="Arial" w:cs="Arial"/>
        </w:rPr>
        <w:t xml:space="preserve"> This course explores fundamental AI concepts while providing hands-on experience with problem-solving methods that apply to real-world scenarios. Students will examine how AI influences various fields, including business, healthcare, education, and creative industries. Throughout the course, emphasis will be placed on ethical considerations, the impact of AI on society, and responsible AI development. Students will engage with AI applications, evaluate their strengths and limitations, and reflect on how AI technologies shape decision-making processes. By the end of the course, students will have a well-rounded understanding of AI principles and their broader implications in both technical and non-technical domains.</w:t>
      </w:r>
    </w:p>
    <w:p w14:paraId="79A0773E" w14:textId="055B3AAF" w:rsidR="5CFDAC4D" w:rsidRDefault="5CFDAC4D" w:rsidP="5CFDAC4D">
      <w:pPr>
        <w:spacing w:before="281" w:after="0" w:line="312" w:lineRule="auto"/>
        <w:ind w:left="169" w:right="192"/>
        <w:rPr>
          <w:rFonts w:ascii="Arial" w:eastAsia="Arial" w:hAnsi="Arial" w:cs="Arial"/>
        </w:rPr>
      </w:pPr>
    </w:p>
    <w:p w14:paraId="3439A6D2" w14:textId="77777777" w:rsidR="00F43B32" w:rsidRDefault="00F43B32">
      <w:pPr>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br w:type="page"/>
      </w:r>
    </w:p>
    <w:p w14:paraId="418929A5" w14:textId="2ECBA95F" w:rsidR="5CFDAC4D" w:rsidRDefault="2CFED688"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lastRenderedPageBreak/>
        <w:t>General Education Credit</w:t>
      </w:r>
    </w:p>
    <w:p w14:paraId="0D2BE093" w14:textId="1ABCB7C8" w:rsidR="12BDF27E" w:rsidRDefault="12BDF27E" w:rsidP="5CFDAC4D">
      <w:pPr>
        <w:spacing w:before="281" w:after="0" w:line="312" w:lineRule="auto"/>
        <w:ind w:left="169" w:right="192"/>
        <w:rPr>
          <w:rFonts w:ascii="Arial" w:eastAsia="Arial" w:hAnsi="Arial" w:cs="Arial"/>
        </w:rPr>
      </w:pPr>
      <w:r w:rsidRPr="5CFDAC4D">
        <w:rPr>
          <w:rFonts w:ascii="Arial" w:eastAsia="Arial" w:hAnsi="Arial" w:cs="Arial"/>
        </w:rPr>
        <w:t>Mathematics</w:t>
      </w:r>
      <w:r w:rsidR="56C33254" w:rsidRPr="5CFDAC4D">
        <w:rPr>
          <w:rFonts w:ascii="Arial" w:eastAsia="Arial" w:hAnsi="Arial" w:cs="Arial"/>
        </w:rPr>
        <w:t>:</w:t>
      </w:r>
    </w:p>
    <w:p w14:paraId="276538B0" w14:textId="445A285B" w:rsidR="56C33254" w:rsidRDefault="56C33254" w:rsidP="5CFDAC4D">
      <w:pPr>
        <w:spacing w:before="281" w:after="0" w:line="312" w:lineRule="auto"/>
        <w:ind w:left="169" w:right="192"/>
      </w:pPr>
      <w:r w:rsidRPr="5CFDAC4D">
        <w:t>Mathematics courses must afford students a mastery of foundational mathematical and computation models and methods by applying such models and methods in problem solving.</w:t>
      </w:r>
      <w:r w:rsidR="627BB6FE" w:rsidRPr="5CFDAC4D">
        <w:t xml:space="preserve"> This course introduces several fundamental concepts that underpin AI applications, providing students with the necessary tools to analyze and implement intelligent systems. Graph search algorithms, for example, allow AI to navigate problem spaces efficiently, supporting applications such as pathfinding in robotics and decision-making in game AI. Game theory introduces strategic interactions between rational agents, helping students understand how AI can model competitive and cooperative environments.</w:t>
      </w:r>
    </w:p>
    <w:p w14:paraId="65BDF63A" w14:textId="665808FC" w:rsidR="627BB6FE" w:rsidRDefault="627BB6FE" w:rsidP="5CFDAC4D">
      <w:pPr>
        <w:spacing w:before="281" w:after="0" w:line="312" w:lineRule="auto"/>
        <w:ind w:left="169" w:right="192"/>
      </w:pPr>
      <w:r w:rsidRPr="5CFDAC4D">
        <w:t xml:space="preserve">Logical reasoning plays a crucial role in AI, and students will explore propositional logic as a framework for representing knowledge and making automated inferences. Probability and uncertainty are equally vital, and students will examine </w:t>
      </w:r>
      <w:proofErr w:type="spellStart"/>
      <w:r w:rsidRPr="5CFDAC4D">
        <w:t>Bayes’s</w:t>
      </w:r>
      <w:proofErr w:type="spellEnd"/>
      <w:r w:rsidRPr="5CFDAC4D">
        <w:t xml:space="preserve"> theorem as a foundation for probabilistic reasoning, which is widely used in AI applications such as spam filtering and medical diagnosis. Additionally, optimization techniques serve as the backbone of modern machine learning, enabling AI models to learn from data and improve over time. Throughout the course, students will apply these mathematical principles to real-world AI problems, gaining both theoretical knowledge and practical experience.</w:t>
      </w:r>
    </w:p>
    <w:p w14:paraId="566C9FFF" w14:textId="2B6B6E7E" w:rsidR="5CFDAC4D" w:rsidRDefault="5CFDAC4D" w:rsidP="5CFDAC4D">
      <w:pPr>
        <w:spacing w:before="281" w:after="0" w:line="312" w:lineRule="auto"/>
        <w:ind w:left="169" w:right="192"/>
      </w:pPr>
    </w:p>
    <w:p w14:paraId="17B7DDF2" w14:textId="6398E9FF" w:rsidR="56C33254" w:rsidRDefault="56C33254"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Recommended Readings and Works</w:t>
      </w:r>
    </w:p>
    <w:p w14:paraId="002803AC" w14:textId="280D7273" w:rsidR="56C33254" w:rsidRDefault="56C33254" w:rsidP="003F5338">
      <w:pPr>
        <w:spacing w:before="281" w:after="0"/>
        <w:ind w:left="169"/>
      </w:pPr>
      <w:r w:rsidRPr="5CFDAC4D">
        <w:rPr>
          <w:rFonts w:ascii="Arial" w:eastAsia="Arial" w:hAnsi="Arial" w:cs="Arial"/>
        </w:rPr>
        <w:t>No textbook is required. All course materials will be provided in the modules.</w:t>
      </w:r>
    </w:p>
    <w:p w14:paraId="35AA9602" w14:textId="26EC6C5D" w:rsidR="5CFDAC4D" w:rsidRDefault="56C33254" w:rsidP="5CFDAC4D">
      <w:pPr>
        <w:spacing w:before="281" w:after="0"/>
        <w:ind w:left="169"/>
        <w:jc w:val="both"/>
        <w:rPr>
          <w:rFonts w:ascii="Arial" w:eastAsia="Arial" w:hAnsi="Arial" w:cs="Arial"/>
        </w:rPr>
      </w:pPr>
      <w:r w:rsidRPr="5CFDAC4D">
        <w:rPr>
          <w:rFonts w:ascii="Arial" w:eastAsia="Arial" w:hAnsi="Arial" w:cs="Arial"/>
        </w:rPr>
        <w:t>AI Micro-Credential (Badge): This course integrates the FIU QEP "AI: How it works, and its impact" micro-credential (also known as a badge). By completing the course, you will automatically be eligible to receive the badge.</w:t>
      </w:r>
      <w:r w:rsidR="00F34E2B">
        <w:rPr>
          <w:rFonts w:ascii="Arial" w:eastAsia="Arial" w:hAnsi="Arial" w:cs="Arial"/>
        </w:rPr>
        <w:t xml:space="preserve"> The badge comprises 12 modules with associated short quizzes, plus a post-reflection assignment. To obtain the badge, you must receive at least a 70% score on every badge-related assignment.</w:t>
      </w:r>
    </w:p>
    <w:p w14:paraId="67E2F100" w14:textId="77777777" w:rsidR="00F43B32" w:rsidRDefault="00F43B32">
      <w:pPr>
        <w:rPr>
          <w:rFonts w:ascii="Arial" w:eastAsia="Arial" w:hAnsi="Arial" w:cs="Arial"/>
          <w:color w:val="215E99" w:themeColor="text2" w:themeTint="BF"/>
          <w:sz w:val="36"/>
          <w:szCs w:val="36"/>
        </w:rPr>
      </w:pPr>
      <w:r>
        <w:rPr>
          <w:rFonts w:ascii="Arial" w:eastAsia="Arial" w:hAnsi="Arial" w:cs="Arial"/>
          <w:color w:val="215E99" w:themeColor="text2" w:themeTint="BF"/>
          <w:sz w:val="36"/>
          <w:szCs w:val="36"/>
        </w:rPr>
        <w:br w:type="page"/>
      </w:r>
    </w:p>
    <w:p w14:paraId="516FBA11" w14:textId="04CDD7F8" w:rsidR="56C33254" w:rsidRDefault="56C33254" w:rsidP="5CFDAC4D">
      <w:pPr>
        <w:spacing w:before="4" w:after="0"/>
        <w:rPr>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lastRenderedPageBreak/>
        <w:t>II. Graded Work</w:t>
      </w:r>
    </w:p>
    <w:p w14:paraId="3DDDD5D8" w14:textId="1EF0F981" w:rsidR="5CFDAC4D" w:rsidRDefault="5CFDAC4D" w:rsidP="5CFDAC4D">
      <w:pPr>
        <w:spacing w:before="281" w:after="0" w:line="312" w:lineRule="auto"/>
        <w:ind w:left="169" w:right="192"/>
        <w:rPr>
          <w:rFonts w:ascii="Arial" w:eastAsia="Arial" w:hAnsi="Arial" w:cs="Arial"/>
        </w:rPr>
      </w:pPr>
    </w:p>
    <w:p w14:paraId="72E8D7D1" w14:textId="16F82CBD" w:rsidR="09D1A7E5" w:rsidRDefault="09D1A7E5"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Description of Graded Work</w:t>
      </w:r>
    </w:p>
    <w:p w14:paraId="477E39D9" w14:textId="78F6C9F7" w:rsidR="28DBD0A0" w:rsidRDefault="28DBD0A0" w:rsidP="5CFDAC4D">
      <w:pPr>
        <w:spacing w:before="261" w:after="0" w:line="312" w:lineRule="auto"/>
        <w:ind w:left="169"/>
      </w:pPr>
      <w:r w:rsidRPr="5CFDAC4D">
        <w:rPr>
          <w:rFonts w:ascii="Arial" w:eastAsia="Arial" w:hAnsi="Arial" w:cs="Arial"/>
        </w:rPr>
        <w:t>Final grades are determined through a weighted average of final examination, midterm, quizzes, badge module quizzes, and final paper. Your final grade in the course will be based on the following:</w:t>
      </w:r>
    </w:p>
    <w:p w14:paraId="35743B52" w14:textId="0F87069A" w:rsidR="28DBD0A0" w:rsidRDefault="28DBD0A0" w:rsidP="5CFDAC4D">
      <w:pPr>
        <w:spacing w:before="166" w:after="0"/>
      </w:pPr>
      <w:r w:rsidRPr="5CFDAC4D">
        <w:rPr>
          <w:rFonts w:ascii="Arial" w:eastAsia="Arial" w:hAnsi="Arial" w:cs="Arial"/>
          <w:sz w:val="20"/>
          <w:szCs w:val="20"/>
        </w:rPr>
        <w:t xml:space="preserve"> </w:t>
      </w:r>
    </w:p>
    <w:tbl>
      <w:tblPr>
        <w:tblW w:w="0" w:type="auto"/>
        <w:tblInd w:w="120" w:type="dxa"/>
        <w:tblLook w:val="01E0" w:firstRow="1" w:lastRow="1" w:firstColumn="1" w:lastColumn="1" w:noHBand="0" w:noVBand="0"/>
      </w:tblPr>
      <w:tblGrid>
        <w:gridCol w:w="5592"/>
        <w:gridCol w:w="1981"/>
        <w:gridCol w:w="1504"/>
      </w:tblGrid>
      <w:tr w:rsidR="5CFDAC4D" w14:paraId="4F98F83E" w14:textId="77777777" w:rsidTr="5CFDAC4D">
        <w:trPr>
          <w:trHeight w:val="300"/>
        </w:trPr>
        <w:tc>
          <w:tcPr>
            <w:tcW w:w="5592" w:type="dxa"/>
          </w:tcPr>
          <w:p w14:paraId="4F6A9764" w14:textId="01E02F10" w:rsidR="5CFDAC4D" w:rsidRDefault="5CFDAC4D" w:rsidP="5CFDAC4D">
            <w:pPr>
              <w:spacing w:after="0"/>
              <w:ind w:left="79"/>
            </w:pPr>
            <w:r w:rsidRPr="5CFDAC4D">
              <w:rPr>
                <w:rFonts w:ascii="Arial" w:eastAsia="Arial" w:hAnsi="Arial" w:cs="Arial"/>
              </w:rPr>
              <w:t>Assignment Weights</w:t>
            </w:r>
          </w:p>
        </w:tc>
        <w:tc>
          <w:tcPr>
            <w:tcW w:w="3485" w:type="dxa"/>
            <w:gridSpan w:val="2"/>
          </w:tcPr>
          <w:p w14:paraId="1F80FCDD" w14:textId="44F04849" w:rsidR="5CFDAC4D" w:rsidRDefault="5CFDAC4D" w:rsidP="5CFDAC4D">
            <w:pPr>
              <w:spacing w:after="0"/>
            </w:pPr>
            <w:r w:rsidRPr="5CFDAC4D">
              <w:rPr>
                <w:rFonts w:ascii="Times New Roman" w:eastAsia="Times New Roman" w:hAnsi="Times New Roman" w:cs="Times New Roman"/>
                <w:sz w:val="22"/>
                <w:szCs w:val="22"/>
              </w:rPr>
              <w:t xml:space="preserve"> </w:t>
            </w:r>
          </w:p>
        </w:tc>
      </w:tr>
      <w:tr w:rsidR="5CFDAC4D" w14:paraId="01A1B1AA" w14:textId="77777777" w:rsidTr="5CFDAC4D">
        <w:trPr>
          <w:trHeight w:val="300"/>
        </w:trPr>
        <w:tc>
          <w:tcPr>
            <w:tcW w:w="5592" w:type="dxa"/>
          </w:tcPr>
          <w:p w14:paraId="1DF60773" w14:textId="06F0A5C5" w:rsidR="5CFDAC4D" w:rsidRDefault="5CFDAC4D" w:rsidP="5CFDAC4D">
            <w:pPr>
              <w:spacing w:before="245" w:after="0"/>
              <w:ind w:left="79"/>
            </w:pPr>
            <w:r w:rsidRPr="5CFDAC4D">
              <w:rPr>
                <w:rFonts w:ascii="Arial" w:eastAsia="Arial" w:hAnsi="Arial" w:cs="Arial"/>
                <w:b/>
                <w:bCs/>
              </w:rPr>
              <w:t>Item</w:t>
            </w:r>
          </w:p>
        </w:tc>
        <w:tc>
          <w:tcPr>
            <w:tcW w:w="1981" w:type="dxa"/>
          </w:tcPr>
          <w:p w14:paraId="4A6EA84C" w14:textId="303FAF25" w:rsidR="5CFDAC4D" w:rsidRDefault="5CFDAC4D" w:rsidP="5CFDAC4D">
            <w:pPr>
              <w:spacing w:before="245" w:after="0"/>
              <w:ind w:left="526"/>
            </w:pPr>
            <w:r w:rsidRPr="5CFDAC4D">
              <w:rPr>
                <w:rFonts w:ascii="Arial" w:eastAsia="Arial" w:hAnsi="Arial" w:cs="Arial"/>
                <w:b/>
                <w:bCs/>
              </w:rPr>
              <w:t>IDC 2002</w:t>
            </w:r>
          </w:p>
        </w:tc>
        <w:tc>
          <w:tcPr>
            <w:tcW w:w="1504" w:type="dxa"/>
          </w:tcPr>
          <w:p w14:paraId="643CAFC3" w14:textId="14D92617" w:rsidR="5CFDAC4D" w:rsidRDefault="5CFDAC4D" w:rsidP="5CFDAC4D">
            <w:pPr>
              <w:spacing w:before="245" w:after="0"/>
              <w:ind w:left="145"/>
              <w:rPr>
                <w:rFonts w:ascii="Arial" w:eastAsia="Arial" w:hAnsi="Arial" w:cs="Arial"/>
                <w:b/>
                <w:bCs/>
              </w:rPr>
            </w:pPr>
          </w:p>
        </w:tc>
      </w:tr>
      <w:tr w:rsidR="5CFDAC4D" w14:paraId="50583DCE" w14:textId="77777777" w:rsidTr="5CFDAC4D">
        <w:trPr>
          <w:trHeight w:val="300"/>
        </w:trPr>
        <w:tc>
          <w:tcPr>
            <w:tcW w:w="5592" w:type="dxa"/>
          </w:tcPr>
          <w:p w14:paraId="4619F650" w14:textId="717803E1" w:rsidR="5CFDAC4D" w:rsidRDefault="5CFDAC4D" w:rsidP="5CFDAC4D">
            <w:pPr>
              <w:spacing w:before="245" w:after="0"/>
              <w:ind w:left="79"/>
            </w:pPr>
            <w:r w:rsidRPr="5CFDAC4D">
              <w:rPr>
                <w:rFonts w:ascii="Arial" w:eastAsia="Arial" w:hAnsi="Arial" w:cs="Arial"/>
              </w:rPr>
              <w:t>Badge Module Quizzes, and Post-Reflection</w:t>
            </w:r>
          </w:p>
        </w:tc>
        <w:tc>
          <w:tcPr>
            <w:tcW w:w="1981" w:type="dxa"/>
          </w:tcPr>
          <w:p w14:paraId="652A71D0" w14:textId="5705E34E" w:rsidR="5CFDAC4D" w:rsidRDefault="00F43B32" w:rsidP="5CFDAC4D">
            <w:pPr>
              <w:spacing w:before="245" w:after="0"/>
              <w:ind w:left="526"/>
            </w:pPr>
            <w:r>
              <w:rPr>
                <w:rFonts w:ascii="Arial" w:eastAsia="Arial" w:hAnsi="Arial" w:cs="Arial"/>
              </w:rPr>
              <w:t>20%</w:t>
            </w:r>
          </w:p>
        </w:tc>
        <w:tc>
          <w:tcPr>
            <w:tcW w:w="1504" w:type="dxa"/>
          </w:tcPr>
          <w:p w14:paraId="661C24CD" w14:textId="789C73C6" w:rsidR="5CFDAC4D" w:rsidRDefault="5CFDAC4D" w:rsidP="5CFDAC4D">
            <w:pPr>
              <w:spacing w:before="245" w:after="0"/>
              <w:ind w:left="145"/>
              <w:rPr>
                <w:rFonts w:ascii="Arial" w:eastAsia="Arial" w:hAnsi="Arial" w:cs="Arial"/>
              </w:rPr>
            </w:pPr>
          </w:p>
        </w:tc>
      </w:tr>
      <w:tr w:rsidR="5CFDAC4D" w14:paraId="32281681" w14:textId="77777777" w:rsidTr="5CFDAC4D">
        <w:trPr>
          <w:trHeight w:val="300"/>
        </w:trPr>
        <w:tc>
          <w:tcPr>
            <w:tcW w:w="5592" w:type="dxa"/>
          </w:tcPr>
          <w:p w14:paraId="2FA302BB" w14:textId="42B5554E" w:rsidR="5CFDAC4D" w:rsidRDefault="5CFDAC4D" w:rsidP="5CFDAC4D">
            <w:pPr>
              <w:spacing w:before="245" w:after="0"/>
              <w:ind w:left="79"/>
            </w:pPr>
            <w:r w:rsidRPr="5CFDAC4D">
              <w:rPr>
                <w:rFonts w:ascii="Arial" w:eastAsia="Arial" w:hAnsi="Arial" w:cs="Arial"/>
              </w:rPr>
              <w:t>Course Quizzes</w:t>
            </w:r>
          </w:p>
        </w:tc>
        <w:tc>
          <w:tcPr>
            <w:tcW w:w="1981" w:type="dxa"/>
          </w:tcPr>
          <w:p w14:paraId="5131A67E" w14:textId="17EE1808" w:rsidR="5CFDAC4D" w:rsidRDefault="00F43B32" w:rsidP="5CFDAC4D">
            <w:pPr>
              <w:spacing w:before="245" w:after="0"/>
              <w:ind w:left="526"/>
            </w:pPr>
            <w:r>
              <w:rPr>
                <w:rFonts w:ascii="Arial" w:eastAsia="Arial" w:hAnsi="Arial" w:cs="Arial"/>
              </w:rPr>
              <w:t>20%</w:t>
            </w:r>
          </w:p>
        </w:tc>
        <w:tc>
          <w:tcPr>
            <w:tcW w:w="1504" w:type="dxa"/>
          </w:tcPr>
          <w:p w14:paraId="7546542D" w14:textId="33C007C0" w:rsidR="5CFDAC4D" w:rsidRDefault="5CFDAC4D" w:rsidP="5CFDAC4D">
            <w:pPr>
              <w:spacing w:before="245" w:after="0"/>
              <w:ind w:left="145"/>
              <w:rPr>
                <w:rFonts w:ascii="Arial" w:eastAsia="Arial" w:hAnsi="Arial" w:cs="Arial"/>
              </w:rPr>
            </w:pPr>
          </w:p>
        </w:tc>
      </w:tr>
      <w:tr w:rsidR="5CFDAC4D" w14:paraId="0A4396C3" w14:textId="77777777" w:rsidTr="5CFDAC4D">
        <w:trPr>
          <w:trHeight w:val="300"/>
        </w:trPr>
        <w:tc>
          <w:tcPr>
            <w:tcW w:w="5592" w:type="dxa"/>
          </w:tcPr>
          <w:p w14:paraId="337D1743" w14:textId="0B37161E" w:rsidR="5CFDAC4D" w:rsidRDefault="00F43B32" w:rsidP="5CFDAC4D">
            <w:pPr>
              <w:spacing w:before="245" w:after="0"/>
              <w:ind w:left="79"/>
              <w:rPr>
                <w:rFonts w:ascii="Arial" w:eastAsia="Arial" w:hAnsi="Arial" w:cs="Arial"/>
              </w:rPr>
            </w:pPr>
            <w:r>
              <w:rPr>
                <w:rFonts w:ascii="Arial" w:eastAsia="Arial" w:hAnsi="Arial" w:cs="Arial"/>
              </w:rPr>
              <w:t>Final Paper</w:t>
            </w:r>
          </w:p>
        </w:tc>
        <w:tc>
          <w:tcPr>
            <w:tcW w:w="1981" w:type="dxa"/>
          </w:tcPr>
          <w:p w14:paraId="26C09312" w14:textId="65206ED9" w:rsidR="5CFDAC4D" w:rsidRDefault="00F43B32" w:rsidP="5CFDAC4D">
            <w:pPr>
              <w:spacing w:before="245" w:after="0"/>
              <w:ind w:left="526"/>
              <w:rPr>
                <w:rFonts w:ascii="Arial" w:eastAsia="Arial" w:hAnsi="Arial" w:cs="Arial"/>
              </w:rPr>
            </w:pPr>
            <w:r>
              <w:rPr>
                <w:rFonts w:ascii="Arial" w:eastAsia="Arial" w:hAnsi="Arial" w:cs="Arial"/>
              </w:rPr>
              <w:t>20%</w:t>
            </w:r>
          </w:p>
        </w:tc>
        <w:tc>
          <w:tcPr>
            <w:tcW w:w="1504" w:type="dxa"/>
          </w:tcPr>
          <w:p w14:paraId="2B1E4171" w14:textId="13641C70" w:rsidR="5CFDAC4D" w:rsidRDefault="5CFDAC4D" w:rsidP="5CFDAC4D">
            <w:pPr>
              <w:spacing w:before="245" w:after="0"/>
              <w:ind w:left="145"/>
              <w:rPr>
                <w:rFonts w:ascii="Arial" w:eastAsia="Arial" w:hAnsi="Arial" w:cs="Arial"/>
              </w:rPr>
            </w:pPr>
          </w:p>
        </w:tc>
      </w:tr>
      <w:tr w:rsidR="5CFDAC4D" w14:paraId="6D931407" w14:textId="77777777" w:rsidTr="5CFDAC4D">
        <w:trPr>
          <w:trHeight w:val="300"/>
        </w:trPr>
        <w:tc>
          <w:tcPr>
            <w:tcW w:w="5592" w:type="dxa"/>
          </w:tcPr>
          <w:p w14:paraId="5400E81C" w14:textId="7217DC43" w:rsidR="5CFDAC4D" w:rsidRDefault="5CFDAC4D" w:rsidP="5CFDAC4D">
            <w:pPr>
              <w:spacing w:before="245" w:after="0"/>
              <w:ind w:left="79"/>
            </w:pPr>
            <w:r w:rsidRPr="5CFDAC4D">
              <w:rPr>
                <w:rFonts w:ascii="Arial" w:eastAsia="Arial" w:hAnsi="Arial" w:cs="Arial"/>
              </w:rPr>
              <w:t>Midterm</w:t>
            </w:r>
          </w:p>
        </w:tc>
        <w:tc>
          <w:tcPr>
            <w:tcW w:w="1981" w:type="dxa"/>
          </w:tcPr>
          <w:p w14:paraId="6513F5E7" w14:textId="1FEA4D96" w:rsidR="5CFDAC4D" w:rsidRDefault="5CFDAC4D" w:rsidP="5CFDAC4D">
            <w:pPr>
              <w:spacing w:before="245" w:after="0"/>
              <w:ind w:left="526"/>
            </w:pPr>
            <w:r w:rsidRPr="5CFDAC4D">
              <w:rPr>
                <w:rFonts w:ascii="Arial" w:eastAsia="Arial" w:hAnsi="Arial" w:cs="Arial"/>
              </w:rPr>
              <w:t>20%</w:t>
            </w:r>
          </w:p>
        </w:tc>
        <w:tc>
          <w:tcPr>
            <w:tcW w:w="1504" w:type="dxa"/>
          </w:tcPr>
          <w:p w14:paraId="4B725E89" w14:textId="1684BB48" w:rsidR="5CFDAC4D" w:rsidRDefault="5CFDAC4D" w:rsidP="5CFDAC4D">
            <w:pPr>
              <w:spacing w:before="245" w:after="0"/>
              <w:ind w:left="145"/>
              <w:rPr>
                <w:rFonts w:ascii="Arial" w:eastAsia="Arial" w:hAnsi="Arial" w:cs="Arial"/>
              </w:rPr>
            </w:pPr>
          </w:p>
        </w:tc>
      </w:tr>
      <w:tr w:rsidR="5CFDAC4D" w14:paraId="0A2838D0" w14:textId="77777777" w:rsidTr="5CFDAC4D">
        <w:trPr>
          <w:trHeight w:val="300"/>
        </w:trPr>
        <w:tc>
          <w:tcPr>
            <w:tcW w:w="5592" w:type="dxa"/>
          </w:tcPr>
          <w:p w14:paraId="56E9FA55" w14:textId="7F702724" w:rsidR="5CFDAC4D" w:rsidRDefault="5CFDAC4D" w:rsidP="5CFDAC4D">
            <w:pPr>
              <w:spacing w:before="245" w:after="0"/>
              <w:ind w:left="79"/>
            </w:pPr>
            <w:r w:rsidRPr="5CFDAC4D">
              <w:rPr>
                <w:rFonts w:ascii="Arial" w:eastAsia="Arial" w:hAnsi="Arial" w:cs="Arial"/>
              </w:rPr>
              <w:t>Final</w:t>
            </w:r>
          </w:p>
          <w:p w14:paraId="61B83AC3" w14:textId="278674C7" w:rsidR="5CFDAC4D" w:rsidRDefault="5CFDAC4D" w:rsidP="5CFDAC4D">
            <w:pPr>
              <w:spacing w:before="194" w:after="0"/>
            </w:pPr>
            <w:r w:rsidRPr="5CFDAC4D">
              <w:rPr>
                <w:rFonts w:ascii="Arial" w:eastAsia="Arial" w:hAnsi="Arial" w:cs="Arial"/>
              </w:rPr>
              <w:t xml:space="preserve"> </w:t>
            </w:r>
          </w:p>
          <w:p w14:paraId="7EEA76BA" w14:textId="5793F228" w:rsidR="5CFDAC4D" w:rsidRDefault="5CFDAC4D" w:rsidP="5CFDAC4D">
            <w:pPr>
              <w:spacing w:before="1" w:after="0"/>
              <w:ind w:left="50"/>
            </w:pPr>
            <w:r w:rsidRPr="5CFDAC4D">
              <w:rPr>
                <w:rFonts w:ascii="Arial" w:eastAsia="Arial" w:hAnsi="Arial" w:cs="Arial"/>
                <w:b/>
                <w:bCs/>
              </w:rPr>
              <w:t>Possible total: 100%</w:t>
            </w:r>
          </w:p>
        </w:tc>
        <w:tc>
          <w:tcPr>
            <w:tcW w:w="1981" w:type="dxa"/>
          </w:tcPr>
          <w:p w14:paraId="0F3C4DDA" w14:textId="241CA594" w:rsidR="5CFDAC4D" w:rsidRDefault="00F43B32" w:rsidP="5CFDAC4D">
            <w:pPr>
              <w:spacing w:before="245" w:after="0"/>
              <w:ind w:left="526"/>
            </w:pPr>
            <w:r>
              <w:rPr>
                <w:rFonts w:ascii="Arial" w:eastAsia="Arial" w:hAnsi="Arial" w:cs="Arial"/>
              </w:rPr>
              <w:t>20%</w:t>
            </w:r>
          </w:p>
        </w:tc>
        <w:tc>
          <w:tcPr>
            <w:tcW w:w="1504" w:type="dxa"/>
          </w:tcPr>
          <w:p w14:paraId="0328C7C9" w14:textId="758A7976" w:rsidR="5CFDAC4D" w:rsidRDefault="5CFDAC4D" w:rsidP="5CFDAC4D">
            <w:pPr>
              <w:spacing w:before="245" w:after="0"/>
              <w:ind w:left="145"/>
              <w:rPr>
                <w:rFonts w:ascii="Arial" w:eastAsia="Arial" w:hAnsi="Arial" w:cs="Arial"/>
              </w:rPr>
            </w:pPr>
          </w:p>
        </w:tc>
      </w:tr>
    </w:tbl>
    <w:p w14:paraId="5CD592C9" w14:textId="7F753848" w:rsidR="28DBD0A0" w:rsidRDefault="28DBD0A0" w:rsidP="5CFDAC4D">
      <w:pPr>
        <w:spacing w:before="267" w:after="0"/>
        <w:ind w:left="169"/>
      </w:pPr>
      <w:r w:rsidRPr="5CFDAC4D">
        <w:rPr>
          <w:rFonts w:ascii="Arial" w:eastAsia="Arial" w:hAnsi="Arial" w:cs="Arial"/>
        </w:rPr>
        <w:t>After your numerical grade has been calculated, your letter grade will be determined as follows:</w:t>
      </w:r>
    </w:p>
    <w:p w14:paraId="02DBC86D" w14:textId="5743E8A0" w:rsidR="28DBD0A0" w:rsidRDefault="28DBD0A0" w:rsidP="5CFDAC4D">
      <w:pPr>
        <w:spacing w:before="7" w:after="0"/>
      </w:pPr>
      <w:r w:rsidRPr="5CFDAC4D">
        <w:rPr>
          <w:rFonts w:ascii="Arial" w:eastAsia="Arial" w:hAnsi="Arial" w:cs="Arial"/>
        </w:rPr>
        <w:t xml:space="preserve"> </w:t>
      </w:r>
    </w:p>
    <w:p w14:paraId="4D95CE88" w14:textId="56700DA6" w:rsidR="28DBD0A0" w:rsidRDefault="28DBD0A0"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Grading Scale</w:t>
      </w:r>
    </w:p>
    <w:p w14:paraId="0CCD80AC" w14:textId="77B4B027" w:rsidR="28DBD0A0" w:rsidRDefault="28DBD0A0" w:rsidP="5CFDAC4D">
      <w:pPr>
        <w:spacing w:before="1" w:after="0"/>
      </w:pPr>
      <w:r w:rsidRPr="5CFDAC4D">
        <w:rPr>
          <w:rFonts w:ascii="Arial" w:eastAsia="Arial" w:hAnsi="Arial" w:cs="Arial"/>
          <w:b/>
          <w:bCs/>
          <w:sz w:val="14"/>
          <w:szCs w:val="14"/>
        </w:rPr>
        <w:t xml:space="preserve"> </w:t>
      </w:r>
    </w:p>
    <w:tbl>
      <w:tblPr>
        <w:tblW w:w="0" w:type="auto"/>
        <w:tblInd w:w="180" w:type="dxa"/>
        <w:tblLook w:val="01E0" w:firstRow="1" w:lastRow="1" w:firstColumn="1" w:lastColumn="1" w:noHBand="0" w:noVBand="0"/>
      </w:tblPr>
      <w:tblGrid>
        <w:gridCol w:w="1281"/>
        <w:gridCol w:w="1771"/>
        <w:gridCol w:w="1531"/>
        <w:gridCol w:w="1483"/>
        <w:gridCol w:w="1185"/>
        <w:gridCol w:w="1909"/>
      </w:tblGrid>
      <w:tr w:rsidR="5CFDAC4D" w14:paraId="62AFC8A5" w14:textId="77777777" w:rsidTr="5CFDAC4D">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8936C8" w14:textId="5145CA77" w:rsidR="5CFDAC4D" w:rsidRDefault="5CFDAC4D" w:rsidP="5CFDAC4D">
            <w:pPr>
              <w:spacing w:before="81" w:after="0"/>
              <w:ind w:left="18"/>
              <w:jc w:val="center"/>
            </w:pPr>
            <w:r w:rsidRPr="5CFDAC4D">
              <w:rPr>
                <w:rFonts w:ascii="Arial" w:eastAsia="Arial" w:hAnsi="Arial" w:cs="Arial"/>
                <w:b/>
                <w:bCs/>
                <w:sz w:val="20"/>
                <w:szCs w:val="20"/>
              </w:rPr>
              <w:t>Letter</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732215F" w14:textId="46591882" w:rsidR="5CFDAC4D" w:rsidRDefault="5CFDAC4D" w:rsidP="5CFDAC4D">
            <w:pPr>
              <w:spacing w:before="81" w:after="0"/>
              <w:ind w:left="17"/>
              <w:jc w:val="center"/>
            </w:pPr>
            <w:r w:rsidRPr="5CFDAC4D">
              <w:rPr>
                <w:rFonts w:ascii="Arial" w:eastAsia="Arial" w:hAnsi="Arial" w:cs="Arial"/>
                <w:b/>
                <w:bCs/>
                <w:sz w:val="20"/>
                <w:szCs w:val="20"/>
              </w:rPr>
              <w:t>Range%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6D2625" w14:textId="0779095E" w:rsidR="5CFDAC4D" w:rsidRDefault="5CFDAC4D" w:rsidP="5CFDAC4D">
            <w:pPr>
              <w:spacing w:before="81" w:after="0"/>
              <w:ind w:left="10"/>
              <w:jc w:val="center"/>
            </w:pPr>
            <w:r w:rsidRPr="5CFDAC4D">
              <w:rPr>
                <w:rFonts w:ascii="Arial" w:eastAsia="Arial" w:hAnsi="Arial" w:cs="Arial"/>
                <w:b/>
                <w:bCs/>
                <w:sz w:val="20"/>
                <w:szCs w:val="20"/>
              </w:rPr>
              <w:t>Letter</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A2E6A50" w14:textId="13E6F0F2" w:rsidR="5CFDAC4D" w:rsidRDefault="5CFDAC4D" w:rsidP="5CFDAC4D">
            <w:pPr>
              <w:spacing w:before="81" w:after="0"/>
              <w:ind w:left="9"/>
              <w:jc w:val="center"/>
            </w:pPr>
            <w:r w:rsidRPr="5CFDAC4D">
              <w:rPr>
                <w:rFonts w:ascii="Arial" w:eastAsia="Arial" w:hAnsi="Arial" w:cs="Arial"/>
                <w:b/>
                <w:bCs/>
                <w:sz w:val="20"/>
                <w:szCs w:val="20"/>
              </w:rPr>
              <w:t>Range%</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7934657" w14:textId="6B0C679A" w:rsidR="5CFDAC4D" w:rsidRDefault="5CFDAC4D" w:rsidP="5CFDAC4D">
            <w:pPr>
              <w:spacing w:before="81" w:after="0"/>
              <w:ind w:left="16"/>
              <w:jc w:val="center"/>
            </w:pPr>
            <w:r w:rsidRPr="5CFDAC4D">
              <w:rPr>
                <w:rFonts w:ascii="Arial" w:eastAsia="Arial" w:hAnsi="Arial" w:cs="Arial"/>
                <w:b/>
                <w:bCs/>
                <w:sz w:val="20"/>
                <w:szCs w:val="20"/>
              </w:rPr>
              <w:t>Letter</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ED85C3" w14:textId="161DE847" w:rsidR="5CFDAC4D" w:rsidRDefault="5CFDAC4D" w:rsidP="5CFDAC4D">
            <w:pPr>
              <w:spacing w:before="81" w:after="0"/>
              <w:ind w:left="21"/>
              <w:jc w:val="center"/>
            </w:pPr>
            <w:r w:rsidRPr="5CFDAC4D">
              <w:rPr>
                <w:rFonts w:ascii="Arial" w:eastAsia="Arial" w:hAnsi="Arial" w:cs="Arial"/>
                <w:b/>
                <w:bCs/>
                <w:sz w:val="20"/>
                <w:szCs w:val="20"/>
              </w:rPr>
              <w:t>Range%</w:t>
            </w:r>
          </w:p>
        </w:tc>
      </w:tr>
      <w:tr w:rsidR="5CFDAC4D" w14:paraId="7EAF240B" w14:textId="77777777" w:rsidTr="5CFDAC4D">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5C25E2" w14:textId="4EE74867" w:rsidR="5CFDAC4D" w:rsidRDefault="5CFDAC4D" w:rsidP="5CFDAC4D">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E0F023" w14:textId="131CF867" w:rsidR="5CFDAC4D" w:rsidRDefault="5CFDAC4D" w:rsidP="5CFDAC4D">
            <w:pPr>
              <w:spacing w:before="96" w:after="0"/>
              <w:ind w:left="17"/>
              <w:jc w:val="center"/>
            </w:pPr>
            <w:r w:rsidRPr="5CFDAC4D">
              <w:rPr>
                <w:rFonts w:ascii="Arial" w:eastAsia="Arial" w:hAnsi="Arial" w:cs="Arial"/>
                <w:sz w:val="20"/>
                <w:szCs w:val="20"/>
              </w:rPr>
              <w:t>90 or above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EAFCA2F" w14:textId="0042D1E5" w:rsidR="5CFDAC4D" w:rsidRDefault="5CFDAC4D" w:rsidP="5CFDAC4D">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FF4568E" w14:textId="326DC737" w:rsidR="5CFDAC4D" w:rsidRDefault="5CFDAC4D" w:rsidP="5CFDAC4D">
            <w:pPr>
              <w:spacing w:before="96" w:after="0"/>
              <w:ind w:left="9"/>
              <w:jc w:val="center"/>
            </w:pPr>
            <w:r w:rsidRPr="5CFDAC4D">
              <w:rPr>
                <w:rFonts w:ascii="Arial" w:eastAsia="Arial" w:hAnsi="Arial" w:cs="Arial"/>
                <w:sz w:val="20"/>
                <w:szCs w:val="20"/>
              </w:rPr>
              <w:t>75 - 79.9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7E2848" w14:textId="300D1C08" w:rsidR="5CFDAC4D" w:rsidRDefault="5CFDAC4D" w:rsidP="5CFDAC4D">
            <w:pPr>
              <w:spacing w:before="96" w:after="0"/>
              <w:ind w:left="16"/>
              <w:jc w:val="center"/>
            </w:pPr>
            <w:r w:rsidRPr="5CFDAC4D">
              <w:rPr>
                <w:rFonts w:ascii="Arial" w:eastAsia="Arial" w:hAnsi="Arial" w:cs="Arial"/>
                <w:sz w:val="20"/>
                <w:szCs w:val="20"/>
              </w:rPr>
              <w:t>C</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75B522" w14:textId="7E3B4FBF" w:rsidR="5CFDAC4D" w:rsidRDefault="5CFDAC4D" w:rsidP="5CFDAC4D">
            <w:pPr>
              <w:spacing w:before="96" w:after="0"/>
              <w:ind w:left="21" w:right="1"/>
              <w:jc w:val="center"/>
            </w:pPr>
            <w:r w:rsidRPr="5CFDAC4D">
              <w:rPr>
                <w:rFonts w:ascii="Arial" w:eastAsia="Arial" w:hAnsi="Arial" w:cs="Arial"/>
                <w:sz w:val="20"/>
                <w:szCs w:val="20"/>
              </w:rPr>
              <w:t>60 - 64.9</w:t>
            </w:r>
          </w:p>
        </w:tc>
      </w:tr>
      <w:tr w:rsidR="5CFDAC4D" w14:paraId="6E7428B5" w14:textId="77777777" w:rsidTr="5CFDAC4D">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841095" w14:textId="1624933A" w:rsidR="5CFDAC4D" w:rsidRDefault="5CFDAC4D" w:rsidP="5CFDAC4D">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3FF66BC" w14:textId="58DBE932" w:rsidR="5CFDAC4D" w:rsidRDefault="5CFDAC4D" w:rsidP="5CFDAC4D">
            <w:pPr>
              <w:spacing w:before="96" w:after="0"/>
              <w:ind w:left="17"/>
              <w:jc w:val="center"/>
            </w:pPr>
            <w:r w:rsidRPr="5CFDAC4D">
              <w:rPr>
                <w:rFonts w:ascii="Arial" w:eastAsia="Arial" w:hAnsi="Arial" w:cs="Arial"/>
                <w:sz w:val="20"/>
                <w:szCs w:val="20"/>
              </w:rPr>
              <w:t>85 - 89.9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A8368C" w14:textId="7CFADEC5" w:rsidR="5CFDAC4D" w:rsidRDefault="5CFDAC4D" w:rsidP="5CFDAC4D">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11FE84" w14:textId="0DA35057" w:rsidR="5CFDAC4D" w:rsidRDefault="5CFDAC4D" w:rsidP="5CFDAC4D">
            <w:pPr>
              <w:spacing w:before="96" w:after="0"/>
              <w:ind w:left="9"/>
              <w:jc w:val="center"/>
            </w:pPr>
            <w:r w:rsidRPr="5CFDAC4D">
              <w:rPr>
                <w:rFonts w:ascii="Arial" w:eastAsia="Arial" w:hAnsi="Arial" w:cs="Arial"/>
                <w:sz w:val="20"/>
                <w:szCs w:val="20"/>
              </w:rPr>
              <w:t>70 - 74.9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29E0BD9" w14:textId="37D50186" w:rsidR="5CFDAC4D" w:rsidRDefault="5CFDAC4D" w:rsidP="5CFDAC4D">
            <w:pPr>
              <w:spacing w:before="96" w:after="0"/>
              <w:ind w:left="16"/>
              <w:jc w:val="center"/>
            </w:pPr>
            <w:r w:rsidRPr="5CFDAC4D">
              <w:rPr>
                <w:rFonts w:ascii="Arial" w:eastAsia="Arial" w:hAnsi="Arial" w:cs="Arial"/>
                <w:sz w:val="20"/>
                <w:szCs w:val="20"/>
              </w:rPr>
              <w:t>D</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4A14F2" w14:textId="741B67E5" w:rsidR="5CFDAC4D" w:rsidRDefault="5CFDAC4D" w:rsidP="5CFDAC4D">
            <w:pPr>
              <w:spacing w:before="96" w:after="0"/>
              <w:ind w:left="21" w:right="1"/>
              <w:jc w:val="center"/>
            </w:pPr>
            <w:r w:rsidRPr="5CFDAC4D">
              <w:rPr>
                <w:rFonts w:ascii="Arial" w:eastAsia="Arial" w:hAnsi="Arial" w:cs="Arial"/>
                <w:sz w:val="20"/>
                <w:szCs w:val="20"/>
              </w:rPr>
              <w:t>50 - 59.9</w:t>
            </w:r>
          </w:p>
        </w:tc>
      </w:tr>
      <w:tr w:rsidR="5CFDAC4D" w14:paraId="0FBE6C82" w14:textId="77777777" w:rsidTr="5CFDAC4D">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07708B6" w14:textId="1C9DE62F" w:rsidR="5CFDAC4D" w:rsidRDefault="5CFDAC4D" w:rsidP="5CFDAC4D">
            <w:pPr>
              <w:spacing w:before="96" w:after="0"/>
              <w:ind w:left="18"/>
              <w:jc w:val="center"/>
            </w:pPr>
            <w:r w:rsidRPr="5CFDAC4D">
              <w:rPr>
                <w:rFonts w:ascii="Arial" w:eastAsia="Arial" w:hAnsi="Arial" w:cs="Arial"/>
                <w:sz w:val="20"/>
                <w:szCs w:val="20"/>
              </w:rPr>
              <w:t>B+</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0E530C" w14:textId="32EDA193" w:rsidR="5CFDAC4D" w:rsidRDefault="5CFDAC4D" w:rsidP="5CFDAC4D">
            <w:pPr>
              <w:spacing w:before="96" w:after="0"/>
              <w:ind w:left="17"/>
              <w:jc w:val="center"/>
            </w:pPr>
            <w:r w:rsidRPr="5CFDAC4D">
              <w:rPr>
                <w:rFonts w:ascii="Arial" w:eastAsia="Arial" w:hAnsi="Arial" w:cs="Arial"/>
                <w:sz w:val="20"/>
                <w:szCs w:val="20"/>
              </w:rPr>
              <w:t>80 - 84.9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A59B1DB" w14:textId="27800C8E" w:rsidR="5CFDAC4D" w:rsidRDefault="5CFDAC4D" w:rsidP="5CFDAC4D">
            <w:pPr>
              <w:spacing w:before="96" w:after="0"/>
              <w:ind w:left="10"/>
              <w:jc w:val="center"/>
            </w:pPr>
            <w:r w:rsidRPr="5CFDAC4D">
              <w:rPr>
                <w:rFonts w:ascii="Arial" w:eastAsia="Arial" w:hAnsi="Arial" w:cs="Arial"/>
                <w:sz w:val="20"/>
                <w:szCs w:val="20"/>
              </w:rPr>
              <w:t>C+</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1EF450" w14:textId="741F45F1" w:rsidR="5CFDAC4D" w:rsidRDefault="5CFDAC4D" w:rsidP="5CFDAC4D">
            <w:pPr>
              <w:spacing w:before="96" w:after="0"/>
              <w:ind w:left="9"/>
              <w:jc w:val="center"/>
            </w:pPr>
            <w:r w:rsidRPr="5CFDAC4D">
              <w:rPr>
                <w:rFonts w:ascii="Arial" w:eastAsia="Arial" w:hAnsi="Arial" w:cs="Arial"/>
                <w:sz w:val="20"/>
                <w:szCs w:val="20"/>
              </w:rPr>
              <w:t>65 - 69.9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8FE9392" w14:textId="5D9F3EDF" w:rsidR="5CFDAC4D" w:rsidRDefault="5CFDAC4D" w:rsidP="5CFDAC4D">
            <w:pPr>
              <w:spacing w:before="96" w:after="0"/>
              <w:ind w:left="16"/>
              <w:jc w:val="center"/>
            </w:pPr>
            <w:r w:rsidRPr="5CFDAC4D">
              <w:rPr>
                <w:rFonts w:ascii="Arial" w:eastAsia="Arial" w:hAnsi="Arial" w:cs="Arial"/>
                <w:sz w:val="20"/>
                <w:szCs w:val="20"/>
              </w:rPr>
              <w:t>F</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AA57795" w14:textId="20C0A966" w:rsidR="5CFDAC4D" w:rsidRDefault="5CFDAC4D" w:rsidP="5CFDAC4D">
            <w:pPr>
              <w:spacing w:before="96" w:after="0"/>
              <w:ind w:left="644"/>
            </w:pPr>
            <w:r w:rsidRPr="5CFDAC4D">
              <w:rPr>
                <w:rFonts w:ascii="Arial" w:eastAsia="Arial" w:hAnsi="Arial" w:cs="Arial"/>
                <w:sz w:val="20"/>
                <w:szCs w:val="20"/>
              </w:rPr>
              <w:t>49.9 or less</w:t>
            </w:r>
          </w:p>
        </w:tc>
      </w:tr>
    </w:tbl>
    <w:p w14:paraId="2F4E2F54" w14:textId="446FCAD9" w:rsidR="5CFDAC4D" w:rsidRDefault="5CFDAC4D" w:rsidP="5CFDAC4D">
      <w:pPr>
        <w:spacing w:before="4" w:after="0"/>
        <w:rPr>
          <w:rFonts w:ascii="Arial" w:eastAsia="Arial" w:hAnsi="Arial" w:cs="Arial"/>
          <w:b/>
          <w:bCs/>
          <w:color w:val="808080" w:themeColor="background1" w:themeShade="80"/>
          <w:sz w:val="28"/>
          <w:szCs w:val="28"/>
        </w:rPr>
      </w:pPr>
    </w:p>
    <w:p w14:paraId="20138517" w14:textId="60CCC722" w:rsidR="5CFDAC4D" w:rsidRDefault="5CFDAC4D" w:rsidP="5CFDAC4D">
      <w:pPr>
        <w:spacing w:before="4" w:after="0"/>
        <w:rPr>
          <w:rFonts w:ascii="Arial" w:eastAsia="Arial" w:hAnsi="Arial" w:cs="Arial"/>
          <w:b/>
          <w:bCs/>
          <w:color w:val="808080" w:themeColor="background1" w:themeShade="80"/>
          <w:sz w:val="28"/>
          <w:szCs w:val="28"/>
        </w:rPr>
      </w:pPr>
    </w:p>
    <w:p w14:paraId="4398E58B" w14:textId="77777777" w:rsidR="00F43B32" w:rsidRDefault="00F43B32">
      <w:pPr>
        <w:rPr>
          <w:rFonts w:ascii="Arial" w:eastAsia="Arial" w:hAnsi="Arial" w:cs="Arial"/>
          <w:color w:val="215E99" w:themeColor="text2" w:themeTint="BF"/>
          <w:sz w:val="36"/>
          <w:szCs w:val="36"/>
        </w:rPr>
      </w:pPr>
      <w:r>
        <w:rPr>
          <w:rFonts w:ascii="Arial" w:eastAsia="Arial" w:hAnsi="Arial" w:cs="Arial"/>
          <w:color w:val="215E99" w:themeColor="text2" w:themeTint="BF"/>
          <w:sz w:val="36"/>
          <w:szCs w:val="36"/>
        </w:rPr>
        <w:br w:type="page"/>
      </w:r>
    </w:p>
    <w:p w14:paraId="49841B20" w14:textId="7A08DADB" w:rsidR="5CFDAC4D" w:rsidRDefault="72774521" w:rsidP="5CFDAC4D">
      <w:pPr>
        <w:spacing w:before="4" w:after="0"/>
        <w:rPr>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lastRenderedPageBreak/>
        <w:t>III. Annotated Weekly Schedule</w:t>
      </w:r>
    </w:p>
    <w:p w14:paraId="010F36A9" w14:textId="77777777" w:rsidR="00F43B32" w:rsidRDefault="00F43B32" w:rsidP="00F43B32">
      <w:pPr>
        <w:spacing w:before="4" w:after="0"/>
        <w:rPr>
          <w:rFonts w:ascii="Arial" w:eastAsia="Arial" w:hAnsi="Arial" w:cs="Arial"/>
          <w:b/>
          <w:bCs/>
          <w:color w:val="808080" w:themeColor="background1" w:themeShade="80"/>
          <w:sz w:val="28"/>
          <w:szCs w:val="28"/>
        </w:rPr>
      </w:pPr>
    </w:p>
    <w:p w14:paraId="2B85F53D" w14:textId="3E45C47C" w:rsidR="00F43B32" w:rsidRDefault="00F43B32" w:rsidP="00F43B32">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Course Calendar</w:t>
      </w:r>
    </w:p>
    <w:p w14:paraId="470735DA" w14:textId="520F7ED6" w:rsidR="72774521" w:rsidRDefault="72774521" w:rsidP="5CFDAC4D">
      <w:pPr>
        <w:spacing w:before="1" w:after="0"/>
      </w:pPr>
      <w:r w:rsidRPr="5CFDAC4D">
        <w:rPr>
          <w:rFonts w:ascii="Arial" w:eastAsia="Arial" w:hAnsi="Arial" w:cs="Arial"/>
          <w:b/>
          <w:bCs/>
          <w:sz w:val="14"/>
          <w:szCs w:val="14"/>
        </w:rPr>
        <w:t xml:space="preserve"> </w:t>
      </w:r>
    </w:p>
    <w:tbl>
      <w:tblPr>
        <w:tblW w:w="0" w:type="auto"/>
        <w:tblInd w:w="180" w:type="dxa"/>
        <w:tblLook w:val="01E0" w:firstRow="1" w:lastRow="1" w:firstColumn="1" w:lastColumn="1" w:noHBand="0" w:noVBand="0"/>
      </w:tblPr>
      <w:tblGrid>
        <w:gridCol w:w="1204"/>
        <w:gridCol w:w="4526"/>
        <w:gridCol w:w="3430"/>
      </w:tblGrid>
      <w:tr w:rsidR="5CFDAC4D" w14:paraId="7FFE2D72"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58D26E6" w14:textId="1C3BBEA2" w:rsidR="5CFDAC4D" w:rsidRDefault="5CFDAC4D" w:rsidP="5CFDAC4D">
            <w:pPr>
              <w:spacing w:before="103" w:after="0"/>
              <w:ind w:left="37"/>
            </w:pPr>
            <w:r w:rsidRPr="5CFDAC4D">
              <w:rPr>
                <w:rFonts w:ascii="Arial" w:eastAsia="Arial" w:hAnsi="Arial" w:cs="Arial"/>
                <w:b/>
                <w:bCs/>
              </w:rPr>
              <w:t>Week</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8C0D38" w14:textId="2CA85B11" w:rsidR="5CFDAC4D" w:rsidRDefault="5CFDAC4D" w:rsidP="5CFDAC4D">
            <w:pPr>
              <w:spacing w:before="103" w:after="0"/>
              <w:ind w:left="33"/>
            </w:pPr>
            <w:r w:rsidRPr="5CFDAC4D">
              <w:rPr>
                <w:rFonts w:ascii="Arial" w:eastAsia="Arial" w:hAnsi="Arial" w:cs="Arial"/>
                <w:b/>
                <w:bCs/>
              </w:rPr>
              <w:t>Topic</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DA7159C" w14:textId="239EED2C" w:rsidR="5CFDAC4D" w:rsidRDefault="5CFDAC4D" w:rsidP="5CFDAC4D">
            <w:pPr>
              <w:spacing w:before="103" w:after="0"/>
              <w:ind w:left="35"/>
            </w:pPr>
            <w:r w:rsidRPr="5CFDAC4D">
              <w:rPr>
                <w:rFonts w:ascii="Arial" w:eastAsia="Arial" w:hAnsi="Arial" w:cs="Arial"/>
                <w:b/>
                <w:bCs/>
              </w:rPr>
              <w:t>Task</w:t>
            </w:r>
          </w:p>
        </w:tc>
      </w:tr>
      <w:tr w:rsidR="5CFDAC4D" w14:paraId="01766E17"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7AA48D8" w14:textId="32B8FACA" w:rsidR="5CFDAC4D" w:rsidRDefault="5CFDAC4D" w:rsidP="5CFDAC4D">
            <w:pPr>
              <w:spacing w:before="58" w:after="0"/>
              <w:ind w:left="37"/>
            </w:pPr>
            <w:r w:rsidRPr="5CFDAC4D">
              <w:rPr>
                <w:rFonts w:ascii="Arial" w:eastAsia="Arial" w:hAnsi="Arial" w:cs="Arial"/>
              </w:rPr>
              <w:t>Week 1</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546F405" w14:textId="45DCF70E" w:rsidR="5CFDAC4D" w:rsidRDefault="5CFDAC4D" w:rsidP="5CFDAC4D">
            <w:pPr>
              <w:spacing w:before="58" w:after="0"/>
              <w:ind w:left="33"/>
            </w:pPr>
            <w:r w:rsidRPr="5CFDAC4D">
              <w:rPr>
                <w:rFonts w:ascii="Arial" w:eastAsia="Arial" w:hAnsi="Arial" w:cs="Arial"/>
              </w:rPr>
              <w:t xml:space="preserve">Intro to AI &amp; </w:t>
            </w:r>
            <w:r w:rsidR="003F5338" w:rsidRPr="5CFDAC4D">
              <w:rPr>
                <w:rFonts w:ascii="Arial" w:eastAsia="Arial" w:hAnsi="Arial" w:cs="Arial"/>
              </w:rPr>
              <w:t>Problem-Solving</w:t>
            </w:r>
            <w:r w:rsidRPr="5CFDAC4D">
              <w:rPr>
                <w:rFonts w:ascii="Arial" w:eastAsia="Arial" w:hAnsi="Arial" w:cs="Arial"/>
              </w:rPr>
              <w:t xml:space="preserve"> Agents</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5045B8E" w14:textId="778653B7" w:rsidR="5CFDAC4D" w:rsidRDefault="5CFDAC4D" w:rsidP="5CFDAC4D">
            <w:pPr>
              <w:spacing w:before="58" w:after="0"/>
              <w:ind w:left="35"/>
            </w:pPr>
            <w:r w:rsidRPr="5CFDAC4D">
              <w:rPr>
                <w:rFonts w:ascii="Arial" w:eastAsia="Arial" w:hAnsi="Arial" w:cs="Arial"/>
              </w:rPr>
              <w:t>-</w:t>
            </w:r>
          </w:p>
        </w:tc>
      </w:tr>
      <w:tr w:rsidR="00F43B32" w14:paraId="5027A0A9"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335B42" w14:textId="77777777" w:rsidR="00F43B32" w:rsidRDefault="00F43B32" w:rsidP="00465942">
            <w:pPr>
              <w:spacing w:before="103" w:after="0"/>
              <w:ind w:left="37"/>
            </w:pPr>
            <w:r w:rsidRPr="5CFDAC4D">
              <w:rPr>
                <w:rFonts w:ascii="Arial" w:eastAsia="Arial" w:hAnsi="Arial" w:cs="Arial"/>
              </w:rPr>
              <w:t>Week 2</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040CDB7" w14:textId="77777777" w:rsidR="00F43B32" w:rsidRDefault="00F43B32" w:rsidP="00465942">
            <w:pPr>
              <w:spacing w:before="103" w:after="0"/>
              <w:ind w:left="33"/>
            </w:pPr>
            <w:r w:rsidRPr="5CFDAC4D">
              <w:rPr>
                <w:rFonts w:ascii="Arial" w:eastAsia="Arial" w:hAnsi="Arial" w:cs="Arial"/>
              </w:rPr>
              <w:t>The History of AI</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20BE0C" w14:textId="77777777" w:rsidR="00F43B32" w:rsidRDefault="00F43B32" w:rsidP="00465942">
            <w:pPr>
              <w:spacing w:before="103" w:after="0"/>
              <w:ind w:left="35"/>
            </w:pPr>
            <w:r w:rsidRPr="5CFDAC4D">
              <w:rPr>
                <w:rFonts w:ascii="Arial" w:eastAsia="Arial" w:hAnsi="Arial" w:cs="Arial"/>
              </w:rPr>
              <w:t>Quiz 1</w:t>
            </w:r>
          </w:p>
        </w:tc>
      </w:tr>
      <w:tr w:rsidR="00F43B32" w14:paraId="721EDA82"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4B461E" w14:textId="77777777" w:rsidR="00F43B32" w:rsidRDefault="00F43B32" w:rsidP="00465942">
            <w:pPr>
              <w:spacing w:before="103" w:after="0"/>
              <w:ind w:left="37"/>
            </w:pPr>
            <w:r w:rsidRPr="5CFDAC4D">
              <w:rPr>
                <w:rFonts w:ascii="Arial" w:eastAsia="Arial" w:hAnsi="Arial" w:cs="Arial"/>
              </w:rPr>
              <w:t>Week 3</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CDB4C2" w14:textId="77777777" w:rsidR="00F43B32" w:rsidRDefault="00F43B32" w:rsidP="00465942">
            <w:pPr>
              <w:spacing w:before="103" w:after="0"/>
              <w:ind w:left="33"/>
            </w:pPr>
            <w:r w:rsidRPr="5CFDAC4D">
              <w:rPr>
                <w:rFonts w:ascii="Arial" w:eastAsia="Arial" w:hAnsi="Arial" w:cs="Arial"/>
              </w:rPr>
              <w:t>Search Algorithms - Part 1</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9C315F" w14:textId="77777777" w:rsidR="00F43B32" w:rsidRDefault="00F43B32" w:rsidP="00465942">
            <w:pPr>
              <w:spacing w:before="103" w:after="0"/>
              <w:ind w:left="35"/>
            </w:pPr>
            <w:r w:rsidRPr="5CFDAC4D">
              <w:rPr>
                <w:rFonts w:ascii="Arial" w:eastAsia="Arial" w:hAnsi="Arial" w:cs="Arial"/>
              </w:rPr>
              <w:t>Quiz 2 &amp; Final Paper Proposal*</w:t>
            </w:r>
          </w:p>
        </w:tc>
      </w:tr>
      <w:tr w:rsidR="00F43B32" w14:paraId="3321DBA2"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B194A1" w14:textId="77777777" w:rsidR="00F43B32" w:rsidRDefault="00F43B32" w:rsidP="00465942">
            <w:pPr>
              <w:spacing w:before="103" w:after="0"/>
              <w:ind w:left="37"/>
            </w:pPr>
            <w:r w:rsidRPr="5CFDAC4D">
              <w:rPr>
                <w:rFonts w:ascii="Arial" w:eastAsia="Arial" w:hAnsi="Arial" w:cs="Arial"/>
              </w:rPr>
              <w:t>Week 4</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B9FB170" w14:textId="77777777" w:rsidR="00F43B32" w:rsidRDefault="00F43B32" w:rsidP="00465942">
            <w:pPr>
              <w:spacing w:before="103" w:after="0"/>
              <w:ind w:left="33"/>
            </w:pPr>
            <w:r w:rsidRPr="5CFDAC4D">
              <w:rPr>
                <w:rFonts w:ascii="Arial" w:eastAsia="Arial" w:hAnsi="Arial" w:cs="Arial"/>
              </w:rPr>
              <w:t>Search Algorithms - Part 2</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867046E" w14:textId="77777777" w:rsidR="00F43B32" w:rsidRDefault="00F43B32" w:rsidP="00465942">
            <w:pPr>
              <w:spacing w:before="103" w:after="0"/>
              <w:ind w:left="35"/>
            </w:pPr>
            <w:r w:rsidRPr="5CFDAC4D">
              <w:rPr>
                <w:rFonts w:ascii="Arial" w:eastAsia="Arial" w:hAnsi="Arial" w:cs="Arial"/>
              </w:rPr>
              <w:t>Quiz 3</w:t>
            </w:r>
          </w:p>
        </w:tc>
      </w:tr>
      <w:tr w:rsidR="00F43B32" w14:paraId="78C3C3E1"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4F3B05E" w14:textId="77777777" w:rsidR="00F43B32" w:rsidRDefault="00F43B32" w:rsidP="00465942">
            <w:pPr>
              <w:spacing w:before="103" w:after="0"/>
              <w:ind w:left="37"/>
            </w:pPr>
            <w:r w:rsidRPr="5CFDAC4D">
              <w:rPr>
                <w:rFonts w:ascii="Arial" w:eastAsia="Arial" w:hAnsi="Arial" w:cs="Arial"/>
              </w:rPr>
              <w:t>Week 5</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3C1C9D0" w14:textId="77777777" w:rsidR="00F43B32" w:rsidRDefault="00F43B32" w:rsidP="00465942">
            <w:pPr>
              <w:spacing w:before="103" w:after="0"/>
              <w:ind w:left="33"/>
            </w:pPr>
            <w:r w:rsidRPr="5CFDAC4D">
              <w:rPr>
                <w:rFonts w:ascii="Arial" w:eastAsia="Arial" w:hAnsi="Arial" w:cs="Arial"/>
              </w:rPr>
              <w:t>Intro to Game Theory</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67E4DD" w14:textId="77777777" w:rsidR="00F43B32" w:rsidRDefault="00F43B32" w:rsidP="00465942">
            <w:pPr>
              <w:spacing w:before="103" w:after="0"/>
              <w:ind w:left="35"/>
            </w:pPr>
            <w:r w:rsidRPr="5CFDAC4D">
              <w:rPr>
                <w:rFonts w:ascii="Arial" w:eastAsia="Arial" w:hAnsi="Arial" w:cs="Arial"/>
              </w:rPr>
              <w:t>Quiz 4</w:t>
            </w:r>
          </w:p>
        </w:tc>
      </w:tr>
      <w:tr w:rsidR="00F43B32" w14:paraId="3A324A3C"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93E8787" w14:textId="77777777" w:rsidR="00F43B32" w:rsidRDefault="00F43B32" w:rsidP="00465942">
            <w:pPr>
              <w:spacing w:before="103" w:after="0"/>
              <w:ind w:left="37"/>
            </w:pPr>
            <w:r w:rsidRPr="5CFDAC4D">
              <w:rPr>
                <w:rFonts w:ascii="Arial" w:eastAsia="Arial" w:hAnsi="Arial" w:cs="Arial"/>
              </w:rPr>
              <w:t>Week 6</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E1F207" w14:textId="77777777" w:rsidR="00F43B32" w:rsidRDefault="00F43B32" w:rsidP="00465942">
            <w:pPr>
              <w:spacing w:before="103" w:after="0"/>
              <w:ind w:left="33"/>
            </w:pPr>
            <w:r w:rsidRPr="5CFDAC4D">
              <w:rPr>
                <w:rFonts w:ascii="Arial" w:eastAsia="Arial" w:hAnsi="Arial" w:cs="Arial"/>
              </w:rPr>
              <w:t>Logic</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0EC1EB" w14:textId="77777777" w:rsidR="00F43B32" w:rsidRDefault="00F43B32" w:rsidP="00465942">
            <w:pPr>
              <w:spacing w:before="103" w:after="0"/>
              <w:ind w:left="35"/>
            </w:pPr>
            <w:r w:rsidRPr="5CFDAC4D">
              <w:rPr>
                <w:rFonts w:ascii="Arial" w:eastAsia="Arial" w:hAnsi="Arial" w:cs="Arial"/>
              </w:rPr>
              <w:t>Quiz 5</w:t>
            </w:r>
          </w:p>
        </w:tc>
      </w:tr>
      <w:tr w:rsidR="00F43B32" w14:paraId="77EAB6FD"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56AEFF" w14:textId="77777777" w:rsidR="00F43B32" w:rsidRDefault="00F43B32" w:rsidP="00465942">
            <w:pPr>
              <w:spacing w:before="103" w:after="0"/>
              <w:ind w:left="37"/>
            </w:pPr>
            <w:r w:rsidRPr="5CFDAC4D">
              <w:rPr>
                <w:rFonts w:ascii="Arial" w:eastAsia="Arial" w:hAnsi="Arial" w:cs="Arial"/>
              </w:rPr>
              <w:t>Week 7</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844640" w14:textId="77777777" w:rsidR="00F43B32" w:rsidRDefault="00F43B32" w:rsidP="00465942">
            <w:pPr>
              <w:spacing w:before="103" w:after="0"/>
              <w:ind w:left="33"/>
            </w:pPr>
            <w:r w:rsidRPr="5CFDAC4D">
              <w:rPr>
                <w:rFonts w:ascii="Arial" w:eastAsia="Arial" w:hAnsi="Arial" w:cs="Arial"/>
                <w:i/>
                <w:iCs/>
              </w:rPr>
              <w:t>Midterm Week</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B87E862" w14:textId="77777777" w:rsidR="00F43B32" w:rsidRDefault="00F43B32" w:rsidP="00465942">
            <w:pPr>
              <w:spacing w:before="103" w:after="0"/>
              <w:ind w:left="35"/>
            </w:pPr>
            <w:r w:rsidRPr="5CFDAC4D">
              <w:rPr>
                <w:rFonts w:ascii="Arial" w:eastAsia="Arial" w:hAnsi="Arial" w:cs="Arial"/>
              </w:rPr>
              <w:t>Midterm</w:t>
            </w:r>
          </w:p>
        </w:tc>
      </w:tr>
      <w:tr w:rsidR="00F43B32" w14:paraId="4A6B4A97"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27AFB61" w14:textId="77777777" w:rsidR="00F43B32" w:rsidRDefault="00F43B32" w:rsidP="00465942">
            <w:pPr>
              <w:spacing w:before="58" w:after="0"/>
              <w:ind w:left="37"/>
            </w:pPr>
            <w:r w:rsidRPr="5CFDAC4D">
              <w:rPr>
                <w:rFonts w:ascii="Arial" w:eastAsia="Arial" w:hAnsi="Arial" w:cs="Arial"/>
              </w:rPr>
              <w:t>Week 8</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0A6844" w14:textId="77777777" w:rsidR="00F43B32" w:rsidRDefault="00F43B32" w:rsidP="00465942">
            <w:pPr>
              <w:spacing w:before="58" w:after="0"/>
              <w:ind w:left="33"/>
            </w:pPr>
            <w:r w:rsidRPr="5CFDAC4D">
              <w:rPr>
                <w:rFonts w:ascii="Arial" w:eastAsia="Arial" w:hAnsi="Arial" w:cs="Arial"/>
              </w:rPr>
              <w:t>ML Intro &amp; Quantifying Uncertainty</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4EE31C" w14:textId="77777777" w:rsidR="00F43B32" w:rsidRDefault="00F43B32" w:rsidP="00465942">
            <w:pPr>
              <w:spacing w:before="58" w:after="0"/>
              <w:ind w:left="35"/>
            </w:pPr>
            <w:r w:rsidRPr="5CFDAC4D">
              <w:rPr>
                <w:rFonts w:ascii="Arial" w:eastAsia="Arial" w:hAnsi="Arial" w:cs="Arial"/>
              </w:rPr>
              <w:t>Interim Report*</w:t>
            </w:r>
          </w:p>
        </w:tc>
      </w:tr>
      <w:tr w:rsidR="00F43B32" w14:paraId="36AC4591"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195D26" w14:textId="77777777" w:rsidR="00F43B32" w:rsidRDefault="00F43B32" w:rsidP="00465942">
            <w:pPr>
              <w:spacing w:before="103" w:after="0"/>
              <w:ind w:left="37"/>
            </w:pPr>
            <w:r w:rsidRPr="5CFDAC4D">
              <w:rPr>
                <w:rFonts w:ascii="Arial" w:eastAsia="Arial" w:hAnsi="Arial" w:cs="Arial"/>
              </w:rPr>
              <w:t>Week 9</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173507" w14:textId="77777777" w:rsidR="00F43B32" w:rsidRDefault="00F43B32" w:rsidP="00465942">
            <w:pPr>
              <w:spacing w:before="103" w:after="0"/>
              <w:ind w:left="33"/>
            </w:pPr>
            <w:r w:rsidRPr="5CFDAC4D">
              <w:rPr>
                <w:rFonts w:ascii="Arial" w:eastAsia="Arial" w:hAnsi="Arial" w:cs="Arial"/>
              </w:rPr>
              <w:t>Basics of Classification: Naive Bayes</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5A0631" w14:textId="77777777" w:rsidR="00F43B32" w:rsidRDefault="00F43B32" w:rsidP="00465942">
            <w:pPr>
              <w:spacing w:before="103" w:after="0"/>
              <w:ind w:left="35"/>
            </w:pPr>
            <w:r w:rsidRPr="5CFDAC4D">
              <w:rPr>
                <w:rFonts w:ascii="Arial" w:eastAsia="Arial" w:hAnsi="Arial" w:cs="Arial"/>
              </w:rPr>
              <w:t>Quiz 6</w:t>
            </w:r>
          </w:p>
        </w:tc>
      </w:tr>
      <w:tr w:rsidR="00F43B32" w14:paraId="4BA1FC64"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9F59542" w14:textId="77777777" w:rsidR="00F43B32" w:rsidRDefault="00F43B32" w:rsidP="00465942">
            <w:pPr>
              <w:spacing w:before="237" w:after="0"/>
              <w:ind w:left="37"/>
            </w:pPr>
            <w:r w:rsidRPr="5CFDAC4D">
              <w:rPr>
                <w:rFonts w:ascii="Arial" w:eastAsia="Arial" w:hAnsi="Arial" w:cs="Arial"/>
              </w:rPr>
              <w:t>Week 10</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D6BC6B1" w14:textId="77777777" w:rsidR="00F43B32" w:rsidRDefault="00F43B32" w:rsidP="00465942">
            <w:pPr>
              <w:spacing w:before="58" w:after="0"/>
              <w:ind w:left="33"/>
            </w:pPr>
            <w:r w:rsidRPr="5CFDAC4D">
              <w:rPr>
                <w:rFonts w:ascii="Arial" w:eastAsia="Arial" w:hAnsi="Arial" w:cs="Arial"/>
              </w:rPr>
              <w:t>Basics of Classification: K Nearest Neighbors</w:t>
            </w:r>
          </w:p>
          <w:p w14:paraId="1AB2333E" w14:textId="77777777" w:rsidR="00F43B32" w:rsidRDefault="00F43B32" w:rsidP="00465942">
            <w:pPr>
              <w:spacing w:before="82" w:after="0"/>
              <w:ind w:left="33"/>
            </w:pPr>
            <w:r w:rsidRPr="5CFDAC4D">
              <w:rPr>
                <w:rFonts w:ascii="Arial" w:eastAsia="Arial" w:hAnsi="Arial" w:cs="Arial"/>
              </w:rPr>
              <w:t>(KNN) Classification</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1649B2E" w14:textId="77777777" w:rsidR="00F43B32" w:rsidRDefault="00F43B32" w:rsidP="00465942">
            <w:pPr>
              <w:spacing w:before="237" w:after="0"/>
              <w:ind w:left="35"/>
            </w:pPr>
            <w:r w:rsidRPr="5CFDAC4D">
              <w:rPr>
                <w:rFonts w:ascii="Arial" w:eastAsia="Arial" w:hAnsi="Arial" w:cs="Arial"/>
              </w:rPr>
              <w:t>-</w:t>
            </w:r>
          </w:p>
        </w:tc>
      </w:tr>
      <w:tr w:rsidR="00F43B32" w14:paraId="5554724F"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5C6983" w14:textId="77777777" w:rsidR="00F43B32" w:rsidRDefault="00F43B32" w:rsidP="00465942">
            <w:pPr>
              <w:spacing w:before="103" w:after="0"/>
              <w:ind w:left="37"/>
            </w:pPr>
            <w:r w:rsidRPr="5CFDAC4D">
              <w:rPr>
                <w:rFonts w:ascii="Arial" w:eastAsia="Arial" w:hAnsi="Arial" w:cs="Arial"/>
              </w:rPr>
              <w:t>Week 11</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48909F" w14:textId="77777777" w:rsidR="00F43B32" w:rsidRDefault="00F43B32" w:rsidP="00465942">
            <w:pPr>
              <w:spacing w:before="103" w:after="0"/>
              <w:ind w:left="33"/>
            </w:pPr>
            <w:r w:rsidRPr="5CFDAC4D">
              <w:rPr>
                <w:rFonts w:ascii="Arial" w:eastAsia="Arial" w:hAnsi="Arial" w:cs="Arial"/>
              </w:rPr>
              <w:t>Basics of Correlation</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E0E8EC" w14:textId="77777777" w:rsidR="00F43B32" w:rsidRDefault="00F43B32" w:rsidP="00465942">
            <w:pPr>
              <w:spacing w:before="103" w:after="0"/>
              <w:ind w:left="35"/>
            </w:pPr>
            <w:r w:rsidRPr="5CFDAC4D">
              <w:rPr>
                <w:rFonts w:ascii="Arial" w:eastAsia="Arial" w:hAnsi="Arial" w:cs="Arial"/>
              </w:rPr>
              <w:t>Quiz 7</w:t>
            </w:r>
          </w:p>
        </w:tc>
      </w:tr>
      <w:tr w:rsidR="00F43B32" w14:paraId="384FB266"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3B232F8" w14:textId="77777777" w:rsidR="00F43B32" w:rsidRDefault="00F43B32" w:rsidP="00465942">
            <w:pPr>
              <w:spacing w:before="103" w:after="0"/>
              <w:ind w:left="37"/>
            </w:pPr>
            <w:r w:rsidRPr="5CFDAC4D">
              <w:rPr>
                <w:rFonts w:ascii="Arial" w:eastAsia="Arial" w:hAnsi="Arial" w:cs="Arial"/>
              </w:rPr>
              <w:t>Week 12</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65A07A6" w14:textId="77777777" w:rsidR="00F43B32" w:rsidRDefault="00F43B32" w:rsidP="00465942">
            <w:pPr>
              <w:spacing w:before="103" w:after="0"/>
              <w:ind w:left="33"/>
            </w:pPr>
            <w:r w:rsidRPr="5CFDAC4D">
              <w:rPr>
                <w:rFonts w:ascii="Arial" w:eastAsia="Arial" w:hAnsi="Arial" w:cs="Arial"/>
              </w:rPr>
              <w:t>ML Evaluation</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E41D95" w14:textId="77777777" w:rsidR="00F43B32" w:rsidRDefault="00F43B32" w:rsidP="00465942">
            <w:pPr>
              <w:spacing w:before="103" w:after="0"/>
              <w:ind w:left="35"/>
            </w:pPr>
            <w:r w:rsidRPr="5CFDAC4D">
              <w:rPr>
                <w:rFonts w:ascii="Arial" w:eastAsia="Arial" w:hAnsi="Arial" w:cs="Arial"/>
              </w:rPr>
              <w:t>Quiz 8</w:t>
            </w:r>
          </w:p>
        </w:tc>
      </w:tr>
      <w:tr w:rsidR="00F43B32" w14:paraId="32B325BC"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7BC1A7" w14:textId="77777777" w:rsidR="00F43B32" w:rsidRDefault="00F43B32" w:rsidP="00465942">
            <w:pPr>
              <w:spacing w:before="103" w:after="0"/>
              <w:ind w:left="37"/>
            </w:pPr>
            <w:r w:rsidRPr="5CFDAC4D">
              <w:rPr>
                <w:rFonts w:ascii="Arial" w:eastAsia="Arial" w:hAnsi="Arial" w:cs="Arial"/>
              </w:rPr>
              <w:t>Week 13</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AC11242" w14:textId="77777777" w:rsidR="00F43B32" w:rsidRDefault="00F43B32" w:rsidP="00465942">
            <w:pPr>
              <w:spacing w:before="103" w:after="0"/>
              <w:ind w:left="33"/>
            </w:pPr>
            <w:r w:rsidRPr="5CFDAC4D">
              <w:rPr>
                <w:rFonts w:ascii="Arial" w:eastAsia="Arial" w:hAnsi="Arial" w:cs="Arial"/>
              </w:rPr>
              <w:t>Generative AI &amp; Ethical Concerns</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E67213" w14:textId="77777777" w:rsidR="00F43B32" w:rsidRDefault="00F43B32" w:rsidP="00465942">
            <w:pPr>
              <w:spacing w:before="103" w:after="0"/>
              <w:ind w:left="35"/>
            </w:pPr>
            <w:r w:rsidRPr="5CFDAC4D">
              <w:rPr>
                <w:rFonts w:ascii="Arial" w:eastAsia="Arial" w:hAnsi="Arial" w:cs="Arial"/>
              </w:rPr>
              <w:t>Quiz 9</w:t>
            </w:r>
          </w:p>
        </w:tc>
      </w:tr>
      <w:tr w:rsidR="00F43B32" w14:paraId="0D5C75AE"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DBB672E" w14:textId="77777777" w:rsidR="00F43B32" w:rsidRDefault="00F43B32" w:rsidP="00465942">
            <w:pPr>
              <w:spacing w:before="237" w:after="0"/>
              <w:ind w:left="37"/>
            </w:pPr>
            <w:r w:rsidRPr="5CFDAC4D">
              <w:rPr>
                <w:rFonts w:ascii="Arial" w:eastAsia="Arial" w:hAnsi="Arial" w:cs="Arial"/>
              </w:rPr>
              <w:t>Week 14</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97206EF" w14:textId="77777777" w:rsidR="00F43B32" w:rsidRDefault="00F43B32" w:rsidP="00465942">
            <w:pPr>
              <w:spacing w:before="58" w:after="0"/>
              <w:ind w:left="33"/>
            </w:pPr>
            <w:r w:rsidRPr="5CFDAC4D">
              <w:rPr>
                <w:rFonts w:ascii="Arial" w:eastAsia="Arial" w:hAnsi="Arial" w:cs="Arial"/>
              </w:rPr>
              <w:t>Natural Language Processing &amp; Prompt</w:t>
            </w:r>
          </w:p>
          <w:p w14:paraId="6680D3A4" w14:textId="77777777" w:rsidR="00F43B32" w:rsidRDefault="00F43B32" w:rsidP="00465942">
            <w:pPr>
              <w:spacing w:before="82" w:after="0"/>
              <w:ind w:left="33"/>
            </w:pPr>
            <w:r w:rsidRPr="5CFDAC4D">
              <w:rPr>
                <w:rFonts w:ascii="Arial" w:eastAsia="Arial" w:hAnsi="Arial" w:cs="Arial"/>
              </w:rPr>
              <w:t>Engineering</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7442C17" w14:textId="77777777" w:rsidR="00F43B32" w:rsidRDefault="00F43B32" w:rsidP="00465942">
            <w:pPr>
              <w:spacing w:before="237" w:after="0"/>
              <w:ind w:left="35"/>
            </w:pPr>
            <w:r w:rsidRPr="5CFDAC4D">
              <w:rPr>
                <w:rFonts w:ascii="Arial" w:eastAsia="Arial" w:hAnsi="Arial" w:cs="Arial"/>
              </w:rPr>
              <w:t>Final Paper* &amp; Quiz 10</w:t>
            </w:r>
          </w:p>
        </w:tc>
      </w:tr>
      <w:tr w:rsidR="00F43B32" w14:paraId="36EEA6E8"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1B497C" w14:textId="77777777" w:rsidR="00F43B32" w:rsidRDefault="00F43B32" w:rsidP="00465942">
            <w:pPr>
              <w:spacing w:before="103" w:after="0"/>
              <w:ind w:left="37"/>
            </w:pPr>
            <w:r w:rsidRPr="5CFDAC4D">
              <w:rPr>
                <w:rFonts w:ascii="Arial" w:eastAsia="Arial" w:hAnsi="Arial" w:cs="Arial"/>
              </w:rPr>
              <w:t>Week 15</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4DEF981" w14:textId="77777777" w:rsidR="00F43B32" w:rsidRDefault="00F43B32" w:rsidP="00465942">
            <w:pPr>
              <w:spacing w:before="103" w:after="0"/>
              <w:ind w:left="33"/>
            </w:pPr>
            <w:r w:rsidRPr="5CFDAC4D">
              <w:rPr>
                <w:rFonts w:ascii="Arial" w:eastAsia="Arial" w:hAnsi="Arial" w:cs="Arial"/>
              </w:rPr>
              <w:t>Review</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916B370" w14:textId="77777777" w:rsidR="00F43B32" w:rsidRDefault="00F43B32" w:rsidP="00465942">
            <w:pPr>
              <w:spacing w:before="103" w:after="0"/>
              <w:ind w:left="35"/>
            </w:pPr>
            <w:r w:rsidRPr="5CFDAC4D">
              <w:rPr>
                <w:rFonts w:ascii="Arial" w:eastAsia="Arial" w:hAnsi="Arial" w:cs="Arial"/>
              </w:rPr>
              <w:t>-</w:t>
            </w:r>
          </w:p>
        </w:tc>
      </w:tr>
      <w:tr w:rsidR="00F43B32" w14:paraId="33CA54BE" w14:textId="77777777" w:rsidTr="003F5338">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C85D63D" w14:textId="77777777" w:rsidR="00F43B32" w:rsidRDefault="00F43B32" w:rsidP="00465942">
            <w:pPr>
              <w:spacing w:before="103" w:after="0"/>
              <w:ind w:left="37"/>
            </w:pPr>
            <w:r w:rsidRPr="5CFDAC4D">
              <w:rPr>
                <w:rFonts w:ascii="Arial" w:eastAsia="Arial" w:hAnsi="Arial" w:cs="Arial"/>
              </w:rPr>
              <w:t>Week 16</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78D8B3" w14:textId="77777777" w:rsidR="00F43B32" w:rsidRDefault="00F43B32" w:rsidP="00465942">
            <w:pPr>
              <w:spacing w:before="103" w:after="0"/>
              <w:ind w:left="33"/>
            </w:pPr>
            <w:r w:rsidRPr="5CFDAC4D">
              <w:rPr>
                <w:rFonts w:ascii="Arial" w:eastAsia="Arial" w:hAnsi="Arial" w:cs="Arial"/>
                <w:i/>
                <w:iCs/>
              </w:rPr>
              <w:t>Final Week</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81E0C49" w14:textId="77777777" w:rsidR="00F43B32" w:rsidRDefault="00F43B32" w:rsidP="00465942">
            <w:pPr>
              <w:spacing w:before="103" w:after="0"/>
              <w:ind w:left="35"/>
            </w:pPr>
            <w:r w:rsidRPr="5CFDAC4D">
              <w:rPr>
                <w:rFonts w:ascii="Arial" w:eastAsia="Arial" w:hAnsi="Arial" w:cs="Arial"/>
              </w:rPr>
              <w:t>Final Test</w:t>
            </w:r>
          </w:p>
        </w:tc>
      </w:tr>
    </w:tbl>
    <w:p w14:paraId="29B690DE" w14:textId="48FEAE00" w:rsidR="6ECCB9A6" w:rsidRDefault="00F43B32" w:rsidP="003F5338">
      <w:pPr>
        <w:tabs>
          <w:tab w:val="left" w:pos="1695"/>
        </w:tabs>
        <w:spacing w:before="1" w:after="1"/>
      </w:pPr>
      <w:r>
        <w:rPr>
          <w:rFonts w:ascii="Arial" w:eastAsia="Arial" w:hAnsi="Arial" w:cs="Arial"/>
          <w:b/>
          <w:bCs/>
          <w:sz w:val="12"/>
          <w:szCs w:val="12"/>
        </w:rPr>
        <w:tab/>
      </w:r>
    </w:p>
    <w:p w14:paraId="1F19F793" w14:textId="57CD7290" w:rsidR="5CFDAC4D" w:rsidRDefault="5CFDAC4D" w:rsidP="5CFDAC4D">
      <w:pPr>
        <w:rPr>
          <w:rFonts w:ascii="Aptos" w:eastAsia="Aptos" w:hAnsi="Aptos" w:cs="Aptos"/>
        </w:rPr>
      </w:pPr>
    </w:p>
    <w:p w14:paraId="45111E97" w14:textId="4D78E9D8" w:rsidR="5CFDAC4D" w:rsidRDefault="5CFDAC4D" w:rsidP="5CFDAC4D">
      <w:pPr>
        <w:spacing w:before="4" w:after="0"/>
        <w:rPr>
          <w:rFonts w:ascii="Arial" w:eastAsia="Arial" w:hAnsi="Arial" w:cs="Arial"/>
          <w:color w:val="215E99" w:themeColor="text2" w:themeTint="BF"/>
          <w:sz w:val="36"/>
          <w:szCs w:val="36"/>
        </w:rPr>
      </w:pPr>
    </w:p>
    <w:p w14:paraId="42971CEF" w14:textId="77777777" w:rsidR="00F43B32" w:rsidRDefault="00F43B32">
      <w:pPr>
        <w:rPr>
          <w:rFonts w:ascii="Arial" w:eastAsia="Arial" w:hAnsi="Arial" w:cs="Arial"/>
          <w:color w:val="215E99" w:themeColor="text2" w:themeTint="BF"/>
          <w:sz w:val="36"/>
          <w:szCs w:val="36"/>
        </w:rPr>
      </w:pPr>
      <w:r>
        <w:rPr>
          <w:rFonts w:ascii="Arial" w:eastAsia="Arial" w:hAnsi="Arial" w:cs="Arial"/>
          <w:color w:val="215E99" w:themeColor="text2" w:themeTint="BF"/>
          <w:sz w:val="36"/>
          <w:szCs w:val="36"/>
        </w:rPr>
        <w:br w:type="page"/>
      </w:r>
    </w:p>
    <w:p w14:paraId="49040EF5" w14:textId="166883DB" w:rsidR="0D3B6C7C" w:rsidRDefault="0D3B6C7C" w:rsidP="5CFDAC4D">
      <w:pPr>
        <w:spacing w:before="4" w:after="0"/>
        <w:rPr>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lastRenderedPageBreak/>
        <w:t xml:space="preserve">IV. Student Learning Outcomes (SLOs) </w:t>
      </w:r>
    </w:p>
    <w:p w14:paraId="518C5DE2" w14:textId="7EFD2F03" w:rsidR="5CFDAC4D" w:rsidRDefault="5CFDAC4D" w:rsidP="5CFDAC4D">
      <w:pPr>
        <w:spacing w:before="4" w:after="0"/>
        <w:rPr>
          <w:rFonts w:ascii="Arial" w:eastAsia="Arial" w:hAnsi="Arial" w:cs="Arial"/>
          <w:sz w:val="36"/>
          <w:szCs w:val="36"/>
        </w:rPr>
      </w:pPr>
    </w:p>
    <w:p w14:paraId="22B39066" w14:textId="467E1CE2" w:rsidR="5CFDAC4D" w:rsidRDefault="5CFDAC4D" w:rsidP="5CFDAC4D">
      <w:pPr>
        <w:spacing w:before="267" w:after="0"/>
        <w:ind w:left="169"/>
        <w:rPr>
          <w:rFonts w:ascii="Arial" w:eastAsia="Arial" w:hAnsi="Arial" w:cs="Arial"/>
        </w:rPr>
      </w:pPr>
    </w:p>
    <w:p w14:paraId="129AD919" w14:textId="359E40B7" w:rsidR="0D3B6C7C" w:rsidRDefault="0D3B6C7C" w:rsidP="5CFDAC4D">
      <w:pPr>
        <w:spacing w:before="4" w:after="0"/>
      </w:pPr>
      <w:r w:rsidRPr="5CFDAC4D">
        <w:t xml:space="preserve">At the end of this course, students will be expected to have achieved the Quest </w:t>
      </w:r>
      <w:r w:rsidR="003F5338">
        <w:t>and</w:t>
      </w:r>
      <w:r w:rsidRPr="5CFDAC4D">
        <w:t xml:space="preserve"> General Education learning outcomes as follows</w:t>
      </w:r>
      <w:r w:rsidRPr="5CFDAC4D">
        <w:rPr>
          <w:rFonts w:ascii="Arial" w:eastAsia="Arial" w:hAnsi="Arial" w:cs="Arial"/>
          <w:sz w:val="36"/>
          <w:szCs w:val="36"/>
        </w:rPr>
        <w:t>:</w:t>
      </w:r>
    </w:p>
    <w:p w14:paraId="313C8C97" w14:textId="77A7F3B7" w:rsidR="5CFDAC4D" w:rsidRDefault="5CFDAC4D" w:rsidP="5CFDAC4D">
      <w:pPr>
        <w:spacing w:before="281" w:after="0" w:line="312" w:lineRule="auto"/>
        <w:ind w:left="169" w:right="192"/>
        <w:rPr>
          <w:rFonts w:ascii="Arial" w:eastAsia="Arial" w:hAnsi="Arial" w:cs="Arial"/>
        </w:rPr>
      </w:pPr>
    </w:p>
    <w:p w14:paraId="6B206E63" w14:textId="1EC5CEF3" w:rsidR="41F898DA" w:rsidRDefault="57FF8336" w:rsidP="5CFDAC4D">
      <w:pPr>
        <w:spacing w:before="281" w:after="0" w:line="312" w:lineRule="auto"/>
        <w:ind w:left="169" w:right="192"/>
        <w:rPr>
          <w:rFonts w:ascii="Arial" w:eastAsia="Arial" w:hAnsi="Arial" w:cs="Arial"/>
        </w:rPr>
      </w:pPr>
      <w:r w:rsidRPr="5CFDAC4D">
        <w:rPr>
          <w:rFonts w:ascii="Arial" w:eastAsia="Arial" w:hAnsi="Arial" w:cs="Arial"/>
        </w:rPr>
        <w:t>Course Objectives</w:t>
      </w:r>
    </w:p>
    <w:p w14:paraId="15AFFB35" w14:textId="1C44F971" w:rsidR="41F898DA" w:rsidRDefault="57FF8336" w:rsidP="5CFDAC4D">
      <w:pPr>
        <w:spacing w:before="281" w:after="0" w:line="312" w:lineRule="auto"/>
        <w:ind w:left="169" w:right="192"/>
        <w:rPr>
          <w:rFonts w:ascii="Arial" w:eastAsia="Arial" w:hAnsi="Arial" w:cs="Arial"/>
        </w:rPr>
      </w:pPr>
      <w:r w:rsidRPr="5CFDAC4D">
        <w:rPr>
          <w:rFonts w:ascii="Arial" w:eastAsia="Arial" w:hAnsi="Arial" w:cs="Arial"/>
        </w:rPr>
        <w:t>Upon completing this course, students will be able to:</w:t>
      </w:r>
    </w:p>
    <w:p w14:paraId="0B553088" w14:textId="1D349274" w:rsidR="41F898DA" w:rsidRDefault="57FF8336" w:rsidP="5CFDAC4D">
      <w:pPr>
        <w:spacing w:before="281" w:after="0" w:line="312" w:lineRule="auto"/>
        <w:ind w:right="192"/>
        <w:rPr>
          <w:rFonts w:ascii="Arial" w:eastAsia="Arial" w:hAnsi="Arial" w:cs="Arial"/>
        </w:rPr>
      </w:pPr>
      <w:r w:rsidRPr="5CFDAC4D">
        <w:rPr>
          <w:rFonts w:ascii="Arial" w:eastAsia="Arial" w:hAnsi="Arial" w:cs="Arial"/>
        </w:rPr>
        <w:t>Define and differentiate between various AI concepts, including machine learning, neural networks, robotics, and solvers, while considering the ethical implications of each.</w:t>
      </w:r>
    </w:p>
    <w:p w14:paraId="13AA1F52" w14:textId="379E7795" w:rsidR="41F898DA" w:rsidRDefault="57FF8336" w:rsidP="5CFDAC4D">
      <w:pPr>
        <w:spacing w:before="281" w:after="0" w:line="312" w:lineRule="auto"/>
        <w:ind w:right="192"/>
        <w:rPr>
          <w:rFonts w:ascii="Arial" w:eastAsia="Arial" w:hAnsi="Arial" w:cs="Arial"/>
        </w:rPr>
      </w:pPr>
      <w:r w:rsidRPr="5CFDAC4D">
        <w:rPr>
          <w:rFonts w:ascii="Arial" w:eastAsia="Arial" w:hAnsi="Arial" w:cs="Arial"/>
        </w:rPr>
        <w:t>Understand the historical development of AI, its current state, and potential future advancements, paying attention to ethical milestones and challenges.</w:t>
      </w:r>
    </w:p>
    <w:p w14:paraId="433A7B7E" w14:textId="13257876" w:rsidR="41F898DA" w:rsidRDefault="57FF8336" w:rsidP="4F1A74C8">
      <w:pPr>
        <w:pStyle w:val="ListParagraph"/>
        <w:numPr>
          <w:ilvl w:val="0"/>
          <w:numId w:val="2"/>
        </w:numPr>
        <w:spacing w:after="0" w:line="312" w:lineRule="auto"/>
        <w:ind w:left="543" w:right="383" w:hanging="266"/>
        <w:rPr>
          <w:rFonts w:ascii="Arial" w:eastAsia="Arial" w:hAnsi="Arial" w:cs="Arial"/>
        </w:rPr>
      </w:pPr>
      <w:r w:rsidRPr="5CFDAC4D">
        <w:t>Explore machine learning algorithms, supervised and unsupervised learning,</w:t>
      </w:r>
      <w:r w:rsidRPr="5CFDAC4D">
        <w:rPr>
          <w:rFonts w:ascii="Arial" w:eastAsia="Arial" w:hAnsi="Arial" w:cs="Arial"/>
        </w:rPr>
        <w:t xml:space="preserve"> and their applications while considering ethical biases that may be introduced in the data or algorithms.</w:t>
      </w:r>
    </w:p>
    <w:p w14:paraId="78B6D53F" w14:textId="0A6441E3" w:rsidR="41F898DA" w:rsidRDefault="41F898DA" w:rsidP="4F1A74C8">
      <w:pPr>
        <w:pStyle w:val="ListParagraph"/>
        <w:numPr>
          <w:ilvl w:val="0"/>
          <w:numId w:val="2"/>
        </w:numPr>
        <w:spacing w:after="0" w:line="312" w:lineRule="auto"/>
        <w:ind w:left="543" w:right="304" w:hanging="266"/>
        <w:rPr>
          <w:rFonts w:ascii="Arial" w:eastAsia="Arial" w:hAnsi="Arial" w:cs="Arial"/>
        </w:rPr>
      </w:pPr>
      <w:r w:rsidRPr="4F1A74C8">
        <w:rPr>
          <w:rFonts w:ascii="Arial" w:eastAsia="Arial" w:hAnsi="Arial" w:cs="Arial"/>
        </w:rPr>
        <w:t>Gain familiarity with neural networks and their role in solving complex tasks, emphasizing the ethical implications of generative AI models, such as text generation, music generation, image generation, and video generation.</w:t>
      </w:r>
    </w:p>
    <w:p w14:paraId="1C9D9263" w14:textId="53C68A44" w:rsidR="41F898DA" w:rsidRDefault="41F898DA" w:rsidP="4F1A74C8">
      <w:pPr>
        <w:pStyle w:val="ListParagraph"/>
        <w:numPr>
          <w:ilvl w:val="0"/>
          <w:numId w:val="2"/>
        </w:numPr>
        <w:spacing w:after="0" w:line="312" w:lineRule="auto"/>
        <w:ind w:left="543" w:right="144" w:hanging="266"/>
        <w:rPr>
          <w:rFonts w:ascii="Arial" w:eastAsia="Arial" w:hAnsi="Arial" w:cs="Arial"/>
        </w:rPr>
      </w:pPr>
      <w:r w:rsidRPr="4F1A74C8">
        <w:rPr>
          <w:rFonts w:ascii="Arial" w:eastAsia="Arial" w:hAnsi="Arial" w:cs="Arial"/>
        </w:rPr>
        <w:t>Apply AI techniques to solve practical problems, such as image recognition, language translation, and recommendation systems, while ensuring fairness, transparency, and accountability.</w:t>
      </w:r>
    </w:p>
    <w:p w14:paraId="789979CF" w14:textId="46B4624D" w:rsidR="41F898DA" w:rsidRDefault="41F898DA" w:rsidP="4F1A74C8">
      <w:pPr>
        <w:pStyle w:val="ListParagraph"/>
        <w:numPr>
          <w:ilvl w:val="0"/>
          <w:numId w:val="2"/>
        </w:numPr>
        <w:spacing w:after="0" w:line="312" w:lineRule="auto"/>
        <w:ind w:left="543" w:right="635" w:hanging="266"/>
        <w:rPr>
          <w:rFonts w:ascii="Arial" w:eastAsia="Arial" w:hAnsi="Arial" w:cs="Arial"/>
        </w:rPr>
      </w:pPr>
      <w:r w:rsidRPr="4F1A74C8">
        <w:rPr>
          <w:rFonts w:ascii="Arial" w:eastAsia="Arial" w:hAnsi="Arial" w:cs="Arial"/>
        </w:rPr>
        <w:t>Grasp the ethical and societal considerations associated with AI technologies, including issues of privacy, bias, job displacement, and autonomous weapons.</w:t>
      </w:r>
    </w:p>
    <w:p w14:paraId="3A837326" w14:textId="35A4CA9F" w:rsidR="41F898DA" w:rsidRDefault="57FF8336" w:rsidP="4F1A74C8">
      <w:pPr>
        <w:pStyle w:val="ListParagraph"/>
        <w:numPr>
          <w:ilvl w:val="0"/>
          <w:numId w:val="2"/>
        </w:numPr>
        <w:spacing w:after="0" w:line="312" w:lineRule="auto"/>
        <w:ind w:left="543" w:right="592" w:hanging="266"/>
        <w:rPr>
          <w:rFonts w:ascii="Arial" w:eastAsia="Arial" w:hAnsi="Arial" w:cs="Arial"/>
        </w:rPr>
      </w:pPr>
      <w:r w:rsidRPr="5CFDAC4D">
        <w:rPr>
          <w:rFonts w:ascii="Arial" w:eastAsia="Arial" w:hAnsi="Arial" w:cs="Arial"/>
        </w:rPr>
        <w:t>Analyze the limitations and challenges of AI, including bias, explainability, and safety, and discuss how to mitigate these risks through ethical frameworks and responsible AI practices.</w:t>
      </w:r>
    </w:p>
    <w:p w14:paraId="637D43D8" w14:textId="53A5354E" w:rsidR="5CFDAC4D" w:rsidRDefault="5CFDAC4D" w:rsidP="5CFDAC4D">
      <w:pPr>
        <w:spacing w:after="0" w:line="312" w:lineRule="auto"/>
        <w:ind w:right="592"/>
        <w:rPr>
          <w:rFonts w:ascii="Arial" w:eastAsia="Arial" w:hAnsi="Arial" w:cs="Arial"/>
        </w:rPr>
      </w:pPr>
    </w:p>
    <w:p w14:paraId="3A44799B" w14:textId="77777777" w:rsidR="00F43B32" w:rsidRDefault="00F43B32">
      <w:pPr>
        <w:rPr>
          <w:color w:val="215E99" w:themeColor="text2" w:themeTint="BF"/>
          <w:sz w:val="36"/>
          <w:szCs w:val="36"/>
        </w:rPr>
      </w:pPr>
      <w:r>
        <w:rPr>
          <w:color w:val="215E99" w:themeColor="text2" w:themeTint="BF"/>
          <w:sz w:val="36"/>
          <w:szCs w:val="36"/>
        </w:rPr>
        <w:br w:type="page"/>
      </w:r>
    </w:p>
    <w:p w14:paraId="7FE8229B" w14:textId="7E23B0D9" w:rsidR="0B1E3F64" w:rsidRDefault="0B1E3F64" w:rsidP="5CFDAC4D">
      <w:pPr>
        <w:spacing w:before="4" w:after="0"/>
        <w:rPr>
          <w:rFonts w:ascii="Arial" w:eastAsia="Arial" w:hAnsi="Arial" w:cs="Arial"/>
          <w:color w:val="215E99" w:themeColor="text2" w:themeTint="BF"/>
          <w:sz w:val="36"/>
          <w:szCs w:val="36"/>
        </w:rPr>
      </w:pPr>
      <w:r w:rsidRPr="5CFDAC4D">
        <w:rPr>
          <w:color w:val="215E99" w:themeColor="text2" w:themeTint="BF"/>
          <w:sz w:val="36"/>
          <w:szCs w:val="36"/>
        </w:rPr>
        <w:lastRenderedPageBreak/>
        <w:t>V. Quest Learning Experiences</w:t>
      </w:r>
    </w:p>
    <w:p w14:paraId="3E1461A1" w14:textId="1E2FCBCF" w:rsidR="5CFDAC4D" w:rsidRDefault="5CFDAC4D" w:rsidP="5CFDAC4D">
      <w:pPr>
        <w:spacing w:after="0" w:line="312" w:lineRule="auto"/>
        <w:ind w:right="592"/>
        <w:rPr>
          <w:rFonts w:ascii="Arial" w:eastAsia="Arial" w:hAnsi="Arial" w:cs="Arial"/>
        </w:rPr>
      </w:pPr>
    </w:p>
    <w:p w14:paraId="054ECE2E" w14:textId="57FBEFB4" w:rsidR="145BE631" w:rsidRDefault="145BE631" w:rsidP="5CFDAC4D">
      <w:pPr>
        <w:spacing w:after="0" w:line="312" w:lineRule="auto"/>
        <w:ind w:right="592"/>
        <w:rPr>
          <w:rFonts w:ascii="Arial" w:eastAsia="Arial" w:hAnsi="Arial" w:cs="Arial"/>
        </w:rPr>
      </w:pPr>
      <w:r w:rsidRPr="5CFDAC4D">
        <w:rPr>
          <w:rFonts w:ascii="Arial" w:eastAsia="Arial" w:hAnsi="Arial" w:cs="Arial"/>
        </w:rPr>
        <w:t>This course emphasizes hands-on engagement with artificial intelligence, integrating interactive learning experiences that connect theory to practice. Students will participate in various activities designed to enhance their understanding of AI's applications, challenges, and ethical considerations. Students will engage in:</w:t>
      </w:r>
    </w:p>
    <w:p w14:paraId="215D762A" w14:textId="0BEFD682"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AI Interactive Applications: Hands-on experience with AI tools, including machine learning platforms, natural language processing models, and generative AI systems.</w:t>
      </w:r>
    </w:p>
    <w:p w14:paraId="56467FC8" w14:textId="126ABB58"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Real-World Data Analysis: Working with structured and unstructured datasets to apply AI-driven decision-making techniques.</w:t>
      </w:r>
    </w:p>
    <w:p w14:paraId="2677E0F6" w14:textId="3CE2BC81"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Ethical AI Discussions: Engaging in critical discussions on topics such as fairness, bias, privacy, and the societal impact of AI technologies.</w:t>
      </w:r>
    </w:p>
    <w:p w14:paraId="3DEE708D" w14:textId="6BECC4DA"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Collaborative Group Projects: Applying AI methodologies to real-world problems in a team setting, fostering interdisciplinary collaboration.</w:t>
      </w:r>
    </w:p>
    <w:p w14:paraId="4E278BAF" w14:textId="3BBF0B6E"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Self-Reflection Assignments: Analyzing personal insights and evolving perspectives on AI concepts and their broader implications.</w:t>
      </w:r>
    </w:p>
    <w:p w14:paraId="40D04A55" w14:textId="619AF32A" w:rsidR="4F1A74C8" w:rsidRDefault="4F1A74C8" w:rsidP="4F1A74C8">
      <w:pPr>
        <w:spacing w:line="312" w:lineRule="auto"/>
      </w:pPr>
    </w:p>
    <w:p w14:paraId="6A63FA50" w14:textId="7C472769" w:rsidR="0B1E3F64" w:rsidRDefault="0B1E3F64" w:rsidP="5CFDAC4D">
      <w:pPr>
        <w:spacing w:before="4" w:after="0"/>
        <w:rPr>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t>VI. Required Policies</w:t>
      </w:r>
    </w:p>
    <w:p w14:paraId="31BF83E8" w14:textId="3F2FC2A6" w:rsidR="41F898DA" w:rsidRDefault="41F898DA" w:rsidP="4F1A74C8">
      <w:pPr>
        <w:pStyle w:val="Heading2"/>
        <w:spacing w:before="193" w:after="0"/>
        <w:ind w:left="169"/>
      </w:pPr>
      <w:r w:rsidRPr="4F1A74C8">
        <w:rPr>
          <w:rFonts w:ascii="Arial" w:eastAsia="Arial" w:hAnsi="Arial" w:cs="Arial"/>
          <w:b/>
          <w:bCs/>
          <w:sz w:val="27"/>
          <w:szCs w:val="27"/>
        </w:rPr>
        <w:t>Quizzes</w:t>
      </w:r>
    </w:p>
    <w:p w14:paraId="3BB7B69E" w14:textId="6D660EA3" w:rsidR="41F898DA" w:rsidRDefault="41F898DA" w:rsidP="4F1A74C8">
      <w:pPr>
        <w:spacing w:before="270" w:after="0" w:line="312" w:lineRule="auto"/>
        <w:ind w:left="169" w:right="192"/>
      </w:pPr>
      <w:r w:rsidRPr="4F1A74C8">
        <w:rPr>
          <w:rFonts w:ascii="Arial" w:eastAsia="Arial" w:hAnsi="Arial" w:cs="Arial"/>
        </w:rPr>
        <w:t xml:space="preserve">All quizzes in this course will be conducted using the Lockdown Browser to ensure a secure and controlled testing environment. </w:t>
      </w:r>
      <w:r w:rsidR="003F5338">
        <w:rPr>
          <w:rFonts w:ascii="Arial" w:eastAsia="Arial" w:hAnsi="Arial" w:cs="Arial"/>
        </w:rPr>
        <w:t>All students must have</w:t>
      </w:r>
      <w:r w:rsidRPr="4F1A74C8">
        <w:rPr>
          <w:rFonts w:ascii="Arial" w:eastAsia="Arial" w:hAnsi="Arial" w:cs="Arial"/>
        </w:rPr>
        <w:t xml:space="preserve"> the Lockdown Browser extension installed before attempting any quizzes.</w:t>
      </w:r>
    </w:p>
    <w:p w14:paraId="2C551BF3" w14:textId="63B3AD20" w:rsidR="41F898DA" w:rsidRDefault="41F898DA" w:rsidP="4F1A74C8">
      <w:pPr>
        <w:spacing w:before="177" w:after="0"/>
        <w:ind w:left="169"/>
      </w:pPr>
      <w:r w:rsidRPr="4F1A74C8">
        <w:rPr>
          <w:rFonts w:ascii="Arial" w:eastAsia="Arial" w:hAnsi="Arial" w:cs="Arial"/>
        </w:rPr>
        <w:t>Quizzes will consist of a variety of question types, including:</w:t>
      </w:r>
    </w:p>
    <w:p w14:paraId="7CCA2D62" w14:textId="67F6D507" w:rsidR="41F898DA" w:rsidRDefault="41F898DA" w:rsidP="4F1A74C8">
      <w:pPr>
        <w:spacing w:before="261"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True/False</w:t>
      </w:r>
    </w:p>
    <w:p w14:paraId="2C5B163F" w14:textId="7F4C7ED8" w:rsidR="41F898DA" w:rsidRDefault="41F898DA" w:rsidP="4F1A74C8">
      <w:pPr>
        <w:spacing w:before="82" w:after="0" w:line="312" w:lineRule="auto"/>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Multiple Choice</w:t>
      </w:r>
      <w:r w:rsidR="003F5338">
        <w:rPr>
          <w:rFonts w:ascii="Arial" w:eastAsia="Arial" w:hAnsi="Arial" w:cs="Arial"/>
        </w:rPr>
        <w:t>,</w:t>
      </w:r>
      <w:r w:rsidRPr="4F1A74C8">
        <w:rPr>
          <w:rFonts w:ascii="Arial" w:eastAsia="Arial" w:hAnsi="Arial" w:cs="Arial"/>
        </w:rPr>
        <w:t xml:space="preserve"> </w:t>
      </w:r>
      <w:proofErr w:type="gramStart"/>
      <w:r w:rsidRPr="4F1A74C8">
        <w:rPr>
          <w:rFonts w:ascii="Arial" w:eastAsia="Arial" w:hAnsi="Arial" w:cs="Arial"/>
        </w:rPr>
        <w:t>Short-answer</w:t>
      </w:r>
      <w:proofErr w:type="gramEnd"/>
    </w:p>
    <w:p w14:paraId="6DA2DAAC" w14:textId="5F0DBDF5" w:rsidR="41F898DA" w:rsidRDefault="41F898DA" w:rsidP="4F1A74C8">
      <w:pPr>
        <w:spacing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Applying Algorithm Questions</w:t>
      </w:r>
    </w:p>
    <w:p w14:paraId="10C8A844" w14:textId="7F0B26A0" w:rsidR="41F898DA" w:rsidRDefault="41F898DA" w:rsidP="4F1A74C8">
      <w:pPr>
        <w:spacing w:before="262" w:after="0" w:line="312" w:lineRule="auto"/>
        <w:ind w:left="169"/>
      </w:pPr>
      <w:r w:rsidRPr="4F1A74C8">
        <w:rPr>
          <w:rFonts w:ascii="Arial" w:eastAsia="Arial" w:hAnsi="Arial" w:cs="Arial"/>
        </w:rPr>
        <w:t>Each quiz will be available for a duration of one week. During this time, students can take the quiz at their convenience, any day, and at any time within the specified week.</w:t>
      </w:r>
    </w:p>
    <w:p w14:paraId="041E8AFA" w14:textId="3A8CBF2B" w:rsidR="41F898DA" w:rsidRDefault="41F898DA" w:rsidP="4F1A74C8">
      <w:pPr>
        <w:spacing w:before="177" w:after="0" w:line="312" w:lineRule="auto"/>
        <w:ind w:left="169" w:right="192"/>
      </w:pPr>
      <w:r w:rsidRPr="4F1A74C8">
        <w:rPr>
          <w:rFonts w:ascii="Arial" w:eastAsia="Arial" w:hAnsi="Arial" w:cs="Arial"/>
        </w:rPr>
        <w:lastRenderedPageBreak/>
        <w:t>Students will have one hour to complete each quiz. It is essential to manage your time effectively to ensure you can answer all questions within the allotted time.</w:t>
      </w:r>
    </w:p>
    <w:p w14:paraId="0FD52F75" w14:textId="1470F1D4" w:rsidR="41F898DA" w:rsidRDefault="41F898DA" w:rsidP="4F1A74C8">
      <w:pPr>
        <w:spacing w:before="178" w:after="0"/>
        <w:ind w:left="169"/>
      </w:pPr>
      <w:r w:rsidRPr="4F1A74C8">
        <w:rPr>
          <w:rFonts w:ascii="Arial" w:eastAsia="Arial" w:hAnsi="Arial" w:cs="Arial"/>
        </w:rPr>
        <w:t>To participate in quizzes successfully, ensure that you:</w:t>
      </w:r>
    </w:p>
    <w:p w14:paraId="36463871" w14:textId="2118A524" w:rsidR="41F898DA" w:rsidRDefault="41F898DA" w:rsidP="4F1A74C8">
      <w:pPr>
        <w:spacing w:before="261"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Have a stable internet connection.</w:t>
      </w:r>
    </w:p>
    <w:p w14:paraId="7B8936AE" w14:textId="10C29E20" w:rsidR="41F898DA" w:rsidRDefault="41F898DA" w:rsidP="4F1A74C8">
      <w:pPr>
        <w:spacing w:before="83"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Use a device with the Lockdown Browser extension installed.</w:t>
      </w:r>
    </w:p>
    <w:p w14:paraId="5C077E01" w14:textId="1484AA65"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Use a quiet and well-lit environment for the duration of the quiz.</w:t>
      </w:r>
    </w:p>
    <w:p w14:paraId="50662D8D" w14:textId="25B56E76" w:rsidR="41F898DA" w:rsidRDefault="41F898DA" w:rsidP="4F1A74C8">
      <w:pPr>
        <w:spacing w:before="261" w:after="0" w:line="312" w:lineRule="auto"/>
        <w:ind w:left="169"/>
      </w:pPr>
      <w:r w:rsidRPr="4F1A74C8">
        <w:rPr>
          <w:rFonts w:ascii="Arial" w:eastAsia="Arial" w:hAnsi="Arial" w:cs="Arial"/>
        </w:rPr>
        <w:t>Quizzes are designed to assess individual understanding and knowledge. Any form of cheating, including collaboration with others or using unauthorized resources, is strictly prohibited and will be considered a violation of academic integrity.</w:t>
      </w:r>
    </w:p>
    <w:p w14:paraId="1C005FFE" w14:textId="6EE76561" w:rsidR="41F898DA" w:rsidRDefault="41F898DA" w:rsidP="4F1A74C8">
      <w:pPr>
        <w:spacing w:before="177" w:after="0" w:line="312" w:lineRule="auto"/>
        <w:ind w:left="169" w:right="192"/>
      </w:pPr>
      <w:r w:rsidRPr="4F1A74C8">
        <w:rPr>
          <w:rFonts w:ascii="Arial" w:eastAsia="Arial" w:hAnsi="Arial" w:cs="Arial"/>
        </w:rPr>
        <w:t xml:space="preserve">If you require any accommodations for quizzes due to documented disabilities, please contact the instructor as soon as possible to make </w:t>
      </w:r>
      <w:r w:rsidR="003F5338">
        <w:rPr>
          <w:rFonts w:ascii="Arial" w:eastAsia="Arial" w:hAnsi="Arial" w:cs="Arial"/>
        </w:rPr>
        <w:t xml:space="preserve">the </w:t>
      </w:r>
      <w:r w:rsidRPr="4F1A74C8">
        <w:rPr>
          <w:rFonts w:ascii="Arial" w:eastAsia="Arial" w:hAnsi="Arial" w:cs="Arial"/>
        </w:rPr>
        <w:t>necessary arrangements.</w:t>
      </w:r>
    </w:p>
    <w:p w14:paraId="0AFC4F97" w14:textId="5E82D258" w:rsidR="41F898DA" w:rsidRDefault="41F898DA" w:rsidP="4F1A74C8">
      <w:pPr>
        <w:pStyle w:val="Heading2"/>
        <w:spacing w:before="178" w:after="0"/>
        <w:ind w:left="169"/>
      </w:pPr>
      <w:r w:rsidRPr="4F1A74C8">
        <w:rPr>
          <w:rFonts w:ascii="Arial" w:eastAsia="Arial" w:hAnsi="Arial" w:cs="Arial"/>
          <w:b/>
          <w:bCs/>
          <w:sz w:val="27"/>
          <w:szCs w:val="27"/>
        </w:rPr>
        <w:t>Midterm and Final Exams</w:t>
      </w:r>
    </w:p>
    <w:p w14:paraId="0F89497C" w14:textId="3080DBA4" w:rsidR="41F898DA" w:rsidRDefault="41F898DA" w:rsidP="4F1A74C8">
      <w:pPr>
        <w:spacing w:before="270" w:after="0" w:line="312" w:lineRule="auto"/>
        <w:ind w:left="169" w:right="192"/>
      </w:pPr>
      <w:r w:rsidRPr="4F1A74C8">
        <w:rPr>
          <w:rFonts w:ascii="Arial" w:eastAsia="Arial" w:hAnsi="Arial" w:cs="Arial"/>
        </w:rPr>
        <w:t xml:space="preserve">Both the midterm and final exams for this course will be conducted using the </w:t>
      </w:r>
      <w:proofErr w:type="spellStart"/>
      <w:r w:rsidRPr="4F1A74C8">
        <w:rPr>
          <w:rFonts w:ascii="Arial" w:eastAsia="Arial" w:hAnsi="Arial" w:cs="Arial"/>
        </w:rPr>
        <w:t>Honorlock</w:t>
      </w:r>
      <w:proofErr w:type="spellEnd"/>
      <w:r w:rsidRPr="4F1A74C8">
        <w:rPr>
          <w:rFonts w:ascii="Arial" w:eastAsia="Arial" w:hAnsi="Arial" w:cs="Arial"/>
        </w:rPr>
        <w:t xml:space="preserve"> online proctoring platform. </w:t>
      </w:r>
      <w:proofErr w:type="spellStart"/>
      <w:r w:rsidRPr="4F1A74C8">
        <w:rPr>
          <w:rFonts w:ascii="Arial" w:eastAsia="Arial" w:hAnsi="Arial" w:cs="Arial"/>
        </w:rPr>
        <w:t>Honorlock</w:t>
      </w:r>
      <w:proofErr w:type="spellEnd"/>
      <w:r w:rsidRPr="4F1A74C8">
        <w:rPr>
          <w:rFonts w:ascii="Arial" w:eastAsia="Arial" w:hAnsi="Arial" w:cs="Arial"/>
        </w:rPr>
        <w:t xml:space="preserve"> helps maintain the integrity of the testing environment by monitoring and securing the exam process.</w:t>
      </w:r>
    </w:p>
    <w:p w14:paraId="0A68A233" w14:textId="49907CE0" w:rsidR="41F898DA" w:rsidRDefault="41F898DA" w:rsidP="4F1A74C8">
      <w:pPr>
        <w:spacing w:before="177" w:after="0"/>
        <w:ind w:left="169"/>
      </w:pPr>
      <w:r w:rsidRPr="4F1A74C8">
        <w:rPr>
          <w:rFonts w:ascii="Arial" w:eastAsia="Arial" w:hAnsi="Arial" w:cs="Arial"/>
        </w:rPr>
        <w:t xml:space="preserve">To ensure a smooth testing experience, please adhere to the following </w:t>
      </w:r>
      <w:proofErr w:type="spellStart"/>
      <w:r w:rsidRPr="4F1A74C8">
        <w:rPr>
          <w:rFonts w:ascii="Arial" w:eastAsia="Arial" w:hAnsi="Arial" w:cs="Arial"/>
        </w:rPr>
        <w:t>Honorlock</w:t>
      </w:r>
      <w:proofErr w:type="spellEnd"/>
      <w:r w:rsidRPr="4F1A74C8">
        <w:rPr>
          <w:rFonts w:ascii="Arial" w:eastAsia="Arial" w:hAnsi="Arial" w:cs="Arial"/>
        </w:rPr>
        <w:t xml:space="preserve"> requirements:</w:t>
      </w:r>
    </w:p>
    <w:p w14:paraId="5EE78E03" w14:textId="5502C83C" w:rsidR="41F898DA" w:rsidRDefault="41F898DA" w:rsidP="4F1A74C8">
      <w:pPr>
        <w:spacing w:before="261" w:after="0" w:line="312" w:lineRule="auto"/>
        <w:ind w:left="169"/>
      </w:pPr>
      <w:r w:rsidRPr="4F1A74C8">
        <w:rPr>
          <w:rFonts w:ascii="Arial" w:eastAsia="Arial" w:hAnsi="Arial" w:cs="Arial"/>
        </w:rPr>
        <w:t xml:space="preserve">System Check: Conduct a system check before the exam to ensure compatibility with </w:t>
      </w:r>
      <w:proofErr w:type="spellStart"/>
      <w:r w:rsidRPr="4F1A74C8">
        <w:rPr>
          <w:rFonts w:ascii="Arial" w:eastAsia="Arial" w:hAnsi="Arial" w:cs="Arial"/>
        </w:rPr>
        <w:t>Honorlock</w:t>
      </w:r>
      <w:proofErr w:type="spellEnd"/>
      <w:r w:rsidRPr="4F1A74C8">
        <w:rPr>
          <w:rFonts w:ascii="Arial" w:eastAsia="Arial" w:hAnsi="Arial" w:cs="Arial"/>
        </w:rPr>
        <w:t xml:space="preserve">. Visit the </w:t>
      </w:r>
      <w:proofErr w:type="spellStart"/>
      <w:r w:rsidRPr="4F1A74C8">
        <w:rPr>
          <w:rFonts w:ascii="Arial" w:eastAsia="Arial" w:hAnsi="Arial" w:cs="Arial"/>
        </w:rPr>
        <w:t>Honorlock</w:t>
      </w:r>
      <w:proofErr w:type="spellEnd"/>
      <w:r w:rsidRPr="4F1A74C8">
        <w:rPr>
          <w:rFonts w:ascii="Arial" w:eastAsia="Arial" w:hAnsi="Arial" w:cs="Arial"/>
        </w:rPr>
        <w:t xml:space="preserve"> support website for assistance.</w:t>
      </w:r>
    </w:p>
    <w:p w14:paraId="3B3EBF2E" w14:textId="4D70BE00" w:rsidR="41F898DA" w:rsidRDefault="41F898DA" w:rsidP="4F1A74C8">
      <w:pPr>
        <w:spacing w:before="178" w:after="0" w:line="312" w:lineRule="auto"/>
        <w:ind w:left="169"/>
      </w:pPr>
      <w:r w:rsidRPr="4F1A74C8">
        <w:rPr>
          <w:rFonts w:ascii="Arial" w:eastAsia="Arial" w:hAnsi="Arial" w:cs="Arial"/>
        </w:rPr>
        <w:t>Webcam and Microphone: A webcam and microphone are required for exam proctoring. Ensure they are functional and properly connected.</w:t>
      </w:r>
    </w:p>
    <w:p w14:paraId="20B8E1EF" w14:textId="09DE8A0D" w:rsidR="41F898DA" w:rsidRDefault="41F898DA" w:rsidP="4F1A74C8">
      <w:pPr>
        <w:spacing w:before="178" w:after="0" w:line="312" w:lineRule="auto"/>
        <w:ind w:left="169" w:right="192"/>
      </w:pPr>
      <w:r w:rsidRPr="4F1A74C8">
        <w:rPr>
          <w:rFonts w:ascii="Arial" w:eastAsia="Arial" w:hAnsi="Arial" w:cs="Arial"/>
        </w:rPr>
        <w:t>Quiet Environment: Choose a quiet and well-lit environment for the duration of the exam. Minimize external noise and distractions.</w:t>
      </w:r>
    </w:p>
    <w:p w14:paraId="0165E2DF" w14:textId="0A06824C" w:rsidR="41F898DA" w:rsidRDefault="41F898DA" w:rsidP="4F1A74C8">
      <w:pPr>
        <w:spacing w:before="178" w:after="0" w:line="468" w:lineRule="auto"/>
        <w:ind w:left="169"/>
      </w:pPr>
      <w:r w:rsidRPr="4F1A74C8">
        <w:rPr>
          <w:rFonts w:ascii="Arial" w:eastAsia="Arial" w:hAnsi="Arial" w:cs="Arial"/>
        </w:rPr>
        <w:t xml:space="preserve">Single Monitor: Use only one monitor during the exam. Additional monitors may trigger </w:t>
      </w:r>
      <w:proofErr w:type="spellStart"/>
      <w:r w:rsidRPr="4F1A74C8">
        <w:rPr>
          <w:rFonts w:ascii="Arial" w:eastAsia="Arial" w:hAnsi="Arial" w:cs="Arial"/>
        </w:rPr>
        <w:t>Honorlock</w:t>
      </w:r>
      <w:proofErr w:type="spellEnd"/>
      <w:r w:rsidRPr="4F1A74C8">
        <w:rPr>
          <w:rFonts w:ascii="Arial" w:eastAsia="Arial" w:hAnsi="Arial" w:cs="Arial"/>
        </w:rPr>
        <w:t xml:space="preserve"> alerts. The midterm and final exams will consist of the following question types:</w:t>
      </w:r>
    </w:p>
    <w:p w14:paraId="04613B46" w14:textId="3FAA67A6" w:rsidR="41F898DA" w:rsidRDefault="41F898DA" w:rsidP="4F1A74C8">
      <w:pPr>
        <w:spacing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True/False</w:t>
      </w:r>
    </w:p>
    <w:p w14:paraId="4A88DE5B" w14:textId="23013F60" w:rsidR="41F898DA" w:rsidRDefault="41F898DA" w:rsidP="4F1A74C8">
      <w:pPr>
        <w:spacing w:before="82" w:after="0" w:line="312" w:lineRule="auto"/>
        <w:ind w:left="304"/>
      </w:pPr>
      <w:r w:rsidRPr="4F1A74C8">
        <w:rPr>
          <w:rFonts w:ascii="Times New Roman" w:eastAsia="Times New Roman" w:hAnsi="Times New Roman" w:cs="Times New Roman"/>
          <w:sz w:val="20"/>
          <w:szCs w:val="20"/>
        </w:rPr>
        <w:lastRenderedPageBreak/>
        <w:t xml:space="preserve"> </w:t>
      </w:r>
      <w:r w:rsidRPr="4F1A74C8">
        <w:rPr>
          <w:rFonts w:ascii="Arial" w:eastAsia="Arial" w:hAnsi="Arial" w:cs="Arial"/>
        </w:rPr>
        <w:t>Multiple Choice</w:t>
      </w:r>
      <w:r w:rsidR="003F5338">
        <w:rPr>
          <w:rFonts w:ascii="Arial" w:eastAsia="Arial" w:hAnsi="Arial" w:cs="Arial"/>
        </w:rPr>
        <w:t>,</w:t>
      </w:r>
      <w:r w:rsidRPr="4F1A74C8">
        <w:rPr>
          <w:rFonts w:ascii="Arial" w:eastAsia="Arial" w:hAnsi="Arial" w:cs="Arial"/>
        </w:rPr>
        <w:t xml:space="preserve"> </w:t>
      </w:r>
      <w:r w:rsidR="003F5338" w:rsidRPr="4F1A74C8">
        <w:rPr>
          <w:rFonts w:ascii="Arial" w:eastAsia="Arial" w:hAnsi="Arial" w:cs="Arial"/>
        </w:rPr>
        <w:t>Short answer</w:t>
      </w:r>
    </w:p>
    <w:p w14:paraId="7FA55F9B" w14:textId="552CEB9D" w:rsidR="41F898DA" w:rsidRDefault="41F898DA" w:rsidP="4F1A74C8">
      <w:pPr>
        <w:spacing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Applying Algorithm Questions</w:t>
      </w:r>
    </w:p>
    <w:p w14:paraId="57CD7E6A" w14:textId="12D2E610" w:rsidR="41F898DA" w:rsidRDefault="41F898DA" w:rsidP="4F1A74C8">
      <w:pPr>
        <w:spacing w:before="261" w:after="0" w:line="312" w:lineRule="auto"/>
        <w:ind w:left="169" w:right="433"/>
      </w:pPr>
      <w:r w:rsidRPr="4F1A74C8">
        <w:rPr>
          <w:rFonts w:ascii="Arial" w:eastAsia="Arial" w:hAnsi="Arial" w:cs="Arial"/>
        </w:rPr>
        <w:t>Both the midterm and final exams will be available for a duration of one week. Within this period, you may take the exams at your convenience, any day, and at any time.</w:t>
      </w:r>
    </w:p>
    <w:p w14:paraId="3561DB36" w14:textId="0D53C28D" w:rsidR="41F898DA" w:rsidRDefault="41F898DA" w:rsidP="4F1A74C8">
      <w:pPr>
        <w:spacing w:before="178" w:after="0" w:line="312" w:lineRule="auto"/>
        <w:ind w:left="169"/>
      </w:pPr>
      <w:r w:rsidRPr="4F1A74C8">
        <w:rPr>
          <w:rFonts w:ascii="Arial" w:eastAsia="Arial" w:hAnsi="Arial" w:cs="Arial"/>
        </w:rPr>
        <w:t>Each exam will have a time limit of 2 hours. It is crucial to manage your time effectively to complete all sections of the exam within the specified timeframe.</w:t>
      </w:r>
    </w:p>
    <w:p w14:paraId="2ABE429F" w14:textId="319A5630" w:rsidR="41F898DA" w:rsidRDefault="41F898DA" w:rsidP="4F1A74C8">
      <w:pPr>
        <w:spacing w:before="178" w:after="0" w:line="312" w:lineRule="auto"/>
        <w:ind w:left="169"/>
      </w:pPr>
      <w:r w:rsidRPr="4F1A74C8">
        <w:rPr>
          <w:rFonts w:ascii="Arial" w:eastAsia="Arial" w:hAnsi="Arial" w:cs="Arial"/>
        </w:rPr>
        <w:t>Maintain academic honesty during exams by refraining from any form of cheating or using unauthorized resources. Violations of academic integrity will be subject to appropriate consequences.</w:t>
      </w:r>
    </w:p>
    <w:p w14:paraId="339FAD96" w14:textId="77E9F550" w:rsidR="41F898DA" w:rsidRDefault="41F898DA" w:rsidP="4F1A74C8">
      <w:pPr>
        <w:spacing w:before="178" w:after="0" w:line="312" w:lineRule="auto"/>
        <w:ind w:left="169" w:right="192"/>
      </w:pPr>
      <w:r w:rsidRPr="4F1A74C8">
        <w:rPr>
          <w:rFonts w:ascii="Arial" w:eastAsia="Arial" w:hAnsi="Arial" w:cs="Arial"/>
        </w:rPr>
        <w:t xml:space="preserve">For any technical issues related to </w:t>
      </w:r>
      <w:proofErr w:type="spellStart"/>
      <w:r w:rsidRPr="4F1A74C8">
        <w:rPr>
          <w:rFonts w:ascii="Arial" w:eastAsia="Arial" w:hAnsi="Arial" w:cs="Arial"/>
        </w:rPr>
        <w:t>Honorlock</w:t>
      </w:r>
      <w:proofErr w:type="spellEnd"/>
      <w:r w:rsidRPr="4F1A74C8">
        <w:rPr>
          <w:rFonts w:ascii="Arial" w:eastAsia="Arial" w:hAnsi="Arial" w:cs="Arial"/>
        </w:rPr>
        <w:t xml:space="preserve"> or exam access, please contact </w:t>
      </w:r>
      <w:proofErr w:type="spellStart"/>
      <w:r w:rsidRPr="4F1A74C8">
        <w:rPr>
          <w:rFonts w:ascii="Arial" w:eastAsia="Arial" w:hAnsi="Arial" w:cs="Arial"/>
        </w:rPr>
        <w:t>Honorlock</w:t>
      </w:r>
      <w:proofErr w:type="spellEnd"/>
      <w:r w:rsidRPr="4F1A74C8">
        <w:rPr>
          <w:rFonts w:ascii="Arial" w:eastAsia="Arial" w:hAnsi="Arial" w:cs="Arial"/>
        </w:rPr>
        <w:t xml:space="preserve"> support promptly. It is advisable to conduct a system check well in advance to address potential issues.</w:t>
      </w:r>
    </w:p>
    <w:p w14:paraId="7072F77A" w14:textId="5D66ECFB" w:rsidR="41F898DA" w:rsidRDefault="41F898DA" w:rsidP="4F1A74C8">
      <w:pPr>
        <w:spacing w:before="177" w:after="0" w:line="312" w:lineRule="auto"/>
        <w:ind w:left="169"/>
      </w:pPr>
      <w:r w:rsidRPr="4F1A74C8">
        <w:rPr>
          <w:rFonts w:ascii="Arial" w:eastAsia="Arial" w:hAnsi="Arial" w:cs="Arial"/>
        </w:rPr>
        <w:t>Specific instructions and details for each exam, including guidelines for questions, will be provided separately. It is essential to carefully follow these instructions to ensure successful completion of the exams.</w:t>
      </w:r>
    </w:p>
    <w:p w14:paraId="46152AA0" w14:textId="6433B9F7" w:rsidR="41F898DA" w:rsidRDefault="41F898DA" w:rsidP="4F1A74C8">
      <w:pPr>
        <w:pStyle w:val="Heading3"/>
        <w:spacing w:before="178" w:after="0"/>
        <w:ind w:left="169"/>
      </w:pPr>
      <w:r w:rsidRPr="4F1A74C8">
        <w:rPr>
          <w:rFonts w:ascii="Arial" w:eastAsia="Arial" w:hAnsi="Arial" w:cs="Arial"/>
          <w:b/>
          <w:bCs/>
          <w:sz w:val="24"/>
          <w:szCs w:val="24"/>
        </w:rPr>
        <w:t>Policies:</w:t>
      </w:r>
    </w:p>
    <w:p w14:paraId="0E1B18D2" w14:textId="6FD1390C" w:rsidR="4F1A74C8" w:rsidRDefault="4F1A74C8"/>
    <w:p w14:paraId="403E5BB5" w14:textId="6279E01C" w:rsidR="41F898DA" w:rsidRDefault="41F898DA" w:rsidP="4F1A74C8">
      <w:pPr>
        <w:spacing w:before="81" w:after="0" w:line="312" w:lineRule="auto"/>
        <w:ind w:left="169"/>
      </w:pPr>
      <w:r w:rsidRPr="4F1A74C8">
        <w:rPr>
          <w:rFonts w:ascii="Arial" w:eastAsia="Arial" w:hAnsi="Arial" w:cs="Arial"/>
        </w:rPr>
        <w:t xml:space="preserve">Please review the </w:t>
      </w:r>
      <w:hyperlink r:id="rId9">
        <w:r w:rsidRPr="4F1A74C8">
          <w:rPr>
            <w:rStyle w:val="Hyperlink"/>
            <w:rFonts w:ascii="Arial" w:eastAsia="Arial" w:hAnsi="Arial" w:cs="Arial"/>
            <w:b/>
            <w:bCs/>
            <w:color w:val="3344DD"/>
          </w:rPr>
          <w:t xml:space="preserve">FIU's Policies </w:t>
        </w:r>
      </w:hyperlink>
      <w:hyperlink r:id="rId10">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(https://online.fiu.edu/html/canvas/policies/) </w:t>
        </w:r>
        <w:r w:rsidRPr="4F1A74C8">
          <w:rPr>
            <w:rStyle w:val="Hyperlink"/>
            <w:rFonts w:ascii="Arial" w:eastAsia="Arial" w:hAnsi="Arial" w:cs="Arial"/>
          </w:rPr>
          <w:t xml:space="preserve">webpage. The policies webpage contains essential information regarding guidelines relevant to all courses at FIU, as well as additional information about acceptable netiquette for online courses. For additional information, please visit </w:t>
        </w:r>
        <w:r w:rsidRPr="4F1A74C8">
          <w:rPr>
            <w:rStyle w:val="Hyperlink"/>
            <w:rFonts w:ascii="Arial" w:eastAsia="Arial" w:hAnsi="Arial" w:cs="Arial"/>
            <w:b/>
            <w:bCs/>
          </w:rPr>
          <w:t>FIU's Policy and Procedure Librar</w:t>
        </w:r>
        <w:r w:rsidRPr="4F1A74C8">
          <w:rPr>
            <w:rStyle w:val="Hyperlink"/>
            <w:rFonts w:ascii="Arial" w:eastAsia="Arial" w:hAnsi="Arial" w:cs="Arial"/>
            <w:b/>
            <w:bCs/>
            <w:color w:val="3344DD"/>
          </w:rPr>
          <w:t xml:space="preserve">y </w:t>
        </w:r>
      </w:hyperlink>
      <w:hyperlink r:id="rId1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(https://policies.fiu.edu/) </w:t>
        </w:r>
        <w:r w:rsidRPr="4F1A74C8">
          <w:rPr>
            <w:rStyle w:val="Hyperlink"/>
            <w:rFonts w:ascii="Arial" w:eastAsia="Arial" w:hAnsi="Arial" w:cs="Arial"/>
          </w:rPr>
          <w:t>.</w:t>
        </w:r>
      </w:hyperlink>
    </w:p>
    <w:p w14:paraId="2CB58524" w14:textId="507DC782" w:rsidR="41F898DA" w:rsidRDefault="41F898DA" w:rsidP="4F1A74C8">
      <w:pPr>
        <w:spacing w:before="79" w:after="0"/>
      </w:pPr>
      <w:r w:rsidRPr="4F1A74C8">
        <w:rPr>
          <w:rFonts w:ascii="Arial" w:eastAsia="Arial" w:hAnsi="Arial" w:cs="Arial"/>
        </w:rPr>
        <w:t xml:space="preserve"> </w:t>
      </w:r>
    </w:p>
    <w:p w14:paraId="468E4FD5" w14:textId="2C8F3682" w:rsidR="41F898DA" w:rsidRDefault="41F898DA" w:rsidP="4F1A74C8">
      <w:pPr>
        <w:spacing w:after="0" w:line="312" w:lineRule="auto"/>
        <w:ind w:left="169" w:right="1088"/>
      </w:pPr>
      <w:r w:rsidRPr="4F1A74C8">
        <w:rPr>
          <w:rFonts w:ascii="Arial" w:eastAsia="Arial" w:hAnsi="Arial" w:cs="Arial"/>
        </w:rPr>
        <w:t>As a member of the FIU community</w:t>
      </w:r>
      <w:r w:rsidR="003F5338">
        <w:rPr>
          <w:rFonts w:ascii="Arial" w:eastAsia="Arial" w:hAnsi="Arial" w:cs="Arial"/>
        </w:rPr>
        <w:t>,</w:t>
      </w:r>
      <w:r w:rsidRPr="4F1A74C8">
        <w:rPr>
          <w:rFonts w:ascii="Arial" w:eastAsia="Arial" w:hAnsi="Arial" w:cs="Arial"/>
        </w:rPr>
        <w:t xml:space="preserve"> you are expected to be knowledgeable about the behavioral expectations set forth in the </w:t>
      </w:r>
      <w:hyperlink r:id="rId12">
        <w:r w:rsidRPr="4F1A74C8">
          <w:rPr>
            <w:rStyle w:val="Hyperlink"/>
            <w:rFonts w:ascii="Arial" w:eastAsia="Arial" w:hAnsi="Arial" w:cs="Arial"/>
            <w:b/>
            <w:bCs/>
            <w:color w:val="3344DD"/>
          </w:rPr>
          <w:t xml:space="preserve">FIU Student Conduct and Honor Code </w:t>
        </w:r>
      </w:hyperlink>
      <w:hyperlink r:id="rId1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(https://dasa.fiu.edu/all- departments/student-conduct-and-academic-integrity/) </w:t>
        </w:r>
        <w:r w:rsidRPr="4F1A74C8">
          <w:rPr>
            <w:rStyle w:val="Hyperlink"/>
            <w:rFonts w:ascii="Arial" w:eastAsia="Arial" w:hAnsi="Arial" w:cs="Arial"/>
          </w:rPr>
          <w:t>.</w:t>
        </w:r>
      </w:hyperlink>
    </w:p>
    <w:p w14:paraId="626AA4F8" w14:textId="3E644CD1" w:rsidR="41F898DA" w:rsidRDefault="41F898DA" w:rsidP="4F1A74C8">
      <w:pPr>
        <w:pStyle w:val="Heading3"/>
        <w:spacing w:before="178" w:after="0"/>
        <w:ind w:left="169"/>
      </w:pPr>
      <w:r w:rsidRPr="4F1A74C8">
        <w:rPr>
          <w:rFonts w:ascii="Arial" w:eastAsia="Arial" w:hAnsi="Arial" w:cs="Arial"/>
          <w:b/>
          <w:bCs/>
          <w:sz w:val="24"/>
          <w:szCs w:val="24"/>
        </w:rPr>
        <w:t>Technical Requirements and Skills:</w:t>
      </w:r>
    </w:p>
    <w:p w14:paraId="52512FAD" w14:textId="01E8FBFA" w:rsidR="41F898DA" w:rsidRDefault="41F898DA" w:rsidP="4F1A74C8">
      <w:pPr>
        <w:spacing w:before="261" w:after="0" w:line="312" w:lineRule="auto"/>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Computer (Laptop) Microsoft Office</w:t>
      </w:r>
    </w:p>
    <w:p w14:paraId="62436F99" w14:textId="5C19F754" w:rsidR="41F898DA" w:rsidRDefault="41F898DA" w:rsidP="4F1A74C8">
      <w:pPr>
        <w:pStyle w:val="Heading3"/>
        <w:spacing w:before="178" w:after="0"/>
        <w:ind w:left="169"/>
      </w:pPr>
      <w:r w:rsidRPr="4F1A74C8">
        <w:rPr>
          <w:rFonts w:ascii="Arial" w:eastAsia="Arial" w:hAnsi="Arial" w:cs="Arial"/>
          <w:b/>
          <w:bCs/>
          <w:sz w:val="24"/>
          <w:szCs w:val="24"/>
        </w:rPr>
        <w:lastRenderedPageBreak/>
        <w:t>Accessibility and Accommodation:</w:t>
      </w:r>
    </w:p>
    <w:p w14:paraId="2D2619D5" w14:textId="5B0459A4" w:rsidR="41F898DA" w:rsidRDefault="41F898DA" w:rsidP="4F1A74C8">
      <w:pPr>
        <w:spacing w:before="261" w:after="0" w:line="312" w:lineRule="auto"/>
        <w:ind w:left="169" w:right="192"/>
      </w:pPr>
      <w:r w:rsidRPr="4F1A74C8">
        <w:rPr>
          <w:rFonts w:ascii="Arial" w:eastAsia="Arial" w:hAnsi="Arial" w:cs="Arial"/>
        </w:rPr>
        <w:t>The Disability Resource Center collaborates with students, faculty, staff, and community members to create diverse learning environments that are usable, equitable, inclusive, and sustainable. The DRC provides FIU students with disabilities the necessary support to successfully complete their education and participate in activities available to all students. If you have a diagnosed disability and plan to utilize academic accommodations, please contact the Center at 305-348-3532 or visit them at the Graham Center GC 190.</w:t>
      </w:r>
    </w:p>
    <w:p w14:paraId="68386A70" w14:textId="455F2325" w:rsidR="41F898DA" w:rsidRDefault="41F898DA" w:rsidP="4F1A74C8">
      <w:pPr>
        <w:spacing w:before="175" w:after="0" w:line="468" w:lineRule="auto"/>
        <w:ind w:left="169" w:right="433"/>
      </w:pPr>
      <w:r w:rsidRPr="4F1A74C8">
        <w:rPr>
          <w:rFonts w:ascii="Arial" w:eastAsia="Arial" w:hAnsi="Arial" w:cs="Arial"/>
        </w:rPr>
        <w:t xml:space="preserve">For additional assistance please contact FIU's </w:t>
      </w:r>
      <w:hyperlink r:id="rId14">
        <w:r w:rsidRPr="4F1A74C8">
          <w:rPr>
            <w:rStyle w:val="Hyperlink"/>
            <w:rFonts w:ascii="Arial" w:eastAsia="Arial" w:hAnsi="Arial" w:cs="Arial"/>
            <w:b/>
            <w:bCs/>
            <w:color w:val="3344DD"/>
          </w:rPr>
          <w:t xml:space="preserve">Disability Resource Center </w:t>
        </w:r>
      </w:hyperlink>
      <w:hyperlink r:id="rId1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 ://drc.fiu.edu/</w:t>
        </w:r>
        <w:proofErr w:type="gramStart"/>
        <w:r w:rsidRPr="4F1A74C8">
          <w:rPr>
            <w:rStyle w:val="Hyperlink"/>
            <w:rFonts w:ascii="Arial" w:eastAsia="Arial" w:hAnsi="Arial" w:cs="Arial"/>
            <w:b/>
            <w:bCs/>
            <w:sz w:val="21"/>
            <w:szCs w:val="21"/>
          </w:rPr>
          <w:t xml:space="preserve">) </w:t>
        </w:r>
        <w:r w:rsidRPr="4F1A74C8">
          <w:rPr>
            <w:rStyle w:val="Hyperlink"/>
            <w:rFonts w:ascii="Arial" w:eastAsia="Arial" w:hAnsi="Arial" w:cs="Arial"/>
          </w:rPr>
          <w:t>.</w:t>
        </w:r>
        <w:proofErr w:type="gramEnd"/>
        <w:r w:rsidRPr="4F1A74C8">
          <w:rPr>
            <w:rStyle w:val="Hyperlink"/>
            <w:rFonts w:ascii="Arial" w:eastAsia="Arial" w:hAnsi="Arial" w:cs="Arial"/>
          </w:rPr>
          <w:t xml:space="preserve"> Web Accessibility Statements for Partners and Vendors</w:t>
        </w:r>
      </w:hyperlink>
    </w:p>
    <w:p w14:paraId="4E121F40" w14:textId="33F6B54D" w:rsidR="41F898DA" w:rsidRDefault="41F898DA" w:rsidP="4F1A74C8">
      <w:pPr>
        <w:spacing w:after="0"/>
        <w:ind w:left="304"/>
      </w:pPr>
      <w:r w:rsidRPr="4F1A74C8">
        <w:rPr>
          <w:rFonts w:ascii="Times New Roman" w:eastAsia="Times New Roman" w:hAnsi="Times New Roman" w:cs="Times New Roman"/>
          <w:sz w:val="20"/>
          <w:szCs w:val="20"/>
        </w:rPr>
        <w:t xml:space="preserve">  </w:t>
      </w:r>
      <w:hyperlink r:id="rId16">
        <w:r w:rsidRPr="4F1A74C8">
          <w:rPr>
            <w:rStyle w:val="Hyperlink"/>
            <w:rFonts w:ascii="Arial" w:eastAsia="Arial" w:hAnsi="Arial" w:cs="Arial"/>
            <w:b/>
            <w:bCs/>
            <w:color w:val="3344DD"/>
          </w:rPr>
          <w:t xml:space="preserve">Canvas </w:t>
        </w:r>
      </w:hyperlink>
      <w:hyperlink r:id="rId1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(https://community.canvaslms.com/docs/DOC-2061)</w:t>
        </w:r>
      </w:hyperlink>
    </w:p>
    <w:p w14:paraId="2C4B491C" w14:textId="50ED72E4"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18">
        <w:r w:rsidRPr="4F1A74C8">
          <w:rPr>
            <w:rStyle w:val="Hyperlink"/>
            <w:rFonts w:ascii="Arial" w:eastAsia="Arial" w:hAnsi="Arial" w:cs="Arial"/>
            <w:b/>
            <w:bCs/>
            <w:color w:val="3344DD"/>
          </w:rPr>
          <w:t xml:space="preserve">Microsoft </w:t>
        </w:r>
      </w:hyperlink>
      <w:hyperlink r:id="rId1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(https://www.microsoft.com/en-us/trustcenter/compliance/accessibility)</w:t>
        </w:r>
      </w:hyperlink>
    </w:p>
    <w:p w14:paraId="59DCCE21" w14:textId="3A91ACE0"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20">
        <w:r w:rsidRPr="4F1A74C8">
          <w:rPr>
            <w:rStyle w:val="Hyperlink"/>
            <w:rFonts w:ascii="Arial" w:eastAsia="Arial" w:hAnsi="Arial" w:cs="Arial"/>
            <w:b/>
            <w:bCs/>
            <w:color w:val="3344DD"/>
          </w:rPr>
          <w:t xml:space="preserve">Adobe </w:t>
        </w:r>
      </w:hyperlink>
      <w:hyperlink r:id="rId2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(https://www.adobe.com/accessibility/compliance.html)</w:t>
        </w:r>
      </w:hyperlink>
    </w:p>
    <w:p w14:paraId="14BF2F63" w14:textId="07258A32"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22">
        <w:r w:rsidRPr="4F1A74C8">
          <w:rPr>
            <w:rStyle w:val="Hyperlink"/>
            <w:rFonts w:ascii="Arial" w:eastAsia="Arial" w:hAnsi="Arial" w:cs="Arial"/>
            <w:b/>
            <w:bCs/>
            <w:color w:val="3344DD"/>
          </w:rPr>
          <w:t xml:space="preserve">Google </w:t>
        </w:r>
      </w:hyperlink>
      <w:hyperlink r:id="rId2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(https://www.google.com/accessibility/)</w:t>
        </w:r>
      </w:hyperlink>
    </w:p>
    <w:p w14:paraId="0FA93CBC" w14:textId="76CA8D97"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24">
        <w:r w:rsidRPr="4F1A74C8">
          <w:rPr>
            <w:rStyle w:val="Hyperlink"/>
            <w:rFonts w:ascii="Arial" w:eastAsia="Arial" w:hAnsi="Arial" w:cs="Arial"/>
            <w:b/>
            <w:bCs/>
            <w:color w:val="3344DD"/>
          </w:rPr>
          <w:t xml:space="preserve">YouTube </w:t>
        </w:r>
      </w:hyperlink>
      <w:hyperlink r:id="rId2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(https://sup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ort.google.com/</w:t>
        </w:r>
        <w:proofErr w:type="spellStart"/>
        <w:r w:rsidRPr="4F1A74C8">
          <w:rPr>
            <w:rStyle w:val="Hyperlink"/>
            <w:rFonts w:ascii="Arial" w:eastAsia="Arial" w:hAnsi="Arial" w:cs="Arial"/>
            <w:b/>
            <w:bCs/>
            <w:color w:val="3344DD"/>
            <w:sz w:val="21"/>
            <w:szCs w:val="21"/>
            <w:u w:val="none"/>
          </w:rPr>
          <w:t>youtube</w:t>
        </w:r>
        <w:proofErr w:type="spellEnd"/>
        <w:r w:rsidRPr="4F1A74C8">
          <w:rPr>
            <w:rStyle w:val="Hyperlink"/>
            <w:rFonts w:ascii="Arial" w:eastAsia="Arial" w:hAnsi="Arial" w:cs="Arial"/>
            <w:b/>
            <w:bCs/>
            <w:color w:val="3344DD"/>
            <w:sz w:val="21"/>
            <w:szCs w:val="21"/>
            <w:u w:val="none"/>
          </w:rPr>
          <w:t>/answer/189278?hl=</w:t>
        </w:r>
        <w:proofErr w:type="spellStart"/>
        <w:r w:rsidRPr="4F1A74C8">
          <w:rPr>
            <w:rStyle w:val="Hyperlink"/>
            <w:rFonts w:ascii="Arial" w:eastAsia="Arial" w:hAnsi="Arial" w:cs="Arial"/>
            <w:b/>
            <w:bCs/>
            <w:color w:val="3344DD"/>
            <w:sz w:val="21"/>
            <w:szCs w:val="21"/>
            <w:u w:val="none"/>
          </w:rPr>
          <w:t>en</w:t>
        </w:r>
        <w:proofErr w:type="spellEnd"/>
        <w:r w:rsidRPr="4F1A74C8">
          <w:rPr>
            <w:rStyle w:val="Hyperlink"/>
            <w:rFonts w:ascii="Arial" w:eastAsia="Arial" w:hAnsi="Arial" w:cs="Arial"/>
            <w:b/>
            <w:bCs/>
            <w:color w:val="3344DD"/>
            <w:sz w:val="21"/>
            <w:szCs w:val="21"/>
            <w:u w:val="none"/>
          </w:rPr>
          <w:t>)</w:t>
        </w:r>
      </w:hyperlink>
    </w:p>
    <w:p w14:paraId="5D5CA6E0" w14:textId="3B15C6F0" w:rsidR="41F898DA" w:rsidRDefault="41F898DA" w:rsidP="4F1A74C8">
      <w:pPr>
        <w:spacing w:before="83" w:after="0"/>
        <w:ind w:left="304"/>
      </w:pPr>
      <w:r w:rsidRPr="4F1A74C8">
        <w:rPr>
          <w:rFonts w:ascii="Times New Roman" w:eastAsia="Times New Roman" w:hAnsi="Times New Roman" w:cs="Times New Roman"/>
          <w:sz w:val="20"/>
          <w:szCs w:val="20"/>
        </w:rPr>
        <w:t xml:space="preserve"> </w:t>
      </w:r>
      <w:hyperlink r:id="rId26">
        <w:r w:rsidRPr="4F1A74C8">
          <w:rPr>
            <w:rStyle w:val="Hyperlink"/>
            <w:rFonts w:ascii="Arial" w:eastAsia="Arial" w:hAnsi="Arial" w:cs="Arial"/>
            <w:b/>
            <w:bCs/>
            <w:color w:val="3344DD"/>
          </w:rPr>
          <w:t xml:space="preserve">LinkedIn </w:t>
        </w:r>
      </w:hyperlink>
      <w:hyperlink r:id="rId2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(https://www.linkedin.com/accessibility)</w:t>
        </w:r>
      </w:hyperlink>
    </w:p>
    <w:p w14:paraId="0EB14699" w14:textId="47964FDA"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28">
        <w:r w:rsidRPr="4F1A74C8">
          <w:rPr>
            <w:rStyle w:val="Hyperlink"/>
            <w:rFonts w:ascii="Arial" w:eastAsia="Arial" w:hAnsi="Arial" w:cs="Arial"/>
            <w:b/>
            <w:bCs/>
            <w:color w:val="3344DD"/>
          </w:rPr>
          <w:t xml:space="preserve">ProctorU </w:t>
        </w:r>
      </w:hyperlink>
      <w:hyperlink r:id="rId2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(https://www.meazurelearning.com/accessibility-statement)</w:t>
        </w:r>
      </w:hyperlink>
    </w:p>
    <w:p w14:paraId="4E6655C5" w14:textId="3D4E104A"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30">
        <w:r w:rsidRPr="4F1A74C8">
          <w:rPr>
            <w:rStyle w:val="Hyperlink"/>
            <w:rFonts w:ascii="Arial" w:eastAsia="Arial" w:hAnsi="Arial" w:cs="Arial"/>
            <w:b/>
            <w:bCs/>
            <w:color w:val="3344DD"/>
          </w:rPr>
          <w:t xml:space="preserve">HonorLock </w:t>
        </w:r>
      </w:hyperlink>
      <w:hyperlink r:id="rId3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(https://honorlock.com/accessibility-statement/)</w:t>
        </w:r>
      </w:hyperlink>
    </w:p>
    <w:p w14:paraId="532C45A4" w14:textId="54307653"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32">
        <w:r w:rsidRPr="4F1A74C8">
          <w:rPr>
            <w:rStyle w:val="Hyperlink"/>
            <w:rFonts w:ascii="Arial" w:eastAsia="Arial" w:hAnsi="Arial" w:cs="Arial"/>
            <w:b/>
            <w:bCs/>
            <w:color w:val="3344DD"/>
          </w:rPr>
          <w:t xml:space="preserve">Turnitin </w:t>
        </w:r>
      </w:hyperlink>
      <w:hyperlink r:id="rId3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(https://www.turnitin.com/about/accessibility)</w:t>
        </w:r>
      </w:hyperlink>
    </w:p>
    <w:p w14:paraId="3263C155" w14:textId="2248EA8D"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34">
        <w:r w:rsidRPr="4F1A74C8">
          <w:rPr>
            <w:rStyle w:val="Hyperlink"/>
            <w:rFonts w:ascii="Arial" w:eastAsia="Arial" w:hAnsi="Arial" w:cs="Arial"/>
            <w:b/>
            <w:bCs/>
            <w:color w:val="3344DD"/>
          </w:rPr>
          <w:t xml:space="preserve">OpenStax </w:t>
        </w:r>
      </w:hyperlink>
      <w:hyperlink r:id="rId3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(https://openstax.org/accessibility-statement)</w:t>
        </w:r>
      </w:hyperlink>
    </w:p>
    <w:p w14:paraId="475A6D2B" w14:textId="30894FAA"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36">
        <w:r w:rsidRPr="4F1A74C8">
          <w:rPr>
            <w:rStyle w:val="Hyperlink"/>
            <w:rFonts w:ascii="Arial" w:eastAsia="Arial" w:hAnsi="Arial" w:cs="Arial"/>
            <w:b/>
            <w:bCs/>
            <w:color w:val="3344DD"/>
          </w:rPr>
          <w:t xml:space="preserve">Zoom </w:t>
        </w:r>
      </w:hyperlink>
      <w:hyperlink r:id="rId3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(https://zoom.us/accessibility)</w:t>
        </w:r>
      </w:hyperlink>
    </w:p>
    <w:p w14:paraId="41261FDB" w14:textId="5EBC8FDF" w:rsidR="41F898DA" w:rsidRDefault="41F898DA" w:rsidP="4F1A74C8">
      <w:pPr>
        <w:spacing w:before="83" w:after="0"/>
        <w:ind w:left="304"/>
      </w:pPr>
      <w:r w:rsidRPr="4F1A74C8">
        <w:rPr>
          <w:rFonts w:ascii="Times New Roman" w:eastAsia="Times New Roman" w:hAnsi="Times New Roman" w:cs="Times New Roman"/>
          <w:sz w:val="20"/>
          <w:szCs w:val="20"/>
        </w:rPr>
        <w:t xml:space="preserve"> </w:t>
      </w:r>
      <w:hyperlink r:id="rId38">
        <w:proofErr w:type="spellStart"/>
        <w:r w:rsidRPr="4F1A74C8">
          <w:rPr>
            <w:rStyle w:val="Hyperlink"/>
            <w:rFonts w:ascii="Arial" w:eastAsia="Arial" w:hAnsi="Arial" w:cs="Arial"/>
            <w:b/>
            <w:bCs/>
            <w:color w:val="3344DD"/>
          </w:rPr>
          <w:t>Respondus</w:t>
        </w:r>
        <w:proofErr w:type="spellEnd"/>
        <w:r w:rsidRPr="4F1A74C8">
          <w:rPr>
            <w:rStyle w:val="Hyperlink"/>
            <w:rFonts w:ascii="Arial" w:eastAsia="Arial" w:hAnsi="Arial" w:cs="Arial"/>
            <w:b/>
            <w:bCs/>
            <w:color w:val="3344DD"/>
          </w:rPr>
          <w:t xml:space="preserve"> </w:t>
        </w:r>
        <w:proofErr w:type="spellStart"/>
        <w:r w:rsidRPr="4F1A74C8">
          <w:rPr>
            <w:rStyle w:val="Hyperlink"/>
            <w:rFonts w:ascii="Arial" w:eastAsia="Arial" w:hAnsi="Arial" w:cs="Arial"/>
            <w:b/>
            <w:bCs/>
            <w:color w:val="3344DD"/>
          </w:rPr>
          <w:t>LockDown</w:t>
        </w:r>
        <w:proofErr w:type="spellEnd"/>
        <w:r w:rsidRPr="4F1A74C8">
          <w:rPr>
            <w:rStyle w:val="Hyperlink"/>
            <w:rFonts w:ascii="Arial" w:eastAsia="Arial" w:hAnsi="Arial" w:cs="Arial"/>
            <w:b/>
            <w:bCs/>
            <w:color w:val="3344DD"/>
          </w:rPr>
          <w:t xml:space="preserve"> Browser </w:t>
        </w:r>
      </w:hyperlink>
    </w:p>
    <w:p w14:paraId="36442194" w14:textId="2CA73384" w:rsidR="41F898DA" w:rsidRDefault="41F898DA" w:rsidP="4F1A74C8">
      <w:pPr>
        <w:spacing w:before="110" w:after="0" w:line="353" w:lineRule="auto"/>
        <w:ind w:left="543" w:right="113"/>
      </w:pPr>
      <w:r w:rsidRPr="4F1A74C8">
        <w:rPr>
          <w:rFonts w:ascii="Times New Roman" w:eastAsia="Times New Roman" w:hAnsi="Times New Roman" w:cs="Times New Roman"/>
          <w:color w:val="3344DD"/>
          <w:sz w:val="21"/>
          <w:szCs w:val="21"/>
          <w:u w:val="single"/>
        </w:rPr>
        <w:t xml:space="preserve"> </w:t>
      </w:r>
      <w:hyperlink r:id="rId39">
        <w:r w:rsidRPr="4F1A74C8">
          <w:rPr>
            <w:rStyle w:val="Hyperlink"/>
            <w:rFonts w:ascii="Arial" w:eastAsia="Arial" w:hAnsi="Arial" w:cs="Arial"/>
            <w:b/>
            <w:bCs/>
            <w:sz w:val="21"/>
            <w:szCs w:val="21"/>
          </w:rPr>
          <w:t>(http ://sup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p ort.respondus.com/sup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w:t>
        </w:r>
        <w:proofErr w:type="spellStart"/>
        <w:r w:rsidRPr="4F1A74C8">
          <w:rPr>
            <w:rStyle w:val="Hyperlink"/>
            <w:rFonts w:ascii="Arial" w:eastAsia="Arial" w:hAnsi="Arial" w:cs="Arial"/>
            <w:b/>
            <w:bCs/>
            <w:color w:val="3344DD"/>
            <w:sz w:val="21"/>
            <w:szCs w:val="21"/>
            <w:u w:val="none"/>
          </w:rPr>
          <w:t>index.php</w:t>
        </w:r>
        <w:proofErr w:type="spellEnd"/>
        <w:r w:rsidRPr="4F1A74C8">
          <w:rPr>
            <w:rStyle w:val="Hyperlink"/>
            <w:rFonts w:ascii="Arial" w:eastAsia="Arial" w:hAnsi="Arial" w:cs="Arial"/>
            <w:b/>
            <w:bCs/>
            <w:color w:val="3344DD"/>
            <w:sz w:val="21"/>
            <w:szCs w:val="21"/>
            <w:u w:val="none"/>
          </w:rPr>
          <w:t xml:space="preserve"> ?/</w:t>
        </w:r>
        <w:proofErr w:type="spellStart"/>
        <w:r w:rsidRPr="4F1A74C8">
          <w:rPr>
            <w:rStyle w:val="Hyperlink"/>
            <w:rFonts w:ascii="Arial" w:eastAsia="Arial" w:hAnsi="Arial" w:cs="Arial"/>
            <w:b/>
            <w:bCs/>
            <w:color w:val="3344DD"/>
            <w:sz w:val="21"/>
            <w:szCs w:val="21"/>
            <w:u w:val="none"/>
          </w:rPr>
          <w:t>default_import</w:t>
        </w:r>
        <w:proofErr w:type="spellEnd"/>
        <w:r w:rsidRPr="4F1A74C8">
          <w:rPr>
            <w:rStyle w:val="Hyperlink"/>
            <w:rFonts w:ascii="Arial" w:eastAsia="Arial" w:hAnsi="Arial" w:cs="Arial"/>
            <w:b/>
            <w:bCs/>
            <w:color w:val="3344DD"/>
            <w:sz w:val="21"/>
            <w:szCs w:val="21"/>
            <w:u w:val="none"/>
          </w:rPr>
          <w:t>/Knowledgebase/Article/View/187/19/is-</w:t>
        </w:r>
      </w:hyperlink>
      <w:r w:rsidRPr="4F1A74C8">
        <w:rPr>
          <w:rFonts w:ascii="Arial" w:eastAsia="Arial" w:hAnsi="Arial" w:cs="Arial"/>
          <w:b/>
          <w:bCs/>
          <w:color w:val="3344DD"/>
          <w:sz w:val="21"/>
          <w:szCs w:val="21"/>
        </w:rPr>
        <w:t xml:space="preserve"> </w:t>
      </w:r>
      <w:hyperlink r:id="rId40">
        <w:r w:rsidRPr="4F1A74C8">
          <w:rPr>
            <w:rStyle w:val="Hyperlink"/>
            <w:rFonts w:ascii="Arial" w:eastAsia="Arial" w:hAnsi="Arial" w:cs="Arial"/>
            <w:b/>
            <w:bCs/>
            <w:color w:val="3344DD"/>
            <w:sz w:val="21"/>
            <w:szCs w:val="21"/>
          </w:rPr>
          <w:t>lockdown-browser-accessible-to-those-with-disabilities)</w:t>
        </w:r>
      </w:hyperlink>
    </w:p>
    <w:p w14:paraId="0503F5A0" w14:textId="2771F32F" w:rsidR="41F898DA" w:rsidRDefault="41F898DA" w:rsidP="4F1A74C8">
      <w:pPr>
        <w:spacing w:before="152" w:after="0"/>
        <w:ind w:left="169"/>
      </w:pPr>
      <w:r w:rsidRPr="4F1A74C8">
        <w:rPr>
          <w:rFonts w:ascii="Arial" w:eastAsia="Arial" w:hAnsi="Arial" w:cs="Arial"/>
        </w:rPr>
        <w:t xml:space="preserve">Please visit our </w:t>
      </w:r>
      <w:hyperlink r:id="rId41">
        <w:r w:rsidRPr="4F1A74C8">
          <w:rPr>
            <w:rStyle w:val="Hyperlink"/>
            <w:rFonts w:ascii="Arial" w:eastAsia="Arial" w:hAnsi="Arial" w:cs="Arial"/>
            <w:b/>
            <w:bCs/>
            <w:color w:val="3344DD"/>
          </w:rPr>
          <w:t xml:space="preserve">ADA Compliance </w:t>
        </w:r>
      </w:hyperlink>
      <w:hyperlink r:id="rId42">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(https://online.fiu.edu/html/canvas/mastertemplate/accessibility/)</w:t>
        </w:r>
      </w:hyperlink>
    </w:p>
    <w:p w14:paraId="3F084932" w14:textId="7931C1B2" w:rsidR="41F898DA" w:rsidRDefault="41F898DA" w:rsidP="4F1A74C8">
      <w:pPr>
        <w:spacing w:before="82" w:after="0"/>
        <w:ind w:left="236"/>
      </w:pPr>
      <w:r w:rsidRPr="4F1A74C8">
        <w:rPr>
          <w:rFonts w:ascii="Arial" w:eastAsia="Arial" w:hAnsi="Arial" w:cs="Arial"/>
        </w:rPr>
        <w:t>webpage for additional information about accessibility involving the tools used in this course.</w:t>
      </w:r>
    </w:p>
    <w:p w14:paraId="6F823A26" w14:textId="20C9E26D" w:rsidR="4F1A74C8" w:rsidRDefault="4F1A74C8"/>
    <w:p w14:paraId="4DC01577" w14:textId="6663C383" w:rsidR="41F898DA" w:rsidRDefault="41F898DA" w:rsidP="4F1A74C8">
      <w:pPr>
        <w:pStyle w:val="Heading3"/>
        <w:spacing w:before="81" w:after="0"/>
        <w:ind w:left="169"/>
      </w:pPr>
      <w:r w:rsidRPr="4F1A74C8">
        <w:rPr>
          <w:rFonts w:ascii="Arial" w:eastAsia="Arial" w:hAnsi="Arial" w:cs="Arial"/>
          <w:b/>
          <w:bCs/>
          <w:sz w:val="24"/>
          <w:szCs w:val="24"/>
        </w:rPr>
        <w:lastRenderedPageBreak/>
        <w:t>Academic Misconduct Statement:</w:t>
      </w:r>
    </w:p>
    <w:p w14:paraId="3B501003" w14:textId="26037772" w:rsidR="41F898DA" w:rsidRDefault="41F898DA" w:rsidP="4F1A74C8">
      <w:pPr>
        <w:spacing w:before="261" w:after="0" w:line="312" w:lineRule="auto"/>
        <w:ind w:left="169"/>
      </w:pPr>
      <w:r w:rsidRPr="4F1A74C8">
        <w:rPr>
          <w:rFonts w:ascii="Arial" w:eastAsia="Arial" w:hAnsi="Arial" w:cs="Arial"/>
        </w:rPr>
        <w:t xml:space="preserve">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w:t>
      </w:r>
      <w:r w:rsidR="007458E8">
        <w:rPr>
          <w:rFonts w:ascii="Arial" w:eastAsia="Arial" w:hAnsi="Arial" w:cs="Arial"/>
        </w:rPr>
        <w:t>The University deems all students</w:t>
      </w:r>
      <w:r w:rsidRPr="4F1A74C8">
        <w:rPr>
          <w:rFonts w:ascii="Arial" w:eastAsia="Arial" w:hAnsi="Arial" w:cs="Arial"/>
        </w:rPr>
        <w:t xml:space="preserve"> to understand that if they are found responsible for academic misconduct, they will be subject to the Academic Misconduct procedures and sanctions, as outlined in the Student Conduct and Honor Code. Academic Misconduct includes:</w:t>
      </w:r>
    </w:p>
    <w:p w14:paraId="2146B1A6" w14:textId="7E450AE3" w:rsidR="41F898DA" w:rsidRDefault="41F898DA" w:rsidP="4F1A74C8">
      <w:pPr>
        <w:pStyle w:val="Heading3"/>
        <w:spacing w:before="174" w:after="0"/>
        <w:ind w:left="236"/>
      </w:pPr>
      <w:r w:rsidRPr="4F1A74C8">
        <w:rPr>
          <w:rFonts w:ascii="Arial" w:eastAsia="Arial" w:hAnsi="Arial" w:cs="Arial"/>
          <w:b/>
          <w:bCs/>
          <w:sz w:val="24"/>
          <w:szCs w:val="24"/>
        </w:rPr>
        <w:t>Cheating</w:t>
      </w:r>
    </w:p>
    <w:p w14:paraId="3BD5C8B9" w14:textId="3C8367ED" w:rsidR="41F898DA" w:rsidRDefault="41F898DA" w:rsidP="4F1A74C8">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unauthorized use of any materials, information, study aids or assistance from another person on any academic assignment or exercise, unless explicitly authorized by the course </w:t>
      </w:r>
      <w:proofErr w:type="gramStart"/>
      <w:r w:rsidRPr="4F1A74C8">
        <w:rPr>
          <w:rFonts w:ascii="Arial" w:eastAsia="Arial" w:hAnsi="Arial" w:cs="Arial"/>
        </w:rPr>
        <w:t>Instructor;</w:t>
      </w:r>
      <w:proofErr w:type="gramEnd"/>
    </w:p>
    <w:p w14:paraId="3DD1EEE8" w14:textId="42FF67C9" w:rsidR="41F898DA" w:rsidRDefault="41F898DA" w:rsidP="4F1A74C8">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Assisting another student in the unauthorized use of any materials, information, study aids, unless explicitly authorized by the </w:t>
      </w:r>
      <w:proofErr w:type="gramStart"/>
      <w:r w:rsidRPr="4F1A74C8">
        <w:rPr>
          <w:rFonts w:ascii="Arial" w:eastAsia="Arial" w:hAnsi="Arial" w:cs="Arial"/>
        </w:rPr>
        <w:t>Instructor</w:t>
      </w:r>
      <w:proofErr w:type="gramEnd"/>
      <w:r w:rsidRPr="4F1A74C8">
        <w:rPr>
          <w:rFonts w:ascii="Arial" w:eastAsia="Arial" w:hAnsi="Arial" w:cs="Arial"/>
        </w:rPr>
        <w:t>; and</w:t>
      </w:r>
    </w:p>
    <w:p w14:paraId="26179A8F" w14:textId="10E3BE9B" w:rsidR="41F898DA" w:rsidRDefault="41F898DA" w:rsidP="4F1A74C8">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Having a substitute complete any academic assignment or completing an academic assignment for someone else, either paid or unpaid; and</w:t>
      </w:r>
    </w:p>
    <w:p w14:paraId="377289CD" w14:textId="3279DCEC" w:rsidR="41F898DA" w:rsidRDefault="41F898DA" w:rsidP="4F1A74C8">
      <w:pPr>
        <w:pStyle w:val="Heading3"/>
        <w:spacing w:before="176" w:after="0"/>
        <w:ind w:left="169"/>
      </w:pPr>
      <w:r w:rsidRPr="4F1A74C8">
        <w:rPr>
          <w:rFonts w:ascii="Arial" w:eastAsia="Arial" w:hAnsi="Arial" w:cs="Arial"/>
          <w:b/>
          <w:bCs/>
          <w:sz w:val="24"/>
          <w:szCs w:val="24"/>
        </w:rPr>
        <w:t>Plagiarism</w:t>
      </w:r>
    </w:p>
    <w:p w14:paraId="1E3DE4F7" w14:textId="01E841F5" w:rsidR="41F898DA" w:rsidRDefault="41F898DA" w:rsidP="4F1A74C8">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deliberate use and appropriation of another are work without any indication of the source and the representation of such work as the </w:t>
      </w:r>
      <w:proofErr w:type="gramStart"/>
      <w:r w:rsidRPr="4F1A74C8">
        <w:rPr>
          <w:rFonts w:ascii="Arial" w:eastAsia="Arial" w:hAnsi="Arial" w:cs="Arial"/>
        </w:rPr>
        <w:t>Student's</w:t>
      </w:r>
      <w:proofErr w:type="gramEnd"/>
      <w:r w:rsidRPr="4F1A74C8">
        <w:rPr>
          <w:rFonts w:ascii="Arial" w:eastAsia="Arial" w:hAnsi="Arial" w:cs="Arial"/>
        </w:rPr>
        <w:t xml:space="preserve"> own.</w:t>
      </w:r>
    </w:p>
    <w:p w14:paraId="3106AA42" w14:textId="637FB531" w:rsidR="41F898DA" w:rsidRDefault="41F898DA" w:rsidP="4F1A74C8">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Assisting another student in the deliberate use and appropriation of another’s work without any indication of the source and the representation of such work as the student’s own.</w:t>
      </w:r>
    </w:p>
    <w:p w14:paraId="65A301E1" w14:textId="422AFB10" w:rsidR="41F898DA" w:rsidRDefault="41F898DA" w:rsidP="4F1A74C8">
      <w:pPr>
        <w:spacing w:before="176" w:after="0"/>
        <w:ind w:left="169"/>
      </w:pPr>
      <w:r w:rsidRPr="4F1A74C8">
        <w:rPr>
          <w:rFonts w:ascii="Arial" w:eastAsia="Arial" w:hAnsi="Arial" w:cs="Arial"/>
        </w:rPr>
        <w:t xml:space="preserve">Learn more about the </w:t>
      </w:r>
      <w:hyperlink r:id="rId43">
        <w:r w:rsidRPr="4F1A74C8">
          <w:rPr>
            <w:rStyle w:val="Hyperlink"/>
            <w:rFonts w:ascii="Arial" w:eastAsia="Arial" w:hAnsi="Arial" w:cs="Arial"/>
            <w:b/>
            <w:bCs/>
          </w:rPr>
          <w:t>academic integrity</w:t>
        </w:r>
        <w:r w:rsidRPr="4F1A74C8">
          <w:rPr>
            <w:rStyle w:val="Hyperlink"/>
            <w:rFonts w:ascii="Times New Roman" w:eastAsia="Times New Roman" w:hAnsi="Times New Roman" w:cs="Times New Roman"/>
          </w:rPr>
          <w:t xml:space="preserve"> </w:t>
        </w:r>
        <w:r w:rsidRPr="4F1A74C8">
          <w:rPr>
            <w:rStyle w:val="Hyperlink"/>
            <w:rFonts w:ascii="Arial" w:eastAsia="Arial" w:hAnsi="Arial" w:cs="Arial"/>
            <w:b/>
            <w:bCs/>
            <w:color w:val="3344DD"/>
          </w:rPr>
          <w:t xml:space="preserve">policies and procedures </w:t>
        </w:r>
      </w:hyperlink>
    </w:p>
    <w:p w14:paraId="0D92A676" w14:textId="1A896E55" w:rsidR="41F898DA" w:rsidRDefault="41F898DA" w:rsidP="4F1A74C8">
      <w:pPr>
        <w:spacing w:before="83" w:after="0"/>
        <w:ind w:left="169"/>
      </w:pPr>
      <w:r w:rsidRPr="4F1A74C8">
        <w:rPr>
          <w:rFonts w:ascii="Arial" w:eastAsia="Arial" w:hAnsi="Arial" w:cs="Arial"/>
          <w:b/>
          <w:bCs/>
          <w:color w:val="3344DD"/>
          <w:sz w:val="21"/>
          <w:szCs w:val="21"/>
        </w:rPr>
        <w:t>(</w:t>
      </w:r>
      <w:hyperlink r:id="rId44">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https://online.fiu.edu/student/resources/policies.php)</w:t>
        </w:r>
      </w:hyperlink>
      <w:r w:rsidRPr="4F1A74C8">
        <w:rPr>
          <w:rFonts w:ascii="Arial" w:eastAsia="Arial" w:hAnsi="Arial" w:cs="Arial"/>
          <w:b/>
          <w:bCs/>
          <w:color w:val="3344DD"/>
          <w:sz w:val="21"/>
          <w:szCs w:val="21"/>
        </w:rPr>
        <w:t xml:space="preserve"> </w:t>
      </w:r>
      <w:r w:rsidRPr="4F1A74C8">
        <w:rPr>
          <w:rFonts w:ascii="Arial" w:eastAsia="Arial" w:hAnsi="Arial" w:cs="Arial"/>
        </w:rPr>
        <w:t xml:space="preserve">as well as </w:t>
      </w:r>
      <w:hyperlink r:id="rId45">
        <w:r w:rsidRPr="4F1A74C8">
          <w:rPr>
            <w:rStyle w:val="Hyperlink"/>
            <w:rFonts w:ascii="Arial" w:eastAsia="Arial" w:hAnsi="Arial" w:cs="Arial"/>
            <w:b/>
            <w:bCs/>
            <w:color w:val="3344DD"/>
          </w:rPr>
          <w:t xml:space="preserve">student resources </w:t>
        </w:r>
      </w:hyperlink>
    </w:p>
    <w:p w14:paraId="4898CFB5" w14:textId="1A8F48C0" w:rsidR="41F898DA" w:rsidRDefault="41F898DA" w:rsidP="4F1A74C8">
      <w:pPr>
        <w:spacing w:before="82" w:after="0" w:line="312" w:lineRule="auto"/>
        <w:ind w:left="169" w:right="192"/>
      </w:pPr>
      <w:r w:rsidRPr="4F1A74C8">
        <w:rPr>
          <w:rFonts w:ascii="Arial" w:eastAsia="Arial" w:hAnsi="Arial" w:cs="Arial"/>
          <w:b/>
          <w:bCs/>
          <w:color w:val="3344DD"/>
          <w:sz w:val="21"/>
          <w:szCs w:val="21"/>
        </w:rPr>
        <w:t>(</w:t>
      </w:r>
      <w:hyperlink r:id="rId46">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https://dasa.fiu.edu/all-departments/student-conduct-and-academic-integrity/for-students/index.html)</w:t>
        </w:r>
      </w:hyperlink>
      <w:r w:rsidRPr="4F1A74C8">
        <w:rPr>
          <w:rFonts w:ascii="Arial" w:eastAsia="Arial" w:hAnsi="Arial" w:cs="Arial"/>
          <w:b/>
          <w:bCs/>
          <w:color w:val="3344DD"/>
          <w:sz w:val="21"/>
          <w:szCs w:val="21"/>
        </w:rPr>
        <w:t xml:space="preserve"> </w:t>
      </w:r>
      <w:r w:rsidRPr="4F1A74C8">
        <w:rPr>
          <w:rFonts w:ascii="Arial" w:eastAsia="Arial" w:hAnsi="Arial" w:cs="Arial"/>
        </w:rPr>
        <w:t>that can help you prepare for a successful semester.</w:t>
      </w:r>
    </w:p>
    <w:p w14:paraId="3DF0E164" w14:textId="2B246EBB" w:rsidR="41F898DA" w:rsidRDefault="41F898DA" w:rsidP="4F1A74C8">
      <w:pPr>
        <w:pStyle w:val="Heading3"/>
        <w:spacing w:before="178" w:after="0"/>
        <w:ind w:left="169"/>
      </w:pPr>
      <w:r w:rsidRPr="4F1A74C8">
        <w:rPr>
          <w:rFonts w:ascii="Arial" w:eastAsia="Arial" w:hAnsi="Arial" w:cs="Arial"/>
          <w:b/>
          <w:bCs/>
          <w:sz w:val="24"/>
          <w:szCs w:val="24"/>
        </w:rPr>
        <w:lastRenderedPageBreak/>
        <w:t>Panthers Care &amp; Counseling and Psychological Services (CAPS):</w:t>
      </w:r>
    </w:p>
    <w:p w14:paraId="3DDBDE90" w14:textId="110A0111" w:rsidR="41F898DA" w:rsidRDefault="41F898DA" w:rsidP="4F1A74C8">
      <w:pPr>
        <w:spacing w:before="261" w:after="0" w:line="312" w:lineRule="auto"/>
        <w:ind w:left="169"/>
      </w:pPr>
      <w:r w:rsidRPr="4F1A74C8">
        <w:rPr>
          <w:rFonts w:ascii="Arial" w:eastAsia="Arial" w:hAnsi="Arial" w:cs="Arial"/>
        </w:rPr>
        <w:t xml:space="preserve">If you are looking for help for yourself or a fellow classmate, Panthers Care encourages you to express any concerns you may come across as it relates to any personal behavior concerns or worries you have, for the classmate’s well-being or yours; you are encouraged to share your concerns with </w:t>
      </w:r>
      <w:hyperlink r:id="rId47">
        <w:r w:rsidRPr="4F1A74C8">
          <w:rPr>
            <w:rStyle w:val="Hyperlink"/>
            <w:rFonts w:ascii="Arial" w:eastAsia="Arial" w:hAnsi="Arial" w:cs="Arial"/>
            <w:b/>
            <w:bCs/>
            <w:color w:val="3344DD"/>
          </w:rPr>
          <w:t>FIU’s Panthers</w:t>
        </w:r>
      </w:hyperlink>
      <w:r w:rsidRPr="4F1A74C8">
        <w:rPr>
          <w:rFonts w:ascii="Arial" w:eastAsia="Arial" w:hAnsi="Arial" w:cs="Arial"/>
          <w:b/>
          <w:bCs/>
          <w:color w:val="3344DD"/>
        </w:rPr>
        <w:t xml:space="preserve"> </w:t>
      </w:r>
      <w:hyperlink r:id="rId48">
        <w:r w:rsidRPr="4F1A74C8">
          <w:rPr>
            <w:rStyle w:val="Hyperlink"/>
            <w:rFonts w:ascii="Arial" w:eastAsia="Arial" w:hAnsi="Arial" w:cs="Arial"/>
            <w:b/>
            <w:bCs/>
            <w:color w:val="3344DD"/>
          </w:rPr>
          <w:t xml:space="preserve">Care website. </w:t>
        </w:r>
      </w:hyperlink>
      <w:hyperlink r:id="rId4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 ://pantherscare.fiu.edu/)</w:t>
        </w:r>
      </w:hyperlink>
    </w:p>
    <w:p w14:paraId="67C2FF25" w14:textId="1A236379" w:rsidR="41F898DA" w:rsidRDefault="41F898DA" w:rsidP="4F1A74C8">
      <w:pPr>
        <w:spacing w:before="176" w:after="0" w:line="312" w:lineRule="auto"/>
        <w:ind w:left="169" w:right="192"/>
      </w:pPr>
      <w:hyperlink r:id="rId50">
        <w:r w:rsidRPr="4F1A74C8">
          <w:rPr>
            <w:rStyle w:val="Hyperlink"/>
            <w:rFonts w:ascii="Arial" w:eastAsia="Arial" w:hAnsi="Arial" w:cs="Arial"/>
            <w:b/>
            <w:bCs/>
            <w:color w:val="3344DD"/>
          </w:rPr>
          <w:t xml:space="preserve">Counseling and Psychological Services (CAPS) </w:t>
        </w:r>
      </w:hyperlink>
      <w:hyperlink r:id="rId5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 ://caps.fiu.edu/) </w:t>
        </w:r>
        <w:r w:rsidRPr="4F1A74C8">
          <w:rPr>
            <w:rStyle w:val="Hyperlink"/>
            <w:rFonts w:ascii="Arial" w:eastAsia="Arial" w:hAnsi="Arial" w:cs="Arial"/>
          </w:rPr>
          <w:t>offers free and confidential help for anxiety, depression, stress, and other concerns that life brings. Professional counselors are available for same-day appointments. Don’t wait to call (305) 348-2277 to set up a time to talk or visit the online self-help portal.</w:t>
        </w:r>
      </w:hyperlink>
    </w:p>
    <w:p w14:paraId="542B3C80" w14:textId="793A7B5F" w:rsidR="41F898DA" w:rsidRDefault="41F898DA" w:rsidP="4F1A74C8">
      <w:pPr>
        <w:pStyle w:val="Heading1"/>
        <w:spacing w:before="199" w:after="0"/>
        <w:ind w:left="169"/>
      </w:pPr>
      <w:r w:rsidRPr="4F1A74C8">
        <w:rPr>
          <w:rFonts w:ascii="Arial" w:eastAsia="Arial" w:hAnsi="Arial" w:cs="Arial"/>
          <w:b/>
          <w:bCs/>
          <w:sz w:val="36"/>
          <w:szCs w:val="36"/>
        </w:rPr>
        <w:t>Course Detail</w:t>
      </w:r>
    </w:p>
    <w:p w14:paraId="5A1D0029" w14:textId="767576AA" w:rsidR="4F1A74C8" w:rsidRDefault="4F1A74C8"/>
    <w:p w14:paraId="15DD4BA6" w14:textId="746E7E79" w:rsidR="41F898DA" w:rsidRDefault="41F898DA" w:rsidP="4F1A74C8">
      <w:pPr>
        <w:pStyle w:val="Heading3"/>
        <w:spacing w:before="81" w:after="0"/>
        <w:ind w:left="169"/>
      </w:pPr>
      <w:r w:rsidRPr="4F1A74C8">
        <w:rPr>
          <w:rFonts w:ascii="Arial" w:eastAsia="Arial" w:hAnsi="Arial" w:cs="Arial"/>
          <w:b/>
          <w:bCs/>
          <w:sz w:val="24"/>
          <w:szCs w:val="24"/>
        </w:rPr>
        <w:t>Course Communication:</w:t>
      </w:r>
    </w:p>
    <w:p w14:paraId="63F25801" w14:textId="37CB7168" w:rsidR="41F898DA" w:rsidRDefault="41F898DA" w:rsidP="4F1A74C8">
      <w:pPr>
        <w:spacing w:before="261" w:after="0" w:line="312" w:lineRule="auto"/>
        <w:ind w:left="169" w:right="404"/>
      </w:pPr>
      <w:r w:rsidRPr="4F1A74C8">
        <w:rPr>
          <w:rFonts w:ascii="Arial" w:eastAsia="Arial" w:hAnsi="Arial" w:cs="Arial"/>
        </w:rPr>
        <w:t xml:space="preserve">Communication in this course will take place via the Canvas Inbox. Check out the </w:t>
      </w:r>
      <w:hyperlink r:id="rId52">
        <w:r w:rsidRPr="4F1A74C8">
          <w:rPr>
            <w:rStyle w:val="Hyperlink"/>
            <w:rFonts w:ascii="Arial" w:eastAsia="Arial" w:hAnsi="Arial" w:cs="Arial"/>
            <w:b/>
            <w:bCs/>
            <w:color w:val="3344DD"/>
          </w:rPr>
          <w:t>Canvas</w:t>
        </w:r>
      </w:hyperlink>
      <w:r w:rsidRPr="4F1A74C8">
        <w:rPr>
          <w:rFonts w:ascii="Arial" w:eastAsia="Arial" w:hAnsi="Arial" w:cs="Arial"/>
          <w:b/>
          <w:bCs/>
          <w:color w:val="3344DD"/>
        </w:rPr>
        <w:t xml:space="preserve"> </w:t>
      </w:r>
      <w:hyperlink r:id="rId53">
        <w:r w:rsidRPr="4F1A74C8">
          <w:rPr>
            <w:rStyle w:val="Hyperlink"/>
            <w:rFonts w:ascii="Arial" w:eastAsia="Arial" w:hAnsi="Arial" w:cs="Arial"/>
            <w:b/>
            <w:bCs/>
            <w:color w:val="3344DD"/>
          </w:rPr>
          <w:t xml:space="preserve">Conversations Tutorial </w:t>
        </w:r>
      </w:hyperlink>
      <w:hyperlink r:id="rId54">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(https://community.canvaslms.com/t5/Video-Guide/Conversations-Overview- All-Users/ta-p /383696) </w:t>
        </w:r>
        <w:r w:rsidRPr="4F1A74C8">
          <w:rPr>
            <w:rStyle w:val="Hyperlink"/>
            <w:rFonts w:ascii="Arial" w:eastAsia="Arial" w:hAnsi="Arial" w:cs="Arial"/>
          </w:rPr>
          <w:t xml:space="preserve">or </w:t>
        </w:r>
        <w:r w:rsidRPr="4F1A74C8">
          <w:rPr>
            <w:rStyle w:val="Hyperlink"/>
            <w:rFonts w:ascii="Arial" w:eastAsia="Arial" w:hAnsi="Arial" w:cs="Arial"/>
            <w:b/>
            <w:bCs/>
          </w:rPr>
          <w:t>Canvas Guide</w:t>
        </w:r>
        <w:r w:rsidRPr="4F1A74C8">
          <w:rPr>
            <w:rStyle w:val="Hyperlink"/>
            <w:rFonts w:ascii="Arial" w:eastAsia="Arial" w:hAnsi="Arial" w:cs="Arial"/>
            <w:b/>
            <w:bCs/>
            <w:color w:val="3344DD"/>
          </w:rPr>
          <w:t xml:space="preserve"> </w:t>
        </w:r>
      </w:hyperlink>
      <w:hyperlink r:id="rId5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(https://community.canvaslms.com/docs/DOC-10574- 4212710325) </w:t>
        </w:r>
        <w:r w:rsidRPr="4F1A74C8">
          <w:rPr>
            <w:rStyle w:val="Hyperlink"/>
            <w:rFonts w:ascii="Arial" w:eastAsia="Arial" w:hAnsi="Arial" w:cs="Arial"/>
          </w:rPr>
          <w:t>to learn how to communicate with your instructor and peers using Announcements, Discussions, and the Inbox. I will respond to all correspondences within 24 hours.</w:t>
        </w:r>
      </w:hyperlink>
    </w:p>
    <w:sectPr w:rsidR="41F89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4A06"/>
    <w:multiLevelType w:val="hybridMultilevel"/>
    <w:tmpl w:val="B7EA3F14"/>
    <w:lvl w:ilvl="0" w:tplc="63004CC6">
      <w:start w:val="1"/>
      <w:numFmt w:val="decimal"/>
      <w:lvlText w:val="%1."/>
      <w:lvlJc w:val="left"/>
      <w:pPr>
        <w:ind w:left="720" w:hanging="360"/>
      </w:pPr>
    </w:lvl>
    <w:lvl w:ilvl="1" w:tplc="AB72E990">
      <w:start w:val="1"/>
      <w:numFmt w:val="lowerLetter"/>
      <w:lvlText w:val="%2."/>
      <w:lvlJc w:val="left"/>
      <w:pPr>
        <w:ind w:left="1440" w:hanging="360"/>
      </w:pPr>
    </w:lvl>
    <w:lvl w:ilvl="2" w:tplc="DC46EE66">
      <w:start w:val="1"/>
      <w:numFmt w:val="lowerRoman"/>
      <w:lvlText w:val="%3."/>
      <w:lvlJc w:val="right"/>
      <w:pPr>
        <w:ind w:left="2160" w:hanging="180"/>
      </w:pPr>
    </w:lvl>
    <w:lvl w:ilvl="3" w:tplc="640C8BD8">
      <w:start w:val="1"/>
      <w:numFmt w:val="decimal"/>
      <w:lvlText w:val="%4."/>
      <w:lvlJc w:val="left"/>
      <w:pPr>
        <w:ind w:left="2880" w:hanging="360"/>
      </w:pPr>
    </w:lvl>
    <w:lvl w:ilvl="4" w:tplc="44443128">
      <w:start w:val="1"/>
      <w:numFmt w:val="lowerLetter"/>
      <w:lvlText w:val="%5."/>
      <w:lvlJc w:val="left"/>
      <w:pPr>
        <w:ind w:left="3600" w:hanging="360"/>
      </w:pPr>
    </w:lvl>
    <w:lvl w:ilvl="5" w:tplc="567E997A">
      <w:start w:val="1"/>
      <w:numFmt w:val="lowerRoman"/>
      <w:lvlText w:val="%6."/>
      <w:lvlJc w:val="right"/>
      <w:pPr>
        <w:ind w:left="4320" w:hanging="180"/>
      </w:pPr>
    </w:lvl>
    <w:lvl w:ilvl="6" w:tplc="6FF0A632">
      <w:start w:val="1"/>
      <w:numFmt w:val="decimal"/>
      <w:lvlText w:val="%7."/>
      <w:lvlJc w:val="left"/>
      <w:pPr>
        <w:ind w:left="5040" w:hanging="360"/>
      </w:pPr>
    </w:lvl>
    <w:lvl w:ilvl="7" w:tplc="5A608C4C">
      <w:start w:val="1"/>
      <w:numFmt w:val="lowerLetter"/>
      <w:lvlText w:val="%8."/>
      <w:lvlJc w:val="left"/>
      <w:pPr>
        <w:ind w:left="5760" w:hanging="360"/>
      </w:pPr>
    </w:lvl>
    <w:lvl w:ilvl="8" w:tplc="AEBA87C4">
      <w:start w:val="1"/>
      <w:numFmt w:val="lowerRoman"/>
      <w:lvlText w:val="%9."/>
      <w:lvlJc w:val="right"/>
      <w:pPr>
        <w:ind w:left="6480" w:hanging="180"/>
      </w:pPr>
    </w:lvl>
  </w:abstractNum>
  <w:abstractNum w:abstractNumId="1" w15:restartNumberingAfterBreak="0">
    <w:nsid w:val="6CAE0B6D"/>
    <w:multiLevelType w:val="hybridMultilevel"/>
    <w:tmpl w:val="F4285B52"/>
    <w:lvl w:ilvl="0" w:tplc="C68EBB34">
      <w:start w:val="1"/>
      <w:numFmt w:val="decimal"/>
      <w:lvlText w:val="%1."/>
      <w:lvlJc w:val="left"/>
      <w:pPr>
        <w:ind w:left="720" w:hanging="360"/>
      </w:pPr>
    </w:lvl>
    <w:lvl w:ilvl="1" w:tplc="44F285F6">
      <w:start w:val="1"/>
      <w:numFmt w:val="lowerLetter"/>
      <w:lvlText w:val="%2."/>
      <w:lvlJc w:val="left"/>
      <w:pPr>
        <w:ind w:left="1440" w:hanging="360"/>
      </w:pPr>
    </w:lvl>
    <w:lvl w:ilvl="2" w:tplc="AA62EBA6">
      <w:start w:val="1"/>
      <w:numFmt w:val="lowerRoman"/>
      <w:lvlText w:val="%3."/>
      <w:lvlJc w:val="right"/>
      <w:pPr>
        <w:ind w:left="2160" w:hanging="180"/>
      </w:pPr>
    </w:lvl>
    <w:lvl w:ilvl="3" w:tplc="F4261E14">
      <w:start w:val="1"/>
      <w:numFmt w:val="decimal"/>
      <w:lvlText w:val="%4."/>
      <w:lvlJc w:val="left"/>
      <w:pPr>
        <w:ind w:left="2880" w:hanging="360"/>
      </w:pPr>
    </w:lvl>
    <w:lvl w:ilvl="4" w:tplc="552017C6">
      <w:start w:val="1"/>
      <w:numFmt w:val="lowerLetter"/>
      <w:lvlText w:val="%5."/>
      <w:lvlJc w:val="left"/>
      <w:pPr>
        <w:ind w:left="3600" w:hanging="360"/>
      </w:pPr>
    </w:lvl>
    <w:lvl w:ilvl="5" w:tplc="5AA62D28">
      <w:start w:val="1"/>
      <w:numFmt w:val="lowerRoman"/>
      <w:lvlText w:val="%6."/>
      <w:lvlJc w:val="right"/>
      <w:pPr>
        <w:ind w:left="4320" w:hanging="180"/>
      </w:pPr>
    </w:lvl>
    <w:lvl w:ilvl="6" w:tplc="E1E0CA10">
      <w:start w:val="1"/>
      <w:numFmt w:val="decimal"/>
      <w:lvlText w:val="%7."/>
      <w:lvlJc w:val="left"/>
      <w:pPr>
        <w:ind w:left="5040" w:hanging="360"/>
      </w:pPr>
    </w:lvl>
    <w:lvl w:ilvl="7" w:tplc="688A0460">
      <w:start w:val="1"/>
      <w:numFmt w:val="lowerLetter"/>
      <w:lvlText w:val="%8."/>
      <w:lvlJc w:val="left"/>
      <w:pPr>
        <w:ind w:left="5760" w:hanging="360"/>
      </w:pPr>
    </w:lvl>
    <w:lvl w:ilvl="8" w:tplc="4634AA28">
      <w:start w:val="1"/>
      <w:numFmt w:val="lowerRoman"/>
      <w:lvlText w:val="%9."/>
      <w:lvlJc w:val="right"/>
      <w:pPr>
        <w:ind w:left="6480" w:hanging="180"/>
      </w:pPr>
    </w:lvl>
  </w:abstractNum>
  <w:num w:numId="1" w16cid:durableId="1239291186">
    <w:abstractNumId w:val="1"/>
  </w:num>
  <w:num w:numId="2" w16cid:durableId="170081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zNDEyNzA0NDWwNDZU0lEKTi0uzszPAykwrAUAT6vfUSwAAAA="/>
  </w:docVars>
  <w:rsids>
    <w:rsidRoot w:val="7C80F457"/>
    <w:rsid w:val="001B295F"/>
    <w:rsid w:val="00283328"/>
    <w:rsid w:val="002B12CA"/>
    <w:rsid w:val="003F5338"/>
    <w:rsid w:val="006D4990"/>
    <w:rsid w:val="007458E8"/>
    <w:rsid w:val="00CC35FE"/>
    <w:rsid w:val="00DC526C"/>
    <w:rsid w:val="00F34E2B"/>
    <w:rsid w:val="00F43B32"/>
    <w:rsid w:val="02247865"/>
    <w:rsid w:val="038793F7"/>
    <w:rsid w:val="058ACFB8"/>
    <w:rsid w:val="0657C915"/>
    <w:rsid w:val="06787E1C"/>
    <w:rsid w:val="06E61AAB"/>
    <w:rsid w:val="09D1A7E5"/>
    <w:rsid w:val="0B1E3F64"/>
    <w:rsid w:val="0BB80C4A"/>
    <w:rsid w:val="0D3B6C7C"/>
    <w:rsid w:val="12BDF27E"/>
    <w:rsid w:val="145BE631"/>
    <w:rsid w:val="14C67E46"/>
    <w:rsid w:val="1A1F8A23"/>
    <w:rsid w:val="1A7CEFE4"/>
    <w:rsid w:val="1C2E6204"/>
    <w:rsid w:val="1D1BD30B"/>
    <w:rsid w:val="1DED5390"/>
    <w:rsid w:val="20309068"/>
    <w:rsid w:val="225BBE12"/>
    <w:rsid w:val="22AB7CA2"/>
    <w:rsid w:val="22D80D2B"/>
    <w:rsid w:val="23728D5B"/>
    <w:rsid w:val="247B38D6"/>
    <w:rsid w:val="25D767CA"/>
    <w:rsid w:val="28702785"/>
    <w:rsid w:val="28DBD0A0"/>
    <w:rsid w:val="28ED0A95"/>
    <w:rsid w:val="29D4929D"/>
    <w:rsid w:val="2B6AC647"/>
    <w:rsid w:val="2BABDEB4"/>
    <w:rsid w:val="2BFC9FDB"/>
    <w:rsid w:val="2CFED688"/>
    <w:rsid w:val="3684D1AC"/>
    <w:rsid w:val="378B842A"/>
    <w:rsid w:val="3C2890D0"/>
    <w:rsid w:val="41DF6F7B"/>
    <w:rsid w:val="41F898DA"/>
    <w:rsid w:val="43510FC1"/>
    <w:rsid w:val="480EB492"/>
    <w:rsid w:val="48F7B219"/>
    <w:rsid w:val="4D6C5B8C"/>
    <w:rsid w:val="4E13CED7"/>
    <w:rsid w:val="4F1A74C8"/>
    <w:rsid w:val="5058B483"/>
    <w:rsid w:val="50EE74F4"/>
    <w:rsid w:val="51066BCE"/>
    <w:rsid w:val="550AF3D7"/>
    <w:rsid w:val="56C33254"/>
    <w:rsid w:val="57AF8AD8"/>
    <w:rsid w:val="57FF8336"/>
    <w:rsid w:val="58A4D465"/>
    <w:rsid w:val="5CFDAC4D"/>
    <w:rsid w:val="5D4195CE"/>
    <w:rsid w:val="5FAC1D80"/>
    <w:rsid w:val="60C188C1"/>
    <w:rsid w:val="627BB6FE"/>
    <w:rsid w:val="68BE5941"/>
    <w:rsid w:val="6B8E0DDD"/>
    <w:rsid w:val="6BBCC07A"/>
    <w:rsid w:val="6D9525A7"/>
    <w:rsid w:val="6ECCB9A6"/>
    <w:rsid w:val="6FACA5B3"/>
    <w:rsid w:val="71D00043"/>
    <w:rsid w:val="72774521"/>
    <w:rsid w:val="745AED95"/>
    <w:rsid w:val="76BBC472"/>
    <w:rsid w:val="77AE3D40"/>
    <w:rsid w:val="78EF063F"/>
    <w:rsid w:val="7B798E39"/>
    <w:rsid w:val="7C80F457"/>
    <w:rsid w:val="7D77DC9D"/>
    <w:rsid w:val="7F2E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0F457"/>
  <w15:chartTrackingRefBased/>
  <w15:docId w15:val="{497BAC28-A2EF-4CEF-8EBD-8867458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1A74C8"/>
    <w:rPr>
      <w:color w:val="467886"/>
      <w:u w:val="single"/>
    </w:rPr>
  </w:style>
  <w:style w:type="paragraph" w:styleId="ListParagraph">
    <w:name w:val="List Paragraph"/>
    <w:basedOn w:val="Normal"/>
    <w:uiPriority w:val="34"/>
    <w:qFormat/>
    <w:rsid w:val="4F1A74C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43B32"/>
    <w:pPr>
      <w:spacing w:after="0" w:line="240" w:lineRule="auto"/>
    </w:pPr>
  </w:style>
  <w:style w:type="character" w:styleId="CommentReference">
    <w:name w:val="annotation reference"/>
    <w:basedOn w:val="DefaultParagraphFont"/>
    <w:uiPriority w:val="99"/>
    <w:semiHidden/>
    <w:unhideWhenUsed/>
    <w:rsid w:val="00F43B32"/>
    <w:rPr>
      <w:sz w:val="16"/>
      <w:szCs w:val="16"/>
    </w:rPr>
  </w:style>
  <w:style w:type="paragraph" w:styleId="CommentText">
    <w:name w:val="annotation text"/>
    <w:basedOn w:val="Normal"/>
    <w:link w:val="CommentTextChar"/>
    <w:uiPriority w:val="99"/>
    <w:unhideWhenUsed/>
    <w:rsid w:val="00F43B32"/>
    <w:pPr>
      <w:spacing w:line="240" w:lineRule="auto"/>
    </w:pPr>
    <w:rPr>
      <w:sz w:val="20"/>
      <w:szCs w:val="20"/>
    </w:rPr>
  </w:style>
  <w:style w:type="character" w:customStyle="1" w:styleId="CommentTextChar">
    <w:name w:val="Comment Text Char"/>
    <w:basedOn w:val="DefaultParagraphFont"/>
    <w:link w:val="CommentText"/>
    <w:uiPriority w:val="99"/>
    <w:rsid w:val="00F43B32"/>
    <w:rPr>
      <w:sz w:val="20"/>
      <w:szCs w:val="20"/>
    </w:rPr>
  </w:style>
  <w:style w:type="paragraph" w:styleId="CommentSubject">
    <w:name w:val="annotation subject"/>
    <w:basedOn w:val="CommentText"/>
    <w:next w:val="CommentText"/>
    <w:link w:val="CommentSubjectChar"/>
    <w:uiPriority w:val="99"/>
    <w:semiHidden/>
    <w:unhideWhenUsed/>
    <w:rsid w:val="00F43B32"/>
    <w:rPr>
      <w:b/>
      <w:bCs/>
    </w:rPr>
  </w:style>
  <w:style w:type="character" w:customStyle="1" w:styleId="CommentSubjectChar">
    <w:name w:val="Comment Subject Char"/>
    <w:basedOn w:val="CommentTextChar"/>
    <w:link w:val="CommentSubject"/>
    <w:uiPriority w:val="99"/>
    <w:semiHidden/>
    <w:rsid w:val="00F43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sa.fiu.edu/all-departments/student-conduct-and-academic-integrity/" TargetMode="External"/><Relationship Id="rId18" Type="http://schemas.openxmlformats.org/officeDocument/2006/relationships/hyperlink" Target="https://www.microsoft.com/en-us/trustcenter/compliance/accessibility" TargetMode="External"/><Relationship Id="rId26" Type="http://schemas.openxmlformats.org/officeDocument/2006/relationships/hyperlink" Target="https://www.linkedin.com/accessibility" TargetMode="External"/><Relationship Id="rId39" Type="http://schemas.openxmlformats.org/officeDocument/2006/relationships/hyperlink" Target="http://support.respondus.com/support/index.php?/default_import/Knowledgebase/Article/View/187/19/is-lockdown-browser-accessible-to-those-with-disabilities" TargetMode="External"/><Relationship Id="rId21" Type="http://schemas.openxmlformats.org/officeDocument/2006/relationships/hyperlink" Target="https://www.adobe.com/accessibility/compliance.html" TargetMode="External"/><Relationship Id="rId34" Type="http://schemas.openxmlformats.org/officeDocument/2006/relationships/hyperlink" Target="https://openstax.org/accessibility-statement" TargetMode="External"/><Relationship Id="rId42" Type="http://schemas.openxmlformats.org/officeDocument/2006/relationships/hyperlink" Target="https://online.fiu.edu/html/canvas/mastertemplate/accessibility/" TargetMode="External"/><Relationship Id="rId47" Type="http://schemas.openxmlformats.org/officeDocument/2006/relationships/hyperlink" Target="http://pantherscare.fiu.edu/" TargetMode="External"/><Relationship Id="rId50" Type="http://schemas.openxmlformats.org/officeDocument/2006/relationships/hyperlink" Target="http://caps.fiu.edu/" TargetMode="External"/><Relationship Id="rId55" Type="http://schemas.openxmlformats.org/officeDocument/2006/relationships/hyperlink" Target="https://community.canvaslms.com/t5/Video-Guide/Conversations-Overview-All-Users/ta-p/383696"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2061" TargetMode="External"/><Relationship Id="rId29" Type="http://schemas.openxmlformats.org/officeDocument/2006/relationships/hyperlink" Target="https://www.meazurelearning.com/accessibility-statement" TargetMode="External"/><Relationship Id="rId11" Type="http://schemas.openxmlformats.org/officeDocument/2006/relationships/hyperlink" Target="https://online.fiu.edu/html/canvas/policies/" TargetMode="External"/><Relationship Id="rId24" Type="http://schemas.openxmlformats.org/officeDocument/2006/relationships/hyperlink" Target="https://support.google.com/youtube/answer/189278?hl=en" TargetMode="External"/><Relationship Id="rId32" Type="http://schemas.openxmlformats.org/officeDocument/2006/relationships/hyperlink" Target="https://www.turnitin.com/about/accessibility" TargetMode="External"/><Relationship Id="rId37" Type="http://schemas.openxmlformats.org/officeDocument/2006/relationships/hyperlink" Target="https://zoom.us/accessibility" TargetMode="External"/><Relationship Id="rId40" Type="http://schemas.openxmlformats.org/officeDocument/2006/relationships/hyperlink" Target="http://support.respondus.com/support/index.php?/default_import/Knowledgebase/Article/View/187/19/is-lockdown-browser-accessible-to-those-with-disabilities" TargetMode="External"/><Relationship Id="rId45" Type="http://schemas.openxmlformats.org/officeDocument/2006/relationships/hyperlink" Target="https://dasa.fiu.edu/all-departments/student-conduct-and-academic-integrity/for-students/index.html" TargetMode="External"/><Relationship Id="rId53" Type="http://schemas.openxmlformats.org/officeDocument/2006/relationships/hyperlink" Target="https://community.canvaslms.com/t5/Video-Guide/Conversations-Overview-All-Users/ta-p/383696" TargetMode="External"/><Relationship Id="rId5" Type="http://schemas.openxmlformats.org/officeDocument/2006/relationships/styles" Target="styles.xml"/><Relationship Id="rId19" Type="http://schemas.openxmlformats.org/officeDocument/2006/relationships/hyperlink" Target="https://www.microsoft.com/en-us/trustcenter/compliance/accessibility" TargetMode="External"/><Relationship Id="rId4" Type="http://schemas.openxmlformats.org/officeDocument/2006/relationships/numbering" Target="numbering.xml"/><Relationship Id="rId9" Type="http://schemas.openxmlformats.org/officeDocument/2006/relationships/hyperlink" Target="https://online.fiu.edu/html/canvas/policies/" TargetMode="External"/><Relationship Id="rId14" Type="http://schemas.openxmlformats.org/officeDocument/2006/relationships/hyperlink" Target="http://drc.fiu.edu/" TargetMode="External"/><Relationship Id="rId22" Type="http://schemas.openxmlformats.org/officeDocument/2006/relationships/hyperlink" Target="https://www.google.com/accessibility/" TargetMode="External"/><Relationship Id="rId27" Type="http://schemas.openxmlformats.org/officeDocument/2006/relationships/hyperlink" Target="https://www.linkedin.com/accessibility" TargetMode="External"/><Relationship Id="rId30" Type="http://schemas.openxmlformats.org/officeDocument/2006/relationships/hyperlink" Target="https://honorlock.com/accessibility-statement/" TargetMode="External"/><Relationship Id="rId35" Type="http://schemas.openxmlformats.org/officeDocument/2006/relationships/hyperlink" Target="https://openstax.org/accessibility-statement" TargetMode="External"/><Relationship Id="rId43" Type="http://schemas.openxmlformats.org/officeDocument/2006/relationships/hyperlink" Target="https://online.fiu.edu/student/resources/policies.php" TargetMode="External"/><Relationship Id="rId48" Type="http://schemas.openxmlformats.org/officeDocument/2006/relationships/hyperlink" Target="http://pantherscare.fiu.edu/" TargetMode="External"/><Relationship Id="rId56" Type="http://schemas.openxmlformats.org/officeDocument/2006/relationships/fontTable" Target="fontTable.xml"/><Relationship Id="rId8" Type="http://schemas.openxmlformats.org/officeDocument/2006/relationships/hyperlink" Target="mailto:mocal@fiu.edu" TargetMode="External"/><Relationship Id="rId51" Type="http://schemas.openxmlformats.org/officeDocument/2006/relationships/hyperlink" Target="http://caps.fiu.edu/" TargetMode="External"/><Relationship Id="rId3" Type="http://schemas.openxmlformats.org/officeDocument/2006/relationships/customXml" Target="../customXml/item3.xml"/><Relationship Id="rId12" Type="http://schemas.openxmlformats.org/officeDocument/2006/relationships/hyperlink" Target="https://dasa.fiu.edu/all-departments/student-conduct-and-academic-integrity/" TargetMode="External"/><Relationship Id="rId17" Type="http://schemas.openxmlformats.org/officeDocument/2006/relationships/hyperlink" Target="https://community.canvaslms.com/docs/DOC-2061" TargetMode="External"/><Relationship Id="rId25" Type="http://schemas.openxmlformats.org/officeDocument/2006/relationships/hyperlink" Target="https://support.google.com/youtube/answer/189278?hl=en" TargetMode="External"/><Relationship Id="rId33" Type="http://schemas.openxmlformats.org/officeDocument/2006/relationships/hyperlink" Target="https://www.turnitin.com/about/accessibility" TargetMode="External"/><Relationship Id="rId38" Type="http://schemas.openxmlformats.org/officeDocument/2006/relationships/hyperlink" Target="http://support.respondus.com/support/index.php?/default_import/Knowledgebase/Article/View/187/19/is-lockdown-browser-accessible-to-those-with-disabilities" TargetMode="External"/><Relationship Id="rId46" Type="http://schemas.openxmlformats.org/officeDocument/2006/relationships/hyperlink" Target="https://dasa.fiu.edu/all-departments/student-conduct-and-academic-integrity/for-students/index.html" TargetMode="External"/><Relationship Id="rId20" Type="http://schemas.openxmlformats.org/officeDocument/2006/relationships/hyperlink" Target="https://www.adobe.com/accessibility/compliance.html" TargetMode="External"/><Relationship Id="rId41" Type="http://schemas.openxmlformats.org/officeDocument/2006/relationships/hyperlink" Target="https://online.fiu.edu/html/canvas/mastertemplate/accessibility/" TargetMode="External"/><Relationship Id="rId54" Type="http://schemas.openxmlformats.org/officeDocument/2006/relationships/hyperlink" Target="https://community.canvaslms.com/t5/Video-Guide/Conversations-Overview-All-Users/ta-p/383696"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drc.fiu.edu/" TargetMode="External"/><Relationship Id="rId23" Type="http://schemas.openxmlformats.org/officeDocument/2006/relationships/hyperlink" Target="https://www.google.com/accessibility/" TargetMode="External"/><Relationship Id="rId28" Type="http://schemas.openxmlformats.org/officeDocument/2006/relationships/hyperlink" Target="https://www.meazurelearning.com/accessibility-statement" TargetMode="External"/><Relationship Id="rId36" Type="http://schemas.openxmlformats.org/officeDocument/2006/relationships/hyperlink" Target="https://zoom.us/accessibility" TargetMode="External"/><Relationship Id="rId49" Type="http://schemas.openxmlformats.org/officeDocument/2006/relationships/hyperlink" Target="http://pantherscare.fiu.edu/" TargetMode="External"/><Relationship Id="rId57" Type="http://schemas.openxmlformats.org/officeDocument/2006/relationships/theme" Target="theme/theme1.xml"/><Relationship Id="rId10" Type="http://schemas.openxmlformats.org/officeDocument/2006/relationships/hyperlink" Target="https://online.fiu.edu/html/canvas/policies/" TargetMode="External"/><Relationship Id="rId31" Type="http://schemas.openxmlformats.org/officeDocument/2006/relationships/hyperlink" Target="https://honorlock.com/accessibility-statement/" TargetMode="External"/><Relationship Id="rId44" Type="http://schemas.openxmlformats.org/officeDocument/2006/relationships/hyperlink" Target="https://online.fiu.edu/student/resources/policies.php" TargetMode="External"/><Relationship Id="rId52" Type="http://schemas.openxmlformats.org/officeDocument/2006/relationships/hyperlink" Target="https://community.canvaslms.com/t5/Video-Guide/Conversations-Overview-All-Users/ta-p/383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2025-03-07T14:56:16Z</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E86D8-77A3-47D1-B8D4-32776F525E02}">
  <ds:schemaRefs>
    <ds:schemaRef ds:uri="http://schemas.microsoft.com/sharepoint/v3/contenttype/forms"/>
  </ds:schemaRefs>
</ds:datastoreItem>
</file>

<file path=customXml/itemProps2.xml><?xml version="1.0" encoding="utf-8"?>
<ds:datastoreItem xmlns:ds="http://schemas.openxmlformats.org/officeDocument/2006/customXml" ds:itemID="{65A49DC5-76A5-4ADD-AA92-A3F8D1F249BC}">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3.xml><?xml version="1.0" encoding="utf-8"?>
<ds:datastoreItem xmlns:ds="http://schemas.openxmlformats.org/officeDocument/2006/customXml" ds:itemID="{2F774324-6A62-44AB-A133-C8636082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2201</Words>
  <Characters>17650</Characters>
  <Application>Microsoft Office Word</Application>
  <DocSecurity>0</DocSecurity>
  <Lines>504</Lines>
  <Paragraphs>291</Paragraphs>
  <ScaleCrop>false</ScaleCrop>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Bobadilla Molina</dc:creator>
  <cp:keywords/>
  <dc:description/>
  <cp:lastModifiedBy>Nagarajan Prabakar</cp:lastModifiedBy>
  <cp:revision>5</cp:revision>
  <dcterms:created xsi:type="dcterms:W3CDTF">2025-03-17T14:51:00Z</dcterms:created>
  <dcterms:modified xsi:type="dcterms:W3CDTF">2025-03-17T15:22:00Z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y fmtid="{D5CDD505-2E9C-101B-9397-08002B2CF9AE}" pid="4" name="GrammarlyDocumentId">
    <vt:lpwstr>5c952eb62c351119f94b7fa38467ec48d55a90f77af3e0250d0688280ce43cc0</vt:lpwstr>
  </property>
</Properties>
</file>