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8640"/>
      </w:tblGrid>
      <w:tr w:rsidR="008B042F" w:rsidRPr="008B042F" w14:paraId="634EBE89" w14:textId="77777777" w:rsidTr="00BA67FF">
        <w:tc>
          <w:tcPr>
            <w:tcW w:w="8640" w:type="dxa"/>
          </w:tcPr>
          <w:p w14:paraId="0E51B71D" w14:textId="77777777" w:rsid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>School of Computing and Information Sciences</w:t>
            </w:r>
          </w:p>
          <w:p w14:paraId="1EE55D3F" w14:textId="77777777" w:rsidR="00EB312C" w:rsidRPr="008B042F" w:rsidRDefault="00EB312C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36"/>
              <w:gridCol w:w="2288"/>
            </w:tblGrid>
            <w:tr w:rsidR="008B042F" w:rsidRPr="008B042F" w14:paraId="14B2BC04" w14:textId="77777777">
              <w:tc>
                <w:tcPr>
                  <w:tcW w:w="6300" w:type="dxa"/>
                </w:tcPr>
                <w:p w14:paraId="6FEA9864" w14:textId="77777777" w:rsidR="008B042F" w:rsidRPr="008B042F" w:rsidRDefault="008B042F" w:rsidP="008B042F">
                  <w:pPr>
                    <w:rPr>
                      <w:bCs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86451E">
                    <w:rPr>
                      <w:bCs/>
                      <w:sz w:val="28"/>
                      <w:szCs w:val="28"/>
                    </w:rPr>
                    <w:t>Cloud Essentials</w:t>
                  </w:r>
                  <w:r w:rsidR="007822C1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325" w:type="dxa"/>
                </w:tcPr>
                <w:p w14:paraId="15E531C3" w14:textId="49537D81" w:rsidR="008B042F" w:rsidRPr="008B042F" w:rsidRDefault="008B042F" w:rsidP="00AC62B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8B042F">
                    <w:rPr>
                      <w:b/>
                      <w:sz w:val="28"/>
                      <w:szCs w:val="28"/>
                    </w:rPr>
                    <w:t xml:space="preserve">Date: </w:t>
                  </w:r>
                  <w:r w:rsidR="006D138E">
                    <w:rPr>
                      <w:bCs/>
                      <w:sz w:val="28"/>
                      <w:szCs w:val="28"/>
                    </w:rPr>
                    <w:t>6</w:t>
                  </w:r>
                  <w:r w:rsidRPr="008B042F">
                    <w:rPr>
                      <w:bCs/>
                      <w:sz w:val="28"/>
                      <w:szCs w:val="28"/>
                    </w:rPr>
                    <w:t>/</w:t>
                  </w:r>
                  <w:r w:rsidR="00EB312C">
                    <w:rPr>
                      <w:bCs/>
                      <w:sz w:val="28"/>
                      <w:szCs w:val="28"/>
                    </w:rPr>
                    <w:t>2</w:t>
                  </w:r>
                  <w:r w:rsidR="005F4D8F">
                    <w:rPr>
                      <w:bCs/>
                      <w:sz w:val="28"/>
                      <w:szCs w:val="28"/>
                    </w:rPr>
                    <w:t>/</w:t>
                  </w:r>
                  <w:r w:rsidR="00EB312C">
                    <w:rPr>
                      <w:bCs/>
                      <w:sz w:val="28"/>
                      <w:szCs w:val="28"/>
                    </w:rPr>
                    <w:t>20</w:t>
                  </w:r>
                  <w:r w:rsidR="0086451E">
                    <w:rPr>
                      <w:bCs/>
                      <w:sz w:val="28"/>
                      <w:szCs w:val="28"/>
                    </w:rPr>
                    <w:t>2</w:t>
                  </w:r>
                  <w:r w:rsidR="006D138E">
                    <w:rPr>
                      <w:bCs/>
                      <w:sz w:val="28"/>
                      <w:szCs w:val="28"/>
                    </w:rPr>
                    <w:t>4</w:t>
                  </w:r>
                  <w:r w:rsidRPr="008B042F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</w:tr>
          </w:tbl>
          <w:p w14:paraId="27E3A572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8B042F" w14:paraId="480B7A1C" w14:textId="77777777" w:rsidTr="00BA67FF">
        <w:trPr>
          <w:trHeight w:val="323"/>
        </w:trPr>
        <w:tc>
          <w:tcPr>
            <w:tcW w:w="8640" w:type="dxa"/>
          </w:tcPr>
          <w:p w14:paraId="5EF0697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8B042F" w14:paraId="5CD5143B" w14:textId="77777777" w:rsidTr="00BA67FF">
        <w:trPr>
          <w:trHeight w:val="322"/>
        </w:trPr>
        <w:tc>
          <w:tcPr>
            <w:tcW w:w="8640" w:type="dxa"/>
          </w:tcPr>
          <w:p w14:paraId="7B58699F" w14:textId="122CC02E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Course Number:  </w:t>
            </w:r>
            <w:r w:rsidR="0028667E">
              <w:rPr>
                <w:bCs/>
                <w:sz w:val="28"/>
                <w:szCs w:val="28"/>
              </w:rPr>
              <w:t>C</w:t>
            </w:r>
            <w:r w:rsidR="00674339">
              <w:rPr>
                <w:bCs/>
                <w:sz w:val="28"/>
                <w:szCs w:val="28"/>
              </w:rPr>
              <w:t>I</w:t>
            </w:r>
            <w:r w:rsidR="0028667E">
              <w:rPr>
                <w:bCs/>
                <w:sz w:val="28"/>
                <w:szCs w:val="28"/>
              </w:rPr>
              <w:t>S-</w:t>
            </w:r>
            <w:r w:rsidR="00912627">
              <w:rPr>
                <w:bCs/>
                <w:sz w:val="28"/>
                <w:szCs w:val="28"/>
              </w:rPr>
              <w:t>3</w:t>
            </w:r>
            <w:r w:rsidR="00674339">
              <w:rPr>
                <w:bCs/>
                <w:sz w:val="28"/>
                <w:szCs w:val="28"/>
              </w:rPr>
              <w:t>080</w:t>
            </w:r>
          </w:p>
          <w:p w14:paraId="09D8F6B8" w14:textId="77777777" w:rsidR="008B042F" w:rsidRPr="008B042F" w:rsidRDefault="008B042F" w:rsidP="008B042F">
            <w:pPr>
              <w:rPr>
                <w:bCs/>
                <w:sz w:val="24"/>
                <w:szCs w:val="24"/>
              </w:rPr>
            </w:pPr>
          </w:p>
          <w:p w14:paraId="637DB15B" w14:textId="77777777" w:rsidR="008B042F" w:rsidRPr="008B042F" w:rsidRDefault="008B042F" w:rsidP="008B042F">
            <w:pPr>
              <w:rPr>
                <w:b/>
                <w:sz w:val="28"/>
                <w:szCs w:val="28"/>
              </w:rPr>
            </w:pPr>
            <w:r w:rsidRPr="008B042F">
              <w:rPr>
                <w:b/>
                <w:sz w:val="28"/>
                <w:szCs w:val="28"/>
              </w:rPr>
              <w:t xml:space="preserve">Number of Credits: </w:t>
            </w:r>
            <w:r w:rsidRPr="008B042F">
              <w:rPr>
                <w:bCs/>
                <w:sz w:val="28"/>
                <w:szCs w:val="28"/>
              </w:rPr>
              <w:t>3</w:t>
            </w:r>
          </w:p>
          <w:p w14:paraId="6809D8F5" w14:textId="77777777" w:rsidR="008B042F" w:rsidRPr="008B042F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A67FF" w:rsidRPr="008B042F" w14:paraId="511412CE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8640" w:type="dxa"/>
            <w:tcBorders>
              <w:top w:val="single" w:sz="4" w:space="0" w:color="auto"/>
            </w:tcBorders>
            <w:vAlign w:val="center"/>
          </w:tcPr>
          <w:p w14:paraId="23A6CD06" w14:textId="2307BED4" w:rsidR="00BA67FF" w:rsidRPr="00BA67FF" w:rsidRDefault="00BA67F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Subject Area: </w:t>
            </w:r>
            <w:r w:rsidRPr="00A14679">
              <w:rPr>
                <w:sz w:val="24"/>
                <w:szCs w:val="24"/>
              </w:rPr>
              <w:t>Systems</w:t>
            </w:r>
          </w:p>
        </w:tc>
      </w:tr>
      <w:tr w:rsidR="008B042F" w:rsidRPr="008B042F" w14:paraId="6D62DAF5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0A224873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Catalog Description:</w:t>
            </w:r>
          </w:p>
          <w:p w14:paraId="11A1205A" w14:textId="04CE2E19" w:rsidR="008B042F" w:rsidRPr="008B042F" w:rsidRDefault="004B24FC" w:rsidP="004B24FC">
            <w:pPr>
              <w:rPr>
                <w:sz w:val="24"/>
                <w:szCs w:val="24"/>
              </w:rPr>
            </w:pPr>
            <w:r w:rsidRPr="004B24FC">
              <w:rPr>
                <w:sz w:val="24"/>
                <w:szCs w:val="24"/>
              </w:rPr>
              <w:t>Covers the basics of Cloud computing from a business and technical perspective with focus on the</w:t>
            </w:r>
            <w:r>
              <w:rPr>
                <w:sz w:val="24"/>
                <w:szCs w:val="24"/>
              </w:rPr>
              <w:t xml:space="preserve"> </w:t>
            </w:r>
            <w:r w:rsidRPr="004B24FC">
              <w:rPr>
                <w:sz w:val="24"/>
                <w:szCs w:val="24"/>
              </w:rPr>
              <w:t>acquisition of foundational certifications in cloud computing from the industry leaders.</w:t>
            </w:r>
          </w:p>
        </w:tc>
      </w:tr>
      <w:tr w:rsidR="008B042F" w:rsidRPr="008B042F" w14:paraId="2AF48967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0476E70A" w14:textId="77777777" w:rsidR="008B042F" w:rsidRPr="008B042F" w:rsidRDefault="008B042F" w:rsidP="008B042F">
            <w:pPr>
              <w:rPr>
                <w:b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Textbook:</w:t>
            </w:r>
          </w:p>
          <w:p w14:paraId="608A0BD3" w14:textId="77777777" w:rsidR="008B042F" w:rsidRPr="008B042F" w:rsidRDefault="0090166D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  <w:r w:rsidR="001D5174">
              <w:rPr>
                <w:sz w:val="24"/>
                <w:szCs w:val="24"/>
              </w:rPr>
              <w:t xml:space="preserve"> – Public information reading suggestions plus instructor created content</w:t>
            </w:r>
          </w:p>
        </w:tc>
      </w:tr>
      <w:tr w:rsidR="008B042F" w:rsidRPr="008B042F" w14:paraId="3CE6B6C2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0247EF8A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>References:</w:t>
            </w:r>
            <w:r w:rsidRPr="008B042F">
              <w:rPr>
                <w:sz w:val="24"/>
                <w:szCs w:val="24"/>
              </w:rPr>
              <w:t xml:space="preserve"> </w:t>
            </w:r>
          </w:p>
          <w:p w14:paraId="1CBD40AD" w14:textId="77777777" w:rsidR="00021FE4" w:rsidRDefault="00021FE4" w:rsidP="00236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236FEE" w:rsidRPr="00236FEE">
              <w:rPr>
                <w:sz w:val="24"/>
                <w:szCs w:val="24"/>
              </w:rPr>
              <w:t>Exam Ref AZ-900 Microsoft Azure Fundamentals, 3rd Edition</w:t>
            </w:r>
            <w:r>
              <w:rPr>
                <w:sz w:val="24"/>
                <w:szCs w:val="24"/>
              </w:rPr>
              <w:t xml:space="preserve">”, </w:t>
            </w:r>
            <w:r w:rsidR="00236FEE" w:rsidRPr="00236FEE">
              <w:rPr>
                <w:sz w:val="24"/>
                <w:szCs w:val="24"/>
              </w:rPr>
              <w:t>Jim Cheshire</w:t>
            </w:r>
            <w:r>
              <w:rPr>
                <w:sz w:val="24"/>
                <w:szCs w:val="24"/>
              </w:rPr>
              <w:t xml:space="preserve">. </w:t>
            </w:r>
            <w:r w:rsidR="00236FEE" w:rsidRPr="00236FEE">
              <w:rPr>
                <w:sz w:val="24"/>
                <w:szCs w:val="24"/>
              </w:rPr>
              <w:t xml:space="preserve">Book </w:t>
            </w:r>
            <w:r w:rsidR="00236FEE">
              <w:rPr>
                <w:sz w:val="24"/>
                <w:szCs w:val="24"/>
              </w:rPr>
              <w:t>ISBN -</w:t>
            </w:r>
            <w:r w:rsidR="00236FEE" w:rsidRPr="00236FEE">
              <w:rPr>
                <w:sz w:val="24"/>
                <w:szCs w:val="24"/>
              </w:rPr>
              <w:t>978-0-13-795514-5</w:t>
            </w:r>
            <w:r w:rsidR="00236FEE">
              <w:rPr>
                <w:sz w:val="24"/>
                <w:szCs w:val="24"/>
              </w:rPr>
              <w:t xml:space="preserve">, </w:t>
            </w:r>
            <w:r w:rsidR="00236FEE" w:rsidRPr="00236FEE">
              <w:rPr>
                <w:sz w:val="24"/>
                <w:szCs w:val="24"/>
              </w:rPr>
              <w:t xml:space="preserve">eBook </w:t>
            </w:r>
            <w:r w:rsidR="00236FEE">
              <w:rPr>
                <w:sz w:val="24"/>
                <w:szCs w:val="24"/>
              </w:rPr>
              <w:t xml:space="preserve">ISBN </w:t>
            </w:r>
            <w:r w:rsidR="00236FEE" w:rsidRPr="00236FEE">
              <w:rPr>
                <w:sz w:val="24"/>
                <w:szCs w:val="24"/>
              </w:rPr>
              <w:t>978-0-13-831899-4</w:t>
            </w:r>
            <w:r>
              <w:rPr>
                <w:sz w:val="24"/>
                <w:szCs w:val="24"/>
              </w:rPr>
              <w:t xml:space="preserve">. </w:t>
            </w:r>
            <w:r w:rsidR="00236FEE">
              <w:rPr>
                <w:sz w:val="24"/>
                <w:szCs w:val="24"/>
              </w:rPr>
              <w:t>Microsoft Press</w:t>
            </w:r>
            <w:r w:rsidRPr="008B042F">
              <w:rPr>
                <w:sz w:val="24"/>
                <w:szCs w:val="24"/>
              </w:rPr>
              <w:t>.</w:t>
            </w:r>
          </w:p>
          <w:p w14:paraId="2366E187" w14:textId="77777777" w:rsidR="008B042F" w:rsidRPr="008B042F" w:rsidRDefault="0090166D" w:rsidP="00021FE4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"</w:t>
            </w:r>
            <w:r w:rsidR="00236FEE" w:rsidRPr="00236FEE">
              <w:rPr>
                <w:sz w:val="24"/>
                <w:szCs w:val="24"/>
              </w:rPr>
              <w:t>AWS Certified Cloud Practitioner Study Guide With 500 Practice Test Questions: Foundational (CLF-C02) Exam Second Edition</w:t>
            </w:r>
            <w:r w:rsidRPr="008B042F">
              <w:rPr>
                <w:sz w:val="24"/>
                <w:szCs w:val="24"/>
              </w:rPr>
              <w:t xml:space="preserve">", </w:t>
            </w:r>
            <w:r w:rsidR="00236FEE" w:rsidRPr="00236FEE">
              <w:rPr>
                <w:sz w:val="24"/>
                <w:szCs w:val="24"/>
              </w:rPr>
              <w:t>Ben Piper, David Clinton</w:t>
            </w:r>
            <w:r w:rsidRPr="0090166D">
              <w:rPr>
                <w:sz w:val="24"/>
                <w:szCs w:val="24"/>
              </w:rPr>
              <w:t>.</w:t>
            </w:r>
            <w:r w:rsidRPr="008B0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ISBN-10: </w:t>
            </w:r>
            <w:r w:rsidR="00236FEE" w:rsidRPr="00236FEE">
              <w:rPr>
                <w:sz w:val="24"/>
                <w:szCs w:val="24"/>
              </w:rPr>
              <w:t>1394235631</w:t>
            </w:r>
            <w:r w:rsidR="00021F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90166D">
              <w:rPr>
                <w:sz w:val="24"/>
                <w:szCs w:val="24"/>
              </w:rPr>
              <w:t xml:space="preserve">ISBN-13: </w:t>
            </w:r>
            <w:r w:rsidR="00236FEE" w:rsidRPr="00236FEE">
              <w:rPr>
                <w:sz w:val="24"/>
                <w:szCs w:val="24"/>
              </w:rPr>
              <w:t>978-1394235636</w:t>
            </w:r>
            <w:r w:rsidRPr="008B042F">
              <w:rPr>
                <w:sz w:val="24"/>
                <w:szCs w:val="24"/>
              </w:rPr>
              <w:t xml:space="preserve">. </w:t>
            </w:r>
            <w:proofErr w:type="spellStart"/>
            <w:r w:rsidR="00236FEE" w:rsidRPr="00236FEE">
              <w:rPr>
                <w:sz w:val="24"/>
                <w:szCs w:val="24"/>
              </w:rPr>
              <w:t>Sybex</w:t>
            </w:r>
            <w:proofErr w:type="spellEnd"/>
            <w:r w:rsidRPr="008B042F">
              <w:rPr>
                <w:sz w:val="24"/>
                <w:szCs w:val="24"/>
              </w:rPr>
              <w:t>.</w:t>
            </w:r>
          </w:p>
        </w:tc>
      </w:tr>
      <w:tr w:rsidR="008B042F" w:rsidRPr="008B042F" w14:paraId="46047BB0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220F74E7" w14:textId="69FB8C3C" w:rsidR="008B042F" w:rsidRPr="003F7FE8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Prerequisites Courses:  </w:t>
            </w:r>
            <w:hyperlink r:id="rId10" w:history="1">
              <w:r w:rsidR="003227BD" w:rsidRPr="00F21C4F">
                <w:rPr>
                  <w:rStyle w:val="Hyperlink"/>
                  <w:sz w:val="24"/>
                  <w:szCs w:val="24"/>
                </w:rPr>
                <w:t>COP-</w:t>
              </w:r>
              <w:r w:rsidR="00704BB6" w:rsidRPr="00F21C4F">
                <w:rPr>
                  <w:rStyle w:val="Hyperlink"/>
                  <w:sz w:val="24"/>
                  <w:szCs w:val="24"/>
                </w:rPr>
                <w:t>3804</w:t>
              </w:r>
            </w:hyperlink>
            <w:r w:rsidR="00704BB6">
              <w:rPr>
                <w:sz w:val="24"/>
                <w:szCs w:val="24"/>
              </w:rPr>
              <w:t xml:space="preserve"> or </w:t>
            </w:r>
            <w:hyperlink r:id="rId11" w:history="1">
              <w:r w:rsidR="00704BB6" w:rsidRPr="00F21C4F">
                <w:rPr>
                  <w:rStyle w:val="Hyperlink"/>
                  <w:sz w:val="24"/>
                  <w:szCs w:val="24"/>
                </w:rPr>
                <w:t>COP-3337</w:t>
              </w:r>
            </w:hyperlink>
            <w:r w:rsidR="003227BD">
              <w:rPr>
                <w:sz w:val="24"/>
                <w:szCs w:val="24"/>
              </w:rPr>
              <w:t xml:space="preserve"> or equivalent</w:t>
            </w:r>
          </w:p>
        </w:tc>
      </w:tr>
      <w:tr w:rsidR="008B042F" w:rsidRPr="008B042F" w14:paraId="4343BF9B" w14:textId="77777777" w:rsidTr="00BA6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640" w:type="dxa"/>
          </w:tcPr>
          <w:p w14:paraId="587608FD" w14:textId="1A27D618" w:rsidR="008B042F" w:rsidRPr="003F7FE8" w:rsidRDefault="008B042F" w:rsidP="008B042F">
            <w:pPr>
              <w:rPr>
                <w:bCs/>
                <w:sz w:val="24"/>
                <w:szCs w:val="24"/>
              </w:rPr>
            </w:pPr>
            <w:r w:rsidRPr="008B042F">
              <w:rPr>
                <w:b/>
                <w:sz w:val="24"/>
                <w:szCs w:val="24"/>
              </w:rPr>
              <w:t xml:space="preserve">Corequisites Courses: </w:t>
            </w:r>
            <w:r w:rsidR="00744F2C">
              <w:rPr>
                <w:bCs/>
                <w:sz w:val="24"/>
                <w:szCs w:val="24"/>
              </w:rPr>
              <w:t>None</w:t>
            </w:r>
          </w:p>
        </w:tc>
      </w:tr>
    </w:tbl>
    <w:p w14:paraId="191A7427" w14:textId="77777777" w:rsidR="008B042F" w:rsidRPr="00F05B51" w:rsidRDefault="008B042F" w:rsidP="008B042F">
      <w:pPr>
        <w:rPr>
          <w:sz w:val="24"/>
          <w:szCs w:val="24"/>
        </w:rPr>
      </w:pPr>
    </w:p>
    <w:p w14:paraId="26E6C3A7" w14:textId="5877D865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021FE4">
        <w:rPr>
          <w:sz w:val="24"/>
          <w:szCs w:val="24"/>
        </w:rPr>
        <w:t>Elective for CS</w:t>
      </w:r>
      <w:r w:rsidR="00040037">
        <w:rPr>
          <w:sz w:val="24"/>
          <w:szCs w:val="24"/>
        </w:rPr>
        <w:t xml:space="preserve"> (Systems)</w:t>
      </w:r>
      <w:r w:rsidR="00704BB6">
        <w:rPr>
          <w:sz w:val="24"/>
          <w:szCs w:val="24"/>
        </w:rPr>
        <w:t>,</w:t>
      </w:r>
      <w:r w:rsidR="00021FE4">
        <w:rPr>
          <w:sz w:val="24"/>
          <w:szCs w:val="24"/>
        </w:rPr>
        <w:t xml:space="preserve"> IT</w:t>
      </w:r>
      <w:r w:rsidR="001A76F2">
        <w:rPr>
          <w:sz w:val="24"/>
          <w:szCs w:val="24"/>
        </w:rPr>
        <w:t xml:space="preserve"> (System Network)</w:t>
      </w:r>
      <w:r w:rsidR="00BD2DD4">
        <w:rPr>
          <w:sz w:val="24"/>
          <w:szCs w:val="24"/>
        </w:rPr>
        <w:t>, &amp; CY</w:t>
      </w:r>
      <w:r w:rsidR="00021FE4">
        <w:rPr>
          <w:sz w:val="24"/>
          <w:szCs w:val="24"/>
        </w:rPr>
        <w:t xml:space="preserve"> Majors</w:t>
      </w:r>
    </w:p>
    <w:p w14:paraId="7DEC9C14" w14:textId="77777777" w:rsidR="008B042F" w:rsidRPr="00F05B51" w:rsidRDefault="008B042F" w:rsidP="008B042F">
      <w:pPr>
        <w:rPr>
          <w:sz w:val="24"/>
          <w:szCs w:val="24"/>
        </w:rPr>
      </w:pPr>
    </w:p>
    <w:p w14:paraId="792CB73A" w14:textId="77777777" w:rsidR="008B042F" w:rsidRPr="00F05B51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437E37F6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5C35B700" w14:textId="203A43F9" w:rsidR="008B042F" w:rsidRDefault="00D9184C" w:rsidP="008F5430">
      <w:pPr>
        <w:numPr>
          <w:ilvl w:val="0"/>
          <w:numId w:val="6"/>
        </w:numPr>
        <w:tabs>
          <w:tab w:val="clear" w:pos="360"/>
          <w:tab w:val="num" w:pos="810"/>
        </w:tabs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Basic </w:t>
      </w:r>
      <w:r w:rsidR="00F162A3">
        <w:rPr>
          <w:sz w:val="24"/>
          <w:szCs w:val="24"/>
        </w:rPr>
        <w:t>computing k</w:t>
      </w:r>
      <w:r>
        <w:rPr>
          <w:sz w:val="24"/>
          <w:szCs w:val="24"/>
        </w:rPr>
        <w:t>nowledge</w:t>
      </w:r>
    </w:p>
    <w:p w14:paraId="13BA64A7" w14:textId="77777777" w:rsidR="008B042F" w:rsidRPr="00F05B51" w:rsidRDefault="008B042F" w:rsidP="008B042F">
      <w:pPr>
        <w:rPr>
          <w:sz w:val="24"/>
          <w:szCs w:val="24"/>
        </w:rPr>
      </w:pPr>
    </w:p>
    <w:p w14:paraId="70B4127D" w14:textId="13DA09CA" w:rsidR="008B042F" w:rsidRPr="00F05B51" w:rsidRDefault="008B042F" w:rsidP="008B042F">
      <w:pPr>
        <w:rPr>
          <w:sz w:val="24"/>
          <w:szCs w:val="24"/>
          <w:u w:val="single"/>
        </w:rPr>
      </w:pPr>
      <w:hyperlink r:id="rId12" w:history="1">
        <w:r w:rsidRPr="00656724">
          <w:rPr>
            <w:rStyle w:val="Hyperlink"/>
            <w:sz w:val="24"/>
            <w:szCs w:val="24"/>
          </w:rPr>
          <w:t>Course Outcomes:</w:t>
        </w:r>
      </w:hyperlink>
    </w:p>
    <w:p w14:paraId="47362B9D" w14:textId="77777777" w:rsidR="008B042F" w:rsidRPr="00F05B51" w:rsidRDefault="008B042F" w:rsidP="008B042F">
      <w:pPr>
        <w:spacing w:line="120" w:lineRule="exact"/>
        <w:rPr>
          <w:sz w:val="24"/>
          <w:szCs w:val="24"/>
        </w:rPr>
      </w:pPr>
    </w:p>
    <w:p w14:paraId="0433F696" w14:textId="2A7EAF73" w:rsidR="00D21E7E" w:rsidRDefault="00614A0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Differentia</w:t>
      </w:r>
      <w:r w:rsidR="00747657" w:rsidRPr="00D56BB2">
        <w:rPr>
          <w:rFonts w:cs="ArialMT"/>
          <w:b/>
          <w:bCs/>
          <w:sz w:val="24"/>
          <w:szCs w:val="24"/>
        </w:rPr>
        <w:t>te</w:t>
      </w:r>
      <w:r w:rsidR="00757D12" w:rsidRPr="00757D12">
        <w:rPr>
          <w:rFonts w:cs="ArialMT"/>
          <w:sz w:val="24"/>
          <w:szCs w:val="24"/>
        </w:rPr>
        <w:t xml:space="preserve"> Cloud fundamentals</w:t>
      </w:r>
      <w:r w:rsidR="00757D12">
        <w:rPr>
          <w:rFonts w:cs="ArialMT"/>
          <w:sz w:val="24"/>
          <w:szCs w:val="24"/>
        </w:rPr>
        <w:t xml:space="preserve"> (e.g., SaaS/PaaS/IaaS, deployment models, common characteristics)</w:t>
      </w:r>
      <w:r w:rsidR="00D21E7E" w:rsidRPr="00D21E7E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747657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58879615" w14:textId="764C77FE" w:rsidR="00757D12" w:rsidRDefault="00377D2D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Recognize</w:t>
      </w:r>
      <w:r>
        <w:rPr>
          <w:rFonts w:cs="ArialMT"/>
          <w:sz w:val="24"/>
          <w:szCs w:val="24"/>
        </w:rPr>
        <w:t xml:space="preserve"> the benefits</w:t>
      </w:r>
      <w:r w:rsidR="00B4088C">
        <w:rPr>
          <w:rFonts w:cs="ArialMT"/>
          <w:sz w:val="24"/>
          <w:szCs w:val="24"/>
        </w:rPr>
        <w:t xml:space="preserve"> &amp; disadvantages of</w:t>
      </w:r>
      <w:r w:rsidR="00757D12" w:rsidRPr="00757D12">
        <w:rPr>
          <w:rFonts w:cs="ArialMT"/>
          <w:sz w:val="24"/>
          <w:szCs w:val="24"/>
        </w:rPr>
        <w:t xml:space="preserve"> Cloud services from a business perspective.</w:t>
      </w:r>
      <w:r w:rsidR="00085161">
        <w:rPr>
          <w:rFonts w:cs="ArialMT"/>
          <w:sz w:val="24"/>
          <w:szCs w:val="24"/>
        </w:rPr>
        <w:t xml:space="preserve"> </w:t>
      </w:r>
      <w:r w:rsidR="002B54B0">
        <w:rPr>
          <w:rFonts w:cs="ArialMT"/>
          <w:sz w:val="24"/>
          <w:szCs w:val="24"/>
        </w:rPr>
        <w:t>[Remembering]</w:t>
      </w:r>
    </w:p>
    <w:p w14:paraId="6495894E" w14:textId="111CE07B" w:rsidR="00963336" w:rsidRDefault="0054723B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Describe</w:t>
      </w:r>
      <w:r w:rsidR="00963336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 xml:space="preserve">the implications &amp; strategies of </w:t>
      </w:r>
      <w:r w:rsidR="00963336">
        <w:rPr>
          <w:rFonts w:cs="ArialMT"/>
          <w:sz w:val="24"/>
          <w:szCs w:val="24"/>
        </w:rPr>
        <w:t>security in the cloud.</w:t>
      </w:r>
      <w:r w:rsidR="002B54B0">
        <w:rPr>
          <w:rFonts w:cs="ArialMT"/>
          <w:sz w:val="24"/>
          <w:szCs w:val="24"/>
        </w:rPr>
        <w:t xml:space="preserve"> [</w:t>
      </w:r>
      <w:r w:rsidR="00344945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57C161D5" w14:textId="03B967FC" w:rsidR="00963336" w:rsidRDefault="00081EA9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Explain</w:t>
      </w:r>
      <w:r w:rsidR="00396B07">
        <w:rPr>
          <w:rFonts w:cs="ArialMT"/>
          <w:sz w:val="24"/>
          <w:szCs w:val="24"/>
        </w:rPr>
        <w:t xml:space="preserve"> the various aspects of</w:t>
      </w:r>
      <w:r w:rsidR="00963336">
        <w:rPr>
          <w:rFonts w:cs="ArialMT"/>
          <w:sz w:val="24"/>
          <w:szCs w:val="24"/>
        </w:rPr>
        <w:t xml:space="preserve"> networking in the cloud.</w:t>
      </w:r>
      <w:r w:rsidR="002B54B0">
        <w:rPr>
          <w:rFonts w:cs="ArialMT"/>
          <w:sz w:val="24"/>
          <w:szCs w:val="24"/>
        </w:rPr>
        <w:t xml:space="preserve"> [</w:t>
      </w:r>
      <w:r w:rsidR="00633C3D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30D302D2" w14:textId="14684B35" w:rsidR="00963336" w:rsidRPr="00963336" w:rsidRDefault="001D3BF4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C</w:t>
      </w:r>
      <w:r w:rsidR="00896141" w:rsidRPr="00D56BB2">
        <w:rPr>
          <w:rFonts w:cs="ArialMT"/>
          <w:b/>
          <w:bCs/>
          <w:sz w:val="24"/>
          <w:szCs w:val="24"/>
        </w:rPr>
        <w:t>lassif</w:t>
      </w:r>
      <w:r w:rsidR="007F6424" w:rsidRPr="00D56BB2">
        <w:rPr>
          <w:rFonts w:cs="ArialMT"/>
          <w:b/>
          <w:bCs/>
          <w:sz w:val="24"/>
          <w:szCs w:val="24"/>
        </w:rPr>
        <w:t>y</w:t>
      </w:r>
      <w:r w:rsidR="007F6424">
        <w:rPr>
          <w:rFonts w:cs="ArialMT"/>
          <w:sz w:val="24"/>
          <w:szCs w:val="24"/>
        </w:rPr>
        <w:t xml:space="preserve"> &amp; c</w:t>
      </w:r>
      <w:r w:rsidR="0001496B">
        <w:rPr>
          <w:rFonts w:cs="ArialMT"/>
          <w:sz w:val="24"/>
          <w:szCs w:val="24"/>
        </w:rPr>
        <w:t xml:space="preserve">ategorize the </w:t>
      </w:r>
      <w:r w:rsidR="00963336">
        <w:rPr>
          <w:rFonts w:cs="ArialMT"/>
          <w:sz w:val="24"/>
          <w:szCs w:val="24"/>
        </w:rPr>
        <w:t>storage and database</w:t>
      </w:r>
      <w:r w:rsidR="00896141">
        <w:rPr>
          <w:rFonts w:cs="ArialMT"/>
          <w:sz w:val="24"/>
          <w:szCs w:val="24"/>
        </w:rPr>
        <w:t xml:space="preserve"> options</w:t>
      </w:r>
      <w:r w:rsidR="00963336" w:rsidRPr="00963336">
        <w:rPr>
          <w:rFonts w:cs="ArialMT"/>
          <w:sz w:val="24"/>
          <w:szCs w:val="24"/>
        </w:rPr>
        <w:t xml:space="preserve"> </w:t>
      </w:r>
      <w:r w:rsidR="00896141">
        <w:rPr>
          <w:rFonts w:cs="ArialMT"/>
          <w:sz w:val="24"/>
          <w:szCs w:val="24"/>
        </w:rPr>
        <w:t>in</w:t>
      </w:r>
      <w:r w:rsidR="00963336" w:rsidRPr="00963336">
        <w:rPr>
          <w:rFonts w:cs="ArialMT"/>
          <w:sz w:val="24"/>
          <w:szCs w:val="24"/>
        </w:rPr>
        <w:t xml:space="preserve"> Cloud computing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4941C5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A1FEEFC" w14:textId="31557016" w:rsidR="00963336" w:rsidRPr="00963336" w:rsidRDefault="00DB0ADF" w:rsidP="00963336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Explain</w:t>
      </w:r>
      <w:r>
        <w:rPr>
          <w:rFonts w:cs="ArialMT"/>
          <w:sz w:val="24"/>
          <w:szCs w:val="24"/>
        </w:rPr>
        <w:t xml:space="preserve"> the various options for</w:t>
      </w:r>
      <w:r w:rsidR="00963336">
        <w:rPr>
          <w:rFonts w:cs="ArialMT"/>
          <w:sz w:val="24"/>
          <w:szCs w:val="24"/>
        </w:rPr>
        <w:t xml:space="preserve"> computing and automation in </w:t>
      </w:r>
      <w:r>
        <w:rPr>
          <w:rFonts w:cs="ArialMT"/>
          <w:sz w:val="24"/>
          <w:szCs w:val="24"/>
        </w:rPr>
        <w:t>C</w:t>
      </w:r>
      <w:r w:rsidR="00963336">
        <w:rPr>
          <w:rFonts w:cs="ArialMT"/>
          <w:sz w:val="24"/>
          <w:szCs w:val="24"/>
        </w:rPr>
        <w:t>loud</w:t>
      </w:r>
      <w:r>
        <w:rPr>
          <w:rFonts w:cs="ArialMT"/>
          <w:sz w:val="24"/>
          <w:szCs w:val="24"/>
        </w:rPr>
        <w:t xml:space="preserve"> computing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633C3D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61FF1F8" w14:textId="563C1B2A" w:rsidR="00757D12" w:rsidRDefault="00084D30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Compare</w:t>
      </w:r>
      <w:r>
        <w:rPr>
          <w:rFonts w:cs="ArialMT"/>
          <w:sz w:val="24"/>
          <w:szCs w:val="24"/>
        </w:rPr>
        <w:t xml:space="preserve"> </w:t>
      </w:r>
      <w:r w:rsidRPr="00D56BB2">
        <w:rPr>
          <w:rFonts w:cs="ArialMT"/>
          <w:sz w:val="24"/>
          <w:szCs w:val="24"/>
        </w:rPr>
        <w:t>&amp; contrast</w:t>
      </w:r>
      <w:r>
        <w:rPr>
          <w:rFonts w:cs="ArialMT"/>
          <w:sz w:val="24"/>
          <w:szCs w:val="24"/>
        </w:rPr>
        <w:t xml:space="preserve"> the</w:t>
      </w:r>
      <w:r w:rsidR="00757D12" w:rsidRPr="00757D12">
        <w:rPr>
          <w:rFonts w:cs="ArialMT"/>
          <w:sz w:val="24"/>
          <w:szCs w:val="24"/>
        </w:rPr>
        <w:t xml:space="preserve"> deployment solutions from the leading Cloud computing vendors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113B67">
        <w:rPr>
          <w:rFonts w:cs="ArialMT"/>
          <w:sz w:val="24"/>
          <w:szCs w:val="24"/>
        </w:rPr>
        <w:t>Analyzing</w:t>
      </w:r>
      <w:r w:rsidR="002B54B0">
        <w:rPr>
          <w:rFonts w:cs="ArialMT"/>
          <w:sz w:val="24"/>
          <w:szCs w:val="24"/>
        </w:rPr>
        <w:t>]</w:t>
      </w:r>
    </w:p>
    <w:p w14:paraId="32928851" w14:textId="0B1214A5" w:rsidR="000A0553" w:rsidRPr="004216C6" w:rsidRDefault="00D21E7E" w:rsidP="000A0553">
      <w:pPr>
        <w:numPr>
          <w:ilvl w:val="0"/>
          <w:numId w:val="3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MT"/>
          <w:sz w:val="24"/>
          <w:szCs w:val="24"/>
        </w:rPr>
      </w:pPr>
      <w:r w:rsidRPr="00D56BB2">
        <w:rPr>
          <w:rFonts w:cs="ArialMT"/>
          <w:b/>
          <w:bCs/>
          <w:sz w:val="24"/>
          <w:szCs w:val="24"/>
        </w:rPr>
        <w:t>Demonstrate</w:t>
      </w:r>
      <w:r w:rsidRPr="00D21E7E">
        <w:rPr>
          <w:rFonts w:cs="ArialMT"/>
          <w:sz w:val="24"/>
          <w:szCs w:val="24"/>
        </w:rPr>
        <w:t xml:space="preserve"> </w:t>
      </w:r>
      <w:r w:rsidR="00963336">
        <w:rPr>
          <w:rFonts w:cs="ArialMT"/>
          <w:sz w:val="24"/>
          <w:szCs w:val="24"/>
        </w:rPr>
        <w:t xml:space="preserve">basic </w:t>
      </w:r>
      <w:r w:rsidRPr="00D21E7E">
        <w:rPr>
          <w:rFonts w:cs="ArialMT"/>
          <w:sz w:val="24"/>
          <w:szCs w:val="24"/>
        </w:rPr>
        <w:t>proficiency with cloud-based technologies</w:t>
      </w:r>
      <w:r w:rsidR="00757D12">
        <w:rPr>
          <w:rFonts w:cs="ArialMT"/>
          <w:sz w:val="24"/>
          <w:szCs w:val="24"/>
        </w:rPr>
        <w:t>, specifically AWS &amp; AZURE</w:t>
      </w:r>
      <w:r w:rsidR="00963336">
        <w:rPr>
          <w:rFonts w:cs="ArialMT"/>
          <w:sz w:val="24"/>
          <w:szCs w:val="24"/>
        </w:rPr>
        <w:t>.</w:t>
      </w:r>
      <w:r w:rsidR="002B54B0">
        <w:rPr>
          <w:rFonts w:cs="ArialMT"/>
          <w:sz w:val="24"/>
          <w:szCs w:val="24"/>
        </w:rPr>
        <w:t xml:space="preserve"> [</w:t>
      </w:r>
      <w:r w:rsidR="00957029">
        <w:rPr>
          <w:rFonts w:cs="ArialMT"/>
          <w:sz w:val="24"/>
          <w:szCs w:val="24"/>
        </w:rPr>
        <w:t>Understanding</w:t>
      </w:r>
      <w:r w:rsidR="002B54B0">
        <w:rPr>
          <w:rFonts w:cs="ArialMT"/>
          <w:sz w:val="24"/>
          <w:szCs w:val="24"/>
        </w:rPr>
        <w:t>]</w:t>
      </w:r>
    </w:p>
    <w:p w14:paraId="2A072AA8" w14:textId="77777777" w:rsidR="00D56BB2" w:rsidRDefault="00D56BB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3F38C1" w14:textId="7D150253" w:rsidR="00940DA4" w:rsidRDefault="00940DA4" w:rsidP="00940DA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Association between Student Outcomes and Course Outcomes</w:t>
      </w:r>
      <w:r>
        <w:rPr>
          <w:b/>
          <w:sz w:val="28"/>
          <w:szCs w:val="28"/>
        </w:rPr>
        <w:tab/>
      </w:r>
    </w:p>
    <w:p w14:paraId="037105D4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3718AAE9" w14:textId="77777777" w:rsidTr="00E44473">
        <w:trPr>
          <w:trHeight w:val="9090"/>
        </w:trPr>
        <w:tc>
          <w:tcPr>
            <w:tcW w:w="8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54F5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80"/>
              <w:gridCol w:w="2506"/>
            </w:tblGrid>
            <w:tr w:rsidR="00940DA4" w14:paraId="34EC0A3C" w14:textId="77777777" w:rsidTr="00E44473">
              <w:trPr>
                <w:trHeight w:val="488"/>
              </w:trPr>
              <w:tc>
                <w:tcPr>
                  <w:tcW w:w="5893" w:type="dxa"/>
                  <w:vAlign w:val="center"/>
                </w:tcPr>
                <w:p w14:paraId="753D04A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Computing: Student Outcomes</w:t>
                  </w:r>
                </w:p>
              </w:tc>
              <w:tc>
                <w:tcPr>
                  <w:tcW w:w="2510" w:type="dxa"/>
                  <w:vAlign w:val="center"/>
                </w:tcPr>
                <w:p w14:paraId="40E89013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40DA4" w14:paraId="01EABC40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4"/>
                    <w:gridCol w:w="5160"/>
                  </w:tblGrid>
                  <w:tr w:rsidR="00940DA4" w14:paraId="35570D97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5E5177C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66C571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Analyze a complex computing problem and to apply principles of computing and other relevant disciplines to identify solutions.</w:t>
                        </w:r>
                      </w:p>
                    </w:tc>
                  </w:tr>
                </w:tbl>
                <w:p w14:paraId="67B11EB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10F4298D" w14:textId="020E2420" w:rsidR="00940DA4" w:rsidRDefault="00746E27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1, 2, 3, 4, 5, 6</w:t>
                  </w:r>
                </w:p>
              </w:tc>
            </w:tr>
            <w:tr w:rsidR="00940DA4" w14:paraId="7DE54E39" w14:textId="77777777" w:rsidTr="00E44473">
              <w:trPr>
                <w:trHeight w:val="1242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"/>
                    <w:gridCol w:w="5169"/>
                  </w:tblGrid>
                  <w:tr w:rsidR="00940DA4" w14:paraId="238271FF" w14:textId="77777777" w:rsidTr="00E44473">
                    <w:trPr>
                      <w:trHeight w:val="1110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544954E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532091B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Design, implement, and evaluate a computing-based solution to meet a given set of computing requirements in the context of the program’s discipline.</w:t>
                        </w:r>
                      </w:p>
                    </w:tc>
                  </w:tr>
                </w:tbl>
                <w:p w14:paraId="5E5C01AD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AB932FA" w14:textId="5CF6E318" w:rsidR="00940DA4" w:rsidRDefault="00EE4BA3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1, 2, </w:t>
                  </w:r>
                  <w:r w:rsidR="00C34E42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940DA4" w14:paraId="3C44EE66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4"/>
                    <w:gridCol w:w="5110"/>
                  </w:tblGrid>
                  <w:tr w:rsidR="00940DA4" w14:paraId="7504C087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60F6E3C1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7A8C5779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Communicate effectively in a variety of professional contexts.</w:t>
                        </w:r>
                      </w:p>
                    </w:tc>
                  </w:tr>
                </w:tbl>
                <w:p w14:paraId="525AF9BF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72BF43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5AF4A803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"/>
                    <w:gridCol w:w="5164"/>
                  </w:tblGrid>
                  <w:tr w:rsidR="00940DA4" w14:paraId="0E8E6F93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3B7A81AB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5CD42F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Recognize professional responsibilities and make informed judgments in computing practice based on legal and ethical principles.</w:t>
                        </w:r>
                      </w:p>
                    </w:tc>
                  </w:tr>
                </w:tbl>
                <w:p w14:paraId="095B0138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034A784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7183995" w14:textId="77777777" w:rsidTr="00E44473">
              <w:trPr>
                <w:trHeight w:val="960"/>
              </w:trPr>
              <w:tc>
                <w:tcPr>
                  <w:tcW w:w="5893" w:type="dxa"/>
                  <w:tcBorders>
                    <w:bottom w:val="single" w:sz="4" w:space="0" w:color="auto"/>
                  </w:tcBorders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9"/>
                    <w:gridCol w:w="5155"/>
                  </w:tblGrid>
                  <w:tr w:rsidR="00940DA4" w14:paraId="2CB7577E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6DE56BA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AB21408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Function effectively as a member or leader of a team engaged in activities appropriate to the program’s discipline.</w:t>
                        </w:r>
                      </w:p>
                    </w:tc>
                  </w:tr>
                </w:tbl>
                <w:p w14:paraId="10A4356C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bottom w:val="single" w:sz="4" w:space="0" w:color="auto"/>
                  </w:tcBorders>
                  <w:vAlign w:val="center"/>
                </w:tcPr>
                <w:p w14:paraId="06A23001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7DBA8CC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bottom w:val="nil"/>
                    <w:right w:val="nil"/>
                  </w:tcBorders>
                </w:tcPr>
                <w:p w14:paraId="1765CAD8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7237F6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054D0CCE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top w:val="nil"/>
                    <w:left w:val="nil"/>
                    <w:right w:val="nil"/>
                  </w:tcBorders>
                </w:tcPr>
                <w:p w14:paraId="70E78927" w14:textId="77777777" w:rsidR="00940DA4" w:rsidRPr="00677565" w:rsidRDefault="00940DA4" w:rsidP="00E44473">
                  <w:pPr>
                    <w:ind w:left="-44"/>
                    <w:jc w:val="center"/>
                    <w:rPr>
                      <w:b/>
                      <w:sz w:val="28"/>
                      <w:szCs w:val="24"/>
                    </w:rPr>
                  </w:pPr>
                  <w:r w:rsidRPr="00677565">
                    <w:rPr>
                      <w:b/>
                      <w:sz w:val="28"/>
                      <w:szCs w:val="24"/>
                    </w:rPr>
                    <w:t>Program Specific Student Outcome</w:t>
                  </w:r>
                  <w:r>
                    <w:rPr>
                      <w:b/>
                      <w:sz w:val="28"/>
                      <w:szCs w:val="24"/>
                    </w:rPr>
                    <w:t>s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D857E5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165E2DFD" w14:textId="77777777" w:rsidTr="00E44473">
              <w:trPr>
                <w:trHeight w:val="977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59917196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77F0E0AC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6EE81C45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Apply computer science theory and software development fundamentals to produce computing-based solutions.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[CS]</w:t>
                        </w:r>
                      </w:p>
                    </w:tc>
                  </w:tr>
                </w:tbl>
                <w:p w14:paraId="3BBF5E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3792D0BA" w14:textId="127E6C8E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25CF0871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36170227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2BBA5156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68C32F05" w14:textId="77777777" w:rsidTr="00E44473">
              <w:trPr>
                <w:trHeight w:val="679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5"/>
                    <w:gridCol w:w="5209"/>
                  </w:tblGrid>
                  <w:tr w:rsidR="00940DA4" w14:paraId="4E8FCAF8" w14:textId="77777777" w:rsidTr="00E44473">
                    <w:trPr>
                      <w:trHeight w:val="562"/>
                      <w:tblCellSpacing w:w="15" w:type="dxa"/>
                    </w:trPr>
                    <w:tc>
                      <w:tcPr>
                        <w:tcW w:w="216" w:type="pct"/>
                      </w:tcPr>
                      <w:p w14:paraId="1283935F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sz w:val="22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702" w:type="pct"/>
                      </w:tcPr>
                      <w:p w14:paraId="5CB95F7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15729E">
                          <w:rPr>
                            <w:sz w:val="24"/>
                            <w:szCs w:val="24"/>
                          </w:rPr>
                          <w:t>Apply security principles and practices to maintain operations in the presence of risks and threats.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[CY]</w:t>
                        </w:r>
                      </w:p>
                    </w:tc>
                  </w:tr>
                </w:tbl>
                <w:p w14:paraId="7D6A602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74F7FD74" w14:textId="31AF1E77" w:rsidR="00940DA4" w:rsidRDefault="007E0CFB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3, 4</w:t>
                  </w:r>
                </w:p>
              </w:tc>
            </w:tr>
            <w:tr w:rsidR="00940DA4" w14:paraId="3DFA7190" w14:textId="77777777" w:rsidTr="00E44473">
              <w:trPr>
                <w:trHeight w:val="212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22EFB19A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07D322A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40DA4" w14:paraId="46CF58BD" w14:textId="77777777" w:rsidTr="00E44473">
              <w:trPr>
                <w:trHeight w:val="960"/>
              </w:trPr>
              <w:tc>
                <w:tcPr>
                  <w:tcW w:w="5893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1"/>
                    <w:gridCol w:w="5203"/>
                  </w:tblGrid>
                  <w:tr w:rsidR="00940DA4" w14:paraId="64976C5C" w14:textId="77777777" w:rsidTr="00E44473">
                    <w:trPr>
                      <w:trHeight w:val="828"/>
                      <w:tblCellSpacing w:w="15" w:type="dxa"/>
                    </w:trPr>
                    <w:tc>
                      <w:tcPr>
                        <w:tcW w:w="222" w:type="pct"/>
                      </w:tcPr>
                      <w:p w14:paraId="4BE38843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4697" w:type="pct"/>
                      </w:tcPr>
                      <w:p w14:paraId="72EF6234" w14:textId="77777777" w:rsidR="00940DA4" w:rsidRDefault="00940DA4" w:rsidP="00E44473">
                        <w:pPr>
                          <w:ind w:left="-44"/>
                          <w:rPr>
                            <w:sz w:val="24"/>
                            <w:szCs w:val="24"/>
                          </w:rPr>
                        </w:pPr>
                        <w:r w:rsidRPr="00DF2F73">
                          <w:rPr>
                            <w:sz w:val="24"/>
                            <w:szCs w:val="24"/>
                          </w:rPr>
                          <w:t>Use systemic approaches to select, develop, apply, integrate, and administer secure computing technologies to accomplish user goals.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[IT]</w:t>
                        </w:r>
                      </w:p>
                    </w:tc>
                  </w:tr>
                </w:tbl>
                <w:p w14:paraId="2024EED9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vAlign w:val="center"/>
                </w:tcPr>
                <w:p w14:paraId="43EBC41D" w14:textId="5E6B01A2" w:rsidR="00940DA4" w:rsidRDefault="00061D2D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2,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3,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5,</w:t>
                  </w:r>
                  <w:r w:rsidR="006C27C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940DA4" w14:paraId="49143692" w14:textId="77777777" w:rsidTr="00E44473">
              <w:trPr>
                <w:trHeight w:val="168"/>
              </w:trPr>
              <w:tc>
                <w:tcPr>
                  <w:tcW w:w="5893" w:type="dxa"/>
                  <w:tcBorders>
                    <w:left w:val="nil"/>
                    <w:right w:val="nil"/>
                  </w:tcBorders>
                </w:tcPr>
                <w:p w14:paraId="1B8C1A16" w14:textId="77777777" w:rsidR="00940DA4" w:rsidRDefault="00940DA4" w:rsidP="00E44473">
                  <w:pPr>
                    <w:ind w:left="-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left w:val="nil"/>
                    <w:right w:val="nil"/>
                  </w:tcBorders>
                  <w:vAlign w:val="center"/>
                </w:tcPr>
                <w:p w14:paraId="68D18625" w14:textId="77777777" w:rsidR="00940DA4" w:rsidRDefault="00940DA4" w:rsidP="00E44473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7E65EB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14:paraId="48616B82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C66434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A2FC798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Assessment Plan for the Course and how Data in the Course are used to assess Student Outcomes</w:t>
      </w:r>
    </w:p>
    <w:p w14:paraId="7608F306" w14:textId="77777777" w:rsidR="00940DA4" w:rsidRDefault="00940DA4" w:rsidP="00940DA4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940DA4" w14:paraId="13DE92A0" w14:textId="77777777" w:rsidTr="00E44473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118" w14:textId="77777777" w:rsidR="00940DA4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2E26F90" w14:textId="77777777" w:rsidR="00940DA4" w:rsidRPr="00512EDB" w:rsidRDefault="00940DA4" w:rsidP="00E44473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3" w:history="1">
              <w:r w:rsidRPr="00687CC7">
                <w:rPr>
                  <w:rStyle w:val="Hyperlink"/>
                  <w:sz w:val="24"/>
                  <w:szCs w:val="24"/>
                </w:rPr>
                <w:t>https://abet.cis.fiu.edu/</w:t>
              </w:r>
            </w:hyperlink>
          </w:p>
        </w:tc>
      </w:tr>
    </w:tbl>
    <w:p w14:paraId="7CFD9806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5639"/>
        <w:gridCol w:w="2137"/>
        <w:gridCol w:w="1546"/>
      </w:tblGrid>
      <w:tr w:rsidR="008B042F" w14:paraId="514FBED8" w14:textId="77777777">
        <w:tc>
          <w:tcPr>
            <w:tcW w:w="3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BE24D4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4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979C3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751344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8B042F" w14:paraId="1EA34CD9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5934A4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Fundamentals</w:t>
            </w:r>
          </w:p>
          <w:p w14:paraId="28455F0E" w14:textId="77777777" w:rsidR="00963336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Foundational </w:t>
            </w:r>
            <w:r w:rsidR="00CD4AEA">
              <w:rPr>
                <w:rFonts w:ascii="ArialMT" w:hAnsi="ArialMT" w:cs="ArialMT"/>
                <w:sz w:val="24"/>
                <w:szCs w:val="24"/>
              </w:rPr>
              <w:t>elements (virtualization, infrastructure as code)</w:t>
            </w:r>
          </w:p>
          <w:p w14:paraId="085C7016" w14:textId="77777777" w:rsidR="008B042F" w:rsidRDefault="00963336" w:rsidP="008B042F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Deployment models (public/private/hybrid)</w:t>
            </w:r>
          </w:p>
          <w:p w14:paraId="5D44A0DB" w14:textId="77777777" w:rsidR="008B042F" w:rsidRDefault="00963336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Service models (SaaS, IaaS, PaaS)</w:t>
            </w:r>
          </w:p>
          <w:p w14:paraId="2CDBD97C" w14:textId="77777777" w:rsidR="00CD4AEA" w:rsidRPr="00963336" w:rsidRDefault="00CD4AEA" w:rsidP="00963336">
            <w:pPr>
              <w:numPr>
                <w:ilvl w:val="0"/>
                <w:numId w:val="31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Business justification for cloud usage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933416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E615168" w14:textId="77777777" w:rsidR="008B042F" w:rsidRDefault="00D9184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67CCAB6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C799058" w14:textId="77777777" w:rsidR="008B042F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1,2</w:t>
            </w:r>
          </w:p>
        </w:tc>
      </w:tr>
      <w:tr w:rsidR="00E62F3B" w14:paraId="0D467966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C7E23E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Security in the cloud</w:t>
            </w:r>
            <w:r w:rsidR="004D29A8"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  <w:p w14:paraId="043F5452" w14:textId="77777777" w:rsidR="00E62F3B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Shared responsibility model</w:t>
            </w:r>
          </w:p>
          <w:p w14:paraId="0C928191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Least privilege principle</w:t>
            </w:r>
          </w:p>
          <w:p w14:paraId="6B815EDB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Identity Management principles</w:t>
            </w:r>
          </w:p>
          <w:p w14:paraId="5D20E6D3" w14:textId="77777777" w:rsidR="00CD4AEA" w:rsidRDefault="00CD4AEA" w:rsidP="00E62F3B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24422D0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F87090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8030679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1C38B5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0B84F0B" w14:textId="77777777" w:rsidR="00E62F3B" w:rsidRDefault="00E62F3B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9BD4A4A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DD7C4EE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9AAECAC" w14:textId="77777777" w:rsidR="003E24BC" w:rsidRDefault="00CD4AE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3,7,8</w:t>
            </w:r>
          </w:p>
        </w:tc>
      </w:tr>
      <w:tr w:rsidR="00570A3A" w14:paraId="367A6C47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3ABFBA5" w14:textId="77777777" w:rsidR="00570A3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in the cloud</w:t>
            </w:r>
          </w:p>
          <w:p w14:paraId="57E1CE9E" w14:textId="77777777" w:rsidR="001D5174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Networking basics (CIDR, DNS</w:t>
            </w:r>
            <w:r w:rsidR="00BD3E60">
              <w:rPr>
                <w:rFonts w:ascii="ArialMT" w:hAnsi="ArialMT" w:cs="ArialMT"/>
                <w:sz w:val="24"/>
                <w:szCs w:val="24"/>
              </w:rPr>
              <w:t>, Firewalls</w:t>
            </w:r>
            <w:r>
              <w:rPr>
                <w:rFonts w:ascii="ArialMT" w:hAnsi="ArialMT" w:cs="ArialMT"/>
                <w:sz w:val="24"/>
                <w:szCs w:val="24"/>
              </w:rPr>
              <w:t>)</w:t>
            </w:r>
          </w:p>
          <w:p w14:paraId="0CC06FE6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Regions &amp; Availability Zones</w:t>
            </w:r>
          </w:p>
          <w:p w14:paraId="4D917EA1" w14:textId="77777777" w:rsidR="00CD4AEA" w:rsidRDefault="00CD4AEA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Virtual private cloud concepts</w:t>
            </w:r>
          </w:p>
          <w:p w14:paraId="61B3C98B" w14:textId="77777777" w:rsidR="00BD3E60" w:rsidRPr="00BD3E60" w:rsidRDefault="00CD4AEA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Integration with private clouds</w:t>
            </w:r>
          </w:p>
          <w:p w14:paraId="4947B848" w14:textId="77777777" w:rsidR="00BD3E60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&amp; Azure specifics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757360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7D8262F" w14:textId="77777777" w:rsidR="0092385A" w:rsidRDefault="0092385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7A3D99A9" w14:textId="77777777" w:rsidR="0092385A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3CD844" w14:textId="77777777" w:rsidR="00570A3A" w:rsidRDefault="00570A3A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41416386" w14:textId="77777777" w:rsidR="003E24BC" w:rsidRDefault="003E24B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493D5B6" w14:textId="77777777" w:rsidR="003E24BC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  <w:r w:rsidR="003E24BC">
              <w:rPr>
                <w:rFonts w:ascii="ArialMT" w:hAnsi="ArialMT" w:cs="ArialMT"/>
                <w:sz w:val="24"/>
                <w:szCs w:val="24"/>
              </w:rPr>
              <w:t>,4</w:t>
            </w:r>
            <w:r>
              <w:rPr>
                <w:rFonts w:ascii="ArialMT" w:hAnsi="ArialMT" w:cs="ArialMT"/>
                <w:sz w:val="24"/>
                <w:szCs w:val="24"/>
              </w:rPr>
              <w:t>,7,8</w:t>
            </w:r>
          </w:p>
        </w:tc>
      </w:tr>
      <w:tr w:rsidR="00E64A91" w14:paraId="6E66C8A1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198AC5F" w14:textId="77777777" w:rsidR="00E64A91" w:rsidRDefault="00BD3E60" w:rsidP="00570A3A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Computing in the cloud</w:t>
            </w:r>
          </w:p>
          <w:p w14:paraId="2919846A" w14:textId="77777777" w:rsidR="00E64A91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IaaS options in AWS &amp; AZURE</w:t>
            </w:r>
          </w:p>
          <w:p w14:paraId="52F9B06C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PaaS options in AWS &amp; AZURE</w:t>
            </w:r>
          </w:p>
          <w:p w14:paraId="4FF1F7E0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Containerization options in AWS &amp; Azure</w:t>
            </w:r>
          </w:p>
          <w:p w14:paraId="10BF21A6" w14:textId="77777777" w:rsidR="00BD3E60" w:rsidRDefault="00BD3E60" w:rsidP="00E64A9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Functions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F7A858B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6A61EDBA" w14:textId="77777777" w:rsidR="00E64A91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9E9D64E" w14:textId="77777777" w:rsidR="00E64A91" w:rsidRDefault="00E64A9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ACF5118" w14:textId="77777777" w:rsidR="004D29A8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8B042F" w14:paraId="2BEB02BC" w14:textId="77777777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82BAA31" w14:textId="77777777" w:rsidR="000E234E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&amp; Databases in the cloud</w:t>
            </w:r>
          </w:p>
          <w:p w14:paraId="3E2D149C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Local storage options in AWS &amp; AZURE</w:t>
            </w:r>
          </w:p>
          <w:p w14:paraId="627C736B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File sharing options in AWS &amp; AZURE</w:t>
            </w:r>
          </w:p>
          <w:p w14:paraId="5B64CC67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Object storage options in AWS &amp; AZURE</w:t>
            </w:r>
          </w:p>
          <w:p w14:paraId="450260E9" w14:textId="77777777" w:rsid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RDBMS options in AWS &amp; AZURE</w:t>
            </w:r>
          </w:p>
          <w:p w14:paraId="074CAE27" w14:textId="77777777" w:rsidR="00BD3E60" w:rsidRPr="00BD3E60" w:rsidRDefault="00BD3E60" w:rsidP="00BD3E60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NoSQL options in AWS &amp; AZURE</w:t>
            </w:r>
          </w:p>
        </w:tc>
        <w:tc>
          <w:tcPr>
            <w:tcW w:w="1146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C1CA0A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5C709A21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D5BC2D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30A10289" w14:textId="77777777" w:rsidR="008B042F" w:rsidRDefault="00BD3E6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5,7,8</w:t>
            </w:r>
          </w:p>
        </w:tc>
      </w:tr>
      <w:tr w:rsidR="008B042F" w14:paraId="530B022A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1D4AC47" w14:textId="77777777" w:rsidR="00D744C5" w:rsidRDefault="00BD3E60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Auto-scaling, monitoring</w:t>
            </w:r>
            <w:r w:rsidR="00D744C5">
              <w:rPr>
                <w:rFonts w:ascii="ArialMT" w:hAnsi="ArialMT" w:cs="ArialMT"/>
                <w:sz w:val="24"/>
                <w:szCs w:val="24"/>
              </w:rPr>
              <w:t xml:space="preserve"> and automation</w:t>
            </w:r>
          </w:p>
          <w:p w14:paraId="06E212A9" w14:textId="77777777" w:rsidR="008B042F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Auto-scaling options in AWS &amp; AZURE</w:t>
            </w:r>
          </w:p>
          <w:p w14:paraId="29F2A268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Monitoring options in AWS &amp; AZURE</w:t>
            </w:r>
          </w:p>
          <w:p w14:paraId="5C4D2E6B" w14:textId="77777777" w:rsidR="00D744C5" w:rsidRDefault="00D744C5" w:rsidP="00D744C5">
            <w:pPr>
              <w:numPr>
                <w:ilvl w:val="0"/>
                <w:numId w:val="33"/>
              </w:numPr>
              <w:tabs>
                <w:tab w:val="left" w:pos="940"/>
                <w:tab w:val="left" w:pos="144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Infrastructure build automation in AWS &amp; AZURE</w:t>
            </w:r>
          </w:p>
        </w:tc>
        <w:tc>
          <w:tcPr>
            <w:tcW w:w="1146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7FAB96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08A69768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A0B2A19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95AFF90" w14:textId="77777777" w:rsidR="008B042F" w:rsidRDefault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6,7,8</w:t>
            </w:r>
          </w:p>
        </w:tc>
      </w:tr>
      <w:tr w:rsidR="00D744C5" w14:paraId="188AF502" w14:textId="77777777" w:rsidTr="00421DD4">
        <w:tblPrEx>
          <w:tblBorders>
            <w:top w:val="none" w:sz="0" w:space="0" w:color="auto"/>
          </w:tblBorders>
        </w:tblPrEx>
        <w:tc>
          <w:tcPr>
            <w:tcW w:w="30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85EF0B4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best practices</w:t>
            </w:r>
          </w:p>
          <w:p w14:paraId="1D45155D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AWS Well-Architected Framework</w:t>
            </w:r>
          </w:p>
          <w:p w14:paraId="7E5160C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Reliability &amp; High-Availability</w:t>
            </w:r>
          </w:p>
          <w:p w14:paraId="12FBBEBE" w14:textId="77777777" w:rsidR="00D744C5" w:rsidRDefault="00D744C5" w:rsidP="00D744C5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Cost Optimization</w:t>
            </w:r>
          </w:p>
        </w:tc>
        <w:tc>
          <w:tcPr>
            <w:tcW w:w="1146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D134E5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1AE72609" w14:textId="77777777" w:rsidR="00D744C5" w:rsidRP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0AAEFE0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  <w:p w14:paraId="28C13E97" w14:textId="77777777" w:rsidR="00D744C5" w:rsidRDefault="00D744C5" w:rsidP="00D744C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2,7,8</w:t>
            </w:r>
          </w:p>
        </w:tc>
      </w:tr>
    </w:tbl>
    <w:p w14:paraId="25E61283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660FBB1" w14:textId="77777777" w:rsidR="00E2425B" w:rsidRDefault="00E2425B" w:rsidP="00E2425B">
      <w:r w:rsidRPr="00504CEF">
        <w:rPr>
          <w:b/>
        </w:rPr>
        <w:t>Learning Outcomes</w:t>
      </w:r>
      <w:r>
        <w:t xml:space="preserve">: (Familiarity </w:t>
      </w:r>
      <w:r>
        <w:sym w:font="Wingdings" w:char="F0E0"/>
      </w:r>
      <w:r>
        <w:t xml:space="preserve"> Usage </w:t>
      </w:r>
      <w:r>
        <w:sym w:font="Wingdings" w:char="F0E0"/>
      </w:r>
      <w:r>
        <w:t xml:space="preserve"> Assessment)</w:t>
      </w:r>
    </w:p>
    <w:p w14:paraId="51A46F72" w14:textId="77777777" w:rsidR="00E2425B" w:rsidRDefault="00E2425B" w:rsidP="00E2425B">
      <w:pPr>
        <w:ind w:left="180"/>
      </w:pPr>
      <w:r w:rsidRPr="00E2425B">
        <w:rPr>
          <w:u w:val="single"/>
        </w:rPr>
        <w:t>Pervasive Themes in IT</w:t>
      </w:r>
      <w:r>
        <w:t>:</w:t>
      </w:r>
    </w:p>
    <w:p w14:paraId="2C544075" w14:textId="77777777" w:rsidR="00E2425B" w:rsidRDefault="00E2425B" w:rsidP="00E2425B">
      <w:pPr>
        <w:pStyle w:val="ListParagraph"/>
        <w:numPr>
          <w:ilvl w:val="0"/>
          <w:numId w:val="39"/>
        </w:numPr>
      </w:pPr>
      <w:r w:rsidRPr="00E2425B">
        <w:t>Explain how the components of an IT system interrelate.</w:t>
      </w:r>
      <w:r>
        <w:t xml:space="preserve"> </w:t>
      </w:r>
      <w:r w:rsidR="000E5284">
        <w:t>[Assessment]</w:t>
      </w:r>
    </w:p>
    <w:p w14:paraId="37398C64" w14:textId="77777777" w:rsidR="00E2425B" w:rsidRDefault="00E2425B" w:rsidP="00E2425B">
      <w:pPr>
        <w:pStyle w:val="ListParagraph"/>
        <w:numPr>
          <w:ilvl w:val="0"/>
          <w:numId w:val="39"/>
        </w:numPr>
      </w:pPr>
      <w:r>
        <w:t>Explain how and why complexity occurs in IT. [Familiarity]</w:t>
      </w:r>
    </w:p>
    <w:p w14:paraId="35CBA189" w14:textId="77777777" w:rsidR="00E2425B" w:rsidRDefault="000A0553" w:rsidP="00E2425B">
      <w:pPr>
        <w:pStyle w:val="ListParagraph"/>
        <w:numPr>
          <w:ilvl w:val="0"/>
          <w:numId w:val="39"/>
        </w:numPr>
      </w:pPr>
      <w:r>
        <w:t xml:space="preserve">Solve for </w:t>
      </w:r>
      <w:r w:rsidR="00E2425B">
        <w:t xml:space="preserve">complexity in an information technology environment by applying best </w:t>
      </w:r>
      <w:r w:rsidR="00E2425B">
        <w:lastRenderedPageBreak/>
        <w:t>practices and using appropriate technologies and methodologies.</w:t>
      </w:r>
      <w:r w:rsidR="00E2425B" w:rsidRPr="00E2425B">
        <w:t xml:space="preserve"> </w:t>
      </w:r>
      <w:r w:rsidR="00E2425B">
        <w:t>[Familiarity]</w:t>
      </w:r>
    </w:p>
    <w:p w14:paraId="6000CA00" w14:textId="77777777" w:rsidR="00E2425B" w:rsidRDefault="00E2425B" w:rsidP="00E2425B"/>
    <w:p w14:paraId="19525BE9" w14:textId="77777777" w:rsidR="00E2425B" w:rsidRPr="000F0EF1" w:rsidRDefault="00DE3B57" w:rsidP="00E2425B">
      <w:pPr>
        <w:ind w:left="180"/>
        <w:rPr>
          <w:u w:val="single"/>
        </w:rPr>
      </w:pPr>
      <w:r w:rsidRPr="00DE3B57">
        <w:rPr>
          <w:u w:val="single"/>
        </w:rPr>
        <w:t>Security Mechanisms (Countermeasures)</w:t>
      </w:r>
      <w:r w:rsidR="00E2425B" w:rsidRPr="000F0EF1">
        <w:rPr>
          <w:u w:val="single"/>
        </w:rPr>
        <w:t>:</w:t>
      </w:r>
    </w:p>
    <w:p w14:paraId="079CC16E" w14:textId="5C578F7B" w:rsidR="00E2425B" w:rsidRDefault="00DE3B57" w:rsidP="00EE4520">
      <w:pPr>
        <w:pStyle w:val="ListParagraph"/>
        <w:numPr>
          <w:ilvl w:val="0"/>
          <w:numId w:val="40"/>
        </w:numPr>
      </w:pPr>
      <w:r>
        <w:t>Explain the three key factors involved in authentication and how they are used to verify identity and</w:t>
      </w:r>
      <w:r w:rsidR="007C148F">
        <w:t xml:space="preserve"> </w:t>
      </w:r>
      <w:r w:rsidR="00942957">
        <w:t>grant access to a system.</w:t>
      </w:r>
      <w:r w:rsidR="00E2425B">
        <w:t xml:space="preserve"> </w:t>
      </w:r>
      <w:r w:rsidR="000E5284">
        <w:t>[Assessment]</w:t>
      </w:r>
    </w:p>
    <w:p w14:paraId="23B54CE3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 xml:space="preserve">Explain the differences between symmetric and asymmetric cryptosystems, e.g., number of keys required, the types of algorithms used, etc. </w:t>
      </w:r>
      <w:r w:rsidR="000E5284">
        <w:t>[Assessment]</w:t>
      </w:r>
    </w:p>
    <w:p w14:paraId="7D537594" w14:textId="77777777" w:rsidR="00DE3B57" w:rsidRDefault="00DE3B57" w:rsidP="00EE4520">
      <w:pPr>
        <w:pStyle w:val="ListParagraph"/>
        <w:numPr>
          <w:ilvl w:val="0"/>
          <w:numId w:val="40"/>
        </w:numPr>
      </w:pPr>
      <w:r>
        <w:t>Explain how public key infrastructure (PKI) works. [Familiarity]</w:t>
      </w:r>
    </w:p>
    <w:p w14:paraId="05D2BC29" w14:textId="77777777" w:rsidR="00E2425B" w:rsidRDefault="00E2425B" w:rsidP="00E2425B">
      <w:pPr>
        <w:ind w:left="180"/>
        <w:rPr>
          <w:u w:val="single"/>
        </w:rPr>
      </w:pPr>
    </w:p>
    <w:p w14:paraId="00891B15" w14:textId="77777777" w:rsidR="005B3373" w:rsidRDefault="005B3373" w:rsidP="00E2425B">
      <w:pPr>
        <w:ind w:left="180"/>
        <w:rPr>
          <w:u w:val="single"/>
        </w:rPr>
      </w:pPr>
      <w:r>
        <w:rPr>
          <w:u w:val="single"/>
        </w:rPr>
        <w:t>Information Management Concepts and Fundamentals</w:t>
      </w:r>
    </w:p>
    <w:p w14:paraId="26E0B239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the role of data, information, and databases in organizations</w:t>
      </w:r>
      <w:r>
        <w:t>.</w:t>
      </w:r>
      <w:r w:rsidRPr="00DA004E">
        <w:t xml:space="preserve"> </w:t>
      </w:r>
      <w:r>
        <w:t>[Familiarity]</w:t>
      </w:r>
    </w:p>
    <w:p w14:paraId="1521F407" w14:textId="77777777" w:rsidR="005B3373" w:rsidRDefault="005B3373" w:rsidP="005B3373">
      <w:pPr>
        <w:pStyle w:val="ListParagraph"/>
        <w:numPr>
          <w:ilvl w:val="0"/>
          <w:numId w:val="41"/>
        </w:numPr>
      </w:pPr>
      <w:r w:rsidRPr="005B3373">
        <w:t>Explain basic issues of data retention, including the need for retention, physical storage, security</w:t>
      </w:r>
      <w:r>
        <w:t>.</w:t>
      </w:r>
      <w:r w:rsidRPr="00DA004E">
        <w:t xml:space="preserve"> </w:t>
      </w:r>
      <w:r>
        <w:t>[Familiarity]</w:t>
      </w:r>
    </w:p>
    <w:p w14:paraId="529B5BD0" w14:textId="77777777" w:rsidR="005B3373" w:rsidRDefault="005B3373" w:rsidP="00E2425B">
      <w:pPr>
        <w:ind w:left="180"/>
        <w:rPr>
          <w:u w:val="single"/>
        </w:rPr>
      </w:pPr>
    </w:p>
    <w:p w14:paraId="2D1E23A7" w14:textId="77777777" w:rsidR="00E2425B" w:rsidRPr="000F0EF1" w:rsidRDefault="00DA004E" w:rsidP="00E2425B">
      <w:pPr>
        <w:ind w:left="180"/>
        <w:rPr>
          <w:u w:val="single"/>
        </w:rPr>
      </w:pPr>
      <w:r w:rsidRPr="00DA004E">
        <w:rPr>
          <w:u w:val="single"/>
        </w:rPr>
        <w:t>Managing the Database Environment</w:t>
      </w:r>
      <w:r w:rsidR="00E2425B" w:rsidRPr="000F0EF1">
        <w:rPr>
          <w:u w:val="single"/>
        </w:rPr>
        <w:t>:</w:t>
      </w:r>
    </w:p>
    <w:p w14:paraId="784A7ACE" w14:textId="77777777" w:rsidR="00E2425B" w:rsidRDefault="00DA004E" w:rsidP="00DA004E">
      <w:pPr>
        <w:pStyle w:val="ListParagraph"/>
        <w:numPr>
          <w:ilvl w:val="0"/>
          <w:numId w:val="41"/>
        </w:numPr>
      </w:pPr>
      <w:r w:rsidRPr="00DA004E">
        <w:t>Explain the concept of database security</w:t>
      </w:r>
      <w:r w:rsidR="003911EF">
        <w:t>.</w:t>
      </w:r>
      <w:r w:rsidRPr="00DA004E">
        <w:t xml:space="preserve"> </w:t>
      </w:r>
      <w:r w:rsidR="003911EF">
        <w:t>[Familiarity]</w:t>
      </w:r>
    </w:p>
    <w:p w14:paraId="5C56396E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n-tier database architecture. </w:t>
      </w:r>
      <w:r w:rsidR="000E5284">
        <w:t>[Assessment]</w:t>
      </w:r>
    </w:p>
    <w:p w14:paraId="72E60FE4" w14:textId="77777777" w:rsidR="003911EF" w:rsidRDefault="003911EF" w:rsidP="003911EF">
      <w:pPr>
        <w:pStyle w:val="ListParagraph"/>
        <w:numPr>
          <w:ilvl w:val="0"/>
          <w:numId w:val="41"/>
        </w:numPr>
      </w:pPr>
      <w:r>
        <w:t xml:space="preserve">Describe the concept of web services and the role of SOAP. </w:t>
      </w:r>
      <w:r w:rsidR="000E5284">
        <w:t>[Assessment]</w:t>
      </w:r>
    </w:p>
    <w:p w14:paraId="7EFCA359" w14:textId="77777777" w:rsidR="00E2425B" w:rsidRDefault="00E2425B" w:rsidP="00E2425B">
      <w:pPr>
        <w:pStyle w:val="ListParagraph"/>
      </w:pPr>
    </w:p>
    <w:p w14:paraId="3D13818C" w14:textId="77777777" w:rsidR="00E2425B" w:rsidRPr="000F0EF1" w:rsidRDefault="008534A0" w:rsidP="00E2425B">
      <w:pPr>
        <w:ind w:left="180"/>
        <w:rPr>
          <w:u w:val="single"/>
        </w:rPr>
      </w:pPr>
      <w:r>
        <w:rPr>
          <w:u w:val="single"/>
        </w:rPr>
        <w:t>Computing Infrastructures</w:t>
      </w:r>
      <w:r w:rsidR="00E2425B" w:rsidRPr="000F0EF1">
        <w:rPr>
          <w:u w:val="single"/>
        </w:rPr>
        <w:t>:</w:t>
      </w:r>
    </w:p>
    <w:p w14:paraId="305DA736" w14:textId="77777777" w:rsidR="00FB7CEA" w:rsidRDefault="008534A0" w:rsidP="008534A0">
      <w:pPr>
        <w:pStyle w:val="ListParagraph"/>
        <w:numPr>
          <w:ilvl w:val="0"/>
          <w:numId w:val="42"/>
        </w:numPr>
      </w:pPr>
      <w:r w:rsidRPr="008534A0">
        <w:t>Classify and describe the various types of servers and services required within organizations.</w:t>
      </w:r>
      <w:r w:rsidR="00FB7CEA" w:rsidRPr="00FB7CEA">
        <w:t xml:space="preserve"> </w:t>
      </w:r>
      <w:r w:rsidR="000E5284">
        <w:t>[Assessment]</w:t>
      </w:r>
    </w:p>
    <w:p w14:paraId="13E483CF" w14:textId="77777777" w:rsidR="00E2425B" w:rsidRDefault="00E2425B" w:rsidP="00E2425B">
      <w:pPr>
        <w:pStyle w:val="ListParagraph"/>
      </w:pPr>
    </w:p>
    <w:p w14:paraId="40A150B9" w14:textId="77777777" w:rsidR="00E2425B" w:rsidRPr="000F0EF1" w:rsidRDefault="00E139B2" w:rsidP="00E2425B">
      <w:pPr>
        <w:ind w:left="180"/>
        <w:rPr>
          <w:u w:val="single"/>
        </w:rPr>
      </w:pPr>
      <w:r w:rsidRPr="00E139B2">
        <w:rPr>
          <w:u w:val="single"/>
        </w:rPr>
        <w:t>Foundations of Networking</w:t>
      </w:r>
      <w:r w:rsidR="00E2425B" w:rsidRPr="000F0EF1">
        <w:rPr>
          <w:u w:val="single"/>
        </w:rPr>
        <w:t>:</w:t>
      </w:r>
    </w:p>
    <w:p w14:paraId="07A2AFB6" w14:textId="77777777" w:rsidR="00E2425B" w:rsidRDefault="00E139B2" w:rsidP="00EE4520">
      <w:pPr>
        <w:pStyle w:val="ListParagraph"/>
        <w:numPr>
          <w:ilvl w:val="0"/>
          <w:numId w:val="43"/>
        </w:numPr>
      </w:pPr>
      <w:r>
        <w:t xml:space="preserve">Compare and contrast the OSI and Internet models as they apply to contemporary communication protocols. </w:t>
      </w:r>
      <w:r w:rsidR="000E5284">
        <w:t>[Assessment]</w:t>
      </w:r>
    </w:p>
    <w:p w14:paraId="073B9F2E" w14:textId="77777777" w:rsidR="00E139B2" w:rsidRDefault="00E139B2" w:rsidP="00EE4520">
      <w:pPr>
        <w:pStyle w:val="ListParagraph"/>
        <w:numPr>
          <w:ilvl w:val="0"/>
          <w:numId w:val="43"/>
        </w:numPr>
      </w:pPr>
      <w:r>
        <w:t xml:space="preserve">Analyze and compare the characteristics of various communication protocols and how they support application requirements. </w:t>
      </w:r>
      <w:r w:rsidR="004C7C74">
        <w:t>[Usage]</w:t>
      </w:r>
    </w:p>
    <w:p w14:paraId="155654D2" w14:textId="77777777" w:rsidR="00E139B2" w:rsidRDefault="005B3373" w:rsidP="002E05C3">
      <w:pPr>
        <w:pStyle w:val="ListParagraph"/>
        <w:numPr>
          <w:ilvl w:val="0"/>
          <w:numId w:val="43"/>
        </w:numPr>
      </w:pPr>
      <w:r>
        <w:t>Describe and explain why different technologies are deployed in different contexts of networking, such as topology, bandwidth, distance, and number of users</w:t>
      </w:r>
      <w:r w:rsidR="00E139B2">
        <w:t xml:space="preserve">. </w:t>
      </w:r>
      <w:r w:rsidR="004C7C74">
        <w:t>[</w:t>
      </w:r>
      <w:r>
        <w:t>Assessment]</w:t>
      </w:r>
    </w:p>
    <w:p w14:paraId="2C00BD1B" w14:textId="77777777" w:rsidR="00FB7CEA" w:rsidRDefault="00FB7CEA" w:rsidP="00FB7CEA">
      <w:pPr>
        <w:ind w:left="180"/>
        <w:rPr>
          <w:u w:val="single"/>
        </w:rPr>
      </w:pPr>
    </w:p>
    <w:p w14:paraId="33636CDB" w14:textId="77777777" w:rsidR="00FB7CEA" w:rsidRPr="000F0EF1" w:rsidRDefault="004C7C74" w:rsidP="00FB7CEA">
      <w:pPr>
        <w:ind w:left="180"/>
        <w:rPr>
          <w:u w:val="single"/>
        </w:rPr>
      </w:pPr>
      <w:r w:rsidRPr="004C7C74">
        <w:rPr>
          <w:u w:val="single"/>
        </w:rPr>
        <w:t>Operating Systems</w:t>
      </w:r>
      <w:r w:rsidR="00FB7CEA" w:rsidRPr="000F0EF1">
        <w:rPr>
          <w:u w:val="single"/>
        </w:rPr>
        <w:t>:</w:t>
      </w:r>
    </w:p>
    <w:p w14:paraId="0853E24E" w14:textId="77777777" w:rsidR="004C7C74" w:rsidRDefault="005B3373" w:rsidP="004C7C74">
      <w:pPr>
        <w:pStyle w:val="ListParagraph"/>
        <w:numPr>
          <w:ilvl w:val="0"/>
          <w:numId w:val="44"/>
        </w:numPr>
      </w:pPr>
      <w:r w:rsidRPr="005B3373">
        <w:t>Describe the advantages and issues associated with virtualization</w:t>
      </w:r>
      <w:r w:rsidR="004C7C74">
        <w:t>. [</w:t>
      </w:r>
      <w:r>
        <w:t>Assessment]</w:t>
      </w:r>
    </w:p>
    <w:p w14:paraId="151D8E86" w14:textId="77777777" w:rsidR="005B3373" w:rsidRDefault="005B3373" w:rsidP="004C7C74">
      <w:pPr>
        <w:pStyle w:val="ListParagraph"/>
        <w:numPr>
          <w:ilvl w:val="0"/>
          <w:numId w:val="44"/>
        </w:numPr>
      </w:pPr>
      <w:r w:rsidRPr="005B3373">
        <w:t>Explain the value of fault tolerance for disaster recovery.</w:t>
      </w:r>
      <w:r>
        <w:t xml:space="preserve"> [Assessment]</w:t>
      </w:r>
    </w:p>
    <w:p w14:paraId="29F16965" w14:textId="77777777" w:rsidR="00FB7CEA" w:rsidRDefault="004C7C74" w:rsidP="004C7C74">
      <w:pPr>
        <w:pStyle w:val="ListParagraph"/>
        <w:numPr>
          <w:ilvl w:val="0"/>
          <w:numId w:val="44"/>
        </w:numPr>
      </w:pPr>
      <w:r>
        <w:t>Identify situations in which a support organization needs to be consulted in resolving operating system issues. [Usage]</w:t>
      </w:r>
    </w:p>
    <w:p w14:paraId="2D6522CE" w14:textId="77777777" w:rsidR="00E139B2" w:rsidRDefault="00E139B2" w:rsidP="00E139B2">
      <w:pPr>
        <w:pStyle w:val="ListParagraph"/>
      </w:pPr>
    </w:p>
    <w:p w14:paraId="1BF50DE2" w14:textId="77777777" w:rsidR="00E139B2" w:rsidRPr="000F0EF1" w:rsidRDefault="004C7C74" w:rsidP="00E139B2">
      <w:pPr>
        <w:ind w:left="180"/>
        <w:rPr>
          <w:u w:val="single"/>
        </w:rPr>
      </w:pPr>
      <w:r w:rsidRPr="004C7C74">
        <w:rPr>
          <w:u w:val="single"/>
        </w:rPr>
        <w:t>Administrative Domains</w:t>
      </w:r>
      <w:r w:rsidR="00E139B2" w:rsidRPr="000F0EF1">
        <w:rPr>
          <w:u w:val="single"/>
        </w:rPr>
        <w:t>:</w:t>
      </w:r>
    </w:p>
    <w:p w14:paraId="232250CC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common to the various administrative domains. </w:t>
      </w:r>
      <w:r w:rsidR="000E5284">
        <w:t>[Assessment]</w:t>
      </w:r>
    </w:p>
    <w:p w14:paraId="768276B3" w14:textId="77777777" w:rsidR="004C7C74" w:rsidRDefault="004C7C74" w:rsidP="00E139B2">
      <w:pPr>
        <w:pStyle w:val="ListParagraph"/>
        <w:numPr>
          <w:ilvl w:val="0"/>
          <w:numId w:val="45"/>
        </w:numPr>
      </w:pPr>
      <w:r>
        <w:t xml:space="preserve">Describe the responsibilities unique to each of the various administrative domains. </w:t>
      </w:r>
      <w:r w:rsidR="000E5284">
        <w:t>[Assessment]</w:t>
      </w:r>
    </w:p>
    <w:p w14:paraId="0610B401" w14:textId="77777777" w:rsidR="00E139B2" w:rsidRDefault="004C7C74" w:rsidP="00E139B2">
      <w:pPr>
        <w:pStyle w:val="ListParagraph"/>
        <w:numPr>
          <w:ilvl w:val="0"/>
          <w:numId w:val="45"/>
        </w:numPr>
      </w:pPr>
      <w:r>
        <w:t>Identify responsibilities in each domain that support activities in other domains. [Familiarity]</w:t>
      </w:r>
    </w:p>
    <w:p w14:paraId="49D65152" w14:textId="77777777" w:rsidR="00E139B2" w:rsidRDefault="00E139B2" w:rsidP="00E139B2">
      <w:pPr>
        <w:pStyle w:val="ListParagraph"/>
      </w:pPr>
    </w:p>
    <w:p w14:paraId="3DFA9127" w14:textId="77777777" w:rsidR="00E139B2" w:rsidRPr="000F0EF1" w:rsidRDefault="002C37A9" w:rsidP="00E139B2">
      <w:pPr>
        <w:ind w:left="180"/>
        <w:rPr>
          <w:u w:val="single"/>
        </w:rPr>
      </w:pPr>
      <w:r w:rsidRPr="002C37A9">
        <w:rPr>
          <w:u w:val="single"/>
        </w:rPr>
        <w:t>Organizational Context</w:t>
      </w:r>
      <w:r w:rsidR="00E139B2" w:rsidRPr="000F0EF1">
        <w:rPr>
          <w:u w:val="single"/>
        </w:rPr>
        <w:t>:</w:t>
      </w:r>
    </w:p>
    <w:p w14:paraId="509F6141" w14:textId="77777777" w:rsidR="004C7C74" w:rsidRDefault="002C37A9" w:rsidP="004C7C74">
      <w:pPr>
        <w:pStyle w:val="ListParagraph"/>
        <w:numPr>
          <w:ilvl w:val="0"/>
          <w:numId w:val="46"/>
        </w:numPr>
      </w:pPr>
      <w:r>
        <w:t>Outline the basic parts of a typical IT environment.</w:t>
      </w:r>
      <w:r w:rsidR="00E139B2">
        <w:t xml:space="preserve"> </w:t>
      </w:r>
      <w:r w:rsidR="000E5284">
        <w:t>[Assessment]</w:t>
      </w:r>
    </w:p>
    <w:p w14:paraId="690D7413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Course Outcomes Emphasized in Laboratory Projects / Assignments</w:t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463"/>
        <w:gridCol w:w="5519"/>
        <w:gridCol w:w="3350"/>
      </w:tblGrid>
      <w:tr w:rsidR="008B042F" w14:paraId="246496D8" w14:textId="77777777" w:rsidTr="00DA2165"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42ADA43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38"/>
                <w:szCs w:val="38"/>
              </w:rPr>
              <w:t> </w:t>
            </w:r>
          </w:p>
        </w:tc>
        <w:tc>
          <w:tcPr>
            <w:tcW w:w="2957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B04229E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B0DEEB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Number of Weeks</w:t>
            </w:r>
          </w:p>
        </w:tc>
      </w:tr>
      <w:tr w:rsidR="008B042F" w14:paraId="1548526B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1FB9C28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A29381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Complete AWS </w:t>
            </w:r>
            <w:r w:rsidR="008534A0">
              <w:rPr>
                <w:rFonts w:ascii="ArialMT" w:hAnsi="ArialMT" w:cs="ArialMT"/>
                <w:sz w:val="24"/>
                <w:szCs w:val="24"/>
              </w:rPr>
              <w:t>&amp; AZURE vendor-provided labs</w:t>
            </w:r>
          </w:p>
          <w:p w14:paraId="3401A810" w14:textId="77777777" w:rsidR="008B042F" w:rsidRDefault="008B042F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                          </w:t>
            </w:r>
            <w:r w:rsidR="00DA2165">
              <w:rPr>
                <w:rFonts w:ascii="ArialMT" w:hAnsi="ArialMT" w:cs="ArialMT"/>
                <w:sz w:val="24"/>
                <w:szCs w:val="24"/>
              </w:rPr>
              <w:t xml:space="preserve">                    Outcomes: </w:t>
            </w:r>
            <w:r w:rsidR="008534A0">
              <w:rPr>
                <w:rFonts w:ascii="ArialMT" w:hAnsi="ArialMT" w:cs="ArialMT"/>
                <w:sz w:val="24"/>
                <w:szCs w:val="24"/>
              </w:rPr>
              <w:t>3,4,5,6,7,8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E992C61" w14:textId="77777777" w:rsidR="008B042F" w:rsidRDefault="008534A0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</w:tr>
      <w:tr w:rsidR="00664E63" w14:paraId="0AFCCCAC" w14:textId="77777777" w:rsidTr="00664E63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28E89CC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957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149100F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Graded quizzes on each section</w:t>
            </w:r>
          </w:p>
        </w:tc>
        <w:tc>
          <w:tcPr>
            <w:tcW w:w="1795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AF9C4B9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12</w:t>
            </w:r>
          </w:p>
        </w:tc>
      </w:tr>
      <w:tr w:rsidR="00664E63" w14:paraId="414FFB65" w14:textId="77777777" w:rsidTr="00DA2165">
        <w:tblPrEx>
          <w:tblBorders>
            <w:top w:val="none" w:sz="0" w:space="0" w:color="auto"/>
          </w:tblBorders>
        </w:tblPrEx>
        <w:tc>
          <w:tcPr>
            <w:tcW w:w="248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F448AE0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957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390632E" w14:textId="77777777" w:rsidR="00664E63" w:rsidRDefault="00664E63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Multiple certification exam preparation practice tests near semester end – certification attainment part of grade</w:t>
            </w:r>
          </w:p>
        </w:tc>
        <w:tc>
          <w:tcPr>
            <w:tcW w:w="1795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539B134" w14:textId="77777777" w:rsidR="00664E63" w:rsidRDefault="00664E63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</w:tr>
    </w:tbl>
    <w:p w14:paraId="346C33EC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610C39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3C2C7669" w14:textId="77777777" w:rsidR="008B042F" w:rsidRPr="004D291F" w:rsidRDefault="008B042F" w:rsidP="008B042F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  <w:r>
        <w:rPr>
          <w:bCs/>
          <w:sz w:val="28"/>
          <w:szCs w:val="28"/>
        </w:rPr>
        <w:t>No significant coverage</w:t>
      </w:r>
    </w:p>
    <w:p w14:paraId="10C76BF8" w14:textId="77777777" w:rsidR="008B042F" w:rsidRDefault="008B042F" w:rsidP="008B042F">
      <w:pPr>
        <w:jc w:val="both"/>
        <w:rPr>
          <w:b/>
          <w:sz w:val="28"/>
          <w:szCs w:val="28"/>
        </w:rPr>
      </w:pPr>
    </w:p>
    <w:p w14:paraId="4D85CA0E" w14:textId="77777777" w:rsidR="008B042F" w:rsidRPr="00E80863" w:rsidRDefault="008B042F" w:rsidP="008B042F">
      <w:pPr>
        <w:rPr>
          <w:b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Ethical Implications of Computing Topics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No significant coverage</w:t>
      </w:r>
    </w:p>
    <w:p w14:paraId="20A5676F" w14:textId="77777777" w:rsidR="008B042F" w:rsidRDefault="008B042F" w:rsidP="008B042F">
      <w:pPr>
        <w:rPr>
          <w:b/>
          <w:sz w:val="28"/>
          <w:szCs w:val="28"/>
        </w:rPr>
      </w:pPr>
    </w:p>
    <w:p w14:paraId="047DD9D4" w14:textId="77777777" w:rsidR="008B042F" w:rsidRPr="00B47A91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487"/>
      </w:tblGrid>
      <w:tr w:rsidR="008B042F" w:rsidRPr="008B042F" w14:paraId="7DC9CB66" w14:textId="77777777">
        <w:trPr>
          <w:trHeight w:val="332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6B1A5EF3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1" w:type="pct"/>
          </w:tcPr>
          <w:p w14:paraId="6DB96E4F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rFonts w:ascii="ArialMT" w:hAnsi="ArialMT" w:cs="ArialMT"/>
                <w:sz w:val="24"/>
                <w:szCs w:val="24"/>
              </w:rPr>
              <w:t>Network architecture and network design</w:t>
            </w:r>
            <w:r w:rsidRPr="008B042F">
              <w:rPr>
                <w:sz w:val="24"/>
                <w:szCs w:val="24"/>
              </w:rPr>
              <w:t xml:space="preserve"> </w:t>
            </w:r>
          </w:p>
        </w:tc>
      </w:tr>
      <w:tr w:rsidR="008B042F" w:rsidRPr="008B042F" w14:paraId="55EAB9D1" w14:textId="77777777">
        <w:trPr>
          <w:trHeight w:val="350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18D0E40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2.</w:t>
            </w:r>
          </w:p>
        </w:tc>
        <w:tc>
          <w:tcPr>
            <w:tcW w:w="4551" w:type="pct"/>
          </w:tcPr>
          <w:p w14:paraId="5B689360" w14:textId="77777777" w:rsidR="008B042F" w:rsidRPr="008B042F" w:rsidRDefault="00EF2D5E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Authentication/authorization methods</w:t>
            </w:r>
          </w:p>
        </w:tc>
      </w:tr>
      <w:tr w:rsidR="008B042F" w:rsidRPr="008B042F" w14:paraId="246ED1F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28E76F01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3.</w:t>
            </w:r>
          </w:p>
        </w:tc>
        <w:tc>
          <w:tcPr>
            <w:tcW w:w="4551" w:type="pct"/>
          </w:tcPr>
          <w:p w14:paraId="519A384D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</w:tr>
      <w:tr w:rsidR="008B042F" w:rsidRPr="008B042F" w14:paraId="6BBE22AE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4A7AC5F4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4.</w:t>
            </w:r>
          </w:p>
        </w:tc>
        <w:tc>
          <w:tcPr>
            <w:tcW w:w="4551" w:type="pct"/>
          </w:tcPr>
          <w:p w14:paraId="630902D2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concepts (service models, deployment models, security, automation, business justification)</w:t>
            </w:r>
          </w:p>
        </w:tc>
      </w:tr>
      <w:tr w:rsidR="008B042F" w:rsidRPr="008B042F" w14:paraId="564D6D39" w14:textId="77777777">
        <w:trPr>
          <w:trHeight w:val="287"/>
        </w:trPr>
        <w:tc>
          <w:tcPr>
            <w:tcW w:w="449" w:type="pct"/>
            <w:tcBorders>
              <w:top w:val="nil"/>
              <w:left w:val="nil"/>
              <w:bottom w:val="nil"/>
            </w:tcBorders>
          </w:tcPr>
          <w:p w14:paraId="784558BB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5.</w:t>
            </w:r>
          </w:p>
        </w:tc>
        <w:tc>
          <w:tcPr>
            <w:tcW w:w="4551" w:type="pct"/>
          </w:tcPr>
          <w:p w14:paraId="1769F0F4" w14:textId="77777777" w:rsidR="008B042F" w:rsidRPr="008B042F" w:rsidRDefault="008534A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Storage and database models</w:t>
            </w:r>
          </w:p>
        </w:tc>
      </w:tr>
    </w:tbl>
    <w:p w14:paraId="73640077" w14:textId="77777777" w:rsidR="008B042F" w:rsidRDefault="008B042F" w:rsidP="008B042F">
      <w:pPr>
        <w:rPr>
          <w:sz w:val="24"/>
          <w:szCs w:val="24"/>
        </w:rPr>
      </w:pPr>
    </w:p>
    <w:p w14:paraId="5E72D07C" w14:textId="77777777" w:rsidR="008B042F" w:rsidRDefault="008B042F" w:rsidP="008B042F">
      <w:pPr>
        <w:rPr>
          <w:sz w:val="24"/>
          <w:szCs w:val="24"/>
        </w:rPr>
      </w:pPr>
    </w:p>
    <w:p w14:paraId="75B51D9B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0B29012C" w14:textId="77777777">
        <w:trPr>
          <w:trHeight w:val="362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403DA71D" w14:textId="77777777" w:rsidR="008B042F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1840DB47" w14:textId="77777777" w:rsidR="008B042F" w:rsidRPr="008B042F" w:rsidRDefault="00C359C0" w:rsidP="008B042F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Identify potential issues with cloud deployments</w:t>
            </w:r>
          </w:p>
        </w:tc>
      </w:tr>
    </w:tbl>
    <w:p w14:paraId="3F1EA850" w14:textId="77777777" w:rsidR="008B042F" w:rsidRDefault="008B042F" w:rsidP="008B042F">
      <w:pPr>
        <w:rPr>
          <w:b/>
          <w:sz w:val="28"/>
          <w:szCs w:val="28"/>
        </w:rPr>
      </w:pPr>
    </w:p>
    <w:p w14:paraId="162BC8CD" w14:textId="77777777" w:rsidR="008B042F" w:rsidRDefault="008B042F" w:rsidP="008B042F">
      <w:pPr>
        <w:rPr>
          <w:b/>
          <w:sz w:val="28"/>
          <w:szCs w:val="28"/>
        </w:rPr>
      </w:pPr>
    </w:p>
    <w:p w14:paraId="28C31BBE" w14:textId="77777777" w:rsidR="008B042F" w:rsidRDefault="008B042F" w:rsidP="008B042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8480"/>
      </w:tblGrid>
      <w:tr w:rsidR="008B042F" w:rsidRPr="008B042F" w14:paraId="35DC0C6F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600C157F" w14:textId="77777777" w:rsidR="00387A30" w:rsidRPr="008B042F" w:rsidRDefault="008B042F" w:rsidP="008B042F">
            <w:pPr>
              <w:rPr>
                <w:sz w:val="24"/>
                <w:szCs w:val="24"/>
              </w:rPr>
            </w:pPr>
            <w:r w:rsidRPr="008B042F">
              <w:rPr>
                <w:sz w:val="24"/>
                <w:szCs w:val="24"/>
              </w:rPr>
              <w:t>1.</w:t>
            </w:r>
          </w:p>
        </w:tc>
        <w:tc>
          <w:tcPr>
            <w:tcW w:w="4553" w:type="pct"/>
          </w:tcPr>
          <w:p w14:paraId="4AA1A24C" w14:textId="77777777" w:rsidR="008B042F" w:rsidRPr="008B042F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Build cloud infrastructure </w:t>
            </w:r>
          </w:p>
        </w:tc>
      </w:tr>
      <w:tr w:rsidR="00387A30" w:rsidRPr="008B042F" w14:paraId="28C27B0B" w14:textId="77777777">
        <w:trPr>
          <w:trHeight w:val="359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55D5DB76" w14:textId="77777777" w:rsidR="00387A30" w:rsidRPr="008B042F" w:rsidRDefault="00387A30" w:rsidP="008B04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53" w:type="pct"/>
          </w:tcPr>
          <w:p w14:paraId="08510F3E" w14:textId="77777777" w:rsidR="00387A30" w:rsidRDefault="00387A30" w:rsidP="00387A30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Deploy applications on cloud infrastructure </w:t>
            </w:r>
          </w:p>
        </w:tc>
      </w:tr>
    </w:tbl>
    <w:p w14:paraId="47F70D58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3ABA4B4B" w14:textId="430E3E7B" w:rsidR="00D744C5" w:rsidRDefault="008B042F" w:rsidP="000308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E75736" w14:textId="77777777" w:rsidR="008B042F" w:rsidRDefault="008B042F" w:rsidP="008B042F">
      <w:pPr>
        <w:jc w:val="center"/>
        <w:rPr>
          <w:b/>
          <w:sz w:val="28"/>
          <w:szCs w:val="28"/>
        </w:rPr>
      </w:pPr>
    </w:p>
    <w:p w14:paraId="038F9683" w14:textId="77777777" w:rsidR="008B042F" w:rsidRDefault="008B042F" w:rsidP="008B04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Coverage of </w:t>
      </w:r>
      <w:r w:rsidR="006D49A6" w:rsidRPr="006D49A6">
        <w:rPr>
          <w:b/>
          <w:sz w:val="28"/>
          <w:szCs w:val="28"/>
        </w:rPr>
        <w:t>Essential &amp; Supplementary IT Domains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407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2252"/>
        <w:gridCol w:w="5019"/>
        <w:gridCol w:w="2051"/>
      </w:tblGrid>
      <w:tr w:rsidR="008B042F" w14:paraId="6F0192C9" w14:textId="77777777"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68DCD12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Knowledge Unit</w:t>
            </w:r>
          </w:p>
        </w:tc>
        <w:tc>
          <w:tcPr>
            <w:tcW w:w="269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9010F31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0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B0BAF8" w14:textId="77777777" w:rsidR="008B042F" w:rsidRDefault="008B042F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</w:tr>
      <w:tr w:rsidR="008B042F" w14:paraId="6AEF8A52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A6908EE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ITE-NET-02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88591F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Foundations of networking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BCFB8C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17F7D566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29A4D4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493360A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Server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E8D2601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226B5694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9C2662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ITS-VSS-0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1D58D34" w14:textId="77777777" w:rsidR="008B042F" w:rsidRDefault="00AE37D2" w:rsidP="00DA004E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Network Virtualization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896F616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8B042F" w14:paraId="35C97FB8" w14:textId="77777777">
        <w:tblPrEx>
          <w:tblBorders>
            <w:top w:val="none" w:sz="0" w:space="0" w:color="auto"/>
          </w:tblBorders>
        </w:tblPrEx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AE5222B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ITS-CCO-01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35C7A28" w14:textId="77777777" w:rsidR="008B042F" w:rsidRDefault="00AE37D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perspectives &amp; impact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DC6FC4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8B042F" w14:paraId="6FC3377D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E3591B6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8239AC1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c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oncepts and fundamentals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F4BB53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8B042F" w14:paraId="31600878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F34BC88" w14:textId="77777777" w:rsidR="008B042F" w:rsidRDefault="00AE37D2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318CA5" w14:textId="77777777" w:rsidR="008B042F" w:rsidRDefault="006D49A6" w:rsidP="00E139B2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="00AE37D2" w:rsidRPr="00AE37D2">
              <w:rPr>
                <w:rFonts w:ascii="ArialMT" w:hAnsi="ArialMT" w:cs="ArialMT"/>
                <w:sz w:val="24"/>
                <w:szCs w:val="24"/>
              </w:rPr>
              <w:t>Security and data considerations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8ED4440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</w:t>
            </w:r>
          </w:p>
        </w:tc>
      </w:tr>
      <w:tr w:rsidR="004C7C74" w14:paraId="111D7886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C31A66E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4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7CAA4B3" w14:textId="77777777" w:rsidR="004C7C74" w:rsidRPr="00E139B2" w:rsidRDefault="006D49A6" w:rsidP="004C7C7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 w:rsidRPr="006D49A6">
              <w:rPr>
                <w:rFonts w:ascii="ArialMT" w:hAnsi="ArialMT" w:cs="ArialMT"/>
                <w:sz w:val="24"/>
                <w:szCs w:val="24"/>
              </w:rPr>
              <w:t>Using cloud computing applications</w:t>
            </w:r>
            <w:r>
              <w:rPr>
                <w:rFonts w:ascii="ArialMT" w:hAnsi="ArialMT" w:cs="ArialMT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1D3F98" w14:textId="77777777" w:rsidR="004C7C74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</w:tr>
      <w:tr w:rsidR="008B042F" w14:paraId="6E2D991E" w14:textId="77777777" w:rsidTr="006D49A6">
        <w:tc>
          <w:tcPr>
            <w:tcW w:w="1208" w:type="pct"/>
            <w:tcBorders>
              <w:left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2A5590A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  <w:tc>
          <w:tcPr>
            <w:tcW w:w="2692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C559C7E" w14:textId="77777777" w:rsidR="008B042F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Cloud computing a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rchitecture</w:t>
            </w:r>
          </w:p>
        </w:tc>
        <w:tc>
          <w:tcPr>
            <w:tcW w:w="1100" w:type="pct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B6148AB" w14:textId="77777777" w:rsidR="008B042F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</w:t>
            </w:r>
          </w:p>
        </w:tc>
      </w:tr>
      <w:tr w:rsidR="006D49A6" w14:paraId="2B5C3CFE" w14:textId="77777777">
        <w:tc>
          <w:tcPr>
            <w:tcW w:w="1208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657FB4C" w14:textId="77777777" w:rsidR="006D49A6" w:rsidRPr="00AE37D2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AE37D2">
              <w:rPr>
                <w:rFonts w:ascii="ArialMT" w:hAnsi="ArialMT" w:cs="ArialMT"/>
                <w:sz w:val="24"/>
                <w:szCs w:val="24"/>
              </w:rPr>
              <w:t>ITS-CCO-0</w:t>
            </w:r>
            <w:r>
              <w:rPr>
                <w:rFonts w:ascii="ArialMT" w:hAnsi="ArialMT" w:cs="ArialMT"/>
                <w:sz w:val="24"/>
                <w:szCs w:val="24"/>
              </w:rPr>
              <w:t>7</w:t>
            </w:r>
          </w:p>
        </w:tc>
        <w:tc>
          <w:tcPr>
            <w:tcW w:w="2692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85085EC" w14:textId="77777777" w:rsidR="006D49A6" w:rsidRPr="002C37A9" w:rsidRDefault="006D49A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Cloud computing </w:t>
            </w:r>
            <w:r w:rsidRPr="006D49A6">
              <w:rPr>
                <w:rFonts w:ascii="ArialMT" w:hAnsi="ArialMT" w:cs="ArialMT"/>
                <w:sz w:val="24"/>
                <w:szCs w:val="24"/>
              </w:rPr>
              <w:t>infrastructure and data</w:t>
            </w:r>
          </w:p>
        </w:tc>
        <w:tc>
          <w:tcPr>
            <w:tcW w:w="1100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42E9D7B" w14:textId="77777777" w:rsidR="006D49A6" w:rsidRDefault="006D49A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5</w:t>
            </w:r>
          </w:p>
        </w:tc>
      </w:tr>
    </w:tbl>
    <w:p w14:paraId="5D49BF1E" w14:textId="0E3EC020" w:rsidR="00D0313F" w:rsidRDefault="00D0313F" w:rsidP="008B042F">
      <w:pPr>
        <w:jc w:val="both"/>
        <w:rPr>
          <w:b/>
          <w:sz w:val="24"/>
          <w:szCs w:val="24"/>
        </w:rPr>
      </w:pPr>
    </w:p>
    <w:p w14:paraId="07D4B4CA" w14:textId="5115774A" w:rsidR="00D0313F" w:rsidRDefault="00D0313F" w:rsidP="0003084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 w:type="page"/>
      </w:r>
    </w:p>
    <w:p w14:paraId="1F0497C2" w14:textId="06284F86" w:rsidR="00E03236" w:rsidRDefault="00E03236" w:rsidP="008B042F">
      <w:pPr>
        <w:jc w:val="both"/>
        <w:rPr>
          <w:b/>
          <w:sz w:val="24"/>
          <w:szCs w:val="24"/>
        </w:rPr>
      </w:pPr>
    </w:p>
    <w:p w14:paraId="49017324" w14:textId="01082A01" w:rsidR="00D0313F" w:rsidRPr="001F7304" w:rsidRDefault="00841CCC" w:rsidP="008B042F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 xml:space="preserve">Grading </w:t>
      </w:r>
      <w:r w:rsidR="001F7304" w:rsidRPr="001F7304">
        <w:rPr>
          <w:b/>
          <w:sz w:val="28"/>
          <w:szCs w:val="28"/>
          <w:u w:val="single"/>
        </w:rPr>
        <w:t>Weights</w:t>
      </w:r>
    </w:p>
    <w:p w14:paraId="26CB7D3D" w14:textId="0D31BAA3" w:rsidR="00841CCC" w:rsidRDefault="00841CCC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 xml:space="preserve">Completion of AWS </w:t>
      </w:r>
      <w:r w:rsidR="002A2C11" w:rsidRPr="002738AC">
        <w:rPr>
          <w:b/>
          <w:sz w:val="24"/>
          <w:szCs w:val="24"/>
        </w:rPr>
        <w:t>Cloud Foundations course (</w:t>
      </w:r>
      <w:r w:rsidR="007B1AC3">
        <w:rPr>
          <w:b/>
          <w:sz w:val="24"/>
          <w:szCs w:val="24"/>
        </w:rPr>
        <w:t>20</w:t>
      </w:r>
      <w:r w:rsidR="002A2C11" w:rsidRPr="002738AC">
        <w:rPr>
          <w:b/>
          <w:sz w:val="24"/>
          <w:szCs w:val="24"/>
        </w:rPr>
        <w:t>%)</w:t>
      </w:r>
      <w:r w:rsidR="002A2C11">
        <w:rPr>
          <w:bCs/>
          <w:sz w:val="24"/>
          <w:szCs w:val="24"/>
        </w:rPr>
        <w:t xml:space="preserve"> – This would only be a completion %, not grading the </w:t>
      </w:r>
      <w:r w:rsidR="00AF2455">
        <w:rPr>
          <w:bCs/>
          <w:sz w:val="24"/>
          <w:szCs w:val="24"/>
        </w:rPr>
        <w:t>assignments. This is viewable through Canvas.</w:t>
      </w:r>
    </w:p>
    <w:p w14:paraId="29AE3B4A" w14:textId="256338F8" w:rsidR="00AF2455" w:rsidRDefault="00AF2455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2738AC">
        <w:rPr>
          <w:b/>
          <w:sz w:val="24"/>
          <w:szCs w:val="24"/>
        </w:rPr>
        <w:t>Completion of AZURE AZ-900 online course (</w:t>
      </w:r>
      <w:r w:rsidR="007B1AC3">
        <w:rPr>
          <w:b/>
          <w:sz w:val="24"/>
          <w:szCs w:val="24"/>
        </w:rPr>
        <w:t>20</w:t>
      </w:r>
      <w:r w:rsidRPr="002738AC">
        <w:rPr>
          <w:b/>
          <w:sz w:val="24"/>
          <w:szCs w:val="24"/>
        </w:rPr>
        <w:t>%)</w:t>
      </w:r>
      <w:r>
        <w:rPr>
          <w:bCs/>
          <w:sz w:val="24"/>
          <w:szCs w:val="24"/>
        </w:rPr>
        <w:t xml:space="preserve"> – This is NOT viewable, so recommendation</w:t>
      </w:r>
      <w:r w:rsidR="00E2014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would be for instructor to ask students to submit </w:t>
      </w:r>
      <w:r w:rsidR="00E20145">
        <w:rPr>
          <w:bCs/>
          <w:sz w:val="24"/>
          <w:szCs w:val="24"/>
        </w:rPr>
        <w:t xml:space="preserve">brief summaries of each major section. This can be </w:t>
      </w:r>
      <w:r w:rsidR="002738AC">
        <w:rPr>
          <w:bCs/>
          <w:sz w:val="24"/>
          <w:szCs w:val="24"/>
        </w:rPr>
        <w:t xml:space="preserve">graded but </w:t>
      </w:r>
      <w:r w:rsidR="00D96A54">
        <w:rPr>
          <w:bCs/>
          <w:sz w:val="24"/>
          <w:szCs w:val="24"/>
        </w:rPr>
        <w:t>the intention</w:t>
      </w:r>
      <w:r w:rsidR="002738AC">
        <w:rPr>
          <w:bCs/>
          <w:sz w:val="24"/>
          <w:szCs w:val="24"/>
        </w:rPr>
        <w:t xml:space="preserve"> is just to t</w:t>
      </w:r>
      <w:r w:rsidR="007624EB">
        <w:rPr>
          <w:bCs/>
          <w:sz w:val="24"/>
          <w:szCs w:val="24"/>
        </w:rPr>
        <w:t>r</w:t>
      </w:r>
      <w:r w:rsidR="002738AC">
        <w:rPr>
          <w:bCs/>
          <w:sz w:val="24"/>
          <w:szCs w:val="24"/>
        </w:rPr>
        <w:t>ack completion.</w:t>
      </w:r>
    </w:p>
    <w:p w14:paraId="03C6C5BF" w14:textId="3AA574B6" w:rsidR="002738AC" w:rsidRDefault="00421DD4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CE52B8">
        <w:rPr>
          <w:b/>
          <w:sz w:val="24"/>
          <w:szCs w:val="24"/>
        </w:rPr>
        <w:t>Quizzes on each major section (</w:t>
      </w:r>
      <w:r w:rsidR="007624EB" w:rsidRPr="00CE52B8">
        <w:rPr>
          <w:b/>
          <w:sz w:val="24"/>
          <w:szCs w:val="24"/>
        </w:rPr>
        <w:t>7 of them) (30%)</w:t>
      </w:r>
      <w:r w:rsidR="007624EB">
        <w:rPr>
          <w:bCs/>
          <w:sz w:val="24"/>
          <w:szCs w:val="24"/>
        </w:rPr>
        <w:t xml:space="preserve"> – These could be open book on Canvas</w:t>
      </w:r>
      <w:r w:rsidR="00CE52B8">
        <w:rPr>
          <w:bCs/>
          <w:sz w:val="24"/>
          <w:szCs w:val="24"/>
        </w:rPr>
        <w:t xml:space="preserve"> and then reviewed in class to reinforce the lectures.</w:t>
      </w:r>
    </w:p>
    <w:p w14:paraId="69897C07" w14:textId="37F29E8B" w:rsidR="008F37E1" w:rsidRDefault="00581E83" w:rsidP="00841CCC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 w:rsidRPr="003F68E0">
        <w:rPr>
          <w:b/>
          <w:sz w:val="24"/>
          <w:szCs w:val="24"/>
        </w:rPr>
        <w:t>Certification Exams (</w:t>
      </w:r>
      <w:r w:rsidR="007B1AC3">
        <w:rPr>
          <w:b/>
          <w:sz w:val="24"/>
          <w:szCs w:val="24"/>
        </w:rPr>
        <w:t>3</w:t>
      </w:r>
      <w:r w:rsidRPr="003F68E0">
        <w:rPr>
          <w:b/>
          <w:sz w:val="24"/>
          <w:szCs w:val="24"/>
        </w:rPr>
        <w:t>0%</w:t>
      </w:r>
      <w:r w:rsidR="003652C2">
        <w:rPr>
          <w:b/>
          <w:sz w:val="24"/>
          <w:szCs w:val="24"/>
        </w:rPr>
        <w:t xml:space="preserve"> - 100 points</w:t>
      </w:r>
      <w:r w:rsidRPr="003F68E0">
        <w:rPr>
          <w:b/>
          <w:sz w:val="24"/>
          <w:szCs w:val="24"/>
        </w:rPr>
        <w:t>)</w:t>
      </w:r>
      <w:r>
        <w:rPr>
          <w:bCs/>
          <w:sz w:val="24"/>
          <w:szCs w:val="24"/>
        </w:rPr>
        <w:t xml:space="preserve"> – These could be graded as follows: </w:t>
      </w:r>
    </w:p>
    <w:p w14:paraId="4A8216E9" w14:textId="3CA98E8F" w:rsidR="00CE52B8" w:rsidRDefault="00621379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581E83">
        <w:rPr>
          <w:bCs/>
          <w:sz w:val="24"/>
          <w:szCs w:val="24"/>
        </w:rPr>
        <w:t xml:space="preserve"> points for registering </w:t>
      </w:r>
      <w:r w:rsidR="008F37E1">
        <w:rPr>
          <w:bCs/>
          <w:sz w:val="24"/>
          <w:szCs w:val="24"/>
        </w:rPr>
        <w:t xml:space="preserve">and taking </w:t>
      </w:r>
      <w:r w:rsidR="00581E83">
        <w:rPr>
          <w:bCs/>
          <w:sz w:val="24"/>
          <w:szCs w:val="24"/>
        </w:rPr>
        <w:t xml:space="preserve">for </w:t>
      </w:r>
      <w:r w:rsidR="008F37E1">
        <w:rPr>
          <w:bCs/>
          <w:sz w:val="24"/>
          <w:szCs w:val="24"/>
        </w:rPr>
        <w:t xml:space="preserve">the AWS </w:t>
      </w:r>
      <w:r w:rsidR="00AE49D0">
        <w:rPr>
          <w:bCs/>
          <w:sz w:val="24"/>
          <w:szCs w:val="24"/>
        </w:rPr>
        <w:t>and/or</w:t>
      </w:r>
      <w:r w:rsidR="008F37E1">
        <w:rPr>
          <w:bCs/>
          <w:sz w:val="24"/>
          <w:szCs w:val="24"/>
        </w:rPr>
        <w:t xml:space="preserve"> AZURE certification exam</w:t>
      </w:r>
      <w:r w:rsidR="003F68E0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4</w:t>
      </w:r>
      <w:r w:rsidR="003F68E0">
        <w:rPr>
          <w:bCs/>
          <w:sz w:val="24"/>
          <w:szCs w:val="24"/>
        </w:rPr>
        <w:t xml:space="preserve">0 points </w:t>
      </w:r>
      <w:r w:rsidR="00001AC2">
        <w:rPr>
          <w:bCs/>
          <w:sz w:val="24"/>
          <w:szCs w:val="24"/>
        </w:rPr>
        <w:t>maximum</w:t>
      </w:r>
      <w:r w:rsidR="003F68E0">
        <w:rPr>
          <w:bCs/>
          <w:sz w:val="24"/>
          <w:szCs w:val="24"/>
        </w:rPr>
        <w:t>.</w:t>
      </w:r>
    </w:p>
    <w:p w14:paraId="5A3CCA0D" w14:textId="6241EE53" w:rsidR="003F68E0" w:rsidRDefault="00E06654" w:rsidP="008F37E1">
      <w:pPr>
        <w:numPr>
          <w:ilvl w:val="1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DF608A">
        <w:rPr>
          <w:bCs/>
          <w:sz w:val="24"/>
          <w:szCs w:val="24"/>
        </w:rPr>
        <w:t>0</w:t>
      </w:r>
      <w:r w:rsidR="003F68E0">
        <w:rPr>
          <w:bCs/>
          <w:sz w:val="24"/>
          <w:szCs w:val="24"/>
        </w:rPr>
        <w:t xml:space="preserve"> points for </w:t>
      </w:r>
      <w:r w:rsidR="00001AC2">
        <w:rPr>
          <w:bCs/>
          <w:sz w:val="24"/>
          <w:szCs w:val="24"/>
        </w:rPr>
        <w:t xml:space="preserve">each </w:t>
      </w:r>
      <w:r w:rsidR="003F68E0">
        <w:rPr>
          <w:bCs/>
          <w:sz w:val="24"/>
          <w:szCs w:val="24"/>
        </w:rPr>
        <w:t>certification</w:t>
      </w:r>
      <w:r w:rsidR="00001AC2">
        <w:rPr>
          <w:bCs/>
          <w:sz w:val="24"/>
          <w:szCs w:val="24"/>
        </w:rPr>
        <w:t xml:space="preserve"> achieved</w:t>
      </w:r>
      <w:r w:rsidR="003F68E0">
        <w:rPr>
          <w:bCs/>
          <w:sz w:val="24"/>
          <w:szCs w:val="24"/>
        </w:rPr>
        <w:t xml:space="preserve"> – </w:t>
      </w:r>
      <w:r w:rsidR="00DF608A">
        <w:rPr>
          <w:bCs/>
          <w:sz w:val="24"/>
          <w:szCs w:val="24"/>
        </w:rPr>
        <w:t>6</w:t>
      </w:r>
      <w:r w:rsidR="003F68E0">
        <w:rPr>
          <w:bCs/>
          <w:sz w:val="24"/>
          <w:szCs w:val="24"/>
        </w:rPr>
        <w:t xml:space="preserve">0 points </w:t>
      </w:r>
      <w:r w:rsidR="00001AC2">
        <w:rPr>
          <w:bCs/>
          <w:sz w:val="24"/>
          <w:szCs w:val="24"/>
        </w:rPr>
        <w:t>maximum</w:t>
      </w:r>
      <w:r w:rsidR="003F68E0">
        <w:rPr>
          <w:bCs/>
          <w:sz w:val="24"/>
          <w:szCs w:val="24"/>
        </w:rPr>
        <w:t>.</w:t>
      </w:r>
    </w:p>
    <w:p w14:paraId="79410454" w14:textId="1F4A84D7" w:rsidR="003F68E0" w:rsidRDefault="003F68E0" w:rsidP="003F68E0">
      <w:pPr>
        <w:numPr>
          <w:ilvl w:val="0"/>
          <w:numId w:val="4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Final Exam</w:t>
      </w:r>
    </w:p>
    <w:p w14:paraId="64AB5AD7" w14:textId="77777777" w:rsidR="001F7304" w:rsidRDefault="001F7304" w:rsidP="001F7304">
      <w:pPr>
        <w:jc w:val="both"/>
        <w:rPr>
          <w:bCs/>
          <w:sz w:val="24"/>
          <w:szCs w:val="24"/>
        </w:rPr>
      </w:pPr>
    </w:p>
    <w:p w14:paraId="564A2BC3" w14:textId="77777777" w:rsidR="001F7304" w:rsidRPr="001F7304" w:rsidRDefault="001F7304" w:rsidP="001F7304">
      <w:pPr>
        <w:jc w:val="both"/>
        <w:rPr>
          <w:b/>
          <w:sz w:val="28"/>
          <w:szCs w:val="28"/>
          <w:u w:val="single"/>
        </w:rPr>
      </w:pPr>
      <w:r w:rsidRPr="001F7304">
        <w:rPr>
          <w:b/>
          <w:sz w:val="28"/>
          <w:szCs w:val="28"/>
          <w:u w:val="single"/>
        </w:rPr>
        <w:t>Grading Scale</w:t>
      </w:r>
    </w:p>
    <w:tbl>
      <w:tblPr>
        <w:tblW w:w="4983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1671"/>
        <w:gridCol w:w="140"/>
        <w:gridCol w:w="1316"/>
        <w:gridCol w:w="1398"/>
        <w:gridCol w:w="140"/>
        <w:gridCol w:w="945"/>
        <w:gridCol w:w="1797"/>
      </w:tblGrid>
      <w:tr w:rsidR="001F7304" w:rsidRPr="00447F48" w14:paraId="67642E02" w14:textId="77777777" w:rsidTr="00E44473">
        <w:trPr>
          <w:tblHeader/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C4A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712A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B2AE8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9C72C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A200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Range%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5AA9F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F80AE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</w:rPr>
              <w:t>Letter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9B22" w14:textId="77777777" w:rsidR="001F7304" w:rsidRPr="00447F48" w:rsidRDefault="001F7304" w:rsidP="00E44473">
            <w:pPr>
              <w:jc w:val="center"/>
              <w:rPr>
                <w:b/>
                <w:bCs/>
                <w:sz w:val="24"/>
                <w:szCs w:val="24"/>
              </w:rPr>
            </w:pPr>
            <w:r w:rsidRPr="00447F48">
              <w:rPr>
                <w:b/>
                <w:bCs/>
                <w:shd w:val="clear" w:color="auto" w:fill="FFFFFF"/>
              </w:rPr>
              <w:t>Range%</w:t>
            </w:r>
            <w:r w:rsidRPr="00447F48">
              <w:rPr>
                <w:b/>
                <w:bCs/>
              </w:rPr>
              <w:t xml:space="preserve"> </w:t>
            </w:r>
          </w:p>
        </w:tc>
      </w:tr>
      <w:tr w:rsidR="001F7304" w:rsidRPr="00447F48" w14:paraId="6FD5C7E5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5E79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2055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95 or above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395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0E03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76353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3</w:t>
            </w:r>
            <w:r w:rsidRPr="00447F48">
              <w:t xml:space="preserve"> - 8</w:t>
            </w:r>
            <w:r>
              <w:t>6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A0E7E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B91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4FF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70</w:t>
            </w:r>
            <w:r w:rsidRPr="00447F48">
              <w:t xml:space="preserve"> - </w:t>
            </w:r>
            <w:r>
              <w:t>76</w:t>
            </w:r>
          </w:p>
        </w:tc>
      </w:tr>
      <w:tr w:rsidR="001F7304" w:rsidRPr="00447F48" w14:paraId="5334CD6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895C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A-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814A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90 - 94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8B8E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E7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B-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FAA8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80</w:t>
            </w:r>
            <w:r w:rsidRPr="00447F48">
              <w:t xml:space="preserve"> - </w:t>
            </w:r>
            <w:r>
              <w:t>82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DAFD8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DC9D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D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F69A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6</w:t>
            </w:r>
            <w:r w:rsidRPr="00447F48">
              <w:t>0 - 6</w:t>
            </w:r>
            <w:r>
              <w:t>9</w:t>
            </w:r>
          </w:p>
        </w:tc>
      </w:tr>
      <w:tr w:rsidR="001F7304" w:rsidRPr="00447F48" w14:paraId="3047F513" w14:textId="77777777" w:rsidTr="00E44473">
        <w:trPr>
          <w:tblCellSpacing w:w="15" w:type="dxa"/>
        </w:trPr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1EC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B+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109D6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8</w:t>
            </w:r>
            <w:r>
              <w:t>7</w:t>
            </w:r>
            <w:r w:rsidRPr="00447F48">
              <w:t xml:space="preserve"> - 89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3F44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FC75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C+</w:t>
            </w:r>
          </w:p>
        </w:tc>
        <w:tc>
          <w:tcPr>
            <w:tcW w:w="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7C56F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7</w:t>
            </w:r>
            <w:r>
              <w:t>7</w:t>
            </w:r>
            <w:r w:rsidRPr="00447F48">
              <w:t xml:space="preserve"> - 7</w:t>
            </w:r>
            <w:r>
              <w:t>9</w:t>
            </w:r>
          </w:p>
        </w:tc>
        <w:tc>
          <w:tcPr>
            <w:tcW w:w="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DFE41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 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FCFA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 w:rsidRPr="00447F48">
              <w:t>F</w:t>
            </w:r>
          </w:p>
        </w:tc>
        <w:tc>
          <w:tcPr>
            <w:tcW w:w="10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E949B" w14:textId="77777777" w:rsidR="001F7304" w:rsidRPr="00447F48" w:rsidRDefault="001F7304" w:rsidP="00E44473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447F48">
              <w:t>9 or less</w:t>
            </w:r>
          </w:p>
        </w:tc>
      </w:tr>
    </w:tbl>
    <w:p w14:paraId="5F22D4CA" w14:textId="77777777" w:rsidR="001F7304" w:rsidRPr="00841CCC" w:rsidRDefault="001F7304" w:rsidP="001F7304">
      <w:pPr>
        <w:jc w:val="both"/>
        <w:rPr>
          <w:bCs/>
          <w:sz w:val="24"/>
          <w:szCs w:val="24"/>
        </w:rPr>
      </w:pPr>
    </w:p>
    <w:sectPr w:rsidR="001F7304" w:rsidRPr="00841CCC" w:rsidSect="00A3305D">
      <w:headerReference w:type="default" r:id="rId14"/>
      <w:footerReference w:type="even" r:id="rId15"/>
      <w:footerReference w:type="default" r:id="rId16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E6DE" w14:textId="77777777" w:rsidR="004F5C05" w:rsidRDefault="004F5C05">
      <w:r>
        <w:separator/>
      </w:r>
    </w:p>
  </w:endnote>
  <w:endnote w:type="continuationSeparator" w:id="0">
    <w:p w14:paraId="0DC38357" w14:textId="77777777" w:rsidR="004F5C05" w:rsidRDefault="004F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296C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FEA3" w14:textId="77777777" w:rsidR="008B042F" w:rsidRDefault="008B042F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EAA1" w14:textId="77777777" w:rsidR="008B042F" w:rsidRDefault="008B042F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54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56F6C8" w14:textId="77777777" w:rsidR="008B042F" w:rsidRDefault="008B042F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9D5F" w14:textId="77777777" w:rsidR="004F5C05" w:rsidRDefault="004F5C05">
      <w:r>
        <w:separator/>
      </w:r>
    </w:p>
  </w:footnote>
  <w:footnote w:type="continuationSeparator" w:id="0">
    <w:p w14:paraId="4B022AE2" w14:textId="77777777" w:rsidR="004F5C05" w:rsidRDefault="004F5C05">
      <w:r>
        <w:continuationSeparator/>
      </w:r>
    </w:p>
  </w:footnote>
  <w:footnote w:id="1">
    <w:p w14:paraId="152E9A3D" w14:textId="77777777" w:rsidR="008B042F" w:rsidRDefault="008B042F" w:rsidP="00B434BD">
      <w:pPr>
        <w:pStyle w:val="FootnoteText"/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 w:rsidR="00B434BD" w:rsidRPr="00B434BD">
        <w:rPr>
          <w:rFonts w:ascii="ArialMT" w:hAnsi="ArialMT" w:cs="ArialMT"/>
          <w:i/>
          <w:iCs/>
          <w:szCs w:val="24"/>
        </w:rPr>
        <w:t>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20</w:t>
      </w:r>
      <w:r w:rsidR="00D744C5">
        <w:rPr>
          <w:rFonts w:ascii="ArialMT" w:hAnsi="ArialMT" w:cs="ArialMT"/>
          <w:i/>
          <w:iCs/>
          <w:szCs w:val="24"/>
        </w:rPr>
        <w:t>17</w:t>
      </w:r>
      <w:r w:rsidR="00B434BD">
        <w:rPr>
          <w:rFonts w:ascii="ArialMT" w:hAnsi="ArialMT" w:cs="ArialMT"/>
          <w:i/>
          <w:iCs/>
          <w:szCs w:val="24"/>
        </w:rPr>
        <w:t xml:space="preserve"> - </w:t>
      </w:r>
      <w:r w:rsidR="00B434BD" w:rsidRPr="00B434BD">
        <w:rPr>
          <w:rFonts w:ascii="ArialMT" w:hAnsi="ArialMT" w:cs="ArialMT"/>
          <w:i/>
          <w:iCs/>
          <w:szCs w:val="24"/>
        </w:rPr>
        <w:t xml:space="preserve">Curriculum Guidelines for </w:t>
      </w:r>
      <w:r w:rsidR="00264140" w:rsidRPr="00264140">
        <w:rPr>
          <w:rFonts w:ascii="ArialMT" w:hAnsi="ArialMT" w:cs="ArialMT"/>
          <w:i/>
          <w:iCs/>
          <w:szCs w:val="24"/>
        </w:rPr>
        <w:t>Baccalaureate</w:t>
      </w:r>
      <w:r w:rsidR="00264140">
        <w:rPr>
          <w:rFonts w:ascii="ArialMT" w:hAnsi="ArialMT" w:cs="ArialMT"/>
          <w:i/>
          <w:iCs/>
          <w:szCs w:val="24"/>
        </w:rPr>
        <w:t xml:space="preserve"> </w:t>
      </w:r>
      <w:r w:rsidR="00B434BD" w:rsidRPr="00B434BD">
        <w:rPr>
          <w:rFonts w:ascii="ArialMT" w:hAnsi="ArialMT" w:cs="ArialMT"/>
          <w:i/>
          <w:iCs/>
          <w:szCs w:val="24"/>
        </w:rPr>
        <w:t>Degree Programs in Information Technology</w:t>
      </w:r>
      <w:r w:rsidR="00B434BD">
        <w:rPr>
          <w:rFonts w:ascii="ArialMT" w:hAnsi="ArialMT" w:cs="ArialMT"/>
          <w:i/>
          <w:iCs/>
          <w:szCs w:val="24"/>
        </w:rPr>
        <w:t xml:space="preserve">; </w:t>
      </w:r>
      <w:r w:rsidR="00B434BD">
        <w:rPr>
          <w:rFonts w:ascii="ArialMT" w:hAnsi="ArialMT" w:cs="ArialMT"/>
          <w:iCs/>
          <w:szCs w:val="24"/>
        </w:rPr>
        <w:t xml:space="preserve">by </w:t>
      </w:r>
      <w:r w:rsidR="00B434BD" w:rsidRPr="00B434BD">
        <w:rPr>
          <w:rFonts w:ascii="ArialMT" w:hAnsi="ArialMT" w:cs="ArialMT"/>
          <w:iCs/>
          <w:szCs w:val="24"/>
        </w:rPr>
        <w:t>Association for Computing Machinery (ACM)</w:t>
      </w:r>
      <w:r w:rsidR="00B434BD">
        <w:rPr>
          <w:rFonts w:ascii="ArialMT" w:hAnsi="ArialMT" w:cs="ArialMT"/>
          <w:iCs/>
          <w:szCs w:val="24"/>
        </w:rPr>
        <w:t xml:space="preserve">, </w:t>
      </w:r>
      <w:r w:rsidR="00B434BD" w:rsidRPr="00B434BD">
        <w:rPr>
          <w:rFonts w:ascii="ArialMT" w:hAnsi="ArialMT" w:cs="ArialMT"/>
          <w:iCs/>
          <w:szCs w:val="24"/>
        </w:rPr>
        <w:t>IEEE Computer Society</w:t>
      </w:r>
      <w:r>
        <w:rPr>
          <w:rFonts w:ascii="ArialMT" w:hAnsi="ArialMT" w:cs="ArialMT"/>
          <w:szCs w:val="24"/>
        </w:rPr>
        <w:t xml:space="preserve">; cf. </w:t>
      </w:r>
      <w:r w:rsidR="00264140">
        <w:rPr>
          <w:rFonts w:ascii="ArialMT" w:hAnsi="ArialMT" w:cs="ArialMT"/>
          <w:szCs w:val="24"/>
        </w:rPr>
        <w:t>Essential &amp; Supplementary IT Domains</w:t>
      </w:r>
      <w:r w:rsidR="00B434BD">
        <w:rPr>
          <w:rFonts w:ascii="ArialMT" w:hAnsi="ArialMT" w:cs="ArialMT"/>
          <w:szCs w:val="24"/>
        </w:rPr>
        <w:t>, page</w:t>
      </w:r>
      <w:r w:rsidR="00264140">
        <w:rPr>
          <w:rFonts w:ascii="ArialMT" w:hAnsi="ArialMT" w:cs="ArialMT"/>
          <w:szCs w:val="24"/>
        </w:rPr>
        <w:t>s</w:t>
      </w:r>
      <w:r w:rsidR="00B434BD">
        <w:rPr>
          <w:rFonts w:ascii="ArialMT" w:hAnsi="ArialMT" w:cs="ArialMT"/>
          <w:szCs w:val="24"/>
        </w:rPr>
        <w:t xml:space="preserve"> </w:t>
      </w:r>
      <w:r w:rsidR="00264140">
        <w:rPr>
          <w:rFonts w:ascii="ArialMT" w:hAnsi="ArialMT" w:cs="ArialMT"/>
          <w:szCs w:val="24"/>
        </w:rPr>
        <w:t>51 &amp; 52</w:t>
      </w:r>
      <w:r>
        <w:rPr>
          <w:rFonts w:ascii="ArialMT" w:hAnsi="ArialMT" w:cs="ArialMT"/>
          <w:szCs w:val="24"/>
        </w:rPr>
        <w:t xml:space="preserve">. Available </w:t>
      </w:r>
      <w:r w:rsidRPr="00B03429">
        <w:rPr>
          <w:rFonts w:ascii="ArialMT" w:hAnsi="ArialMT" w:cs="ArialMT"/>
          <w:szCs w:val="24"/>
        </w:rPr>
        <w:t>at:</w:t>
      </w:r>
      <w:r>
        <w:rPr>
          <w:rFonts w:ascii="ArialMT" w:hAnsi="ArialMT" w:cs="ArialMT"/>
          <w:szCs w:val="24"/>
        </w:rPr>
        <w:t xml:space="preserve"> </w:t>
      </w:r>
      <w:hyperlink r:id="rId1" w:history="1">
        <w:r w:rsidR="00D744C5" w:rsidRPr="000B00C2">
          <w:rPr>
            <w:rStyle w:val="Hyperlink"/>
          </w:rPr>
          <w:t>https://www.acm.org/binaries/content/assets/education/curricula-recommendations/it2017.pdf</w:t>
        </w:r>
      </w:hyperlink>
      <w:r w:rsidR="00D744C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EF6D" w14:textId="77777777" w:rsidR="00A3305D" w:rsidRPr="0048448C" w:rsidRDefault="00A3305D" w:rsidP="00A3305D">
    <w:pPr>
      <w:tabs>
        <w:tab w:val="left" w:pos="220"/>
        <w:tab w:val="left" w:pos="720"/>
      </w:tabs>
      <w:autoSpaceDE w:val="0"/>
      <w:autoSpaceDN w:val="0"/>
      <w:adjustRightInd w:val="0"/>
      <w:jc w:val="center"/>
      <w:rPr>
        <w:rFonts w:ascii="ArialMT" w:hAnsi="ArialMT" w:cs="ArialMT"/>
        <w:sz w:val="24"/>
        <w:szCs w:val="24"/>
      </w:rPr>
    </w:pPr>
    <w:r w:rsidRPr="00E80863">
      <w:rPr>
        <w:b/>
        <w:sz w:val="28"/>
        <w:szCs w:val="28"/>
      </w:rPr>
      <w:t xml:space="preserve">School of </w:t>
    </w:r>
    <w:r>
      <w:rPr>
        <w:b/>
        <w:sz w:val="28"/>
        <w:szCs w:val="28"/>
      </w:rPr>
      <w:t>Computing and Information Sciences</w:t>
    </w:r>
  </w:p>
  <w:p w14:paraId="21670210" w14:textId="7C4D6B40" w:rsidR="00A3305D" w:rsidRPr="00E80863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</w:t>
    </w:r>
    <w:r w:rsidR="00674339">
      <w:rPr>
        <w:b/>
        <w:sz w:val="28"/>
        <w:szCs w:val="28"/>
      </w:rPr>
      <w:t>I</w:t>
    </w:r>
    <w:r>
      <w:rPr>
        <w:b/>
        <w:sz w:val="28"/>
        <w:szCs w:val="28"/>
      </w:rPr>
      <w:t>S-</w:t>
    </w:r>
    <w:r w:rsidR="00912627">
      <w:rPr>
        <w:b/>
        <w:sz w:val="28"/>
        <w:szCs w:val="28"/>
      </w:rPr>
      <w:t>3</w:t>
    </w:r>
    <w:r w:rsidR="00674339">
      <w:rPr>
        <w:b/>
        <w:sz w:val="28"/>
        <w:szCs w:val="28"/>
      </w:rPr>
      <w:t>080</w:t>
    </w:r>
  </w:p>
  <w:p w14:paraId="07C6F502" w14:textId="77777777" w:rsidR="00A3305D" w:rsidRDefault="00A3305D" w:rsidP="00A3305D">
    <w:pPr>
      <w:jc w:val="center"/>
      <w:rPr>
        <w:b/>
        <w:sz w:val="28"/>
        <w:szCs w:val="28"/>
      </w:rPr>
    </w:pPr>
    <w:r>
      <w:rPr>
        <w:b/>
        <w:sz w:val="28"/>
        <w:szCs w:val="28"/>
      </w:rPr>
      <w:t>Cloud Essentials</w:t>
    </w:r>
  </w:p>
  <w:p w14:paraId="2E618F9F" w14:textId="77777777" w:rsidR="00A3305D" w:rsidRDefault="00A3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4036CD3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74539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C7AC9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8F370D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D76A0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E51EB3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F002C4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A06266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1488F"/>
    <w:multiLevelType w:val="hybridMultilevel"/>
    <w:tmpl w:val="B5E815FC"/>
    <w:lvl w:ilvl="0" w:tplc="E340B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AB400C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6607">
    <w:abstractNumId w:val="32"/>
  </w:num>
  <w:num w:numId="2" w16cid:durableId="2123840119">
    <w:abstractNumId w:val="21"/>
  </w:num>
  <w:num w:numId="3" w16cid:durableId="476266158">
    <w:abstractNumId w:val="14"/>
  </w:num>
  <w:num w:numId="4" w16cid:durableId="1695036741">
    <w:abstractNumId w:val="45"/>
  </w:num>
  <w:num w:numId="5" w16cid:durableId="1415976989">
    <w:abstractNumId w:val="35"/>
  </w:num>
  <w:num w:numId="6" w16cid:durableId="1035472413">
    <w:abstractNumId w:val="24"/>
  </w:num>
  <w:num w:numId="7" w16cid:durableId="359203627">
    <w:abstractNumId w:val="38"/>
  </w:num>
  <w:num w:numId="8" w16cid:durableId="940379171">
    <w:abstractNumId w:val="27"/>
  </w:num>
  <w:num w:numId="9" w16cid:durableId="978802713">
    <w:abstractNumId w:val="40"/>
  </w:num>
  <w:num w:numId="10" w16cid:durableId="2081099637">
    <w:abstractNumId w:val="20"/>
  </w:num>
  <w:num w:numId="11" w16cid:durableId="569073892">
    <w:abstractNumId w:val="15"/>
  </w:num>
  <w:num w:numId="12" w16cid:durableId="1540556893">
    <w:abstractNumId w:val="39"/>
  </w:num>
  <w:num w:numId="13" w16cid:durableId="424880199">
    <w:abstractNumId w:val="10"/>
  </w:num>
  <w:num w:numId="14" w16cid:durableId="1843399773">
    <w:abstractNumId w:val="37"/>
  </w:num>
  <w:num w:numId="15" w16cid:durableId="238171306">
    <w:abstractNumId w:val="31"/>
  </w:num>
  <w:num w:numId="16" w16cid:durableId="354814126">
    <w:abstractNumId w:val="47"/>
  </w:num>
  <w:num w:numId="17" w16cid:durableId="733820762">
    <w:abstractNumId w:val="29"/>
  </w:num>
  <w:num w:numId="18" w16cid:durableId="1068771174">
    <w:abstractNumId w:val="26"/>
  </w:num>
  <w:num w:numId="19" w16cid:durableId="720056055">
    <w:abstractNumId w:val="33"/>
  </w:num>
  <w:num w:numId="20" w16cid:durableId="1957786111">
    <w:abstractNumId w:val="9"/>
  </w:num>
  <w:num w:numId="21" w16cid:durableId="212355884">
    <w:abstractNumId w:val="46"/>
  </w:num>
  <w:num w:numId="22" w16cid:durableId="629017363">
    <w:abstractNumId w:val="25"/>
  </w:num>
  <w:num w:numId="23" w16cid:durableId="350961642">
    <w:abstractNumId w:val="19"/>
  </w:num>
  <w:num w:numId="24" w16cid:durableId="955216423">
    <w:abstractNumId w:val="23"/>
  </w:num>
  <w:num w:numId="25" w16cid:durableId="372734663">
    <w:abstractNumId w:val="12"/>
  </w:num>
  <w:num w:numId="26" w16cid:durableId="1952006477">
    <w:abstractNumId w:val="43"/>
  </w:num>
  <w:num w:numId="27" w16cid:durableId="1578781762">
    <w:abstractNumId w:val="41"/>
  </w:num>
  <w:num w:numId="28" w16cid:durableId="1070926690">
    <w:abstractNumId w:val="44"/>
  </w:num>
  <w:num w:numId="29" w16cid:durableId="1883903889">
    <w:abstractNumId w:val="18"/>
  </w:num>
  <w:num w:numId="30" w16cid:durableId="1062170193">
    <w:abstractNumId w:val="0"/>
  </w:num>
  <w:num w:numId="31" w16cid:durableId="2052850032">
    <w:abstractNumId w:val="1"/>
  </w:num>
  <w:num w:numId="32" w16cid:durableId="1365519407">
    <w:abstractNumId w:val="2"/>
  </w:num>
  <w:num w:numId="33" w16cid:durableId="1315135464">
    <w:abstractNumId w:val="3"/>
  </w:num>
  <w:num w:numId="34" w16cid:durableId="219828810">
    <w:abstractNumId w:val="4"/>
  </w:num>
  <w:num w:numId="35" w16cid:durableId="703822254">
    <w:abstractNumId w:val="5"/>
  </w:num>
  <w:num w:numId="36" w16cid:durableId="1281645978">
    <w:abstractNumId w:val="8"/>
  </w:num>
  <w:num w:numId="37" w16cid:durableId="402457114">
    <w:abstractNumId w:val="7"/>
  </w:num>
  <w:num w:numId="38" w16cid:durableId="1496334212">
    <w:abstractNumId w:val="6"/>
  </w:num>
  <w:num w:numId="39" w16cid:durableId="2134328579">
    <w:abstractNumId w:val="36"/>
  </w:num>
  <w:num w:numId="40" w16cid:durableId="1263761756">
    <w:abstractNumId w:val="30"/>
  </w:num>
  <w:num w:numId="41" w16cid:durableId="163322320">
    <w:abstractNumId w:val="34"/>
  </w:num>
  <w:num w:numId="42" w16cid:durableId="1913545982">
    <w:abstractNumId w:val="17"/>
  </w:num>
  <w:num w:numId="43" w16cid:durableId="604459997">
    <w:abstractNumId w:val="16"/>
  </w:num>
  <w:num w:numId="44" w16cid:durableId="156655968">
    <w:abstractNumId w:val="48"/>
  </w:num>
  <w:num w:numId="45" w16cid:durableId="1608004514">
    <w:abstractNumId w:val="28"/>
  </w:num>
  <w:num w:numId="46" w16cid:durableId="417868518">
    <w:abstractNumId w:val="13"/>
  </w:num>
  <w:num w:numId="47" w16cid:durableId="60955122">
    <w:abstractNumId w:val="11"/>
  </w:num>
  <w:num w:numId="48" w16cid:durableId="357047064">
    <w:abstractNumId w:val="22"/>
  </w:num>
  <w:num w:numId="49" w16cid:durableId="23817569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Y2MzE3AjIMzZR0lIJTi4sz8/NACsxqAU2K178sAAAA"/>
  </w:docVars>
  <w:rsids>
    <w:rsidRoot w:val="009B117C"/>
    <w:rsid w:val="00001AC2"/>
    <w:rsid w:val="0001496B"/>
    <w:rsid w:val="00021FE4"/>
    <w:rsid w:val="00030847"/>
    <w:rsid w:val="000346BB"/>
    <w:rsid w:val="00040037"/>
    <w:rsid w:val="00061D2D"/>
    <w:rsid w:val="00081EA9"/>
    <w:rsid w:val="00084D30"/>
    <w:rsid w:val="00085161"/>
    <w:rsid w:val="00087226"/>
    <w:rsid w:val="000A0553"/>
    <w:rsid w:val="000D3450"/>
    <w:rsid w:val="000E234E"/>
    <w:rsid w:val="000E5284"/>
    <w:rsid w:val="000F423B"/>
    <w:rsid w:val="00111D8C"/>
    <w:rsid w:val="00113B67"/>
    <w:rsid w:val="00117054"/>
    <w:rsid w:val="00123236"/>
    <w:rsid w:val="0015153D"/>
    <w:rsid w:val="00164BFD"/>
    <w:rsid w:val="001A76F2"/>
    <w:rsid w:val="001D3BF4"/>
    <w:rsid w:val="001D5174"/>
    <w:rsid w:val="001F7304"/>
    <w:rsid w:val="00204347"/>
    <w:rsid w:val="00236FEE"/>
    <w:rsid w:val="00252545"/>
    <w:rsid w:val="00252ACE"/>
    <w:rsid w:val="00264140"/>
    <w:rsid w:val="002738AC"/>
    <w:rsid w:val="0028667E"/>
    <w:rsid w:val="002A2C11"/>
    <w:rsid w:val="002B54B0"/>
    <w:rsid w:val="002C37A9"/>
    <w:rsid w:val="002D722D"/>
    <w:rsid w:val="002E05C3"/>
    <w:rsid w:val="002F0CEB"/>
    <w:rsid w:val="00314523"/>
    <w:rsid w:val="003227BD"/>
    <w:rsid w:val="003421BE"/>
    <w:rsid w:val="00344945"/>
    <w:rsid w:val="00344960"/>
    <w:rsid w:val="003652C2"/>
    <w:rsid w:val="00372472"/>
    <w:rsid w:val="00372C77"/>
    <w:rsid w:val="00377D2D"/>
    <w:rsid w:val="00387A30"/>
    <w:rsid w:val="003911EF"/>
    <w:rsid w:val="00396B07"/>
    <w:rsid w:val="003A24A4"/>
    <w:rsid w:val="003B59CF"/>
    <w:rsid w:val="003E24BC"/>
    <w:rsid w:val="003F68E0"/>
    <w:rsid w:val="003F7FE8"/>
    <w:rsid w:val="00421DD4"/>
    <w:rsid w:val="004416A4"/>
    <w:rsid w:val="0048448C"/>
    <w:rsid w:val="004941C5"/>
    <w:rsid w:val="004B0840"/>
    <w:rsid w:val="004B128F"/>
    <w:rsid w:val="004B227A"/>
    <w:rsid w:val="004B24FC"/>
    <w:rsid w:val="004C7C74"/>
    <w:rsid w:val="004D29A8"/>
    <w:rsid w:val="004E45A7"/>
    <w:rsid w:val="004F5C05"/>
    <w:rsid w:val="0054723B"/>
    <w:rsid w:val="00570A3A"/>
    <w:rsid w:val="00570AC1"/>
    <w:rsid w:val="00581E83"/>
    <w:rsid w:val="005B3373"/>
    <w:rsid w:val="005D4759"/>
    <w:rsid w:val="005F4D8F"/>
    <w:rsid w:val="005F658F"/>
    <w:rsid w:val="00614A00"/>
    <w:rsid w:val="00621379"/>
    <w:rsid w:val="0063210D"/>
    <w:rsid w:val="00633C3D"/>
    <w:rsid w:val="00656724"/>
    <w:rsid w:val="00657A49"/>
    <w:rsid w:val="00664E63"/>
    <w:rsid w:val="0067037C"/>
    <w:rsid w:val="00674339"/>
    <w:rsid w:val="006C27CE"/>
    <w:rsid w:val="006C52EF"/>
    <w:rsid w:val="006D0A07"/>
    <w:rsid w:val="006D138E"/>
    <w:rsid w:val="006D49A6"/>
    <w:rsid w:val="006D7E73"/>
    <w:rsid w:val="0070370B"/>
    <w:rsid w:val="00704BB6"/>
    <w:rsid w:val="0072780C"/>
    <w:rsid w:val="00743362"/>
    <w:rsid w:val="00744F2C"/>
    <w:rsid w:val="00746E27"/>
    <w:rsid w:val="00747657"/>
    <w:rsid w:val="00757D12"/>
    <w:rsid w:val="007624EB"/>
    <w:rsid w:val="007662AE"/>
    <w:rsid w:val="007822C1"/>
    <w:rsid w:val="007B1AC3"/>
    <w:rsid w:val="007B4B44"/>
    <w:rsid w:val="007C148F"/>
    <w:rsid w:val="007C6C3A"/>
    <w:rsid w:val="007E0CFB"/>
    <w:rsid w:val="007F6424"/>
    <w:rsid w:val="00835514"/>
    <w:rsid w:val="00841CCC"/>
    <w:rsid w:val="008534A0"/>
    <w:rsid w:val="0086451E"/>
    <w:rsid w:val="00896141"/>
    <w:rsid w:val="008B042F"/>
    <w:rsid w:val="008B5D9A"/>
    <w:rsid w:val="008F37E1"/>
    <w:rsid w:val="008F5430"/>
    <w:rsid w:val="0090166D"/>
    <w:rsid w:val="00912627"/>
    <w:rsid w:val="0092385A"/>
    <w:rsid w:val="00932EBC"/>
    <w:rsid w:val="00935FF7"/>
    <w:rsid w:val="00940DA4"/>
    <w:rsid w:val="00942957"/>
    <w:rsid w:val="00957029"/>
    <w:rsid w:val="00963336"/>
    <w:rsid w:val="009723FC"/>
    <w:rsid w:val="00992486"/>
    <w:rsid w:val="009B117C"/>
    <w:rsid w:val="009B5732"/>
    <w:rsid w:val="00A024C2"/>
    <w:rsid w:val="00A14679"/>
    <w:rsid w:val="00A3305D"/>
    <w:rsid w:val="00A447B8"/>
    <w:rsid w:val="00A46C57"/>
    <w:rsid w:val="00A94AF7"/>
    <w:rsid w:val="00AA0172"/>
    <w:rsid w:val="00AB293F"/>
    <w:rsid w:val="00AC62BC"/>
    <w:rsid w:val="00AE37D2"/>
    <w:rsid w:val="00AE49D0"/>
    <w:rsid w:val="00AF2455"/>
    <w:rsid w:val="00B4088C"/>
    <w:rsid w:val="00B40C82"/>
    <w:rsid w:val="00B434BD"/>
    <w:rsid w:val="00BA67FF"/>
    <w:rsid w:val="00BB0CD4"/>
    <w:rsid w:val="00BD2DD4"/>
    <w:rsid w:val="00BD3E60"/>
    <w:rsid w:val="00C34E42"/>
    <w:rsid w:val="00C352EE"/>
    <w:rsid w:val="00C359C0"/>
    <w:rsid w:val="00C4126B"/>
    <w:rsid w:val="00C72506"/>
    <w:rsid w:val="00CD1FCA"/>
    <w:rsid w:val="00CD4AEA"/>
    <w:rsid w:val="00CE52B8"/>
    <w:rsid w:val="00D0313F"/>
    <w:rsid w:val="00D03170"/>
    <w:rsid w:val="00D21E7E"/>
    <w:rsid w:val="00D56BB2"/>
    <w:rsid w:val="00D72A67"/>
    <w:rsid w:val="00D744C5"/>
    <w:rsid w:val="00D81800"/>
    <w:rsid w:val="00D9184C"/>
    <w:rsid w:val="00D92057"/>
    <w:rsid w:val="00D96A54"/>
    <w:rsid w:val="00DA004E"/>
    <w:rsid w:val="00DA2165"/>
    <w:rsid w:val="00DB0ADF"/>
    <w:rsid w:val="00DD7222"/>
    <w:rsid w:val="00DE3B57"/>
    <w:rsid w:val="00DF608A"/>
    <w:rsid w:val="00E03236"/>
    <w:rsid w:val="00E06654"/>
    <w:rsid w:val="00E139B2"/>
    <w:rsid w:val="00E20145"/>
    <w:rsid w:val="00E2425B"/>
    <w:rsid w:val="00E62F3B"/>
    <w:rsid w:val="00E64A91"/>
    <w:rsid w:val="00E918B8"/>
    <w:rsid w:val="00EB312C"/>
    <w:rsid w:val="00EC369D"/>
    <w:rsid w:val="00EE4520"/>
    <w:rsid w:val="00EE4BA3"/>
    <w:rsid w:val="00EF2D5E"/>
    <w:rsid w:val="00F06189"/>
    <w:rsid w:val="00F162A3"/>
    <w:rsid w:val="00F21C4F"/>
    <w:rsid w:val="00F25ACD"/>
    <w:rsid w:val="00F57867"/>
    <w:rsid w:val="00FB7CEA"/>
    <w:rsid w:val="00FE70BB"/>
    <w:rsid w:val="00FF01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A6104"/>
  <w15:chartTrackingRefBased/>
  <w15:docId w15:val="{0C70B775-EAF2-4657-9378-664FDB46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ListParagraph">
    <w:name w:val="List Paragraph"/>
    <w:basedOn w:val="Normal"/>
    <w:uiPriority w:val="1"/>
    <w:qFormat/>
    <w:rsid w:val="00E2425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434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bet.cis.fiu.ed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cecc.acm.org/assessment/bloo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4.cis.fiu.edu/courses/Syllabi/COP_3337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4.cis.fiu.edu/courses/Syllabi/COP_380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it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A300-5976-4B6E-BD76-4DD5AE629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45397-4E26-4D9F-9721-29A108C0D99B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customXml/itemProps3.xml><?xml version="1.0" encoding="utf-8"?>
<ds:datastoreItem xmlns:ds="http://schemas.openxmlformats.org/officeDocument/2006/customXml" ds:itemID="{39244D46-B7D6-45EC-829D-0B7DA582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1035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9762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https://www.acm.org/binaries/content/assets/education/curricula-recommendations/it2017.pdf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dc:description/>
  <cp:lastModifiedBy>Nagarajan Prabakar</cp:lastModifiedBy>
  <cp:revision>40</cp:revision>
  <cp:lastPrinted>2003-10-08T15:25:00Z</cp:lastPrinted>
  <dcterms:created xsi:type="dcterms:W3CDTF">2023-12-16T04:05:00Z</dcterms:created>
  <dcterms:modified xsi:type="dcterms:W3CDTF">2025-02-16T20:24:00Z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  <property fmtid="{D5CDD505-2E9C-101B-9397-08002B2CF9AE}" pid="8" name="GrammarlyDocumentId">
    <vt:lpwstr>e8c1842ebc47f1db7a2133c415b43bfed79701447c298d8d008c9effce8419cc</vt:lpwstr>
  </property>
  <property fmtid="{D5CDD505-2E9C-101B-9397-08002B2CF9AE}" pid="9" name="ContentTypeId">
    <vt:lpwstr>0x01010058370E36CB01D648A41CF134819D26EA</vt:lpwstr>
  </property>
</Properties>
</file>