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FD90" w14:textId="77777777" w:rsidR="00A30C15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FA5798" wp14:editId="3EFF316B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5859" w14:textId="77777777" w:rsidR="00A30C15" w:rsidRDefault="00A30C15">
      <w:pPr>
        <w:pStyle w:val="BodyText"/>
        <w:rPr>
          <w:rFonts w:ascii="Times New Roman"/>
          <w:sz w:val="36"/>
        </w:rPr>
      </w:pPr>
    </w:p>
    <w:p w14:paraId="4EBB42C5" w14:textId="77777777" w:rsidR="00A30C15" w:rsidRDefault="00A30C15">
      <w:pPr>
        <w:pStyle w:val="BodyText"/>
        <w:spacing w:before="62"/>
        <w:rPr>
          <w:rFonts w:ascii="Times New Roman"/>
          <w:sz w:val="36"/>
        </w:rPr>
      </w:pPr>
    </w:p>
    <w:p w14:paraId="00FD63C0" w14:textId="77777777" w:rsidR="00A30C15" w:rsidRDefault="00000000">
      <w:pPr>
        <w:ind w:left="66" w:right="65"/>
        <w:jc w:val="center"/>
        <w:rPr>
          <w:b/>
          <w:sz w:val="36"/>
        </w:rPr>
      </w:pPr>
      <w:r>
        <w:rPr>
          <w:b/>
          <w:spacing w:val="-2"/>
          <w:sz w:val="36"/>
        </w:rPr>
        <w:t>COT</w:t>
      </w:r>
      <w:r>
        <w:rPr>
          <w:b/>
          <w:spacing w:val="-34"/>
          <w:sz w:val="36"/>
        </w:rPr>
        <w:t xml:space="preserve"> </w:t>
      </w:r>
      <w:r>
        <w:rPr>
          <w:b/>
          <w:spacing w:val="-4"/>
          <w:sz w:val="36"/>
        </w:rPr>
        <w:t>4521</w:t>
      </w:r>
    </w:p>
    <w:p w14:paraId="13E86A9C" w14:textId="77777777" w:rsidR="00A30C15" w:rsidRDefault="00000000">
      <w:pPr>
        <w:spacing w:before="366"/>
        <w:ind w:left="66"/>
        <w:jc w:val="center"/>
        <w:rPr>
          <w:b/>
          <w:sz w:val="36"/>
        </w:rPr>
      </w:pPr>
      <w:r>
        <w:rPr>
          <w:b/>
          <w:sz w:val="36"/>
        </w:rPr>
        <w:t>Introduction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Computational</w:t>
      </w:r>
      <w:r>
        <w:rPr>
          <w:b/>
          <w:spacing w:val="-19"/>
          <w:sz w:val="36"/>
        </w:rPr>
        <w:t xml:space="preserve"> </w:t>
      </w:r>
      <w:r>
        <w:rPr>
          <w:b/>
          <w:spacing w:val="-2"/>
          <w:sz w:val="36"/>
        </w:rPr>
        <w:t>Geometry</w:t>
      </w:r>
    </w:p>
    <w:p w14:paraId="139079A4" w14:textId="77777777" w:rsidR="00A30C15" w:rsidRDefault="00A30C15">
      <w:pPr>
        <w:pStyle w:val="BodyText"/>
        <w:rPr>
          <w:sz w:val="36"/>
        </w:rPr>
      </w:pPr>
    </w:p>
    <w:p w14:paraId="289739A8" w14:textId="77777777" w:rsidR="00A30C15" w:rsidRDefault="00A30C15">
      <w:pPr>
        <w:pStyle w:val="BodyText"/>
        <w:spacing w:before="275"/>
        <w:rPr>
          <w:sz w:val="36"/>
        </w:rPr>
      </w:pPr>
    </w:p>
    <w:p w14:paraId="1F7B46BD" w14:textId="77777777" w:rsidR="00A30C15" w:rsidRDefault="00A30C15">
      <w:pPr>
        <w:rPr>
          <w:sz w:val="24"/>
        </w:rPr>
        <w:sectPr w:rsidR="00A30C15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57557675" w14:textId="77777777" w:rsidR="00A30C15" w:rsidRDefault="00000000">
      <w:pPr>
        <w:spacing w:before="75" w:line="379" w:lineRule="auto"/>
        <w:ind w:left="-1" w:right="106"/>
        <w:rPr>
          <w:sz w:val="24"/>
        </w:rPr>
      </w:pPr>
      <w:r>
        <w:rPr>
          <w:b/>
          <w:sz w:val="24"/>
        </w:rPr>
        <w:lastRenderedPageBreak/>
        <w:t>Department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Unit: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Knight</w:t>
      </w:r>
      <w:r>
        <w:rPr>
          <w:spacing w:val="-1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Computing</w:t>
      </w:r>
      <w:r>
        <w:rPr>
          <w:spacing w:val="-14"/>
          <w:sz w:val="24"/>
        </w:rPr>
        <w:t xml:space="preserve"> </w:t>
      </w:r>
      <w:r>
        <w:rPr>
          <w:sz w:val="24"/>
        </w:rPr>
        <w:t>and Information Sciences</w:t>
      </w:r>
    </w:p>
    <w:p w14:paraId="04AE5062" w14:textId="77777777" w:rsidR="00A30C15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3A762E" wp14:editId="15D47FC8">
                <wp:simplePos x="0" y="0"/>
                <wp:positionH relativeFrom="page">
                  <wp:posOffset>914400</wp:posOffset>
                </wp:positionH>
                <wp:positionV relativeFrom="paragraph">
                  <wp:posOffset>522549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07FB7" id="Graphic 4" o:spid="_x0000_s1026" style="position:absolute;margin-left:1in;margin-top:41.15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2E4E65F7" w14:textId="0C10C473" w:rsidR="00A30C15" w:rsidRDefault="00000000">
      <w:pPr>
        <w:pStyle w:val="BodyText"/>
        <w:spacing w:before="374" w:line="520" w:lineRule="auto"/>
        <w:ind w:left="-1" w:right="4653"/>
      </w:pPr>
      <w:r w:rsidRPr="00E1288E">
        <w:rPr>
          <w:highlight w:val="yellow"/>
        </w:rPr>
        <w:t>Course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prerequisites,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if</w:t>
      </w:r>
      <w:r w:rsidRPr="00E1288E">
        <w:rPr>
          <w:spacing w:val="-16"/>
          <w:highlight w:val="yellow"/>
        </w:rPr>
        <w:t xml:space="preserve"> </w:t>
      </w:r>
      <w:r w:rsidRPr="00E1288E">
        <w:rPr>
          <w:highlight w:val="yellow"/>
        </w:rPr>
        <w:t>any,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are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listed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below. Prerequisites: COP 3530 or COP 3</w:t>
      </w:r>
      <w:r w:rsidR="00923D03" w:rsidRPr="00E1288E">
        <w:rPr>
          <w:highlight w:val="yellow"/>
        </w:rPr>
        <w:t>538</w:t>
      </w:r>
    </w:p>
    <w:p w14:paraId="10AA8E93" w14:textId="77777777" w:rsidR="00A30C15" w:rsidRDefault="00000000">
      <w:pPr>
        <w:pStyle w:val="Heading1"/>
        <w:spacing w:before="18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36D08F" wp14:editId="15EBBA92">
                <wp:simplePos x="0" y="0"/>
                <wp:positionH relativeFrom="page">
                  <wp:posOffset>914400</wp:posOffset>
                </wp:positionH>
                <wp:positionV relativeFrom="paragraph">
                  <wp:posOffset>401453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A5A5F" id="Graphic 5" o:spid="_x0000_s1026" style="position:absolute;margin-left:1in;margin-top:31.6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19Iswt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Description</w:t>
      </w:r>
      <w:r>
        <w:rPr>
          <w:color w:val="081D3F"/>
          <w:spacing w:val="-14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14"/>
        </w:rPr>
        <w:t xml:space="preserve"> </w:t>
      </w:r>
      <w:r>
        <w:rPr>
          <w:color w:val="081D3F"/>
          <w:spacing w:val="-2"/>
        </w:rPr>
        <w:t>Purpose</w:t>
      </w:r>
    </w:p>
    <w:p w14:paraId="7A2C48B5" w14:textId="0285A034" w:rsidR="00A30C15" w:rsidRDefault="00000000">
      <w:pPr>
        <w:pStyle w:val="BodyText"/>
        <w:spacing w:before="374" w:line="312" w:lineRule="auto"/>
        <w:ind w:left="-1" w:right="35"/>
        <w:jc w:val="both"/>
      </w:pPr>
      <w:r w:rsidRPr="00E1288E">
        <w:rPr>
          <w:highlight w:val="yellow"/>
        </w:rPr>
        <w:t>Study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of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efficient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algorithms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to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solve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geometric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problems.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Topics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covered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include</w:t>
      </w:r>
      <w:r w:rsidRPr="00E1288E">
        <w:rPr>
          <w:spacing w:val="-14"/>
          <w:highlight w:val="yellow"/>
        </w:rPr>
        <w:t xml:space="preserve"> </w:t>
      </w:r>
      <w:r w:rsidRPr="00E1288E">
        <w:rPr>
          <w:highlight w:val="yellow"/>
        </w:rPr>
        <w:t>convex hulls,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Voronoi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diagrams,</w:t>
      </w:r>
      <w:r w:rsidRPr="00E1288E">
        <w:rPr>
          <w:spacing w:val="-16"/>
          <w:highlight w:val="yellow"/>
        </w:rPr>
        <w:t xml:space="preserve"> </w:t>
      </w:r>
      <w:r w:rsidRPr="00E1288E">
        <w:rPr>
          <w:highlight w:val="yellow"/>
        </w:rPr>
        <w:t>Delaunay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triangulations,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arrangements,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search</w:t>
      </w:r>
      <w:r w:rsidRPr="00E1288E">
        <w:rPr>
          <w:spacing w:val="-16"/>
          <w:highlight w:val="yellow"/>
        </w:rPr>
        <w:t xml:space="preserve"> </w:t>
      </w:r>
      <w:r w:rsidRPr="00E1288E">
        <w:rPr>
          <w:highlight w:val="yellow"/>
        </w:rPr>
        <w:t>and</w:t>
      </w:r>
      <w:r w:rsidRPr="00E1288E">
        <w:rPr>
          <w:spacing w:val="-17"/>
          <w:highlight w:val="yellow"/>
        </w:rPr>
        <w:t xml:space="preserve"> </w:t>
      </w:r>
      <w:r w:rsidRPr="00E1288E">
        <w:rPr>
          <w:highlight w:val="yellow"/>
        </w:rPr>
        <w:t>intersection, and motion planning.</w:t>
      </w:r>
      <w:r w:rsidR="00923D03" w:rsidRPr="00E1288E">
        <w:rPr>
          <w:highlight w:val="yellow"/>
        </w:rPr>
        <w:t xml:space="preserve"> Prerequisites: COP 3530 or COP 3538</w:t>
      </w:r>
    </w:p>
    <w:p w14:paraId="0FEE4783" w14:textId="77777777" w:rsidR="00A30C15" w:rsidRDefault="00A30C15">
      <w:pPr>
        <w:pStyle w:val="BodyText"/>
        <w:spacing w:before="17"/>
        <w:rPr>
          <w:sz w:val="36"/>
        </w:rPr>
      </w:pPr>
    </w:p>
    <w:p w14:paraId="433A1487" w14:textId="77777777" w:rsidR="00A30C1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61247F" wp14:editId="1CC1CB1F">
                <wp:simplePos x="0" y="0"/>
                <wp:positionH relativeFrom="page">
                  <wp:posOffset>914400</wp:posOffset>
                </wp:positionH>
                <wp:positionV relativeFrom="paragraph">
                  <wp:posOffset>281286</wp:posOffset>
                </wp:positionV>
                <wp:extent cx="59436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90276" id="Graphic 6" o:spid="_x0000_s1026" style="position:absolute;margin-left:1in;margin-top:22.15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263251C4" w14:textId="77777777" w:rsidR="00A30C15" w:rsidRDefault="00A30C15">
      <w:pPr>
        <w:pStyle w:val="BodyText"/>
        <w:spacing w:before="139"/>
        <w:rPr>
          <w:b/>
          <w:sz w:val="36"/>
        </w:rPr>
      </w:pPr>
    </w:p>
    <w:p w14:paraId="7377940E" w14:textId="77777777" w:rsidR="00A30C15" w:rsidRPr="00E1288E" w:rsidRDefault="00000000">
      <w:pPr>
        <w:pStyle w:val="Heading2"/>
        <w:spacing w:before="1"/>
        <w:rPr>
          <w:highlight w:val="yellow"/>
        </w:rPr>
      </w:pPr>
      <w:r w:rsidRPr="00E1288E">
        <w:rPr>
          <w:spacing w:val="-5"/>
          <w:highlight w:val="yellow"/>
        </w:rPr>
        <w:t>COMPUTATIONAL</w:t>
      </w:r>
      <w:r w:rsidRPr="00E1288E">
        <w:rPr>
          <w:spacing w:val="2"/>
          <w:highlight w:val="yellow"/>
        </w:rPr>
        <w:t xml:space="preserve"> </w:t>
      </w:r>
      <w:r w:rsidRPr="00E1288E">
        <w:rPr>
          <w:spacing w:val="-2"/>
          <w:highlight w:val="yellow"/>
        </w:rPr>
        <w:t>GEOMETRY</w:t>
      </w:r>
    </w:p>
    <w:p w14:paraId="4D77E4B5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Subtitle:</w:t>
      </w:r>
      <w:r w:rsidRPr="00E1288E">
        <w:rPr>
          <w:b/>
          <w:spacing w:val="-16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ALGORITHMS</w:t>
      </w:r>
      <w:r w:rsidRPr="00E1288E">
        <w:rPr>
          <w:spacing w:val="-16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AND</w:t>
      </w:r>
      <w:r w:rsidRPr="00E1288E">
        <w:rPr>
          <w:spacing w:val="-15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APPLICATIONS</w:t>
      </w:r>
    </w:p>
    <w:p w14:paraId="0B8DC4E8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pacing w:val="-2"/>
          <w:sz w:val="24"/>
          <w:highlight w:val="yellow"/>
        </w:rPr>
        <w:t>Required/Recommended:</w:t>
      </w:r>
      <w:r w:rsidRPr="00E1288E">
        <w:rPr>
          <w:b/>
          <w:spacing w:val="-1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Recommended</w:t>
      </w:r>
    </w:p>
    <w:p w14:paraId="58C7A0E4" w14:textId="77777777" w:rsidR="00A30C15" w:rsidRPr="00E1288E" w:rsidRDefault="00000000">
      <w:pPr>
        <w:pStyle w:val="BodyText"/>
        <w:spacing w:before="159"/>
        <w:ind w:left="-1"/>
        <w:rPr>
          <w:highlight w:val="yellow"/>
        </w:rPr>
      </w:pPr>
      <w:r w:rsidRPr="00E1288E">
        <w:rPr>
          <w:b/>
          <w:highlight w:val="yellow"/>
        </w:rPr>
        <w:t>Authors:</w:t>
      </w:r>
      <w:r w:rsidRPr="00E1288E">
        <w:rPr>
          <w:b/>
          <w:spacing w:val="-13"/>
          <w:highlight w:val="yellow"/>
        </w:rPr>
        <w:t xml:space="preserve"> </w:t>
      </w:r>
      <w:r w:rsidRPr="00E1288E">
        <w:rPr>
          <w:highlight w:val="yellow"/>
        </w:rPr>
        <w:t>MARK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BERG,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OTFRIED</w:t>
      </w:r>
      <w:r w:rsidRPr="00E1288E">
        <w:rPr>
          <w:spacing w:val="-12"/>
          <w:highlight w:val="yellow"/>
        </w:rPr>
        <w:t xml:space="preserve"> </w:t>
      </w:r>
      <w:r w:rsidRPr="00E1288E">
        <w:rPr>
          <w:highlight w:val="yellow"/>
        </w:rPr>
        <w:t>CHEONG,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MARC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KREVELD,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MARK</w:t>
      </w:r>
      <w:r w:rsidRPr="00E1288E">
        <w:rPr>
          <w:spacing w:val="-12"/>
          <w:highlight w:val="yellow"/>
        </w:rPr>
        <w:t xml:space="preserve"> </w:t>
      </w:r>
      <w:r w:rsidRPr="00E1288E">
        <w:rPr>
          <w:spacing w:val="-2"/>
          <w:highlight w:val="yellow"/>
        </w:rPr>
        <w:t>OVERMARS</w:t>
      </w:r>
    </w:p>
    <w:p w14:paraId="7D7435E6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pacing w:val="-2"/>
          <w:sz w:val="24"/>
          <w:highlight w:val="yellow"/>
        </w:rPr>
        <w:t>Publisher:</w:t>
      </w:r>
      <w:r w:rsidRPr="00E1288E">
        <w:rPr>
          <w:b/>
          <w:spacing w:val="-1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SPRINGER</w:t>
      </w:r>
    </w:p>
    <w:p w14:paraId="6E44A80C" w14:textId="77777777" w:rsidR="00A30C15" w:rsidRPr="00E1288E" w:rsidRDefault="00000000">
      <w:pPr>
        <w:pStyle w:val="Heading2"/>
        <w:spacing w:before="159"/>
        <w:rPr>
          <w:b w:val="0"/>
          <w:highlight w:val="yellow"/>
        </w:rPr>
      </w:pPr>
      <w:r w:rsidRPr="00E1288E">
        <w:rPr>
          <w:spacing w:val="-2"/>
          <w:highlight w:val="yellow"/>
        </w:rPr>
        <w:t>Publication</w:t>
      </w:r>
      <w:r w:rsidRPr="00E1288E">
        <w:rPr>
          <w:spacing w:val="-3"/>
          <w:highlight w:val="yellow"/>
        </w:rPr>
        <w:t xml:space="preserve"> </w:t>
      </w:r>
      <w:r w:rsidRPr="00E1288E">
        <w:rPr>
          <w:spacing w:val="-2"/>
          <w:highlight w:val="yellow"/>
        </w:rPr>
        <w:t>Date:</w:t>
      </w:r>
      <w:r w:rsidRPr="00E1288E">
        <w:rPr>
          <w:spacing w:val="-1"/>
          <w:highlight w:val="yellow"/>
        </w:rPr>
        <w:t xml:space="preserve"> </w:t>
      </w:r>
      <w:r w:rsidRPr="00E1288E">
        <w:rPr>
          <w:b w:val="0"/>
          <w:spacing w:val="-4"/>
          <w:highlight w:val="yellow"/>
        </w:rPr>
        <w:t>2008</w:t>
      </w:r>
    </w:p>
    <w:p w14:paraId="5AEFB8FD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Copyright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Date: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spacing w:val="-4"/>
          <w:sz w:val="24"/>
          <w:highlight w:val="yellow"/>
        </w:rPr>
        <w:t>2008</w:t>
      </w:r>
    </w:p>
    <w:p w14:paraId="399899A7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ISBN</w:t>
      </w:r>
      <w:r w:rsidRPr="00E1288E">
        <w:rPr>
          <w:b/>
          <w:spacing w:val="-8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10:</w:t>
      </w:r>
      <w:r w:rsidRPr="00E1288E">
        <w:rPr>
          <w:b/>
          <w:spacing w:val="-8"/>
          <w:sz w:val="24"/>
          <w:highlight w:val="yellow"/>
        </w:rPr>
        <w:t xml:space="preserve"> </w:t>
      </w:r>
      <w:r w:rsidRPr="00E1288E">
        <w:rPr>
          <w:spacing w:val="-5"/>
          <w:sz w:val="24"/>
          <w:highlight w:val="yellow"/>
        </w:rPr>
        <w:t>N/A</w:t>
      </w:r>
    </w:p>
    <w:p w14:paraId="2E4B6A0B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ISBN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13:</w:t>
      </w:r>
      <w:r w:rsidRPr="00E1288E">
        <w:rPr>
          <w:b/>
          <w:spacing w:val="-14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9783540779735</w:t>
      </w:r>
      <w:r w:rsidRPr="00E1288E">
        <w:rPr>
          <w:spacing w:val="-14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(HARDCOVER)</w:t>
      </w:r>
    </w:p>
    <w:p w14:paraId="1E3001B0" w14:textId="77777777" w:rsidR="00A30C15" w:rsidRPr="00E1288E" w:rsidRDefault="00A30C15">
      <w:pPr>
        <w:pStyle w:val="BodyText"/>
        <w:spacing w:before="258"/>
        <w:rPr>
          <w:highlight w:val="yellow"/>
        </w:rPr>
      </w:pPr>
    </w:p>
    <w:p w14:paraId="32BD80AC" w14:textId="77777777" w:rsidR="00A30C15" w:rsidRPr="00E1288E" w:rsidRDefault="00000000">
      <w:pPr>
        <w:pStyle w:val="Heading2"/>
        <w:rPr>
          <w:highlight w:val="yellow"/>
        </w:rPr>
      </w:pPr>
      <w:r w:rsidRPr="00E1288E">
        <w:rPr>
          <w:spacing w:val="-5"/>
          <w:highlight w:val="yellow"/>
        </w:rPr>
        <w:t>COMPUTATIONAL</w:t>
      </w:r>
      <w:r w:rsidRPr="00E1288E">
        <w:rPr>
          <w:spacing w:val="2"/>
          <w:highlight w:val="yellow"/>
        </w:rPr>
        <w:t xml:space="preserve"> </w:t>
      </w:r>
      <w:r w:rsidRPr="00E1288E">
        <w:rPr>
          <w:spacing w:val="-2"/>
          <w:highlight w:val="yellow"/>
        </w:rPr>
        <w:t>GEOMETRY</w:t>
      </w:r>
    </w:p>
    <w:p w14:paraId="2AFE281E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Subtitle:</w:t>
      </w:r>
      <w:r w:rsidRPr="00E1288E">
        <w:rPr>
          <w:b/>
          <w:spacing w:val="-16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ALGORITHMS</w:t>
      </w:r>
      <w:r w:rsidRPr="00E1288E">
        <w:rPr>
          <w:spacing w:val="-16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AND</w:t>
      </w:r>
      <w:r w:rsidRPr="00E1288E">
        <w:rPr>
          <w:spacing w:val="-15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APPLICATIONS</w:t>
      </w:r>
    </w:p>
    <w:p w14:paraId="7355D45F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pacing w:val="-2"/>
          <w:sz w:val="24"/>
          <w:highlight w:val="yellow"/>
        </w:rPr>
        <w:t>Required/Recommended:</w:t>
      </w:r>
      <w:r w:rsidRPr="00E1288E">
        <w:rPr>
          <w:b/>
          <w:spacing w:val="-1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Recommended</w:t>
      </w:r>
    </w:p>
    <w:p w14:paraId="3EC139AC" w14:textId="77777777" w:rsidR="00A30C15" w:rsidRPr="00E1288E" w:rsidRDefault="00000000">
      <w:pPr>
        <w:pStyle w:val="BodyText"/>
        <w:spacing w:before="159"/>
        <w:ind w:left="-1"/>
        <w:rPr>
          <w:highlight w:val="yellow"/>
        </w:rPr>
      </w:pPr>
      <w:r w:rsidRPr="00E1288E">
        <w:rPr>
          <w:b/>
          <w:highlight w:val="yellow"/>
        </w:rPr>
        <w:t>Authors:</w:t>
      </w:r>
      <w:r w:rsidRPr="00E1288E">
        <w:rPr>
          <w:b/>
          <w:spacing w:val="-13"/>
          <w:highlight w:val="yellow"/>
        </w:rPr>
        <w:t xml:space="preserve"> </w:t>
      </w:r>
      <w:r w:rsidRPr="00E1288E">
        <w:rPr>
          <w:highlight w:val="yellow"/>
        </w:rPr>
        <w:t>MARK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BERG,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OTFRIED</w:t>
      </w:r>
      <w:r w:rsidRPr="00E1288E">
        <w:rPr>
          <w:spacing w:val="-12"/>
          <w:highlight w:val="yellow"/>
        </w:rPr>
        <w:t xml:space="preserve"> </w:t>
      </w:r>
      <w:r w:rsidRPr="00E1288E">
        <w:rPr>
          <w:highlight w:val="yellow"/>
        </w:rPr>
        <w:t>CHEONG,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MARC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KREVELD,</w:t>
      </w:r>
      <w:r w:rsidRPr="00E1288E">
        <w:rPr>
          <w:spacing w:val="-13"/>
          <w:highlight w:val="yellow"/>
        </w:rPr>
        <w:t xml:space="preserve"> </w:t>
      </w:r>
      <w:r w:rsidRPr="00E1288E">
        <w:rPr>
          <w:highlight w:val="yellow"/>
        </w:rPr>
        <w:t>MARK</w:t>
      </w:r>
      <w:r w:rsidRPr="00E1288E">
        <w:rPr>
          <w:spacing w:val="-12"/>
          <w:highlight w:val="yellow"/>
        </w:rPr>
        <w:t xml:space="preserve"> </w:t>
      </w:r>
      <w:r w:rsidRPr="00E1288E">
        <w:rPr>
          <w:spacing w:val="-2"/>
          <w:highlight w:val="yellow"/>
        </w:rPr>
        <w:t>OVERMARS</w:t>
      </w:r>
    </w:p>
    <w:p w14:paraId="15CE4A63" w14:textId="77777777" w:rsidR="00A30C15" w:rsidRPr="00E1288E" w:rsidRDefault="00A30C15">
      <w:pPr>
        <w:pStyle w:val="BodyText"/>
        <w:rPr>
          <w:highlight w:val="yellow"/>
        </w:rPr>
        <w:sectPr w:rsidR="00A30C15" w:rsidRPr="00E1288E">
          <w:pgSz w:w="12240" w:h="15840"/>
          <w:pgMar w:top="1440" w:right="1440" w:bottom="280" w:left="1440" w:header="720" w:footer="720" w:gutter="0"/>
          <w:cols w:space="720"/>
        </w:sectPr>
      </w:pPr>
    </w:p>
    <w:p w14:paraId="260875B5" w14:textId="77777777" w:rsidR="00A30C15" w:rsidRPr="00E1288E" w:rsidRDefault="00000000">
      <w:pPr>
        <w:spacing w:before="75"/>
        <w:ind w:left="-1"/>
        <w:rPr>
          <w:sz w:val="24"/>
          <w:highlight w:val="yellow"/>
        </w:rPr>
      </w:pPr>
      <w:r w:rsidRPr="00E1288E">
        <w:rPr>
          <w:b/>
          <w:spacing w:val="-2"/>
          <w:sz w:val="24"/>
          <w:highlight w:val="yellow"/>
        </w:rPr>
        <w:lastRenderedPageBreak/>
        <w:t>Publisher:</w:t>
      </w:r>
      <w:r w:rsidRPr="00E1288E">
        <w:rPr>
          <w:b/>
          <w:spacing w:val="-1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SPRINGER</w:t>
      </w:r>
    </w:p>
    <w:p w14:paraId="2D986E02" w14:textId="77777777" w:rsidR="00A30C15" w:rsidRPr="00E1288E" w:rsidRDefault="00000000">
      <w:pPr>
        <w:pStyle w:val="Heading2"/>
        <w:spacing w:before="159"/>
        <w:rPr>
          <w:b w:val="0"/>
          <w:highlight w:val="yellow"/>
        </w:rPr>
      </w:pPr>
      <w:r w:rsidRPr="00E1288E">
        <w:rPr>
          <w:spacing w:val="-2"/>
          <w:highlight w:val="yellow"/>
        </w:rPr>
        <w:t>Publication</w:t>
      </w:r>
      <w:r w:rsidRPr="00E1288E">
        <w:rPr>
          <w:spacing w:val="-3"/>
          <w:highlight w:val="yellow"/>
        </w:rPr>
        <w:t xml:space="preserve"> </w:t>
      </w:r>
      <w:r w:rsidRPr="00E1288E">
        <w:rPr>
          <w:spacing w:val="-2"/>
          <w:highlight w:val="yellow"/>
        </w:rPr>
        <w:t>Date:</w:t>
      </w:r>
      <w:r w:rsidRPr="00E1288E">
        <w:rPr>
          <w:spacing w:val="-1"/>
          <w:highlight w:val="yellow"/>
        </w:rPr>
        <w:t xml:space="preserve"> </w:t>
      </w:r>
      <w:r w:rsidRPr="00E1288E">
        <w:rPr>
          <w:b w:val="0"/>
          <w:spacing w:val="-4"/>
          <w:highlight w:val="yellow"/>
        </w:rPr>
        <w:t>2008</w:t>
      </w:r>
    </w:p>
    <w:p w14:paraId="4BC1009E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Copyright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Date: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spacing w:val="-4"/>
          <w:sz w:val="24"/>
          <w:highlight w:val="yellow"/>
        </w:rPr>
        <w:t>2008</w:t>
      </w:r>
    </w:p>
    <w:p w14:paraId="46418896" w14:textId="77777777" w:rsidR="00A30C15" w:rsidRPr="00E1288E" w:rsidRDefault="00000000">
      <w:pPr>
        <w:spacing w:before="159"/>
        <w:ind w:left="-1"/>
        <w:rPr>
          <w:sz w:val="24"/>
          <w:highlight w:val="yellow"/>
        </w:rPr>
      </w:pPr>
      <w:r w:rsidRPr="00E1288E">
        <w:rPr>
          <w:b/>
          <w:sz w:val="24"/>
          <w:highlight w:val="yellow"/>
        </w:rPr>
        <w:t>ISBN</w:t>
      </w:r>
      <w:r w:rsidRPr="00E1288E">
        <w:rPr>
          <w:b/>
          <w:spacing w:val="-8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10:</w:t>
      </w:r>
      <w:r w:rsidRPr="00E1288E">
        <w:rPr>
          <w:b/>
          <w:spacing w:val="-8"/>
          <w:sz w:val="24"/>
          <w:highlight w:val="yellow"/>
        </w:rPr>
        <w:t xml:space="preserve"> </w:t>
      </w:r>
      <w:r w:rsidRPr="00E1288E">
        <w:rPr>
          <w:spacing w:val="-5"/>
          <w:sz w:val="24"/>
          <w:highlight w:val="yellow"/>
        </w:rPr>
        <w:t>N/A</w:t>
      </w:r>
    </w:p>
    <w:p w14:paraId="5B21BE81" w14:textId="77777777" w:rsidR="00A30C15" w:rsidRDefault="00000000">
      <w:pPr>
        <w:spacing w:before="159"/>
        <w:ind w:left="-1"/>
        <w:rPr>
          <w:sz w:val="24"/>
        </w:rPr>
      </w:pPr>
      <w:r w:rsidRPr="00E1288E">
        <w:rPr>
          <w:b/>
          <w:sz w:val="24"/>
          <w:highlight w:val="yellow"/>
        </w:rPr>
        <w:t>ISBN</w:t>
      </w:r>
      <w:r w:rsidRPr="00E1288E">
        <w:rPr>
          <w:b/>
          <w:spacing w:val="-15"/>
          <w:sz w:val="24"/>
          <w:highlight w:val="yellow"/>
        </w:rPr>
        <w:t xml:space="preserve"> </w:t>
      </w:r>
      <w:r w:rsidRPr="00E1288E">
        <w:rPr>
          <w:b/>
          <w:sz w:val="24"/>
          <w:highlight w:val="yellow"/>
        </w:rPr>
        <w:t>13:</w:t>
      </w:r>
      <w:r w:rsidRPr="00E1288E">
        <w:rPr>
          <w:b/>
          <w:spacing w:val="-14"/>
          <w:sz w:val="24"/>
          <w:highlight w:val="yellow"/>
        </w:rPr>
        <w:t xml:space="preserve"> </w:t>
      </w:r>
      <w:r w:rsidRPr="00E1288E">
        <w:rPr>
          <w:sz w:val="24"/>
          <w:highlight w:val="yellow"/>
        </w:rPr>
        <w:t>9783540779742</w:t>
      </w:r>
      <w:r w:rsidRPr="00E1288E">
        <w:rPr>
          <w:spacing w:val="-14"/>
          <w:sz w:val="24"/>
          <w:highlight w:val="yellow"/>
        </w:rPr>
        <w:t xml:space="preserve"> </w:t>
      </w:r>
      <w:r w:rsidRPr="00E1288E">
        <w:rPr>
          <w:spacing w:val="-2"/>
          <w:sz w:val="24"/>
          <w:highlight w:val="yellow"/>
        </w:rPr>
        <w:t>(EBOOK)</w:t>
      </w:r>
    </w:p>
    <w:p w14:paraId="389636CD" w14:textId="77777777" w:rsidR="00A30C15" w:rsidRDefault="00A30C15">
      <w:pPr>
        <w:pStyle w:val="BodyText"/>
        <w:spacing w:before="213"/>
      </w:pPr>
    </w:p>
    <w:p w14:paraId="75C12B70" w14:textId="77777777" w:rsidR="00A30C15" w:rsidRDefault="00000000">
      <w:pPr>
        <w:pStyle w:val="Heading2"/>
      </w:pPr>
      <w:r>
        <w:t>Panther</w:t>
      </w:r>
      <w:r>
        <w:rPr>
          <w:spacing w:val="-14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rPr>
          <w:spacing w:val="-4"/>
        </w:rPr>
        <w:t>Pack</w:t>
      </w:r>
    </w:p>
    <w:p w14:paraId="0EAC6725" w14:textId="77777777" w:rsidR="00A30C15" w:rsidRDefault="00A30C15">
      <w:pPr>
        <w:pStyle w:val="BodyText"/>
        <w:spacing w:before="138"/>
        <w:rPr>
          <w:b/>
        </w:rPr>
      </w:pPr>
    </w:p>
    <w:p w14:paraId="06FDA8DF" w14:textId="77777777" w:rsidR="00A30C15" w:rsidRDefault="00000000">
      <w:pPr>
        <w:pStyle w:val="BodyText"/>
        <w:spacing w:line="312" w:lineRule="auto"/>
        <w:ind w:left="-1" w:right="27"/>
      </w:pPr>
      <w:r>
        <w:t>The</w:t>
      </w:r>
      <w:r>
        <w:rPr>
          <w:spacing w:val="-12"/>
        </w:rPr>
        <w:t xml:space="preserve"> </w:t>
      </w:r>
      <w:r>
        <w:t>Panther</w:t>
      </w:r>
      <w:r>
        <w:rPr>
          <w:spacing w:val="-12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Pack</w:t>
      </w:r>
      <w:r>
        <w:rPr>
          <w:spacing w:val="-12"/>
        </w:rPr>
        <w:t xml:space="preserve"> </w:t>
      </w:r>
      <w:r>
        <w:t>rental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print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course materials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flat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 your</w:t>
      </w:r>
      <w:r>
        <w:rPr>
          <w:spacing w:val="-8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session,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materials that are included in the Panther Book Pack.</w:t>
      </w:r>
    </w:p>
    <w:p w14:paraId="4C442FDA" w14:textId="77777777" w:rsidR="00A30C15" w:rsidRDefault="00000000">
      <w:pPr>
        <w:pStyle w:val="BodyText"/>
        <w:spacing w:before="245" w:line="312" w:lineRule="auto"/>
        <w:ind w:left="-1"/>
      </w:pPr>
      <w:r>
        <w:t>Make sure to review the pricing for all materials across your classes this semester and compare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Panther</w:t>
      </w:r>
      <w:r>
        <w:rPr>
          <w:spacing w:val="-9"/>
        </w:rPr>
        <w:t xml:space="preserve"> </w:t>
      </w:r>
      <w:r>
        <w:t>Book</w:t>
      </w:r>
      <w:r>
        <w:rPr>
          <w:spacing w:val="-9"/>
        </w:rPr>
        <w:t xml:space="preserve"> </w:t>
      </w:r>
      <w:r>
        <w:t>Pack</w:t>
      </w:r>
      <w:r>
        <w:rPr>
          <w:spacing w:val="-9"/>
        </w:rPr>
        <w:t xml:space="preserve"> </w:t>
      </w:r>
      <w:r>
        <w:t>flat</w:t>
      </w:r>
      <w:r>
        <w:rPr>
          <w:spacing w:val="-9"/>
        </w:rPr>
        <w:t xml:space="preserve"> </w:t>
      </w:r>
      <w:r>
        <w:t>rate.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Panther</w:t>
      </w:r>
      <w:r>
        <w:rPr>
          <w:spacing w:val="-9"/>
        </w:rPr>
        <w:t xml:space="preserve"> </w:t>
      </w:r>
      <w:r>
        <w:t>Book</w:t>
      </w:r>
      <w:r>
        <w:rPr>
          <w:spacing w:val="-9"/>
        </w:rPr>
        <w:t xml:space="preserve"> </w:t>
      </w:r>
      <w:r>
        <w:t>Pack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your best option, you may opt out up to three days after the add/drop deadline. The deadline to opt back into the Panther Book Pack is also three days after the add/drop deadline.</w:t>
      </w:r>
    </w:p>
    <w:p w14:paraId="6EECAAEA" w14:textId="77777777" w:rsidR="00A30C15" w:rsidRDefault="00000000">
      <w:pPr>
        <w:pStyle w:val="BodyText"/>
        <w:spacing w:before="245" w:line="312" w:lineRule="auto"/>
        <w:ind w:left="-1" w:right="2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Panther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$20 per</w:t>
      </w:r>
      <w:r>
        <w:rPr>
          <w:spacing w:val="-12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hour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registered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 xml:space="preserve">will be reserved in your name. For more details and to learn how to access your course materials, visit </w:t>
      </w:r>
      <w:hyperlink r:id="rId6">
        <w:r w:rsidR="00A30C15">
          <w:rPr>
            <w:color w:val="0000FF"/>
            <w:u w:val="single" w:color="0000FF"/>
          </w:rPr>
          <w:t>onestop.fiu.edu/bookpack</w:t>
        </w:r>
      </w:hyperlink>
      <w:r>
        <w:t>.</w:t>
      </w:r>
    </w:p>
    <w:p w14:paraId="0865C25B" w14:textId="77777777" w:rsidR="00A30C15" w:rsidRDefault="00A30C15">
      <w:pPr>
        <w:pStyle w:val="BodyText"/>
        <w:spacing w:before="18"/>
        <w:rPr>
          <w:sz w:val="36"/>
        </w:rPr>
      </w:pPr>
    </w:p>
    <w:p w14:paraId="42DDCD8A" w14:textId="77777777" w:rsidR="00A30C1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9A1377" wp14:editId="1EE9A6B5">
                <wp:simplePos x="0" y="0"/>
                <wp:positionH relativeFrom="page">
                  <wp:posOffset>914400</wp:posOffset>
                </wp:positionH>
                <wp:positionV relativeFrom="paragraph">
                  <wp:posOffset>281296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345D" id="Graphic 7" o:spid="_x0000_s1026" style="position:absolute;margin-left:1in;margin-top:22.1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5222EE9D" w14:textId="77777777" w:rsidR="00A30C15" w:rsidRDefault="00000000">
      <w:pPr>
        <w:pStyle w:val="BodyText"/>
        <w:spacing w:before="374" w:line="312" w:lineRule="auto"/>
        <w:ind w:left="-1"/>
      </w:pPr>
      <w:r>
        <w:t>Student</w:t>
      </w:r>
      <w:r>
        <w:rPr>
          <w:spacing w:val="-12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allow</w:t>
      </w:r>
      <w:r>
        <w:rPr>
          <w:spacing w:val="-12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assess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proficiency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content knowledge and skills that their students acquire in a course.</w:t>
      </w:r>
    </w:p>
    <w:p w14:paraId="2128E1D1" w14:textId="77777777" w:rsidR="00A30C15" w:rsidRDefault="00000000">
      <w:pPr>
        <w:pStyle w:val="BodyText"/>
        <w:spacing w:before="38" w:line="600" w:lineRule="atLeast"/>
        <w:ind w:left="599" w:hanging="600"/>
      </w:pP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meets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designation,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objective: University Core Curriculum: UCC</w:t>
      </w:r>
    </w:p>
    <w:p w14:paraId="386BCE2B" w14:textId="77777777" w:rsidR="00A30C15" w:rsidRDefault="00000000">
      <w:pPr>
        <w:pStyle w:val="BodyText"/>
        <w:spacing w:before="84" w:line="312" w:lineRule="auto"/>
        <w:ind w:left="599" w:right="5898"/>
      </w:pPr>
      <w:r>
        <w:t>Gordon</w:t>
      </w:r>
      <w:r>
        <w:rPr>
          <w:spacing w:val="-19"/>
        </w:rPr>
        <w:t xml:space="preserve"> </w:t>
      </w:r>
      <w:r>
        <w:t>Rule</w:t>
      </w:r>
      <w:r>
        <w:rPr>
          <w:spacing w:val="-17"/>
        </w:rPr>
        <w:t xml:space="preserve"> </w:t>
      </w:r>
      <w:r>
        <w:t>Writing:</w:t>
      </w:r>
      <w:r>
        <w:rPr>
          <w:spacing w:val="-16"/>
        </w:rPr>
        <w:t xml:space="preserve"> </w:t>
      </w:r>
      <w:r>
        <w:t>GRW Global Learning: GL</w:t>
      </w:r>
    </w:p>
    <w:p w14:paraId="1AD106CA" w14:textId="77777777" w:rsidR="00A30C15" w:rsidRDefault="00000000">
      <w:pPr>
        <w:pStyle w:val="BodyText"/>
        <w:spacing w:before="3"/>
        <w:ind w:left="599"/>
      </w:pPr>
      <w:r>
        <w:t>Civic</w:t>
      </w:r>
      <w:r>
        <w:rPr>
          <w:spacing w:val="-15"/>
        </w:rPr>
        <w:t xml:space="preserve"> </w:t>
      </w:r>
      <w:r>
        <w:t>Literacy:</w:t>
      </w:r>
      <w:r>
        <w:rPr>
          <w:spacing w:val="-15"/>
        </w:rPr>
        <w:t xml:space="preserve"> </w:t>
      </w:r>
      <w:r>
        <w:rPr>
          <w:spacing w:val="-5"/>
        </w:rPr>
        <w:t>CL</w:t>
      </w:r>
    </w:p>
    <w:p w14:paraId="5FFE2B94" w14:textId="77777777" w:rsidR="00A30C15" w:rsidRDefault="00A30C15">
      <w:pPr>
        <w:pStyle w:val="BodyText"/>
        <w:sectPr w:rsidR="00A30C15">
          <w:pgSz w:w="12240" w:h="15840"/>
          <w:pgMar w:top="1440" w:right="1440" w:bottom="280" w:left="1440" w:header="720" w:footer="720" w:gutter="0"/>
          <w:cols w:space="720"/>
        </w:sectPr>
      </w:pPr>
    </w:p>
    <w:p w14:paraId="763AC3F0" w14:textId="77777777" w:rsidR="00923D03" w:rsidRPr="00923D03" w:rsidRDefault="00923D03" w:rsidP="00923D03">
      <w:pPr>
        <w:widowControl/>
        <w:autoSpaceDE/>
        <w:autoSpaceDN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1288E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lastRenderedPageBreak/>
        <w:t>1. Define operations of geometric data structures. [Understand]</w:t>
      </w:r>
      <w:r w:rsidRPr="00E1288E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2. Build computational solutions to various geometric problems [Create]</w:t>
      </w:r>
      <w:r w:rsidRPr="00E1288E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br/>
        <w:t>3. Apply state-of-the-art computational solutions to a wide range of disciplines [Apply]</w:t>
      </w:r>
    </w:p>
    <w:p w14:paraId="79119053" w14:textId="77777777" w:rsidR="00A30C15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AD2581" wp14:editId="01847EBD">
                <wp:simplePos x="0" y="0"/>
                <wp:positionH relativeFrom="page">
                  <wp:posOffset>914400</wp:posOffset>
                </wp:positionH>
                <wp:positionV relativeFrom="paragraph">
                  <wp:posOffset>522620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32C9" id="Graphic 8" o:spid="_x0000_s1026" style="position:absolute;margin-left:1in;margin-top:41.15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31DAC4B4" w14:textId="77777777" w:rsidR="00A30C15" w:rsidRDefault="00000000">
      <w:pPr>
        <w:pStyle w:val="Heading2"/>
        <w:spacing w:before="374"/>
      </w:pP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rPr>
          <w:spacing w:val="-2"/>
        </w:rPr>
        <w:t>System</w:t>
      </w:r>
    </w:p>
    <w:p w14:paraId="30B8ED4E" w14:textId="77777777" w:rsidR="00A30C15" w:rsidRDefault="00A30C15">
      <w:pPr>
        <w:pStyle w:val="BodyText"/>
        <w:spacing w:before="48"/>
        <w:rPr>
          <w:b/>
        </w:rPr>
      </w:pPr>
    </w:p>
    <w:p w14:paraId="4174A0DA" w14:textId="77777777" w:rsidR="00A30C15" w:rsidRDefault="00000000">
      <w:pPr>
        <w:pStyle w:val="BodyText"/>
        <w:ind w:left="-1"/>
      </w:pP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Canvas;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assignments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turned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rPr>
          <w:spacing w:val="-2"/>
        </w:rPr>
        <w:t>Canvas.</w:t>
      </w:r>
    </w:p>
    <w:p w14:paraId="324BAB08" w14:textId="77777777" w:rsidR="00A30C15" w:rsidRDefault="00A30C15">
      <w:pPr>
        <w:pStyle w:val="BodyText"/>
        <w:spacing w:before="48"/>
      </w:pPr>
    </w:p>
    <w:p w14:paraId="1BED1199" w14:textId="77777777" w:rsidR="00A30C15" w:rsidRDefault="00000000">
      <w:pPr>
        <w:pStyle w:val="Heading2"/>
      </w:pPr>
      <w:r>
        <w:t>Language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Platform</w:t>
      </w:r>
    </w:p>
    <w:p w14:paraId="70C8DD31" w14:textId="77777777" w:rsidR="00A30C15" w:rsidRDefault="00A30C15">
      <w:pPr>
        <w:pStyle w:val="BodyText"/>
        <w:spacing w:before="48"/>
        <w:rPr>
          <w:b/>
        </w:rPr>
      </w:pPr>
    </w:p>
    <w:p w14:paraId="64DA8CFF" w14:textId="77777777" w:rsidR="00A30C15" w:rsidRDefault="00000000">
      <w:pPr>
        <w:pStyle w:val="BodyText"/>
        <w:ind w:left="-1"/>
      </w:pPr>
      <w:r>
        <w:t>The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Java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C++</w:t>
      </w:r>
      <w:r>
        <w:rPr>
          <w:spacing w:val="-10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rPr>
          <w:spacing w:val="-2"/>
        </w:rPr>
        <w:t>languages.</w:t>
      </w:r>
    </w:p>
    <w:p w14:paraId="2F5FF791" w14:textId="77777777" w:rsidR="00A30C15" w:rsidRDefault="00A30C15">
      <w:pPr>
        <w:pStyle w:val="BodyText"/>
        <w:spacing w:before="48"/>
      </w:pPr>
    </w:p>
    <w:p w14:paraId="0FA942DB" w14:textId="77777777" w:rsidR="00A30C15" w:rsidRDefault="00000000">
      <w:pPr>
        <w:pStyle w:val="Heading2"/>
      </w:pPr>
      <w:r>
        <w:rPr>
          <w:spacing w:val="-2"/>
        </w:rP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</w:t>
      </w:r>
    </w:p>
    <w:p w14:paraId="6B76827B" w14:textId="77777777" w:rsidR="00A30C15" w:rsidRDefault="00A30C15">
      <w:pPr>
        <w:pStyle w:val="BodyText"/>
        <w:spacing w:before="48"/>
        <w:rPr>
          <w:b/>
        </w:rPr>
      </w:pPr>
    </w:p>
    <w:p w14:paraId="3C7887FE" w14:textId="77777777" w:rsidR="00A30C15" w:rsidRDefault="00000000">
      <w:pPr>
        <w:pStyle w:val="BodyText"/>
        <w:spacing w:line="312" w:lineRule="auto"/>
        <w:ind w:left="-1"/>
      </w:pP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learning.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instructional method where students engage in the learning process, participating in discussions, problem</w:t>
      </w:r>
      <w:r>
        <w:rPr>
          <w:spacing w:val="-16"/>
        </w:rPr>
        <w:t xml:space="preserve"> </w:t>
      </w:r>
      <w:r>
        <w:t>solving,</w:t>
      </w:r>
      <w:r>
        <w:rPr>
          <w:spacing w:val="-16"/>
        </w:rPr>
        <w:t xml:space="preserve"> </w:t>
      </w:r>
      <w:r>
        <w:t>experimenting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active</w:t>
      </w:r>
      <w:r>
        <w:rPr>
          <w:spacing w:val="-16"/>
        </w:rPr>
        <w:t xml:space="preserve"> </w:t>
      </w:r>
      <w:r>
        <w:t>activities,</w:t>
      </w:r>
      <w:r>
        <w:rPr>
          <w:spacing w:val="-16"/>
        </w:rPr>
        <w:t xml:space="preserve"> </w:t>
      </w:r>
      <w:r>
        <w:t>rather</w:t>
      </w:r>
      <w:r>
        <w:rPr>
          <w:spacing w:val="-16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passively</w:t>
      </w:r>
      <w:r>
        <w:rPr>
          <w:spacing w:val="-16"/>
        </w:rPr>
        <w:t xml:space="preserve"> </w:t>
      </w:r>
      <w:r>
        <w:t>listening</w:t>
      </w:r>
    </w:p>
    <w:p w14:paraId="7705F6E8" w14:textId="77777777" w:rsidR="00A30C15" w:rsidRDefault="00A30C15">
      <w:pPr>
        <w:pStyle w:val="BodyText"/>
        <w:spacing w:line="312" w:lineRule="auto"/>
        <w:sectPr w:rsidR="00A30C15">
          <w:pgSz w:w="12240" w:h="15840"/>
          <w:pgMar w:top="1440" w:right="1440" w:bottom="280" w:left="1440" w:header="720" w:footer="720" w:gutter="0"/>
          <w:cols w:space="720"/>
        </w:sectPr>
      </w:pPr>
    </w:p>
    <w:p w14:paraId="3ADE281B" w14:textId="77777777" w:rsidR="00A30C15" w:rsidRDefault="00000000">
      <w:pPr>
        <w:pStyle w:val="BodyText"/>
        <w:spacing w:before="70" w:line="312" w:lineRule="auto"/>
        <w:ind w:left="-1"/>
      </w:pPr>
      <w:r>
        <w:lastRenderedPageBreak/>
        <w:t>to long lectures. Students are expected to use their laptops in class, hence IDEs, compilers,</w:t>
      </w:r>
      <w:r>
        <w:rPr>
          <w:spacing w:val="-10"/>
        </w:rPr>
        <w:t xml:space="preserve"> </w:t>
      </w:r>
      <w:r>
        <w:t>etc.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installed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engage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activities assigned in class.</w:t>
      </w:r>
    </w:p>
    <w:p w14:paraId="77B5572B" w14:textId="77777777" w:rsidR="00A30C15" w:rsidRDefault="00000000">
      <w:pPr>
        <w:pStyle w:val="Heading2"/>
        <w:spacing w:before="243"/>
      </w:pPr>
      <w:r>
        <w:rPr>
          <w:spacing w:val="-2"/>
        </w:rPr>
        <w:t>Assignments</w:t>
      </w:r>
    </w:p>
    <w:p w14:paraId="02DDF1C7" w14:textId="77777777" w:rsidR="00A30C15" w:rsidRDefault="00A30C15">
      <w:pPr>
        <w:pStyle w:val="BodyText"/>
        <w:spacing w:before="48"/>
        <w:rPr>
          <w:b/>
        </w:rPr>
      </w:pPr>
    </w:p>
    <w:p w14:paraId="17911B2A" w14:textId="77777777" w:rsidR="00A30C15" w:rsidRDefault="00000000">
      <w:pPr>
        <w:pStyle w:val="BodyText"/>
        <w:ind w:left="-1"/>
      </w:pPr>
      <w:r>
        <w:t>Projects:</w:t>
      </w:r>
      <w:r>
        <w:rPr>
          <w:spacing w:val="-17"/>
        </w:rPr>
        <w:t xml:space="preserve"> </w:t>
      </w:r>
      <w:r>
        <w:t>Projects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contain</w:t>
      </w:r>
      <w:r>
        <w:rPr>
          <w:spacing w:val="-17"/>
        </w:rPr>
        <w:t xml:space="preserve"> </w:t>
      </w:r>
      <w:r>
        <w:t>programming</w:t>
      </w:r>
      <w:r>
        <w:rPr>
          <w:spacing w:val="-16"/>
        </w:rPr>
        <w:t xml:space="preserve"> </w:t>
      </w:r>
      <w:r>
        <w:rPr>
          <w:spacing w:val="-2"/>
        </w:rPr>
        <w:t>exercises.</w:t>
      </w:r>
    </w:p>
    <w:p w14:paraId="34CBD2C2" w14:textId="77777777" w:rsidR="00A30C15" w:rsidRDefault="00A30C15">
      <w:pPr>
        <w:pStyle w:val="BodyText"/>
        <w:spacing w:before="48"/>
      </w:pPr>
    </w:p>
    <w:p w14:paraId="0A61254F" w14:textId="77777777" w:rsidR="00A30C15" w:rsidRDefault="00000000">
      <w:pPr>
        <w:pStyle w:val="BodyText"/>
        <w:spacing w:line="312" w:lineRule="auto"/>
        <w:ind w:left="-1" w:right="106"/>
      </w:pPr>
      <w:r>
        <w:t>Midterm</w:t>
      </w:r>
      <w:r>
        <w:rPr>
          <w:spacing w:val="-11"/>
        </w:rPr>
        <w:t xml:space="preserve"> </w:t>
      </w:r>
      <w:r>
        <w:t>Exam: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approximately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it.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 in the classroom, on the designated day.</w:t>
      </w:r>
    </w:p>
    <w:p w14:paraId="4BE11074" w14:textId="77777777" w:rsidR="00A30C15" w:rsidRDefault="00000000">
      <w:pPr>
        <w:pStyle w:val="BodyText"/>
        <w:spacing w:before="243" w:line="312" w:lineRule="auto"/>
        <w:ind w:left="-1" w:right="498"/>
        <w:jc w:val="both"/>
      </w:pPr>
      <w:r>
        <w:t>Final</w:t>
      </w:r>
      <w:r>
        <w:rPr>
          <w:spacing w:val="-12"/>
        </w:rPr>
        <w:t xml:space="preserve"> </w:t>
      </w:r>
      <w:r>
        <w:t>Exam: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comprehensive</w:t>
      </w:r>
      <w:r>
        <w:rPr>
          <w:spacing w:val="-12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t>cumulative)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will have</w:t>
      </w:r>
      <w:r>
        <w:rPr>
          <w:spacing w:val="-9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classroom,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 designated day.</w:t>
      </w:r>
    </w:p>
    <w:p w14:paraId="14411A4B" w14:textId="77777777" w:rsidR="00A30C15" w:rsidRDefault="00000000">
      <w:pPr>
        <w:spacing w:before="244"/>
        <w:ind w:left="-1"/>
        <w:rPr>
          <w:sz w:val="24"/>
        </w:rPr>
      </w:pPr>
      <w:r>
        <w:rPr>
          <w:color w:val="404040"/>
          <w:sz w:val="21"/>
        </w:rPr>
        <w:t>LockDown</w:t>
      </w:r>
      <w:r>
        <w:rPr>
          <w:color w:val="404040"/>
          <w:spacing w:val="-14"/>
          <w:sz w:val="21"/>
        </w:rPr>
        <w:t xml:space="preserve"> </w:t>
      </w:r>
      <w:r>
        <w:rPr>
          <w:color w:val="404040"/>
          <w:sz w:val="21"/>
        </w:rPr>
        <w:t>Browser:</w:t>
      </w:r>
      <w:r>
        <w:rPr>
          <w:color w:val="404040"/>
          <w:spacing w:val="-12"/>
          <w:sz w:val="21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our</w:t>
      </w:r>
      <w:r>
        <w:rPr>
          <w:spacing w:val="-13"/>
          <w:sz w:val="24"/>
        </w:rPr>
        <w:t xml:space="preserve"> </w:t>
      </w:r>
      <w:r>
        <w:rPr>
          <w:sz w:val="24"/>
        </w:rPr>
        <w:t>tests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require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Respondus</w:t>
      </w:r>
      <w:r>
        <w:rPr>
          <w:spacing w:val="-13"/>
          <w:sz w:val="24"/>
        </w:rPr>
        <w:t xml:space="preserve"> </w:t>
      </w:r>
      <w:r>
        <w:rPr>
          <w:sz w:val="24"/>
        </w:rPr>
        <w:t>LockDown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Browser.</w:t>
      </w:r>
    </w:p>
    <w:p w14:paraId="209A7528" w14:textId="77777777" w:rsidR="00A30C15" w:rsidRDefault="00A30C15">
      <w:pPr>
        <w:pStyle w:val="BodyText"/>
        <w:spacing w:before="47"/>
      </w:pPr>
    </w:p>
    <w:p w14:paraId="608D4510" w14:textId="77777777" w:rsidR="00A30C15" w:rsidRDefault="00000000">
      <w:pPr>
        <w:pStyle w:val="BodyText"/>
        <w:spacing w:before="1" w:line="312" w:lineRule="auto"/>
        <w:ind w:left="-1"/>
      </w:pPr>
      <w:r>
        <w:t>Attendance: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positive</w:t>
      </w:r>
      <w:r>
        <w:rPr>
          <w:spacing w:val="-15"/>
        </w:rPr>
        <w:t xml:space="preserve"> </w:t>
      </w:r>
      <w:r>
        <w:t>correlation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attendance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success. Our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face-to-face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twice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week;</w:t>
      </w:r>
      <w:r>
        <w:rPr>
          <w:spacing w:val="-7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strongly recommended.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miss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you can to keep up to date by using the materials posted in Canvas: class slides, assignments, and other classwork.</w:t>
      </w:r>
    </w:p>
    <w:p w14:paraId="269F663C" w14:textId="77777777" w:rsidR="00A30C15" w:rsidRDefault="00000000">
      <w:pPr>
        <w:pStyle w:val="BodyText"/>
        <w:spacing w:before="246" w:line="312" w:lineRule="auto"/>
        <w:ind w:left="-1"/>
      </w:pPr>
      <w:r>
        <w:t>Late Projects: Projects submitted after the due date will receive a 10% grade deduction per day up to 3 days (i.e. 10%, 20%, and 30%, respectively). After the third day project assignments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deduction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 waived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extenuating</w:t>
      </w:r>
      <w:r>
        <w:rPr>
          <w:spacing w:val="-15"/>
        </w:rPr>
        <w:t xml:space="preserve"> </w:t>
      </w:r>
      <w:r>
        <w:t>circumstances.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emergency,</w:t>
      </w:r>
      <w:r>
        <w:rPr>
          <w:spacing w:val="-15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instructor before the due date (or as soon as the emergency allows it) to obtain approval and discuss a plan if late submittal or make-up work is approved.</w:t>
      </w:r>
    </w:p>
    <w:p w14:paraId="4C21C318" w14:textId="77777777" w:rsidR="00A30C15" w:rsidRDefault="00000000">
      <w:pPr>
        <w:pStyle w:val="BodyText"/>
        <w:spacing w:before="247" w:line="312" w:lineRule="auto"/>
        <w:ind w:left="-1" w:right="106"/>
      </w:pPr>
      <w:r>
        <w:t>Incorrect</w:t>
      </w:r>
      <w:r>
        <w:rPr>
          <w:spacing w:val="-3"/>
        </w:rPr>
        <w:t xml:space="preserve"> </w:t>
      </w:r>
      <w:r>
        <w:t>Submissions: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incorrectly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projects, another</w:t>
      </w:r>
      <w:r>
        <w:rPr>
          <w:spacing w:val="-13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content,</w:t>
      </w:r>
      <w:r>
        <w:rPr>
          <w:spacing w:val="-13"/>
        </w:rPr>
        <w:t xml:space="preserve"> </w:t>
      </w:r>
      <w:r>
        <w:t>etc.)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submitted.</w:t>
      </w:r>
      <w:r>
        <w:rPr>
          <w:spacing w:val="-1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submission, make sure you check to verify correct deliverables were uploaded in Canvas.</w:t>
      </w:r>
    </w:p>
    <w:p w14:paraId="46464B81" w14:textId="77777777" w:rsidR="00A30C15" w:rsidRDefault="00000000">
      <w:pPr>
        <w:pStyle w:val="BodyText"/>
        <w:spacing w:before="244" w:line="312" w:lineRule="auto"/>
        <w:ind w:left="-1" w:right="106"/>
      </w:pPr>
      <w:r>
        <w:t>Missed</w:t>
      </w:r>
      <w:r>
        <w:rPr>
          <w:spacing w:val="-2"/>
        </w:rPr>
        <w:t xml:space="preserve"> </w:t>
      </w:r>
      <w:r>
        <w:t>In-class</w:t>
      </w:r>
      <w:r>
        <w:rPr>
          <w:spacing w:val="-2"/>
        </w:rPr>
        <w:t xml:space="preserve"> </w:t>
      </w:r>
      <w:r>
        <w:t>Tests: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classroom. Students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missed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in-class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make-up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there is documented proof of a valid reason for the absence. Acceptable reasons include hospitalization, doctor’s certification that the student was unfit to take the exam, or subpoenas for court appearances. All make-up requests must be submitted in</w:t>
      </w:r>
    </w:p>
    <w:p w14:paraId="11CB8143" w14:textId="77777777" w:rsidR="00A30C15" w:rsidRDefault="00A30C15">
      <w:pPr>
        <w:pStyle w:val="BodyText"/>
        <w:spacing w:line="312" w:lineRule="auto"/>
        <w:sectPr w:rsidR="00A30C15">
          <w:pgSz w:w="12240" w:h="15840"/>
          <w:pgMar w:top="1400" w:right="1440" w:bottom="280" w:left="1440" w:header="720" w:footer="720" w:gutter="0"/>
          <w:cols w:space="720"/>
        </w:sectPr>
      </w:pPr>
    </w:p>
    <w:p w14:paraId="472AA24F" w14:textId="77777777" w:rsidR="00A30C15" w:rsidRDefault="00000000">
      <w:pPr>
        <w:pStyle w:val="BodyText"/>
        <w:spacing w:before="70" w:line="312" w:lineRule="auto"/>
        <w:ind w:left="-1"/>
      </w:pPr>
      <w:r>
        <w:lastRenderedPageBreak/>
        <w:t>writing/email,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instructor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a reasonable time.</w:t>
      </w:r>
    </w:p>
    <w:p w14:paraId="49A188AA" w14:textId="77777777" w:rsidR="00A30C15" w:rsidRDefault="00A30C15">
      <w:pPr>
        <w:pStyle w:val="BodyText"/>
        <w:spacing w:before="15"/>
        <w:rPr>
          <w:sz w:val="36"/>
        </w:rPr>
      </w:pPr>
    </w:p>
    <w:p w14:paraId="5504C509" w14:textId="77777777" w:rsidR="00A30C15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FEC6F7" wp14:editId="1323D550">
                <wp:simplePos x="0" y="0"/>
                <wp:positionH relativeFrom="page">
                  <wp:posOffset>914400</wp:posOffset>
                </wp:positionH>
                <wp:positionV relativeFrom="paragraph">
                  <wp:posOffset>281621</wp:posOffset>
                </wp:positionV>
                <wp:extent cx="59436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B81D2" id="Graphic 9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3307DDF6" w14:textId="77777777" w:rsidR="00A30C15" w:rsidRDefault="00000000">
      <w:pPr>
        <w:pStyle w:val="BodyText"/>
        <w:spacing w:before="373" w:line="312" w:lineRule="auto"/>
        <w:ind w:left="-1"/>
      </w:pPr>
      <w:r>
        <w:t>Academic</w:t>
      </w:r>
      <w:r>
        <w:rPr>
          <w:spacing w:val="-12"/>
        </w:rPr>
        <w:t xml:space="preserve"> </w:t>
      </w:r>
      <w:r>
        <w:t>Integrity: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abide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FIU’s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Academic </w:t>
      </w:r>
      <w:r>
        <w:rPr>
          <w:spacing w:val="-2"/>
        </w:rPr>
        <w:t>Integrity.</w:t>
      </w:r>
    </w:p>
    <w:p w14:paraId="4FDAEB3A" w14:textId="77777777" w:rsidR="00A30C15" w:rsidRDefault="00000000">
      <w:pPr>
        <w:pStyle w:val="BodyText"/>
        <w:spacing w:before="243" w:line="312" w:lineRule="auto"/>
        <w:ind w:left="-1"/>
      </w:pPr>
      <w:r>
        <w:t>Expected Classroom Behavior: Class participation, student interaction, and student engagement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components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active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experience.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are expected and encouraged to actively participate in the class tasks.</w:t>
      </w:r>
    </w:p>
    <w:p w14:paraId="1C7EE724" w14:textId="77777777" w:rsidR="00A30C15" w:rsidRDefault="00A30C15">
      <w:pPr>
        <w:pStyle w:val="BodyText"/>
        <w:spacing w:before="17"/>
        <w:rPr>
          <w:sz w:val="36"/>
        </w:rPr>
      </w:pPr>
    </w:p>
    <w:p w14:paraId="4B76061A" w14:textId="77777777" w:rsidR="00A30C15" w:rsidRDefault="00000000">
      <w:pPr>
        <w:pStyle w:val="Heading1"/>
      </w:pPr>
      <w:r w:rsidRPr="00E1288E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0BB2C5C" wp14:editId="07A1BE82">
                <wp:simplePos x="0" y="0"/>
                <wp:positionH relativeFrom="page">
                  <wp:posOffset>914400</wp:posOffset>
                </wp:positionH>
                <wp:positionV relativeFrom="paragraph">
                  <wp:posOffset>281127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8B9A2" id="Graphic 10" o:spid="_x0000_s1026" style="position:absolute;margin-left:1in;margin-top:22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E1288E">
        <w:rPr>
          <w:color w:val="081D3F"/>
          <w:spacing w:val="-2"/>
          <w:highlight w:val="yellow"/>
        </w:rPr>
        <w:t>Grading</w:t>
      </w:r>
    </w:p>
    <w:p w14:paraId="09D4EBDD" w14:textId="77777777" w:rsidR="00A30C15" w:rsidRDefault="00000000">
      <w:pPr>
        <w:pStyle w:val="BodyText"/>
        <w:spacing w:before="89"/>
        <w:rPr>
          <w:b/>
          <w:sz w:val="20"/>
        </w:rPr>
      </w:pPr>
      <w:r w:rsidRPr="00E1288E">
        <w:rPr>
          <w:b/>
          <w:noProof/>
          <w:sz w:val="20"/>
          <w:highlight w:val="yellow"/>
        </w:rPr>
        <w:drawing>
          <wp:anchor distT="0" distB="0" distL="0" distR="0" simplePos="0" relativeHeight="487591424" behindDoc="1" locked="0" layoutInCell="1" allowOverlap="1" wp14:anchorId="63164915" wp14:editId="68FE8BE2">
            <wp:simplePos x="0" y="0"/>
            <wp:positionH relativeFrom="page">
              <wp:posOffset>914400</wp:posOffset>
            </wp:positionH>
            <wp:positionV relativeFrom="paragraph">
              <wp:posOffset>218286</wp:posOffset>
            </wp:positionV>
            <wp:extent cx="3600449" cy="11811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4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88E">
        <w:rPr>
          <w:b/>
          <w:noProof/>
          <w:sz w:val="20"/>
          <w:highlight w:val="yellow"/>
        </w:rPr>
        <w:drawing>
          <wp:anchor distT="0" distB="0" distL="0" distR="0" simplePos="0" relativeHeight="487591936" behindDoc="1" locked="0" layoutInCell="1" allowOverlap="1" wp14:anchorId="08495477" wp14:editId="003A1A46">
            <wp:simplePos x="0" y="0"/>
            <wp:positionH relativeFrom="page">
              <wp:posOffset>914400</wp:posOffset>
            </wp:positionH>
            <wp:positionV relativeFrom="paragraph">
              <wp:posOffset>1551786</wp:posOffset>
            </wp:positionV>
            <wp:extent cx="2419349" cy="28765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93DA6" w14:textId="77777777" w:rsidR="00A30C15" w:rsidRDefault="00A30C15">
      <w:pPr>
        <w:pStyle w:val="BodyText"/>
        <w:spacing w:before="9"/>
        <w:rPr>
          <w:b/>
          <w:sz w:val="18"/>
        </w:rPr>
      </w:pPr>
    </w:p>
    <w:p w14:paraId="086EE445" w14:textId="77777777" w:rsidR="00A30C15" w:rsidRDefault="00000000">
      <w:pPr>
        <w:spacing w:before="307"/>
        <w:ind w:left="-1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[a,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b]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means</w:t>
      </w:r>
      <w:r>
        <w:rPr>
          <w:i/>
          <w:spacing w:val="-6"/>
          <w:sz w:val="20"/>
        </w:rPr>
        <w:t xml:space="preserve"> </w:t>
      </w:r>
      <w:r>
        <w:rPr>
          <w:b/>
          <w:i/>
          <w:sz w:val="20"/>
        </w:rPr>
        <w:t>grade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≥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≤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b</w:t>
      </w:r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[a,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b)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means</w:t>
      </w:r>
      <w:r>
        <w:rPr>
          <w:i/>
          <w:spacing w:val="-6"/>
          <w:sz w:val="20"/>
        </w:rPr>
        <w:t xml:space="preserve"> </w:t>
      </w:r>
      <w:r>
        <w:rPr>
          <w:b/>
          <w:i/>
          <w:sz w:val="20"/>
        </w:rPr>
        <w:t>grade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≥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&lt;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b</w:t>
      </w:r>
      <w:r>
        <w:rPr>
          <w:i/>
          <w:spacing w:val="-5"/>
          <w:sz w:val="20"/>
        </w:rPr>
        <w:t>.</w:t>
      </w:r>
    </w:p>
    <w:p w14:paraId="2137F22D" w14:textId="77777777" w:rsidR="00A30C15" w:rsidRDefault="00A30C15">
      <w:pPr>
        <w:rPr>
          <w:i/>
          <w:sz w:val="20"/>
        </w:rPr>
        <w:sectPr w:rsidR="00A30C15">
          <w:pgSz w:w="12240" w:h="15840"/>
          <w:pgMar w:top="1400" w:right="1440" w:bottom="280" w:left="1440" w:header="720" w:footer="720" w:gutter="0"/>
          <w:cols w:space="720"/>
        </w:sectPr>
      </w:pPr>
    </w:p>
    <w:p w14:paraId="7A526A48" w14:textId="77777777" w:rsidR="00A30C15" w:rsidRPr="00E1288E" w:rsidRDefault="00000000">
      <w:pPr>
        <w:pStyle w:val="Heading1"/>
        <w:spacing w:before="67"/>
        <w:rPr>
          <w:highlight w:val="yellow"/>
        </w:rPr>
      </w:pPr>
      <w:r w:rsidRPr="00E1288E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00E9604" wp14:editId="5A9E0633">
                <wp:simplePos x="0" y="0"/>
                <wp:positionH relativeFrom="page">
                  <wp:posOffset>914400</wp:posOffset>
                </wp:positionH>
                <wp:positionV relativeFrom="paragraph">
                  <wp:posOffset>323851</wp:posOffset>
                </wp:positionV>
                <wp:extent cx="59436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E203D" id="Graphic 13" o:spid="_x0000_s1026" style="position:absolute;margin-left:1in;margin-top:25.5pt;width:468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E1288E">
        <w:rPr>
          <w:color w:val="081D3F"/>
          <w:highlight w:val="yellow"/>
        </w:rPr>
        <w:t>Schedule</w:t>
      </w:r>
      <w:r w:rsidRPr="00E1288E">
        <w:rPr>
          <w:color w:val="081D3F"/>
          <w:spacing w:val="-11"/>
          <w:highlight w:val="yellow"/>
        </w:rPr>
        <w:t xml:space="preserve"> </w:t>
      </w:r>
      <w:r w:rsidRPr="00E1288E">
        <w:rPr>
          <w:color w:val="081D3F"/>
          <w:highlight w:val="yellow"/>
        </w:rPr>
        <w:t>of</w:t>
      </w:r>
      <w:r w:rsidRPr="00E1288E">
        <w:rPr>
          <w:color w:val="081D3F"/>
          <w:spacing w:val="-11"/>
          <w:highlight w:val="yellow"/>
        </w:rPr>
        <w:t xml:space="preserve"> </w:t>
      </w:r>
      <w:r w:rsidRPr="00E1288E">
        <w:rPr>
          <w:color w:val="081D3F"/>
          <w:spacing w:val="-2"/>
          <w:highlight w:val="yellow"/>
        </w:rPr>
        <w:t>Topics</w:t>
      </w:r>
    </w:p>
    <w:p w14:paraId="46C4465D" w14:textId="77777777" w:rsidR="00A30C15" w:rsidRDefault="00000000">
      <w:pPr>
        <w:pStyle w:val="BodyText"/>
        <w:spacing w:before="90"/>
        <w:rPr>
          <w:b/>
          <w:sz w:val="20"/>
        </w:rPr>
      </w:pPr>
      <w:r w:rsidRPr="00E1288E">
        <w:rPr>
          <w:b/>
          <w:noProof/>
          <w:sz w:val="20"/>
          <w:highlight w:val="yellow"/>
        </w:rPr>
        <w:drawing>
          <wp:anchor distT="0" distB="0" distL="0" distR="0" simplePos="0" relativeHeight="487593472" behindDoc="1" locked="0" layoutInCell="1" allowOverlap="1" wp14:anchorId="7B60A638" wp14:editId="45D5AE6D">
            <wp:simplePos x="0" y="0"/>
            <wp:positionH relativeFrom="page">
              <wp:posOffset>914400</wp:posOffset>
            </wp:positionH>
            <wp:positionV relativeFrom="paragraph">
              <wp:posOffset>218465</wp:posOffset>
            </wp:positionV>
            <wp:extent cx="5444268" cy="359473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268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CC4183" w14:textId="77777777" w:rsidR="00A30C15" w:rsidRDefault="00000000">
      <w:pPr>
        <w:pStyle w:val="BodyText"/>
        <w:spacing w:before="294"/>
        <w:ind w:left="-1"/>
      </w:pP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tentative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change.</w:t>
      </w:r>
    </w:p>
    <w:p w14:paraId="20FA35BA" w14:textId="77777777" w:rsidR="00A30C15" w:rsidRDefault="00A30C15">
      <w:pPr>
        <w:pStyle w:val="BodyText"/>
        <w:rPr>
          <w:sz w:val="36"/>
        </w:rPr>
      </w:pPr>
    </w:p>
    <w:p w14:paraId="39EBF338" w14:textId="77777777" w:rsidR="00A30C15" w:rsidRDefault="00A30C15">
      <w:pPr>
        <w:pStyle w:val="BodyText"/>
        <w:spacing w:before="283"/>
        <w:rPr>
          <w:sz w:val="36"/>
        </w:rPr>
      </w:pPr>
    </w:p>
    <w:p w14:paraId="2BDE6C3C" w14:textId="77777777" w:rsidR="00A30C1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1915DA5" wp14:editId="30C258CF">
                <wp:simplePos x="0" y="0"/>
                <wp:positionH relativeFrom="page">
                  <wp:posOffset>914400</wp:posOffset>
                </wp:positionH>
                <wp:positionV relativeFrom="paragraph">
                  <wp:posOffset>281362</wp:posOffset>
                </wp:positionV>
                <wp:extent cx="594360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2CC5" id="Graphic 15" o:spid="_x0000_s1026" style="position:absolute;margin-left:1in;margin-top:22.15pt;width:468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0EEAF8D1" w14:textId="77777777" w:rsidR="00A30C15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10">
        <w:r w:rsidR="00A30C15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6758142F" w14:textId="77777777" w:rsidR="00A30C15" w:rsidRDefault="00A30C15">
      <w:pPr>
        <w:pStyle w:val="BodyText"/>
        <w:spacing w:before="7"/>
        <w:rPr>
          <w:sz w:val="36"/>
        </w:rPr>
      </w:pPr>
    </w:p>
    <w:p w14:paraId="2A819A85" w14:textId="77777777" w:rsidR="00A30C15" w:rsidRDefault="00A30C15">
      <w:pPr>
        <w:pStyle w:val="BodyText"/>
        <w:spacing w:before="17"/>
        <w:rPr>
          <w:sz w:val="36"/>
        </w:rPr>
      </w:pPr>
    </w:p>
    <w:p w14:paraId="4311E7E7" w14:textId="3F4CC08D" w:rsidR="00A30C15" w:rsidRDefault="00A30C15">
      <w:pPr>
        <w:pStyle w:val="BodyText"/>
        <w:spacing w:before="374" w:line="312" w:lineRule="auto"/>
        <w:ind w:left="-1"/>
      </w:pPr>
    </w:p>
    <w:sectPr w:rsidR="00A30C15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FA57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abstractNum w:abstractNumId="0" w15:restartNumberingAfterBreak="0">
    <w:nsid w:val="328A1F77"/>
    <w:multiLevelType w:val="hybridMultilevel"/>
    <w:tmpl w:val="BCCA340C"/>
    <w:lvl w:ilvl="0" w:tplc="3BA469D6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91ACF236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C87CDCEA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A94C4606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9F88BA5C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FAF2D2A0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E40096D2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8832461E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6FBE43AE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num w:numId="1" w16cid:durableId="42153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C15"/>
    <w:rsid w:val="004B3F1F"/>
    <w:rsid w:val="004D5829"/>
    <w:rsid w:val="00923D03"/>
    <w:rsid w:val="00A30C15"/>
    <w:rsid w:val="00DF680A"/>
    <w:rsid w:val="00E1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B7C"/>
  <w15:docId w15:val="{8C2D44C8-37F0-4FF5-90A7-7BD107D4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79" w:hanging="240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bookp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report.fiu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1013</Words>
  <Characters>5707</Characters>
  <Application>Microsoft Office Word</Application>
  <DocSecurity>0</DocSecurity>
  <Lines>150</Lines>
  <Paragraphs>75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4</cp:revision>
  <dcterms:created xsi:type="dcterms:W3CDTF">2026-01-16T02:45:00Z</dcterms:created>
  <dcterms:modified xsi:type="dcterms:W3CDTF">2026-01-19T13:35:00Z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2026-01-16T00:00:00Z</vt:filetime>
  </property>
  <property fmtid="{D5CDD505-2E9C-101B-9397-08002B2CF9AE}" pid="5" name="Producer">
    <vt:lpwstr>Skia/PDF m88</vt:lpwstr>
  </property>
</Properties>
</file>