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326A" w14:textId="6A5BF4CE" w:rsidR="00A61179" w:rsidRDefault="005826BD">
      <w:pPr>
        <w:pStyle w:val="Heading1"/>
        <w:spacing w:before="61"/>
        <w:ind w:left="3367" w:right="3338"/>
        <w:jc w:val="center"/>
        <w:rPr>
          <w:u w:val="thick"/>
        </w:rPr>
      </w:pPr>
      <w:r>
        <w:rPr>
          <w:u w:val="thick"/>
        </w:rPr>
        <w:t xml:space="preserve">New </w:t>
      </w:r>
      <w:r w:rsidR="00D32722">
        <w:rPr>
          <w:u w:val="thick"/>
        </w:rPr>
        <w:t xml:space="preserve">Course Proposal </w:t>
      </w:r>
      <w:r w:rsidR="00585F1B">
        <w:rPr>
          <w:u w:val="thick"/>
        </w:rPr>
        <w:t>Guidelines</w:t>
      </w:r>
    </w:p>
    <w:p w14:paraId="59681F3D" w14:textId="4D62A64D" w:rsidR="00B82582" w:rsidRDefault="00B82582" w:rsidP="0078731E">
      <w:pPr>
        <w:pStyle w:val="Heading1"/>
        <w:spacing w:before="61"/>
        <w:ind w:left="0" w:right="3338"/>
      </w:pPr>
      <w:bookmarkStart w:id="0" w:name="_Hlk119582592"/>
      <w:r w:rsidRPr="00B82582">
        <w:rPr>
          <w:b w:val="0"/>
          <w:bCs w:val="0"/>
        </w:rPr>
        <w:t xml:space="preserve">The following serve as guidelines when reviewing </w:t>
      </w:r>
      <w:r w:rsidR="00A61179">
        <w:rPr>
          <w:b w:val="0"/>
          <w:bCs w:val="0"/>
        </w:rPr>
        <w:t>for approval of a New C</w:t>
      </w:r>
      <w:r w:rsidRPr="00B82582">
        <w:rPr>
          <w:b w:val="0"/>
          <w:bCs w:val="0"/>
        </w:rPr>
        <w:t xml:space="preserve">ourse proposal. Please follow each step to assure </w:t>
      </w:r>
      <w:r w:rsidR="00A61179">
        <w:rPr>
          <w:b w:val="0"/>
          <w:bCs w:val="0"/>
        </w:rPr>
        <w:t xml:space="preserve">the </w:t>
      </w:r>
      <w:r w:rsidRPr="00B82582">
        <w:rPr>
          <w:b w:val="0"/>
          <w:bCs w:val="0"/>
        </w:rPr>
        <w:t>completion of</w:t>
      </w:r>
      <w:r w:rsidR="0078731E">
        <w:rPr>
          <w:b w:val="0"/>
          <w:bCs w:val="0"/>
        </w:rPr>
        <w:t xml:space="preserve"> this form.</w:t>
      </w:r>
      <w:bookmarkEnd w:id="0"/>
    </w:p>
    <w:p w14:paraId="0612DFD4" w14:textId="2DBDCC2E" w:rsidR="000C2AF4" w:rsidRPr="00B82582" w:rsidRDefault="00C10ABF">
      <w:pPr>
        <w:pStyle w:val="BodyText"/>
        <w:spacing w:before="2"/>
      </w:pPr>
      <w:r w:rsidRPr="00A61179">
        <w:rPr>
          <w:b/>
          <w:bCs/>
          <w:u w:val="single"/>
        </w:rPr>
        <w:t>Cover Page</w:t>
      </w:r>
      <w:r w:rsidR="00B82582" w:rsidRPr="00A61179">
        <w:rPr>
          <w:b/>
          <w:bCs/>
        </w:rPr>
        <w:t xml:space="preserve"> </w:t>
      </w:r>
      <w:bookmarkStart w:id="1" w:name="_Hlk119582874"/>
      <w:r w:rsidR="00B82582" w:rsidRPr="00A61179">
        <w:rPr>
          <w:b/>
          <w:bCs/>
        </w:rPr>
        <w:t>(titled):</w:t>
      </w:r>
      <w:r w:rsidR="00B82582">
        <w:t xml:space="preserve"> </w:t>
      </w:r>
      <w:r w:rsidR="00B82582" w:rsidRPr="00B82582">
        <w:t xml:space="preserve">Florida International University Curriculum Committee Proposal for a New Course </w:t>
      </w:r>
      <w:bookmarkEnd w:id="1"/>
    </w:p>
    <w:p w14:paraId="1A625493" w14:textId="33C314AE" w:rsidR="00D32722" w:rsidRDefault="00B82582" w:rsidP="00B82582">
      <w:pPr>
        <w:pStyle w:val="Heading1"/>
        <w:numPr>
          <w:ilvl w:val="0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</w:rPr>
      </w:pPr>
      <w:r w:rsidRPr="0046313A">
        <w:rPr>
          <w:b w:val="0"/>
          <w:bCs w:val="0"/>
          <w:color w:val="000000" w:themeColor="text1"/>
        </w:rPr>
        <w:t xml:space="preserve">Visit the Faculty Senate Website: </w:t>
      </w:r>
      <w:r w:rsidR="00D32722" w:rsidRPr="0046313A">
        <w:rPr>
          <w:b w:val="0"/>
          <w:bCs w:val="0"/>
          <w:color w:val="000000" w:themeColor="text1"/>
        </w:rPr>
        <w:t xml:space="preserve">Make sure that the cover page/curricular forms are the </w:t>
      </w:r>
      <w:r w:rsidR="00D32722" w:rsidRPr="0046313A">
        <w:rPr>
          <w:bCs w:val="0"/>
          <w:color w:val="000000" w:themeColor="text1"/>
        </w:rPr>
        <w:t>most updated</w:t>
      </w:r>
      <w:r w:rsidR="00972746" w:rsidRPr="0046313A">
        <w:rPr>
          <w:bCs w:val="0"/>
          <w:color w:val="000000" w:themeColor="text1"/>
        </w:rPr>
        <w:t xml:space="preserve"> </w:t>
      </w:r>
      <w:r w:rsidR="00972746" w:rsidRPr="0046313A">
        <w:rPr>
          <w:b w:val="0"/>
          <w:bCs w:val="0"/>
          <w:color w:val="000000" w:themeColor="text1"/>
        </w:rPr>
        <w:t xml:space="preserve">on </w:t>
      </w:r>
      <w:r w:rsidR="00950BEC" w:rsidRPr="0046313A">
        <w:rPr>
          <w:b w:val="0"/>
          <w:bCs w:val="0"/>
          <w:color w:val="000000" w:themeColor="text1"/>
        </w:rPr>
        <w:t xml:space="preserve">the </w:t>
      </w:r>
      <w:r w:rsidR="00972746" w:rsidRPr="0046313A">
        <w:rPr>
          <w:b w:val="0"/>
          <w:bCs w:val="0"/>
          <w:color w:val="000000" w:themeColor="text1"/>
        </w:rPr>
        <w:t xml:space="preserve">Faculty </w:t>
      </w:r>
      <w:r w:rsidR="00972746">
        <w:rPr>
          <w:b w:val="0"/>
          <w:bCs w:val="0"/>
        </w:rPr>
        <w:t>Senate website</w:t>
      </w:r>
      <w:r w:rsidR="003F6F08">
        <w:rPr>
          <w:b w:val="0"/>
          <w:bCs w:val="0"/>
        </w:rPr>
        <w:t xml:space="preserve"> under “</w:t>
      </w:r>
      <w:r w:rsidR="003F6F08" w:rsidRPr="007C7BE7">
        <w:t>Curriculum Other Forms</w:t>
      </w:r>
      <w:r w:rsidR="00950BEC">
        <w:t>.”</w:t>
      </w:r>
    </w:p>
    <w:p w14:paraId="6B618697" w14:textId="2ED919B9" w:rsidR="0082233D" w:rsidRPr="0046313A" w:rsidRDefault="00C10ABF" w:rsidP="00A61179">
      <w:pPr>
        <w:pStyle w:val="Heading1"/>
        <w:numPr>
          <w:ilvl w:val="0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  <w:color w:val="000000" w:themeColor="text1"/>
        </w:rPr>
      </w:pPr>
      <w:r>
        <w:rPr>
          <w:b w:val="0"/>
          <w:bCs w:val="0"/>
        </w:rPr>
        <w:t xml:space="preserve">Note </w:t>
      </w:r>
      <w:r w:rsidR="00A61179">
        <w:rPr>
          <w:b w:val="0"/>
          <w:bCs w:val="0"/>
        </w:rPr>
        <w:t xml:space="preserve">on the form </w:t>
      </w:r>
      <w:r w:rsidR="00950BEC">
        <w:rPr>
          <w:b w:val="0"/>
          <w:bCs w:val="0"/>
        </w:rPr>
        <w:t xml:space="preserve">that </w:t>
      </w:r>
      <w:r>
        <w:rPr>
          <w:b w:val="0"/>
          <w:bCs w:val="0"/>
        </w:rPr>
        <w:t xml:space="preserve">the effective date is specified by the Faculty Senate – University Curriculum Calendar </w:t>
      </w:r>
      <w:hyperlink r:id="rId5" w:history="1">
        <w:r w:rsidRPr="00A61179">
          <w:rPr>
            <w:rStyle w:val="Hyperlink"/>
            <w:b w:val="0"/>
            <w:bCs w:val="0"/>
          </w:rPr>
          <w:t>facultysenate.fiu.edu</w:t>
        </w:r>
      </w:hyperlink>
      <w:r w:rsidRPr="00A61179">
        <w:rPr>
          <w:b w:val="0"/>
          <w:bCs w:val="0"/>
        </w:rPr>
        <w:t xml:space="preserve"> (e.g., bulletin 1-3 is the </w:t>
      </w:r>
      <w:r w:rsidRPr="0046313A">
        <w:rPr>
          <w:b w:val="0"/>
          <w:bCs w:val="0"/>
          <w:color w:val="000000" w:themeColor="text1"/>
        </w:rPr>
        <w:t>following fall</w:t>
      </w:r>
      <w:r w:rsidR="0024677F" w:rsidRPr="0046313A">
        <w:rPr>
          <w:b w:val="0"/>
          <w:bCs w:val="0"/>
          <w:color w:val="000000" w:themeColor="text1"/>
        </w:rPr>
        <w:t>,</w:t>
      </w:r>
      <w:r w:rsidRPr="0046313A">
        <w:rPr>
          <w:b w:val="0"/>
          <w:bCs w:val="0"/>
          <w:color w:val="000000" w:themeColor="text1"/>
        </w:rPr>
        <w:t xml:space="preserve"> bulletin 4-6 is </w:t>
      </w:r>
      <w:r w:rsidR="00950BEC" w:rsidRPr="0046313A">
        <w:rPr>
          <w:b w:val="0"/>
          <w:bCs w:val="0"/>
          <w:color w:val="000000" w:themeColor="text1"/>
        </w:rPr>
        <w:t>the S</w:t>
      </w:r>
      <w:r w:rsidRPr="0046313A">
        <w:rPr>
          <w:b w:val="0"/>
          <w:bCs w:val="0"/>
          <w:color w:val="000000" w:themeColor="text1"/>
        </w:rPr>
        <w:t xml:space="preserve">pring of the </w:t>
      </w:r>
      <w:r w:rsidR="00950BEC" w:rsidRPr="0046313A">
        <w:rPr>
          <w:b w:val="0"/>
          <w:bCs w:val="0"/>
          <w:color w:val="000000" w:themeColor="text1"/>
        </w:rPr>
        <w:t>next</w:t>
      </w:r>
      <w:r w:rsidRPr="0046313A">
        <w:rPr>
          <w:b w:val="0"/>
          <w:bCs w:val="0"/>
          <w:color w:val="000000" w:themeColor="text1"/>
        </w:rPr>
        <w:t xml:space="preserve"> academic year)</w:t>
      </w:r>
    </w:p>
    <w:p w14:paraId="66CDA52A" w14:textId="7983D458" w:rsidR="0082233D" w:rsidRDefault="0082233D" w:rsidP="0082233D">
      <w:pPr>
        <w:pStyle w:val="Heading1"/>
        <w:numPr>
          <w:ilvl w:val="0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</w:rPr>
      </w:pPr>
      <w:r>
        <w:rPr>
          <w:b w:val="0"/>
          <w:bCs w:val="0"/>
        </w:rPr>
        <w:t xml:space="preserve">Common Errors </w:t>
      </w:r>
      <w:r w:rsidR="006D18AA">
        <w:rPr>
          <w:b w:val="0"/>
          <w:bCs w:val="0"/>
        </w:rPr>
        <w:t xml:space="preserve">/Recommendations </w:t>
      </w:r>
      <w:r>
        <w:rPr>
          <w:b w:val="0"/>
          <w:bCs w:val="0"/>
        </w:rPr>
        <w:t xml:space="preserve">in completing the Form: </w:t>
      </w:r>
    </w:p>
    <w:p w14:paraId="32E31CC1" w14:textId="01C36D0A" w:rsidR="0082233D" w:rsidRDefault="0082233D" w:rsidP="0082233D">
      <w:pPr>
        <w:pStyle w:val="Heading1"/>
        <w:numPr>
          <w:ilvl w:val="1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</w:rPr>
      </w:pPr>
      <w:r>
        <w:rPr>
          <w:b w:val="0"/>
          <w:bCs w:val="0"/>
        </w:rPr>
        <w:t xml:space="preserve">Select a grading method (Graded or Pass/Fail) </w:t>
      </w:r>
    </w:p>
    <w:p w14:paraId="1A7157C0" w14:textId="517624E3" w:rsidR="006D18AA" w:rsidRDefault="0082233D" w:rsidP="006D18AA">
      <w:pPr>
        <w:pStyle w:val="Heading1"/>
        <w:numPr>
          <w:ilvl w:val="1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</w:rPr>
      </w:pPr>
      <w:r>
        <w:rPr>
          <w:b w:val="0"/>
          <w:bCs w:val="0"/>
        </w:rPr>
        <w:t xml:space="preserve">The course description must be limited to 200 characters (including spaces and symbols) </w:t>
      </w:r>
    </w:p>
    <w:p w14:paraId="3C71E81D" w14:textId="3D6E5F11" w:rsidR="006D18AA" w:rsidRPr="006D18AA" w:rsidRDefault="006D18AA" w:rsidP="006D18AA">
      <w:pPr>
        <w:pStyle w:val="Heading1"/>
        <w:numPr>
          <w:ilvl w:val="1"/>
          <w:numId w:val="2"/>
        </w:numPr>
        <w:tabs>
          <w:tab w:val="left" w:pos="824"/>
          <w:tab w:val="left" w:pos="825"/>
        </w:tabs>
        <w:spacing w:before="19"/>
        <w:rPr>
          <w:b w:val="0"/>
          <w:bCs w:val="0"/>
        </w:rPr>
      </w:pPr>
      <w:r>
        <w:rPr>
          <w:b w:val="0"/>
          <w:bCs w:val="0"/>
        </w:rPr>
        <w:t xml:space="preserve">Course objectives </w:t>
      </w:r>
      <w:r w:rsidR="00271A0D">
        <w:rPr>
          <w:b w:val="0"/>
          <w:bCs w:val="0"/>
        </w:rPr>
        <w:t xml:space="preserve">may be presented as </w:t>
      </w:r>
      <w:r>
        <w:rPr>
          <w:b w:val="0"/>
          <w:bCs w:val="0"/>
        </w:rPr>
        <w:t xml:space="preserve">“see attached syllabus” instead of </w:t>
      </w:r>
      <w:r w:rsidR="00271A0D">
        <w:rPr>
          <w:b w:val="0"/>
          <w:bCs w:val="0"/>
        </w:rPr>
        <w:t>typing</w:t>
      </w:r>
      <w:r>
        <w:rPr>
          <w:b w:val="0"/>
          <w:bCs w:val="0"/>
        </w:rPr>
        <w:t xml:space="preserve"> i</w:t>
      </w:r>
      <w:r w:rsidR="00271A0D">
        <w:rPr>
          <w:b w:val="0"/>
          <w:bCs w:val="0"/>
        </w:rPr>
        <w:t>n</w:t>
      </w:r>
      <w:r>
        <w:rPr>
          <w:b w:val="0"/>
          <w:bCs w:val="0"/>
        </w:rPr>
        <w:t xml:space="preserve"> the box. </w:t>
      </w:r>
    </w:p>
    <w:p w14:paraId="391751C4" w14:textId="155262C7" w:rsidR="00566CCD" w:rsidRDefault="00566CCD" w:rsidP="00566CC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566CCD">
        <w:rPr>
          <w:sz w:val="24"/>
          <w:szCs w:val="24"/>
        </w:rPr>
        <w:t>ll supporting documents</w:t>
      </w:r>
      <w:r>
        <w:rPr>
          <w:sz w:val="24"/>
          <w:szCs w:val="24"/>
        </w:rPr>
        <w:t xml:space="preserve"> should be</w:t>
      </w:r>
      <w:r w:rsidRPr="00566CCD">
        <w:rPr>
          <w:sz w:val="24"/>
          <w:szCs w:val="24"/>
        </w:rPr>
        <w:t xml:space="preserve"> included (e.g., email to assess</w:t>
      </w:r>
      <w:r>
        <w:rPr>
          <w:sz w:val="24"/>
          <w:szCs w:val="24"/>
        </w:rPr>
        <w:t xml:space="preserve">ment office, </w:t>
      </w:r>
      <w:r w:rsidR="00B64983">
        <w:rPr>
          <w:sz w:val="24"/>
          <w:szCs w:val="24"/>
        </w:rPr>
        <w:t xml:space="preserve">email(s) </w:t>
      </w:r>
      <w:r w:rsidR="00B64983" w:rsidRPr="00B64983">
        <w:rPr>
          <w:sz w:val="24"/>
          <w:szCs w:val="24"/>
        </w:rPr>
        <w:t>communication with other departments</w:t>
      </w:r>
      <w:r w:rsidR="00B64983">
        <w:rPr>
          <w:sz w:val="24"/>
          <w:szCs w:val="24"/>
        </w:rPr>
        <w:t xml:space="preserve"> on duplication/overlap with existing FIU courses</w:t>
      </w:r>
      <w:r>
        <w:rPr>
          <w:sz w:val="24"/>
          <w:szCs w:val="24"/>
        </w:rPr>
        <w:t>)</w:t>
      </w:r>
    </w:p>
    <w:p w14:paraId="3A45DD06" w14:textId="7814F8EC" w:rsidR="00F80A49" w:rsidRPr="0046313A" w:rsidRDefault="00F80A49" w:rsidP="00B64983">
      <w:pPr>
        <w:pStyle w:val="ListParagraph"/>
        <w:numPr>
          <w:ilvl w:val="1"/>
          <w:numId w:val="2"/>
        </w:numPr>
        <w:rPr>
          <w:color w:val="000000" w:themeColor="text1"/>
          <w:sz w:val="24"/>
          <w:szCs w:val="24"/>
        </w:rPr>
      </w:pPr>
      <w:r w:rsidRPr="00F80A49">
        <w:rPr>
          <w:sz w:val="24"/>
          <w:szCs w:val="24"/>
        </w:rPr>
        <w:t>Question 1</w:t>
      </w:r>
      <w:r>
        <w:rPr>
          <w:sz w:val="24"/>
          <w:szCs w:val="24"/>
        </w:rPr>
        <w:t>3</w:t>
      </w:r>
      <w:r w:rsidRPr="00F80A49">
        <w:rPr>
          <w:sz w:val="24"/>
          <w:szCs w:val="24"/>
        </w:rPr>
        <w:t xml:space="preserve">: Does this proposed change impact the assessment process of a program or certificate? This question refers to the student learning outcomes of a degree program and the specific courses used to gather student artifacts to access critical thinking, communication, content knowledge, etc. Typically, </w:t>
      </w:r>
      <w:r w:rsidRPr="0046313A">
        <w:rPr>
          <w:color w:val="000000" w:themeColor="text1"/>
          <w:sz w:val="24"/>
          <w:szCs w:val="24"/>
        </w:rPr>
        <w:t xml:space="preserve">courses </w:t>
      </w:r>
      <w:r w:rsidR="00950BEC" w:rsidRPr="0046313A">
        <w:rPr>
          <w:color w:val="000000" w:themeColor="text1"/>
          <w:sz w:val="24"/>
          <w:szCs w:val="24"/>
        </w:rPr>
        <w:t>that</w:t>
      </w:r>
      <w:r w:rsidRPr="0046313A">
        <w:rPr>
          <w:color w:val="000000" w:themeColor="text1"/>
          <w:sz w:val="24"/>
          <w:szCs w:val="24"/>
        </w:rPr>
        <w:t xml:space="preserve"> reflect culminating experiences of a degree are identified in the assessment plan. </w:t>
      </w:r>
    </w:p>
    <w:p w14:paraId="2D207197" w14:textId="2EB206E8" w:rsidR="00566CCD" w:rsidRPr="00A61179" w:rsidRDefault="00566CCD" w:rsidP="009D54FB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19"/>
      </w:pPr>
      <w:r w:rsidRPr="00566CCD">
        <w:rPr>
          <w:sz w:val="24"/>
          <w:szCs w:val="24"/>
        </w:rPr>
        <w:t>Insert the justification in front of the syllabi, which clearly and accurately describes</w:t>
      </w:r>
      <w:r w:rsidR="00163F02" w:rsidRPr="0059373A">
        <w:rPr>
          <w:sz w:val="24"/>
          <w:szCs w:val="24"/>
        </w:rPr>
        <w:t xml:space="preserve"> </w:t>
      </w:r>
      <w:r w:rsidR="00950BEC" w:rsidRPr="0059373A">
        <w:rPr>
          <w:sz w:val="24"/>
          <w:szCs w:val="24"/>
        </w:rPr>
        <w:t xml:space="preserve">the </w:t>
      </w:r>
      <w:r w:rsidR="00163F02">
        <w:rPr>
          <w:sz w:val="24"/>
          <w:szCs w:val="24"/>
        </w:rPr>
        <w:t>rationale for</w:t>
      </w:r>
      <w:r w:rsidRPr="00566CCD">
        <w:rPr>
          <w:sz w:val="24"/>
          <w:szCs w:val="24"/>
        </w:rPr>
        <w:t xml:space="preserve"> the course.</w:t>
      </w:r>
    </w:p>
    <w:p w14:paraId="0921863B" w14:textId="7D495B43" w:rsidR="00C10ABF" w:rsidRPr="00C10ABF" w:rsidRDefault="00C10ABF" w:rsidP="00C10ABF">
      <w:pPr>
        <w:pStyle w:val="Heading1"/>
        <w:tabs>
          <w:tab w:val="left" w:pos="824"/>
          <w:tab w:val="left" w:pos="825"/>
        </w:tabs>
        <w:spacing w:before="19"/>
        <w:rPr>
          <w:bCs w:val="0"/>
          <w:u w:val="single"/>
        </w:rPr>
      </w:pPr>
      <w:r w:rsidRPr="00C10ABF">
        <w:rPr>
          <w:bCs w:val="0"/>
          <w:u w:val="single"/>
        </w:rPr>
        <w:t>Syllabus</w:t>
      </w:r>
    </w:p>
    <w:p w14:paraId="42BF5E9F" w14:textId="720C9B05" w:rsidR="00585F1B" w:rsidRDefault="00C84038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24" w:line="294" w:lineRule="exact"/>
        <w:ind w:hanging="361"/>
        <w:rPr>
          <w:sz w:val="24"/>
        </w:rPr>
      </w:pPr>
      <w:bookmarkStart w:id="2" w:name="_Hlk118296221"/>
      <w:r>
        <w:rPr>
          <w:sz w:val="24"/>
        </w:rPr>
        <w:t>Required Syllabus Components:</w:t>
      </w:r>
      <w:r w:rsidR="005951B5">
        <w:rPr>
          <w:sz w:val="24"/>
        </w:rPr>
        <w:t xml:space="preserve"> (</w:t>
      </w:r>
      <w:bookmarkStart w:id="3" w:name="_Hlk118297773"/>
      <w:r w:rsidR="005951B5">
        <w:rPr>
          <w:sz w:val="24"/>
        </w:rPr>
        <w:t xml:space="preserve">Generic Syllabus not specific to any semester) </w:t>
      </w:r>
      <w:bookmarkEnd w:id="3"/>
    </w:p>
    <w:bookmarkEnd w:id="2"/>
    <w:p w14:paraId="61A7514A" w14:textId="4EC7C05D" w:rsidR="007F3647" w:rsidRPr="0046313A" w:rsidRDefault="007F3647" w:rsidP="007F3647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Course Prefix</w:t>
      </w:r>
      <w:r w:rsidR="00950BEC" w:rsidRPr="0046313A">
        <w:rPr>
          <w:color w:val="000000" w:themeColor="text1"/>
          <w:sz w:val="24"/>
        </w:rPr>
        <w:t>, number,</w:t>
      </w:r>
      <w:r w:rsidRPr="0046313A">
        <w:rPr>
          <w:color w:val="000000" w:themeColor="text1"/>
          <w:sz w:val="24"/>
        </w:rPr>
        <w:t xml:space="preserve"> and full name as </w:t>
      </w:r>
      <w:r w:rsidR="00F143AE" w:rsidRPr="0046313A">
        <w:rPr>
          <w:color w:val="000000" w:themeColor="text1"/>
          <w:sz w:val="24"/>
        </w:rPr>
        <w:t>stipulated on the new</w:t>
      </w:r>
      <w:r w:rsidRPr="0046313A">
        <w:rPr>
          <w:color w:val="000000" w:themeColor="text1"/>
          <w:sz w:val="24"/>
        </w:rPr>
        <w:t xml:space="preserve"> course form</w:t>
      </w:r>
      <w:r w:rsidR="00F143AE" w:rsidRPr="0046313A">
        <w:rPr>
          <w:color w:val="000000" w:themeColor="text1"/>
          <w:sz w:val="24"/>
        </w:rPr>
        <w:t>.</w:t>
      </w:r>
    </w:p>
    <w:p w14:paraId="7FECC582" w14:textId="52A02CAB" w:rsidR="004365C1" w:rsidRPr="0046313A" w:rsidRDefault="004365C1" w:rsidP="00750EF2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Prerequisites and co-requisites (if any</w:t>
      </w:r>
      <w:r w:rsidR="00F143AE" w:rsidRPr="0046313A">
        <w:rPr>
          <w:color w:val="000000" w:themeColor="text1"/>
          <w:sz w:val="24"/>
        </w:rPr>
        <w:t xml:space="preserve"> </w:t>
      </w:r>
      <w:r w:rsidR="00950BEC" w:rsidRPr="0046313A">
        <w:rPr>
          <w:color w:val="000000" w:themeColor="text1"/>
          <w:sz w:val="24"/>
        </w:rPr>
        <w:t xml:space="preserve">are </w:t>
      </w:r>
      <w:r w:rsidR="00F143AE" w:rsidRPr="0046313A">
        <w:rPr>
          <w:color w:val="000000" w:themeColor="text1"/>
          <w:sz w:val="24"/>
        </w:rPr>
        <w:t>included on the New Course form</w:t>
      </w:r>
      <w:r w:rsidRPr="0046313A">
        <w:rPr>
          <w:color w:val="000000" w:themeColor="text1"/>
          <w:sz w:val="24"/>
        </w:rPr>
        <w:t>).</w:t>
      </w:r>
    </w:p>
    <w:p w14:paraId="5BA338E3" w14:textId="4DC2699A" w:rsidR="005951B5" w:rsidRPr="0046313A" w:rsidRDefault="007F3647" w:rsidP="005951B5">
      <w:pPr>
        <w:pStyle w:val="ListParagraph"/>
        <w:numPr>
          <w:ilvl w:val="1"/>
          <w:numId w:val="1"/>
        </w:numPr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 xml:space="preserve">Course Description: </w:t>
      </w:r>
      <w:bookmarkStart w:id="4" w:name="_Hlk120007621"/>
      <w:r w:rsidRPr="0046313A">
        <w:rPr>
          <w:color w:val="000000" w:themeColor="text1"/>
          <w:sz w:val="24"/>
        </w:rPr>
        <w:t xml:space="preserve">The description from </w:t>
      </w:r>
      <w:r w:rsidR="00F143AE" w:rsidRPr="0046313A">
        <w:rPr>
          <w:color w:val="000000" w:themeColor="text1"/>
          <w:sz w:val="24"/>
        </w:rPr>
        <w:t>the New C</w:t>
      </w:r>
      <w:r w:rsidRPr="0046313A">
        <w:rPr>
          <w:color w:val="000000" w:themeColor="text1"/>
          <w:sz w:val="24"/>
        </w:rPr>
        <w:t>our</w:t>
      </w:r>
      <w:r w:rsidR="009D54FB" w:rsidRPr="0046313A">
        <w:rPr>
          <w:color w:val="000000" w:themeColor="text1"/>
          <w:sz w:val="24"/>
        </w:rPr>
        <w:t xml:space="preserve">se </w:t>
      </w:r>
      <w:r w:rsidR="00F143AE" w:rsidRPr="0046313A">
        <w:rPr>
          <w:color w:val="000000" w:themeColor="text1"/>
          <w:sz w:val="24"/>
        </w:rPr>
        <w:t>f</w:t>
      </w:r>
      <w:r w:rsidR="009D54FB" w:rsidRPr="0046313A">
        <w:rPr>
          <w:color w:val="000000" w:themeColor="text1"/>
          <w:sz w:val="24"/>
        </w:rPr>
        <w:t>orm must be</w:t>
      </w:r>
      <w:r w:rsidR="009F0FAF">
        <w:rPr>
          <w:color w:val="000000" w:themeColor="text1"/>
          <w:sz w:val="24"/>
        </w:rPr>
        <w:t xml:space="preserve"> </w:t>
      </w:r>
      <w:r w:rsidR="0010522C">
        <w:rPr>
          <w:color w:val="000000" w:themeColor="text1"/>
          <w:sz w:val="24"/>
        </w:rPr>
        <w:t>reflected (but does not have to be verbatim</w:t>
      </w:r>
      <w:proofErr w:type="gramStart"/>
      <w:r w:rsidR="0010522C">
        <w:rPr>
          <w:color w:val="000000" w:themeColor="text1"/>
          <w:sz w:val="24"/>
        </w:rPr>
        <w:t xml:space="preserve">) </w:t>
      </w:r>
      <w:r w:rsidR="009D54FB" w:rsidRPr="0046313A">
        <w:rPr>
          <w:color w:val="000000" w:themeColor="text1"/>
          <w:sz w:val="24"/>
        </w:rPr>
        <w:t>.</w:t>
      </w:r>
      <w:proofErr w:type="gramEnd"/>
      <w:r w:rsidR="009D54FB" w:rsidRPr="0046313A">
        <w:rPr>
          <w:color w:val="000000" w:themeColor="text1"/>
          <w:sz w:val="24"/>
        </w:rPr>
        <w:t xml:space="preserve"> </w:t>
      </w:r>
      <w:r w:rsidR="0010522C">
        <w:rPr>
          <w:color w:val="000000" w:themeColor="text1"/>
          <w:sz w:val="24"/>
        </w:rPr>
        <w:t>A</w:t>
      </w:r>
      <w:r w:rsidR="00950BEC" w:rsidRPr="0046313A">
        <w:rPr>
          <w:color w:val="000000" w:themeColor="text1"/>
          <w:sz w:val="24"/>
        </w:rPr>
        <w:t xml:space="preserve"> detail</w:t>
      </w:r>
      <w:r w:rsidR="0010522C">
        <w:rPr>
          <w:color w:val="000000" w:themeColor="text1"/>
          <w:sz w:val="24"/>
        </w:rPr>
        <w:t xml:space="preserve">ed description is acceptable </w:t>
      </w:r>
      <w:r w:rsidR="005951B5" w:rsidRPr="0046313A">
        <w:rPr>
          <w:color w:val="000000" w:themeColor="text1"/>
          <w:sz w:val="24"/>
        </w:rPr>
        <w:t xml:space="preserve">to provide students </w:t>
      </w:r>
      <w:r w:rsidR="00950BEC" w:rsidRPr="0046313A">
        <w:rPr>
          <w:color w:val="000000" w:themeColor="text1"/>
          <w:sz w:val="24"/>
        </w:rPr>
        <w:t xml:space="preserve">with </w:t>
      </w:r>
      <w:r w:rsidR="005951B5" w:rsidRPr="0046313A">
        <w:rPr>
          <w:color w:val="000000" w:themeColor="text1"/>
          <w:sz w:val="24"/>
        </w:rPr>
        <w:t xml:space="preserve">a more </w:t>
      </w:r>
      <w:r w:rsidR="0010522C">
        <w:rPr>
          <w:color w:val="000000" w:themeColor="text1"/>
          <w:sz w:val="24"/>
        </w:rPr>
        <w:t xml:space="preserve">specific </w:t>
      </w:r>
      <w:r w:rsidR="005951B5" w:rsidRPr="0046313A">
        <w:rPr>
          <w:color w:val="000000" w:themeColor="text1"/>
          <w:sz w:val="24"/>
        </w:rPr>
        <w:t>course overview.</w:t>
      </w:r>
    </w:p>
    <w:bookmarkEnd w:id="4"/>
    <w:p w14:paraId="2B752036" w14:textId="22BA0115" w:rsidR="00FC1610" w:rsidRPr="0046313A" w:rsidRDefault="00FC1610" w:rsidP="00FC1610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0" w:line="294" w:lineRule="exact"/>
        <w:rPr>
          <w:color w:val="000000" w:themeColor="text1"/>
          <w:sz w:val="24"/>
        </w:rPr>
      </w:pPr>
      <w:r w:rsidRPr="005951B5">
        <w:rPr>
          <w:sz w:val="24"/>
        </w:rPr>
        <w:t xml:space="preserve">Objectives/Learning Outcomes: </w:t>
      </w:r>
      <w:r w:rsidR="00F143AE" w:rsidRPr="005951B5">
        <w:rPr>
          <w:sz w:val="24"/>
        </w:rPr>
        <w:t>Include student learning outcomes and</w:t>
      </w:r>
      <w:r w:rsidRPr="005951B5">
        <w:rPr>
          <w:sz w:val="24"/>
        </w:rPr>
        <w:t xml:space="preserve"> ensure that they are written using </w:t>
      </w:r>
      <w:r w:rsidR="00950BEC" w:rsidRPr="0046313A">
        <w:rPr>
          <w:color w:val="000000" w:themeColor="text1"/>
          <w:sz w:val="24"/>
        </w:rPr>
        <w:t>measurable</w:t>
      </w:r>
      <w:r w:rsidRPr="0046313A">
        <w:rPr>
          <w:color w:val="000000" w:themeColor="text1"/>
          <w:sz w:val="24"/>
        </w:rPr>
        <w:t xml:space="preserve"> v</w:t>
      </w:r>
      <w:r w:rsidRPr="005951B5">
        <w:rPr>
          <w:sz w:val="24"/>
        </w:rPr>
        <w:t xml:space="preserve">erbs (e.g., </w:t>
      </w:r>
      <w:hyperlink r:id="rId6" w:history="1">
        <w:r w:rsidRPr="005951B5">
          <w:rPr>
            <w:rStyle w:val="Hyperlink"/>
            <w:sz w:val="24"/>
          </w:rPr>
          <w:t>Bloom’s Taxonomy</w:t>
        </w:r>
      </w:hyperlink>
      <w:r w:rsidRPr="005951B5">
        <w:rPr>
          <w:sz w:val="24"/>
        </w:rPr>
        <w:t xml:space="preserve">). Note </w:t>
      </w:r>
      <w:r w:rsidR="00950BEC">
        <w:rPr>
          <w:sz w:val="24"/>
        </w:rPr>
        <w:t xml:space="preserve">that </w:t>
      </w:r>
      <w:r w:rsidRPr="005951B5">
        <w:rPr>
          <w:sz w:val="24"/>
        </w:rPr>
        <w:t xml:space="preserve">the </w:t>
      </w:r>
      <w:r w:rsidR="003468E7">
        <w:rPr>
          <w:sz w:val="24"/>
        </w:rPr>
        <w:t xml:space="preserve">Faculty Senate </w:t>
      </w:r>
      <w:r w:rsidRPr="005951B5">
        <w:rPr>
          <w:sz w:val="24"/>
        </w:rPr>
        <w:t xml:space="preserve">review </w:t>
      </w:r>
      <w:r w:rsidR="003468E7">
        <w:rPr>
          <w:sz w:val="24"/>
        </w:rPr>
        <w:t xml:space="preserve">Curriculum </w:t>
      </w:r>
      <w:r w:rsidRPr="005951B5">
        <w:rPr>
          <w:sz w:val="24"/>
        </w:rPr>
        <w:t xml:space="preserve">process includes </w:t>
      </w:r>
      <w:r w:rsidR="00950BEC" w:rsidRPr="0046313A">
        <w:rPr>
          <w:color w:val="000000" w:themeColor="text1"/>
          <w:sz w:val="24"/>
        </w:rPr>
        <w:t>determining</w:t>
      </w:r>
      <w:r w:rsidRPr="0046313A">
        <w:rPr>
          <w:color w:val="000000" w:themeColor="text1"/>
          <w:sz w:val="24"/>
        </w:rPr>
        <w:t xml:space="preserve"> the course outcomes </w:t>
      </w:r>
      <w:r w:rsidR="00950BEC" w:rsidRPr="0046313A">
        <w:rPr>
          <w:color w:val="000000" w:themeColor="text1"/>
          <w:sz w:val="24"/>
        </w:rPr>
        <w:t>reflecting</w:t>
      </w:r>
      <w:r w:rsidRPr="0046313A">
        <w:rPr>
          <w:color w:val="000000" w:themeColor="text1"/>
          <w:sz w:val="24"/>
        </w:rPr>
        <w:t xml:space="preserve"> the </w:t>
      </w:r>
      <w:r w:rsidR="003468E7" w:rsidRPr="0046313A">
        <w:rPr>
          <w:color w:val="000000" w:themeColor="text1"/>
          <w:sz w:val="24"/>
        </w:rPr>
        <w:t>higher-level</w:t>
      </w:r>
      <w:r w:rsidRPr="0046313A">
        <w:rPr>
          <w:color w:val="000000" w:themeColor="text1"/>
          <w:sz w:val="24"/>
        </w:rPr>
        <w:t xml:space="preserve"> learning of a college course</w:t>
      </w:r>
      <w:r w:rsidR="003468E7" w:rsidRPr="0046313A">
        <w:rPr>
          <w:color w:val="000000" w:themeColor="text1"/>
          <w:sz w:val="24"/>
        </w:rPr>
        <w:t xml:space="preserve"> (lower division, upper division, graduate)</w:t>
      </w:r>
      <w:r w:rsidRPr="0046313A">
        <w:rPr>
          <w:color w:val="000000" w:themeColor="text1"/>
          <w:sz w:val="24"/>
        </w:rPr>
        <w:t>.</w:t>
      </w:r>
    </w:p>
    <w:p w14:paraId="789B4DF4" w14:textId="54C85054" w:rsidR="008211C1" w:rsidRPr="0046313A" w:rsidRDefault="008211C1" w:rsidP="00182915">
      <w:pPr>
        <w:pStyle w:val="ListParagraph"/>
        <w:numPr>
          <w:ilvl w:val="1"/>
          <w:numId w:val="1"/>
        </w:numPr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Required purchases</w:t>
      </w:r>
      <w:r w:rsidR="00950BEC" w:rsidRPr="0046313A">
        <w:rPr>
          <w:color w:val="000000" w:themeColor="text1"/>
          <w:sz w:val="24"/>
        </w:rPr>
        <w:t>,</w:t>
      </w:r>
      <w:r w:rsidRPr="0046313A">
        <w:rPr>
          <w:color w:val="000000" w:themeColor="text1"/>
          <w:sz w:val="24"/>
        </w:rPr>
        <w:t xml:space="preserve"> including texts (ISBN), lab supplies, artistic</w:t>
      </w:r>
      <w:r w:rsidR="004365C1" w:rsidRPr="0046313A">
        <w:rPr>
          <w:color w:val="000000" w:themeColor="text1"/>
          <w:sz w:val="24"/>
        </w:rPr>
        <w:t xml:space="preserve"> </w:t>
      </w:r>
      <w:r w:rsidRPr="0046313A">
        <w:rPr>
          <w:color w:val="000000" w:themeColor="text1"/>
          <w:sz w:val="24"/>
        </w:rPr>
        <w:t xml:space="preserve">supplies, </w:t>
      </w:r>
      <w:r w:rsidR="00950BEC" w:rsidRPr="0046313A">
        <w:rPr>
          <w:color w:val="000000" w:themeColor="text1"/>
          <w:sz w:val="24"/>
        </w:rPr>
        <w:t xml:space="preserve">and </w:t>
      </w:r>
      <w:r w:rsidRPr="0046313A">
        <w:rPr>
          <w:color w:val="000000" w:themeColor="text1"/>
          <w:sz w:val="24"/>
        </w:rPr>
        <w:t>professional and ancillary items.</w:t>
      </w:r>
      <w:r w:rsidR="004365C1" w:rsidRPr="0046313A">
        <w:rPr>
          <w:color w:val="000000" w:themeColor="text1"/>
          <w:sz w:val="24"/>
        </w:rPr>
        <w:t xml:space="preserve"> If there is no required text, a preliminary list of readings should be included to reflect the depth of learning expected of students.</w:t>
      </w:r>
      <w:r w:rsidR="00182915" w:rsidRPr="0046313A">
        <w:rPr>
          <w:color w:val="000000" w:themeColor="text1"/>
          <w:sz w:val="24"/>
        </w:rPr>
        <w:t xml:space="preserve"> Texts/readings should be from valid sources and timely.</w:t>
      </w:r>
    </w:p>
    <w:p w14:paraId="790A8E43" w14:textId="30461EAF" w:rsidR="008211C1" w:rsidRPr="0046313A" w:rsidRDefault="008211C1" w:rsidP="008211C1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Grading standards to be used in calculating final grades.</w:t>
      </w:r>
    </w:p>
    <w:p w14:paraId="214766D6" w14:textId="35D33FD6" w:rsidR="008211C1" w:rsidRPr="0046313A" w:rsidRDefault="008211C1" w:rsidP="004365C1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A tentative outl</w:t>
      </w:r>
      <w:r w:rsidR="00F143AE" w:rsidRPr="0046313A">
        <w:rPr>
          <w:color w:val="000000" w:themeColor="text1"/>
          <w:sz w:val="24"/>
        </w:rPr>
        <w:t xml:space="preserve">ine that includes </w:t>
      </w:r>
      <w:r w:rsidR="00950BEC" w:rsidRPr="0046313A">
        <w:rPr>
          <w:color w:val="000000" w:themeColor="text1"/>
          <w:sz w:val="24"/>
        </w:rPr>
        <w:t>essential</w:t>
      </w:r>
      <w:r w:rsidR="00F143AE" w:rsidRPr="0046313A">
        <w:rPr>
          <w:color w:val="000000" w:themeColor="text1"/>
          <w:sz w:val="24"/>
        </w:rPr>
        <w:t xml:space="preserve"> topics in a weekly format along with </w:t>
      </w:r>
      <w:r w:rsidRPr="0046313A">
        <w:rPr>
          <w:color w:val="000000" w:themeColor="text1"/>
          <w:sz w:val="24"/>
        </w:rPr>
        <w:t xml:space="preserve">anticipated </w:t>
      </w:r>
      <w:r w:rsidR="00F143AE" w:rsidRPr="0046313A">
        <w:rPr>
          <w:color w:val="000000" w:themeColor="text1"/>
          <w:sz w:val="24"/>
        </w:rPr>
        <w:t>week due dates:</w:t>
      </w:r>
      <w:r w:rsidR="004365C1" w:rsidRPr="0046313A">
        <w:rPr>
          <w:color w:val="000000" w:themeColor="text1"/>
          <w:sz w:val="24"/>
        </w:rPr>
        <w:t xml:space="preserve"> </w:t>
      </w:r>
      <w:r w:rsidRPr="0046313A">
        <w:rPr>
          <w:color w:val="000000" w:themeColor="text1"/>
          <w:sz w:val="24"/>
        </w:rPr>
        <w:t xml:space="preserve">assignments, performances, artistic submissions, </w:t>
      </w:r>
      <w:r w:rsidR="00950BEC" w:rsidRPr="0046313A">
        <w:rPr>
          <w:color w:val="000000" w:themeColor="text1"/>
          <w:sz w:val="24"/>
        </w:rPr>
        <w:t>and</w:t>
      </w:r>
      <w:r w:rsidRPr="0046313A">
        <w:rPr>
          <w:color w:val="000000" w:themeColor="text1"/>
          <w:sz w:val="24"/>
        </w:rPr>
        <w:t xml:space="preserve"> examinations.</w:t>
      </w:r>
    </w:p>
    <w:p w14:paraId="12556D1D" w14:textId="15955F2E" w:rsidR="008211C1" w:rsidRPr="0046313A" w:rsidRDefault="008211C1" w:rsidP="009D54FB">
      <w:pPr>
        <w:pStyle w:val="ListParagraph"/>
        <w:numPr>
          <w:ilvl w:val="1"/>
          <w:numId w:val="1"/>
        </w:numPr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>Performance measu</w:t>
      </w:r>
      <w:r w:rsidR="00F143AE" w:rsidRPr="0046313A">
        <w:rPr>
          <w:color w:val="000000" w:themeColor="text1"/>
          <w:sz w:val="24"/>
        </w:rPr>
        <w:t xml:space="preserve">res for </w:t>
      </w:r>
      <w:r w:rsidRPr="0046313A">
        <w:rPr>
          <w:color w:val="000000" w:themeColor="text1"/>
          <w:sz w:val="24"/>
        </w:rPr>
        <w:t>evaluation in</w:t>
      </w:r>
      <w:r w:rsidR="004365C1" w:rsidRPr="0046313A">
        <w:rPr>
          <w:color w:val="000000" w:themeColor="text1"/>
          <w:sz w:val="24"/>
        </w:rPr>
        <w:t xml:space="preserve"> </w:t>
      </w:r>
      <w:r w:rsidRPr="0046313A">
        <w:rPr>
          <w:color w:val="000000" w:themeColor="text1"/>
          <w:sz w:val="24"/>
        </w:rPr>
        <w:t>awarding final grades.</w:t>
      </w:r>
      <w:r w:rsidR="005B1973" w:rsidRPr="0046313A">
        <w:rPr>
          <w:color w:val="000000" w:themeColor="text1"/>
        </w:rPr>
        <w:t xml:space="preserve"> </w:t>
      </w:r>
      <w:r w:rsidR="005B1973" w:rsidRPr="0046313A">
        <w:rPr>
          <w:color w:val="000000" w:themeColor="text1"/>
          <w:sz w:val="24"/>
        </w:rPr>
        <w:t>The</w:t>
      </w:r>
      <w:r w:rsidR="00F143AE" w:rsidRPr="0046313A">
        <w:rPr>
          <w:color w:val="000000" w:themeColor="text1"/>
          <w:sz w:val="24"/>
        </w:rPr>
        <w:t xml:space="preserve"> description of the</w:t>
      </w:r>
      <w:r w:rsidR="005B1973" w:rsidRPr="0046313A">
        <w:rPr>
          <w:color w:val="000000" w:themeColor="text1"/>
          <w:sz w:val="24"/>
        </w:rPr>
        <w:t xml:space="preserve"> </w:t>
      </w:r>
      <w:r w:rsidR="00950BEC" w:rsidRPr="0046313A">
        <w:rPr>
          <w:color w:val="000000" w:themeColor="text1"/>
          <w:sz w:val="24"/>
        </w:rPr>
        <w:t>significant</w:t>
      </w:r>
      <w:r w:rsidR="005B1973" w:rsidRPr="0046313A">
        <w:rPr>
          <w:color w:val="000000" w:themeColor="text1"/>
          <w:sz w:val="24"/>
        </w:rPr>
        <w:t xml:space="preserve"> assignments should reflect appropriate rigor for the course level (lower division, upper division, graduate</w:t>
      </w:r>
      <w:r w:rsidR="009D54FB" w:rsidRPr="0046313A">
        <w:rPr>
          <w:color w:val="000000" w:themeColor="text1"/>
          <w:sz w:val="24"/>
        </w:rPr>
        <w:t>).</w:t>
      </w:r>
    </w:p>
    <w:p w14:paraId="4047A4A2" w14:textId="1B244ECD" w:rsidR="008211C1" w:rsidRPr="0046313A" w:rsidRDefault="008211C1" w:rsidP="004365C1">
      <w:pPr>
        <w:pStyle w:val="ListParagraph"/>
        <w:numPr>
          <w:ilvl w:val="1"/>
          <w:numId w:val="1"/>
        </w:num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  <w:r w:rsidRPr="0046313A">
        <w:rPr>
          <w:color w:val="000000" w:themeColor="text1"/>
          <w:sz w:val="24"/>
        </w:rPr>
        <w:t xml:space="preserve">Any instructor </w:t>
      </w:r>
      <w:r w:rsidR="00950BEC" w:rsidRPr="0046313A">
        <w:rPr>
          <w:color w:val="000000" w:themeColor="text1"/>
          <w:sz w:val="24"/>
        </w:rPr>
        <w:t>and</w:t>
      </w:r>
      <w:r w:rsidRPr="0046313A">
        <w:rPr>
          <w:color w:val="000000" w:themeColor="text1"/>
          <w:sz w:val="24"/>
        </w:rPr>
        <w:t xml:space="preserve"> department policies that may</w:t>
      </w:r>
      <w:r w:rsidR="004365C1" w:rsidRPr="0046313A">
        <w:rPr>
          <w:color w:val="000000" w:themeColor="text1"/>
          <w:sz w:val="24"/>
        </w:rPr>
        <w:t xml:space="preserve"> </w:t>
      </w:r>
      <w:r w:rsidRPr="0046313A">
        <w:rPr>
          <w:color w:val="000000" w:themeColor="text1"/>
          <w:sz w:val="24"/>
        </w:rPr>
        <w:t>impact a student's enrollment or final grade.</w:t>
      </w:r>
    </w:p>
    <w:p w14:paraId="40D0651C" w14:textId="77777777" w:rsidR="00AD361B" w:rsidRPr="0046313A" w:rsidRDefault="00AD361B" w:rsidP="00AD361B">
      <w:pPr>
        <w:tabs>
          <w:tab w:val="left" w:pos="824"/>
          <w:tab w:val="left" w:pos="825"/>
        </w:tabs>
        <w:spacing w:before="24" w:line="294" w:lineRule="exact"/>
        <w:rPr>
          <w:color w:val="000000" w:themeColor="text1"/>
          <w:sz w:val="24"/>
        </w:rPr>
      </w:pPr>
    </w:p>
    <w:p w14:paraId="03F7DC17" w14:textId="64534B44" w:rsidR="00AD361B" w:rsidRPr="00AD361B" w:rsidRDefault="00B64983" w:rsidP="00AD361B">
      <w:pPr>
        <w:tabs>
          <w:tab w:val="left" w:pos="824"/>
          <w:tab w:val="left" w:pos="825"/>
        </w:tabs>
        <w:spacing w:line="294" w:lineRule="exact"/>
        <w:rPr>
          <w:sz w:val="24"/>
        </w:rPr>
      </w:pPr>
      <w:bookmarkStart w:id="5" w:name="_Hlk118296764"/>
      <w:r w:rsidRPr="00AD361B">
        <w:rPr>
          <w:sz w:val="24"/>
        </w:rPr>
        <w:t xml:space="preserve">The following documents can assist with ensuring that the submitted syllabus meets all the requirements: </w:t>
      </w:r>
    </w:p>
    <w:p w14:paraId="0B3C9D12" w14:textId="64CB7D0B" w:rsidR="000C2AF4" w:rsidRPr="00AD361B" w:rsidRDefault="00B64983" w:rsidP="00A61179">
      <w:pPr>
        <w:tabs>
          <w:tab w:val="left" w:pos="824"/>
          <w:tab w:val="left" w:pos="825"/>
        </w:tabs>
        <w:spacing w:line="294" w:lineRule="exact"/>
      </w:pPr>
      <w:r w:rsidRPr="00AD361B">
        <w:rPr>
          <w:sz w:val="24"/>
          <w:szCs w:val="24"/>
        </w:rPr>
        <w:t xml:space="preserve"> </w:t>
      </w:r>
      <w:hyperlink r:id="rId7" w:history="1">
        <w:r w:rsidRPr="00AD361B">
          <w:rPr>
            <w:rStyle w:val="Hyperlink"/>
            <w:sz w:val="24"/>
            <w:szCs w:val="24"/>
          </w:rPr>
          <w:t>2020-2021 Faculty Handbook</w:t>
        </w:r>
      </w:hyperlink>
      <w:r w:rsidRPr="00AD361B">
        <w:rPr>
          <w:sz w:val="24"/>
          <w:szCs w:val="24"/>
        </w:rPr>
        <w:t xml:space="preserve"> </w:t>
      </w:r>
      <w:r w:rsidR="00AD361B">
        <w:rPr>
          <w:sz w:val="24"/>
          <w:szCs w:val="24"/>
        </w:rPr>
        <w:t>(</w:t>
      </w:r>
      <w:r w:rsidR="00186177" w:rsidRPr="00AD361B">
        <w:rPr>
          <w:sz w:val="24"/>
          <w:szCs w:val="24"/>
        </w:rPr>
        <w:t>Page</w:t>
      </w:r>
      <w:r w:rsidR="00AD361B">
        <w:rPr>
          <w:sz w:val="24"/>
          <w:szCs w:val="24"/>
        </w:rPr>
        <w:t>s</w:t>
      </w:r>
      <w:r w:rsidR="00186177" w:rsidRPr="00AD361B">
        <w:rPr>
          <w:sz w:val="24"/>
          <w:szCs w:val="24"/>
        </w:rPr>
        <w:t xml:space="preserve"> 33-36</w:t>
      </w:r>
      <w:r w:rsidR="00AD361B">
        <w:rPr>
          <w:sz w:val="24"/>
          <w:szCs w:val="24"/>
        </w:rPr>
        <w:t>)</w:t>
      </w:r>
    </w:p>
    <w:p w14:paraId="73D29776" w14:textId="77777777" w:rsidR="000C2AF4" w:rsidRPr="00AD361B" w:rsidRDefault="00186177" w:rsidP="00AD361B">
      <w:pPr>
        <w:pStyle w:val="Heading1"/>
        <w:spacing w:before="0"/>
      </w:pPr>
      <w:r w:rsidRPr="00AD361B">
        <w:rPr>
          <w:w w:val="95"/>
        </w:rPr>
        <w:t>Syllabi Requirements</w:t>
      </w:r>
    </w:p>
    <w:p w14:paraId="710971B7" w14:textId="6A7B62B7" w:rsidR="000C2AF4" w:rsidRPr="00AD361B" w:rsidRDefault="00000000" w:rsidP="00AD361B">
      <w:pPr>
        <w:pStyle w:val="BodyText"/>
        <w:ind w:left="104"/>
      </w:pPr>
      <w:hyperlink r:id="rId8" w:history="1">
        <w:r w:rsidR="00972746" w:rsidRPr="00AD361B">
          <w:rPr>
            <w:rStyle w:val="Hyperlink"/>
          </w:rPr>
          <w:t>Policy and Procedures Library - 300.010 Course Syllabi Requirements</w:t>
        </w:r>
      </w:hyperlink>
      <w:bookmarkEnd w:id="5"/>
    </w:p>
    <w:sectPr w:rsidR="000C2AF4" w:rsidRPr="00AD361B" w:rsidSect="00AD361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5101"/>
    <w:multiLevelType w:val="hybridMultilevel"/>
    <w:tmpl w:val="F40631E0"/>
    <w:lvl w:ilvl="0" w:tplc="C0E6E2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267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pacing w:val="-1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27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2069550">
    <w:abstractNumId w:val="1"/>
  </w:num>
  <w:num w:numId="2" w16cid:durableId="48662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F4"/>
    <w:rsid w:val="000504D5"/>
    <w:rsid w:val="000C2AF4"/>
    <w:rsid w:val="0010522C"/>
    <w:rsid w:val="00163F02"/>
    <w:rsid w:val="00182915"/>
    <w:rsid w:val="001855B8"/>
    <w:rsid w:val="00186177"/>
    <w:rsid w:val="0024677F"/>
    <w:rsid w:val="00271A0D"/>
    <w:rsid w:val="002B396B"/>
    <w:rsid w:val="002D1891"/>
    <w:rsid w:val="003010BC"/>
    <w:rsid w:val="003468E7"/>
    <w:rsid w:val="003E4D0C"/>
    <w:rsid w:val="003F6F08"/>
    <w:rsid w:val="004365C1"/>
    <w:rsid w:val="0046313A"/>
    <w:rsid w:val="00566CCD"/>
    <w:rsid w:val="005826BD"/>
    <w:rsid w:val="00585F1B"/>
    <w:rsid w:val="0059373A"/>
    <w:rsid w:val="005951B5"/>
    <w:rsid w:val="005B1973"/>
    <w:rsid w:val="006839AF"/>
    <w:rsid w:val="006B3F11"/>
    <w:rsid w:val="006D18AA"/>
    <w:rsid w:val="0078731E"/>
    <w:rsid w:val="007F3647"/>
    <w:rsid w:val="008211C1"/>
    <w:rsid w:val="0082233D"/>
    <w:rsid w:val="00827694"/>
    <w:rsid w:val="00950BEC"/>
    <w:rsid w:val="00972746"/>
    <w:rsid w:val="009D54FB"/>
    <w:rsid w:val="009F0FAF"/>
    <w:rsid w:val="00A61179"/>
    <w:rsid w:val="00AA46E0"/>
    <w:rsid w:val="00AD361B"/>
    <w:rsid w:val="00B64983"/>
    <w:rsid w:val="00B82582"/>
    <w:rsid w:val="00BD5BE1"/>
    <w:rsid w:val="00C10ABF"/>
    <w:rsid w:val="00C84038"/>
    <w:rsid w:val="00D32722"/>
    <w:rsid w:val="00DF2E12"/>
    <w:rsid w:val="00F04A2E"/>
    <w:rsid w:val="00F143AE"/>
    <w:rsid w:val="00F80A49"/>
    <w:rsid w:val="00F83F93"/>
    <w:rsid w:val="00FC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905B"/>
  <w15:docId w15:val="{F4030800-37D2-C343-9AD8-6863840F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9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7274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27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396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F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522C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fiu.edu/policy/736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provost.fiu.edu/ofga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ft.vanderbilt.edu/guides-sub-pages/blooms-taxonomy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facultysenate.fiu.ed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A1F761055864283827DE3DE9D0D5C" ma:contentTypeVersion="12" ma:contentTypeDescription="Create a new document." ma:contentTypeScope="" ma:versionID="ceed55842390cf2493dded07dc62d28d">
  <xsd:schema xmlns:xsd="http://www.w3.org/2001/XMLSchema" xmlns:xs="http://www.w3.org/2001/XMLSchema" xmlns:p="http://schemas.microsoft.com/office/2006/metadata/properties" xmlns:ns2="296b03ed-1ee2-4fa9-b3d2-38f2169ac77f" xmlns:ns3="c4bddc7b-e79d-48a9-a090-2919dd9f9c19" targetNamespace="http://schemas.microsoft.com/office/2006/metadata/properties" ma:root="true" ma:fieldsID="dacfc5e578b4610e82466e9fc199d411" ns2:_="" ns3:_="">
    <xsd:import namespace="296b03ed-1ee2-4fa9-b3d2-38f2169ac77f"/>
    <xsd:import namespace="c4bddc7b-e79d-48a9-a090-2919dd9f9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b03ed-1ee2-4fa9-b3d2-38f2169ac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dc7b-e79d-48a9-a090-2919dd9f9c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fe9e8f-8273-4ebb-b92e-89dd6632a9a1}" ma:internalName="TaxCatchAll" ma:showField="CatchAllData" ma:web="c4bddc7b-e79d-48a9-a090-2919dd9f9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bddc7b-e79d-48a9-a090-2919dd9f9c19" xsi:nil="true"/>
    <lcf76f155ced4ddcb4097134ff3c332f xmlns="296b03ed-1ee2-4fa9-b3d2-38f2169ac7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4FB1E8-AFD6-4016-BF06-41700C1C565B}"/>
</file>

<file path=customXml/itemProps2.xml><?xml version="1.0" encoding="utf-8"?>
<ds:datastoreItem xmlns:ds="http://schemas.openxmlformats.org/officeDocument/2006/customXml" ds:itemID="{8C018EAF-818A-4468-A592-CFAE136EAB55}"/>
</file>

<file path=customXml/itemProps3.xml><?xml version="1.0" encoding="utf-8"?>
<ds:datastoreItem xmlns:ds="http://schemas.openxmlformats.org/officeDocument/2006/customXml" ds:itemID="{EE619416-57A0-4092-BF66-4B282AAC6F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3173</Characters>
  <Application>Microsoft Office Word</Application>
  <DocSecurity>0</DocSecurity>
  <Lines>83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Syllabi Guidelines as of 2021-2022.docx</vt:lpstr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Syllabi Guidelines as of 2021-2022.docx</dc:title>
  <dc:creator>Susan Himburg</dc:creator>
  <cp:lastModifiedBy>Carolina Aquino</cp:lastModifiedBy>
  <cp:revision>3</cp:revision>
  <dcterms:created xsi:type="dcterms:W3CDTF">2022-11-22T20:46:00Z</dcterms:created>
  <dcterms:modified xsi:type="dcterms:W3CDTF">2022-11-22T20:46:00Z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Word</vt:lpwstr>
  </property>
  <property fmtid="{D5CDD505-2E9C-101B-9397-08002B2CF9AE}" pid="4" name="LastSaved">
    <vt:filetime>2022-10-28T00:00:00Z</vt:filetime>
  </property>
  <property fmtid="{D5CDD505-2E9C-101B-9397-08002B2CF9AE}" pid="5" name="GrammarlyDocumentId">
    <vt:lpwstr>43de75ea742c2805f8387567c907a1da5732f1255c7018bc84cb1bf1ef3d59b9</vt:lpwstr>
  </property>
  <property fmtid="{D5CDD505-2E9C-101B-9397-08002B2CF9AE}" pid="6" name="ContentTypeId">
    <vt:lpwstr>0x0101004F1A1F761055864283827DE3DE9D0D5C</vt:lpwstr>
  </property>
</Properties>
</file>