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93AD" w14:textId="2B71EA2C" w:rsidR="00AA2D29" w:rsidRDefault="0055356C" w:rsidP="0055356C">
      <w:pPr>
        <w:jc w:val="center"/>
      </w:pPr>
      <w:r>
        <w:rPr>
          <w:noProof/>
        </w:rPr>
        <w:drawing>
          <wp:inline distT="0" distB="0" distL="0" distR="0" wp14:anchorId="4C317399" wp14:editId="524B3CDA">
            <wp:extent cx="2861945" cy="511810"/>
            <wp:effectExtent l="0" t="0" r="0" b="2540"/>
            <wp:docPr id="1" name="Image 1"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text on a black background&#10;&#10;AI-generated content may be incorrect."/>
                    <pic:cNvPicPr>
                      <a:picLocks/>
                    </pic:cNvPicPr>
                  </pic:nvPicPr>
                  <pic:blipFill>
                    <a:blip r:embed="rId8" cstate="print"/>
                    <a:stretch>
                      <a:fillRect/>
                    </a:stretch>
                  </pic:blipFill>
                  <pic:spPr>
                    <a:xfrm>
                      <a:off x="0" y="0"/>
                      <a:ext cx="2861945" cy="511810"/>
                    </a:xfrm>
                    <a:prstGeom prst="rect">
                      <a:avLst/>
                    </a:prstGeom>
                  </pic:spPr>
                </pic:pic>
              </a:graphicData>
            </a:graphic>
          </wp:inline>
        </w:drawing>
      </w:r>
    </w:p>
    <w:p w14:paraId="2A238764" w14:textId="77777777" w:rsidR="0055356C" w:rsidRDefault="0055356C" w:rsidP="0055356C">
      <w:pPr>
        <w:jc w:val="center"/>
      </w:pPr>
    </w:p>
    <w:p w14:paraId="1B22F2BC" w14:textId="18E84E30" w:rsidR="0055356C" w:rsidRPr="0055356C" w:rsidRDefault="002C7B17" w:rsidP="0055356C">
      <w:pPr>
        <w:spacing w:after="0" w:line="240" w:lineRule="auto"/>
        <w:jc w:val="center"/>
        <w:rPr>
          <w:rFonts w:ascii="Liberation Sans" w:hAnsi="Liberation Sans" w:cs="Liberation Sans"/>
          <w:b/>
          <w:bCs/>
          <w:sz w:val="36"/>
          <w:szCs w:val="36"/>
        </w:rPr>
      </w:pPr>
      <w:r>
        <w:rPr>
          <w:rFonts w:ascii="Liberation Sans" w:hAnsi="Liberation Sans" w:cs="Liberation Sans"/>
          <w:b/>
          <w:bCs/>
          <w:sz w:val="36"/>
          <w:szCs w:val="36"/>
        </w:rPr>
        <w:t>COP 3804</w:t>
      </w:r>
    </w:p>
    <w:p w14:paraId="600003DF" w14:textId="68A01C0D" w:rsidR="0055356C" w:rsidRPr="0055356C" w:rsidRDefault="002C7B17" w:rsidP="0055356C">
      <w:pPr>
        <w:spacing w:after="0" w:line="240" w:lineRule="auto"/>
        <w:jc w:val="center"/>
        <w:rPr>
          <w:rFonts w:ascii="Liberation Sans" w:hAnsi="Liberation Sans" w:cs="Liberation Sans"/>
          <w:b/>
          <w:bCs/>
          <w:sz w:val="36"/>
          <w:szCs w:val="36"/>
        </w:rPr>
      </w:pPr>
      <w:r w:rsidRPr="002C7B17">
        <w:rPr>
          <w:rFonts w:ascii="Liberation Sans" w:hAnsi="Liberation Sans" w:cs="Liberation Sans"/>
          <w:b/>
          <w:bCs/>
          <w:sz w:val="36"/>
          <w:szCs w:val="36"/>
        </w:rPr>
        <w:t>Intermediate Java Programming</w:t>
      </w:r>
    </w:p>
    <w:p w14:paraId="6F895F5A" w14:textId="64233055" w:rsidR="0055356C" w:rsidRPr="0055356C" w:rsidRDefault="0055356C" w:rsidP="0055356C">
      <w:pPr>
        <w:spacing w:after="0" w:line="240" w:lineRule="auto"/>
        <w:jc w:val="center"/>
        <w:rPr>
          <w:rFonts w:ascii="Liberation Sans" w:hAnsi="Liberation Sans" w:cs="Liberation Sans"/>
          <w:b/>
          <w:bCs/>
          <w:sz w:val="36"/>
          <w:szCs w:val="36"/>
        </w:rPr>
      </w:pPr>
      <w:r w:rsidRPr="0055356C">
        <w:rPr>
          <w:rFonts w:ascii="Liberation Sans" w:hAnsi="Liberation Sans" w:cs="Liberation Sans"/>
          <w:b/>
          <w:bCs/>
          <w:sz w:val="36"/>
          <w:szCs w:val="36"/>
        </w:rPr>
        <w:t>Credits:</w:t>
      </w:r>
      <w:r w:rsidR="002C7B17">
        <w:rPr>
          <w:rFonts w:ascii="Liberation Sans" w:hAnsi="Liberation Sans" w:cs="Liberation Sans"/>
          <w:b/>
          <w:bCs/>
          <w:sz w:val="36"/>
          <w:szCs w:val="36"/>
        </w:rPr>
        <w:t xml:space="preserve"> 3</w:t>
      </w:r>
    </w:p>
    <w:p w14:paraId="582BBDFC" w14:textId="77777777" w:rsidR="00DA309D" w:rsidRDefault="00DA309D" w:rsidP="0055356C">
      <w:pPr>
        <w:spacing w:after="0" w:line="240" w:lineRule="auto"/>
        <w:rPr>
          <w:rFonts w:ascii="Liberation Sans" w:hAnsi="Liberation Sans" w:cs="Liberation Sans"/>
          <w:b/>
          <w:bCs/>
          <w:sz w:val="36"/>
          <w:szCs w:val="36"/>
        </w:rPr>
      </w:pPr>
    </w:p>
    <w:p w14:paraId="14873313" w14:textId="74642600" w:rsidR="00DA309D" w:rsidRPr="00DA309D" w:rsidRDefault="00DA309D" w:rsidP="0055356C">
      <w:pPr>
        <w:spacing w:after="0" w:line="240" w:lineRule="auto"/>
        <w:rPr>
          <w:rFonts w:ascii="Liberation Sans" w:hAnsi="Liberation Sans" w:cs="Liberation Sans"/>
          <w:b/>
          <w:bCs/>
          <w:sz w:val="36"/>
          <w:szCs w:val="36"/>
          <w:u w:val="single"/>
        </w:rPr>
      </w:pPr>
      <w:r w:rsidRPr="00DA309D">
        <w:rPr>
          <w:rFonts w:ascii="Liberation Sans" w:hAnsi="Liberation Sans" w:cs="Liberation Sans"/>
          <w:b/>
          <w:bCs/>
          <w:sz w:val="36"/>
          <w:szCs w:val="36"/>
          <w:u w:val="single"/>
        </w:rPr>
        <w:t>Course Prerequisites</w:t>
      </w:r>
    </w:p>
    <w:p w14:paraId="7E56D943" w14:textId="77777777" w:rsidR="00DA309D" w:rsidRDefault="00DA309D" w:rsidP="0055356C">
      <w:pPr>
        <w:spacing w:after="0" w:line="240" w:lineRule="auto"/>
        <w:rPr>
          <w:rFonts w:ascii="Liberation Sans" w:hAnsi="Liberation Sans" w:cs="Liberation Sans"/>
          <w:b/>
          <w:bCs/>
          <w:sz w:val="36"/>
          <w:szCs w:val="36"/>
        </w:rPr>
      </w:pPr>
    </w:p>
    <w:p w14:paraId="118E144B" w14:textId="53BCB39A" w:rsidR="002C7B17" w:rsidRPr="002C7B17" w:rsidRDefault="002C7B17" w:rsidP="0055356C">
      <w:pPr>
        <w:spacing w:after="0" w:line="240" w:lineRule="auto"/>
        <w:rPr>
          <w:rFonts w:ascii="Liberation Sans" w:hAnsi="Liberation Sans" w:cs="Liberation Sans"/>
          <w:b/>
          <w:bCs/>
          <w:sz w:val="24"/>
          <w:szCs w:val="24"/>
        </w:rPr>
      </w:pPr>
      <w:hyperlink r:id="rId9" w:history="1">
        <w:r w:rsidRPr="00A55940">
          <w:rPr>
            <w:rStyle w:val="Hyperlink"/>
            <w:sz w:val="24"/>
            <w:szCs w:val="24"/>
            <w:highlight w:val="yellow"/>
          </w:rPr>
          <w:t>COP 2047</w:t>
        </w:r>
      </w:hyperlink>
      <w:r w:rsidR="00CC0579">
        <w:t xml:space="preserve"> </w:t>
      </w:r>
      <w:r w:rsidR="00CC0579" w:rsidRPr="00CC0579">
        <w:rPr>
          <w:highlight w:val="yellow"/>
        </w:rPr>
        <w:t>or COP 2210 or COP 2250</w:t>
      </w:r>
    </w:p>
    <w:p w14:paraId="0A4E2CB9" w14:textId="77777777" w:rsidR="00834CD2" w:rsidRDefault="00834CD2" w:rsidP="0055356C">
      <w:pPr>
        <w:spacing w:after="0" w:line="240" w:lineRule="auto"/>
        <w:rPr>
          <w:rFonts w:ascii="Liberation Sans" w:hAnsi="Liberation Sans" w:cs="Liberation Sans"/>
          <w:b/>
          <w:bCs/>
          <w:sz w:val="24"/>
          <w:szCs w:val="24"/>
        </w:rPr>
      </w:pPr>
    </w:p>
    <w:p w14:paraId="378CC55D" w14:textId="77777777" w:rsidR="00DA309D" w:rsidRPr="0055356C" w:rsidRDefault="00DA309D" w:rsidP="0055356C">
      <w:pPr>
        <w:spacing w:after="0" w:line="240" w:lineRule="auto"/>
        <w:rPr>
          <w:rFonts w:ascii="Liberation Sans" w:hAnsi="Liberation Sans" w:cs="Liberation Sans"/>
          <w:b/>
          <w:bCs/>
          <w:sz w:val="24"/>
          <w:szCs w:val="24"/>
        </w:rPr>
      </w:pPr>
    </w:p>
    <w:p w14:paraId="249CCCCA" w14:textId="03BBAC73" w:rsidR="00DA309D" w:rsidRPr="00DA309D" w:rsidRDefault="00DA309D" w:rsidP="00DA309D">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Official Catalog Course Description</w:t>
      </w:r>
    </w:p>
    <w:p w14:paraId="2E69383A" w14:textId="77777777" w:rsidR="00DA309D" w:rsidRDefault="00DA309D" w:rsidP="00DA309D">
      <w:pPr>
        <w:spacing w:after="0" w:line="240" w:lineRule="auto"/>
        <w:rPr>
          <w:rFonts w:ascii="Liberation Sans" w:hAnsi="Liberation Sans" w:cs="Liberation Sans"/>
          <w:b/>
          <w:bCs/>
          <w:sz w:val="36"/>
          <w:szCs w:val="36"/>
        </w:rPr>
      </w:pPr>
    </w:p>
    <w:p w14:paraId="353BE874" w14:textId="46BC5C01" w:rsidR="00834CD2" w:rsidRDefault="00483BF6" w:rsidP="0055356C">
      <w:pPr>
        <w:spacing w:after="0" w:line="240" w:lineRule="auto"/>
        <w:rPr>
          <w:rFonts w:ascii="Liberation Sans" w:hAnsi="Liberation Sans" w:cs="Liberation Sans"/>
          <w:sz w:val="24"/>
          <w:szCs w:val="24"/>
        </w:rPr>
      </w:pPr>
      <w:r w:rsidRPr="00483BF6">
        <w:rPr>
          <w:rFonts w:ascii="Liberation Sans" w:hAnsi="Liberation Sans" w:cs="Liberation Sans"/>
          <w:sz w:val="24"/>
          <w:szCs w:val="24"/>
          <w:highlight w:val="yellow"/>
        </w:rPr>
        <w:t>A second course in programming.  Discusses object-oriented programming in detail, with larger programming projects and emphasis on inheritance.  Not acceptable for credit for CS majors. This course will have additional fees. Prerequisites</w:t>
      </w:r>
      <w:proofErr w:type="gramStart"/>
      <w:r w:rsidRPr="00483BF6">
        <w:rPr>
          <w:rFonts w:ascii="Liberation Sans" w:hAnsi="Liberation Sans" w:cs="Liberation Sans"/>
          <w:sz w:val="24"/>
          <w:szCs w:val="24"/>
          <w:highlight w:val="yellow"/>
        </w:rPr>
        <w:t>:  COP</w:t>
      </w:r>
      <w:proofErr w:type="gramEnd"/>
      <w:r w:rsidRPr="00483BF6">
        <w:rPr>
          <w:rFonts w:ascii="Liberation Sans" w:hAnsi="Liberation Sans" w:cs="Liberation Sans"/>
          <w:sz w:val="24"/>
          <w:szCs w:val="24"/>
          <w:highlight w:val="yellow"/>
        </w:rPr>
        <w:t xml:space="preserve"> 2047</w:t>
      </w:r>
    </w:p>
    <w:p w14:paraId="1CE27E71" w14:textId="77777777" w:rsidR="00483BF6" w:rsidRDefault="00483BF6" w:rsidP="0055356C">
      <w:pPr>
        <w:spacing w:after="0" w:line="240" w:lineRule="auto"/>
        <w:rPr>
          <w:rFonts w:ascii="Liberation Sans" w:hAnsi="Liberation Sans" w:cs="Liberation Sans"/>
          <w:b/>
          <w:bCs/>
          <w:sz w:val="36"/>
          <w:szCs w:val="36"/>
        </w:rPr>
      </w:pPr>
    </w:p>
    <w:p w14:paraId="4B9804B9" w14:textId="70571D0D" w:rsidR="00DA309D" w:rsidRPr="00DA309D" w:rsidRDefault="00DA309D" w:rsidP="00DA309D">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Course Outcomes</w:t>
      </w:r>
    </w:p>
    <w:p w14:paraId="0E750A5C" w14:textId="77777777" w:rsidR="00DA309D" w:rsidRDefault="00DA309D" w:rsidP="00DA309D">
      <w:pPr>
        <w:spacing w:after="0" w:line="240" w:lineRule="auto"/>
        <w:rPr>
          <w:rFonts w:ascii="Liberation Sans" w:hAnsi="Liberation Sans" w:cs="Liberation Sans"/>
          <w:b/>
          <w:bCs/>
          <w:sz w:val="24"/>
          <w:szCs w:val="24"/>
        </w:rPr>
      </w:pPr>
    </w:p>
    <w:tbl>
      <w:tblPr>
        <w:tblStyle w:val="TableGrid"/>
        <w:tblW w:w="0" w:type="auto"/>
        <w:tblLook w:val="04A0" w:firstRow="1" w:lastRow="0" w:firstColumn="1" w:lastColumn="0" w:noHBand="0" w:noVBand="1"/>
      </w:tblPr>
      <w:tblGrid>
        <w:gridCol w:w="5369"/>
        <w:gridCol w:w="2085"/>
        <w:gridCol w:w="1896"/>
      </w:tblGrid>
      <w:tr w:rsidR="00DA309D" w:rsidRPr="00A55940" w14:paraId="0113234C" w14:textId="77777777" w:rsidTr="00DA309D">
        <w:tc>
          <w:tcPr>
            <w:tcW w:w="8185" w:type="dxa"/>
          </w:tcPr>
          <w:p w14:paraId="3432AF11" w14:textId="6DE4D2C7" w:rsidR="00DA309D" w:rsidRPr="00A55940" w:rsidRDefault="00DA309D" w:rsidP="00DA309D">
            <w:pPr>
              <w:rPr>
                <w:rFonts w:ascii="Liberation Sans" w:hAnsi="Liberation Sans" w:cs="Liberation Sans"/>
                <w:b/>
                <w:bCs/>
                <w:sz w:val="24"/>
                <w:szCs w:val="24"/>
                <w:highlight w:val="yellow"/>
              </w:rPr>
            </w:pPr>
            <w:r w:rsidRPr="00A55940">
              <w:rPr>
                <w:rFonts w:ascii="Liberation Sans" w:hAnsi="Liberation Sans" w:cs="Liberation Sans"/>
                <w:b/>
                <w:bCs/>
                <w:sz w:val="24"/>
                <w:szCs w:val="24"/>
                <w:highlight w:val="yellow"/>
              </w:rPr>
              <w:t>Outcome (Bloom’s Taxonomy)</w:t>
            </w:r>
          </w:p>
        </w:tc>
        <w:tc>
          <w:tcPr>
            <w:tcW w:w="2610" w:type="dxa"/>
          </w:tcPr>
          <w:p w14:paraId="1772F1F9" w14:textId="00BF4270" w:rsidR="00DA309D" w:rsidRPr="00A55940" w:rsidRDefault="00DA309D" w:rsidP="00DA309D">
            <w:pPr>
              <w:rPr>
                <w:rFonts w:ascii="Liberation Sans" w:hAnsi="Liberation Sans" w:cs="Liberation Sans"/>
                <w:b/>
                <w:bCs/>
                <w:color w:val="FF0000"/>
                <w:sz w:val="24"/>
                <w:szCs w:val="24"/>
                <w:highlight w:val="yellow"/>
              </w:rPr>
            </w:pPr>
            <w:r w:rsidRPr="00A55940">
              <w:rPr>
                <w:rFonts w:ascii="Liberation Sans" w:hAnsi="Liberation Sans" w:cs="Liberation Sans"/>
                <w:b/>
                <w:bCs/>
                <w:color w:val="FF0000"/>
                <w:sz w:val="24"/>
                <w:szCs w:val="24"/>
                <w:highlight w:val="yellow"/>
              </w:rPr>
              <w:t>Degree Outcome(s)</w:t>
            </w:r>
          </w:p>
        </w:tc>
        <w:tc>
          <w:tcPr>
            <w:tcW w:w="2155" w:type="dxa"/>
          </w:tcPr>
          <w:p w14:paraId="2FB9AC48" w14:textId="7413B166" w:rsidR="00DA309D" w:rsidRPr="00A55940" w:rsidRDefault="00DA309D" w:rsidP="00DA309D">
            <w:pPr>
              <w:rPr>
                <w:rFonts w:ascii="Liberation Sans" w:hAnsi="Liberation Sans" w:cs="Liberation Sans"/>
                <w:b/>
                <w:bCs/>
                <w:color w:val="2F5496" w:themeColor="accent1" w:themeShade="BF"/>
                <w:sz w:val="24"/>
                <w:szCs w:val="24"/>
                <w:highlight w:val="yellow"/>
              </w:rPr>
            </w:pPr>
            <w:r w:rsidRPr="00A55940">
              <w:rPr>
                <w:rFonts w:ascii="Liberation Sans" w:hAnsi="Liberation Sans" w:cs="Liberation Sans"/>
                <w:b/>
                <w:bCs/>
                <w:color w:val="2F5496" w:themeColor="accent1" w:themeShade="BF"/>
                <w:sz w:val="24"/>
                <w:szCs w:val="24"/>
                <w:highlight w:val="yellow"/>
              </w:rPr>
              <w:t>ABET Topic(s)</w:t>
            </w:r>
          </w:p>
        </w:tc>
      </w:tr>
      <w:tr w:rsidR="00DA309D" w:rsidRPr="00A55940" w14:paraId="3F8DD755" w14:textId="77777777" w:rsidTr="00DA309D">
        <w:tc>
          <w:tcPr>
            <w:tcW w:w="8185" w:type="dxa"/>
          </w:tcPr>
          <w:p w14:paraId="563DC59E" w14:textId="42F39D23" w:rsidR="00DA309D"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Design and implement classes using inheritance and polymorphism</w:t>
            </w:r>
            <w:r w:rsidR="00F5657F" w:rsidRPr="00A55940">
              <w:rPr>
                <w:rFonts w:ascii="Liberation Sans" w:hAnsi="Liberation Sans" w:cs="Liberation Sans"/>
                <w:sz w:val="24"/>
                <w:szCs w:val="24"/>
                <w:highlight w:val="yellow"/>
              </w:rPr>
              <w:t>. [Create]</w:t>
            </w:r>
          </w:p>
        </w:tc>
        <w:tc>
          <w:tcPr>
            <w:tcW w:w="2610" w:type="dxa"/>
          </w:tcPr>
          <w:p w14:paraId="1AD32248" w14:textId="77BE2423" w:rsidR="00DA309D" w:rsidRPr="00A55940" w:rsidRDefault="002C7B17"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 xml:space="preserve"> </w:t>
            </w:r>
            <w:r w:rsidR="009A65FE" w:rsidRPr="00A55940">
              <w:rPr>
                <w:rFonts w:ascii="Liberation Sans" w:hAnsi="Liberation Sans" w:cs="Liberation Sans"/>
                <w:color w:val="FF0000"/>
                <w:sz w:val="24"/>
                <w:szCs w:val="24"/>
                <w:highlight w:val="yellow"/>
              </w:rPr>
              <w:t>B</w:t>
            </w:r>
            <w:r w:rsidRPr="00A55940">
              <w:rPr>
                <w:rFonts w:ascii="Liberation Sans" w:hAnsi="Liberation Sans" w:cs="Liberation Sans"/>
                <w:color w:val="FF0000"/>
                <w:sz w:val="24"/>
                <w:szCs w:val="24"/>
                <w:highlight w:val="yellow"/>
              </w:rPr>
              <w:t xml:space="preserve">1, </w:t>
            </w:r>
            <w:r w:rsidR="009A65FE" w:rsidRPr="00A55940">
              <w:rPr>
                <w:rFonts w:ascii="Liberation Sans" w:hAnsi="Liberation Sans" w:cs="Liberation Sans"/>
                <w:color w:val="FF0000"/>
                <w:sz w:val="24"/>
                <w:szCs w:val="24"/>
                <w:highlight w:val="yellow"/>
              </w:rPr>
              <w:t>B</w:t>
            </w:r>
            <w:r w:rsidRPr="00A55940">
              <w:rPr>
                <w:rFonts w:ascii="Liberation Sans" w:hAnsi="Liberation Sans" w:cs="Liberation Sans"/>
                <w:color w:val="FF0000"/>
                <w:sz w:val="24"/>
                <w:szCs w:val="24"/>
                <w:highlight w:val="yellow"/>
              </w:rPr>
              <w:t>2</w:t>
            </w:r>
          </w:p>
        </w:tc>
        <w:tc>
          <w:tcPr>
            <w:tcW w:w="2155" w:type="dxa"/>
          </w:tcPr>
          <w:p w14:paraId="30D6E7F8" w14:textId="3EFE2317" w:rsidR="00DA309D" w:rsidRPr="00A55940" w:rsidRDefault="002C7B17" w:rsidP="00DA309D">
            <w:pPr>
              <w:rPr>
                <w:rFonts w:ascii="Liberation Sans" w:hAnsi="Liberation Sans" w:cs="Liberation Sans"/>
                <w:color w:val="2F5496" w:themeColor="accent1" w:themeShade="BF"/>
                <w:sz w:val="24"/>
                <w:szCs w:val="24"/>
                <w:highlight w:val="yellow"/>
              </w:rPr>
            </w:pPr>
            <w:r w:rsidRPr="00A55940">
              <w:rPr>
                <w:rFonts w:ascii="Liberation Sans" w:hAnsi="Liberation Sans" w:cs="Liberation Sans"/>
                <w:color w:val="2F5496" w:themeColor="accent1" w:themeShade="BF"/>
                <w:sz w:val="24"/>
                <w:szCs w:val="24"/>
                <w:highlight w:val="yellow"/>
              </w:rPr>
              <w:t>Problem Analysis</w:t>
            </w:r>
          </w:p>
        </w:tc>
      </w:tr>
      <w:tr w:rsidR="00DA309D" w:rsidRPr="00A55940" w14:paraId="33CD8796" w14:textId="77777777" w:rsidTr="00DA309D">
        <w:tc>
          <w:tcPr>
            <w:tcW w:w="8185" w:type="dxa"/>
          </w:tcPr>
          <w:p w14:paraId="3F8AA13C" w14:textId="18CA987A" w:rsidR="00DA309D"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Implement and use class interfaces</w:t>
            </w:r>
            <w:r w:rsidR="00F5657F" w:rsidRPr="00A55940">
              <w:rPr>
                <w:rFonts w:ascii="Liberation Sans" w:hAnsi="Liberation Sans" w:cs="Liberation Sans"/>
                <w:sz w:val="24"/>
                <w:szCs w:val="24"/>
                <w:highlight w:val="yellow"/>
              </w:rPr>
              <w:t>. [Create]</w:t>
            </w:r>
          </w:p>
        </w:tc>
        <w:tc>
          <w:tcPr>
            <w:tcW w:w="2610" w:type="dxa"/>
          </w:tcPr>
          <w:p w14:paraId="44584DF8" w14:textId="63EBF542" w:rsidR="00DA309D" w:rsidRPr="00A55940" w:rsidRDefault="009A65FE"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 xml:space="preserve">2, </w:t>
            </w: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4</w:t>
            </w:r>
          </w:p>
        </w:tc>
        <w:tc>
          <w:tcPr>
            <w:tcW w:w="2155" w:type="dxa"/>
          </w:tcPr>
          <w:p w14:paraId="0AB3EE66" w14:textId="138CA145" w:rsidR="00DA309D" w:rsidRPr="00A55940" w:rsidRDefault="002C7B17" w:rsidP="00DA309D">
            <w:pPr>
              <w:rPr>
                <w:rFonts w:ascii="Liberation Sans" w:hAnsi="Liberation Sans" w:cs="Liberation Sans"/>
                <w:color w:val="2F5496" w:themeColor="accent1" w:themeShade="BF"/>
                <w:sz w:val="24"/>
                <w:szCs w:val="24"/>
                <w:highlight w:val="yellow"/>
              </w:rPr>
            </w:pPr>
            <w:r w:rsidRPr="00A55940">
              <w:rPr>
                <w:rFonts w:ascii="Liberation Sans" w:hAnsi="Liberation Sans" w:cs="Liberation Sans"/>
                <w:color w:val="2F5496" w:themeColor="accent1" w:themeShade="BF"/>
                <w:sz w:val="24"/>
                <w:szCs w:val="24"/>
                <w:highlight w:val="yellow"/>
              </w:rPr>
              <w:t>Design and Development of Solutions</w:t>
            </w:r>
          </w:p>
        </w:tc>
      </w:tr>
      <w:tr w:rsidR="00DA309D" w:rsidRPr="00A55940" w14:paraId="2FB5AE29" w14:textId="77777777" w:rsidTr="00DA309D">
        <w:tc>
          <w:tcPr>
            <w:tcW w:w="8185" w:type="dxa"/>
          </w:tcPr>
          <w:p w14:paraId="6ED758BC" w14:textId="58A5DC0D" w:rsidR="00DA309D"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Utilize one- and two-dimensional arrays</w:t>
            </w:r>
            <w:r w:rsidR="00F5657F" w:rsidRPr="00A55940">
              <w:rPr>
                <w:rFonts w:ascii="Liberation Sans" w:hAnsi="Liberation Sans" w:cs="Liberation Sans"/>
                <w:sz w:val="24"/>
                <w:szCs w:val="24"/>
                <w:highlight w:val="yellow"/>
              </w:rPr>
              <w:t>. [Apply]</w:t>
            </w:r>
          </w:p>
        </w:tc>
        <w:tc>
          <w:tcPr>
            <w:tcW w:w="2610" w:type="dxa"/>
          </w:tcPr>
          <w:p w14:paraId="56741CEE" w14:textId="48AC268D" w:rsidR="00DA309D" w:rsidRPr="00A55940" w:rsidRDefault="009A65FE"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 xml:space="preserve">1, </w:t>
            </w: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2</w:t>
            </w:r>
          </w:p>
        </w:tc>
        <w:tc>
          <w:tcPr>
            <w:tcW w:w="2155" w:type="dxa"/>
          </w:tcPr>
          <w:p w14:paraId="3F86C162" w14:textId="4752F85B" w:rsidR="00DA309D" w:rsidRPr="00A55940" w:rsidRDefault="002C7B17" w:rsidP="00DA309D">
            <w:pPr>
              <w:rPr>
                <w:rFonts w:ascii="Liberation Sans" w:hAnsi="Liberation Sans" w:cs="Liberation Sans"/>
                <w:color w:val="2F5496" w:themeColor="accent1" w:themeShade="BF"/>
                <w:sz w:val="24"/>
                <w:szCs w:val="24"/>
                <w:highlight w:val="yellow"/>
              </w:rPr>
            </w:pPr>
            <w:r w:rsidRPr="00A55940">
              <w:rPr>
                <w:rFonts w:ascii="Liberation Sans" w:hAnsi="Liberation Sans" w:cs="Liberation Sans"/>
                <w:color w:val="2F5496" w:themeColor="accent1" w:themeShade="BF"/>
                <w:sz w:val="24"/>
                <w:szCs w:val="24"/>
                <w:highlight w:val="yellow"/>
              </w:rPr>
              <w:t>Problem Analysis</w:t>
            </w:r>
          </w:p>
        </w:tc>
      </w:tr>
      <w:tr w:rsidR="00DA309D" w:rsidRPr="00A55940" w14:paraId="72EF4EF5" w14:textId="77777777" w:rsidTr="00DA309D">
        <w:tc>
          <w:tcPr>
            <w:tcW w:w="8185" w:type="dxa"/>
          </w:tcPr>
          <w:p w14:paraId="67E72166" w14:textId="2D720C85" w:rsidR="00DA309D"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Test program code using an interactive debugger</w:t>
            </w:r>
            <w:r w:rsidR="00F5657F" w:rsidRPr="00A55940">
              <w:rPr>
                <w:rFonts w:ascii="Liberation Sans" w:hAnsi="Liberation Sans" w:cs="Liberation Sans"/>
                <w:sz w:val="24"/>
                <w:szCs w:val="24"/>
                <w:highlight w:val="yellow"/>
              </w:rPr>
              <w:t xml:space="preserve">. [Evaluate] </w:t>
            </w:r>
          </w:p>
        </w:tc>
        <w:tc>
          <w:tcPr>
            <w:tcW w:w="2610" w:type="dxa"/>
          </w:tcPr>
          <w:p w14:paraId="28F94356" w14:textId="022F0482" w:rsidR="00DA309D" w:rsidRPr="00A55940" w:rsidRDefault="009A65FE"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 xml:space="preserve">4, </w:t>
            </w: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5</w:t>
            </w:r>
          </w:p>
        </w:tc>
        <w:tc>
          <w:tcPr>
            <w:tcW w:w="2155" w:type="dxa"/>
          </w:tcPr>
          <w:p w14:paraId="7D9908B0" w14:textId="08D01B33" w:rsidR="00DA309D" w:rsidRPr="00A55940" w:rsidRDefault="002C7B17" w:rsidP="00DA309D">
            <w:pPr>
              <w:rPr>
                <w:rFonts w:ascii="Liberation Sans" w:hAnsi="Liberation Sans" w:cs="Liberation Sans"/>
                <w:color w:val="2F5496" w:themeColor="accent1" w:themeShade="BF"/>
                <w:sz w:val="24"/>
                <w:szCs w:val="24"/>
                <w:highlight w:val="yellow"/>
              </w:rPr>
            </w:pPr>
            <w:r w:rsidRPr="00A55940">
              <w:rPr>
                <w:rFonts w:ascii="Liberation Sans" w:hAnsi="Liberation Sans" w:cs="Liberation Sans"/>
                <w:color w:val="2F5496" w:themeColor="accent1" w:themeShade="BF"/>
                <w:sz w:val="24"/>
                <w:szCs w:val="24"/>
                <w:highlight w:val="yellow"/>
              </w:rPr>
              <w:t>Design and Development of Solutions</w:t>
            </w:r>
          </w:p>
        </w:tc>
      </w:tr>
      <w:tr w:rsidR="00DA309D" w:rsidRPr="00A55940" w14:paraId="0240491E" w14:textId="77777777" w:rsidTr="00DA309D">
        <w:tc>
          <w:tcPr>
            <w:tcW w:w="8185" w:type="dxa"/>
          </w:tcPr>
          <w:p w14:paraId="61B4F321" w14:textId="7C59A40A" w:rsidR="00DA309D"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Utilize standard Java collection classes</w:t>
            </w:r>
            <w:r w:rsidR="00F5657F" w:rsidRPr="00A55940">
              <w:rPr>
                <w:rFonts w:ascii="Liberation Sans" w:hAnsi="Liberation Sans" w:cs="Liberation Sans"/>
                <w:sz w:val="24"/>
                <w:szCs w:val="24"/>
                <w:highlight w:val="yellow"/>
              </w:rPr>
              <w:t>. [Apply]</w:t>
            </w:r>
          </w:p>
        </w:tc>
        <w:tc>
          <w:tcPr>
            <w:tcW w:w="2610" w:type="dxa"/>
          </w:tcPr>
          <w:p w14:paraId="75E02901" w14:textId="23853C58" w:rsidR="00DA309D" w:rsidRPr="00A55940" w:rsidRDefault="009A65FE"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 xml:space="preserve">1, </w:t>
            </w: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2</w:t>
            </w:r>
          </w:p>
        </w:tc>
        <w:tc>
          <w:tcPr>
            <w:tcW w:w="2155" w:type="dxa"/>
          </w:tcPr>
          <w:p w14:paraId="3391FA68" w14:textId="1EF41E64" w:rsidR="00DA309D" w:rsidRPr="00A55940" w:rsidRDefault="002C7B17" w:rsidP="00DA309D">
            <w:pPr>
              <w:rPr>
                <w:rFonts w:ascii="Liberation Sans" w:hAnsi="Liberation Sans" w:cs="Liberation Sans"/>
                <w:color w:val="2F5496" w:themeColor="accent1" w:themeShade="BF"/>
                <w:sz w:val="24"/>
                <w:szCs w:val="24"/>
                <w:highlight w:val="yellow"/>
              </w:rPr>
            </w:pPr>
            <w:r w:rsidRPr="00A55940">
              <w:rPr>
                <w:rFonts w:ascii="Liberation Sans" w:hAnsi="Liberation Sans" w:cs="Liberation Sans"/>
                <w:color w:val="2F5496" w:themeColor="accent1" w:themeShade="BF"/>
                <w:sz w:val="24"/>
                <w:szCs w:val="24"/>
                <w:highlight w:val="yellow"/>
              </w:rPr>
              <w:t>Problem Analysis</w:t>
            </w:r>
          </w:p>
        </w:tc>
      </w:tr>
      <w:tr w:rsidR="002C7B17" w:rsidRPr="00A55940" w14:paraId="3FCB7219" w14:textId="77777777" w:rsidTr="00DA309D">
        <w:tc>
          <w:tcPr>
            <w:tcW w:w="8185" w:type="dxa"/>
          </w:tcPr>
          <w:p w14:paraId="7EA50742" w14:textId="58B5613F" w:rsidR="002C7B17"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Analyze problems using the above features</w:t>
            </w:r>
            <w:r w:rsidR="00F5657F" w:rsidRPr="00A55940">
              <w:rPr>
                <w:rFonts w:ascii="Liberation Sans" w:hAnsi="Liberation Sans" w:cs="Liberation Sans"/>
                <w:sz w:val="24"/>
                <w:szCs w:val="24"/>
                <w:highlight w:val="yellow"/>
              </w:rPr>
              <w:t>. [Analysis]</w:t>
            </w:r>
          </w:p>
        </w:tc>
        <w:tc>
          <w:tcPr>
            <w:tcW w:w="2610" w:type="dxa"/>
          </w:tcPr>
          <w:p w14:paraId="1C146584" w14:textId="4968D2E3" w:rsidR="002C7B17" w:rsidRPr="00A55940" w:rsidRDefault="009A65FE"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1</w:t>
            </w:r>
          </w:p>
        </w:tc>
        <w:tc>
          <w:tcPr>
            <w:tcW w:w="2155" w:type="dxa"/>
          </w:tcPr>
          <w:p w14:paraId="55873A11" w14:textId="68BB4F4B" w:rsidR="002C7B17" w:rsidRPr="00A55940" w:rsidRDefault="002C7B17" w:rsidP="00DA309D">
            <w:pPr>
              <w:rPr>
                <w:rFonts w:ascii="Liberation Sans" w:hAnsi="Liberation Sans" w:cs="Liberation Sans"/>
                <w:color w:val="2F5496" w:themeColor="accent1" w:themeShade="BF"/>
                <w:sz w:val="24"/>
                <w:szCs w:val="24"/>
                <w:highlight w:val="yellow"/>
              </w:rPr>
            </w:pPr>
            <w:r w:rsidRPr="00A55940">
              <w:rPr>
                <w:rFonts w:ascii="Liberation Sans" w:hAnsi="Liberation Sans" w:cs="Liberation Sans"/>
                <w:color w:val="2F5496" w:themeColor="accent1" w:themeShade="BF"/>
                <w:sz w:val="24"/>
                <w:szCs w:val="24"/>
                <w:highlight w:val="yellow"/>
              </w:rPr>
              <w:t>Problem Analysis</w:t>
            </w:r>
          </w:p>
        </w:tc>
      </w:tr>
      <w:tr w:rsidR="002C7B17" w14:paraId="67962C46" w14:textId="77777777" w:rsidTr="00DA309D">
        <w:tc>
          <w:tcPr>
            <w:tcW w:w="8185" w:type="dxa"/>
          </w:tcPr>
          <w:p w14:paraId="1FD6271A" w14:textId="7CC488BB" w:rsidR="002C7B17" w:rsidRPr="00A55940" w:rsidRDefault="002C7B17" w:rsidP="002C7B17">
            <w:pPr>
              <w:pStyle w:val="ListParagraph"/>
              <w:numPr>
                <w:ilvl w:val="0"/>
                <w:numId w:val="2"/>
              </w:numPr>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Write Java program solutions to problems using the above features</w:t>
            </w:r>
            <w:r w:rsidR="00F5657F" w:rsidRPr="00A55940">
              <w:rPr>
                <w:rFonts w:ascii="Liberation Sans" w:hAnsi="Liberation Sans" w:cs="Liberation Sans"/>
                <w:sz w:val="24"/>
                <w:szCs w:val="24"/>
                <w:highlight w:val="yellow"/>
              </w:rPr>
              <w:t>. [Create]</w:t>
            </w:r>
          </w:p>
        </w:tc>
        <w:tc>
          <w:tcPr>
            <w:tcW w:w="2610" w:type="dxa"/>
          </w:tcPr>
          <w:p w14:paraId="75A6E15D" w14:textId="4CE163CF" w:rsidR="002C7B17" w:rsidRPr="00A55940" w:rsidRDefault="009A65FE" w:rsidP="00DA309D">
            <w:pPr>
              <w:rPr>
                <w:rFonts w:ascii="Liberation Sans" w:hAnsi="Liberation Sans" w:cs="Liberation Sans"/>
                <w:color w:val="FF0000"/>
                <w:sz w:val="24"/>
                <w:szCs w:val="24"/>
                <w:highlight w:val="yellow"/>
              </w:rPr>
            </w:pPr>
            <w:r w:rsidRPr="00A55940">
              <w:rPr>
                <w:rFonts w:ascii="Liberation Sans" w:hAnsi="Liberation Sans" w:cs="Liberation Sans"/>
                <w:color w:val="FF0000"/>
                <w:sz w:val="24"/>
                <w:szCs w:val="24"/>
                <w:highlight w:val="yellow"/>
              </w:rPr>
              <w:t>B</w:t>
            </w:r>
            <w:r w:rsidR="002C7B17" w:rsidRPr="00A55940">
              <w:rPr>
                <w:rFonts w:ascii="Liberation Sans" w:hAnsi="Liberation Sans" w:cs="Liberation Sans"/>
                <w:color w:val="FF0000"/>
                <w:sz w:val="24"/>
                <w:szCs w:val="24"/>
                <w:highlight w:val="yellow"/>
              </w:rPr>
              <w:t xml:space="preserve">2, </w:t>
            </w:r>
            <w:r w:rsidRPr="00A55940">
              <w:rPr>
                <w:rFonts w:ascii="Liberation Sans" w:hAnsi="Liberation Sans" w:cs="Liberation Sans"/>
                <w:color w:val="FF0000"/>
                <w:sz w:val="24"/>
                <w:szCs w:val="24"/>
                <w:highlight w:val="yellow"/>
              </w:rPr>
              <w:t>BS-CY</w:t>
            </w:r>
            <w:r w:rsidR="002C7B17" w:rsidRPr="00A55940">
              <w:rPr>
                <w:rFonts w:ascii="Liberation Sans" w:hAnsi="Liberation Sans" w:cs="Liberation Sans"/>
                <w:color w:val="FF0000"/>
                <w:sz w:val="24"/>
                <w:szCs w:val="24"/>
                <w:highlight w:val="yellow"/>
              </w:rPr>
              <w:t>6</w:t>
            </w:r>
            <w:r w:rsidRPr="00A55940">
              <w:rPr>
                <w:rFonts w:ascii="Liberation Sans" w:hAnsi="Liberation Sans" w:cs="Liberation Sans"/>
                <w:color w:val="FF0000"/>
                <w:sz w:val="24"/>
                <w:szCs w:val="24"/>
                <w:highlight w:val="yellow"/>
              </w:rPr>
              <w:t>, BS-IT6</w:t>
            </w:r>
          </w:p>
        </w:tc>
        <w:tc>
          <w:tcPr>
            <w:tcW w:w="2155" w:type="dxa"/>
          </w:tcPr>
          <w:p w14:paraId="1E20B395" w14:textId="338A6885" w:rsidR="002C7B17" w:rsidRPr="002C7B17" w:rsidRDefault="002C7B17" w:rsidP="00DA309D">
            <w:pPr>
              <w:rPr>
                <w:rFonts w:ascii="Liberation Sans" w:hAnsi="Liberation Sans" w:cs="Liberation Sans"/>
                <w:color w:val="2F5496" w:themeColor="accent1" w:themeShade="BF"/>
                <w:sz w:val="24"/>
                <w:szCs w:val="24"/>
              </w:rPr>
            </w:pPr>
            <w:r w:rsidRPr="00A55940">
              <w:rPr>
                <w:rFonts w:ascii="Liberation Sans" w:hAnsi="Liberation Sans" w:cs="Liberation Sans"/>
                <w:color w:val="2F5496" w:themeColor="accent1" w:themeShade="BF"/>
                <w:sz w:val="24"/>
                <w:szCs w:val="24"/>
                <w:highlight w:val="yellow"/>
              </w:rPr>
              <w:t>Design and Development of Solutions</w:t>
            </w:r>
          </w:p>
        </w:tc>
      </w:tr>
    </w:tbl>
    <w:p w14:paraId="59F702C7" w14:textId="77777777" w:rsidR="006A4BDC" w:rsidRDefault="006A4BDC" w:rsidP="00834CD2">
      <w:pPr>
        <w:spacing w:after="0" w:line="240" w:lineRule="auto"/>
        <w:rPr>
          <w:rFonts w:ascii="Liberation Sans" w:hAnsi="Liberation Sans" w:cs="Liberation Sans"/>
          <w:b/>
          <w:bCs/>
          <w:sz w:val="36"/>
          <w:szCs w:val="36"/>
          <w:u w:val="single"/>
        </w:rPr>
      </w:pPr>
    </w:p>
    <w:p w14:paraId="31A82F97" w14:textId="351D68A6" w:rsidR="00DA309D" w:rsidRDefault="00834CD2" w:rsidP="0055356C">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Textbook and Course Materials</w:t>
      </w:r>
    </w:p>
    <w:p w14:paraId="13A91276" w14:textId="77777777" w:rsidR="007C5939" w:rsidRPr="007C5939" w:rsidRDefault="007C5939" w:rsidP="0055356C">
      <w:pPr>
        <w:spacing w:after="0" w:line="240" w:lineRule="auto"/>
        <w:rPr>
          <w:rFonts w:ascii="Liberation Sans" w:hAnsi="Liberation Sans" w:cs="Liberation Sans"/>
          <w:b/>
          <w:bCs/>
          <w:sz w:val="36"/>
          <w:szCs w:val="36"/>
          <w:u w:val="single"/>
        </w:rPr>
      </w:pPr>
    </w:p>
    <w:p w14:paraId="4CED7EC1" w14:textId="77777777" w:rsidR="009A65FE" w:rsidRPr="00A55940" w:rsidRDefault="009A65FE" w:rsidP="009A65FE">
      <w:pPr>
        <w:spacing w:after="0" w:line="240" w:lineRule="auto"/>
        <w:rPr>
          <w:rFonts w:ascii="Liberation Sans" w:hAnsi="Liberation Sans" w:cs="Liberation Sans"/>
          <w:sz w:val="24"/>
          <w:szCs w:val="24"/>
          <w:highlight w:val="yellow"/>
        </w:rPr>
      </w:pPr>
      <w:r w:rsidRPr="00A55940">
        <w:rPr>
          <w:rFonts w:ascii="Liberation Sans" w:hAnsi="Liberation Sans" w:cs="Liberation Sans"/>
          <w:sz w:val="24"/>
          <w:szCs w:val="24"/>
          <w:highlight w:val="yellow"/>
        </w:rPr>
        <w:t>Starting Out with Java: From Control Structures through Objects (7th Edition)—by Tony Gaddis</w:t>
      </w:r>
    </w:p>
    <w:p w14:paraId="70AB2BE6" w14:textId="77777777" w:rsidR="009A65FE" w:rsidRDefault="009A65FE" w:rsidP="009A65FE">
      <w:pPr>
        <w:spacing w:after="0" w:line="240" w:lineRule="auto"/>
        <w:rPr>
          <w:rFonts w:ascii="Liberation Sans" w:hAnsi="Liberation Sans" w:cs="Liberation Sans"/>
          <w:sz w:val="24"/>
          <w:szCs w:val="24"/>
        </w:rPr>
      </w:pPr>
      <w:r w:rsidRPr="00A55940">
        <w:rPr>
          <w:rFonts w:ascii="Liberation Sans" w:hAnsi="Liberation Sans" w:cs="Liberation Sans"/>
          <w:sz w:val="24"/>
          <w:szCs w:val="24"/>
          <w:highlight w:val="yellow"/>
        </w:rPr>
        <w:t>Publisher: Pearson ISBN-13: 9780134802213</w:t>
      </w:r>
    </w:p>
    <w:p w14:paraId="2512A120" w14:textId="1C61DD16" w:rsidR="00834CD2" w:rsidRDefault="00834CD2" w:rsidP="0055356C">
      <w:pPr>
        <w:spacing w:after="0" w:line="240" w:lineRule="auto"/>
        <w:rPr>
          <w:rFonts w:ascii="Liberation Sans" w:hAnsi="Liberation Sans" w:cs="Liberation Sans"/>
          <w:sz w:val="24"/>
          <w:szCs w:val="24"/>
        </w:rPr>
      </w:pPr>
    </w:p>
    <w:p w14:paraId="7FE7FC34" w14:textId="7EDB2A07" w:rsidR="007D4814" w:rsidRDefault="007D4814" w:rsidP="0055356C">
      <w:pPr>
        <w:spacing w:after="0" w:line="240" w:lineRule="auto"/>
        <w:rPr>
          <w:rFonts w:ascii="Liberation Sans" w:hAnsi="Liberation Sans" w:cs="Liberation Sans"/>
          <w:b/>
          <w:bCs/>
          <w:sz w:val="36"/>
          <w:szCs w:val="36"/>
        </w:rPr>
      </w:pPr>
      <w:r>
        <w:rPr>
          <w:rFonts w:ascii="Liberation Sans" w:hAnsi="Liberation Sans" w:cs="Liberation Sans"/>
          <w:b/>
          <w:bCs/>
          <w:sz w:val="36"/>
          <w:szCs w:val="36"/>
        </w:rPr>
        <w:t xml:space="preserve">Course Calander </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5055"/>
        <w:gridCol w:w="1620"/>
      </w:tblGrid>
      <w:tr w:rsidR="00C33084" w:rsidRPr="00A55940" w14:paraId="2DB2AE43" w14:textId="77777777" w:rsidTr="000D5AE8">
        <w:tc>
          <w:tcPr>
            <w:tcW w:w="1214" w:type="pct"/>
          </w:tcPr>
          <w:p w14:paraId="788DCBB3" w14:textId="236352C7" w:rsidR="00C33084" w:rsidRPr="00A55940" w:rsidRDefault="00C33084" w:rsidP="00764703">
            <w:pPr>
              <w:jc w:val="center"/>
              <w:rPr>
                <w:b/>
                <w:sz w:val="24"/>
                <w:szCs w:val="24"/>
                <w:highlight w:val="yellow"/>
              </w:rPr>
            </w:pPr>
            <w:r w:rsidRPr="00A55940">
              <w:rPr>
                <w:b/>
                <w:sz w:val="24"/>
                <w:szCs w:val="24"/>
                <w:highlight w:val="yellow"/>
              </w:rPr>
              <w:t>Weeks</w:t>
            </w:r>
          </w:p>
        </w:tc>
        <w:tc>
          <w:tcPr>
            <w:tcW w:w="2867" w:type="pct"/>
          </w:tcPr>
          <w:p w14:paraId="6E21AC6D" w14:textId="12BD05A2" w:rsidR="00C33084" w:rsidRPr="00A55940" w:rsidRDefault="00C33084" w:rsidP="00764703">
            <w:pPr>
              <w:jc w:val="center"/>
              <w:rPr>
                <w:b/>
                <w:sz w:val="24"/>
                <w:szCs w:val="24"/>
                <w:highlight w:val="yellow"/>
              </w:rPr>
            </w:pPr>
            <w:r w:rsidRPr="00A55940">
              <w:rPr>
                <w:b/>
                <w:sz w:val="24"/>
                <w:szCs w:val="24"/>
                <w:highlight w:val="yellow"/>
              </w:rPr>
              <w:t>Topic</w:t>
            </w:r>
          </w:p>
        </w:tc>
        <w:tc>
          <w:tcPr>
            <w:tcW w:w="919" w:type="pct"/>
          </w:tcPr>
          <w:p w14:paraId="7730FEFA" w14:textId="77777777" w:rsidR="00C33084" w:rsidRPr="00A55940" w:rsidRDefault="00C33084" w:rsidP="00764703">
            <w:pPr>
              <w:jc w:val="center"/>
              <w:rPr>
                <w:b/>
                <w:sz w:val="24"/>
                <w:szCs w:val="24"/>
                <w:highlight w:val="yellow"/>
              </w:rPr>
            </w:pPr>
            <w:r w:rsidRPr="00A55940">
              <w:rPr>
                <w:b/>
                <w:sz w:val="24"/>
                <w:szCs w:val="24"/>
                <w:highlight w:val="yellow"/>
              </w:rPr>
              <w:t>Outcome</w:t>
            </w:r>
          </w:p>
        </w:tc>
      </w:tr>
      <w:tr w:rsidR="000D5AE8" w:rsidRPr="00A55940" w14:paraId="1A83A61E" w14:textId="77777777" w:rsidTr="000D5AE8">
        <w:tc>
          <w:tcPr>
            <w:tcW w:w="1214" w:type="pct"/>
            <w:vAlign w:val="center"/>
          </w:tcPr>
          <w:p w14:paraId="2B52475B" w14:textId="303AC00A"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 xml:space="preserve">1 </w:t>
            </w:r>
          </w:p>
        </w:tc>
        <w:tc>
          <w:tcPr>
            <w:tcW w:w="2867" w:type="pct"/>
          </w:tcPr>
          <w:p w14:paraId="3AD41A54" w14:textId="72CC868A"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Java preliminaries</w:t>
            </w:r>
          </w:p>
          <w:p w14:paraId="7602E81F"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Java types, classes and objects</w:t>
            </w:r>
          </w:p>
          <w:p w14:paraId="7B2AC73F" w14:textId="4979A505"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Class variables, Final variables, etc.</w:t>
            </w:r>
          </w:p>
        </w:tc>
        <w:tc>
          <w:tcPr>
            <w:tcW w:w="919" w:type="pct"/>
          </w:tcPr>
          <w:p w14:paraId="08A419EF" w14:textId="4603234E"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4957D523" w14:textId="77777777" w:rsidTr="000D5AE8">
        <w:tc>
          <w:tcPr>
            <w:tcW w:w="1214" w:type="pct"/>
            <w:vAlign w:val="center"/>
          </w:tcPr>
          <w:p w14:paraId="50CD13A3" w14:textId="58E5FF2C"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2</w:t>
            </w:r>
          </w:p>
        </w:tc>
        <w:tc>
          <w:tcPr>
            <w:tcW w:w="2867" w:type="pct"/>
          </w:tcPr>
          <w:p w14:paraId="49CF90B9" w14:textId="77777777"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Java preliminaries</w:t>
            </w:r>
          </w:p>
          <w:p w14:paraId="31BA8399"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Static methods and objects</w:t>
            </w:r>
          </w:p>
          <w:p w14:paraId="6677352C" w14:textId="1E2BD28E"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Input/Output (using Files, too)</w:t>
            </w:r>
          </w:p>
        </w:tc>
        <w:tc>
          <w:tcPr>
            <w:tcW w:w="919" w:type="pct"/>
          </w:tcPr>
          <w:p w14:paraId="54FB577A" w14:textId="5B06ADC0"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0988A1D5" w14:textId="77777777" w:rsidTr="000D5AE8">
        <w:tc>
          <w:tcPr>
            <w:tcW w:w="1214" w:type="pct"/>
            <w:vAlign w:val="center"/>
          </w:tcPr>
          <w:p w14:paraId="2D31D206" w14:textId="0A7B2D07"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3</w:t>
            </w:r>
          </w:p>
        </w:tc>
        <w:tc>
          <w:tcPr>
            <w:tcW w:w="2867" w:type="pct"/>
          </w:tcPr>
          <w:p w14:paraId="5ABC7F31" w14:textId="77777777"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Java preliminaries</w:t>
            </w:r>
          </w:p>
          <w:p w14:paraId="6441B3FB"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String class – Wrapper classes</w:t>
            </w:r>
          </w:p>
          <w:p w14:paraId="6B5302AC" w14:textId="47A28391" w:rsidR="000D5AE8" w:rsidRPr="00A55940" w:rsidRDefault="000D5AE8" w:rsidP="000D5AE8">
            <w:pPr>
              <w:numPr>
                <w:ilvl w:val="1"/>
                <w:numId w:val="3"/>
              </w:numPr>
              <w:tabs>
                <w:tab w:val="clear" w:pos="1440"/>
                <w:tab w:val="num" w:pos="540"/>
                <w:tab w:val="num" w:pos="1080"/>
              </w:tabs>
              <w:spacing w:after="0" w:line="240" w:lineRule="auto"/>
              <w:ind w:left="1080"/>
              <w:rPr>
                <w:sz w:val="24"/>
                <w:szCs w:val="24"/>
                <w:highlight w:val="yellow"/>
              </w:rPr>
            </w:pPr>
            <w:proofErr w:type="spellStart"/>
            <w:r w:rsidRPr="00A55940">
              <w:rPr>
                <w:sz w:val="24"/>
                <w:szCs w:val="24"/>
                <w:highlight w:val="yellow"/>
              </w:rPr>
              <w:t>ArrayList</w:t>
            </w:r>
            <w:proofErr w:type="spellEnd"/>
            <w:r w:rsidRPr="00A55940">
              <w:rPr>
                <w:sz w:val="24"/>
                <w:szCs w:val="24"/>
                <w:highlight w:val="yellow"/>
              </w:rPr>
              <w:t xml:space="preserve"> class</w:t>
            </w:r>
          </w:p>
        </w:tc>
        <w:tc>
          <w:tcPr>
            <w:tcW w:w="919" w:type="pct"/>
          </w:tcPr>
          <w:p w14:paraId="44339284" w14:textId="4C0F3D3C"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2CD5F3BC" w14:textId="77777777" w:rsidTr="000D5AE8">
        <w:trPr>
          <w:trHeight w:val="1632"/>
        </w:trPr>
        <w:tc>
          <w:tcPr>
            <w:tcW w:w="1214" w:type="pct"/>
            <w:vAlign w:val="center"/>
          </w:tcPr>
          <w:p w14:paraId="1CD398E2" w14:textId="082C5E4E"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4</w:t>
            </w:r>
          </w:p>
        </w:tc>
        <w:tc>
          <w:tcPr>
            <w:tcW w:w="2867" w:type="pct"/>
          </w:tcPr>
          <w:p w14:paraId="47887A88" w14:textId="0E884534"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Classes and Interfaces</w:t>
            </w:r>
          </w:p>
          <w:p w14:paraId="59D17EA2"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Data abstraction</w:t>
            </w:r>
          </w:p>
          <w:p w14:paraId="3D7A89A4"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Class constructors</w:t>
            </w:r>
          </w:p>
          <w:p w14:paraId="12323211"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Instance variables</w:t>
            </w:r>
          </w:p>
          <w:p w14:paraId="08F9A548" w14:textId="517EF1DE"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Methods</w:t>
            </w:r>
          </w:p>
        </w:tc>
        <w:tc>
          <w:tcPr>
            <w:tcW w:w="919" w:type="pct"/>
          </w:tcPr>
          <w:p w14:paraId="6725B677" w14:textId="77777777"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1D3BA522" w14:textId="77777777" w:rsidTr="000D5AE8">
        <w:trPr>
          <w:trHeight w:val="1070"/>
        </w:trPr>
        <w:tc>
          <w:tcPr>
            <w:tcW w:w="1214" w:type="pct"/>
            <w:vAlign w:val="center"/>
          </w:tcPr>
          <w:p w14:paraId="08099B21" w14:textId="2A75B30C"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5</w:t>
            </w:r>
          </w:p>
        </w:tc>
        <w:tc>
          <w:tcPr>
            <w:tcW w:w="2867" w:type="pct"/>
          </w:tcPr>
          <w:p w14:paraId="16FB6104" w14:textId="77777777" w:rsidR="000D5AE8" w:rsidRPr="00A55940" w:rsidRDefault="000D5AE8" w:rsidP="000D5AE8">
            <w:pPr>
              <w:numPr>
                <w:ilvl w:val="0"/>
                <w:numId w:val="3"/>
              </w:numPr>
              <w:tabs>
                <w:tab w:val="clear" w:pos="720"/>
                <w:tab w:val="num" w:pos="540"/>
                <w:tab w:val="num" w:pos="1080"/>
              </w:tabs>
              <w:spacing w:after="0" w:line="240" w:lineRule="auto"/>
              <w:ind w:left="540"/>
              <w:rPr>
                <w:sz w:val="24"/>
                <w:szCs w:val="24"/>
                <w:highlight w:val="yellow"/>
              </w:rPr>
            </w:pPr>
            <w:r w:rsidRPr="00A55940">
              <w:rPr>
                <w:sz w:val="24"/>
                <w:szCs w:val="24"/>
                <w:highlight w:val="yellow"/>
              </w:rPr>
              <w:t>Interfaces</w:t>
            </w:r>
          </w:p>
          <w:p w14:paraId="7390F2BD" w14:textId="52A69283" w:rsidR="000D5AE8" w:rsidRPr="00A55940" w:rsidRDefault="000D5AE8" w:rsidP="000D5AE8">
            <w:pPr>
              <w:numPr>
                <w:ilvl w:val="0"/>
                <w:numId w:val="3"/>
              </w:numPr>
              <w:tabs>
                <w:tab w:val="clear" w:pos="720"/>
                <w:tab w:val="num" w:pos="540"/>
                <w:tab w:val="num" w:pos="1080"/>
              </w:tabs>
              <w:spacing w:after="0" w:line="240" w:lineRule="auto"/>
              <w:ind w:left="540"/>
              <w:rPr>
                <w:sz w:val="24"/>
                <w:szCs w:val="24"/>
                <w:highlight w:val="yellow"/>
              </w:rPr>
            </w:pPr>
            <w:r w:rsidRPr="00A55940">
              <w:rPr>
                <w:sz w:val="24"/>
                <w:szCs w:val="24"/>
                <w:highlight w:val="yellow"/>
              </w:rPr>
              <w:t>Comparable and Comparator interfaces</w:t>
            </w:r>
          </w:p>
        </w:tc>
        <w:tc>
          <w:tcPr>
            <w:tcW w:w="919" w:type="pct"/>
          </w:tcPr>
          <w:p w14:paraId="6695D5E5" w14:textId="20796760"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0E4F07D9" w14:textId="77777777" w:rsidTr="000D5AE8">
        <w:trPr>
          <w:trHeight w:val="804"/>
        </w:trPr>
        <w:tc>
          <w:tcPr>
            <w:tcW w:w="1214" w:type="pct"/>
            <w:vAlign w:val="center"/>
          </w:tcPr>
          <w:p w14:paraId="1B940612" w14:textId="0062AAA8"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6</w:t>
            </w:r>
          </w:p>
        </w:tc>
        <w:tc>
          <w:tcPr>
            <w:tcW w:w="2867" w:type="pct"/>
          </w:tcPr>
          <w:p w14:paraId="18B9A8C6" w14:textId="0C514250" w:rsidR="000D5AE8" w:rsidRPr="00A55940" w:rsidRDefault="000D5AE8" w:rsidP="000D5AE8">
            <w:pPr>
              <w:numPr>
                <w:ilvl w:val="0"/>
                <w:numId w:val="3"/>
              </w:numPr>
              <w:tabs>
                <w:tab w:val="clear" w:pos="720"/>
                <w:tab w:val="num" w:pos="540"/>
                <w:tab w:val="num" w:pos="1080"/>
              </w:tabs>
              <w:spacing w:after="0" w:line="240" w:lineRule="auto"/>
              <w:ind w:left="540"/>
              <w:rPr>
                <w:sz w:val="24"/>
                <w:szCs w:val="24"/>
                <w:highlight w:val="yellow"/>
              </w:rPr>
            </w:pPr>
            <w:r w:rsidRPr="00A55940">
              <w:rPr>
                <w:sz w:val="24"/>
                <w:szCs w:val="24"/>
                <w:highlight w:val="yellow"/>
              </w:rPr>
              <w:t xml:space="preserve">Overriding equals and </w:t>
            </w:r>
            <w:proofErr w:type="spellStart"/>
            <w:r w:rsidRPr="00A55940">
              <w:rPr>
                <w:sz w:val="24"/>
                <w:szCs w:val="24"/>
                <w:highlight w:val="yellow"/>
              </w:rPr>
              <w:t>toString</w:t>
            </w:r>
            <w:proofErr w:type="spellEnd"/>
            <w:r w:rsidRPr="00A55940">
              <w:rPr>
                <w:sz w:val="24"/>
                <w:szCs w:val="24"/>
                <w:highlight w:val="yellow"/>
              </w:rPr>
              <w:t xml:space="preserve"> methods</w:t>
            </w:r>
          </w:p>
        </w:tc>
        <w:tc>
          <w:tcPr>
            <w:tcW w:w="919" w:type="pct"/>
          </w:tcPr>
          <w:p w14:paraId="16FD4BBB" w14:textId="117CB671"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454D8D58" w14:textId="77777777" w:rsidTr="000D5AE8">
        <w:trPr>
          <w:trHeight w:val="804"/>
        </w:trPr>
        <w:tc>
          <w:tcPr>
            <w:tcW w:w="1214" w:type="pct"/>
            <w:vAlign w:val="center"/>
          </w:tcPr>
          <w:p w14:paraId="5D8CE0F0" w14:textId="64399398"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7</w:t>
            </w:r>
          </w:p>
        </w:tc>
        <w:tc>
          <w:tcPr>
            <w:tcW w:w="2867" w:type="pct"/>
          </w:tcPr>
          <w:p w14:paraId="009E3A52" w14:textId="2691CD6C" w:rsidR="000D5AE8" w:rsidRPr="00A55940" w:rsidRDefault="000D5AE8" w:rsidP="000D5AE8">
            <w:pPr>
              <w:numPr>
                <w:ilvl w:val="0"/>
                <w:numId w:val="3"/>
              </w:numPr>
              <w:tabs>
                <w:tab w:val="clear" w:pos="720"/>
                <w:tab w:val="num" w:pos="540"/>
                <w:tab w:val="num" w:pos="1080"/>
              </w:tabs>
              <w:spacing w:after="0" w:line="240" w:lineRule="auto"/>
              <w:ind w:left="540"/>
              <w:rPr>
                <w:sz w:val="24"/>
                <w:szCs w:val="24"/>
                <w:highlight w:val="yellow"/>
              </w:rPr>
            </w:pPr>
            <w:r w:rsidRPr="00A55940">
              <w:rPr>
                <w:sz w:val="24"/>
                <w:szCs w:val="24"/>
                <w:highlight w:val="yellow"/>
              </w:rPr>
              <w:t>Public, Private, and Protected access specifiers</w:t>
            </w:r>
          </w:p>
        </w:tc>
        <w:tc>
          <w:tcPr>
            <w:tcW w:w="919" w:type="pct"/>
          </w:tcPr>
          <w:p w14:paraId="3D8F80D0" w14:textId="45B76ED5"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1CDD4A5D" w14:textId="77777777" w:rsidTr="000D5AE8">
        <w:trPr>
          <w:trHeight w:val="435"/>
        </w:trPr>
        <w:tc>
          <w:tcPr>
            <w:tcW w:w="1214" w:type="pct"/>
            <w:vAlign w:val="center"/>
          </w:tcPr>
          <w:p w14:paraId="4171CD71" w14:textId="0FE020A4"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8</w:t>
            </w:r>
          </w:p>
        </w:tc>
        <w:tc>
          <w:tcPr>
            <w:tcW w:w="2867" w:type="pct"/>
          </w:tcPr>
          <w:p w14:paraId="45E34FAD" w14:textId="314C6361"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Method overloading</w:t>
            </w:r>
          </w:p>
        </w:tc>
        <w:tc>
          <w:tcPr>
            <w:tcW w:w="919" w:type="pct"/>
          </w:tcPr>
          <w:p w14:paraId="5CA0B8C5" w14:textId="37B01D9E"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26B936BD" w14:textId="77777777" w:rsidTr="000D5AE8">
        <w:trPr>
          <w:trHeight w:val="570"/>
        </w:trPr>
        <w:tc>
          <w:tcPr>
            <w:tcW w:w="1214" w:type="pct"/>
            <w:vAlign w:val="center"/>
          </w:tcPr>
          <w:p w14:paraId="2898BF9E" w14:textId="2450DD17"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9</w:t>
            </w:r>
          </w:p>
        </w:tc>
        <w:tc>
          <w:tcPr>
            <w:tcW w:w="2867" w:type="pct"/>
          </w:tcPr>
          <w:p w14:paraId="06FBD87C" w14:textId="190C6897" w:rsidR="000D5AE8" w:rsidRPr="00A55940" w:rsidRDefault="000D5AE8" w:rsidP="000D5AE8">
            <w:pPr>
              <w:numPr>
                <w:ilvl w:val="0"/>
                <w:numId w:val="3"/>
              </w:numPr>
              <w:tabs>
                <w:tab w:val="clear" w:pos="720"/>
                <w:tab w:val="num" w:pos="540"/>
                <w:tab w:val="num" w:pos="1080"/>
              </w:tabs>
              <w:spacing w:after="0" w:line="240" w:lineRule="auto"/>
              <w:ind w:left="540"/>
              <w:rPr>
                <w:sz w:val="24"/>
                <w:szCs w:val="24"/>
                <w:highlight w:val="yellow"/>
              </w:rPr>
            </w:pPr>
            <w:r w:rsidRPr="00A55940">
              <w:rPr>
                <w:sz w:val="24"/>
                <w:szCs w:val="24"/>
                <w:highlight w:val="yellow"/>
              </w:rPr>
              <w:t>Introduction to Inheritance – Reuse of code</w:t>
            </w:r>
          </w:p>
        </w:tc>
        <w:tc>
          <w:tcPr>
            <w:tcW w:w="919" w:type="pct"/>
          </w:tcPr>
          <w:p w14:paraId="2AE177AF" w14:textId="3EB5E456" w:rsidR="000D5AE8" w:rsidRPr="00A55940" w:rsidRDefault="000D5AE8" w:rsidP="000D5AE8">
            <w:pPr>
              <w:jc w:val="center"/>
              <w:rPr>
                <w:sz w:val="24"/>
                <w:szCs w:val="24"/>
                <w:highlight w:val="yellow"/>
              </w:rPr>
            </w:pPr>
            <w:r w:rsidRPr="00A55940">
              <w:rPr>
                <w:sz w:val="24"/>
                <w:szCs w:val="24"/>
                <w:highlight w:val="yellow"/>
              </w:rPr>
              <w:t>2,5</w:t>
            </w:r>
          </w:p>
        </w:tc>
      </w:tr>
      <w:tr w:rsidR="000D5AE8" w:rsidRPr="00A55940" w14:paraId="76CEF681" w14:textId="77777777" w:rsidTr="000D5AE8">
        <w:tc>
          <w:tcPr>
            <w:tcW w:w="1214" w:type="pct"/>
            <w:vAlign w:val="center"/>
          </w:tcPr>
          <w:p w14:paraId="2AD90BCB" w14:textId="79B4D15C"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 xml:space="preserve">10 </w:t>
            </w:r>
          </w:p>
        </w:tc>
        <w:tc>
          <w:tcPr>
            <w:tcW w:w="2867" w:type="pct"/>
          </w:tcPr>
          <w:p w14:paraId="26F43A7B" w14:textId="7C9CEA64"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Inheritance &amp; Polymorphism</w:t>
            </w:r>
          </w:p>
          <w:p w14:paraId="77D512CB" w14:textId="090B77FE" w:rsidR="000D5AE8" w:rsidRPr="00A55940" w:rsidRDefault="000D5AE8" w:rsidP="000D5AE8">
            <w:pPr>
              <w:numPr>
                <w:ilvl w:val="0"/>
                <w:numId w:val="3"/>
              </w:numPr>
              <w:tabs>
                <w:tab w:val="clear" w:pos="720"/>
                <w:tab w:val="num" w:pos="540"/>
                <w:tab w:val="num" w:pos="1080"/>
              </w:tabs>
              <w:spacing w:after="0" w:line="240" w:lineRule="auto"/>
              <w:ind w:left="540"/>
              <w:rPr>
                <w:sz w:val="24"/>
                <w:szCs w:val="24"/>
                <w:highlight w:val="yellow"/>
              </w:rPr>
            </w:pPr>
            <w:r w:rsidRPr="00A55940">
              <w:rPr>
                <w:sz w:val="24"/>
                <w:szCs w:val="24"/>
                <w:highlight w:val="yellow"/>
              </w:rPr>
              <w:t>Overriding method names</w:t>
            </w:r>
          </w:p>
        </w:tc>
        <w:tc>
          <w:tcPr>
            <w:tcW w:w="919" w:type="pct"/>
          </w:tcPr>
          <w:p w14:paraId="3EF27713" w14:textId="77777777" w:rsidR="000D5AE8" w:rsidRPr="00A55940" w:rsidRDefault="000D5AE8" w:rsidP="000D5AE8">
            <w:pPr>
              <w:jc w:val="center"/>
              <w:rPr>
                <w:sz w:val="24"/>
                <w:szCs w:val="24"/>
                <w:highlight w:val="yellow"/>
              </w:rPr>
            </w:pPr>
            <w:r w:rsidRPr="00A55940">
              <w:rPr>
                <w:sz w:val="24"/>
                <w:szCs w:val="24"/>
                <w:highlight w:val="yellow"/>
              </w:rPr>
              <w:t>1,5</w:t>
            </w:r>
          </w:p>
        </w:tc>
      </w:tr>
      <w:tr w:rsidR="000D5AE8" w:rsidRPr="00A55940" w14:paraId="39CEB92F" w14:textId="77777777" w:rsidTr="000D5AE8">
        <w:tc>
          <w:tcPr>
            <w:tcW w:w="1214" w:type="pct"/>
            <w:vAlign w:val="center"/>
          </w:tcPr>
          <w:p w14:paraId="1BF8E974" w14:textId="664C1FAE"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11</w:t>
            </w:r>
          </w:p>
        </w:tc>
        <w:tc>
          <w:tcPr>
            <w:tcW w:w="2867" w:type="pct"/>
          </w:tcPr>
          <w:p w14:paraId="3720B7D8" w14:textId="1807111C"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Polymorphism and its applications</w:t>
            </w:r>
          </w:p>
        </w:tc>
        <w:tc>
          <w:tcPr>
            <w:tcW w:w="919" w:type="pct"/>
          </w:tcPr>
          <w:p w14:paraId="2A026AFA" w14:textId="71438F2B" w:rsidR="000D5AE8" w:rsidRPr="00A55940" w:rsidRDefault="000D5AE8" w:rsidP="000D5AE8">
            <w:pPr>
              <w:jc w:val="center"/>
              <w:rPr>
                <w:sz w:val="24"/>
                <w:szCs w:val="24"/>
                <w:highlight w:val="yellow"/>
              </w:rPr>
            </w:pPr>
            <w:r w:rsidRPr="00A55940">
              <w:rPr>
                <w:sz w:val="24"/>
                <w:szCs w:val="24"/>
                <w:highlight w:val="yellow"/>
              </w:rPr>
              <w:t>1,5</w:t>
            </w:r>
          </w:p>
        </w:tc>
      </w:tr>
      <w:tr w:rsidR="000D5AE8" w:rsidRPr="00A55940" w14:paraId="4DC4A253" w14:textId="77777777" w:rsidTr="000D5AE8">
        <w:tc>
          <w:tcPr>
            <w:tcW w:w="1214" w:type="pct"/>
            <w:vAlign w:val="center"/>
          </w:tcPr>
          <w:p w14:paraId="7C46044D" w14:textId="5BD8A86E"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lastRenderedPageBreak/>
              <w:t xml:space="preserve">12 </w:t>
            </w:r>
          </w:p>
        </w:tc>
        <w:tc>
          <w:tcPr>
            <w:tcW w:w="2867" w:type="pct"/>
          </w:tcPr>
          <w:p w14:paraId="7CD3B490" w14:textId="63A64230"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Recursion</w:t>
            </w:r>
          </w:p>
          <w:p w14:paraId="60C2E256" w14:textId="77777777" w:rsidR="000D5AE8" w:rsidRPr="00A55940" w:rsidRDefault="000D5AE8" w:rsidP="000D5AE8">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 xml:space="preserve"> Definition </w:t>
            </w:r>
          </w:p>
          <w:p w14:paraId="2EF8E40D" w14:textId="501FA186" w:rsidR="000D5AE8" w:rsidRPr="00A55940" w:rsidRDefault="000D5AE8" w:rsidP="00A55940">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Why does it work</w:t>
            </w:r>
          </w:p>
        </w:tc>
        <w:tc>
          <w:tcPr>
            <w:tcW w:w="919" w:type="pct"/>
          </w:tcPr>
          <w:p w14:paraId="5E787245" w14:textId="77777777" w:rsidR="000D5AE8" w:rsidRPr="00A55940" w:rsidRDefault="000D5AE8" w:rsidP="000D5AE8">
            <w:pPr>
              <w:jc w:val="center"/>
              <w:rPr>
                <w:sz w:val="24"/>
                <w:szCs w:val="24"/>
                <w:highlight w:val="yellow"/>
              </w:rPr>
            </w:pPr>
            <w:r w:rsidRPr="00A55940">
              <w:rPr>
                <w:sz w:val="24"/>
                <w:szCs w:val="24"/>
                <w:highlight w:val="yellow"/>
              </w:rPr>
              <w:t>3,5</w:t>
            </w:r>
          </w:p>
        </w:tc>
      </w:tr>
      <w:tr w:rsidR="00A55940" w:rsidRPr="00A55940" w14:paraId="4693EB47" w14:textId="77777777" w:rsidTr="000D5AE8">
        <w:tc>
          <w:tcPr>
            <w:tcW w:w="1214" w:type="pct"/>
            <w:vAlign w:val="center"/>
          </w:tcPr>
          <w:p w14:paraId="5D4EC5F4" w14:textId="60CFFC30" w:rsidR="00A55940" w:rsidRPr="00A55940" w:rsidRDefault="00A55940" w:rsidP="000D5AE8">
            <w:pPr>
              <w:tabs>
                <w:tab w:val="num" w:pos="540"/>
              </w:tabs>
              <w:spacing w:after="0" w:line="240" w:lineRule="auto"/>
              <w:jc w:val="center"/>
              <w:rPr>
                <w:sz w:val="24"/>
                <w:szCs w:val="24"/>
                <w:highlight w:val="yellow"/>
              </w:rPr>
            </w:pPr>
            <w:r>
              <w:rPr>
                <w:sz w:val="24"/>
                <w:szCs w:val="24"/>
                <w:highlight w:val="yellow"/>
              </w:rPr>
              <w:t>13</w:t>
            </w:r>
          </w:p>
        </w:tc>
        <w:tc>
          <w:tcPr>
            <w:tcW w:w="2867" w:type="pct"/>
          </w:tcPr>
          <w:p w14:paraId="6377701C" w14:textId="77777777" w:rsidR="00A55940" w:rsidRPr="00A55940" w:rsidRDefault="00A55940" w:rsidP="00A55940">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Recursion</w:t>
            </w:r>
          </w:p>
          <w:p w14:paraId="1711E9F2" w14:textId="77777777" w:rsidR="00A55940" w:rsidRPr="00A55940" w:rsidRDefault="00A55940" w:rsidP="00A55940">
            <w:pPr>
              <w:numPr>
                <w:ilvl w:val="1"/>
                <w:numId w:val="3"/>
              </w:numPr>
              <w:tabs>
                <w:tab w:val="clear" w:pos="1440"/>
                <w:tab w:val="num" w:pos="1080"/>
              </w:tabs>
              <w:spacing w:after="0" w:line="240" w:lineRule="auto"/>
              <w:ind w:left="1080"/>
              <w:rPr>
                <w:sz w:val="24"/>
                <w:szCs w:val="24"/>
                <w:highlight w:val="yellow"/>
                <w:lang w:val="fr-CA"/>
              </w:rPr>
            </w:pPr>
            <w:r w:rsidRPr="00A55940">
              <w:rPr>
                <w:sz w:val="24"/>
                <w:szCs w:val="24"/>
                <w:highlight w:val="yellow"/>
                <w:lang w:val="fr-CA"/>
              </w:rPr>
              <w:t xml:space="preserve">Infinite </w:t>
            </w:r>
            <w:proofErr w:type="spellStart"/>
            <w:r w:rsidRPr="00A55940">
              <w:rPr>
                <w:sz w:val="24"/>
                <w:szCs w:val="24"/>
                <w:highlight w:val="yellow"/>
                <w:lang w:val="fr-CA"/>
              </w:rPr>
              <w:t>recursion</w:t>
            </w:r>
            <w:proofErr w:type="spellEnd"/>
          </w:p>
          <w:p w14:paraId="320D19C0" w14:textId="25489BDE" w:rsidR="00A55940" w:rsidRPr="00A55940" w:rsidRDefault="00A55940" w:rsidP="00A55940">
            <w:pPr>
              <w:numPr>
                <w:ilvl w:val="1"/>
                <w:numId w:val="3"/>
              </w:numPr>
              <w:tabs>
                <w:tab w:val="clear" w:pos="1440"/>
                <w:tab w:val="num" w:pos="1080"/>
              </w:tabs>
              <w:spacing w:after="0" w:line="240" w:lineRule="auto"/>
              <w:ind w:left="1080"/>
              <w:rPr>
                <w:sz w:val="24"/>
                <w:szCs w:val="24"/>
                <w:highlight w:val="yellow"/>
              </w:rPr>
            </w:pPr>
            <w:proofErr w:type="spellStart"/>
            <w:r w:rsidRPr="00A55940">
              <w:rPr>
                <w:sz w:val="24"/>
                <w:szCs w:val="24"/>
                <w:highlight w:val="yellow"/>
                <w:lang w:val="fr-CA"/>
              </w:rPr>
              <w:t>Examples</w:t>
            </w:r>
            <w:proofErr w:type="spellEnd"/>
          </w:p>
        </w:tc>
        <w:tc>
          <w:tcPr>
            <w:tcW w:w="919" w:type="pct"/>
          </w:tcPr>
          <w:p w14:paraId="3BA1BB1C" w14:textId="0BEDEDBE" w:rsidR="00A55940" w:rsidRPr="00A55940" w:rsidRDefault="00A55940" w:rsidP="000D5AE8">
            <w:pPr>
              <w:jc w:val="center"/>
              <w:rPr>
                <w:sz w:val="24"/>
                <w:szCs w:val="24"/>
                <w:highlight w:val="yellow"/>
              </w:rPr>
            </w:pPr>
            <w:r>
              <w:rPr>
                <w:sz w:val="24"/>
                <w:szCs w:val="24"/>
                <w:highlight w:val="yellow"/>
              </w:rPr>
              <w:t>3,5</w:t>
            </w:r>
          </w:p>
        </w:tc>
      </w:tr>
      <w:tr w:rsidR="000D5AE8" w:rsidRPr="00A55940" w14:paraId="09EE59D4" w14:textId="77777777" w:rsidTr="000D5AE8">
        <w:tc>
          <w:tcPr>
            <w:tcW w:w="1214" w:type="pct"/>
            <w:vAlign w:val="center"/>
          </w:tcPr>
          <w:p w14:paraId="5419BC1E" w14:textId="21C25B1B" w:rsidR="000D5AE8" w:rsidRPr="00A55940" w:rsidRDefault="000D5AE8" w:rsidP="000D5AE8">
            <w:pPr>
              <w:tabs>
                <w:tab w:val="num" w:pos="540"/>
              </w:tabs>
              <w:spacing w:after="0" w:line="240" w:lineRule="auto"/>
              <w:jc w:val="center"/>
              <w:rPr>
                <w:sz w:val="24"/>
                <w:szCs w:val="24"/>
                <w:highlight w:val="yellow"/>
              </w:rPr>
            </w:pPr>
            <w:r w:rsidRPr="00A55940">
              <w:rPr>
                <w:sz w:val="24"/>
                <w:szCs w:val="24"/>
                <w:highlight w:val="yellow"/>
              </w:rPr>
              <w:t xml:space="preserve">14 </w:t>
            </w:r>
          </w:p>
        </w:tc>
        <w:tc>
          <w:tcPr>
            <w:tcW w:w="2867" w:type="pct"/>
          </w:tcPr>
          <w:p w14:paraId="0B941B27" w14:textId="748088F3" w:rsidR="000D5AE8" w:rsidRPr="00A55940" w:rsidRDefault="000D5AE8"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Introduction to Data Structures</w:t>
            </w:r>
            <w:r w:rsidR="00A55940">
              <w:rPr>
                <w:sz w:val="24"/>
                <w:szCs w:val="24"/>
                <w:highlight w:val="yellow"/>
              </w:rPr>
              <w:t xml:space="preserve"> – part 1</w:t>
            </w:r>
          </w:p>
          <w:p w14:paraId="595D67A2" w14:textId="1599C201" w:rsidR="000D5AE8" w:rsidRPr="00A55940" w:rsidRDefault="000D5AE8" w:rsidP="00A55940">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Linked List and its implementation</w:t>
            </w:r>
          </w:p>
        </w:tc>
        <w:tc>
          <w:tcPr>
            <w:tcW w:w="919" w:type="pct"/>
          </w:tcPr>
          <w:p w14:paraId="7570F831" w14:textId="77777777" w:rsidR="000D5AE8" w:rsidRPr="00A55940" w:rsidRDefault="000D5AE8" w:rsidP="000D5AE8">
            <w:pPr>
              <w:jc w:val="center"/>
              <w:rPr>
                <w:sz w:val="24"/>
                <w:szCs w:val="24"/>
                <w:highlight w:val="yellow"/>
              </w:rPr>
            </w:pPr>
            <w:r w:rsidRPr="00A55940">
              <w:rPr>
                <w:sz w:val="24"/>
                <w:szCs w:val="24"/>
                <w:highlight w:val="yellow"/>
              </w:rPr>
              <w:t>4,5</w:t>
            </w:r>
          </w:p>
        </w:tc>
      </w:tr>
      <w:tr w:rsidR="00A55940" w:rsidRPr="00A55940" w14:paraId="7E6142B1" w14:textId="77777777" w:rsidTr="000D5AE8">
        <w:tc>
          <w:tcPr>
            <w:tcW w:w="1214" w:type="pct"/>
            <w:vAlign w:val="center"/>
          </w:tcPr>
          <w:p w14:paraId="36F881F3" w14:textId="0311C5A9" w:rsidR="00A55940" w:rsidRPr="00A55940" w:rsidRDefault="00A55940" w:rsidP="000D5AE8">
            <w:pPr>
              <w:tabs>
                <w:tab w:val="num" w:pos="540"/>
              </w:tabs>
              <w:spacing w:after="0" w:line="240" w:lineRule="auto"/>
              <w:jc w:val="center"/>
              <w:rPr>
                <w:sz w:val="24"/>
                <w:szCs w:val="24"/>
                <w:highlight w:val="yellow"/>
              </w:rPr>
            </w:pPr>
            <w:r>
              <w:rPr>
                <w:sz w:val="24"/>
                <w:szCs w:val="24"/>
                <w:highlight w:val="yellow"/>
              </w:rPr>
              <w:t>15</w:t>
            </w:r>
          </w:p>
        </w:tc>
        <w:tc>
          <w:tcPr>
            <w:tcW w:w="2867" w:type="pct"/>
          </w:tcPr>
          <w:p w14:paraId="142F911A" w14:textId="183CAB61" w:rsidR="00A55940" w:rsidRPr="00A55940" w:rsidRDefault="00A55940" w:rsidP="00A55940">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Introduction to Data Structures</w:t>
            </w:r>
            <w:r>
              <w:rPr>
                <w:sz w:val="24"/>
                <w:szCs w:val="24"/>
                <w:highlight w:val="yellow"/>
              </w:rPr>
              <w:t xml:space="preserve"> – part 2</w:t>
            </w:r>
          </w:p>
          <w:p w14:paraId="697F7108" w14:textId="77777777" w:rsidR="00A55940" w:rsidRPr="00A55940" w:rsidRDefault="00A55940" w:rsidP="00A55940">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Stack &amp; Queue data structures</w:t>
            </w:r>
          </w:p>
          <w:p w14:paraId="769E0D1C" w14:textId="59201F24" w:rsidR="00A55940" w:rsidRPr="00A55940" w:rsidRDefault="00A55940" w:rsidP="00A55940">
            <w:pPr>
              <w:numPr>
                <w:ilvl w:val="1"/>
                <w:numId w:val="3"/>
              </w:numPr>
              <w:tabs>
                <w:tab w:val="clear" w:pos="1440"/>
                <w:tab w:val="num" w:pos="1080"/>
              </w:tabs>
              <w:spacing w:after="0" w:line="240" w:lineRule="auto"/>
              <w:ind w:left="1080"/>
              <w:rPr>
                <w:sz w:val="24"/>
                <w:szCs w:val="24"/>
                <w:highlight w:val="yellow"/>
              </w:rPr>
            </w:pPr>
            <w:r w:rsidRPr="00A55940">
              <w:rPr>
                <w:sz w:val="24"/>
                <w:szCs w:val="24"/>
                <w:highlight w:val="yellow"/>
              </w:rPr>
              <w:t>Introduction to Java Collection Interface</w:t>
            </w:r>
          </w:p>
        </w:tc>
        <w:tc>
          <w:tcPr>
            <w:tcW w:w="919" w:type="pct"/>
          </w:tcPr>
          <w:p w14:paraId="2869D01A" w14:textId="7F3CF7FA" w:rsidR="00A55940" w:rsidRPr="00A55940" w:rsidRDefault="00A55940" w:rsidP="000D5AE8">
            <w:pPr>
              <w:jc w:val="center"/>
              <w:rPr>
                <w:sz w:val="24"/>
                <w:szCs w:val="24"/>
                <w:highlight w:val="yellow"/>
              </w:rPr>
            </w:pPr>
            <w:r>
              <w:rPr>
                <w:sz w:val="24"/>
                <w:szCs w:val="24"/>
                <w:highlight w:val="yellow"/>
              </w:rPr>
              <w:t>4,5</w:t>
            </w:r>
          </w:p>
        </w:tc>
      </w:tr>
      <w:tr w:rsidR="00220264" w:rsidRPr="007D4814" w14:paraId="526C46C7" w14:textId="77777777" w:rsidTr="000D5AE8">
        <w:tc>
          <w:tcPr>
            <w:tcW w:w="1214" w:type="pct"/>
            <w:vAlign w:val="center"/>
          </w:tcPr>
          <w:p w14:paraId="35FE31B8" w14:textId="2FD9BB61" w:rsidR="00220264" w:rsidRPr="00A55940" w:rsidRDefault="00220264" w:rsidP="000D5AE8">
            <w:pPr>
              <w:tabs>
                <w:tab w:val="num" w:pos="540"/>
              </w:tabs>
              <w:spacing w:after="0" w:line="240" w:lineRule="auto"/>
              <w:jc w:val="center"/>
              <w:rPr>
                <w:sz w:val="24"/>
                <w:szCs w:val="24"/>
                <w:highlight w:val="yellow"/>
              </w:rPr>
            </w:pPr>
            <w:r w:rsidRPr="00A55940">
              <w:rPr>
                <w:sz w:val="24"/>
                <w:szCs w:val="24"/>
                <w:highlight w:val="yellow"/>
              </w:rPr>
              <w:t>16</w:t>
            </w:r>
          </w:p>
        </w:tc>
        <w:tc>
          <w:tcPr>
            <w:tcW w:w="2867" w:type="pct"/>
          </w:tcPr>
          <w:p w14:paraId="73C63C14" w14:textId="2ABBB6B9" w:rsidR="00220264" w:rsidRPr="00A55940" w:rsidRDefault="00220264" w:rsidP="000D5AE8">
            <w:pPr>
              <w:numPr>
                <w:ilvl w:val="0"/>
                <w:numId w:val="3"/>
              </w:numPr>
              <w:tabs>
                <w:tab w:val="clear" w:pos="720"/>
                <w:tab w:val="num" w:pos="540"/>
              </w:tabs>
              <w:spacing w:after="0" w:line="240" w:lineRule="auto"/>
              <w:ind w:left="540"/>
              <w:rPr>
                <w:sz w:val="24"/>
                <w:szCs w:val="24"/>
                <w:highlight w:val="yellow"/>
              </w:rPr>
            </w:pPr>
            <w:r w:rsidRPr="00A55940">
              <w:rPr>
                <w:sz w:val="24"/>
                <w:szCs w:val="24"/>
                <w:highlight w:val="yellow"/>
              </w:rPr>
              <w:t>Final Exam</w:t>
            </w:r>
          </w:p>
        </w:tc>
        <w:tc>
          <w:tcPr>
            <w:tcW w:w="919" w:type="pct"/>
          </w:tcPr>
          <w:p w14:paraId="16FBBC1C" w14:textId="77777777" w:rsidR="00220264" w:rsidRPr="007D4814" w:rsidRDefault="00220264" w:rsidP="000D5AE8">
            <w:pPr>
              <w:jc w:val="center"/>
              <w:rPr>
                <w:sz w:val="24"/>
                <w:szCs w:val="24"/>
              </w:rPr>
            </w:pPr>
          </w:p>
        </w:tc>
      </w:tr>
    </w:tbl>
    <w:p w14:paraId="2D558F0A" w14:textId="77777777" w:rsidR="00834CD2" w:rsidRDefault="00834CD2" w:rsidP="0055356C">
      <w:pPr>
        <w:spacing w:after="0" w:line="240" w:lineRule="auto"/>
        <w:rPr>
          <w:rFonts w:ascii="Liberation Sans" w:hAnsi="Liberation Sans" w:cs="Liberation Sans"/>
          <w:b/>
          <w:bCs/>
          <w:sz w:val="36"/>
          <w:szCs w:val="36"/>
        </w:rPr>
      </w:pPr>
    </w:p>
    <w:p w14:paraId="4A94FF91" w14:textId="71B20B74" w:rsidR="00E438D6" w:rsidRDefault="00E438D6" w:rsidP="00E438D6">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Grading</w:t>
      </w:r>
    </w:p>
    <w:p w14:paraId="629C4C3F" w14:textId="77777777" w:rsidR="00E438D6" w:rsidRDefault="00E438D6" w:rsidP="00E438D6">
      <w:pPr>
        <w:spacing w:after="0" w:line="240" w:lineRule="auto"/>
        <w:rPr>
          <w:rFonts w:ascii="Liberation Sans" w:hAnsi="Liberation Sans" w:cs="Liberation Sans"/>
          <w:sz w:val="24"/>
          <w:szCs w:val="24"/>
        </w:rPr>
      </w:pPr>
    </w:p>
    <w:p w14:paraId="6A171BED" w14:textId="38A26F4F" w:rsidR="00E438D6" w:rsidRPr="00E438D6" w:rsidRDefault="00E438D6" w:rsidP="00E438D6">
      <w:pPr>
        <w:spacing w:after="0" w:line="240" w:lineRule="auto"/>
        <w:rPr>
          <w:rFonts w:ascii="Liberation Sans" w:hAnsi="Liberation Sans" w:cs="Liberation Sans"/>
          <w:sz w:val="24"/>
          <w:szCs w:val="24"/>
        </w:rPr>
      </w:pPr>
      <w:r w:rsidRPr="00E438D6">
        <w:rPr>
          <w:rFonts w:ascii="Liberation Sans" w:hAnsi="Liberation Sans" w:cs="Liberation Sans"/>
          <w:sz w:val="24"/>
          <w:szCs w:val="24"/>
        </w:rPr>
        <w:t>Final grades are determined through a weighted average of the final examination, midterm, and homework assignments. Your final grade in the course will be based on the following:</w:t>
      </w:r>
    </w:p>
    <w:p w14:paraId="13973196" w14:textId="77777777" w:rsidR="00E438D6" w:rsidRDefault="00E438D6" w:rsidP="00E438D6">
      <w:pPr>
        <w:pStyle w:val="BodyText"/>
        <w:spacing w:before="4"/>
        <w:rPr>
          <w:sz w:val="13"/>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0"/>
        <w:gridCol w:w="2280"/>
        <w:gridCol w:w="4155"/>
      </w:tblGrid>
      <w:tr w:rsidR="00E438D6" w:rsidRPr="00A55940" w14:paraId="22C8B784" w14:textId="77777777" w:rsidTr="00764703">
        <w:trPr>
          <w:trHeight w:val="464"/>
        </w:trPr>
        <w:tc>
          <w:tcPr>
            <w:tcW w:w="2280" w:type="dxa"/>
          </w:tcPr>
          <w:p w14:paraId="2A55FCD8" w14:textId="77777777" w:rsidR="00E438D6" w:rsidRPr="00A55940" w:rsidRDefault="00E438D6" w:rsidP="00764703">
            <w:pPr>
              <w:pStyle w:val="TableParagraph"/>
              <w:spacing w:before="90"/>
              <w:ind w:left="22"/>
              <w:rPr>
                <w:b/>
                <w:sz w:val="24"/>
                <w:highlight w:val="yellow"/>
              </w:rPr>
            </w:pPr>
            <w:r w:rsidRPr="00A55940">
              <w:rPr>
                <w:b/>
                <w:color w:val="263440"/>
                <w:spacing w:val="-4"/>
                <w:sz w:val="24"/>
                <w:highlight w:val="yellow"/>
              </w:rPr>
              <w:t>Name</w:t>
            </w:r>
          </w:p>
        </w:tc>
        <w:tc>
          <w:tcPr>
            <w:tcW w:w="2280" w:type="dxa"/>
          </w:tcPr>
          <w:p w14:paraId="3FD1AA88" w14:textId="77777777" w:rsidR="00E438D6" w:rsidRPr="00A55940" w:rsidRDefault="00E438D6" w:rsidP="00764703">
            <w:pPr>
              <w:pStyle w:val="TableParagraph"/>
              <w:spacing w:before="90"/>
              <w:ind w:left="22"/>
              <w:rPr>
                <w:b/>
                <w:sz w:val="24"/>
                <w:highlight w:val="yellow"/>
              </w:rPr>
            </w:pPr>
            <w:r w:rsidRPr="00A55940">
              <w:rPr>
                <w:b/>
                <w:color w:val="263440"/>
                <w:spacing w:val="-2"/>
                <w:sz w:val="24"/>
                <w:highlight w:val="yellow"/>
              </w:rPr>
              <w:t>Quantity</w:t>
            </w:r>
          </w:p>
        </w:tc>
        <w:tc>
          <w:tcPr>
            <w:tcW w:w="4155" w:type="dxa"/>
          </w:tcPr>
          <w:p w14:paraId="698808DB" w14:textId="77777777" w:rsidR="00E438D6" w:rsidRPr="00A55940" w:rsidRDefault="00E438D6" w:rsidP="00764703">
            <w:pPr>
              <w:pStyle w:val="TableParagraph"/>
              <w:spacing w:before="90"/>
              <w:ind w:left="22"/>
              <w:rPr>
                <w:b/>
                <w:sz w:val="24"/>
                <w:highlight w:val="yellow"/>
              </w:rPr>
            </w:pPr>
            <w:r w:rsidRPr="00A55940">
              <w:rPr>
                <w:b/>
                <w:color w:val="263440"/>
                <w:spacing w:val="-2"/>
                <w:sz w:val="24"/>
                <w:highlight w:val="yellow"/>
              </w:rPr>
              <w:t>Weight</w:t>
            </w:r>
          </w:p>
        </w:tc>
      </w:tr>
      <w:tr w:rsidR="00E438D6" w:rsidRPr="00A55940" w14:paraId="67FBB7A2" w14:textId="77777777" w:rsidTr="00764703">
        <w:trPr>
          <w:trHeight w:val="494"/>
        </w:trPr>
        <w:tc>
          <w:tcPr>
            <w:tcW w:w="2280" w:type="dxa"/>
          </w:tcPr>
          <w:p w14:paraId="5D4BDAB4" w14:textId="77777777" w:rsidR="00E438D6" w:rsidRPr="00A55940" w:rsidRDefault="00E438D6" w:rsidP="00764703">
            <w:pPr>
              <w:pStyle w:val="TableParagraph"/>
              <w:rPr>
                <w:sz w:val="24"/>
                <w:highlight w:val="yellow"/>
              </w:rPr>
            </w:pPr>
            <w:r w:rsidRPr="00A55940">
              <w:rPr>
                <w:color w:val="263440"/>
                <w:spacing w:val="-2"/>
                <w:sz w:val="24"/>
                <w:highlight w:val="yellow"/>
              </w:rPr>
              <w:t>Quizzes</w:t>
            </w:r>
          </w:p>
        </w:tc>
        <w:tc>
          <w:tcPr>
            <w:tcW w:w="2280" w:type="dxa"/>
          </w:tcPr>
          <w:p w14:paraId="42120682" w14:textId="0B8A34F8" w:rsidR="00E438D6" w:rsidRPr="00A55940" w:rsidRDefault="00E438D6" w:rsidP="00764703">
            <w:pPr>
              <w:pStyle w:val="TableParagraph"/>
              <w:rPr>
                <w:sz w:val="24"/>
                <w:highlight w:val="yellow"/>
              </w:rPr>
            </w:pPr>
            <w:r w:rsidRPr="00A55940">
              <w:rPr>
                <w:color w:val="263440"/>
                <w:sz w:val="24"/>
                <w:highlight w:val="yellow"/>
              </w:rPr>
              <w:t xml:space="preserve">6 </w:t>
            </w:r>
          </w:p>
        </w:tc>
        <w:tc>
          <w:tcPr>
            <w:tcW w:w="4155" w:type="dxa"/>
          </w:tcPr>
          <w:p w14:paraId="48906EE9" w14:textId="77777777" w:rsidR="00E438D6" w:rsidRPr="00A55940" w:rsidRDefault="00E438D6" w:rsidP="00764703">
            <w:pPr>
              <w:pStyle w:val="TableParagraph"/>
              <w:rPr>
                <w:sz w:val="24"/>
                <w:highlight w:val="yellow"/>
              </w:rPr>
            </w:pPr>
            <w:r w:rsidRPr="00A55940">
              <w:rPr>
                <w:color w:val="263440"/>
                <w:spacing w:val="-5"/>
                <w:sz w:val="24"/>
                <w:highlight w:val="yellow"/>
              </w:rPr>
              <w:t>15%</w:t>
            </w:r>
          </w:p>
        </w:tc>
      </w:tr>
      <w:tr w:rsidR="00E438D6" w:rsidRPr="00A55940" w14:paraId="41A9B075" w14:textId="77777777" w:rsidTr="00764703">
        <w:trPr>
          <w:trHeight w:val="494"/>
        </w:trPr>
        <w:tc>
          <w:tcPr>
            <w:tcW w:w="2280" w:type="dxa"/>
          </w:tcPr>
          <w:p w14:paraId="3A6C1AB2" w14:textId="542C04B1" w:rsidR="00E438D6" w:rsidRPr="00A55940" w:rsidRDefault="00E438D6" w:rsidP="00764703">
            <w:pPr>
              <w:pStyle w:val="TableParagraph"/>
              <w:rPr>
                <w:color w:val="263440"/>
                <w:spacing w:val="-2"/>
                <w:sz w:val="24"/>
                <w:highlight w:val="yellow"/>
              </w:rPr>
            </w:pPr>
            <w:r w:rsidRPr="00A55940">
              <w:rPr>
                <w:color w:val="263440"/>
                <w:spacing w:val="-2"/>
                <w:sz w:val="24"/>
                <w:highlight w:val="yellow"/>
              </w:rPr>
              <w:t>Programming projects</w:t>
            </w:r>
          </w:p>
        </w:tc>
        <w:tc>
          <w:tcPr>
            <w:tcW w:w="2280" w:type="dxa"/>
          </w:tcPr>
          <w:p w14:paraId="6048FBB9" w14:textId="37BCED51" w:rsidR="00E438D6" w:rsidRPr="00A55940" w:rsidRDefault="00E438D6" w:rsidP="00764703">
            <w:pPr>
              <w:pStyle w:val="TableParagraph"/>
              <w:rPr>
                <w:color w:val="263440"/>
                <w:sz w:val="24"/>
                <w:highlight w:val="yellow"/>
              </w:rPr>
            </w:pPr>
            <w:r w:rsidRPr="00A55940">
              <w:rPr>
                <w:color w:val="263440"/>
                <w:sz w:val="24"/>
                <w:highlight w:val="yellow"/>
              </w:rPr>
              <w:t>3</w:t>
            </w:r>
          </w:p>
        </w:tc>
        <w:tc>
          <w:tcPr>
            <w:tcW w:w="4155" w:type="dxa"/>
          </w:tcPr>
          <w:p w14:paraId="6AEDD8F9" w14:textId="506EC46F" w:rsidR="00E438D6" w:rsidRPr="00A55940" w:rsidRDefault="00E438D6" w:rsidP="00764703">
            <w:pPr>
              <w:pStyle w:val="TableParagraph"/>
              <w:rPr>
                <w:color w:val="263440"/>
                <w:spacing w:val="-5"/>
                <w:sz w:val="24"/>
                <w:highlight w:val="yellow"/>
              </w:rPr>
            </w:pPr>
            <w:r w:rsidRPr="00A55940">
              <w:rPr>
                <w:color w:val="263440"/>
                <w:spacing w:val="-5"/>
                <w:sz w:val="24"/>
                <w:highlight w:val="yellow"/>
              </w:rPr>
              <w:t>30%</w:t>
            </w:r>
          </w:p>
        </w:tc>
      </w:tr>
      <w:tr w:rsidR="00E438D6" w:rsidRPr="00A55940" w14:paraId="7E7F79E9" w14:textId="77777777" w:rsidTr="00764703">
        <w:trPr>
          <w:trHeight w:val="494"/>
        </w:trPr>
        <w:tc>
          <w:tcPr>
            <w:tcW w:w="2280" w:type="dxa"/>
          </w:tcPr>
          <w:p w14:paraId="3EC0BDA2" w14:textId="77777777" w:rsidR="00E438D6" w:rsidRPr="00A55940" w:rsidRDefault="00E438D6" w:rsidP="00764703">
            <w:pPr>
              <w:pStyle w:val="TableParagraph"/>
              <w:rPr>
                <w:sz w:val="24"/>
                <w:highlight w:val="yellow"/>
              </w:rPr>
            </w:pPr>
            <w:r w:rsidRPr="00A55940">
              <w:rPr>
                <w:color w:val="263440"/>
                <w:spacing w:val="-2"/>
                <w:sz w:val="24"/>
                <w:highlight w:val="yellow"/>
              </w:rPr>
              <w:t>Midterm</w:t>
            </w:r>
          </w:p>
        </w:tc>
        <w:tc>
          <w:tcPr>
            <w:tcW w:w="2280" w:type="dxa"/>
          </w:tcPr>
          <w:p w14:paraId="0337CC64" w14:textId="77777777" w:rsidR="00E438D6" w:rsidRPr="00A55940" w:rsidRDefault="00E438D6" w:rsidP="00764703">
            <w:pPr>
              <w:pStyle w:val="TableParagraph"/>
              <w:rPr>
                <w:sz w:val="24"/>
                <w:highlight w:val="yellow"/>
              </w:rPr>
            </w:pPr>
            <w:r w:rsidRPr="00A55940">
              <w:rPr>
                <w:color w:val="263440"/>
                <w:spacing w:val="-10"/>
                <w:sz w:val="24"/>
                <w:highlight w:val="yellow"/>
              </w:rPr>
              <w:t>2</w:t>
            </w:r>
          </w:p>
        </w:tc>
        <w:tc>
          <w:tcPr>
            <w:tcW w:w="4155" w:type="dxa"/>
          </w:tcPr>
          <w:p w14:paraId="0EA8D852" w14:textId="77777777" w:rsidR="00E438D6" w:rsidRPr="00A55940" w:rsidRDefault="00E438D6" w:rsidP="00764703">
            <w:pPr>
              <w:pStyle w:val="TableParagraph"/>
              <w:rPr>
                <w:sz w:val="24"/>
                <w:highlight w:val="yellow"/>
              </w:rPr>
            </w:pPr>
            <w:r w:rsidRPr="00A55940">
              <w:rPr>
                <w:color w:val="263440"/>
                <w:spacing w:val="-5"/>
                <w:sz w:val="24"/>
                <w:highlight w:val="yellow"/>
              </w:rPr>
              <w:t>30%</w:t>
            </w:r>
          </w:p>
        </w:tc>
      </w:tr>
      <w:tr w:rsidR="00E438D6" w14:paraId="56D3081A" w14:textId="77777777" w:rsidTr="00764703">
        <w:trPr>
          <w:trHeight w:val="494"/>
        </w:trPr>
        <w:tc>
          <w:tcPr>
            <w:tcW w:w="2280" w:type="dxa"/>
          </w:tcPr>
          <w:p w14:paraId="7B74D25B" w14:textId="77777777" w:rsidR="00E438D6" w:rsidRPr="00A55940" w:rsidRDefault="00E438D6" w:rsidP="00764703">
            <w:pPr>
              <w:pStyle w:val="TableParagraph"/>
              <w:rPr>
                <w:sz w:val="24"/>
                <w:highlight w:val="yellow"/>
              </w:rPr>
            </w:pPr>
            <w:r w:rsidRPr="00A55940">
              <w:rPr>
                <w:color w:val="263440"/>
                <w:spacing w:val="-2"/>
                <w:sz w:val="24"/>
                <w:highlight w:val="yellow"/>
              </w:rPr>
              <w:t>Final</w:t>
            </w:r>
          </w:p>
        </w:tc>
        <w:tc>
          <w:tcPr>
            <w:tcW w:w="2280" w:type="dxa"/>
          </w:tcPr>
          <w:p w14:paraId="4BB6F0DB" w14:textId="77777777" w:rsidR="00E438D6" w:rsidRPr="00A55940" w:rsidRDefault="00E438D6" w:rsidP="00764703">
            <w:pPr>
              <w:pStyle w:val="TableParagraph"/>
              <w:rPr>
                <w:sz w:val="24"/>
                <w:highlight w:val="yellow"/>
              </w:rPr>
            </w:pPr>
            <w:r w:rsidRPr="00A55940">
              <w:rPr>
                <w:color w:val="263440"/>
                <w:spacing w:val="-10"/>
                <w:sz w:val="24"/>
                <w:highlight w:val="yellow"/>
              </w:rPr>
              <w:t>1</w:t>
            </w:r>
          </w:p>
        </w:tc>
        <w:tc>
          <w:tcPr>
            <w:tcW w:w="4155" w:type="dxa"/>
          </w:tcPr>
          <w:p w14:paraId="4442EEE1" w14:textId="77777777" w:rsidR="00E438D6" w:rsidRDefault="00E438D6" w:rsidP="00764703">
            <w:pPr>
              <w:pStyle w:val="TableParagraph"/>
              <w:rPr>
                <w:sz w:val="24"/>
              </w:rPr>
            </w:pPr>
            <w:r w:rsidRPr="00A55940">
              <w:rPr>
                <w:color w:val="263440"/>
                <w:spacing w:val="-5"/>
                <w:sz w:val="24"/>
                <w:highlight w:val="yellow"/>
              </w:rPr>
              <w:t>25%</w:t>
            </w:r>
          </w:p>
        </w:tc>
      </w:tr>
    </w:tbl>
    <w:p w14:paraId="5BFF2BDB" w14:textId="77777777" w:rsidR="00E438D6" w:rsidRDefault="00E438D6" w:rsidP="005B517E">
      <w:pPr>
        <w:pStyle w:val="BodyText"/>
        <w:spacing w:before="70" w:line="312" w:lineRule="auto"/>
      </w:pPr>
      <w:r>
        <w:rPr>
          <w:color w:val="263440"/>
        </w:rPr>
        <w:t>After</w:t>
      </w:r>
      <w:r>
        <w:rPr>
          <w:color w:val="263440"/>
          <w:spacing w:val="-3"/>
        </w:rPr>
        <w:t xml:space="preserve"> </w:t>
      </w:r>
      <w:r>
        <w:rPr>
          <w:color w:val="263440"/>
        </w:rPr>
        <w:t>your</w:t>
      </w:r>
      <w:r>
        <w:rPr>
          <w:color w:val="263440"/>
          <w:spacing w:val="-3"/>
        </w:rPr>
        <w:t xml:space="preserve"> </w:t>
      </w:r>
      <w:r>
        <w:rPr>
          <w:color w:val="263440"/>
        </w:rPr>
        <w:t>numerical</w:t>
      </w:r>
      <w:r>
        <w:rPr>
          <w:color w:val="263440"/>
          <w:spacing w:val="-3"/>
        </w:rPr>
        <w:t xml:space="preserve"> </w:t>
      </w:r>
      <w:r>
        <w:rPr>
          <w:color w:val="263440"/>
        </w:rPr>
        <w:t>grade</w:t>
      </w:r>
      <w:r>
        <w:rPr>
          <w:color w:val="263440"/>
          <w:spacing w:val="-3"/>
        </w:rPr>
        <w:t xml:space="preserve"> </w:t>
      </w:r>
      <w:r>
        <w:rPr>
          <w:color w:val="263440"/>
        </w:rPr>
        <w:t>has</w:t>
      </w:r>
      <w:r>
        <w:rPr>
          <w:color w:val="263440"/>
          <w:spacing w:val="-3"/>
        </w:rPr>
        <w:t xml:space="preserve"> </w:t>
      </w:r>
      <w:r>
        <w:rPr>
          <w:color w:val="263440"/>
        </w:rPr>
        <w:t>been</w:t>
      </w:r>
      <w:r>
        <w:rPr>
          <w:color w:val="263440"/>
          <w:spacing w:val="-3"/>
        </w:rPr>
        <w:t xml:space="preserve"> </w:t>
      </w:r>
      <w:r>
        <w:rPr>
          <w:color w:val="263440"/>
        </w:rPr>
        <w:t>calculated,</w:t>
      </w:r>
      <w:r>
        <w:rPr>
          <w:color w:val="263440"/>
          <w:spacing w:val="-3"/>
        </w:rPr>
        <w:t xml:space="preserve"> </w:t>
      </w:r>
      <w:r>
        <w:rPr>
          <w:color w:val="263440"/>
        </w:rPr>
        <w:t>your</w:t>
      </w:r>
      <w:r>
        <w:rPr>
          <w:color w:val="263440"/>
          <w:spacing w:val="-3"/>
        </w:rPr>
        <w:t xml:space="preserve"> </w:t>
      </w:r>
      <w:r>
        <w:rPr>
          <w:color w:val="263440"/>
        </w:rPr>
        <w:t>letter</w:t>
      </w:r>
      <w:r>
        <w:rPr>
          <w:color w:val="263440"/>
          <w:spacing w:val="-3"/>
        </w:rPr>
        <w:t xml:space="preserve"> </w:t>
      </w:r>
      <w:r>
        <w:rPr>
          <w:color w:val="263440"/>
        </w:rPr>
        <w:t>grade</w:t>
      </w:r>
      <w:r>
        <w:rPr>
          <w:color w:val="263440"/>
          <w:spacing w:val="-3"/>
        </w:rPr>
        <w:t xml:space="preserve"> </w:t>
      </w:r>
      <w:r>
        <w:rPr>
          <w:color w:val="263440"/>
        </w:rPr>
        <w:t>will</w:t>
      </w:r>
      <w:r>
        <w:rPr>
          <w:color w:val="263440"/>
          <w:spacing w:val="-3"/>
        </w:rPr>
        <w:t xml:space="preserve"> </w:t>
      </w:r>
      <w:r>
        <w:rPr>
          <w:color w:val="263440"/>
        </w:rPr>
        <w:t>be</w:t>
      </w:r>
      <w:r>
        <w:rPr>
          <w:color w:val="263440"/>
          <w:spacing w:val="-3"/>
        </w:rPr>
        <w:t xml:space="preserve"> </w:t>
      </w:r>
      <w:r>
        <w:rPr>
          <w:color w:val="263440"/>
        </w:rPr>
        <w:t>determined</w:t>
      </w:r>
      <w:r>
        <w:rPr>
          <w:color w:val="263440"/>
          <w:spacing w:val="-3"/>
        </w:rPr>
        <w:t xml:space="preserve"> </w:t>
      </w:r>
      <w:r>
        <w:rPr>
          <w:color w:val="263440"/>
        </w:rPr>
        <w:t xml:space="preserve">as </w:t>
      </w:r>
      <w:r>
        <w:rPr>
          <w:color w:val="263440"/>
          <w:spacing w:val="-2"/>
        </w:rPr>
        <w:t>follows:</w:t>
      </w:r>
    </w:p>
    <w:p w14:paraId="67425F86" w14:textId="77777777" w:rsidR="00E438D6" w:rsidRDefault="00E438D6" w:rsidP="00E438D6">
      <w:pPr>
        <w:spacing w:before="204"/>
        <w:ind w:left="-1"/>
        <w:rPr>
          <w:b/>
          <w:sz w:val="36"/>
        </w:rPr>
      </w:pPr>
      <w:r>
        <w:rPr>
          <w:b/>
          <w:color w:val="263440"/>
          <w:sz w:val="36"/>
        </w:rPr>
        <w:t xml:space="preserve">Grading </w:t>
      </w:r>
      <w:r>
        <w:rPr>
          <w:b/>
          <w:color w:val="263440"/>
          <w:spacing w:val="-2"/>
          <w:sz w:val="36"/>
        </w:rPr>
        <w:t>Scheme</w:t>
      </w:r>
    </w:p>
    <w:p w14:paraId="78579841" w14:textId="77777777" w:rsidR="00E438D6" w:rsidRDefault="00E438D6" w:rsidP="00E438D6">
      <w:pPr>
        <w:pStyle w:val="BodyText"/>
        <w:spacing w:before="3"/>
        <w:rPr>
          <w:b/>
          <w:sz w:val="14"/>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5"/>
        <w:gridCol w:w="1770"/>
        <w:gridCol w:w="1515"/>
        <w:gridCol w:w="1455"/>
        <w:gridCol w:w="1155"/>
        <w:gridCol w:w="1905"/>
      </w:tblGrid>
      <w:tr w:rsidR="00E438D6" w:rsidRPr="00A55940" w14:paraId="11F96E5C" w14:textId="77777777" w:rsidTr="00764703">
        <w:trPr>
          <w:trHeight w:val="464"/>
        </w:trPr>
        <w:tc>
          <w:tcPr>
            <w:tcW w:w="1245" w:type="dxa"/>
          </w:tcPr>
          <w:p w14:paraId="5378EA20" w14:textId="77777777" w:rsidR="00E438D6" w:rsidRPr="00A55940" w:rsidRDefault="00E438D6" w:rsidP="00764703">
            <w:pPr>
              <w:pStyle w:val="TableParagraph"/>
              <w:spacing w:before="127"/>
              <w:ind w:left="15" w:right="1"/>
              <w:jc w:val="center"/>
              <w:rPr>
                <w:b/>
                <w:sz w:val="20"/>
                <w:highlight w:val="yellow"/>
              </w:rPr>
            </w:pPr>
            <w:r w:rsidRPr="00A55940">
              <w:rPr>
                <w:b/>
                <w:color w:val="263440"/>
                <w:spacing w:val="-2"/>
                <w:sz w:val="20"/>
                <w:highlight w:val="yellow"/>
              </w:rPr>
              <w:t>Letter</w:t>
            </w:r>
          </w:p>
        </w:tc>
        <w:tc>
          <w:tcPr>
            <w:tcW w:w="1770" w:type="dxa"/>
          </w:tcPr>
          <w:p w14:paraId="60BAB8D9" w14:textId="77777777" w:rsidR="00E438D6" w:rsidRPr="00A55940" w:rsidRDefault="00E438D6" w:rsidP="00764703">
            <w:pPr>
              <w:pStyle w:val="TableParagraph"/>
              <w:spacing w:before="127"/>
              <w:ind w:left="14"/>
              <w:jc w:val="center"/>
              <w:rPr>
                <w:b/>
                <w:sz w:val="20"/>
                <w:highlight w:val="yellow"/>
              </w:rPr>
            </w:pPr>
            <w:r w:rsidRPr="00A55940">
              <w:rPr>
                <w:b/>
                <w:color w:val="263440"/>
                <w:spacing w:val="-2"/>
                <w:sz w:val="20"/>
                <w:highlight w:val="yellow"/>
              </w:rPr>
              <w:t>Range%</w:t>
            </w:r>
          </w:p>
        </w:tc>
        <w:tc>
          <w:tcPr>
            <w:tcW w:w="1515" w:type="dxa"/>
          </w:tcPr>
          <w:p w14:paraId="765233E5" w14:textId="77777777" w:rsidR="00E438D6" w:rsidRPr="00A55940" w:rsidRDefault="00E438D6" w:rsidP="00764703">
            <w:pPr>
              <w:pStyle w:val="TableParagraph"/>
              <w:spacing w:before="127"/>
              <w:ind w:left="15" w:right="1"/>
              <w:jc w:val="center"/>
              <w:rPr>
                <w:b/>
                <w:sz w:val="20"/>
                <w:highlight w:val="yellow"/>
              </w:rPr>
            </w:pPr>
            <w:r w:rsidRPr="00A55940">
              <w:rPr>
                <w:b/>
                <w:color w:val="263440"/>
                <w:spacing w:val="-2"/>
                <w:sz w:val="20"/>
                <w:highlight w:val="yellow"/>
              </w:rPr>
              <w:t>Letter</w:t>
            </w:r>
          </w:p>
        </w:tc>
        <w:tc>
          <w:tcPr>
            <w:tcW w:w="1455" w:type="dxa"/>
          </w:tcPr>
          <w:p w14:paraId="4A9DDAF1" w14:textId="77777777" w:rsidR="00E438D6" w:rsidRPr="00A55940" w:rsidRDefault="00E438D6" w:rsidP="00764703">
            <w:pPr>
              <w:pStyle w:val="TableParagraph"/>
              <w:spacing w:before="127"/>
              <w:ind w:left="14"/>
              <w:jc w:val="center"/>
              <w:rPr>
                <w:b/>
                <w:sz w:val="20"/>
                <w:highlight w:val="yellow"/>
              </w:rPr>
            </w:pPr>
            <w:r w:rsidRPr="00A55940">
              <w:rPr>
                <w:b/>
                <w:color w:val="263440"/>
                <w:spacing w:val="-2"/>
                <w:sz w:val="20"/>
                <w:highlight w:val="yellow"/>
              </w:rPr>
              <w:t>Range%</w:t>
            </w:r>
          </w:p>
        </w:tc>
        <w:tc>
          <w:tcPr>
            <w:tcW w:w="1155" w:type="dxa"/>
          </w:tcPr>
          <w:p w14:paraId="24E5280B" w14:textId="77777777" w:rsidR="00E438D6" w:rsidRPr="00A55940" w:rsidRDefault="00E438D6" w:rsidP="00764703">
            <w:pPr>
              <w:pStyle w:val="TableParagraph"/>
              <w:spacing w:before="127"/>
              <w:ind w:left="15" w:right="1"/>
              <w:jc w:val="center"/>
              <w:rPr>
                <w:b/>
                <w:sz w:val="20"/>
                <w:highlight w:val="yellow"/>
              </w:rPr>
            </w:pPr>
            <w:r w:rsidRPr="00A55940">
              <w:rPr>
                <w:b/>
                <w:color w:val="263440"/>
                <w:spacing w:val="-2"/>
                <w:sz w:val="20"/>
                <w:highlight w:val="yellow"/>
              </w:rPr>
              <w:t>Letter</w:t>
            </w:r>
          </w:p>
        </w:tc>
        <w:tc>
          <w:tcPr>
            <w:tcW w:w="1905" w:type="dxa"/>
          </w:tcPr>
          <w:p w14:paraId="063DF555" w14:textId="77777777" w:rsidR="00E438D6" w:rsidRPr="00A55940" w:rsidRDefault="00E438D6" w:rsidP="00764703">
            <w:pPr>
              <w:pStyle w:val="TableParagraph"/>
              <w:spacing w:before="127"/>
              <w:ind w:left="15" w:right="1"/>
              <w:jc w:val="center"/>
              <w:rPr>
                <w:b/>
                <w:sz w:val="20"/>
                <w:highlight w:val="yellow"/>
              </w:rPr>
            </w:pPr>
            <w:r w:rsidRPr="00A55940">
              <w:rPr>
                <w:b/>
                <w:color w:val="263440"/>
                <w:spacing w:val="-2"/>
                <w:sz w:val="20"/>
                <w:highlight w:val="yellow"/>
              </w:rPr>
              <w:t>Range%</w:t>
            </w:r>
          </w:p>
        </w:tc>
      </w:tr>
      <w:tr w:rsidR="00E438D6" w:rsidRPr="00A55940" w14:paraId="536E9572" w14:textId="77777777" w:rsidTr="00764703">
        <w:trPr>
          <w:trHeight w:val="494"/>
        </w:trPr>
        <w:tc>
          <w:tcPr>
            <w:tcW w:w="1245" w:type="dxa"/>
          </w:tcPr>
          <w:p w14:paraId="290B86E8" w14:textId="77777777" w:rsidR="00E438D6" w:rsidRPr="00A55940" w:rsidRDefault="00E438D6" w:rsidP="00764703">
            <w:pPr>
              <w:pStyle w:val="TableParagraph"/>
              <w:spacing w:before="142"/>
              <w:ind w:left="15"/>
              <w:jc w:val="center"/>
              <w:rPr>
                <w:sz w:val="20"/>
                <w:highlight w:val="yellow"/>
              </w:rPr>
            </w:pPr>
            <w:r w:rsidRPr="00A55940">
              <w:rPr>
                <w:color w:val="263440"/>
                <w:spacing w:val="-10"/>
                <w:sz w:val="20"/>
                <w:highlight w:val="yellow"/>
              </w:rPr>
              <w:t>A</w:t>
            </w:r>
          </w:p>
        </w:tc>
        <w:tc>
          <w:tcPr>
            <w:tcW w:w="1770" w:type="dxa"/>
          </w:tcPr>
          <w:p w14:paraId="3A4330B2" w14:textId="77777777" w:rsidR="00E438D6" w:rsidRPr="00A55940" w:rsidRDefault="00E438D6" w:rsidP="00764703">
            <w:pPr>
              <w:pStyle w:val="TableParagraph"/>
              <w:spacing w:before="142"/>
              <w:ind w:left="14"/>
              <w:jc w:val="center"/>
              <w:rPr>
                <w:sz w:val="20"/>
                <w:highlight w:val="yellow"/>
              </w:rPr>
            </w:pPr>
            <w:r w:rsidRPr="00A55940">
              <w:rPr>
                <w:color w:val="263440"/>
                <w:sz w:val="20"/>
                <w:highlight w:val="yellow"/>
              </w:rPr>
              <w:t>93</w:t>
            </w:r>
            <w:r w:rsidRPr="00A55940">
              <w:rPr>
                <w:color w:val="263440"/>
                <w:spacing w:val="-4"/>
                <w:sz w:val="20"/>
                <w:highlight w:val="yellow"/>
              </w:rPr>
              <w:t xml:space="preserve"> </w:t>
            </w:r>
            <w:r w:rsidRPr="00A55940">
              <w:rPr>
                <w:color w:val="263440"/>
                <w:sz w:val="20"/>
                <w:highlight w:val="yellow"/>
              </w:rPr>
              <w:t>or</w:t>
            </w:r>
            <w:r w:rsidRPr="00A55940">
              <w:rPr>
                <w:color w:val="263440"/>
                <w:spacing w:val="-2"/>
                <w:sz w:val="20"/>
                <w:highlight w:val="yellow"/>
              </w:rPr>
              <w:t xml:space="preserve"> above</w:t>
            </w:r>
          </w:p>
        </w:tc>
        <w:tc>
          <w:tcPr>
            <w:tcW w:w="1515" w:type="dxa"/>
          </w:tcPr>
          <w:p w14:paraId="3EB00244" w14:textId="77777777" w:rsidR="00E438D6" w:rsidRPr="00A55940" w:rsidRDefault="00E438D6" w:rsidP="00764703">
            <w:pPr>
              <w:pStyle w:val="TableParagraph"/>
              <w:spacing w:before="142"/>
              <w:ind w:left="15"/>
              <w:jc w:val="center"/>
              <w:rPr>
                <w:sz w:val="20"/>
                <w:highlight w:val="yellow"/>
              </w:rPr>
            </w:pPr>
            <w:r w:rsidRPr="00A55940">
              <w:rPr>
                <w:color w:val="263440"/>
                <w:spacing w:val="-10"/>
                <w:sz w:val="20"/>
                <w:highlight w:val="yellow"/>
              </w:rPr>
              <w:t>B</w:t>
            </w:r>
          </w:p>
        </w:tc>
        <w:tc>
          <w:tcPr>
            <w:tcW w:w="1455" w:type="dxa"/>
          </w:tcPr>
          <w:p w14:paraId="0153D03C" w14:textId="77777777" w:rsidR="00E438D6" w:rsidRPr="00A55940" w:rsidRDefault="00E438D6" w:rsidP="00764703">
            <w:pPr>
              <w:pStyle w:val="TableParagraph"/>
              <w:spacing w:before="142"/>
              <w:ind w:left="14"/>
              <w:jc w:val="center"/>
              <w:rPr>
                <w:sz w:val="20"/>
                <w:highlight w:val="yellow"/>
              </w:rPr>
            </w:pPr>
            <w:r w:rsidRPr="00A55940">
              <w:rPr>
                <w:color w:val="263440"/>
                <w:sz w:val="20"/>
                <w:highlight w:val="yellow"/>
              </w:rPr>
              <w:t>80</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83.9</w:t>
            </w:r>
          </w:p>
        </w:tc>
        <w:tc>
          <w:tcPr>
            <w:tcW w:w="1155" w:type="dxa"/>
          </w:tcPr>
          <w:p w14:paraId="076845FF" w14:textId="77777777" w:rsidR="00E438D6" w:rsidRPr="00A55940" w:rsidRDefault="00E438D6" w:rsidP="00764703">
            <w:pPr>
              <w:pStyle w:val="TableParagraph"/>
              <w:spacing w:before="142"/>
              <w:ind w:left="15"/>
              <w:jc w:val="center"/>
              <w:rPr>
                <w:sz w:val="20"/>
                <w:highlight w:val="yellow"/>
              </w:rPr>
            </w:pPr>
            <w:r w:rsidRPr="00A55940">
              <w:rPr>
                <w:color w:val="263440"/>
                <w:spacing w:val="-10"/>
                <w:sz w:val="20"/>
                <w:highlight w:val="yellow"/>
              </w:rPr>
              <w:t>C</w:t>
            </w:r>
          </w:p>
        </w:tc>
        <w:tc>
          <w:tcPr>
            <w:tcW w:w="1905" w:type="dxa"/>
          </w:tcPr>
          <w:p w14:paraId="465203F5" w14:textId="77777777" w:rsidR="00E438D6" w:rsidRPr="00A55940" w:rsidRDefault="00E438D6" w:rsidP="00764703">
            <w:pPr>
              <w:pStyle w:val="TableParagraph"/>
              <w:spacing w:before="142"/>
              <w:ind w:left="15" w:right="1"/>
              <w:jc w:val="center"/>
              <w:rPr>
                <w:sz w:val="20"/>
                <w:highlight w:val="yellow"/>
              </w:rPr>
            </w:pPr>
            <w:r w:rsidRPr="00A55940">
              <w:rPr>
                <w:color w:val="263440"/>
                <w:sz w:val="20"/>
                <w:highlight w:val="yellow"/>
              </w:rPr>
              <w:t>65</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69.9</w:t>
            </w:r>
          </w:p>
        </w:tc>
      </w:tr>
      <w:tr w:rsidR="00E438D6" w:rsidRPr="00A55940" w14:paraId="5DD1A594" w14:textId="77777777" w:rsidTr="00764703">
        <w:trPr>
          <w:trHeight w:val="494"/>
        </w:trPr>
        <w:tc>
          <w:tcPr>
            <w:tcW w:w="1245" w:type="dxa"/>
          </w:tcPr>
          <w:p w14:paraId="54682AED" w14:textId="77777777" w:rsidR="00E438D6" w:rsidRPr="00A55940" w:rsidRDefault="00E438D6" w:rsidP="00764703">
            <w:pPr>
              <w:pStyle w:val="TableParagraph"/>
              <w:spacing w:before="142"/>
              <w:ind w:left="15" w:right="1"/>
              <w:jc w:val="center"/>
              <w:rPr>
                <w:sz w:val="20"/>
                <w:highlight w:val="yellow"/>
              </w:rPr>
            </w:pPr>
            <w:r w:rsidRPr="00A55940">
              <w:rPr>
                <w:color w:val="263440"/>
                <w:spacing w:val="-5"/>
                <w:sz w:val="20"/>
                <w:highlight w:val="yellow"/>
              </w:rPr>
              <w:t>A-</w:t>
            </w:r>
          </w:p>
        </w:tc>
        <w:tc>
          <w:tcPr>
            <w:tcW w:w="1770" w:type="dxa"/>
          </w:tcPr>
          <w:p w14:paraId="3B43B13F" w14:textId="77777777" w:rsidR="00E438D6" w:rsidRPr="00A55940" w:rsidRDefault="00E438D6" w:rsidP="00764703">
            <w:pPr>
              <w:pStyle w:val="TableParagraph"/>
              <w:spacing w:before="142"/>
              <w:ind w:left="14"/>
              <w:jc w:val="center"/>
              <w:rPr>
                <w:sz w:val="20"/>
                <w:highlight w:val="yellow"/>
              </w:rPr>
            </w:pPr>
            <w:r w:rsidRPr="00A55940">
              <w:rPr>
                <w:color w:val="263440"/>
                <w:sz w:val="20"/>
                <w:highlight w:val="yellow"/>
              </w:rPr>
              <w:t>88</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92.9</w:t>
            </w:r>
          </w:p>
        </w:tc>
        <w:tc>
          <w:tcPr>
            <w:tcW w:w="1515" w:type="dxa"/>
          </w:tcPr>
          <w:p w14:paraId="2EF38DFD" w14:textId="77777777" w:rsidR="00E438D6" w:rsidRPr="00A55940" w:rsidRDefault="00E438D6" w:rsidP="00764703">
            <w:pPr>
              <w:pStyle w:val="TableParagraph"/>
              <w:spacing w:before="142"/>
              <w:ind w:left="15" w:right="1"/>
              <w:jc w:val="center"/>
              <w:rPr>
                <w:sz w:val="20"/>
                <w:highlight w:val="yellow"/>
              </w:rPr>
            </w:pPr>
            <w:r w:rsidRPr="00A55940">
              <w:rPr>
                <w:color w:val="263440"/>
                <w:spacing w:val="-5"/>
                <w:sz w:val="20"/>
                <w:highlight w:val="yellow"/>
              </w:rPr>
              <w:t>B-</w:t>
            </w:r>
          </w:p>
        </w:tc>
        <w:tc>
          <w:tcPr>
            <w:tcW w:w="1455" w:type="dxa"/>
          </w:tcPr>
          <w:p w14:paraId="509ADD0E" w14:textId="77777777" w:rsidR="00E438D6" w:rsidRPr="00A55940" w:rsidRDefault="00E438D6" w:rsidP="00764703">
            <w:pPr>
              <w:pStyle w:val="TableParagraph"/>
              <w:spacing w:before="142"/>
              <w:ind w:left="14"/>
              <w:jc w:val="center"/>
              <w:rPr>
                <w:sz w:val="20"/>
                <w:highlight w:val="yellow"/>
              </w:rPr>
            </w:pPr>
            <w:r w:rsidRPr="00A55940">
              <w:rPr>
                <w:color w:val="263440"/>
                <w:sz w:val="20"/>
                <w:highlight w:val="yellow"/>
              </w:rPr>
              <w:t>75</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79.9</w:t>
            </w:r>
          </w:p>
        </w:tc>
        <w:tc>
          <w:tcPr>
            <w:tcW w:w="1155" w:type="dxa"/>
          </w:tcPr>
          <w:p w14:paraId="601F3A20" w14:textId="77777777" w:rsidR="00E438D6" w:rsidRPr="00A55940" w:rsidRDefault="00E438D6" w:rsidP="00764703">
            <w:pPr>
              <w:pStyle w:val="TableParagraph"/>
              <w:spacing w:before="142"/>
              <w:ind w:left="15"/>
              <w:jc w:val="center"/>
              <w:rPr>
                <w:sz w:val="20"/>
                <w:highlight w:val="yellow"/>
              </w:rPr>
            </w:pPr>
            <w:r w:rsidRPr="00A55940">
              <w:rPr>
                <w:color w:val="263440"/>
                <w:spacing w:val="-10"/>
                <w:sz w:val="20"/>
                <w:highlight w:val="yellow"/>
              </w:rPr>
              <w:t>D</w:t>
            </w:r>
          </w:p>
        </w:tc>
        <w:tc>
          <w:tcPr>
            <w:tcW w:w="1905" w:type="dxa"/>
          </w:tcPr>
          <w:p w14:paraId="2905C7E0" w14:textId="77777777" w:rsidR="00E438D6" w:rsidRPr="00A55940" w:rsidRDefault="00E438D6" w:rsidP="00764703">
            <w:pPr>
              <w:pStyle w:val="TableParagraph"/>
              <w:spacing w:before="142"/>
              <w:ind w:left="15" w:right="1"/>
              <w:jc w:val="center"/>
              <w:rPr>
                <w:sz w:val="20"/>
                <w:highlight w:val="yellow"/>
              </w:rPr>
            </w:pPr>
            <w:r w:rsidRPr="00A55940">
              <w:rPr>
                <w:color w:val="263440"/>
                <w:sz w:val="20"/>
                <w:highlight w:val="yellow"/>
              </w:rPr>
              <w:t>60</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64.9</w:t>
            </w:r>
          </w:p>
        </w:tc>
      </w:tr>
      <w:tr w:rsidR="00E438D6" w14:paraId="164723FE" w14:textId="77777777" w:rsidTr="00764703">
        <w:trPr>
          <w:trHeight w:val="494"/>
        </w:trPr>
        <w:tc>
          <w:tcPr>
            <w:tcW w:w="1245" w:type="dxa"/>
          </w:tcPr>
          <w:p w14:paraId="4ECA0A5D" w14:textId="77777777" w:rsidR="00E438D6" w:rsidRPr="00A55940" w:rsidRDefault="00E438D6" w:rsidP="00764703">
            <w:pPr>
              <w:pStyle w:val="TableParagraph"/>
              <w:spacing w:before="142"/>
              <w:ind w:left="15" w:right="1"/>
              <w:jc w:val="center"/>
              <w:rPr>
                <w:sz w:val="20"/>
                <w:highlight w:val="yellow"/>
              </w:rPr>
            </w:pPr>
            <w:r w:rsidRPr="00A55940">
              <w:rPr>
                <w:color w:val="263440"/>
                <w:spacing w:val="-5"/>
                <w:sz w:val="20"/>
                <w:highlight w:val="yellow"/>
              </w:rPr>
              <w:t>B+</w:t>
            </w:r>
          </w:p>
        </w:tc>
        <w:tc>
          <w:tcPr>
            <w:tcW w:w="1770" w:type="dxa"/>
          </w:tcPr>
          <w:p w14:paraId="37FC6555" w14:textId="77777777" w:rsidR="00E438D6" w:rsidRPr="00A55940" w:rsidRDefault="00E438D6" w:rsidP="00764703">
            <w:pPr>
              <w:pStyle w:val="TableParagraph"/>
              <w:spacing w:before="142"/>
              <w:ind w:left="14"/>
              <w:jc w:val="center"/>
              <w:rPr>
                <w:sz w:val="20"/>
                <w:highlight w:val="yellow"/>
              </w:rPr>
            </w:pPr>
            <w:r w:rsidRPr="00A55940">
              <w:rPr>
                <w:color w:val="263440"/>
                <w:sz w:val="20"/>
                <w:highlight w:val="yellow"/>
              </w:rPr>
              <w:t>84</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87.9</w:t>
            </w:r>
          </w:p>
        </w:tc>
        <w:tc>
          <w:tcPr>
            <w:tcW w:w="1515" w:type="dxa"/>
          </w:tcPr>
          <w:p w14:paraId="68C835A8" w14:textId="77777777" w:rsidR="00E438D6" w:rsidRPr="00A55940" w:rsidRDefault="00E438D6" w:rsidP="00764703">
            <w:pPr>
              <w:pStyle w:val="TableParagraph"/>
              <w:spacing w:before="142"/>
              <w:ind w:left="15"/>
              <w:jc w:val="center"/>
              <w:rPr>
                <w:sz w:val="20"/>
                <w:highlight w:val="yellow"/>
              </w:rPr>
            </w:pPr>
            <w:r w:rsidRPr="00A55940">
              <w:rPr>
                <w:color w:val="263440"/>
                <w:spacing w:val="-5"/>
                <w:sz w:val="20"/>
                <w:highlight w:val="yellow"/>
              </w:rPr>
              <w:t>C+</w:t>
            </w:r>
          </w:p>
        </w:tc>
        <w:tc>
          <w:tcPr>
            <w:tcW w:w="1455" w:type="dxa"/>
          </w:tcPr>
          <w:p w14:paraId="63BF6EAE" w14:textId="77777777" w:rsidR="00E438D6" w:rsidRPr="00A55940" w:rsidRDefault="00E438D6" w:rsidP="00764703">
            <w:pPr>
              <w:pStyle w:val="TableParagraph"/>
              <w:spacing w:before="142"/>
              <w:ind w:left="14"/>
              <w:jc w:val="center"/>
              <w:rPr>
                <w:sz w:val="20"/>
                <w:highlight w:val="yellow"/>
              </w:rPr>
            </w:pPr>
            <w:r w:rsidRPr="00A55940">
              <w:rPr>
                <w:color w:val="263440"/>
                <w:sz w:val="20"/>
                <w:highlight w:val="yellow"/>
              </w:rPr>
              <w:t>70</w:t>
            </w:r>
            <w:r w:rsidRPr="00A55940">
              <w:rPr>
                <w:color w:val="263440"/>
                <w:spacing w:val="-2"/>
                <w:sz w:val="20"/>
                <w:highlight w:val="yellow"/>
              </w:rPr>
              <w:t xml:space="preserve"> </w:t>
            </w:r>
            <w:r w:rsidRPr="00A55940">
              <w:rPr>
                <w:color w:val="263440"/>
                <w:sz w:val="20"/>
                <w:highlight w:val="yellow"/>
              </w:rPr>
              <w:t>-</w:t>
            </w:r>
            <w:r w:rsidRPr="00A55940">
              <w:rPr>
                <w:color w:val="263440"/>
                <w:spacing w:val="-1"/>
                <w:sz w:val="20"/>
                <w:highlight w:val="yellow"/>
              </w:rPr>
              <w:t xml:space="preserve"> </w:t>
            </w:r>
            <w:r w:rsidRPr="00A55940">
              <w:rPr>
                <w:color w:val="263440"/>
                <w:spacing w:val="-4"/>
                <w:sz w:val="20"/>
                <w:highlight w:val="yellow"/>
              </w:rPr>
              <w:t>74.9</w:t>
            </w:r>
          </w:p>
        </w:tc>
        <w:tc>
          <w:tcPr>
            <w:tcW w:w="1155" w:type="dxa"/>
          </w:tcPr>
          <w:p w14:paraId="420604B1" w14:textId="77777777" w:rsidR="00E438D6" w:rsidRPr="00A55940" w:rsidRDefault="00E438D6" w:rsidP="00764703">
            <w:pPr>
              <w:pStyle w:val="TableParagraph"/>
              <w:spacing w:before="142"/>
              <w:ind w:left="15" w:right="1"/>
              <w:jc w:val="center"/>
              <w:rPr>
                <w:sz w:val="20"/>
                <w:highlight w:val="yellow"/>
              </w:rPr>
            </w:pPr>
            <w:r w:rsidRPr="00A55940">
              <w:rPr>
                <w:color w:val="263440"/>
                <w:spacing w:val="-10"/>
                <w:sz w:val="20"/>
                <w:highlight w:val="yellow"/>
              </w:rPr>
              <w:t>F</w:t>
            </w:r>
          </w:p>
        </w:tc>
        <w:tc>
          <w:tcPr>
            <w:tcW w:w="1905" w:type="dxa"/>
          </w:tcPr>
          <w:p w14:paraId="7BEEE153" w14:textId="77777777" w:rsidR="00E438D6" w:rsidRDefault="00E438D6" w:rsidP="00764703">
            <w:pPr>
              <w:pStyle w:val="TableParagraph"/>
              <w:spacing w:before="142"/>
              <w:ind w:left="15"/>
              <w:jc w:val="center"/>
              <w:rPr>
                <w:sz w:val="20"/>
              </w:rPr>
            </w:pPr>
            <w:r w:rsidRPr="00A55940">
              <w:rPr>
                <w:color w:val="263440"/>
                <w:sz w:val="20"/>
                <w:highlight w:val="yellow"/>
              </w:rPr>
              <w:t>59</w:t>
            </w:r>
            <w:r w:rsidRPr="00A55940">
              <w:rPr>
                <w:color w:val="263440"/>
                <w:spacing w:val="-4"/>
                <w:sz w:val="20"/>
                <w:highlight w:val="yellow"/>
              </w:rPr>
              <w:t xml:space="preserve"> </w:t>
            </w:r>
            <w:r w:rsidRPr="00A55940">
              <w:rPr>
                <w:color w:val="263440"/>
                <w:sz w:val="20"/>
                <w:highlight w:val="yellow"/>
              </w:rPr>
              <w:t>or</w:t>
            </w:r>
            <w:r w:rsidRPr="00A55940">
              <w:rPr>
                <w:color w:val="263440"/>
                <w:spacing w:val="-2"/>
                <w:sz w:val="20"/>
                <w:highlight w:val="yellow"/>
              </w:rPr>
              <w:t xml:space="preserve"> </w:t>
            </w:r>
            <w:r w:rsidRPr="00A55940">
              <w:rPr>
                <w:color w:val="263440"/>
                <w:spacing w:val="-4"/>
                <w:sz w:val="20"/>
                <w:highlight w:val="yellow"/>
              </w:rPr>
              <w:t>less</w:t>
            </w:r>
          </w:p>
        </w:tc>
      </w:tr>
    </w:tbl>
    <w:p w14:paraId="475F2BA6" w14:textId="77777777" w:rsidR="00CA1066" w:rsidRDefault="00CA1066" w:rsidP="00B401BF">
      <w:pPr>
        <w:spacing w:after="0" w:line="240" w:lineRule="auto"/>
        <w:rPr>
          <w:rFonts w:ascii="Liberation Sans" w:hAnsi="Liberation Sans" w:cs="Liberation Sans"/>
          <w:i/>
          <w:iCs/>
          <w:color w:val="FF0000"/>
          <w:sz w:val="24"/>
          <w:szCs w:val="24"/>
        </w:rPr>
      </w:pPr>
    </w:p>
    <w:p w14:paraId="25044478" w14:textId="096368AA" w:rsidR="001D5C9A" w:rsidRPr="001D5C9A" w:rsidRDefault="001D5C9A" w:rsidP="001D5C9A">
      <w:pPr>
        <w:spacing w:before="204"/>
        <w:ind w:left="-1"/>
        <w:rPr>
          <w:b/>
          <w:color w:val="263440"/>
          <w:sz w:val="36"/>
        </w:rPr>
      </w:pPr>
      <w:r w:rsidRPr="001D5C9A">
        <w:rPr>
          <w:b/>
          <w:color w:val="263440"/>
          <w:sz w:val="36"/>
        </w:rPr>
        <w:t>Sample Assignments</w:t>
      </w:r>
    </w:p>
    <w:p w14:paraId="31557696" w14:textId="77777777" w:rsidR="001D5C9A" w:rsidRPr="001D5C9A" w:rsidRDefault="001D5C9A" w:rsidP="00910525">
      <w:pPr>
        <w:pStyle w:val="Heading3"/>
        <w:spacing w:before="240" w:after="240"/>
        <w:rPr>
          <w:color w:val="000000" w:themeColor="text1"/>
          <w:u w:val="single"/>
        </w:rPr>
      </w:pPr>
      <w:r w:rsidRPr="001D5C9A">
        <w:rPr>
          <w:rStyle w:val="Strong"/>
          <w:color w:val="000000" w:themeColor="text1"/>
          <w:u w:val="single"/>
        </w:rPr>
        <w:t>Assignment 1: Java Fundamentals and Control Structures</w:t>
      </w:r>
    </w:p>
    <w:p w14:paraId="70134D94" w14:textId="77777777" w:rsidR="001D5C9A" w:rsidRDefault="001D5C9A" w:rsidP="001D5C9A">
      <w:pPr>
        <w:pStyle w:val="NormalWeb"/>
        <w:spacing w:before="120" w:beforeAutospacing="0" w:after="120" w:afterAutospacing="0"/>
        <w:jc w:val="both"/>
        <w:rPr>
          <w:rStyle w:val="Emphasis"/>
          <w:rFonts w:asciiTheme="minorHAnsi" w:eastAsiaTheme="majorEastAsia" w:hAnsiTheme="minorHAnsi" w:cstheme="minorHAnsi"/>
          <w:i w:val="0"/>
          <w:iCs w:val="0"/>
        </w:rPr>
      </w:pPr>
      <w:r w:rsidRPr="001D5C9A">
        <w:rPr>
          <w:rStyle w:val="Strong"/>
          <w:rFonts w:asciiTheme="minorHAnsi" w:eastAsiaTheme="majorEastAsia" w:hAnsiTheme="minorHAnsi" w:cstheme="minorHAnsi"/>
        </w:rPr>
        <w:t>System:</w:t>
      </w:r>
      <w:r w:rsidRPr="001D5C9A">
        <w:rPr>
          <w:rFonts w:asciiTheme="minorHAnsi" w:hAnsiTheme="minorHAnsi" w:cstheme="minorHAnsi"/>
        </w:rPr>
        <w:t xml:space="preserve"> </w:t>
      </w:r>
      <w:r w:rsidRPr="001D5C9A">
        <w:rPr>
          <w:rStyle w:val="Emphasis"/>
          <w:rFonts w:asciiTheme="minorHAnsi" w:eastAsiaTheme="majorEastAsia" w:hAnsiTheme="minorHAnsi" w:cstheme="minorHAnsi"/>
          <w:i w:val="0"/>
          <w:iCs w:val="0"/>
        </w:rPr>
        <w:t>Student Grade Calculator</w:t>
      </w:r>
      <w:r>
        <w:rPr>
          <w:rStyle w:val="Emphasis"/>
          <w:rFonts w:asciiTheme="minorHAnsi" w:eastAsiaTheme="majorEastAsia" w:hAnsiTheme="minorHAnsi" w:cstheme="minorHAnsi"/>
          <w:i w:val="0"/>
          <w:iCs w:val="0"/>
        </w:rPr>
        <w:t xml:space="preserve"> </w:t>
      </w:r>
    </w:p>
    <w:p w14:paraId="29670F88" w14:textId="21A587C5" w:rsidR="001D5C9A" w:rsidRDefault="001D5C9A" w:rsidP="001D5C9A">
      <w:pPr>
        <w:pStyle w:val="NormalWeb"/>
        <w:spacing w:before="120" w:beforeAutospacing="0" w:after="120" w:afterAutospacing="0"/>
        <w:jc w:val="both"/>
        <w:rPr>
          <w:rFonts w:asciiTheme="minorHAnsi" w:hAnsiTheme="minorHAnsi" w:cstheme="minorHAnsi"/>
        </w:rPr>
      </w:pPr>
      <w:r w:rsidRPr="001D5C9A">
        <w:rPr>
          <w:rStyle w:val="Strong"/>
          <w:rFonts w:asciiTheme="minorHAnsi" w:eastAsiaTheme="majorEastAsia" w:hAnsiTheme="minorHAnsi" w:cstheme="minorHAnsi"/>
        </w:rPr>
        <w:t>Description</w:t>
      </w:r>
      <w:r w:rsidR="00910525">
        <w:rPr>
          <w:rStyle w:val="Strong"/>
          <w:rFonts w:asciiTheme="minorHAnsi" w:eastAsiaTheme="majorEastAsia" w:hAnsiTheme="minorHAnsi" w:cstheme="minorHAnsi"/>
        </w:rPr>
        <w:t>:</w:t>
      </w:r>
      <w:r w:rsidRPr="001D5C9A">
        <w:rPr>
          <w:rStyle w:val="Strong"/>
          <w:rFonts w:asciiTheme="minorHAnsi" w:eastAsiaTheme="majorEastAsia" w:hAnsiTheme="minorHAnsi" w:cstheme="minorHAnsi"/>
        </w:rPr>
        <w:br/>
      </w:r>
      <w:r w:rsidRPr="001D5C9A">
        <w:rPr>
          <w:rFonts w:asciiTheme="minorHAnsi" w:hAnsiTheme="minorHAnsi" w:cstheme="minorHAnsi"/>
        </w:rPr>
        <w:t xml:space="preserve">Students will develop a </w:t>
      </w:r>
      <w:r w:rsidRPr="001D5C9A">
        <w:rPr>
          <w:rStyle w:val="Strong"/>
          <w:rFonts w:asciiTheme="minorHAnsi" w:eastAsiaTheme="majorEastAsia" w:hAnsiTheme="minorHAnsi" w:cstheme="minorHAnsi"/>
        </w:rPr>
        <w:t>console-based student grade management system</w:t>
      </w:r>
      <w:r w:rsidRPr="001D5C9A">
        <w:rPr>
          <w:rFonts w:asciiTheme="minorHAnsi" w:hAnsiTheme="minorHAnsi" w:cstheme="minorHAnsi"/>
        </w:rPr>
        <w:t xml:space="preserve"> in Java. The program should allow users to enter student names and multiple assessment scores, calculate total marks and letter grades based on predefined criteria, and display individual results and class averages. Input validation and clear output formatting are required.</w:t>
      </w:r>
    </w:p>
    <w:p w14:paraId="36B32E36" w14:textId="3F9C624B" w:rsidR="001D5C9A" w:rsidRPr="001D5C9A" w:rsidRDefault="001D5C9A" w:rsidP="001D5C9A">
      <w:pPr>
        <w:pStyle w:val="NormalWeb"/>
        <w:spacing w:before="120" w:beforeAutospacing="0" w:after="120" w:afterAutospacing="0"/>
        <w:jc w:val="both"/>
        <w:rPr>
          <w:rFonts w:asciiTheme="minorHAnsi" w:eastAsiaTheme="majorEastAsia" w:hAnsiTheme="minorHAnsi" w:cstheme="minorHAnsi"/>
        </w:rPr>
      </w:pPr>
      <w:r w:rsidRPr="001D5C9A">
        <w:rPr>
          <w:rStyle w:val="Strong"/>
          <w:rFonts w:asciiTheme="minorHAnsi" w:eastAsiaTheme="majorEastAsia" w:hAnsiTheme="minorHAnsi" w:cstheme="minorHAnsi"/>
        </w:rPr>
        <w:t>Key Concepts:</w:t>
      </w:r>
      <w:r w:rsidRPr="001D5C9A">
        <w:rPr>
          <w:rFonts w:asciiTheme="minorHAnsi" w:hAnsiTheme="minorHAnsi" w:cstheme="minorHAnsi"/>
        </w:rPr>
        <w:t xml:space="preserve"> Variables, data types, conditional statements, loops, methods, and user input</w:t>
      </w:r>
      <w:r>
        <w:rPr>
          <w:rFonts w:asciiTheme="minorHAnsi" w:hAnsiTheme="minorHAnsi" w:cstheme="minorHAnsi"/>
        </w:rPr>
        <w:t>.</w:t>
      </w:r>
    </w:p>
    <w:p w14:paraId="29ED8DEF" w14:textId="77777777" w:rsidR="00910525" w:rsidRDefault="00910525" w:rsidP="00910525">
      <w:pPr>
        <w:pStyle w:val="Heading3"/>
        <w:spacing w:before="240" w:after="240"/>
        <w:rPr>
          <w:rStyle w:val="Strong"/>
          <w:b w:val="0"/>
          <w:bCs w:val="0"/>
        </w:rPr>
      </w:pPr>
    </w:p>
    <w:p w14:paraId="54E72873" w14:textId="1CDEC9B9" w:rsidR="001D5C9A" w:rsidRPr="001D5C9A" w:rsidRDefault="001D5C9A" w:rsidP="00910525">
      <w:pPr>
        <w:pStyle w:val="Heading3"/>
        <w:spacing w:before="240" w:after="240"/>
        <w:rPr>
          <w:rStyle w:val="Strong"/>
          <w:color w:val="000000" w:themeColor="text1"/>
          <w:u w:val="single"/>
        </w:rPr>
      </w:pPr>
      <w:r w:rsidRPr="001D5C9A">
        <w:rPr>
          <w:rStyle w:val="Strong"/>
          <w:color w:val="000000" w:themeColor="text1"/>
          <w:u w:val="single"/>
        </w:rPr>
        <w:t>Assignment 2: Arrays and Java Collections</w:t>
      </w:r>
    </w:p>
    <w:p w14:paraId="328D7CE4" w14:textId="77777777" w:rsidR="00910525" w:rsidRPr="00910525" w:rsidRDefault="001D5C9A" w:rsidP="00910525">
      <w:pPr>
        <w:pStyle w:val="NormalWeb"/>
        <w:spacing w:before="120" w:beforeAutospacing="0" w:after="120" w:afterAutospacing="0"/>
        <w:jc w:val="both"/>
        <w:rPr>
          <w:rStyle w:val="Strong"/>
          <w:rFonts w:eastAsiaTheme="majorEastAsia"/>
          <w:b w:val="0"/>
          <w:bCs w:val="0"/>
        </w:rPr>
      </w:pPr>
      <w:r w:rsidRPr="00910525">
        <w:rPr>
          <w:rStyle w:val="Strong"/>
          <w:rFonts w:asciiTheme="minorHAnsi" w:eastAsiaTheme="majorEastAsia" w:hAnsiTheme="minorHAnsi" w:cstheme="minorHAnsi"/>
        </w:rPr>
        <w:t>System:</w:t>
      </w:r>
      <w:r w:rsidRPr="00910525">
        <w:rPr>
          <w:rStyle w:val="Strong"/>
          <w:rFonts w:eastAsiaTheme="majorEastAsia"/>
        </w:rPr>
        <w:t xml:space="preserve"> </w:t>
      </w:r>
      <w:r w:rsidRPr="00910525">
        <w:rPr>
          <w:rStyle w:val="Strong"/>
          <w:rFonts w:asciiTheme="minorHAnsi" w:eastAsiaTheme="majorEastAsia" w:hAnsiTheme="minorHAnsi" w:cstheme="minorHAnsi"/>
          <w:b w:val="0"/>
          <w:bCs w:val="0"/>
        </w:rPr>
        <w:t>Simple Inventory Management System</w:t>
      </w:r>
    </w:p>
    <w:p w14:paraId="6097302A" w14:textId="77777777" w:rsidR="00910525" w:rsidRPr="00910525" w:rsidRDefault="001D5C9A" w:rsidP="001D5C9A">
      <w:pPr>
        <w:pStyle w:val="NormalWeb"/>
        <w:rPr>
          <w:rFonts w:asciiTheme="minorHAnsi" w:hAnsiTheme="minorHAnsi" w:cstheme="minorHAnsi"/>
        </w:rPr>
      </w:pPr>
      <w:r w:rsidRPr="00910525">
        <w:rPr>
          <w:rStyle w:val="Strong"/>
          <w:rFonts w:asciiTheme="minorHAnsi" w:eastAsiaTheme="majorEastAsia" w:hAnsiTheme="minorHAnsi" w:cstheme="minorHAnsi"/>
        </w:rPr>
        <w:t>Description:</w:t>
      </w:r>
      <w:r w:rsidRPr="00910525">
        <w:rPr>
          <w:rFonts w:asciiTheme="minorHAnsi" w:hAnsiTheme="minorHAnsi" w:cstheme="minorHAnsi"/>
        </w:rPr>
        <w:br/>
        <w:t xml:space="preserve">Students will create a </w:t>
      </w:r>
      <w:r w:rsidRPr="00910525">
        <w:rPr>
          <w:rStyle w:val="Strong"/>
          <w:rFonts w:asciiTheme="minorHAnsi" w:eastAsiaTheme="majorEastAsia" w:hAnsiTheme="minorHAnsi" w:cstheme="minorHAnsi"/>
          <w:b w:val="0"/>
          <w:bCs w:val="0"/>
        </w:rPr>
        <w:t>menu-driven inventory management application</w:t>
      </w:r>
      <w:r w:rsidRPr="00910525">
        <w:rPr>
          <w:rFonts w:asciiTheme="minorHAnsi" w:hAnsiTheme="minorHAnsi" w:cstheme="minorHAnsi"/>
        </w:rPr>
        <w:t xml:space="preserve"> in Java. The system should allow users to add, update, view, delete, and search products based on product ID or name. The inventory should be stored using arrays or Java collection classes (</w:t>
      </w:r>
      <w:proofErr w:type="spellStart"/>
      <w:r w:rsidRPr="00910525">
        <w:rPr>
          <w:rStyle w:val="HTMLCode"/>
          <w:rFonts w:asciiTheme="minorHAnsi" w:eastAsiaTheme="majorEastAsia" w:hAnsiTheme="minorHAnsi" w:cstheme="minorHAnsi"/>
        </w:rPr>
        <w:t>ArrayList</w:t>
      </w:r>
      <w:proofErr w:type="spellEnd"/>
      <w:r w:rsidRPr="00910525">
        <w:rPr>
          <w:rFonts w:asciiTheme="minorHAnsi" w:hAnsiTheme="minorHAnsi" w:cstheme="minorHAnsi"/>
        </w:rPr>
        <w:t xml:space="preserve">, </w:t>
      </w:r>
      <w:r w:rsidRPr="00910525">
        <w:rPr>
          <w:rStyle w:val="HTMLCode"/>
          <w:rFonts w:asciiTheme="minorHAnsi" w:eastAsiaTheme="majorEastAsia" w:hAnsiTheme="minorHAnsi" w:cstheme="minorHAnsi"/>
        </w:rPr>
        <w:t>HashMap</w:t>
      </w:r>
      <w:r w:rsidRPr="00910525">
        <w:rPr>
          <w:rFonts w:asciiTheme="minorHAnsi" w:hAnsiTheme="minorHAnsi" w:cstheme="minorHAnsi"/>
        </w:rPr>
        <w:t>).</w:t>
      </w:r>
    </w:p>
    <w:p w14:paraId="4307A03D" w14:textId="1FDF9D03" w:rsidR="001D5C9A" w:rsidRPr="00910525" w:rsidRDefault="001D5C9A" w:rsidP="00910525">
      <w:pPr>
        <w:pStyle w:val="Heading3"/>
        <w:spacing w:before="240" w:after="240"/>
        <w:rPr>
          <w:rFonts w:cstheme="minorHAnsi"/>
          <w:color w:val="000000" w:themeColor="text1"/>
          <w:sz w:val="24"/>
          <w:szCs w:val="24"/>
        </w:rPr>
      </w:pPr>
      <w:r w:rsidRPr="00910525">
        <w:rPr>
          <w:rStyle w:val="Strong"/>
          <w:rFonts w:cstheme="minorHAnsi"/>
          <w:color w:val="000000" w:themeColor="text1"/>
          <w:sz w:val="24"/>
          <w:szCs w:val="24"/>
        </w:rPr>
        <w:t>Key Concepts:</w:t>
      </w:r>
      <w:r w:rsidRPr="00910525">
        <w:rPr>
          <w:rFonts w:cstheme="minorHAnsi"/>
          <w:color w:val="000000" w:themeColor="text1"/>
          <w:sz w:val="24"/>
          <w:szCs w:val="24"/>
        </w:rPr>
        <w:t xml:space="preserve"> Arrays, Java collections, classes, encapsulation, searching techniques, and basic exception handling.</w:t>
      </w:r>
    </w:p>
    <w:p w14:paraId="3073F30F" w14:textId="77777777" w:rsidR="00910525" w:rsidRDefault="00910525" w:rsidP="00910525">
      <w:pPr>
        <w:pStyle w:val="Heading3"/>
        <w:spacing w:before="240" w:after="240"/>
        <w:rPr>
          <w:rStyle w:val="Strong"/>
          <w:color w:val="000000" w:themeColor="text1"/>
          <w:u w:val="single"/>
        </w:rPr>
      </w:pPr>
    </w:p>
    <w:p w14:paraId="14A65FD3" w14:textId="196AC77E" w:rsidR="001D5C9A" w:rsidRPr="00910525" w:rsidRDefault="001D5C9A" w:rsidP="00910525">
      <w:pPr>
        <w:pStyle w:val="Heading3"/>
        <w:spacing w:before="240" w:after="240"/>
        <w:rPr>
          <w:rStyle w:val="Strong"/>
          <w:color w:val="000000" w:themeColor="text1"/>
          <w:u w:val="single"/>
        </w:rPr>
      </w:pPr>
      <w:r w:rsidRPr="00910525">
        <w:rPr>
          <w:rStyle w:val="Strong"/>
          <w:color w:val="000000" w:themeColor="text1"/>
          <w:u w:val="single"/>
        </w:rPr>
        <w:t>Assignment 3: Object-Oriented Programming in Java</w:t>
      </w:r>
    </w:p>
    <w:p w14:paraId="71BE21BF" w14:textId="77777777" w:rsidR="00910525" w:rsidRDefault="001D5C9A" w:rsidP="001D5C9A">
      <w:pPr>
        <w:pStyle w:val="NormalWeb"/>
        <w:rPr>
          <w:rStyle w:val="Strong"/>
          <w:rFonts w:eastAsiaTheme="majorEastAsia"/>
        </w:rPr>
      </w:pPr>
      <w:r w:rsidRPr="00910525">
        <w:rPr>
          <w:rStyle w:val="Strong"/>
          <w:rFonts w:asciiTheme="minorHAnsi" w:eastAsiaTheme="majorEastAsia" w:hAnsiTheme="minorHAnsi" w:cstheme="minorHAnsi"/>
        </w:rPr>
        <w:t>System:</w:t>
      </w:r>
      <w:r w:rsidRPr="00910525">
        <w:rPr>
          <w:rStyle w:val="Strong"/>
          <w:rFonts w:eastAsiaTheme="majorEastAsia"/>
        </w:rPr>
        <w:t xml:space="preserve"> </w:t>
      </w:r>
      <w:r w:rsidRPr="00910525">
        <w:rPr>
          <w:rStyle w:val="Strong"/>
          <w:rFonts w:asciiTheme="minorHAnsi" w:eastAsiaTheme="majorEastAsia" w:hAnsiTheme="minorHAnsi" w:cstheme="minorHAnsi"/>
          <w:b w:val="0"/>
          <w:bCs w:val="0"/>
        </w:rPr>
        <w:t>Online Movie Rental System</w:t>
      </w:r>
    </w:p>
    <w:p w14:paraId="54DB6901" w14:textId="77777777" w:rsidR="00910525" w:rsidRDefault="001D5C9A" w:rsidP="00910525">
      <w:pPr>
        <w:pStyle w:val="NormalWeb"/>
        <w:jc w:val="both"/>
        <w:rPr>
          <w:rFonts w:asciiTheme="minorHAnsi" w:hAnsiTheme="minorHAnsi" w:cstheme="minorHAnsi"/>
        </w:rPr>
      </w:pPr>
      <w:r w:rsidRPr="00910525">
        <w:rPr>
          <w:rStyle w:val="Strong"/>
          <w:rFonts w:asciiTheme="minorHAnsi" w:eastAsiaTheme="majorEastAsia" w:hAnsiTheme="minorHAnsi" w:cstheme="minorHAnsi"/>
        </w:rPr>
        <w:t>Description:</w:t>
      </w:r>
      <w:r w:rsidRPr="00910525">
        <w:rPr>
          <w:rFonts w:asciiTheme="minorHAnsi" w:hAnsiTheme="minorHAnsi" w:cstheme="minorHAnsi"/>
        </w:rPr>
        <w:br/>
        <w:t xml:space="preserve">Students are required to </w:t>
      </w:r>
      <w:r w:rsidRPr="00910525">
        <w:rPr>
          <w:rStyle w:val="Strong"/>
          <w:rFonts w:asciiTheme="minorHAnsi" w:eastAsiaTheme="majorEastAsia" w:hAnsiTheme="minorHAnsi" w:cstheme="minorHAnsi"/>
          <w:b w:val="0"/>
          <w:bCs w:val="0"/>
        </w:rPr>
        <w:t>design and implement an online movie rental system</w:t>
      </w:r>
      <w:r w:rsidRPr="00910525">
        <w:rPr>
          <w:rFonts w:asciiTheme="minorHAnsi" w:hAnsiTheme="minorHAnsi" w:cstheme="minorHAnsi"/>
        </w:rPr>
        <w:t xml:space="preserve"> using Java. The system should include classes such as </w:t>
      </w:r>
      <w:r w:rsidRPr="00910525">
        <w:rPr>
          <w:rStyle w:val="HTMLCode"/>
          <w:rFonts w:asciiTheme="minorHAnsi" w:eastAsiaTheme="majorEastAsia" w:hAnsiTheme="minorHAnsi" w:cstheme="minorHAnsi"/>
        </w:rPr>
        <w:t>Movie</w:t>
      </w:r>
      <w:r w:rsidRPr="00910525">
        <w:rPr>
          <w:rFonts w:asciiTheme="minorHAnsi" w:hAnsiTheme="minorHAnsi" w:cstheme="minorHAnsi"/>
        </w:rPr>
        <w:t xml:space="preserve">, </w:t>
      </w:r>
      <w:r w:rsidRPr="00910525">
        <w:rPr>
          <w:rStyle w:val="HTMLCode"/>
          <w:rFonts w:asciiTheme="minorHAnsi" w:eastAsiaTheme="majorEastAsia" w:hAnsiTheme="minorHAnsi" w:cstheme="minorHAnsi"/>
        </w:rPr>
        <w:t>Customer</w:t>
      </w:r>
      <w:r w:rsidRPr="00910525">
        <w:rPr>
          <w:rFonts w:asciiTheme="minorHAnsi" w:hAnsiTheme="minorHAnsi" w:cstheme="minorHAnsi"/>
        </w:rPr>
        <w:t xml:space="preserve">, and </w:t>
      </w:r>
      <w:proofErr w:type="spellStart"/>
      <w:r w:rsidRPr="00910525">
        <w:rPr>
          <w:rStyle w:val="HTMLCode"/>
          <w:rFonts w:asciiTheme="minorHAnsi" w:eastAsiaTheme="majorEastAsia" w:hAnsiTheme="minorHAnsi" w:cstheme="minorHAnsi"/>
        </w:rPr>
        <w:t>RentalService</w:t>
      </w:r>
      <w:proofErr w:type="spellEnd"/>
      <w:r w:rsidRPr="00910525">
        <w:rPr>
          <w:rFonts w:asciiTheme="minorHAnsi" w:hAnsiTheme="minorHAnsi" w:cstheme="minorHAnsi"/>
        </w:rPr>
        <w:t>. Customers should be able to rent and return movies, and the system should track movie availability and rental history. Use of inheritance, interfaces, and polymorphism is encouraged.</w:t>
      </w:r>
    </w:p>
    <w:p w14:paraId="4DB6E670" w14:textId="71368D66" w:rsidR="001D5C9A" w:rsidRPr="00910525" w:rsidRDefault="001D5C9A" w:rsidP="001D5C9A">
      <w:pPr>
        <w:pStyle w:val="NormalWeb"/>
        <w:rPr>
          <w:rFonts w:asciiTheme="minorHAnsi" w:hAnsiTheme="minorHAnsi" w:cstheme="minorHAnsi"/>
        </w:rPr>
      </w:pPr>
      <w:r w:rsidRPr="00910525">
        <w:rPr>
          <w:rStyle w:val="Strong"/>
          <w:rFonts w:asciiTheme="minorHAnsi" w:eastAsiaTheme="majorEastAsia" w:hAnsiTheme="minorHAnsi" w:cstheme="minorHAnsi"/>
        </w:rPr>
        <w:t>Key Concepts:</w:t>
      </w:r>
      <w:r w:rsidRPr="00910525">
        <w:rPr>
          <w:rFonts w:asciiTheme="minorHAnsi" w:hAnsiTheme="minorHAnsi" w:cstheme="minorHAnsi"/>
        </w:rPr>
        <w:t xml:space="preserve"> Classes and objects, inheritance, polymorphism, interfaces, Java collections, and method overriding.</w:t>
      </w:r>
    </w:p>
    <w:p w14:paraId="14F277B1" w14:textId="77777777" w:rsidR="001D5C9A" w:rsidRPr="001D5C9A" w:rsidRDefault="001D5C9A" w:rsidP="00B401BF">
      <w:pPr>
        <w:spacing w:after="0" w:line="240" w:lineRule="auto"/>
        <w:rPr>
          <w:rFonts w:ascii="Liberation Sans" w:hAnsi="Liberation Sans" w:cs="Liberation Sans"/>
          <w:color w:val="FF0000"/>
          <w:sz w:val="24"/>
          <w:szCs w:val="24"/>
        </w:rPr>
      </w:pPr>
    </w:p>
    <w:sectPr w:rsidR="001D5C9A" w:rsidRPr="001D5C9A" w:rsidSect="00E43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CD4"/>
    <w:multiLevelType w:val="hybridMultilevel"/>
    <w:tmpl w:val="77927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B1557"/>
    <w:multiLevelType w:val="hybridMultilevel"/>
    <w:tmpl w:val="C03428AC"/>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807C7E"/>
    <w:multiLevelType w:val="hybridMultilevel"/>
    <w:tmpl w:val="72D4D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1784305">
    <w:abstractNumId w:val="1"/>
  </w:num>
  <w:num w:numId="2" w16cid:durableId="1056661804">
    <w:abstractNumId w:val="0"/>
  </w:num>
  <w:num w:numId="3" w16cid:durableId="182781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6C"/>
    <w:rsid w:val="000D5AE8"/>
    <w:rsid w:val="000E5EFB"/>
    <w:rsid w:val="001C68C9"/>
    <w:rsid w:val="001D5C9A"/>
    <w:rsid w:val="00220264"/>
    <w:rsid w:val="002C7B17"/>
    <w:rsid w:val="00347A38"/>
    <w:rsid w:val="00483BF6"/>
    <w:rsid w:val="004C5F8C"/>
    <w:rsid w:val="0055356C"/>
    <w:rsid w:val="00571C23"/>
    <w:rsid w:val="005B517E"/>
    <w:rsid w:val="006A4BDC"/>
    <w:rsid w:val="006E54EA"/>
    <w:rsid w:val="00774184"/>
    <w:rsid w:val="007C5939"/>
    <w:rsid w:val="007D4765"/>
    <w:rsid w:val="007D4814"/>
    <w:rsid w:val="00834CD2"/>
    <w:rsid w:val="008B3CD7"/>
    <w:rsid w:val="00910525"/>
    <w:rsid w:val="009878FC"/>
    <w:rsid w:val="009A65FE"/>
    <w:rsid w:val="00A55940"/>
    <w:rsid w:val="00A7554F"/>
    <w:rsid w:val="00AA2D29"/>
    <w:rsid w:val="00B401BF"/>
    <w:rsid w:val="00B86444"/>
    <w:rsid w:val="00C33084"/>
    <w:rsid w:val="00C666A9"/>
    <w:rsid w:val="00C67C2A"/>
    <w:rsid w:val="00CA1066"/>
    <w:rsid w:val="00CC0579"/>
    <w:rsid w:val="00DA309D"/>
    <w:rsid w:val="00E438D6"/>
    <w:rsid w:val="00ED434B"/>
    <w:rsid w:val="00F17928"/>
    <w:rsid w:val="00F5657F"/>
    <w:rsid w:val="00FD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A1B3"/>
  <w15:chartTrackingRefBased/>
  <w15:docId w15:val="{6A88F7EC-3D50-4C91-B36F-615D05B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40"/>
  </w:style>
  <w:style w:type="paragraph" w:styleId="Heading1">
    <w:name w:val="heading 1"/>
    <w:basedOn w:val="Normal"/>
    <w:next w:val="Normal"/>
    <w:link w:val="Heading1Char"/>
    <w:uiPriority w:val="9"/>
    <w:qFormat/>
    <w:rsid w:val="00553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3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3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56C"/>
    <w:rPr>
      <w:rFonts w:eastAsiaTheme="majorEastAsia" w:cstheme="majorBidi"/>
      <w:color w:val="272727" w:themeColor="text1" w:themeTint="D8"/>
    </w:rPr>
  </w:style>
  <w:style w:type="paragraph" w:styleId="Title">
    <w:name w:val="Title"/>
    <w:basedOn w:val="Normal"/>
    <w:next w:val="Normal"/>
    <w:link w:val="TitleChar"/>
    <w:uiPriority w:val="10"/>
    <w:qFormat/>
    <w:rsid w:val="0055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6C"/>
    <w:pPr>
      <w:spacing w:before="160"/>
      <w:jc w:val="center"/>
    </w:pPr>
    <w:rPr>
      <w:i/>
      <w:iCs/>
      <w:color w:val="404040" w:themeColor="text1" w:themeTint="BF"/>
    </w:rPr>
  </w:style>
  <w:style w:type="character" w:customStyle="1" w:styleId="QuoteChar">
    <w:name w:val="Quote Char"/>
    <w:basedOn w:val="DefaultParagraphFont"/>
    <w:link w:val="Quote"/>
    <w:uiPriority w:val="29"/>
    <w:rsid w:val="0055356C"/>
    <w:rPr>
      <w:i/>
      <w:iCs/>
      <w:color w:val="404040" w:themeColor="text1" w:themeTint="BF"/>
    </w:rPr>
  </w:style>
  <w:style w:type="paragraph" w:styleId="ListParagraph">
    <w:name w:val="List Paragraph"/>
    <w:basedOn w:val="Normal"/>
    <w:uiPriority w:val="34"/>
    <w:qFormat/>
    <w:rsid w:val="0055356C"/>
    <w:pPr>
      <w:ind w:left="720"/>
      <w:contextualSpacing/>
    </w:pPr>
  </w:style>
  <w:style w:type="character" w:styleId="IntenseEmphasis">
    <w:name w:val="Intense Emphasis"/>
    <w:basedOn w:val="DefaultParagraphFont"/>
    <w:uiPriority w:val="21"/>
    <w:qFormat/>
    <w:rsid w:val="0055356C"/>
    <w:rPr>
      <w:i/>
      <w:iCs/>
      <w:color w:val="2F5496" w:themeColor="accent1" w:themeShade="BF"/>
    </w:rPr>
  </w:style>
  <w:style w:type="paragraph" w:styleId="IntenseQuote">
    <w:name w:val="Intense Quote"/>
    <w:basedOn w:val="Normal"/>
    <w:next w:val="Normal"/>
    <w:link w:val="IntenseQuoteChar"/>
    <w:uiPriority w:val="30"/>
    <w:qFormat/>
    <w:rsid w:val="00553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56C"/>
    <w:rPr>
      <w:i/>
      <w:iCs/>
      <w:color w:val="2F5496" w:themeColor="accent1" w:themeShade="BF"/>
    </w:rPr>
  </w:style>
  <w:style w:type="character" w:styleId="IntenseReference">
    <w:name w:val="Intense Reference"/>
    <w:basedOn w:val="DefaultParagraphFont"/>
    <w:uiPriority w:val="32"/>
    <w:qFormat/>
    <w:rsid w:val="0055356C"/>
    <w:rPr>
      <w:b/>
      <w:bCs/>
      <w:smallCaps/>
      <w:color w:val="2F5496" w:themeColor="accent1" w:themeShade="BF"/>
      <w:spacing w:val="5"/>
    </w:rPr>
  </w:style>
  <w:style w:type="table" w:styleId="TableGrid">
    <w:name w:val="Table Grid"/>
    <w:basedOn w:val="TableNormal"/>
    <w:uiPriority w:val="39"/>
    <w:rsid w:val="00D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2C7B17"/>
    <w:rPr>
      <w:color w:val="0000FF"/>
      <w:u w:val="single"/>
    </w:rPr>
  </w:style>
  <w:style w:type="character" w:styleId="FollowedHyperlink">
    <w:name w:val="FollowedHyperlink"/>
    <w:basedOn w:val="DefaultParagraphFont"/>
    <w:uiPriority w:val="99"/>
    <w:semiHidden/>
    <w:unhideWhenUsed/>
    <w:rsid w:val="002C7B17"/>
    <w:rPr>
      <w:color w:val="954F72" w:themeColor="followedHyperlink"/>
      <w:u w:val="single"/>
    </w:rPr>
  </w:style>
  <w:style w:type="paragraph" w:styleId="BodyText">
    <w:name w:val="Body Text"/>
    <w:basedOn w:val="Normal"/>
    <w:link w:val="BodyTextChar"/>
    <w:uiPriority w:val="1"/>
    <w:qFormat/>
    <w:rsid w:val="00E438D6"/>
    <w:pPr>
      <w:widowControl w:val="0"/>
      <w:autoSpaceDE w:val="0"/>
      <w:autoSpaceDN w:val="0"/>
      <w:spacing w:after="0" w:line="240" w:lineRule="auto"/>
    </w:pPr>
    <w:rPr>
      <w:rFonts w:ascii="Liberation Sans" w:eastAsia="Liberation Sans" w:hAnsi="Liberation Sans" w:cs="Liberation Sans"/>
      <w:kern w:val="0"/>
      <w:sz w:val="24"/>
      <w:szCs w:val="24"/>
      <w14:ligatures w14:val="none"/>
    </w:rPr>
  </w:style>
  <w:style w:type="character" w:customStyle="1" w:styleId="BodyTextChar">
    <w:name w:val="Body Text Char"/>
    <w:basedOn w:val="DefaultParagraphFont"/>
    <w:link w:val="BodyText"/>
    <w:uiPriority w:val="1"/>
    <w:rsid w:val="00E438D6"/>
    <w:rPr>
      <w:rFonts w:ascii="Liberation Sans" w:eastAsia="Liberation Sans" w:hAnsi="Liberation Sans" w:cs="Liberation Sans"/>
      <w:kern w:val="0"/>
      <w:sz w:val="24"/>
      <w:szCs w:val="24"/>
      <w14:ligatures w14:val="none"/>
    </w:rPr>
  </w:style>
  <w:style w:type="paragraph" w:customStyle="1" w:styleId="TableParagraph">
    <w:name w:val="Table Paragraph"/>
    <w:basedOn w:val="Normal"/>
    <w:uiPriority w:val="1"/>
    <w:qFormat/>
    <w:rsid w:val="00E438D6"/>
    <w:pPr>
      <w:widowControl w:val="0"/>
      <w:autoSpaceDE w:val="0"/>
      <w:autoSpaceDN w:val="0"/>
      <w:spacing w:before="105" w:after="0" w:line="240" w:lineRule="auto"/>
      <w:ind w:left="37"/>
    </w:pPr>
    <w:rPr>
      <w:rFonts w:ascii="Liberation Sans" w:eastAsia="Liberation Sans" w:hAnsi="Liberation Sans" w:cs="Liberation Sans"/>
      <w:kern w:val="0"/>
      <w14:ligatures w14:val="none"/>
    </w:rPr>
  </w:style>
  <w:style w:type="character" w:styleId="Strong">
    <w:name w:val="Strong"/>
    <w:basedOn w:val="DefaultParagraphFont"/>
    <w:uiPriority w:val="22"/>
    <w:qFormat/>
    <w:rsid w:val="001D5C9A"/>
    <w:rPr>
      <w:b/>
      <w:bCs/>
    </w:rPr>
  </w:style>
  <w:style w:type="paragraph" w:styleId="NormalWeb">
    <w:name w:val="Normal (Web)"/>
    <w:basedOn w:val="Normal"/>
    <w:uiPriority w:val="99"/>
    <w:semiHidden/>
    <w:unhideWhenUsed/>
    <w:rsid w:val="001D5C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ode">
    <w:name w:val="HTML Code"/>
    <w:basedOn w:val="DefaultParagraphFont"/>
    <w:uiPriority w:val="99"/>
    <w:semiHidden/>
    <w:unhideWhenUsed/>
    <w:rsid w:val="001D5C9A"/>
    <w:rPr>
      <w:rFonts w:ascii="Courier New" w:eastAsia="Times New Roman" w:hAnsi="Courier New" w:cs="Courier New"/>
      <w:sz w:val="20"/>
      <w:szCs w:val="20"/>
    </w:rPr>
  </w:style>
  <w:style w:type="character" w:styleId="Emphasis">
    <w:name w:val="Emphasis"/>
    <w:basedOn w:val="DefaultParagraphFont"/>
    <w:uiPriority w:val="20"/>
    <w:qFormat/>
    <w:rsid w:val="001D5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59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4.cis.fiu.edu/courses/Syllabi/COP_20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Date xmlns="989e967c-9551-4e50-ba5e-513c86d83790">2025-11-25T23:32:53+00:00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5991A-FF0A-4C8E-899D-A74C0F897E96}">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EB97C702-6B19-4BBE-A6D0-75829D313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18107-6763-4937-8DB3-917BD812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Cickovski</dc:creator>
  <cp:keywords/>
  <dc:description/>
  <cp:lastModifiedBy>Patricia McDermott-Wells</cp:lastModifiedBy>
  <cp:revision>12</cp:revision>
  <dcterms:created xsi:type="dcterms:W3CDTF">2026-01-15T23:48:00Z</dcterms:created>
  <dcterms:modified xsi:type="dcterms:W3CDTF">2026-02-18T23:04:00Z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docLang">
    <vt:lpwstr>en</vt:lpwstr>
  </property>
  <property fmtid="{D5CDD505-2E9C-101B-9397-08002B2CF9AE}" pid="4" name="MediaServiceImageTags">
    <vt:lpwstr/>
  </property>
</Properties>
</file>