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97ED2" w:rsidRDefault="00A97E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8240;visibility:hidden">
            <o:lock v:ext="edit" selection="t"/>
          </v:shape>
        </w:pict>
      </w:r>
      <w:r>
        <w:pict>
          <v:shape id="_x0000_s1027" type="#_x0000_t136" style="position:absolute;margin-left:0;margin-top:0;width:50pt;height:50pt;z-index:251659264;visibility:hidden">
            <o:lock v:ext="edit" selection="t"/>
          </v:shape>
        </w:pict>
      </w:r>
      <w:r>
        <w:pict>
          <v:shape id="_x0000_s1026" type="#_x0000_t136" style="position:absolute;margin-left:0;margin-top:0;width:50pt;height:50pt;z-index:251660288;visibility:hidden">
            <o:lock v:ext="edit" selection="t"/>
          </v:shape>
        </w:pict>
      </w:r>
    </w:p>
    <w:p w:rsidR="001727B5" w:rsidRPr="0031317D" w:rsidRDefault="001727B5" w:rsidP="001727B5">
      <w:r>
        <w:rPr>
          <w:rFonts w:ascii="Calibri" w:hAnsi="Calibri"/>
          <w:b/>
          <w:bCs/>
          <w:color w:val="18376A"/>
        </w:rPr>
        <w:t>Panther 180 Reporting &amp; Written Narrative Example (Nursing)</w:t>
      </w:r>
    </w:p>
    <w:p w:rsidR="00A97ED2" w:rsidRDefault="00A97ED2"/>
    <w:p w:rsidR="00A97ED2" w:rsidRDefault="00A97ED2"/>
    <w:tbl>
      <w:tblPr>
        <w:tblStyle w:val="a2"/>
        <w:tblW w:w="9170" w:type="dxa"/>
        <w:tblLayout w:type="fixed"/>
        <w:tblLook w:val="0400"/>
      </w:tblPr>
      <w:tblGrid>
        <w:gridCol w:w="9170"/>
      </w:tblGrid>
      <w:tr w:rsidR="00A97ED2">
        <w:trPr>
          <w:trHeight w:val="760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ED2" w:rsidRDefault="001727B5">
            <w:proofErr w:type="gramStart"/>
            <w:r>
              <w:rPr>
                <w:rFonts w:ascii="Calibri" w:eastAsia="Calibri" w:hAnsi="Calibri" w:cs="Calibri"/>
                <w:color w:val="18376A"/>
                <w:highlight w:val="white"/>
              </w:rPr>
              <w:t>Activity(</w:t>
            </w:r>
            <w:proofErr w:type="spellStart"/>
            <w:proofErr w:type="gramEnd"/>
            <w:r>
              <w:rPr>
                <w:rFonts w:ascii="Calibri" w:eastAsia="Calibri" w:hAnsi="Calibri" w:cs="Calibri"/>
                <w:color w:val="18376A"/>
                <w:highlight w:val="white"/>
              </w:rPr>
              <w:t>ies</w:t>
            </w:r>
            <w:proofErr w:type="spellEnd"/>
            <w:r>
              <w:rPr>
                <w:rFonts w:ascii="Calibri" w:eastAsia="Calibri" w:hAnsi="Calibri" w:cs="Calibri"/>
                <w:color w:val="18376A"/>
                <w:highlight w:val="white"/>
              </w:rPr>
              <w:t xml:space="preserve">) to collect evidence from </w:t>
            </w:r>
            <w:r>
              <w:rPr>
                <w:rFonts w:ascii="Calibri" w:eastAsia="Calibri" w:hAnsi="Calibri" w:cs="Calibri"/>
                <w:b/>
                <w:color w:val="18376A"/>
                <w:highlight w:val="white"/>
              </w:rPr>
              <w:t>Students:</w:t>
            </w:r>
          </w:p>
        </w:tc>
      </w:tr>
      <w:tr w:rsidR="00A97ED2">
        <w:trPr>
          <w:trHeight w:val="2000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ED2" w:rsidRDefault="001727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SPOTs</w:t>
            </w:r>
            <w:proofErr w:type="spellEnd"/>
            <w:r>
              <w:t xml:space="preserve"> results</w:t>
            </w:r>
          </w:p>
          <w:p w:rsidR="00A97ED2" w:rsidRDefault="001727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Conducted pre- and post-assessment in my </w:t>
            </w:r>
            <w:proofErr w:type="spellStart"/>
            <w:r>
              <w:rPr>
                <w:color w:val="000000"/>
              </w:rPr>
              <w:t>Pathophysiologic</w:t>
            </w:r>
            <w:proofErr w:type="spellEnd"/>
            <w:r>
              <w:rPr>
                <w:color w:val="000000"/>
              </w:rPr>
              <w:t xml:space="preserve"> Basis of Nursing course that yielded an overall average learning gain of 75%</w:t>
            </w:r>
          </w:p>
          <w:p w:rsidR="00A97ED2" w:rsidRDefault="001727B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Improvement was particularly noticeable in students’ mastery of clinical terminology, whereas they struggled most to unde</w:t>
            </w:r>
            <w:r>
              <w:rPr>
                <w:color w:val="000000"/>
              </w:rPr>
              <w:t>rstand connections between neurological pathways</w:t>
            </w:r>
          </w:p>
          <w:p w:rsidR="00A97ED2" w:rsidRDefault="001727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Invited CAT to collect mid-semester feedback in my Foundations of Nursing I course </w:t>
            </w:r>
          </w:p>
          <w:p w:rsidR="00A97ED2" w:rsidRDefault="001727B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Students were particularly critical of the testing structure in the course (a midterm and final) so I plan on incorporating</w:t>
            </w:r>
            <w:r>
              <w:rPr>
                <w:color w:val="000000"/>
              </w:rPr>
              <w:t xml:space="preserve"> their feedback into the course design for the next academic year</w:t>
            </w:r>
          </w:p>
        </w:tc>
      </w:tr>
    </w:tbl>
    <w:p w:rsidR="00A97ED2" w:rsidRDefault="00A97ED2">
      <w:pPr>
        <w:spacing w:after="240"/>
      </w:pPr>
    </w:p>
    <w:p w:rsidR="00A97ED2" w:rsidRDefault="00A97ED2"/>
    <w:tbl>
      <w:tblPr>
        <w:tblStyle w:val="a3"/>
        <w:tblW w:w="9170" w:type="dxa"/>
        <w:tblLayout w:type="fixed"/>
        <w:tblLook w:val="0400"/>
      </w:tblPr>
      <w:tblGrid>
        <w:gridCol w:w="9170"/>
      </w:tblGrid>
      <w:tr w:rsidR="00A97ED2">
        <w:trPr>
          <w:trHeight w:val="760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ED2" w:rsidRDefault="001727B5">
            <w:proofErr w:type="gramStart"/>
            <w:r>
              <w:rPr>
                <w:rFonts w:ascii="Calibri" w:eastAsia="Calibri" w:hAnsi="Calibri" w:cs="Calibri"/>
                <w:color w:val="18376A"/>
                <w:highlight w:val="white"/>
              </w:rPr>
              <w:t>Activity(</w:t>
            </w:r>
            <w:proofErr w:type="spellStart"/>
            <w:proofErr w:type="gramEnd"/>
            <w:r>
              <w:rPr>
                <w:rFonts w:ascii="Calibri" w:eastAsia="Calibri" w:hAnsi="Calibri" w:cs="Calibri"/>
                <w:color w:val="18376A"/>
                <w:highlight w:val="white"/>
              </w:rPr>
              <w:t>ies</w:t>
            </w:r>
            <w:proofErr w:type="spellEnd"/>
            <w:r>
              <w:rPr>
                <w:rFonts w:ascii="Calibri" w:eastAsia="Calibri" w:hAnsi="Calibri" w:cs="Calibri"/>
                <w:color w:val="18376A"/>
                <w:highlight w:val="white"/>
              </w:rPr>
              <w:t xml:space="preserve">) to collect evidence from </w:t>
            </w:r>
            <w:r>
              <w:rPr>
                <w:rFonts w:ascii="Calibri" w:eastAsia="Calibri" w:hAnsi="Calibri" w:cs="Calibri"/>
                <w:b/>
                <w:color w:val="18376A"/>
                <w:highlight w:val="white"/>
              </w:rPr>
              <w:t>Peers:</w:t>
            </w:r>
          </w:p>
        </w:tc>
      </w:tr>
      <w:tr w:rsidR="00A97ED2">
        <w:trPr>
          <w:trHeight w:val="1580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ED2" w:rsidRDefault="001727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Exchanged syllabus with faculty at another nursing benchmarked institution and received feedback on possibly increasing number of credit hours required fo</w:t>
            </w:r>
            <w:r>
              <w:rPr>
                <w:color w:val="000000"/>
              </w:rPr>
              <w:t>r skills labs</w:t>
            </w:r>
          </w:p>
          <w:p w:rsidR="00A97ED2" w:rsidRDefault="001727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Jointly implemented skills check-offs with a fellow skills lab faculty</w:t>
            </w:r>
          </w:p>
          <w:p w:rsidR="00A97ED2" w:rsidRDefault="001727B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 both found it helped us more accurately identify what skills our students struggle most to acquire and where we need to focus additional class time</w:t>
            </w:r>
          </w:p>
        </w:tc>
      </w:tr>
    </w:tbl>
    <w:p w:rsidR="00A97ED2" w:rsidRDefault="00A97ED2"/>
    <w:p w:rsidR="00A97ED2" w:rsidRDefault="00A97ED2"/>
    <w:tbl>
      <w:tblPr>
        <w:tblStyle w:val="a4"/>
        <w:tblW w:w="9340" w:type="dxa"/>
        <w:tblLayout w:type="fixed"/>
        <w:tblLook w:val="0400"/>
      </w:tblPr>
      <w:tblGrid>
        <w:gridCol w:w="9340"/>
      </w:tblGrid>
      <w:tr w:rsidR="00A97ED2">
        <w:trPr>
          <w:trHeight w:val="760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ED2" w:rsidRDefault="001727B5">
            <w:proofErr w:type="gramStart"/>
            <w:r>
              <w:rPr>
                <w:rFonts w:ascii="Calibri" w:eastAsia="Calibri" w:hAnsi="Calibri" w:cs="Calibri"/>
                <w:color w:val="18376A"/>
                <w:highlight w:val="white"/>
              </w:rPr>
              <w:t>Activity(</w:t>
            </w:r>
            <w:proofErr w:type="spellStart"/>
            <w:proofErr w:type="gramEnd"/>
            <w:r>
              <w:rPr>
                <w:rFonts w:ascii="Calibri" w:eastAsia="Calibri" w:hAnsi="Calibri" w:cs="Calibri"/>
                <w:color w:val="18376A"/>
                <w:highlight w:val="white"/>
              </w:rPr>
              <w:t>ies</w:t>
            </w:r>
            <w:proofErr w:type="spellEnd"/>
            <w:r>
              <w:rPr>
                <w:rFonts w:ascii="Calibri" w:eastAsia="Calibri" w:hAnsi="Calibri" w:cs="Calibri"/>
                <w:color w:val="18376A"/>
                <w:highlight w:val="white"/>
              </w:rPr>
              <w:t xml:space="preserve">) to collect evidence from </w:t>
            </w:r>
            <w:r>
              <w:rPr>
                <w:rFonts w:ascii="Calibri" w:eastAsia="Calibri" w:hAnsi="Calibri" w:cs="Calibri"/>
                <w:b/>
                <w:color w:val="18376A"/>
                <w:highlight w:val="white"/>
              </w:rPr>
              <w:t>Self:</w:t>
            </w:r>
          </w:p>
        </w:tc>
      </w:tr>
      <w:tr w:rsidR="00A97ED2" w:rsidTr="001727B5">
        <w:trPr>
          <w:trHeight w:val="20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ED2" w:rsidRDefault="001727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 engaged in a weekly journaling process focused on contemplating my use of recorded lecture and dissemination Fundamentals of Nursing content. </w:t>
            </w:r>
          </w:p>
          <w:p w:rsidR="00A97ED2" w:rsidRDefault="001727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Post class/modules self-check</w:t>
            </w:r>
          </w:p>
          <w:p w:rsidR="00A97ED2" w:rsidRDefault="001727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Used lesson plans to chronicle important notes from each class period</w:t>
            </w:r>
          </w:p>
          <w:p w:rsidR="00A97ED2" w:rsidRDefault="001727B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This helped me identify problematic patterns of student engagement/participation that emerge during periods where we are covering topics students generally tend to have difficulty with</w:t>
            </w:r>
          </w:p>
          <w:p w:rsidR="00A97ED2" w:rsidRDefault="001727B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highlight w:val="white"/>
              </w:rPr>
              <w:t>T</w:t>
            </w:r>
            <w:r>
              <w:rPr>
                <w:color w:val="000000"/>
                <w:highlight w:val="white"/>
              </w:rPr>
              <w:t xml:space="preserve">his also helped me reflect on the effectiveness of some of the new course elements I incorporated throughout the semester, such as a greater number of short quizzes over a midterm exam and </w:t>
            </w:r>
            <w:proofErr w:type="spellStart"/>
            <w:r>
              <w:rPr>
                <w:color w:val="000000"/>
                <w:highlight w:val="white"/>
              </w:rPr>
              <w:t>iClickers</w:t>
            </w:r>
            <w:proofErr w:type="spellEnd"/>
            <w:r>
              <w:rPr>
                <w:color w:val="000000"/>
                <w:highlight w:val="white"/>
              </w:rPr>
              <w:t xml:space="preserve"> for participation points over attendance</w:t>
            </w:r>
          </w:p>
          <w:p w:rsidR="00A97ED2" w:rsidRDefault="00A97ED2" w:rsidP="0017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:rsidR="00A97ED2" w:rsidRDefault="00A97ED2"/>
    <w:p w:rsidR="00A97ED2" w:rsidRDefault="00A97ED2"/>
    <w:p w:rsidR="00A97ED2" w:rsidRDefault="00A97ED2"/>
    <w:p w:rsidR="00A97ED2" w:rsidRDefault="001727B5">
      <w:pPr>
        <w:jc w:val="center"/>
      </w:pPr>
      <w:r>
        <w:t>Annual Teaching Evaluation</w:t>
      </w:r>
    </w:p>
    <w:p w:rsidR="00A97ED2" w:rsidRDefault="001727B5">
      <w:pPr>
        <w:jc w:val="center"/>
      </w:pPr>
      <w:r>
        <w:t>Written Narrative (Self-Reflection)</w:t>
      </w:r>
    </w:p>
    <w:p w:rsidR="00A97ED2" w:rsidRDefault="001727B5">
      <w:r>
        <w:t>This year, I engaged in evaluation activities that focused on assessing the extent to which I incorporate evidence-based pedagogy in my cours</w:t>
      </w:r>
      <w:r>
        <w:t xml:space="preserve">es. The evidence I collected </w:t>
      </w:r>
      <w:proofErr w:type="gramStart"/>
      <w:r>
        <w:t>from myself, my students, and my peers this year helped me identify several strengths in my use of evidence-based instruction, as well as several ways in which I continue to improve in this area</w:t>
      </w:r>
      <w:proofErr w:type="gramEnd"/>
      <w:r>
        <w:t>:</w:t>
      </w:r>
    </w:p>
    <w:p w:rsidR="00A97ED2" w:rsidRDefault="00172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Engaging in weekly journaling a</w:t>
      </w:r>
      <w:r>
        <w:rPr>
          <w:rFonts w:ascii="Cambria" w:eastAsia="Cambria" w:hAnsi="Cambria" w:cs="Cambria"/>
          <w:color w:val="000000"/>
        </w:rPr>
        <w:t>llowed me to reflect on my current use of evidence-based instruction, and strategize potential changes to my course design. It was through this activity that I decided to conduct student focus groups, which led to implementing a new assessment strategy.</w:t>
      </w:r>
    </w:p>
    <w:p w:rsidR="00A97ED2" w:rsidRDefault="00172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Conducting mid-semester focus groups with my students, which in and of itself is a form of evidence-based teaching, allowed me to successfully address several of their concerns (e.g., pace of the class was slightly too fast; students felt the final exam re</w:t>
      </w:r>
      <w:r>
        <w:rPr>
          <w:rFonts w:ascii="Cambria" w:eastAsia="Cambria" w:hAnsi="Cambria" w:cs="Cambria"/>
          <w:color w:val="000000"/>
        </w:rPr>
        <w:t xml:space="preserve">presented a disproportionate percentage of their final grade) moving forward, which reflected in my end-of-semester </w:t>
      </w:r>
      <w:proofErr w:type="spellStart"/>
      <w:r>
        <w:rPr>
          <w:rFonts w:ascii="Cambria" w:eastAsia="Cambria" w:hAnsi="Cambria" w:cs="Cambria"/>
          <w:color w:val="000000"/>
        </w:rPr>
        <w:t>SPOTs</w:t>
      </w:r>
      <w:proofErr w:type="spellEnd"/>
      <w:r>
        <w:rPr>
          <w:rFonts w:ascii="Cambria" w:eastAsia="Cambria" w:hAnsi="Cambria" w:cs="Cambria"/>
          <w:color w:val="000000"/>
        </w:rPr>
        <w:t xml:space="preserve"> results</w:t>
      </w:r>
    </w:p>
    <w:p w:rsidR="00A97ED2" w:rsidRDefault="00172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The initiation of the recorded lecture was brought about by class disruptions due to hurricane and federal holidays. One section missed 2 class </w:t>
      </w:r>
      <w:proofErr w:type="gramStart"/>
      <w:r>
        <w:rPr>
          <w:rFonts w:ascii="Cambria" w:eastAsia="Cambria" w:hAnsi="Cambria" w:cs="Cambria"/>
          <w:color w:val="000000"/>
        </w:rPr>
        <w:t>sessions,</w:t>
      </w:r>
      <w:proofErr w:type="gramEnd"/>
      <w:r>
        <w:rPr>
          <w:rFonts w:ascii="Cambria" w:eastAsia="Cambria" w:hAnsi="Cambria" w:cs="Cambria"/>
          <w:color w:val="000000"/>
        </w:rPr>
        <w:t xml:space="preserve"> in addition, the students across cohorts had the opportunity to review the material prior to exam. Fur</w:t>
      </w:r>
      <w:r>
        <w:rPr>
          <w:rFonts w:ascii="Cambria" w:eastAsia="Cambria" w:hAnsi="Cambria" w:cs="Cambria"/>
          <w:color w:val="000000"/>
        </w:rPr>
        <w:t>thermore, it has given the faculty the opportunity to implement other learner-centered teaching strategies such as case or patient reviews.</w:t>
      </w:r>
    </w:p>
    <w:p w:rsidR="00A97ED2" w:rsidRDefault="00172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Lastly, I also incorporated the feedback I received from the review of my Canvas module. For example, I reorganized </w:t>
      </w:r>
      <w:r>
        <w:rPr>
          <w:rFonts w:ascii="Cambria" w:eastAsia="Cambria" w:hAnsi="Cambria" w:cs="Cambria"/>
          <w:color w:val="000000"/>
        </w:rPr>
        <w:t xml:space="preserve">the home page of my module to make it less cluttered and easier to navigate. I also moved the resources section from the home page to its own page on the module.   </w:t>
      </w:r>
    </w:p>
    <w:p w:rsidR="00A97ED2" w:rsidRDefault="00A97ED2">
      <w:pPr>
        <w:rPr>
          <w:rFonts w:ascii="Helvetica Neue" w:eastAsia="Helvetica Neue" w:hAnsi="Helvetica Neue" w:cs="Helvetica Neue"/>
          <w:color w:val="404040"/>
          <w:sz w:val="20"/>
          <w:szCs w:val="20"/>
          <w:highlight w:val="white"/>
        </w:rPr>
      </w:pPr>
    </w:p>
    <w:sectPr w:rsidR="00A97ED2" w:rsidSect="00A97E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440" w:bottom="90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D2" w:rsidRDefault="00A97E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D2" w:rsidRDefault="00A97E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D2" w:rsidRDefault="00A97E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D2" w:rsidRDefault="00A97E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D2" w:rsidRDefault="00A97E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D2" w:rsidRDefault="00A97E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A13"/>
    <w:multiLevelType w:val="multilevel"/>
    <w:tmpl w:val="512C6E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4B91"/>
    <w:multiLevelType w:val="multilevel"/>
    <w:tmpl w:val="86CEF7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6A3F7F"/>
    <w:multiLevelType w:val="multilevel"/>
    <w:tmpl w:val="734E0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5F1F740D"/>
    <w:multiLevelType w:val="multilevel"/>
    <w:tmpl w:val="CA76A16C"/>
    <w:lvl w:ilvl="0">
      <w:start w:val="1"/>
      <w:numFmt w:val="bullet"/>
      <w:lvlText w:val="▪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BE20A96"/>
    <w:multiLevelType w:val="multilevel"/>
    <w:tmpl w:val="B86A34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3E037D1"/>
    <w:multiLevelType w:val="multilevel"/>
    <w:tmpl w:val="38AEF06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97ED2"/>
    <w:rsid w:val="001727B5"/>
    <w:rsid w:val="00A97ED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D2"/>
  </w:style>
  <w:style w:type="paragraph" w:styleId="Heading1">
    <w:name w:val="heading 1"/>
    <w:basedOn w:val="Normal"/>
    <w:next w:val="Normal"/>
    <w:uiPriority w:val="9"/>
    <w:qFormat/>
    <w:rsid w:val="00A97E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97E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97E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97ED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97E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97E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97ED2"/>
  </w:style>
  <w:style w:type="paragraph" w:styleId="Title">
    <w:name w:val="Title"/>
    <w:basedOn w:val="Normal"/>
    <w:next w:val="Normal"/>
    <w:uiPriority w:val="10"/>
    <w:qFormat/>
    <w:rsid w:val="00A97ED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97E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7ED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97ED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97ED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758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24C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D6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877"/>
  </w:style>
  <w:style w:type="paragraph" w:styleId="Footer">
    <w:name w:val="footer"/>
    <w:basedOn w:val="Normal"/>
    <w:link w:val="FooterChar"/>
    <w:uiPriority w:val="99"/>
    <w:unhideWhenUsed/>
    <w:rsid w:val="000D6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877"/>
  </w:style>
  <w:style w:type="table" w:customStyle="1" w:styleId="a2">
    <w:basedOn w:val="TableNormal"/>
    <w:rsid w:val="00A97ED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A97ED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A97ED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A97ED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zQKmBIdfkTrNw1XiHPZFyZluw==">AMUW2mUkfLXszJM5Pc6TUd7jHJPVagbGRwc31Lx2jjRpAIZtVS4tuTNi+Ib9hIVVkkepEoTayJaAkINnTwoOQlyAVVxndouqV2xHYcIWKCj6Qp54S+BawV5TPMtjaD8u8IXDR8dEKGsY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Macintosh Word</Application>
  <DocSecurity>0</DocSecurity>
  <Lines>25</Lines>
  <Paragraphs>6</Paragraphs>
  <ScaleCrop>false</ScaleCrop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Shenira Perez</dc:creator>
  <cp:lastModifiedBy>Griselda Tealdo-Perez</cp:lastModifiedBy>
  <cp:revision>2</cp:revision>
  <dcterms:created xsi:type="dcterms:W3CDTF">2020-02-10T18:23:00Z</dcterms:created>
  <dcterms:modified xsi:type="dcterms:W3CDTF">2020-02-10T18:23:00Z</dcterms:modified>
</cp:coreProperties>
</file>