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59"/>
        <w:gridCol w:w="2204"/>
        <w:gridCol w:w="2204"/>
        <w:gridCol w:w="1968"/>
        <w:gridCol w:w="2026"/>
        <w:gridCol w:w="1968"/>
        <w:gridCol w:w="847"/>
      </w:tblGrid>
      <w:tr w:rsidR="00C21026" w:rsidRPr="00C21026" w:rsidTr="00C21026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  <w:t>SAMPLE 5 - Holistic assessment of 3 data sources in one row</w:t>
            </w:r>
          </w:p>
        </w:tc>
      </w:tr>
      <w:tr w:rsidR="00C21026" w:rsidRPr="00C21026" w:rsidTr="00C21026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21026" w:rsidRPr="00C21026" w:rsidTr="00C21026">
        <w:trPr>
          <w:trHeight w:val="330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Unsatisfactory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Satisfactory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Very Good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C21026" w:rsidRPr="00C21026" w:rsidTr="00C21026">
        <w:trPr>
          <w:trHeight w:val="616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Data/information about teaching </w:t>
            </w: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(student, peer, self)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Data/information is not collected or not reported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report evaluation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activity(</w:t>
            </w:r>
            <w:proofErr w:type="spellStart"/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>ies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>) but make little or no connection to teaching pr</w:t>
            </w:r>
            <w:bookmarkStart w:id="0" w:name="_GoBack"/>
            <w:bookmarkEnd w:id="0"/>
            <w:r w:rsidRPr="00C21026">
              <w:rPr>
                <w:rFonts w:ascii="Calibri" w:eastAsia="Times New Roman" w:hAnsi="Calibri" w:cs="Times New Roman"/>
                <w:color w:val="000000"/>
              </w:rPr>
              <w:t>actice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Reported evaluation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activity(</w:t>
            </w:r>
            <w:proofErr w:type="spellStart"/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>ies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>) is accompanied by explanation of how the data/information was/will be used to modify an instructional practice, assignment, or learning environment.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clearly connect reported evaluation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activity(</w:t>
            </w:r>
            <w:proofErr w:type="spellStart"/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>ies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) to teaching goals that are aligned with learning-centered, evidence-based, or inclusive teaching practice. 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 xml:space="preserve">Reported evaluation activity is accompanied by explanation of how the data/information was/will be used to modify an instructional practice, assignment, or learning 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lastRenderedPageBreak/>
              <w:t>environment.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Faculty clearly connect reported evaluation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activity(</w:t>
            </w:r>
            <w:proofErr w:type="spellStart"/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>ies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) to teaching goals that are explicitly aligned with learning-centered, evidence-based, or inclusive teaching practice. 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 xml:space="preserve">Reported evaluation activity is accompanied by explanation of how the data/information was/will be used to modify an instructional practice, 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lastRenderedPageBreak/>
              <w:t>assignment, or learning environment.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br/>
              <w:t xml:space="preserve">Evaluation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activity(</w:t>
            </w:r>
            <w:proofErr w:type="spellStart"/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>ies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>) and the manner in which data is used to inform practice are indicative of a comprehensive plan to explore targeted aspect(s) of a reflective teaching practice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C21026" w:rsidRPr="00C21026" w:rsidTr="00C21026">
        <w:trPr>
          <w:trHeight w:val="346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Use of Data to Inform Teaching.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No connections between the evidence collected from students, peers, and self to outcomes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in  course</w:t>
            </w:r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and/or describe any changes they could potentially make to their course(s) based on that evidence.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made loose connections between the evidence they collected from students, peers, and self to general outcomes in their course(s) and/or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describe  some</w:t>
            </w:r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broad changes they have made/intend to make to their course(s) based on that evidence. The alignment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>with  the</w:t>
            </w:r>
            <w:proofErr w:type="gram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teaching pillars is </w:t>
            </w:r>
            <w:r w:rsidRPr="00C21026">
              <w:rPr>
                <w:rFonts w:ascii="Calibri" w:eastAsia="Times New Roman" w:hAnsi="Calibri" w:cs="Times New Roman"/>
                <w:i/>
                <w:iCs/>
                <w:color w:val="000000"/>
              </w:rPr>
              <w:t>not clearly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evident.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made explicit connections between the evidence they collected from students, peers, and self to general outcomes in their course(s) and/or describe broad changes they have made/intend to make to their course(s) based on that evidence. The alignment with </w:t>
            </w: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one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of the teaching pillars is </w:t>
            </w:r>
            <w:r w:rsidRPr="00C21026">
              <w:rPr>
                <w:rFonts w:ascii="Calibri" w:eastAsia="Times New Roman" w:hAnsi="Calibri" w:cs="Times New Roman"/>
                <w:i/>
                <w:iCs/>
                <w:color w:val="000000"/>
              </w:rPr>
              <w:t>somewhat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evident.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made explicit connections between the evidence they collected from students, peers, and self to specific outcomes in their course(s) and/or outline distinct changes they have made/intend to make to their course(s) based on that evidence. The alignment with </w:t>
            </w: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at least one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of the teaching pillars is</w:t>
            </w:r>
            <w:r w:rsidRPr="00C2102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explicit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made explicit and systematic connections between the evidence they collected from students, peers, and self to specific outcomes in their course(s) and/or outline distinct changes they have made/intend to make to their course(s) based on that evidence. The alignment </w:t>
            </w:r>
            <w:proofErr w:type="gramStart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with  </w:t>
            </w: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more</w:t>
            </w:r>
            <w:proofErr w:type="gramEnd"/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than one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of the teaching pillars is </w:t>
            </w:r>
            <w:r w:rsidRPr="00C21026">
              <w:rPr>
                <w:rFonts w:ascii="Calibri" w:eastAsia="Times New Roman" w:hAnsi="Calibri" w:cs="Times New Roman"/>
                <w:i/>
                <w:iCs/>
                <w:color w:val="000000"/>
              </w:rPr>
              <w:t>explicit</w:t>
            </w:r>
            <w:r w:rsidRPr="00C2102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026" w:rsidRPr="00C21026" w:rsidTr="00C21026">
        <w:trPr>
          <w:trHeight w:val="504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Mentoring and Advising (complete with criteria relevant to your department)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are not meeting departmental expectations surrounding advising and mentorship of graduate students, such as conducting regular meetings with their mentees/advisees, being responsive to student communications, and completing administrative duties related to mentorship/advising in a timely manner.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Faculty are minimally meeting departmental expectations surrounding advising and mentorship of graduate students, such as conducting regular meetings with their mentees/advisees, being responsive to student communications, completing administrative duties related to mentorship/advising in a timely manner, and keeping students on track for meeting program milestones or providing evidence that they have attempted to do so.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are engaged with graduate student advisees/mentees and involved in some publishing, scholarship, and/or other </w:t>
            </w:r>
            <w:proofErr w:type="spellStart"/>
            <w:r w:rsidRPr="00C21026">
              <w:rPr>
                <w:rFonts w:ascii="Calibri" w:eastAsia="Times New Roman" w:hAnsi="Calibri" w:cs="Times New Roman"/>
                <w:color w:val="000000"/>
              </w:rPr>
              <w:t>activites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related to mentorship and advising.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Faculty are engaged with graduate student advisees/mentees, involved in some publishing, scholarship, and/or other </w:t>
            </w:r>
            <w:proofErr w:type="spellStart"/>
            <w:r w:rsidRPr="00C21026">
              <w:rPr>
                <w:rFonts w:ascii="Calibri" w:eastAsia="Times New Roman" w:hAnsi="Calibri" w:cs="Times New Roman"/>
                <w:color w:val="000000"/>
              </w:rPr>
              <w:t>activites</w:t>
            </w:r>
            <w:proofErr w:type="spellEnd"/>
            <w:r w:rsidRPr="00C21026">
              <w:rPr>
                <w:rFonts w:ascii="Calibri" w:eastAsia="Times New Roman" w:hAnsi="Calibri" w:cs="Times New Roman"/>
                <w:color w:val="000000"/>
              </w:rPr>
              <w:t xml:space="preserve"> related to mentorship and advising, and show evidence of working with their students to identify areas for improvement and supporting their students through that process.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Faculty are exceeding departmental expectations by actively engaging with their with their graduate student mentees/advisees at a level that promotes the development of scholarly partnerships.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026" w:rsidRPr="00C21026" w:rsidTr="00C21026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026" w:rsidRPr="00C21026" w:rsidTr="00C21026">
        <w:trPr>
          <w:trHeight w:val="346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considerations (e.g., additional sources, courses taught, course enrollment, stage of faculty member's career, knowledge privy to the chair, </w:t>
            </w:r>
            <w:proofErr w:type="spellStart"/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 w:rsidRPr="00C2102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26" w:rsidRPr="00C21026" w:rsidRDefault="00C21026" w:rsidP="00C2102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026" w:rsidRPr="00C21026" w:rsidTr="00C21026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26" w:rsidRPr="00C21026" w:rsidRDefault="00C21026" w:rsidP="00C210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1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3E4E" w:rsidRDefault="00813E4E"/>
    <w:sectPr w:rsidR="00813E4E" w:rsidSect="00C210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6"/>
    <w:rsid w:val="00813E4E"/>
    <w:rsid w:val="00C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3907</Characters>
  <Application>Microsoft Macintosh Word</Application>
  <DocSecurity>0</DocSecurity>
  <Lines>32</Lines>
  <Paragraphs>9</Paragraphs>
  <ScaleCrop>false</ScaleCrop>
  <Company>Florida International University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Cickovski</dc:creator>
  <cp:keywords/>
  <dc:description/>
  <cp:lastModifiedBy>Trevor Cickovski</cp:lastModifiedBy>
  <cp:revision>1</cp:revision>
  <dcterms:created xsi:type="dcterms:W3CDTF">2020-03-08T19:59:00Z</dcterms:created>
  <dcterms:modified xsi:type="dcterms:W3CDTF">2020-03-08T20:01:00Z</dcterms:modified>
</cp:coreProperties>
</file>